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D1B3A" w14:textId="77777777" w:rsidR="00FE1490" w:rsidRDefault="00FE1490" w:rsidP="00202ACD">
      <w:pPr>
        <w:spacing w:after="0" w:line="240" w:lineRule="auto"/>
        <w:jc w:val="center"/>
        <w:rPr>
          <w:rFonts w:cs="Times New Roman"/>
          <w:b/>
          <w:sz w:val="26"/>
          <w:szCs w:val="26"/>
        </w:rPr>
      </w:pPr>
      <w:bookmarkStart w:id="0" w:name="_Toc385074300"/>
    </w:p>
    <w:p w14:paraId="2E2A5A96" w14:textId="77777777" w:rsidR="00FE1490" w:rsidRDefault="00FE1490">
      <w:pPr>
        <w:rPr>
          <w:rFonts w:cs="Times New Roman"/>
          <w:b/>
          <w:sz w:val="26"/>
          <w:szCs w:val="26"/>
        </w:rPr>
      </w:pPr>
      <w:r>
        <w:rPr>
          <w:rFonts w:cs="Times New Roman"/>
          <w:b/>
          <w:sz w:val="26"/>
          <w:szCs w:val="26"/>
        </w:rPr>
        <w:br w:type="page"/>
      </w:r>
      <w:r>
        <w:rPr>
          <w:rFonts w:cs="Times New Roman"/>
          <w:b/>
          <w:noProof/>
          <w:sz w:val="26"/>
          <w:szCs w:val="26"/>
        </w:rPr>
        <mc:AlternateContent>
          <mc:Choice Requires="wps">
            <w:drawing>
              <wp:anchor distT="0" distB="0" distL="114300" distR="114300" simplePos="0" relativeHeight="251723776" behindDoc="0" locked="0" layoutInCell="1" allowOverlap="1" wp14:anchorId="3E68C67B" wp14:editId="549323A4">
                <wp:simplePos x="0" y="0"/>
                <wp:positionH relativeFrom="column">
                  <wp:posOffset>-460375</wp:posOffset>
                </wp:positionH>
                <wp:positionV relativeFrom="paragraph">
                  <wp:posOffset>-688340</wp:posOffset>
                </wp:positionV>
                <wp:extent cx="6400800" cy="9296400"/>
                <wp:effectExtent l="57150" t="57150" r="57150" b="57150"/>
                <wp:wrapNone/>
                <wp:docPr id="22" name="Rectangle 22"/>
                <wp:cNvGraphicFramePr/>
                <a:graphic xmlns:a="http://schemas.openxmlformats.org/drawingml/2006/main">
                  <a:graphicData uri="http://schemas.microsoft.com/office/word/2010/wordprocessingShape">
                    <wps:wsp>
                      <wps:cNvSpPr/>
                      <wps:spPr>
                        <a:xfrm>
                          <a:off x="0" y="0"/>
                          <a:ext cx="6400800" cy="9296400"/>
                        </a:xfrm>
                        <a:prstGeom prst="rect">
                          <a:avLst/>
                        </a:prstGeom>
                        <a:noFill/>
                        <a:ln w="114300"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5AA43CC0"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14:paraId="69BB734E"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14:paraId="57436435"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14:paraId="4F681C2C" w14:textId="77777777" w:rsidR="00FF379A" w:rsidRPr="00FE1490" w:rsidRDefault="00FF379A" w:rsidP="00FE1490">
                            <w:pPr>
                              <w:spacing w:after="0" w:line="240" w:lineRule="auto"/>
                              <w:jc w:val="center"/>
                              <w:rPr>
                                <w:rFonts w:cs="Times New Roman"/>
                                <w:color w:val="000000" w:themeColor="text1"/>
                                <w:sz w:val="26"/>
                                <w:szCs w:val="26"/>
                              </w:rPr>
                            </w:pPr>
                          </w:p>
                          <w:p w14:paraId="680D926F" w14:textId="77777777" w:rsidR="00FF379A" w:rsidRPr="00FE1490" w:rsidRDefault="00FF379A" w:rsidP="00FE1490">
                            <w:pPr>
                              <w:spacing w:after="0" w:line="240" w:lineRule="auto"/>
                              <w:jc w:val="center"/>
                              <w:rPr>
                                <w:rFonts w:cs="Times New Roman"/>
                                <w:color w:val="000000" w:themeColor="text1"/>
                                <w:sz w:val="26"/>
                                <w:szCs w:val="26"/>
                              </w:rPr>
                            </w:pPr>
                            <w:r>
                              <w:rPr>
                                <w:rFonts w:cs="Times New Roman"/>
                                <w:noProof/>
                                <w:color w:val="000000" w:themeColor="text1"/>
                                <w:sz w:val="28"/>
                                <w:szCs w:val="28"/>
                              </w:rPr>
                              <w:drawing>
                                <wp:inline distT="0" distB="0" distL="0" distR="0" wp14:anchorId="5C2A9811" wp14:editId="6918A295">
                                  <wp:extent cx="1088800" cy="102127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476" cy="1020974"/>
                                          </a:xfrm>
                                          <a:prstGeom prst="rect">
                                            <a:avLst/>
                                          </a:prstGeom>
                                          <a:noFill/>
                                          <a:ln>
                                            <a:noFill/>
                                          </a:ln>
                                        </pic:spPr>
                                      </pic:pic>
                                    </a:graphicData>
                                  </a:graphic>
                                </wp:inline>
                              </w:drawing>
                            </w:r>
                          </w:p>
                          <w:p w14:paraId="6BB78CFB" w14:textId="77777777" w:rsidR="00FF379A" w:rsidRPr="00FE1490" w:rsidRDefault="00FF379A" w:rsidP="00FE1490">
                            <w:pPr>
                              <w:spacing w:after="0" w:line="240" w:lineRule="auto"/>
                              <w:jc w:val="center"/>
                              <w:rPr>
                                <w:rFonts w:cs="Times New Roman"/>
                                <w:color w:val="000000" w:themeColor="text1"/>
                                <w:sz w:val="26"/>
                                <w:szCs w:val="26"/>
                              </w:rPr>
                            </w:pPr>
                          </w:p>
                          <w:p w14:paraId="7BA85F28" w14:textId="77777777" w:rsidR="00FF379A" w:rsidRPr="00FE1490" w:rsidRDefault="00FF379A" w:rsidP="00FE1490">
                            <w:pPr>
                              <w:spacing w:after="0" w:line="240" w:lineRule="auto"/>
                              <w:jc w:val="center"/>
                              <w:rPr>
                                <w:rFonts w:cs="Times New Roman"/>
                                <w:color w:val="000000" w:themeColor="text1"/>
                                <w:sz w:val="26"/>
                                <w:szCs w:val="26"/>
                              </w:rPr>
                            </w:pPr>
                          </w:p>
                          <w:p w14:paraId="055789FB" w14:textId="77777777" w:rsidR="00FF379A" w:rsidRPr="00FE1490" w:rsidRDefault="00FF379A" w:rsidP="00FE1490">
                            <w:pPr>
                              <w:spacing w:after="0" w:line="240" w:lineRule="auto"/>
                              <w:jc w:val="center"/>
                              <w:rPr>
                                <w:rFonts w:cs="Times New Roman"/>
                                <w:color w:val="000000" w:themeColor="text1"/>
                                <w:sz w:val="26"/>
                                <w:szCs w:val="26"/>
                              </w:rPr>
                            </w:pPr>
                          </w:p>
                          <w:p w14:paraId="0A550CD2" w14:textId="77777777" w:rsidR="00FF379A" w:rsidRPr="00FE1490" w:rsidRDefault="00FF379A" w:rsidP="00FE1490">
                            <w:pPr>
                              <w:spacing w:after="0" w:line="240" w:lineRule="auto"/>
                              <w:jc w:val="center"/>
                              <w:rPr>
                                <w:rFonts w:cs="Times New Roman"/>
                                <w:color w:val="000000" w:themeColor="text1"/>
                                <w:sz w:val="26"/>
                                <w:szCs w:val="26"/>
                              </w:rPr>
                            </w:pPr>
                          </w:p>
                          <w:p w14:paraId="7BD99553" w14:textId="77777777" w:rsidR="00FF379A" w:rsidRPr="00F945F1" w:rsidRDefault="00FF379A" w:rsidP="00FE1490">
                            <w:pPr>
                              <w:spacing w:after="0" w:line="240" w:lineRule="auto"/>
                              <w:jc w:val="center"/>
                              <w:rPr>
                                <w:rFonts w:cs="Times New Roman"/>
                                <w:b/>
                                <w:color w:val="000000" w:themeColor="text1"/>
                                <w:sz w:val="28"/>
                                <w:szCs w:val="28"/>
                              </w:rPr>
                            </w:pPr>
                            <w:r>
                              <w:rPr>
                                <w:rFonts w:cs="Times New Roman"/>
                                <w:b/>
                                <w:color w:val="000000" w:themeColor="text1"/>
                                <w:sz w:val="28"/>
                                <w:szCs w:val="28"/>
                              </w:rPr>
                              <w:t>TRẦN THỊ THÚY NGA</w:t>
                            </w:r>
                            <w:r w:rsidRPr="00F945F1">
                              <w:rPr>
                                <w:rFonts w:cs="Times New Roman"/>
                                <w:b/>
                                <w:color w:val="000000" w:themeColor="text1"/>
                                <w:sz w:val="28"/>
                                <w:szCs w:val="28"/>
                              </w:rPr>
                              <w:t xml:space="preserve"> </w:t>
                            </w:r>
                          </w:p>
                          <w:p w14:paraId="65428477" w14:textId="77777777" w:rsidR="00FF379A" w:rsidRPr="00F945F1" w:rsidRDefault="00FF379A" w:rsidP="00FE1490">
                            <w:pPr>
                              <w:spacing w:after="0" w:line="240" w:lineRule="auto"/>
                              <w:jc w:val="center"/>
                              <w:rPr>
                                <w:rFonts w:cs="Times New Roman"/>
                                <w:color w:val="000000" w:themeColor="text1"/>
                                <w:sz w:val="28"/>
                                <w:szCs w:val="28"/>
                              </w:rPr>
                            </w:pPr>
                          </w:p>
                          <w:p w14:paraId="43E0B80D" w14:textId="77777777" w:rsidR="00FF379A" w:rsidRPr="00F945F1" w:rsidRDefault="00FF379A" w:rsidP="00FE1490">
                            <w:pPr>
                              <w:spacing w:after="0" w:line="240" w:lineRule="auto"/>
                              <w:jc w:val="center"/>
                              <w:rPr>
                                <w:rFonts w:cs="Times New Roman"/>
                                <w:color w:val="000000" w:themeColor="text1"/>
                                <w:sz w:val="28"/>
                                <w:szCs w:val="28"/>
                              </w:rPr>
                            </w:pPr>
                          </w:p>
                          <w:p w14:paraId="1F019701" w14:textId="77777777" w:rsidR="00FF379A" w:rsidRDefault="00FF379A" w:rsidP="00FE1490">
                            <w:pPr>
                              <w:spacing w:after="0" w:line="240" w:lineRule="auto"/>
                              <w:jc w:val="center"/>
                              <w:rPr>
                                <w:rFonts w:cs="Times New Roman"/>
                                <w:color w:val="000000" w:themeColor="text1"/>
                                <w:sz w:val="28"/>
                                <w:szCs w:val="28"/>
                              </w:rPr>
                            </w:pPr>
                          </w:p>
                          <w:p w14:paraId="1B0AB165" w14:textId="77777777" w:rsidR="00FF379A" w:rsidRDefault="00FF379A" w:rsidP="00FE1490">
                            <w:pPr>
                              <w:spacing w:after="0" w:line="240" w:lineRule="auto"/>
                              <w:jc w:val="center"/>
                              <w:rPr>
                                <w:rFonts w:cs="Times New Roman"/>
                                <w:color w:val="000000" w:themeColor="text1"/>
                                <w:sz w:val="28"/>
                                <w:szCs w:val="28"/>
                              </w:rPr>
                            </w:pPr>
                          </w:p>
                          <w:p w14:paraId="044433BB" w14:textId="77777777" w:rsidR="00FF379A" w:rsidRDefault="00FF379A" w:rsidP="00FE1490">
                            <w:pPr>
                              <w:spacing w:after="0" w:line="240" w:lineRule="auto"/>
                              <w:jc w:val="center"/>
                              <w:rPr>
                                <w:rFonts w:cs="Times New Roman"/>
                                <w:color w:val="000000" w:themeColor="text1"/>
                                <w:sz w:val="28"/>
                                <w:szCs w:val="28"/>
                              </w:rPr>
                            </w:pPr>
                          </w:p>
                          <w:p w14:paraId="47813DB6" w14:textId="77777777" w:rsidR="00FF379A" w:rsidRDefault="00FF379A" w:rsidP="00FE1490">
                            <w:pPr>
                              <w:spacing w:after="0" w:line="240" w:lineRule="auto"/>
                              <w:jc w:val="center"/>
                              <w:rPr>
                                <w:rFonts w:cs="Times New Roman"/>
                                <w:color w:val="000000" w:themeColor="text1"/>
                                <w:sz w:val="28"/>
                                <w:szCs w:val="28"/>
                              </w:rPr>
                            </w:pPr>
                          </w:p>
                          <w:p w14:paraId="44295279" w14:textId="77777777" w:rsidR="00FF379A" w:rsidRPr="00F945F1" w:rsidRDefault="00FF379A" w:rsidP="00FE1490">
                            <w:pPr>
                              <w:spacing w:after="0" w:line="240" w:lineRule="auto"/>
                              <w:jc w:val="center"/>
                              <w:rPr>
                                <w:rFonts w:cs="Times New Roman"/>
                                <w:color w:val="000000" w:themeColor="text1"/>
                                <w:sz w:val="28"/>
                                <w:szCs w:val="28"/>
                              </w:rPr>
                            </w:pPr>
                          </w:p>
                          <w:p w14:paraId="004DC041" w14:textId="77777777" w:rsidR="00FF379A" w:rsidRPr="00F945F1" w:rsidRDefault="00FF379A" w:rsidP="00FE1490">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 xml:space="preserve">Tác động của định hướng </w:t>
                            </w:r>
                            <w:r>
                              <w:rPr>
                                <w:rFonts w:cs="Times New Roman"/>
                                <w:b/>
                                <w:iCs/>
                                <w:caps/>
                                <w:color w:val="000000" w:themeColor="text1"/>
                                <w:sz w:val="28"/>
                                <w:szCs w:val="28"/>
                              </w:rPr>
                              <w:t>THỊ TRƯỜNG</w:t>
                            </w:r>
                            <w:r w:rsidRPr="00F945F1">
                              <w:rPr>
                                <w:rFonts w:cs="Times New Roman"/>
                                <w:b/>
                                <w:iCs/>
                                <w:caps/>
                                <w:color w:val="000000" w:themeColor="text1"/>
                                <w:sz w:val="28"/>
                                <w:szCs w:val="28"/>
                              </w:rPr>
                              <w:t xml:space="preserve"> đến kết quả hoạt động kinh doanh</w:t>
                            </w:r>
                            <w:r>
                              <w:rPr>
                                <w:rFonts w:cs="Times New Roman"/>
                                <w:b/>
                                <w:iCs/>
                                <w:caps/>
                                <w:color w:val="000000" w:themeColor="text1"/>
                                <w:sz w:val="28"/>
                                <w:szCs w:val="28"/>
                              </w:rPr>
                              <w:t>: VAI TRÒ TRUNG GIAN CỦA ĐỊNH HƯỚNG HỌC HỎI VÀ THÔNG TIN KẾ TOÁN QUẢN TRỊ</w:t>
                            </w:r>
                          </w:p>
                          <w:p w14:paraId="41D53E5A" w14:textId="77777777" w:rsidR="00FF379A" w:rsidRPr="00F945F1" w:rsidRDefault="00FF379A" w:rsidP="00FE1490">
                            <w:pPr>
                              <w:spacing w:after="0" w:line="240" w:lineRule="auto"/>
                              <w:jc w:val="center"/>
                              <w:rPr>
                                <w:rFonts w:cs="Times New Roman"/>
                                <w:b/>
                                <w:iCs/>
                                <w:caps/>
                                <w:color w:val="000000" w:themeColor="text1"/>
                                <w:sz w:val="28"/>
                                <w:szCs w:val="28"/>
                              </w:rPr>
                            </w:pPr>
                          </w:p>
                          <w:p w14:paraId="2CC5DA24" w14:textId="77777777" w:rsidR="00FF379A" w:rsidRPr="00F945F1" w:rsidRDefault="00FF379A" w:rsidP="00FE1490">
                            <w:pPr>
                              <w:spacing w:after="0" w:line="240" w:lineRule="auto"/>
                              <w:jc w:val="center"/>
                              <w:rPr>
                                <w:rFonts w:cs="Times New Roman"/>
                                <w:b/>
                                <w:iCs/>
                                <w:caps/>
                                <w:color w:val="000000" w:themeColor="text1"/>
                                <w:sz w:val="28"/>
                                <w:szCs w:val="28"/>
                              </w:rPr>
                            </w:pPr>
                          </w:p>
                          <w:p w14:paraId="3D4E57F7" w14:textId="77777777" w:rsidR="00FF379A" w:rsidRPr="00F945F1" w:rsidRDefault="00FF379A" w:rsidP="00FE1490">
                            <w:pPr>
                              <w:spacing w:after="0" w:line="240" w:lineRule="auto"/>
                              <w:jc w:val="center"/>
                              <w:rPr>
                                <w:rFonts w:cs="Times New Roman"/>
                                <w:b/>
                                <w:iCs/>
                                <w:caps/>
                                <w:color w:val="000000" w:themeColor="text1"/>
                                <w:sz w:val="28"/>
                                <w:szCs w:val="28"/>
                              </w:rPr>
                            </w:pPr>
                          </w:p>
                          <w:p w14:paraId="0191841D" w14:textId="77777777" w:rsidR="00FF379A" w:rsidRPr="00F945F1" w:rsidRDefault="00FF379A" w:rsidP="00FE1490">
                            <w:pPr>
                              <w:spacing w:after="0" w:line="240" w:lineRule="auto"/>
                              <w:jc w:val="center"/>
                              <w:rPr>
                                <w:rFonts w:cs="Times New Roman"/>
                                <w:b/>
                                <w:iCs/>
                                <w:caps/>
                                <w:color w:val="000000" w:themeColor="text1"/>
                                <w:sz w:val="28"/>
                                <w:szCs w:val="28"/>
                              </w:rPr>
                            </w:pPr>
                          </w:p>
                          <w:p w14:paraId="4685F6CB" w14:textId="77777777" w:rsidR="00FF379A" w:rsidRDefault="00FF379A" w:rsidP="00FE1490">
                            <w:pPr>
                              <w:spacing w:after="0" w:line="240" w:lineRule="auto"/>
                              <w:jc w:val="center"/>
                              <w:rPr>
                                <w:rFonts w:cs="Times New Roman"/>
                                <w:b/>
                                <w:iCs/>
                                <w:color w:val="000000" w:themeColor="text1"/>
                                <w:sz w:val="28"/>
                                <w:szCs w:val="28"/>
                              </w:rPr>
                            </w:pPr>
                          </w:p>
                          <w:p w14:paraId="1C59B4AC" w14:textId="77777777" w:rsidR="00FF379A" w:rsidRPr="00F945F1" w:rsidRDefault="00FF379A" w:rsidP="00FE1490">
                            <w:pPr>
                              <w:spacing w:after="0" w:line="240" w:lineRule="auto"/>
                              <w:jc w:val="center"/>
                              <w:rPr>
                                <w:rFonts w:cs="Times New Roman"/>
                                <w:b/>
                                <w:iCs/>
                                <w:color w:val="000000" w:themeColor="text1"/>
                                <w:sz w:val="28"/>
                                <w:szCs w:val="28"/>
                              </w:rPr>
                            </w:pPr>
                          </w:p>
                          <w:p w14:paraId="3874F124" w14:textId="77777777" w:rsidR="00FF379A" w:rsidRPr="00F945F1" w:rsidRDefault="00FF379A" w:rsidP="00FE1490">
                            <w:pPr>
                              <w:spacing w:after="0" w:line="240" w:lineRule="auto"/>
                              <w:jc w:val="center"/>
                              <w:rPr>
                                <w:rFonts w:cs="Times New Roman"/>
                                <w:b/>
                                <w:iCs/>
                                <w:color w:val="000000" w:themeColor="text1"/>
                                <w:sz w:val="28"/>
                                <w:szCs w:val="28"/>
                              </w:rPr>
                            </w:pPr>
                          </w:p>
                          <w:p w14:paraId="7953D6EE" w14:textId="77777777" w:rsidR="00FF379A" w:rsidRPr="00F945F1" w:rsidRDefault="00FF379A" w:rsidP="00FE1490">
                            <w:pPr>
                              <w:spacing w:after="0" w:line="240" w:lineRule="auto"/>
                              <w:jc w:val="center"/>
                              <w:rPr>
                                <w:rFonts w:cs="Times New Roman"/>
                                <w:b/>
                                <w:iCs/>
                                <w:color w:val="000000" w:themeColor="text1"/>
                                <w:sz w:val="28"/>
                                <w:szCs w:val="28"/>
                              </w:rPr>
                            </w:pPr>
                          </w:p>
                          <w:p w14:paraId="20695509" w14:textId="77777777" w:rsidR="00FF379A" w:rsidRPr="00F945F1" w:rsidRDefault="00FF379A" w:rsidP="00622AC2">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14:paraId="03EFF564" w14:textId="77777777" w:rsidR="00FF379A" w:rsidRPr="00F945F1" w:rsidRDefault="00FF379A" w:rsidP="00FE1490">
                            <w:pPr>
                              <w:spacing w:after="0" w:line="240" w:lineRule="auto"/>
                              <w:jc w:val="center"/>
                              <w:rPr>
                                <w:rFonts w:cs="Times New Roman"/>
                                <w:b/>
                                <w:iCs/>
                                <w:color w:val="000000" w:themeColor="text1"/>
                                <w:sz w:val="28"/>
                                <w:szCs w:val="28"/>
                              </w:rPr>
                            </w:pPr>
                          </w:p>
                          <w:p w14:paraId="27A5BCDE" w14:textId="77777777" w:rsidR="00FF379A" w:rsidRPr="00F945F1" w:rsidRDefault="00FF379A" w:rsidP="00FE1490">
                            <w:pPr>
                              <w:spacing w:after="0" w:line="240" w:lineRule="auto"/>
                              <w:jc w:val="center"/>
                              <w:rPr>
                                <w:rFonts w:cs="Times New Roman"/>
                                <w:b/>
                                <w:iCs/>
                                <w:color w:val="000000" w:themeColor="text1"/>
                                <w:sz w:val="28"/>
                                <w:szCs w:val="28"/>
                              </w:rPr>
                            </w:pPr>
                          </w:p>
                          <w:p w14:paraId="1C4B6BB0" w14:textId="77777777" w:rsidR="00FF379A" w:rsidRPr="00F945F1" w:rsidRDefault="00FF379A" w:rsidP="005E2832">
                            <w:pPr>
                              <w:spacing w:after="0" w:line="240" w:lineRule="auto"/>
                              <w:rPr>
                                <w:rFonts w:cs="Times New Roman"/>
                                <w:b/>
                                <w:iCs/>
                                <w:color w:val="000000" w:themeColor="text1"/>
                                <w:sz w:val="28"/>
                                <w:szCs w:val="28"/>
                              </w:rPr>
                            </w:pPr>
                          </w:p>
                          <w:p w14:paraId="146F0D04" w14:textId="77777777" w:rsidR="00FF379A" w:rsidRPr="00FE1490" w:rsidRDefault="00FF379A" w:rsidP="00FE1490">
                            <w:pPr>
                              <w:spacing w:after="0" w:line="240" w:lineRule="auto"/>
                              <w:jc w:val="center"/>
                              <w:rPr>
                                <w:rFonts w:cs="Times New Roman"/>
                                <w:b/>
                                <w:iCs/>
                                <w:color w:val="000000" w:themeColor="text1"/>
                                <w:sz w:val="26"/>
                                <w:szCs w:val="26"/>
                              </w:rPr>
                            </w:pPr>
                          </w:p>
                          <w:p w14:paraId="03531046" w14:textId="77777777" w:rsidR="00FF379A" w:rsidRPr="00FE1490" w:rsidRDefault="00FF379A" w:rsidP="00FE1490">
                            <w:pPr>
                              <w:spacing w:after="0" w:line="240" w:lineRule="auto"/>
                              <w:jc w:val="center"/>
                              <w:rPr>
                                <w:rFonts w:cs="Times New Roman"/>
                                <w:b/>
                                <w:iCs/>
                                <w:color w:val="000000" w:themeColor="text1"/>
                                <w:sz w:val="26"/>
                                <w:szCs w:val="26"/>
                              </w:rPr>
                            </w:pPr>
                          </w:p>
                          <w:p w14:paraId="24A3FB4A" w14:textId="77777777" w:rsidR="00FF379A" w:rsidRPr="00FE1490" w:rsidRDefault="00FF379A" w:rsidP="00FE1490">
                            <w:pPr>
                              <w:spacing w:after="0" w:line="240" w:lineRule="auto"/>
                              <w:jc w:val="center"/>
                              <w:rPr>
                                <w:rFonts w:cs="Times New Roman"/>
                                <w:b/>
                                <w:iCs/>
                                <w:color w:val="000000" w:themeColor="text1"/>
                                <w:sz w:val="26"/>
                                <w:szCs w:val="26"/>
                              </w:rPr>
                            </w:pPr>
                          </w:p>
                          <w:p w14:paraId="41EBFFA8" w14:textId="77777777" w:rsidR="00FF379A" w:rsidRDefault="00FF379A" w:rsidP="00622AC2">
                            <w:pPr>
                              <w:spacing w:after="0" w:line="240" w:lineRule="auto"/>
                              <w:rPr>
                                <w:rFonts w:cs="Times New Roman"/>
                                <w:b/>
                                <w:iCs/>
                                <w:color w:val="000000" w:themeColor="text1"/>
                                <w:sz w:val="26"/>
                                <w:szCs w:val="26"/>
                              </w:rPr>
                            </w:pPr>
                          </w:p>
                          <w:p w14:paraId="15BB9C3C" w14:textId="77777777" w:rsidR="00FF379A" w:rsidRDefault="00FF379A" w:rsidP="00830F94">
                            <w:pPr>
                              <w:spacing w:after="0" w:line="240" w:lineRule="auto"/>
                              <w:rPr>
                                <w:rFonts w:cs="Times New Roman"/>
                                <w:b/>
                                <w:iCs/>
                                <w:color w:val="000000" w:themeColor="text1"/>
                                <w:sz w:val="26"/>
                                <w:szCs w:val="26"/>
                              </w:rPr>
                            </w:pPr>
                          </w:p>
                          <w:p w14:paraId="59657938" w14:textId="77777777" w:rsidR="00FF379A" w:rsidRDefault="00FF379A" w:rsidP="005B65C7">
                            <w:pPr>
                              <w:spacing w:after="0" w:line="240" w:lineRule="auto"/>
                              <w:rPr>
                                <w:rFonts w:cs="Times New Roman"/>
                                <w:b/>
                                <w:iCs/>
                                <w:color w:val="000000" w:themeColor="text1"/>
                                <w:sz w:val="26"/>
                                <w:szCs w:val="26"/>
                              </w:rPr>
                            </w:pPr>
                          </w:p>
                          <w:p w14:paraId="24E847DD" w14:textId="77777777" w:rsidR="00FF379A" w:rsidRDefault="00FF379A" w:rsidP="00FE1490">
                            <w:pPr>
                              <w:spacing w:after="0" w:line="240" w:lineRule="auto"/>
                              <w:jc w:val="center"/>
                              <w:rPr>
                                <w:rFonts w:cs="Times New Roman"/>
                                <w:b/>
                                <w:iCs/>
                                <w:color w:val="000000" w:themeColor="text1"/>
                                <w:sz w:val="26"/>
                                <w:szCs w:val="26"/>
                              </w:rPr>
                            </w:pPr>
                          </w:p>
                          <w:p w14:paraId="7E19C00C"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w:t>
                            </w:r>
                            <w:r>
                              <w:rPr>
                                <w:rFonts w:cs="Times New Roman"/>
                                <w:b/>
                                <w:iCs/>
                                <w:color w:val="000000" w:themeColor="text1"/>
                                <w:sz w:val="28"/>
                                <w:szCs w:val="28"/>
                              </w:rPr>
                              <w:t xml:space="preserve"> Chí Minh – Năm 2017</w:t>
                            </w:r>
                          </w:p>
                          <w:p w14:paraId="3CE9999A" w14:textId="77777777" w:rsidR="00FF379A" w:rsidRPr="00F945F1" w:rsidRDefault="00FF379A" w:rsidP="00FE1490">
                            <w:pPr>
                              <w:jc w:val="center"/>
                              <w:rPr>
                                <w:color w:val="000000" w:themeColor="text1"/>
                                <w:sz w:val="28"/>
                                <w:szCs w:val="28"/>
                              </w:rPr>
                            </w:pPr>
                          </w:p>
                          <w:p w14:paraId="68B66B8E" w14:textId="77777777" w:rsidR="00FF379A" w:rsidRPr="00FE1490" w:rsidRDefault="00FF379A" w:rsidP="00FE149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2pt;margin-top:-54.15pt;width:7in;height:73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" filled="f" strokecolor="#243f60 [1604]" strokeweight="9pt">
                <v:stroke linestyle="thickThin"/>
                <v:textbox>
                  <w:txbxContent>
                    <w:p w14:paraId="5AA43CC0"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14:paraId="69BB734E"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14:paraId="57436435"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14:paraId="4F681C2C" w14:textId="77777777" w:rsidR="00FF379A" w:rsidRPr="00FE1490" w:rsidRDefault="00FF379A" w:rsidP="00FE1490">
                      <w:pPr>
                        <w:spacing w:after="0" w:line="240" w:lineRule="auto"/>
                        <w:jc w:val="center"/>
                        <w:rPr>
                          <w:rFonts w:cs="Times New Roman"/>
                          <w:color w:val="000000" w:themeColor="text1"/>
                          <w:sz w:val="26"/>
                          <w:szCs w:val="26"/>
                        </w:rPr>
                      </w:pPr>
                    </w:p>
                    <w:p w14:paraId="680D926F" w14:textId="77777777" w:rsidR="00FF379A" w:rsidRPr="00FE1490" w:rsidRDefault="00FF379A" w:rsidP="00FE1490">
                      <w:pPr>
                        <w:spacing w:after="0" w:line="240" w:lineRule="auto"/>
                        <w:jc w:val="center"/>
                        <w:rPr>
                          <w:rFonts w:cs="Times New Roman"/>
                          <w:color w:val="000000" w:themeColor="text1"/>
                          <w:sz w:val="26"/>
                          <w:szCs w:val="26"/>
                        </w:rPr>
                      </w:pPr>
                      <w:r>
                        <w:rPr>
                          <w:rFonts w:cs="Times New Roman"/>
                          <w:noProof/>
                          <w:color w:val="000000" w:themeColor="text1"/>
                          <w:sz w:val="28"/>
                          <w:szCs w:val="28"/>
                        </w:rPr>
                        <w:drawing>
                          <wp:inline distT="0" distB="0" distL="0" distR="0" wp14:anchorId="5C2A9811" wp14:editId="6918A295">
                            <wp:extent cx="1088800" cy="102127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476" cy="1020974"/>
                                    </a:xfrm>
                                    <a:prstGeom prst="rect">
                                      <a:avLst/>
                                    </a:prstGeom>
                                    <a:noFill/>
                                    <a:ln>
                                      <a:noFill/>
                                    </a:ln>
                                  </pic:spPr>
                                </pic:pic>
                              </a:graphicData>
                            </a:graphic>
                          </wp:inline>
                        </w:drawing>
                      </w:r>
                    </w:p>
                    <w:p w14:paraId="6BB78CFB" w14:textId="77777777" w:rsidR="00FF379A" w:rsidRPr="00FE1490" w:rsidRDefault="00FF379A" w:rsidP="00FE1490">
                      <w:pPr>
                        <w:spacing w:after="0" w:line="240" w:lineRule="auto"/>
                        <w:jc w:val="center"/>
                        <w:rPr>
                          <w:rFonts w:cs="Times New Roman"/>
                          <w:color w:val="000000" w:themeColor="text1"/>
                          <w:sz w:val="26"/>
                          <w:szCs w:val="26"/>
                        </w:rPr>
                      </w:pPr>
                    </w:p>
                    <w:p w14:paraId="7BA85F28" w14:textId="77777777" w:rsidR="00FF379A" w:rsidRPr="00FE1490" w:rsidRDefault="00FF379A" w:rsidP="00FE1490">
                      <w:pPr>
                        <w:spacing w:after="0" w:line="240" w:lineRule="auto"/>
                        <w:jc w:val="center"/>
                        <w:rPr>
                          <w:rFonts w:cs="Times New Roman"/>
                          <w:color w:val="000000" w:themeColor="text1"/>
                          <w:sz w:val="26"/>
                          <w:szCs w:val="26"/>
                        </w:rPr>
                      </w:pPr>
                    </w:p>
                    <w:p w14:paraId="055789FB" w14:textId="77777777" w:rsidR="00FF379A" w:rsidRPr="00FE1490" w:rsidRDefault="00FF379A" w:rsidP="00FE1490">
                      <w:pPr>
                        <w:spacing w:after="0" w:line="240" w:lineRule="auto"/>
                        <w:jc w:val="center"/>
                        <w:rPr>
                          <w:rFonts w:cs="Times New Roman"/>
                          <w:color w:val="000000" w:themeColor="text1"/>
                          <w:sz w:val="26"/>
                          <w:szCs w:val="26"/>
                        </w:rPr>
                      </w:pPr>
                    </w:p>
                    <w:p w14:paraId="0A550CD2" w14:textId="77777777" w:rsidR="00FF379A" w:rsidRPr="00FE1490" w:rsidRDefault="00FF379A" w:rsidP="00FE1490">
                      <w:pPr>
                        <w:spacing w:after="0" w:line="240" w:lineRule="auto"/>
                        <w:jc w:val="center"/>
                        <w:rPr>
                          <w:rFonts w:cs="Times New Roman"/>
                          <w:color w:val="000000" w:themeColor="text1"/>
                          <w:sz w:val="26"/>
                          <w:szCs w:val="26"/>
                        </w:rPr>
                      </w:pPr>
                    </w:p>
                    <w:p w14:paraId="7BD99553" w14:textId="77777777" w:rsidR="00FF379A" w:rsidRPr="00F945F1" w:rsidRDefault="00FF379A" w:rsidP="00FE1490">
                      <w:pPr>
                        <w:spacing w:after="0" w:line="240" w:lineRule="auto"/>
                        <w:jc w:val="center"/>
                        <w:rPr>
                          <w:rFonts w:cs="Times New Roman"/>
                          <w:b/>
                          <w:color w:val="000000" w:themeColor="text1"/>
                          <w:sz w:val="28"/>
                          <w:szCs w:val="28"/>
                        </w:rPr>
                      </w:pPr>
                      <w:r>
                        <w:rPr>
                          <w:rFonts w:cs="Times New Roman"/>
                          <w:b/>
                          <w:color w:val="000000" w:themeColor="text1"/>
                          <w:sz w:val="28"/>
                          <w:szCs w:val="28"/>
                        </w:rPr>
                        <w:t>TRẦN THỊ THÚY NGA</w:t>
                      </w:r>
                      <w:r w:rsidRPr="00F945F1">
                        <w:rPr>
                          <w:rFonts w:cs="Times New Roman"/>
                          <w:b/>
                          <w:color w:val="000000" w:themeColor="text1"/>
                          <w:sz w:val="28"/>
                          <w:szCs w:val="28"/>
                        </w:rPr>
                        <w:t xml:space="preserve"> </w:t>
                      </w:r>
                    </w:p>
                    <w:p w14:paraId="65428477" w14:textId="77777777" w:rsidR="00FF379A" w:rsidRPr="00F945F1" w:rsidRDefault="00FF379A" w:rsidP="00FE1490">
                      <w:pPr>
                        <w:spacing w:after="0" w:line="240" w:lineRule="auto"/>
                        <w:jc w:val="center"/>
                        <w:rPr>
                          <w:rFonts w:cs="Times New Roman"/>
                          <w:color w:val="000000" w:themeColor="text1"/>
                          <w:sz w:val="28"/>
                          <w:szCs w:val="28"/>
                        </w:rPr>
                      </w:pPr>
                    </w:p>
                    <w:p w14:paraId="43E0B80D" w14:textId="77777777" w:rsidR="00FF379A" w:rsidRPr="00F945F1" w:rsidRDefault="00FF379A" w:rsidP="00FE1490">
                      <w:pPr>
                        <w:spacing w:after="0" w:line="240" w:lineRule="auto"/>
                        <w:jc w:val="center"/>
                        <w:rPr>
                          <w:rFonts w:cs="Times New Roman"/>
                          <w:color w:val="000000" w:themeColor="text1"/>
                          <w:sz w:val="28"/>
                          <w:szCs w:val="28"/>
                        </w:rPr>
                      </w:pPr>
                    </w:p>
                    <w:p w14:paraId="1F019701" w14:textId="77777777" w:rsidR="00FF379A" w:rsidRDefault="00FF379A" w:rsidP="00FE1490">
                      <w:pPr>
                        <w:spacing w:after="0" w:line="240" w:lineRule="auto"/>
                        <w:jc w:val="center"/>
                        <w:rPr>
                          <w:rFonts w:cs="Times New Roman"/>
                          <w:color w:val="000000" w:themeColor="text1"/>
                          <w:sz w:val="28"/>
                          <w:szCs w:val="28"/>
                        </w:rPr>
                      </w:pPr>
                    </w:p>
                    <w:p w14:paraId="1B0AB165" w14:textId="77777777" w:rsidR="00FF379A" w:rsidRDefault="00FF379A" w:rsidP="00FE1490">
                      <w:pPr>
                        <w:spacing w:after="0" w:line="240" w:lineRule="auto"/>
                        <w:jc w:val="center"/>
                        <w:rPr>
                          <w:rFonts w:cs="Times New Roman"/>
                          <w:color w:val="000000" w:themeColor="text1"/>
                          <w:sz w:val="28"/>
                          <w:szCs w:val="28"/>
                        </w:rPr>
                      </w:pPr>
                    </w:p>
                    <w:p w14:paraId="044433BB" w14:textId="77777777" w:rsidR="00FF379A" w:rsidRDefault="00FF379A" w:rsidP="00FE1490">
                      <w:pPr>
                        <w:spacing w:after="0" w:line="240" w:lineRule="auto"/>
                        <w:jc w:val="center"/>
                        <w:rPr>
                          <w:rFonts w:cs="Times New Roman"/>
                          <w:color w:val="000000" w:themeColor="text1"/>
                          <w:sz w:val="28"/>
                          <w:szCs w:val="28"/>
                        </w:rPr>
                      </w:pPr>
                    </w:p>
                    <w:p w14:paraId="47813DB6" w14:textId="77777777" w:rsidR="00FF379A" w:rsidRDefault="00FF379A" w:rsidP="00FE1490">
                      <w:pPr>
                        <w:spacing w:after="0" w:line="240" w:lineRule="auto"/>
                        <w:jc w:val="center"/>
                        <w:rPr>
                          <w:rFonts w:cs="Times New Roman"/>
                          <w:color w:val="000000" w:themeColor="text1"/>
                          <w:sz w:val="28"/>
                          <w:szCs w:val="28"/>
                        </w:rPr>
                      </w:pPr>
                    </w:p>
                    <w:p w14:paraId="44295279" w14:textId="77777777" w:rsidR="00FF379A" w:rsidRPr="00F945F1" w:rsidRDefault="00FF379A" w:rsidP="00FE1490">
                      <w:pPr>
                        <w:spacing w:after="0" w:line="240" w:lineRule="auto"/>
                        <w:jc w:val="center"/>
                        <w:rPr>
                          <w:rFonts w:cs="Times New Roman"/>
                          <w:color w:val="000000" w:themeColor="text1"/>
                          <w:sz w:val="28"/>
                          <w:szCs w:val="28"/>
                        </w:rPr>
                      </w:pPr>
                    </w:p>
                    <w:p w14:paraId="004DC041" w14:textId="77777777" w:rsidR="00FF379A" w:rsidRPr="00F945F1" w:rsidRDefault="00FF379A" w:rsidP="00FE1490">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 xml:space="preserve">Tác động của định hướng </w:t>
                      </w:r>
                      <w:r>
                        <w:rPr>
                          <w:rFonts w:cs="Times New Roman"/>
                          <w:b/>
                          <w:iCs/>
                          <w:caps/>
                          <w:color w:val="000000" w:themeColor="text1"/>
                          <w:sz w:val="28"/>
                          <w:szCs w:val="28"/>
                        </w:rPr>
                        <w:t>THỊ TRƯỜNG</w:t>
                      </w:r>
                      <w:r w:rsidRPr="00F945F1">
                        <w:rPr>
                          <w:rFonts w:cs="Times New Roman"/>
                          <w:b/>
                          <w:iCs/>
                          <w:caps/>
                          <w:color w:val="000000" w:themeColor="text1"/>
                          <w:sz w:val="28"/>
                          <w:szCs w:val="28"/>
                        </w:rPr>
                        <w:t xml:space="preserve"> đến kết quả hoạt động kinh doanh</w:t>
                      </w:r>
                      <w:r>
                        <w:rPr>
                          <w:rFonts w:cs="Times New Roman"/>
                          <w:b/>
                          <w:iCs/>
                          <w:caps/>
                          <w:color w:val="000000" w:themeColor="text1"/>
                          <w:sz w:val="28"/>
                          <w:szCs w:val="28"/>
                        </w:rPr>
                        <w:t>: VAI TRÒ TRUNG GIAN CỦA ĐỊNH HƯỚNG HỌC HỎI VÀ THÔNG TIN KẾ TOÁN QUẢN TRỊ</w:t>
                      </w:r>
                    </w:p>
                    <w:p w14:paraId="41D53E5A" w14:textId="77777777" w:rsidR="00FF379A" w:rsidRPr="00F945F1" w:rsidRDefault="00FF379A" w:rsidP="00FE1490">
                      <w:pPr>
                        <w:spacing w:after="0" w:line="240" w:lineRule="auto"/>
                        <w:jc w:val="center"/>
                        <w:rPr>
                          <w:rFonts w:cs="Times New Roman"/>
                          <w:b/>
                          <w:iCs/>
                          <w:caps/>
                          <w:color w:val="000000" w:themeColor="text1"/>
                          <w:sz w:val="28"/>
                          <w:szCs w:val="28"/>
                        </w:rPr>
                      </w:pPr>
                    </w:p>
                    <w:p w14:paraId="2CC5DA24" w14:textId="77777777" w:rsidR="00FF379A" w:rsidRPr="00F945F1" w:rsidRDefault="00FF379A" w:rsidP="00FE1490">
                      <w:pPr>
                        <w:spacing w:after="0" w:line="240" w:lineRule="auto"/>
                        <w:jc w:val="center"/>
                        <w:rPr>
                          <w:rFonts w:cs="Times New Roman"/>
                          <w:b/>
                          <w:iCs/>
                          <w:caps/>
                          <w:color w:val="000000" w:themeColor="text1"/>
                          <w:sz w:val="28"/>
                          <w:szCs w:val="28"/>
                        </w:rPr>
                      </w:pPr>
                    </w:p>
                    <w:p w14:paraId="3D4E57F7" w14:textId="77777777" w:rsidR="00FF379A" w:rsidRPr="00F945F1" w:rsidRDefault="00FF379A" w:rsidP="00FE1490">
                      <w:pPr>
                        <w:spacing w:after="0" w:line="240" w:lineRule="auto"/>
                        <w:jc w:val="center"/>
                        <w:rPr>
                          <w:rFonts w:cs="Times New Roman"/>
                          <w:b/>
                          <w:iCs/>
                          <w:caps/>
                          <w:color w:val="000000" w:themeColor="text1"/>
                          <w:sz w:val="28"/>
                          <w:szCs w:val="28"/>
                        </w:rPr>
                      </w:pPr>
                    </w:p>
                    <w:p w14:paraId="0191841D" w14:textId="77777777" w:rsidR="00FF379A" w:rsidRPr="00F945F1" w:rsidRDefault="00FF379A" w:rsidP="00FE1490">
                      <w:pPr>
                        <w:spacing w:after="0" w:line="240" w:lineRule="auto"/>
                        <w:jc w:val="center"/>
                        <w:rPr>
                          <w:rFonts w:cs="Times New Roman"/>
                          <w:b/>
                          <w:iCs/>
                          <w:caps/>
                          <w:color w:val="000000" w:themeColor="text1"/>
                          <w:sz w:val="28"/>
                          <w:szCs w:val="28"/>
                        </w:rPr>
                      </w:pPr>
                    </w:p>
                    <w:p w14:paraId="4685F6CB" w14:textId="77777777" w:rsidR="00FF379A" w:rsidRDefault="00FF379A" w:rsidP="00FE1490">
                      <w:pPr>
                        <w:spacing w:after="0" w:line="240" w:lineRule="auto"/>
                        <w:jc w:val="center"/>
                        <w:rPr>
                          <w:rFonts w:cs="Times New Roman"/>
                          <w:b/>
                          <w:iCs/>
                          <w:color w:val="000000" w:themeColor="text1"/>
                          <w:sz w:val="28"/>
                          <w:szCs w:val="28"/>
                        </w:rPr>
                      </w:pPr>
                    </w:p>
                    <w:p w14:paraId="1C59B4AC" w14:textId="77777777" w:rsidR="00FF379A" w:rsidRPr="00F945F1" w:rsidRDefault="00FF379A" w:rsidP="00FE1490">
                      <w:pPr>
                        <w:spacing w:after="0" w:line="240" w:lineRule="auto"/>
                        <w:jc w:val="center"/>
                        <w:rPr>
                          <w:rFonts w:cs="Times New Roman"/>
                          <w:b/>
                          <w:iCs/>
                          <w:color w:val="000000" w:themeColor="text1"/>
                          <w:sz w:val="28"/>
                          <w:szCs w:val="28"/>
                        </w:rPr>
                      </w:pPr>
                    </w:p>
                    <w:p w14:paraId="3874F124" w14:textId="77777777" w:rsidR="00FF379A" w:rsidRPr="00F945F1" w:rsidRDefault="00FF379A" w:rsidP="00FE1490">
                      <w:pPr>
                        <w:spacing w:after="0" w:line="240" w:lineRule="auto"/>
                        <w:jc w:val="center"/>
                        <w:rPr>
                          <w:rFonts w:cs="Times New Roman"/>
                          <w:b/>
                          <w:iCs/>
                          <w:color w:val="000000" w:themeColor="text1"/>
                          <w:sz w:val="28"/>
                          <w:szCs w:val="28"/>
                        </w:rPr>
                      </w:pPr>
                    </w:p>
                    <w:p w14:paraId="7953D6EE" w14:textId="77777777" w:rsidR="00FF379A" w:rsidRPr="00F945F1" w:rsidRDefault="00FF379A" w:rsidP="00FE1490">
                      <w:pPr>
                        <w:spacing w:after="0" w:line="240" w:lineRule="auto"/>
                        <w:jc w:val="center"/>
                        <w:rPr>
                          <w:rFonts w:cs="Times New Roman"/>
                          <w:b/>
                          <w:iCs/>
                          <w:color w:val="000000" w:themeColor="text1"/>
                          <w:sz w:val="28"/>
                          <w:szCs w:val="28"/>
                        </w:rPr>
                      </w:pPr>
                    </w:p>
                    <w:p w14:paraId="20695509" w14:textId="77777777" w:rsidR="00FF379A" w:rsidRPr="00F945F1" w:rsidRDefault="00FF379A" w:rsidP="00622AC2">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14:paraId="03EFF564" w14:textId="77777777" w:rsidR="00FF379A" w:rsidRPr="00F945F1" w:rsidRDefault="00FF379A" w:rsidP="00FE1490">
                      <w:pPr>
                        <w:spacing w:after="0" w:line="240" w:lineRule="auto"/>
                        <w:jc w:val="center"/>
                        <w:rPr>
                          <w:rFonts w:cs="Times New Roman"/>
                          <w:b/>
                          <w:iCs/>
                          <w:color w:val="000000" w:themeColor="text1"/>
                          <w:sz w:val="28"/>
                          <w:szCs w:val="28"/>
                        </w:rPr>
                      </w:pPr>
                    </w:p>
                    <w:p w14:paraId="27A5BCDE" w14:textId="77777777" w:rsidR="00FF379A" w:rsidRPr="00F945F1" w:rsidRDefault="00FF379A" w:rsidP="00FE1490">
                      <w:pPr>
                        <w:spacing w:after="0" w:line="240" w:lineRule="auto"/>
                        <w:jc w:val="center"/>
                        <w:rPr>
                          <w:rFonts w:cs="Times New Roman"/>
                          <w:b/>
                          <w:iCs/>
                          <w:color w:val="000000" w:themeColor="text1"/>
                          <w:sz w:val="28"/>
                          <w:szCs w:val="28"/>
                        </w:rPr>
                      </w:pPr>
                    </w:p>
                    <w:p w14:paraId="1C4B6BB0" w14:textId="77777777" w:rsidR="00FF379A" w:rsidRPr="00F945F1" w:rsidRDefault="00FF379A" w:rsidP="005E2832">
                      <w:pPr>
                        <w:spacing w:after="0" w:line="240" w:lineRule="auto"/>
                        <w:rPr>
                          <w:rFonts w:cs="Times New Roman"/>
                          <w:b/>
                          <w:iCs/>
                          <w:color w:val="000000" w:themeColor="text1"/>
                          <w:sz w:val="28"/>
                          <w:szCs w:val="28"/>
                        </w:rPr>
                      </w:pPr>
                    </w:p>
                    <w:p w14:paraId="146F0D04" w14:textId="77777777" w:rsidR="00FF379A" w:rsidRPr="00FE1490" w:rsidRDefault="00FF379A" w:rsidP="00FE1490">
                      <w:pPr>
                        <w:spacing w:after="0" w:line="240" w:lineRule="auto"/>
                        <w:jc w:val="center"/>
                        <w:rPr>
                          <w:rFonts w:cs="Times New Roman"/>
                          <w:b/>
                          <w:iCs/>
                          <w:color w:val="000000" w:themeColor="text1"/>
                          <w:sz w:val="26"/>
                          <w:szCs w:val="26"/>
                        </w:rPr>
                      </w:pPr>
                    </w:p>
                    <w:p w14:paraId="03531046" w14:textId="77777777" w:rsidR="00FF379A" w:rsidRPr="00FE1490" w:rsidRDefault="00FF379A" w:rsidP="00FE1490">
                      <w:pPr>
                        <w:spacing w:after="0" w:line="240" w:lineRule="auto"/>
                        <w:jc w:val="center"/>
                        <w:rPr>
                          <w:rFonts w:cs="Times New Roman"/>
                          <w:b/>
                          <w:iCs/>
                          <w:color w:val="000000" w:themeColor="text1"/>
                          <w:sz w:val="26"/>
                          <w:szCs w:val="26"/>
                        </w:rPr>
                      </w:pPr>
                    </w:p>
                    <w:p w14:paraId="24A3FB4A" w14:textId="77777777" w:rsidR="00FF379A" w:rsidRPr="00FE1490" w:rsidRDefault="00FF379A" w:rsidP="00FE1490">
                      <w:pPr>
                        <w:spacing w:after="0" w:line="240" w:lineRule="auto"/>
                        <w:jc w:val="center"/>
                        <w:rPr>
                          <w:rFonts w:cs="Times New Roman"/>
                          <w:b/>
                          <w:iCs/>
                          <w:color w:val="000000" w:themeColor="text1"/>
                          <w:sz w:val="26"/>
                          <w:szCs w:val="26"/>
                        </w:rPr>
                      </w:pPr>
                    </w:p>
                    <w:p w14:paraId="41EBFFA8" w14:textId="77777777" w:rsidR="00FF379A" w:rsidRDefault="00FF379A" w:rsidP="00622AC2">
                      <w:pPr>
                        <w:spacing w:after="0" w:line="240" w:lineRule="auto"/>
                        <w:rPr>
                          <w:rFonts w:cs="Times New Roman"/>
                          <w:b/>
                          <w:iCs/>
                          <w:color w:val="000000" w:themeColor="text1"/>
                          <w:sz w:val="26"/>
                          <w:szCs w:val="26"/>
                        </w:rPr>
                      </w:pPr>
                    </w:p>
                    <w:p w14:paraId="15BB9C3C" w14:textId="77777777" w:rsidR="00FF379A" w:rsidRDefault="00FF379A" w:rsidP="00830F94">
                      <w:pPr>
                        <w:spacing w:after="0" w:line="240" w:lineRule="auto"/>
                        <w:rPr>
                          <w:rFonts w:cs="Times New Roman"/>
                          <w:b/>
                          <w:iCs/>
                          <w:color w:val="000000" w:themeColor="text1"/>
                          <w:sz w:val="26"/>
                          <w:szCs w:val="26"/>
                        </w:rPr>
                      </w:pPr>
                    </w:p>
                    <w:p w14:paraId="59657938" w14:textId="77777777" w:rsidR="00FF379A" w:rsidRDefault="00FF379A" w:rsidP="005B65C7">
                      <w:pPr>
                        <w:spacing w:after="0" w:line="240" w:lineRule="auto"/>
                        <w:rPr>
                          <w:rFonts w:cs="Times New Roman"/>
                          <w:b/>
                          <w:iCs/>
                          <w:color w:val="000000" w:themeColor="text1"/>
                          <w:sz w:val="26"/>
                          <w:szCs w:val="26"/>
                        </w:rPr>
                      </w:pPr>
                    </w:p>
                    <w:p w14:paraId="24E847DD" w14:textId="77777777" w:rsidR="00FF379A" w:rsidRDefault="00FF379A" w:rsidP="00FE1490">
                      <w:pPr>
                        <w:spacing w:after="0" w:line="240" w:lineRule="auto"/>
                        <w:jc w:val="center"/>
                        <w:rPr>
                          <w:rFonts w:cs="Times New Roman"/>
                          <w:b/>
                          <w:iCs/>
                          <w:color w:val="000000" w:themeColor="text1"/>
                          <w:sz w:val="26"/>
                          <w:szCs w:val="26"/>
                        </w:rPr>
                      </w:pPr>
                    </w:p>
                    <w:p w14:paraId="7E19C00C"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w:t>
                      </w:r>
                      <w:r>
                        <w:rPr>
                          <w:rFonts w:cs="Times New Roman"/>
                          <w:b/>
                          <w:iCs/>
                          <w:color w:val="000000" w:themeColor="text1"/>
                          <w:sz w:val="28"/>
                          <w:szCs w:val="28"/>
                        </w:rPr>
                        <w:t xml:space="preserve"> Chí Minh – Năm 2017</w:t>
                      </w:r>
                    </w:p>
                    <w:p w14:paraId="3CE9999A" w14:textId="77777777" w:rsidR="00FF379A" w:rsidRPr="00F945F1" w:rsidRDefault="00FF379A" w:rsidP="00FE1490">
                      <w:pPr>
                        <w:jc w:val="center"/>
                        <w:rPr>
                          <w:color w:val="000000" w:themeColor="text1"/>
                          <w:sz w:val="28"/>
                          <w:szCs w:val="28"/>
                        </w:rPr>
                      </w:pPr>
                    </w:p>
                    <w:p w14:paraId="68B66B8E" w14:textId="77777777" w:rsidR="00FF379A" w:rsidRPr="00FE1490" w:rsidRDefault="00FF379A" w:rsidP="00FE1490">
                      <w:pPr>
                        <w:rPr>
                          <w:color w:val="000000" w:themeColor="text1"/>
                        </w:rPr>
                      </w:pPr>
                    </w:p>
                  </w:txbxContent>
                </v:textbox>
              </v:rect>
            </w:pict>
          </mc:Fallback>
        </mc:AlternateContent>
      </w:r>
    </w:p>
    <w:p w14:paraId="29E1F027" w14:textId="77777777" w:rsidR="00FE1490" w:rsidRDefault="00FE1490" w:rsidP="006955AD">
      <w:pPr>
        <w:spacing w:after="0" w:line="240" w:lineRule="auto"/>
        <w:jc w:val="center"/>
        <w:rPr>
          <w:b/>
          <w:sz w:val="26"/>
          <w:szCs w:val="26"/>
        </w:rPr>
      </w:pPr>
      <w:r>
        <w:rPr>
          <w:rFonts w:cs="Times New Roman"/>
          <w:b/>
          <w:noProof/>
          <w:sz w:val="26"/>
          <w:szCs w:val="26"/>
        </w:rPr>
        <w:lastRenderedPageBreak/>
        <mc:AlternateContent>
          <mc:Choice Requires="wps">
            <w:drawing>
              <wp:anchor distT="0" distB="0" distL="114300" distR="114300" simplePos="0" relativeHeight="251721728" behindDoc="0" locked="0" layoutInCell="1" allowOverlap="1" wp14:anchorId="2BCB24F1" wp14:editId="2B550DA4">
                <wp:simplePos x="0" y="0"/>
                <wp:positionH relativeFrom="column">
                  <wp:posOffset>-612775</wp:posOffset>
                </wp:positionH>
                <wp:positionV relativeFrom="paragraph">
                  <wp:posOffset>-650875</wp:posOffset>
                </wp:positionV>
                <wp:extent cx="6400800" cy="9296400"/>
                <wp:effectExtent l="57150" t="57150" r="57150" b="57150"/>
                <wp:wrapNone/>
                <wp:docPr id="9" name="Rectangle 9"/>
                <wp:cNvGraphicFramePr/>
                <a:graphic xmlns:a="http://schemas.openxmlformats.org/drawingml/2006/main">
                  <a:graphicData uri="http://schemas.microsoft.com/office/word/2010/wordprocessingShape">
                    <wps:wsp>
                      <wps:cNvSpPr/>
                      <wps:spPr>
                        <a:xfrm>
                          <a:off x="0" y="0"/>
                          <a:ext cx="6400800" cy="9296400"/>
                        </a:xfrm>
                        <a:prstGeom prst="rect">
                          <a:avLst/>
                        </a:prstGeom>
                        <a:noFill/>
                        <a:ln w="114300"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43626796"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14:paraId="312CB2AB"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14:paraId="1ACF2769"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14:paraId="1827A018" w14:textId="77777777" w:rsidR="00FF379A" w:rsidRPr="00F945F1" w:rsidRDefault="00FF379A" w:rsidP="00FE1490">
                            <w:pPr>
                              <w:spacing w:after="0" w:line="240" w:lineRule="auto"/>
                              <w:jc w:val="center"/>
                              <w:rPr>
                                <w:rFonts w:cs="Times New Roman"/>
                                <w:color w:val="000000" w:themeColor="text1"/>
                                <w:sz w:val="28"/>
                                <w:szCs w:val="28"/>
                              </w:rPr>
                            </w:pPr>
                          </w:p>
                          <w:p w14:paraId="43356DFE" w14:textId="77777777" w:rsidR="00FF379A" w:rsidRPr="00F945F1" w:rsidRDefault="00FF379A" w:rsidP="00FE1490">
                            <w:pPr>
                              <w:spacing w:after="0" w:line="240" w:lineRule="auto"/>
                              <w:jc w:val="center"/>
                              <w:rPr>
                                <w:rFonts w:cs="Times New Roman"/>
                                <w:color w:val="000000" w:themeColor="text1"/>
                                <w:sz w:val="28"/>
                                <w:szCs w:val="28"/>
                              </w:rPr>
                            </w:pPr>
                            <w:r>
                              <w:rPr>
                                <w:rFonts w:cs="Times New Roman"/>
                                <w:noProof/>
                                <w:color w:val="000000" w:themeColor="text1"/>
                                <w:sz w:val="28"/>
                                <w:szCs w:val="28"/>
                              </w:rPr>
                              <w:drawing>
                                <wp:inline distT="0" distB="0" distL="0" distR="0" wp14:anchorId="7122293C" wp14:editId="4694CD58">
                                  <wp:extent cx="987516" cy="926275"/>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7516" cy="926275"/>
                                          </a:xfrm>
                                          <a:prstGeom prst="rect">
                                            <a:avLst/>
                                          </a:prstGeom>
                                          <a:noFill/>
                                          <a:ln>
                                            <a:noFill/>
                                          </a:ln>
                                        </pic:spPr>
                                      </pic:pic>
                                    </a:graphicData>
                                  </a:graphic>
                                </wp:inline>
                              </w:drawing>
                            </w:r>
                          </w:p>
                          <w:p w14:paraId="73C988BB" w14:textId="77777777" w:rsidR="00FF379A" w:rsidRPr="00FE1490" w:rsidRDefault="00FF379A" w:rsidP="00FE1490">
                            <w:pPr>
                              <w:spacing w:after="0" w:line="240" w:lineRule="auto"/>
                              <w:jc w:val="center"/>
                              <w:rPr>
                                <w:rFonts w:cs="Times New Roman"/>
                                <w:color w:val="000000" w:themeColor="text1"/>
                                <w:sz w:val="26"/>
                                <w:szCs w:val="26"/>
                              </w:rPr>
                            </w:pPr>
                          </w:p>
                          <w:p w14:paraId="158F5783" w14:textId="77777777" w:rsidR="00FF379A" w:rsidRPr="00FE1490" w:rsidRDefault="00FF379A" w:rsidP="00FE1490">
                            <w:pPr>
                              <w:spacing w:after="0" w:line="240" w:lineRule="auto"/>
                              <w:jc w:val="center"/>
                              <w:rPr>
                                <w:rFonts w:cs="Times New Roman"/>
                                <w:color w:val="000000" w:themeColor="text1"/>
                                <w:sz w:val="26"/>
                                <w:szCs w:val="26"/>
                              </w:rPr>
                            </w:pPr>
                          </w:p>
                          <w:p w14:paraId="371CED85" w14:textId="77777777" w:rsidR="00FF379A" w:rsidRPr="00FE1490" w:rsidRDefault="00FF379A" w:rsidP="00FE1490">
                            <w:pPr>
                              <w:spacing w:after="0" w:line="240" w:lineRule="auto"/>
                              <w:jc w:val="center"/>
                              <w:rPr>
                                <w:rFonts w:cs="Times New Roman"/>
                                <w:color w:val="000000" w:themeColor="text1"/>
                                <w:sz w:val="26"/>
                                <w:szCs w:val="26"/>
                              </w:rPr>
                            </w:pPr>
                          </w:p>
                          <w:p w14:paraId="6BD0D23E" w14:textId="77777777" w:rsidR="00FF379A" w:rsidRPr="00FE1490" w:rsidRDefault="00FF379A" w:rsidP="00FE1490">
                            <w:pPr>
                              <w:spacing w:after="0" w:line="240" w:lineRule="auto"/>
                              <w:jc w:val="center"/>
                              <w:rPr>
                                <w:rFonts w:cs="Times New Roman"/>
                                <w:color w:val="000000" w:themeColor="text1"/>
                                <w:sz w:val="26"/>
                                <w:szCs w:val="26"/>
                              </w:rPr>
                            </w:pPr>
                          </w:p>
                          <w:p w14:paraId="451E86F0" w14:textId="77777777" w:rsidR="00FF379A" w:rsidRPr="00F945F1" w:rsidRDefault="00FF379A" w:rsidP="00FE1490">
                            <w:pPr>
                              <w:spacing w:after="0" w:line="240" w:lineRule="auto"/>
                              <w:jc w:val="center"/>
                              <w:rPr>
                                <w:rFonts w:cs="Times New Roman"/>
                                <w:b/>
                                <w:color w:val="000000" w:themeColor="text1"/>
                                <w:sz w:val="28"/>
                                <w:szCs w:val="28"/>
                              </w:rPr>
                            </w:pPr>
                            <w:r>
                              <w:rPr>
                                <w:rFonts w:cs="Times New Roman"/>
                                <w:b/>
                                <w:color w:val="000000" w:themeColor="text1"/>
                                <w:sz w:val="28"/>
                                <w:szCs w:val="28"/>
                              </w:rPr>
                              <w:t>TRẦN</w:t>
                            </w:r>
                            <w:r w:rsidRPr="00F945F1">
                              <w:rPr>
                                <w:rFonts w:cs="Times New Roman"/>
                                <w:b/>
                                <w:color w:val="000000" w:themeColor="text1"/>
                                <w:sz w:val="28"/>
                                <w:szCs w:val="28"/>
                              </w:rPr>
                              <w:t xml:space="preserve"> THỊ </w:t>
                            </w:r>
                            <w:r>
                              <w:rPr>
                                <w:rFonts w:cs="Times New Roman"/>
                                <w:b/>
                                <w:color w:val="000000" w:themeColor="text1"/>
                                <w:sz w:val="28"/>
                                <w:szCs w:val="28"/>
                              </w:rPr>
                              <w:t>THÚY NGA</w:t>
                            </w:r>
                          </w:p>
                          <w:p w14:paraId="3F2B8D1D" w14:textId="77777777" w:rsidR="00FF379A" w:rsidRPr="00F945F1" w:rsidRDefault="00FF379A" w:rsidP="00FE1490">
                            <w:pPr>
                              <w:spacing w:after="0" w:line="240" w:lineRule="auto"/>
                              <w:jc w:val="center"/>
                              <w:rPr>
                                <w:rFonts w:cs="Times New Roman"/>
                                <w:color w:val="000000" w:themeColor="text1"/>
                                <w:sz w:val="28"/>
                                <w:szCs w:val="28"/>
                              </w:rPr>
                            </w:pPr>
                          </w:p>
                          <w:p w14:paraId="04D168E8" w14:textId="77777777" w:rsidR="00FF379A" w:rsidRPr="00F945F1" w:rsidRDefault="00FF379A" w:rsidP="00FE1490">
                            <w:pPr>
                              <w:spacing w:after="0" w:line="240" w:lineRule="auto"/>
                              <w:jc w:val="center"/>
                              <w:rPr>
                                <w:rFonts w:cs="Times New Roman"/>
                                <w:color w:val="000000" w:themeColor="text1"/>
                                <w:sz w:val="28"/>
                                <w:szCs w:val="28"/>
                              </w:rPr>
                            </w:pPr>
                          </w:p>
                          <w:p w14:paraId="70B237D0" w14:textId="77777777" w:rsidR="00FF379A" w:rsidRPr="00F945F1" w:rsidRDefault="00FF379A" w:rsidP="00FE1490">
                            <w:pPr>
                              <w:spacing w:after="0" w:line="240" w:lineRule="auto"/>
                              <w:jc w:val="center"/>
                              <w:rPr>
                                <w:rFonts w:cs="Times New Roman"/>
                                <w:color w:val="000000" w:themeColor="text1"/>
                                <w:sz w:val="28"/>
                                <w:szCs w:val="28"/>
                              </w:rPr>
                            </w:pPr>
                          </w:p>
                          <w:p w14:paraId="001414DC" w14:textId="77777777" w:rsidR="00FF379A" w:rsidRPr="00F945F1" w:rsidRDefault="00FF379A" w:rsidP="00FE1490">
                            <w:pPr>
                              <w:spacing w:after="0" w:line="240" w:lineRule="auto"/>
                              <w:jc w:val="center"/>
                              <w:rPr>
                                <w:rFonts w:cs="Times New Roman"/>
                                <w:color w:val="000000" w:themeColor="text1"/>
                                <w:sz w:val="28"/>
                                <w:szCs w:val="28"/>
                              </w:rPr>
                            </w:pPr>
                          </w:p>
                          <w:p w14:paraId="1D70FDC9" w14:textId="77777777" w:rsidR="00FF379A" w:rsidRPr="00F945F1" w:rsidRDefault="00FF379A" w:rsidP="008D3E84">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 xml:space="preserve">Tác động của định hướng </w:t>
                            </w:r>
                            <w:r>
                              <w:rPr>
                                <w:rFonts w:cs="Times New Roman"/>
                                <w:b/>
                                <w:iCs/>
                                <w:caps/>
                                <w:color w:val="000000" w:themeColor="text1"/>
                                <w:sz w:val="28"/>
                                <w:szCs w:val="28"/>
                              </w:rPr>
                              <w:t>THỊ TRƯỜNG</w:t>
                            </w:r>
                            <w:r w:rsidRPr="00F945F1">
                              <w:rPr>
                                <w:rFonts w:cs="Times New Roman"/>
                                <w:b/>
                                <w:iCs/>
                                <w:caps/>
                                <w:color w:val="000000" w:themeColor="text1"/>
                                <w:sz w:val="28"/>
                                <w:szCs w:val="28"/>
                              </w:rPr>
                              <w:t xml:space="preserve"> đến kết quả hoạt động kinh doanh</w:t>
                            </w:r>
                            <w:r>
                              <w:rPr>
                                <w:rFonts w:cs="Times New Roman"/>
                                <w:b/>
                                <w:iCs/>
                                <w:caps/>
                                <w:color w:val="000000" w:themeColor="text1"/>
                                <w:sz w:val="28"/>
                                <w:szCs w:val="28"/>
                              </w:rPr>
                              <w:t>: VAI TRÒ TRUNG GIAN CỦA ĐỊNH HƯỚNG HỌC HỎI VÀ THÔNG TIN KẾ TOÁN QUẢN TRỊ</w:t>
                            </w:r>
                          </w:p>
                          <w:p w14:paraId="12C4D4E7" w14:textId="77777777" w:rsidR="00FF379A" w:rsidRPr="00F945F1" w:rsidRDefault="00FF379A" w:rsidP="00FE1490">
                            <w:pPr>
                              <w:spacing w:after="0" w:line="240" w:lineRule="auto"/>
                              <w:jc w:val="center"/>
                              <w:rPr>
                                <w:rFonts w:cs="Times New Roman"/>
                                <w:b/>
                                <w:iCs/>
                                <w:caps/>
                                <w:color w:val="000000" w:themeColor="text1"/>
                                <w:sz w:val="28"/>
                                <w:szCs w:val="28"/>
                              </w:rPr>
                            </w:pPr>
                          </w:p>
                          <w:p w14:paraId="24284A9B" w14:textId="77777777" w:rsidR="00FF379A" w:rsidRPr="00F945F1" w:rsidRDefault="00FF379A" w:rsidP="00FE1490">
                            <w:pPr>
                              <w:spacing w:after="0" w:line="240" w:lineRule="auto"/>
                              <w:jc w:val="center"/>
                              <w:rPr>
                                <w:rFonts w:cs="Times New Roman"/>
                                <w:b/>
                                <w:iCs/>
                                <w:caps/>
                                <w:color w:val="000000" w:themeColor="text1"/>
                                <w:sz w:val="28"/>
                                <w:szCs w:val="28"/>
                              </w:rPr>
                            </w:pPr>
                          </w:p>
                          <w:p w14:paraId="38C2E7FD" w14:textId="77777777" w:rsidR="00FF379A" w:rsidRPr="00F945F1" w:rsidRDefault="00FF379A" w:rsidP="00FE1490">
                            <w:pPr>
                              <w:spacing w:after="0" w:line="240" w:lineRule="auto"/>
                              <w:jc w:val="center"/>
                              <w:rPr>
                                <w:rFonts w:cs="Times New Roman"/>
                                <w:b/>
                                <w:iCs/>
                                <w:caps/>
                                <w:color w:val="000000" w:themeColor="text1"/>
                                <w:sz w:val="28"/>
                                <w:szCs w:val="28"/>
                              </w:rPr>
                            </w:pPr>
                          </w:p>
                          <w:p w14:paraId="284A99EC" w14:textId="77777777" w:rsidR="00FF379A" w:rsidRPr="00F945F1" w:rsidRDefault="00FF379A" w:rsidP="00FE1490">
                            <w:pPr>
                              <w:spacing w:after="0" w:line="240" w:lineRule="auto"/>
                              <w:jc w:val="center"/>
                              <w:rPr>
                                <w:rFonts w:cs="Times New Roman"/>
                                <w:b/>
                                <w:iCs/>
                                <w:caps/>
                                <w:color w:val="000000" w:themeColor="text1"/>
                                <w:sz w:val="28"/>
                                <w:szCs w:val="28"/>
                              </w:rPr>
                            </w:pPr>
                          </w:p>
                          <w:p w14:paraId="50FFB160" w14:textId="77777777" w:rsidR="00FF379A" w:rsidRPr="00F945F1" w:rsidRDefault="00FF379A" w:rsidP="00622AC2">
                            <w:pPr>
                              <w:spacing w:after="0"/>
                              <w:ind w:left="4962"/>
                              <w:rPr>
                                <w:rFonts w:cs="Times New Roman"/>
                                <w:iCs/>
                                <w:color w:val="000000" w:themeColor="text1"/>
                                <w:sz w:val="28"/>
                                <w:szCs w:val="28"/>
                              </w:rPr>
                            </w:pPr>
                            <w:r w:rsidRPr="00F945F1">
                              <w:rPr>
                                <w:rFonts w:cs="Times New Roman"/>
                                <w:iCs/>
                                <w:caps/>
                                <w:color w:val="000000" w:themeColor="text1"/>
                                <w:sz w:val="28"/>
                                <w:szCs w:val="28"/>
                              </w:rPr>
                              <w:t>c</w:t>
                            </w:r>
                            <w:r w:rsidRPr="00F945F1">
                              <w:rPr>
                                <w:rFonts w:cs="Times New Roman"/>
                                <w:iCs/>
                                <w:color w:val="000000" w:themeColor="text1"/>
                                <w:sz w:val="28"/>
                                <w:szCs w:val="28"/>
                              </w:rPr>
                              <w:t>huyên ngành</w:t>
                            </w:r>
                            <w:r w:rsidRPr="00F945F1">
                              <w:rPr>
                                <w:rFonts w:cs="Times New Roman"/>
                                <w:iCs/>
                                <w:caps/>
                                <w:color w:val="000000" w:themeColor="text1"/>
                                <w:sz w:val="28"/>
                                <w:szCs w:val="28"/>
                              </w:rPr>
                              <w:t xml:space="preserve">: </w:t>
                            </w:r>
                            <w:r w:rsidRPr="00F945F1">
                              <w:rPr>
                                <w:rFonts w:cs="Times New Roman"/>
                                <w:iCs/>
                                <w:color w:val="000000" w:themeColor="text1"/>
                                <w:sz w:val="28"/>
                                <w:szCs w:val="28"/>
                              </w:rPr>
                              <w:t xml:space="preserve">  Kế toán </w:t>
                            </w:r>
                          </w:p>
                          <w:p w14:paraId="7C448404" w14:textId="77777777" w:rsidR="00FF379A" w:rsidRPr="00F945F1" w:rsidRDefault="00FF379A" w:rsidP="00622AC2">
                            <w:pPr>
                              <w:spacing w:after="0"/>
                              <w:ind w:left="4962"/>
                              <w:rPr>
                                <w:rFonts w:cs="Times New Roman"/>
                                <w:b/>
                                <w:iCs/>
                                <w:color w:val="000000" w:themeColor="text1"/>
                                <w:sz w:val="28"/>
                                <w:szCs w:val="28"/>
                              </w:rPr>
                            </w:pPr>
                            <w:r w:rsidRPr="00F945F1">
                              <w:rPr>
                                <w:rFonts w:cs="Times New Roman"/>
                                <w:iCs/>
                                <w:color w:val="000000" w:themeColor="text1"/>
                                <w:sz w:val="28"/>
                                <w:szCs w:val="28"/>
                              </w:rPr>
                              <w:t>Mã số              :  60340301</w:t>
                            </w:r>
                          </w:p>
                          <w:p w14:paraId="6B898CFB" w14:textId="77777777" w:rsidR="00FF379A" w:rsidRDefault="00FF379A" w:rsidP="00FE1490">
                            <w:pPr>
                              <w:spacing w:after="0" w:line="240" w:lineRule="auto"/>
                              <w:jc w:val="center"/>
                              <w:rPr>
                                <w:rFonts w:cs="Times New Roman"/>
                                <w:b/>
                                <w:iCs/>
                                <w:color w:val="000000" w:themeColor="text1"/>
                                <w:sz w:val="28"/>
                                <w:szCs w:val="28"/>
                              </w:rPr>
                            </w:pPr>
                          </w:p>
                          <w:p w14:paraId="16F25905" w14:textId="77777777" w:rsidR="00FF379A" w:rsidRDefault="00FF379A" w:rsidP="00FE1490">
                            <w:pPr>
                              <w:spacing w:after="0" w:line="240" w:lineRule="auto"/>
                              <w:jc w:val="center"/>
                              <w:rPr>
                                <w:rFonts w:cs="Times New Roman"/>
                                <w:b/>
                                <w:iCs/>
                                <w:color w:val="000000" w:themeColor="text1"/>
                                <w:sz w:val="28"/>
                                <w:szCs w:val="28"/>
                              </w:rPr>
                            </w:pPr>
                          </w:p>
                          <w:p w14:paraId="6A4DD494" w14:textId="77777777" w:rsidR="00FF379A" w:rsidRPr="00F945F1" w:rsidRDefault="00FF379A" w:rsidP="00FE1490">
                            <w:pPr>
                              <w:spacing w:after="0" w:line="240" w:lineRule="auto"/>
                              <w:jc w:val="center"/>
                              <w:rPr>
                                <w:rFonts w:cs="Times New Roman"/>
                                <w:b/>
                                <w:iCs/>
                                <w:color w:val="000000" w:themeColor="text1"/>
                                <w:sz w:val="28"/>
                                <w:szCs w:val="28"/>
                              </w:rPr>
                            </w:pPr>
                          </w:p>
                          <w:p w14:paraId="46E121B5" w14:textId="77777777" w:rsidR="00FF379A" w:rsidRPr="00F945F1" w:rsidRDefault="00FF379A" w:rsidP="00FE1490">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14:paraId="45D704D4" w14:textId="77777777" w:rsidR="00FF379A" w:rsidRPr="00F945F1" w:rsidRDefault="00FF379A" w:rsidP="00FE1490">
                            <w:pPr>
                              <w:spacing w:after="0" w:line="240" w:lineRule="auto"/>
                              <w:jc w:val="center"/>
                              <w:rPr>
                                <w:rFonts w:cs="Times New Roman"/>
                                <w:b/>
                                <w:iCs/>
                                <w:color w:val="000000" w:themeColor="text1"/>
                                <w:sz w:val="28"/>
                                <w:szCs w:val="28"/>
                              </w:rPr>
                            </w:pPr>
                          </w:p>
                          <w:p w14:paraId="64E11E51" w14:textId="77777777" w:rsidR="00FF379A" w:rsidRPr="00F945F1" w:rsidRDefault="00FF379A" w:rsidP="00FE1490">
                            <w:pPr>
                              <w:spacing w:after="0" w:line="240" w:lineRule="auto"/>
                              <w:jc w:val="center"/>
                              <w:rPr>
                                <w:rFonts w:cs="Times New Roman"/>
                                <w:b/>
                                <w:iCs/>
                                <w:color w:val="000000" w:themeColor="text1"/>
                                <w:sz w:val="28"/>
                                <w:szCs w:val="28"/>
                              </w:rPr>
                            </w:pPr>
                          </w:p>
                          <w:p w14:paraId="2B54F972" w14:textId="77777777" w:rsidR="00FF379A" w:rsidRPr="00F945F1" w:rsidRDefault="00FF379A" w:rsidP="005B65C7">
                            <w:pPr>
                              <w:spacing w:after="0" w:line="240" w:lineRule="auto"/>
                              <w:rPr>
                                <w:rFonts w:cs="Times New Roman"/>
                                <w:b/>
                                <w:iCs/>
                                <w:color w:val="000000" w:themeColor="text1"/>
                                <w:sz w:val="28"/>
                                <w:szCs w:val="28"/>
                              </w:rPr>
                            </w:pPr>
                          </w:p>
                          <w:p w14:paraId="75F25317" w14:textId="77777777" w:rsidR="00FF379A" w:rsidRPr="00F945F1" w:rsidRDefault="00FF379A" w:rsidP="00FE1490">
                            <w:pPr>
                              <w:spacing w:after="0" w:line="240" w:lineRule="auto"/>
                              <w:jc w:val="center"/>
                              <w:rPr>
                                <w:rFonts w:cs="Times New Roman"/>
                                <w:b/>
                                <w:iCs/>
                                <w:color w:val="000000" w:themeColor="text1"/>
                                <w:sz w:val="28"/>
                                <w:szCs w:val="28"/>
                              </w:rPr>
                            </w:pPr>
                          </w:p>
                          <w:p w14:paraId="6C6AA0E6" w14:textId="77777777" w:rsidR="00FF379A" w:rsidRPr="00F945F1" w:rsidRDefault="00FF379A" w:rsidP="00622AC2">
                            <w:pPr>
                              <w:spacing w:before="120" w:after="120"/>
                              <w:ind w:left="4962"/>
                              <w:rPr>
                                <w:rFonts w:cs="Times New Roman"/>
                                <w:b/>
                                <w:iCs/>
                                <w:color w:val="000000" w:themeColor="text1"/>
                                <w:sz w:val="28"/>
                                <w:szCs w:val="28"/>
                              </w:rPr>
                            </w:pPr>
                            <w:r w:rsidRPr="00F945F1">
                              <w:rPr>
                                <w:rFonts w:cs="Times New Roman"/>
                                <w:iCs/>
                                <w:color w:val="000000" w:themeColor="text1"/>
                                <w:sz w:val="28"/>
                                <w:szCs w:val="28"/>
                              </w:rPr>
                              <w:t>Người hướng dẫn khoa họ</w:t>
                            </w:r>
                            <w:r>
                              <w:rPr>
                                <w:rFonts w:cs="Times New Roman"/>
                                <w:iCs/>
                                <w:color w:val="000000" w:themeColor="text1"/>
                                <w:sz w:val="28"/>
                                <w:szCs w:val="28"/>
                              </w:rPr>
                              <w:t>c:</w:t>
                            </w:r>
                          </w:p>
                          <w:p w14:paraId="51AB8805" w14:textId="77777777" w:rsidR="00FF379A" w:rsidRPr="00830F94" w:rsidRDefault="00FF379A" w:rsidP="005B65C7">
                            <w:pPr>
                              <w:spacing w:before="120" w:after="120"/>
                              <w:rPr>
                                <w:rFonts w:cs="Times New Roman"/>
                                <w:b/>
                                <w:iCs/>
                                <w:color w:val="000000" w:themeColor="text1"/>
                                <w:sz w:val="28"/>
                                <w:szCs w:val="28"/>
                              </w:rPr>
                            </w:pPr>
                            <w:r>
                              <w:rPr>
                                <w:rFonts w:cs="Times New Roman"/>
                                <w:b/>
                                <w:iCs/>
                                <w:color w:val="000000" w:themeColor="text1"/>
                                <w:sz w:val="28"/>
                                <w:szCs w:val="28"/>
                              </w:rPr>
                              <w:t xml:space="preserve">                                                               </w:t>
                            </w:r>
                            <w:r w:rsidRPr="00F945F1">
                              <w:rPr>
                                <w:rFonts w:cs="Times New Roman"/>
                                <w:b/>
                                <w:iCs/>
                                <w:color w:val="000000" w:themeColor="text1"/>
                                <w:sz w:val="28"/>
                                <w:szCs w:val="28"/>
                              </w:rPr>
                              <w:t>TS.</w:t>
                            </w:r>
                            <w:r>
                              <w:rPr>
                                <w:rFonts w:cs="Times New Roman"/>
                                <w:b/>
                                <w:iCs/>
                                <w:color w:val="000000" w:themeColor="text1"/>
                                <w:sz w:val="28"/>
                                <w:szCs w:val="28"/>
                              </w:rPr>
                              <w:t xml:space="preserve"> </w:t>
                            </w:r>
                            <w:r w:rsidRPr="00F945F1">
                              <w:rPr>
                                <w:rFonts w:cs="Times New Roman"/>
                                <w:b/>
                                <w:iCs/>
                                <w:color w:val="000000" w:themeColor="text1"/>
                                <w:sz w:val="28"/>
                                <w:szCs w:val="28"/>
                              </w:rPr>
                              <w:t>NGUYỄN PHONG NGUYÊN</w:t>
                            </w:r>
                          </w:p>
                          <w:p w14:paraId="3C8E1A62" w14:textId="77777777" w:rsidR="00FF379A" w:rsidRDefault="00FF379A" w:rsidP="00FE1490">
                            <w:pPr>
                              <w:spacing w:after="0" w:line="240" w:lineRule="auto"/>
                              <w:jc w:val="center"/>
                              <w:rPr>
                                <w:rFonts w:cs="Times New Roman"/>
                                <w:b/>
                                <w:iCs/>
                                <w:color w:val="000000" w:themeColor="text1"/>
                                <w:sz w:val="26"/>
                                <w:szCs w:val="26"/>
                              </w:rPr>
                            </w:pPr>
                          </w:p>
                          <w:p w14:paraId="3296F107" w14:textId="77777777" w:rsidR="00FF379A" w:rsidRDefault="00FF379A" w:rsidP="00FE1490">
                            <w:pPr>
                              <w:spacing w:after="0" w:line="240" w:lineRule="auto"/>
                              <w:jc w:val="center"/>
                              <w:rPr>
                                <w:rFonts w:cs="Times New Roman"/>
                                <w:b/>
                                <w:iCs/>
                                <w:color w:val="000000" w:themeColor="text1"/>
                                <w:sz w:val="26"/>
                                <w:szCs w:val="26"/>
                              </w:rPr>
                            </w:pPr>
                          </w:p>
                          <w:p w14:paraId="63A961B2" w14:textId="77777777" w:rsidR="00FF379A" w:rsidRDefault="00FF379A" w:rsidP="00F945F1">
                            <w:pPr>
                              <w:spacing w:after="0" w:line="240" w:lineRule="auto"/>
                              <w:rPr>
                                <w:rFonts w:cs="Times New Roman"/>
                                <w:b/>
                                <w:iCs/>
                                <w:color w:val="000000" w:themeColor="text1"/>
                                <w:sz w:val="26"/>
                                <w:szCs w:val="26"/>
                              </w:rPr>
                            </w:pPr>
                          </w:p>
                          <w:p w14:paraId="7415E6CB" w14:textId="77777777" w:rsidR="00FF379A" w:rsidRDefault="00FF379A" w:rsidP="00F945F1">
                            <w:pPr>
                              <w:spacing w:after="0" w:line="240" w:lineRule="auto"/>
                              <w:rPr>
                                <w:rFonts w:cs="Times New Roman"/>
                                <w:b/>
                                <w:iCs/>
                                <w:color w:val="000000" w:themeColor="text1"/>
                                <w:sz w:val="26"/>
                                <w:szCs w:val="26"/>
                              </w:rPr>
                            </w:pPr>
                          </w:p>
                          <w:p w14:paraId="0743E0A0" w14:textId="77777777" w:rsidR="00FF379A" w:rsidRDefault="00FF379A" w:rsidP="00FE1490">
                            <w:pPr>
                              <w:spacing w:after="0" w:line="240" w:lineRule="auto"/>
                              <w:jc w:val="center"/>
                              <w:rPr>
                                <w:rFonts w:cs="Times New Roman"/>
                                <w:b/>
                                <w:iCs/>
                                <w:color w:val="000000" w:themeColor="text1"/>
                                <w:sz w:val="26"/>
                                <w:szCs w:val="26"/>
                              </w:rPr>
                            </w:pPr>
                          </w:p>
                          <w:p w14:paraId="520D1CBC"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w:t>
                            </w:r>
                            <w:r>
                              <w:rPr>
                                <w:rFonts w:cs="Times New Roman"/>
                                <w:b/>
                                <w:iCs/>
                                <w:color w:val="000000" w:themeColor="text1"/>
                                <w:sz w:val="28"/>
                                <w:szCs w:val="28"/>
                              </w:rPr>
                              <w:t xml:space="preserve"> Chí Minh – Năm 2017</w:t>
                            </w:r>
                          </w:p>
                          <w:p w14:paraId="5C14447E" w14:textId="77777777" w:rsidR="00FF379A" w:rsidRPr="00FE1490" w:rsidRDefault="00FF379A" w:rsidP="00FE1490">
                            <w:pPr>
                              <w:jc w:val="center"/>
                              <w:rPr>
                                <w:color w:val="000000" w:themeColor="text1"/>
                              </w:rPr>
                            </w:pPr>
                          </w:p>
                          <w:p w14:paraId="10947AB4" w14:textId="77777777" w:rsidR="00FF379A" w:rsidRPr="00FE1490" w:rsidRDefault="00FF379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48.2pt;margin-top:-51.2pt;width:7in;height:73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" filled="f" strokecolor="#243f60 [1604]" strokeweight="9pt">
                <v:stroke linestyle="thickThin"/>
                <v:textbox>
                  <w:txbxContent>
                    <w:p w14:paraId="43626796"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BỘ GIÁO DỤC VÀ ĐÀO TẠO</w:t>
                      </w:r>
                    </w:p>
                    <w:p w14:paraId="312CB2AB"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TRƯỜNG ĐẠI HỌC KINH TẾ TP.HỒ CHÍ MINH</w:t>
                      </w:r>
                    </w:p>
                    <w:p w14:paraId="1ACF2769"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color w:val="000000" w:themeColor="text1"/>
                          <w:sz w:val="28"/>
                          <w:szCs w:val="28"/>
                        </w:rPr>
                        <w:t>-------------------------</w:t>
                      </w:r>
                    </w:p>
                    <w:p w14:paraId="1827A018" w14:textId="77777777" w:rsidR="00FF379A" w:rsidRPr="00F945F1" w:rsidRDefault="00FF379A" w:rsidP="00FE1490">
                      <w:pPr>
                        <w:spacing w:after="0" w:line="240" w:lineRule="auto"/>
                        <w:jc w:val="center"/>
                        <w:rPr>
                          <w:rFonts w:cs="Times New Roman"/>
                          <w:color w:val="000000" w:themeColor="text1"/>
                          <w:sz w:val="28"/>
                          <w:szCs w:val="28"/>
                        </w:rPr>
                      </w:pPr>
                    </w:p>
                    <w:p w14:paraId="43356DFE" w14:textId="77777777" w:rsidR="00FF379A" w:rsidRPr="00F945F1" w:rsidRDefault="00FF379A" w:rsidP="00FE1490">
                      <w:pPr>
                        <w:spacing w:after="0" w:line="240" w:lineRule="auto"/>
                        <w:jc w:val="center"/>
                        <w:rPr>
                          <w:rFonts w:cs="Times New Roman"/>
                          <w:color w:val="000000" w:themeColor="text1"/>
                          <w:sz w:val="28"/>
                          <w:szCs w:val="28"/>
                        </w:rPr>
                      </w:pPr>
                      <w:r>
                        <w:rPr>
                          <w:rFonts w:cs="Times New Roman"/>
                          <w:noProof/>
                          <w:color w:val="000000" w:themeColor="text1"/>
                          <w:sz w:val="28"/>
                          <w:szCs w:val="28"/>
                        </w:rPr>
                        <w:drawing>
                          <wp:inline distT="0" distB="0" distL="0" distR="0" wp14:anchorId="7122293C" wp14:editId="4694CD58">
                            <wp:extent cx="987516" cy="926275"/>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7516" cy="926275"/>
                                    </a:xfrm>
                                    <a:prstGeom prst="rect">
                                      <a:avLst/>
                                    </a:prstGeom>
                                    <a:noFill/>
                                    <a:ln>
                                      <a:noFill/>
                                    </a:ln>
                                  </pic:spPr>
                                </pic:pic>
                              </a:graphicData>
                            </a:graphic>
                          </wp:inline>
                        </w:drawing>
                      </w:r>
                    </w:p>
                    <w:p w14:paraId="73C988BB" w14:textId="77777777" w:rsidR="00FF379A" w:rsidRPr="00FE1490" w:rsidRDefault="00FF379A" w:rsidP="00FE1490">
                      <w:pPr>
                        <w:spacing w:after="0" w:line="240" w:lineRule="auto"/>
                        <w:jc w:val="center"/>
                        <w:rPr>
                          <w:rFonts w:cs="Times New Roman"/>
                          <w:color w:val="000000" w:themeColor="text1"/>
                          <w:sz w:val="26"/>
                          <w:szCs w:val="26"/>
                        </w:rPr>
                      </w:pPr>
                    </w:p>
                    <w:p w14:paraId="158F5783" w14:textId="77777777" w:rsidR="00FF379A" w:rsidRPr="00FE1490" w:rsidRDefault="00FF379A" w:rsidP="00FE1490">
                      <w:pPr>
                        <w:spacing w:after="0" w:line="240" w:lineRule="auto"/>
                        <w:jc w:val="center"/>
                        <w:rPr>
                          <w:rFonts w:cs="Times New Roman"/>
                          <w:color w:val="000000" w:themeColor="text1"/>
                          <w:sz w:val="26"/>
                          <w:szCs w:val="26"/>
                        </w:rPr>
                      </w:pPr>
                    </w:p>
                    <w:p w14:paraId="371CED85" w14:textId="77777777" w:rsidR="00FF379A" w:rsidRPr="00FE1490" w:rsidRDefault="00FF379A" w:rsidP="00FE1490">
                      <w:pPr>
                        <w:spacing w:after="0" w:line="240" w:lineRule="auto"/>
                        <w:jc w:val="center"/>
                        <w:rPr>
                          <w:rFonts w:cs="Times New Roman"/>
                          <w:color w:val="000000" w:themeColor="text1"/>
                          <w:sz w:val="26"/>
                          <w:szCs w:val="26"/>
                        </w:rPr>
                      </w:pPr>
                    </w:p>
                    <w:p w14:paraId="6BD0D23E" w14:textId="77777777" w:rsidR="00FF379A" w:rsidRPr="00FE1490" w:rsidRDefault="00FF379A" w:rsidP="00FE1490">
                      <w:pPr>
                        <w:spacing w:after="0" w:line="240" w:lineRule="auto"/>
                        <w:jc w:val="center"/>
                        <w:rPr>
                          <w:rFonts w:cs="Times New Roman"/>
                          <w:color w:val="000000" w:themeColor="text1"/>
                          <w:sz w:val="26"/>
                          <w:szCs w:val="26"/>
                        </w:rPr>
                      </w:pPr>
                    </w:p>
                    <w:p w14:paraId="451E86F0" w14:textId="77777777" w:rsidR="00FF379A" w:rsidRPr="00F945F1" w:rsidRDefault="00FF379A" w:rsidP="00FE1490">
                      <w:pPr>
                        <w:spacing w:after="0" w:line="240" w:lineRule="auto"/>
                        <w:jc w:val="center"/>
                        <w:rPr>
                          <w:rFonts w:cs="Times New Roman"/>
                          <w:b/>
                          <w:color w:val="000000" w:themeColor="text1"/>
                          <w:sz w:val="28"/>
                          <w:szCs w:val="28"/>
                        </w:rPr>
                      </w:pPr>
                      <w:r>
                        <w:rPr>
                          <w:rFonts w:cs="Times New Roman"/>
                          <w:b/>
                          <w:color w:val="000000" w:themeColor="text1"/>
                          <w:sz w:val="28"/>
                          <w:szCs w:val="28"/>
                        </w:rPr>
                        <w:t>TRẦN</w:t>
                      </w:r>
                      <w:r w:rsidRPr="00F945F1">
                        <w:rPr>
                          <w:rFonts w:cs="Times New Roman"/>
                          <w:b/>
                          <w:color w:val="000000" w:themeColor="text1"/>
                          <w:sz w:val="28"/>
                          <w:szCs w:val="28"/>
                        </w:rPr>
                        <w:t xml:space="preserve"> THỊ </w:t>
                      </w:r>
                      <w:r>
                        <w:rPr>
                          <w:rFonts w:cs="Times New Roman"/>
                          <w:b/>
                          <w:color w:val="000000" w:themeColor="text1"/>
                          <w:sz w:val="28"/>
                          <w:szCs w:val="28"/>
                        </w:rPr>
                        <w:t>THÚY NGA</w:t>
                      </w:r>
                    </w:p>
                    <w:p w14:paraId="3F2B8D1D" w14:textId="77777777" w:rsidR="00FF379A" w:rsidRPr="00F945F1" w:rsidRDefault="00FF379A" w:rsidP="00FE1490">
                      <w:pPr>
                        <w:spacing w:after="0" w:line="240" w:lineRule="auto"/>
                        <w:jc w:val="center"/>
                        <w:rPr>
                          <w:rFonts w:cs="Times New Roman"/>
                          <w:color w:val="000000" w:themeColor="text1"/>
                          <w:sz w:val="28"/>
                          <w:szCs w:val="28"/>
                        </w:rPr>
                      </w:pPr>
                    </w:p>
                    <w:p w14:paraId="04D168E8" w14:textId="77777777" w:rsidR="00FF379A" w:rsidRPr="00F945F1" w:rsidRDefault="00FF379A" w:rsidP="00FE1490">
                      <w:pPr>
                        <w:spacing w:after="0" w:line="240" w:lineRule="auto"/>
                        <w:jc w:val="center"/>
                        <w:rPr>
                          <w:rFonts w:cs="Times New Roman"/>
                          <w:color w:val="000000" w:themeColor="text1"/>
                          <w:sz w:val="28"/>
                          <w:szCs w:val="28"/>
                        </w:rPr>
                      </w:pPr>
                    </w:p>
                    <w:p w14:paraId="70B237D0" w14:textId="77777777" w:rsidR="00FF379A" w:rsidRPr="00F945F1" w:rsidRDefault="00FF379A" w:rsidP="00FE1490">
                      <w:pPr>
                        <w:spacing w:after="0" w:line="240" w:lineRule="auto"/>
                        <w:jc w:val="center"/>
                        <w:rPr>
                          <w:rFonts w:cs="Times New Roman"/>
                          <w:color w:val="000000" w:themeColor="text1"/>
                          <w:sz w:val="28"/>
                          <w:szCs w:val="28"/>
                        </w:rPr>
                      </w:pPr>
                    </w:p>
                    <w:p w14:paraId="001414DC" w14:textId="77777777" w:rsidR="00FF379A" w:rsidRPr="00F945F1" w:rsidRDefault="00FF379A" w:rsidP="00FE1490">
                      <w:pPr>
                        <w:spacing w:after="0" w:line="240" w:lineRule="auto"/>
                        <w:jc w:val="center"/>
                        <w:rPr>
                          <w:rFonts w:cs="Times New Roman"/>
                          <w:color w:val="000000" w:themeColor="text1"/>
                          <w:sz w:val="28"/>
                          <w:szCs w:val="28"/>
                        </w:rPr>
                      </w:pPr>
                    </w:p>
                    <w:p w14:paraId="1D70FDC9" w14:textId="77777777" w:rsidR="00FF379A" w:rsidRPr="00F945F1" w:rsidRDefault="00FF379A" w:rsidP="008D3E84">
                      <w:pPr>
                        <w:spacing w:after="0"/>
                        <w:jc w:val="center"/>
                        <w:rPr>
                          <w:rFonts w:cs="Times New Roman"/>
                          <w:b/>
                          <w:iCs/>
                          <w:caps/>
                          <w:color w:val="000000" w:themeColor="text1"/>
                          <w:sz w:val="28"/>
                          <w:szCs w:val="28"/>
                        </w:rPr>
                      </w:pPr>
                      <w:r w:rsidRPr="00F945F1">
                        <w:rPr>
                          <w:rFonts w:cs="Times New Roman"/>
                          <w:b/>
                          <w:iCs/>
                          <w:caps/>
                          <w:color w:val="000000" w:themeColor="text1"/>
                          <w:sz w:val="28"/>
                          <w:szCs w:val="28"/>
                        </w:rPr>
                        <w:t xml:space="preserve">Tác động của định hướng </w:t>
                      </w:r>
                      <w:r>
                        <w:rPr>
                          <w:rFonts w:cs="Times New Roman"/>
                          <w:b/>
                          <w:iCs/>
                          <w:caps/>
                          <w:color w:val="000000" w:themeColor="text1"/>
                          <w:sz w:val="28"/>
                          <w:szCs w:val="28"/>
                        </w:rPr>
                        <w:t>THỊ TRƯỜNG</w:t>
                      </w:r>
                      <w:r w:rsidRPr="00F945F1">
                        <w:rPr>
                          <w:rFonts w:cs="Times New Roman"/>
                          <w:b/>
                          <w:iCs/>
                          <w:caps/>
                          <w:color w:val="000000" w:themeColor="text1"/>
                          <w:sz w:val="28"/>
                          <w:szCs w:val="28"/>
                        </w:rPr>
                        <w:t xml:space="preserve"> đến kết quả hoạt động kinh doanh</w:t>
                      </w:r>
                      <w:r>
                        <w:rPr>
                          <w:rFonts w:cs="Times New Roman"/>
                          <w:b/>
                          <w:iCs/>
                          <w:caps/>
                          <w:color w:val="000000" w:themeColor="text1"/>
                          <w:sz w:val="28"/>
                          <w:szCs w:val="28"/>
                        </w:rPr>
                        <w:t>: VAI TRÒ TRUNG GIAN CỦA ĐỊNH HƯỚNG HỌC HỎI VÀ THÔNG TIN KẾ TOÁN QUẢN TRỊ</w:t>
                      </w:r>
                    </w:p>
                    <w:p w14:paraId="12C4D4E7" w14:textId="77777777" w:rsidR="00FF379A" w:rsidRPr="00F945F1" w:rsidRDefault="00FF379A" w:rsidP="00FE1490">
                      <w:pPr>
                        <w:spacing w:after="0" w:line="240" w:lineRule="auto"/>
                        <w:jc w:val="center"/>
                        <w:rPr>
                          <w:rFonts w:cs="Times New Roman"/>
                          <w:b/>
                          <w:iCs/>
                          <w:caps/>
                          <w:color w:val="000000" w:themeColor="text1"/>
                          <w:sz w:val="28"/>
                          <w:szCs w:val="28"/>
                        </w:rPr>
                      </w:pPr>
                    </w:p>
                    <w:p w14:paraId="24284A9B" w14:textId="77777777" w:rsidR="00FF379A" w:rsidRPr="00F945F1" w:rsidRDefault="00FF379A" w:rsidP="00FE1490">
                      <w:pPr>
                        <w:spacing w:after="0" w:line="240" w:lineRule="auto"/>
                        <w:jc w:val="center"/>
                        <w:rPr>
                          <w:rFonts w:cs="Times New Roman"/>
                          <w:b/>
                          <w:iCs/>
                          <w:caps/>
                          <w:color w:val="000000" w:themeColor="text1"/>
                          <w:sz w:val="28"/>
                          <w:szCs w:val="28"/>
                        </w:rPr>
                      </w:pPr>
                    </w:p>
                    <w:p w14:paraId="38C2E7FD" w14:textId="77777777" w:rsidR="00FF379A" w:rsidRPr="00F945F1" w:rsidRDefault="00FF379A" w:rsidP="00FE1490">
                      <w:pPr>
                        <w:spacing w:after="0" w:line="240" w:lineRule="auto"/>
                        <w:jc w:val="center"/>
                        <w:rPr>
                          <w:rFonts w:cs="Times New Roman"/>
                          <w:b/>
                          <w:iCs/>
                          <w:caps/>
                          <w:color w:val="000000" w:themeColor="text1"/>
                          <w:sz w:val="28"/>
                          <w:szCs w:val="28"/>
                        </w:rPr>
                      </w:pPr>
                    </w:p>
                    <w:p w14:paraId="284A99EC" w14:textId="77777777" w:rsidR="00FF379A" w:rsidRPr="00F945F1" w:rsidRDefault="00FF379A" w:rsidP="00FE1490">
                      <w:pPr>
                        <w:spacing w:after="0" w:line="240" w:lineRule="auto"/>
                        <w:jc w:val="center"/>
                        <w:rPr>
                          <w:rFonts w:cs="Times New Roman"/>
                          <w:b/>
                          <w:iCs/>
                          <w:caps/>
                          <w:color w:val="000000" w:themeColor="text1"/>
                          <w:sz w:val="28"/>
                          <w:szCs w:val="28"/>
                        </w:rPr>
                      </w:pPr>
                    </w:p>
                    <w:p w14:paraId="50FFB160" w14:textId="77777777" w:rsidR="00FF379A" w:rsidRPr="00F945F1" w:rsidRDefault="00FF379A" w:rsidP="00622AC2">
                      <w:pPr>
                        <w:spacing w:after="0"/>
                        <w:ind w:left="4962"/>
                        <w:rPr>
                          <w:rFonts w:cs="Times New Roman"/>
                          <w:iCs/>
                          <w:color w:val="000000" w:themeColor="text1"/>
                          <w:sz w:val="28"/>
                          <w:szCs w:val="28"/>
                        </w:rPr>
                      </w:pPr>
                      <w:r w:rsidRPr="00F945F1">
                        <w:rPr>
                          <w:rFonts w:cs="Times New Roman"/>
                          <w:iCs/>
                          <w:caps/>
                          <w:color w:val="000000" w:themeColor="text1"/>
                          <w:sz w:val="28"/>
                          <w:szCs w:val="28"/>
                        </w:rPr>
                        <w:t>c</w:t>
                      </w:r>
                      <w:r w:rsidRPr="00F945F1">
                        <w:rPr>
                          <w:rFonts w:cs="Times New Roman"/>
                          <w:iCs/>
                          <w:color w:val="000000" w:themeColor="text1"/>
                          <w:sz w:val="28"/>
                          <w:szCs w:val="28"/>
                        </w:rPr>
                        <w:t>huyên ngành</w:t>
                      </w:r>
                      <w:r w:rsidRPr="00F945F1">
                        <w:rPr>
                          <w:rFonts w:cs="Times New Roman"/>
                          <w:iCs/>
                          <w:caps/>
                          <w:color w:val="000000" w:themeColor="text1"/>
                          <w:sz w:val="28"/>
                          <w:szCs w:val="28"/>
                        </w:rPr>
                        <w:t xml:space="preserve">: </w:t>
                      </w:r>
                      <w:r w:rsidRPr="00F945F1">
                        <w:rPr>
                          <w:rFonts w:cs="Times New Roman"/>
                          <w:iCs/>
                          <w:color w:val="000000" w:themeColor="text1"/>
                          <w:sz w:val="28"/>
                          <w:szCs w:val="28"/>
                        </w:rPr>
                        <w:t xml:space="preserve">  Kế toán </w:t>
                      </w:r>
                    </w:p>
                    <w:p w14:paraId="7C448404" w14:textId="77777777" w:rsidR="00FF379A" w:rsidRPr="00F945F1" w:rsidRDefault="00FF379A" w:rsidP="00622AC2">
                      <w:pPr>
                        <w:spacing w:after="0"/>
                        <w:ind w:left="4962"/>
                        <w:rPr>
                          <w:rFonts w:cs="Times New Roman"/>
                          <w:b/>
                          <w:iCs/>
                          <w:color w:val="000000" w:themeColor="text1"/>
                          <w:sz w:val="28"/>
                          <w:szCs w:val="28"/>
                        </w:rPr>
                      </w:pPr>
                      <w:r w:rsidRPr="00F945F1">
                        <w:rPr>
                          <w:rFonts w:cs="Times New Roman"/>
                          <w:iCs/>
                          <w:color w:val="000000" w:themeColor="text1"/>
                          <w:sz w:val="28"/>
                          <w:szCs w:val="28"/>
                        </w:rPr>
                        <w:t>Mã số              :  60340301</w:t>
                      </w:r>
                    </w:p>
                    <w:p w14:paraId="6B898CFB" w14:textId="77777777" w:rsidR="00FF379A" w:rsidRDefault="00FF379A" w:rsidP="00FE1490">
                      <w:pPr>
                        <w:spacing w:after="0" w:line="240" w:lineRule="auto"/>
                        <w:jc w:val="center"/>
                        <w:rPr>
                          <w:rFonts w:cs="Times New Roman"/>
                          <w:b/>
                          <w:iCs/>
                          <w:color w:val="000000" w:themeColor="text1"/>
                          <w:sz w:val="28"/>
                          <w:szCs w:val="28"/>
                        </w:rPr>
                      </w:pPr>
                    </w:p>
                    <w:p w14:paraId="16F25905" w14:textId="77777777" w:rsidR="00FF379A" w:rsidRDefault="00FF379A" w:rsidP="00FE1490">
                      <w:pPr>
                        <w:spacing w:after="0" w:line="240" w:lineRule="auto"/>
                        <w:jc w:val="center"/>
                        <w:rPr>
                          <w:rFonts w:cs="Times New Roman"/>
                          <w:b/>
                          <w:iCs/>
                          <w:color w:val="000000" w:themeColor="text1"/>
                          <w:sz w:val="28"/>
                          <w:szCs w:val="28"/>
                        </w:rPr>
                      </w:pPr>
                    </w:p>
                    <w:p w14:paraId="6A4DD494" w14:textId="77777777" w:rsidR="00FF379A" w:rsidRPr="00F945F1" w:rsidRDefault="00FF379A" w:rsidP="00FE1490">
                      <w:pPr>
                        <w:spacing w:after="0" w:line="240" w:lineRule="auto"/>
                        <w:jc w:val="center"/>
                        <w:rPr>
                          <w:rFonts w:cs="Times New Roman"/>
                          <w:b/>
                          <w:iCs/>
                          <w:color w:val="000000" w:themeColor="text1"/>
                          <w:sz w:val="28"/>
                          <w:szCs w:val="28"/>
                        </w:rPr>
                      </w:pPr>
                    </w:p>
                    <w:p w14:paraId="46E121B5" w14:textId="77777777" w:rsidR="00FF379A" w:rsidRPr="00F945F1" w:rsidRDefault="00FF379A" w:rsidP="00FE1490">
                      <w:pPr>
                        <w:spacing w:after="0" w:line="240" w:lineRule="auto"/>
                        <w:jc w:val="center"/>
                        <w:rPr>
                          <w:rFonts w:cs="Times New Roman"/>
                          <w:b/>
                          <w:iCs/>
                          <w:color w:val="000000" w:themeColor="text1"/>
                          <w:sz w:val="28"/>
                          <w:szCs w:val="28"/>
                        </w:rPr>
                      </w:pPr>
                      <w:r w:rsidRPr="00F945F1">
                        <w:rPr>
                          <w:rFonts w:cs="Times New Roman"/>
                          <w:b/>
                          <w:iCs/>
                          <w:color w:val="000000" w:themeColor="text1"/>
                          <w:sz w:val="28"/>
                          <w:szCs w:val="28"/>
                        </w:rPr>
                        <w:t>LUẬN VĂN THẠC SĨ KINH TẾ</w:t>
                      </w:r>
                    </w:p>
                    <w:p w14:paraId="45D704D4" w14:textId="77777777" w:rsidR="00FF379A" w:rsidRPr="00F945F1" w:rsidRDefault="00FF379A" w:rsidP="00FE1490">
                      <w:pPr>
                        <w:spacing w:after="0" w:line="240" w:lineRule="auto"/>
                        <w:jc w:val="center"/>
                        <w:rPr>
                          <w:rFonts w:cs="Times New Roman"/>
                          <w:b/>
                          <w:iCs/>
                          <w:color w:val="000000" w:themeColor="text1"/>
                          <w:sz w:val="28"/>
                          <w:szCs w:val="28"/>
                        </w:rPr>
                      </w:pPr>
                    </w:p>
                    <w:p w14:paraId="64E11E51" w14:textId="77777777" w:rsidR="00FF379A" w:rsidRPr="00F945F1" w:rsidRDefault="00FF379A" w:rsidP="00FE1490">
                      <w:pPr>
                        <w:spacing w:after="0" w:line="240" w:lineRule="auto"/>
                        <w:jc w:val="center"/>
                        <w:rPr>
                          <w:rFonts w:cs="Times New Roman"/>
                          <w:b/>
                          <w:iCs/>
                          <w:color w:val="000000" w:themeColor="text1"/>
                          <w:sz w:val="28"/>
                          <w:szCs w:val="28"/>
                        </w:rPr>
                      </w:pPr>
                    </w:p>
                    <w:p w14:paraId="2B54F972" w14:textId="77777777" w:rsidR="00FF379A" w:rsidRPr="00F945F1" w:rsidRDefault="00FF379A" w:rsidP="005B65C7">
                      <w:pPr>
                        <w:spacing w:after="0" w:line="240" w:lineRule="auto"/>
                        <w:rPr>
                          <w:rFonts w:cs="Times New Roman"/>
                          <w:b/>
                          <w:iCs/>
                          <w:color w:val="000000" w:themeColor="text1"/>
                          <w:sz w:val="28"/>
                          <w:szCs w:val="28"/>
                        </w:rPr>
                      </w:pPr>
                    </w:p>
                    <w:p w14:paraId="75F25317" w14:textId="77777777" w:rsidR="00FF379A" w:rsidRPr="00F945F1" w:rsidRDefault="00FF379A" w:rsidP="00FE1490">
                      <w:pPr>
                        <w:spacing w:after="0" w:line="240" w:lineRule="auto"/>
                        <w:jc w:val="center"/>
                        <w:rPr>
                          <w:rFonts w:cs="Times New Roman"/>
                          <w:b/>
                          <w:iCs/>
                          <w:color w:val="000000" w:themeColor="text1"/>
                          <w:sz w:val="28"/>
                          <w:szCs w:val="28"/>
                        </w:rPr>
                      </w:pPr>
                    </w:p>
                    <w:p w14:paraId="6C6AA0E6" w14:textId="77777777" w:rsidR="00FF379A" w:rsidRPr="00F945F1" w:rsidRDefault="00FF379A" w:rsidP="00622AC2">
                      <w:pPr>
                        <w:spacing w:before="120" w:after="120"/>
                        <w:ind w:left="4962"/>
                        <w:rPr>
                          <w:rFonts w:cs="Times New Roman"/>
                          <w:b/>
                          <w:iCs/>
                          <w:color w:val="000000" w:themeColor="text1"/>
                          <w:sz w:val="28"/>
                          <w:szCs w:val="28"/>
                        </w:rPr>
                      </w:pPr>
                      <w:r w:rsidRPr="00F945F1">
                        <w:rPr>
                          <w:rFonts w:cs="Times New Roman"/>
                          <w:iCs/>
                          <w:color w:val="000000" w:themeColor="text1"/>
                          <w:sz w:val="28"/>
                          <w:szCs w:val="28"/>
                        </w:rPr>
                        <w:t>Người hướng dẫn khoa họ</w:t>
                      </w:r>
                      <w:r>
                        <w:rPr>
                          <w:rFonts w:cs="Times New Roman"/>
                          <w:iCs/>
                          <w:color w:val="000000" w:themeColor="text1"/>
                          <w:sz w:val="28"/>
                          <w:szCs w:val="28"/>
                        </w:rPr>
                        <w:t>c:</w:t>
                      </w:r>
                    </w:p>
                    <w:p w14:paraId="51AB8805" w14:textId="77777777" w:rsidR="00FF379A" w:rsidRPr="00830F94" w:rsidRDefault="00FF379A" w:rsidP="005B65C7">
                      <w:pPr>
                        <w:spacing w:before="120" w:after="120"/>
                        <w:rPr>
                          <w:rFonts w:cs="Times New Roman"/>
                          <w:b/>
                          <w:iCs/>
                          <w:color w:val="000000" w:themeColor="text1"/>
                          <w:sz w:val="28"/>
                          <w:szCs w:val="28"/>
                        </w:rPr>
                      </w:pPr>
                      <w:r>
                        <w:rPr>
                          <w:rFonts w:cs="Times New Roman"/>
                          <w:b/>
                          <w:iCs/>
                          <w:color w:val="000000" w:themeColor="text1"/>
                          <w:sz w:val="28"/>
                          <w:szCs w:val="28"/>
                        </w:rPr>
                        <w:t xml:space="preserve">                                                               </w:t>
                      </w:r>
                      <w:r w:rsidRPr="00F945F1">
                        <w:rPr>
                          <w:rFonts w:cs="Times New Roman"/>
                          <w:b/>
                          <w:iCs/>
                          <w:color w:val="000000" w:themeColor="text1"/>
                          <w:sz w:val="28"/>
                          <w:szCs w:val="28"/>
                        </w:rPr>
                        <w:t>TS.</w:t>
                      </w:r>
                      <w:r>
                        <w:rPr>
                          <w:rFonts w:cs="Times New Roman"/>
                          <w:b/>
                          <w:iCs/>
                          <w:color w:val="000000" w:themeColor="text1"/>
                          <w:sz w:val="28"/>
                          <w:szCs w:val="28"/>
                        </w:rPr>
                        <w:t xml:space="preserve"> </w:t>
                      </w:r>
                      <w:r w:rsidRPr="00F945F1">
                        <w:rPr>
                          <w:rFonts w:cs="Times New Roman"/>
                          <w:b/>
                          <w:iCs/>
                          <w:color w:val="000000" w:themeColor="text1"/>
                          <w:sz w:val="28"/>
                          <w:szCs w:val="28"/>
                        </w:rPr>
                        <w:t>NGUYỄN PHONG NGUYÊN</w:t>
                      </w:r>
                    </w:p>
                    <w:p w14:paraId="3C8E1A62" w14:textId="77777777" w:rsidR="00FF379A" w:rsidRDefault="00FF379A" w:rsidP="00FE1490">
                      <w:pPr>
                        <w:spacing w:after="0" w:line="240" w:lineRule="auto"/>
                        <w:jc w:val="center"/>
                        <w:rPr>
                          <w:rFonts w:cs="Times New Roman"/>
                          <w:b/>
                          <w:iCs/>
                          <w:color w:val="000000" w:themeColor="text1"/>
                          <w:sz w:val="26"/>
                          <w:szCs w:val="26"/>
                        </w:rPr>
                      </w:pPr>
                    </w:p>
                    <w:p w14:paraId="3296F107" w14:textId="77777777" w:rsidR="00FF379A" w:rsidRDefault="00FF379A" w:rsidP="00FE1490">
                      <w:pPr>
                        <w:spacing w:after="0" w:line="240" w:lineRule="auto"/>
                        <w:jc w:val="center"/>
                        <w:rPr>
                          <w:rFonts w:cs="Times New Roman"/>
                          <w:b/>
                          <w:iCs/>
                          <w:color w:val="000000" w:themeColor="text1"/>
                          <w:sz w:val="26"/>
                          <w:szCs w:val="26"/>
                        </w:rPr>
                      </w:pPr>
                    </w:p>
                    <w:p w14:paraId="63A961B2" w14:textId="77777777" w:rsidR="00FF379A" w:rsidRDefault="00FF379A" w:rsidP="00F945F1">
                      <w:pPr>
                        <w:spacing w:after="0" w:line="240" w:lineRule="auto"/>
                        <w:rPr>
                          <w:rFonts w:cs="Times New Roman"/>
                          <w:b/>
                          <w:iCs/>
                          <w:color w:val="000000" w:themeColor="text1"/>
                          <w:sz w:val="26"/>
                          <w:szCs w:val="26"/>
                        </w:rPr>
                      </w:pPr>
                    </w:p>
                    <w:p w14:paraId="7415E6CB" w14:textId="77777777" w:rsidR="00FF379A" w:rsidRDefault="00FF379A" w:rsidP="00F945F1">
                      <w:pPr>
                        <w:spacing w:after="0" w:line="240" w:lineRule="auto"/>
                        <w:rPr>
                          <w:rFonts w:cs="Times New Roman"/>
                          <w:b/>
                          <w:iCs/>
                          <w:color w:val="000000" w:themeColor="text1"/>
                          <w:sz w:val="26"/>
                          <w:szCs w:val="26"/>
                        </w:rPr>
                      </w:pPr>
                    </w:p>
                    <w:p w14:paraId="0743E0A0" w14:textId="77777777" w:rsidR="00FF379A" w:rsidRDefault="00FF379A" w:rsidP="00FE1490">
                      <w:pPr>
                        <w:spacing w:after="0" w:line="240" w:lineRule="auto"/>
                        <w:jc w:val="center"/>
                        <w:rPr>
                          <w:rFonts w:cs="Times New Roman"/>
                          <w:b/>
                          <w:iCs/>
                          <w:color w:val="000000" w:themeColor="text1"/>
                          <w:sz w:val="26"/>
                          <w:szCs w:val="26"/>
                        </w:rPr>
                      </w:pPr>
                    </w:p>
                    <w:p w14:paraId="520D1CBC" w14:textId="77777777" w:rsidR="00FF379A" w:rsidRPr="00F945F1" w:rsidRDefault="00FF379A" w:rsidP="00FE1490">
                      <w:pPr>
                        <w:spacing w:after="0" w:line="240" w:lineRule="auto"/>
                        <w:jc w:val="center"/>
                        <w:rPr>
                          <w:rFonts w:cs="Times New Roman"/>
                          <w:b/>
                          <w:color w:val="000000" w:themeColor="text1"/>
                          <w:sz w:val="28"/>
                          <w:szCs w:val="28"/>
                        </w:rPr>
                      </w:pPr>
                      <w:r w:rsidRPr="00F945F1">
                        <w:rPr>
                          <w:rFonts w:cs="Times New Roman"/>
                          <w:b/>
                          <w:iCs/>
                          <w:color w:val="000000" w:themeColor="text1"/>
                          <w:sz w:val="28"/>
                          <w:szCs w:val="28"/>
                        </w:rPr>
                        <w:t>TP. Hồ</w:t>
                      </w:r>
                      <w:r>
                        <w:rPr>
                          <w:rFonts w:cs="Times New Roman"/>
                          <w:b/>
                          <w:iCs/>
                          <w:color w:val="000000" w:themeColor="text1"/>
                          <w:sz w:val="28"/>
                          <w:szCs w:val="28"/>
                        </w:rPr>
                        <w:t xml:space="preserve"> Chí Minh – Năm 2017</w:t>
                      </w:r>
                    </w:p>
                    <w:p w14:paraId="5C14447E" w14:textId="77777777" w:rsidR="00FF379A" w:rsidRPr="00FE1490" w:rsidRDefault="00FF379A" w:rsidP="00FE1490">
                      <w:pPr>
                        <w:jc w:val="center"/>
                        <w:rPr>
                          <w:color w:val="000000" w:themeColor="text1"/>
                        </w:rPr>
                      </w:pPr>
                    </w:p>
                    <w:p w14:paraId="10947AB4" w14:textId="77777777" w:rsidR="00FF379A" w:rsidRPr="00FE1490" w:rsidRDefault="00FF379A">
                      <w:pPr>
                        <w:rPr>
                          <w:color w:val="000000" w:themeColor="text1"/>
                        </w:rPr>
                      </w:pPr>
                    </w:p>
                  </w:txbxContent>
                </v:textbox>
              </v:rect>
            </w:pict>
          </mc:Fallback>
        </mc:AlternateContent>
      </w:r>
    </w:p>
    <w:p w14:paraId="5BC6E2D4" w14:textId="77777777" w:rsidR="000F5F50" w:rsidRPr="008D0D61" w:rsidRDefault="00FE1490" w:rsidP="008D0D61">
      <w:pPr>
        <w:rPr>
          <w:b/>
          <w:sz w:val="26"/>
          <w:szCs w:val="26"/>
        </w:rPr>
      </w:pPr>
      <w:r>
        <w:rPr>
          <w:b/>
          <w:sz w:val="26"/>
          <w:szCs w:val="26"/>
        </w:rPr>
        <w:br w:type="page"/>
      </w:r>
    </w:p>
    <w:p w14:paraId="77F8D6F9" w14:textId="77777777" w:rsidR="008533EF" w:rsidRPr="000F5F50" w:rsidRDefault="008533EF" w:rsidP="000F5F50">
      <w:pPr>
        <w:spacing w:after="0" w:line="240" w:lineRule="auto"/>
        <w:jc w:val="center"/>
        <w:rPr>
          <w:b/>
          <w:sz w:val="26"/>
          <w:szCs w:val="26"/>
        </w:rPr>
      </w:pPr>
      <w:r w:rsidRPr="000F5F50">
        <w:rPr>
          <w:b/>
          <w:sz w:val="26"/>
          <w:szCs w:val="26"/>
        </w:rPr>
        <w:lastRenderedPageBreak/>
        <w:t>LỜI CAM ĐOAN</w:t>
      </w:r>
    </w:p>
    <w:p w14:paraId="205C073E" w14:textId="77777777" w:rsidR="000F5F50" w:rsidRPr="000F5F50" w:rsidRDefault="000F5F50" w:rsidP="000F5F50"/>
    <w:p w14:paraId="058EA7E0" w14:textId="77777777" w:rsidR="00A1408B" w:rsidRDefault="00A1408B" w:rsidP="00623835">
      <w:pPr>
        <w:spacing w:before="120" w:after="120" w:line="360" w:lineRule="auto"/>
        <w:ind w:firstLine="480"/>
        <w:jc w:val="both"/>
        <w:rPr>
          <w:rFonts w:cs="Times New Roman"/>
          <w:iCs/>
          <w:sz w:val="26"/>
          <w:szCs w:val="26"/>
        </w:rPr>
      </w:pPr>
      <w:r w:rsidRPr="00C63BC4">
        <w:rPr>
          <w:sz w:val="26"/>
          <w:szCs w:val="26"/>
        </w:rPr>
        <w:t>Tôi xin cam đoan đề tà</w:t>
      </w:r>
      <w:r w:rsidR="00224DD4" w:rsidRPr="00C63BC4">
        <w:rPr>
          <w:sz w:val="26"/>
          <w:szCs w:val="26"/>
        </w:rPr>
        <w:t>i</w:t>
      </w:r>
      <w:r w:rsidRPr="00C63BC4">
        <w:rPr>
          <w:sz w:val="26"/>
          <w:szCs w:val="26"/>
        </w:rPr>
        <w:t xml:space="preserve"> </w:t>
      </w:r>
      <w:r w:rsidRPr="00C63BC4">
        <w:rPr>
          <w:rFonts w:cs="Times New Roman"/>
          <w:i/>
          <w:iCs/>
          <w:sz w:val="26"/>
          <w:szCs w:val="26"/>
        </w:rPr>
        <w:t>“Tác động của định hướng</w:t>
      </w:r>
      <w:r w:rsidR="005B65C7">
        <w:rPr>
          <w:rFonts w:cs="Times New Roman"/>
          <w:i/>
          <w:iCs/>
          <w:sz w:val="26"/>
          <w:szCs w:val="26"/>
        </w:rPr>
        <w:t xml:space="preserve"> thị trường </w:t>
      </w:r>
      <w:r w:rsidRPr="00C63BC4">
        <w:rPr>
          <w:rFonts w:cs="Times New Roman"/>
          <w:i/>
          <w:iCs/>
          <w:sz w:val="26"/>
          <w:szCs w:val="26"/>
        </w:rPr>
        <w:t>đến kết quả hoạt động kinh doanh</w:t>
      </w:r>
      <w:r w:rsidR="005B65C7">
        <w:rPr>
          <w:rFonts w:cs="Times New Roman"/>
          <w:i/>
          <w:iCs/>
          <w:sz w:val="26"/>
          <w:szCs w:val="26"/>
        </w:rPr>
        <w:t>: Vai trò của trung gian của định hướng học hỏi và thông tin kế toán quản trị</w:t>
      </w:r>
      <w:r w:rsidRPr="00C63BC4">
        <w:rPr>
          <w:rFonts w:cs="Times New Roman"/>
          <w:i/>
          <w:iCs/>
          <w:sz w:val="26"/>
          <w:szCs w:val="26"/>
        </w:rPr>
        <w:t xml:space="preserve">” </w:t>
      </w:r>
      <w:r w:rsidR="00224DD4" w:rsidRPr="00C63BC4">
        <w:rPr>
          <w:rFonts w:cs="Times New Roman"/>
          <w:iCs/>
          <w:sz w:val="26"/>
          <w:szCs w:val="26"/>
        </w:rPr>
        <w:t>là công trình nghiên cứu của tôi. Tôi đã sử dụng những kiến thức học được</w:t>
      </w:r>
      <w:r w:rsidR="0073268C" w:rsidRPr="00C63BC4">
        <w:rPr>
          <w:rFonts w:cs="Times New Roman"/>
          <w:iCs/>
          <w:sz w:val="26"/>
          <w:szCs w:val="26"/>
        </w:rPr>
        <w:t xml:space="preserve"> cùng với sự hướng dẫn của Người hướng dẫn khoa học </w:t>
      </w:r>
      <w:r w:rsidR="00534215" w:rsidRPr="00C63BC4">
        <w:rPr>
          <w:rFonts w:cs="Times New Roman"/>
          <w:iCs/>
          <w:sz w:val="26"/>
          <w:szCs w:val="26"/>
        </w:rPr>
        <w:t>để thực hiện luận văn này</w:t>
      </w:r>
      <w:r w:rsidR="00C63BC4" w:rsidRPr="00C63BC4">
        <w:rPr>
          <w:rFonts w:cs="Times New Roman"/>
          <w:iCs/>
          <w:sz w:val="26"/>
          <w:szCs w:val="26"/>
        </w:rPr>
        <w:t xml:space="preserve">. </w:t>
      </w:r>
    </w:p>
    <w:p w14:paraId="4CCAE164" w14:textId="77777777" w:rsidR="000F5F50" w:rsidRPr="00C63BC4" w:rsidRDefault="000F5F50" w:rsidP="00623835">
      <w:pPr>
        <w:spacing w:before="120" w:after="120" w:line="360" w:lineRule="auto"/>
        <w:ind w:firstLine="480"/>
        <w:jc w:val="both"/>
        <w:rPr>
          <w:rFonts w:cs="Times New Roman"/>
          <w:iCs/>
          <w:sz w:val="26"/>
          <w:szCs w:val="26"/>
        </w:rPr>
      </w:pPr>
    </w:p>
    <w:p w14:paraId="1E3588D4" w14:textId="77777777" w:rsidR="00C4667C" w:rsidRPr="00C4667C" w:rsidRDefault="00830F94" w:rsidP="00623835">
      <w:pPr>
        <w:spacing w:before="120" w:after="120" w:line="360" w:lineRule="auto"/>
        <w:jc w:val="right"/>
        <w:rPr>
          <w:rFonts w:cs="Times New Roman"/>
          <w:iCs/>
          <w:sz w:val="26"/>
          <w:szCs w:val="26"/>
        </w:rPr>
      </w:pPr>
      <w:r>
        <w:rPr>
          <w:rFonts w:cs="Times New Roman"/>
          <w:iCs/>
          <w:sz w:val="26"/>
          <w:szCs w:val="26"/>
        </w:rPr>
        <w:t>TP</w:t>
      </w:r>
      <w:r w:rsidR="00C4667C">
        <w:rPr>
          <w:rFonts w:cs="Times New Roman"/>
          <w:iCs/>
          <w:sz w:val="26"/>
          <w:szCs w:val="26"/>
        </w:rPr>
        <w:t>.</w:t>
      </w:r>
      <w:r>
        <w:rPr>
          <w:rFonts w:cs="Times New Roman"/>
          <w:iCs/>
          <w:sz w:val="26"/>
          <w:szCs w:val="26"/>
        </w:rPr>
        <w:t xml:space="preserve"> </w:t>
      </w:r>
      <w:r w:rsidR="00C4667C">
        <w:rPr>
          <w:rFonts w:cs="Times New Roman"/>
          <w:iCs/>
          <w:sz w:val="26"/>
          <w:szCs w:val="26"/>
        </w:rPr>
        <w:t>H</w:t>
      </w:r>
      <w:r w:rsidR="00C4667C" w:rsidRPr="00C4667C">
        <w:rPr>
          <w:rFonts w:cs="Times New Roman"/>
          <w:iCs/>
          <w:sz w:val="26"/>
          <w:szCs w:val="26"/>
        </w:rPr>
        <w:t>ồ</w:t>
      </w:r>
      <w:r w:rsidR="00C4667C">
        <w:rPr>
          <w:rFonts w:cs="Times New Roman"/>
          <w:iCs/>
          <w:sz w:val="26"/>
          <w:szCs w:val="26"/>
        </w:rPr>
        <w:t xml:space="preserve"> Ch</w:t>
      </w:r>
      <w:r w:rsidR="00C4667C" w:rsidRPr="00C4667C">
        <w:rPr>
          <w:rFonts w:cs="Times New Roman"/>
          <w:iCs/>
          <w:sz w:val="26"/>
          <w:szCs w:val="26"/>
        </w:rPr>
        <w:t>í</w:t>
      </w:r>
      <w:r w:rsidR="00C4667C">
        <w:rPr>
          <w:rFonts w:cs="Times New Roman"/>
          <w:iCs/>
          <w:sz w:val="26"/>
          <w:szCs w:val="26"/>
        </w:rPr>
        <w:t xml:space="preserve"> Minh, ng</w:t>
      </w:r>
      <w:r w:rsidR="00C4667C" w:rsidRPr="00C4667C">
        <w:rPr>
          <w:rFonts w:cs="Times New Roman"/>
          <w:iCs/>
          <w:sz w:val="26"/>
          <w:szCs w:val="26"/>
        </w:rPr>
        <w:t>ày</w:t>
      </w:r>
      <w:r w:rsidR="0046281E">
        <w:rPr>
          <w:rFonts w:cs="Times New Roman"/>
          <w:iCs/>
          <w:sz w:val="26"/>
          <w:szCs w:val="26"/>
        </w:rPr>
        <w:t xml:space="preserve"> </w:t>
      </w:r>
      <w:r w:rsidR="005B65C7">
        <w:rPr>
          <w:rFonts w:cs="Times New Roman"/>
          <w:iCs/>
          <w:sz w:val="26"/>
          <w:szCs w:val="26"/>
        </w:rPr>
        <w:t>15</w:t>
      </w:r>
      <w:r w:rsidR="004E40CF">
        <w:rPr>
          <w:rFonts w:cs="Times New Roman"/>
          <w:iCs/>
          <w:sz w:val="26"/>
          <w:szCs w:val="26"/>
        </w:rPr>
        <w:t xml:space="preserve"> </w:t>
      </w:r>
      <w:r w:rsidR="00C4667C">
        <w:rPr>
          <w:rFonts w:cs="Times New Roman"/>
          <w:iCs/>
          <w:sz w:val="26"/>
          <w:szCs w:val="26"/>
        </w:rPr>
        <w:t>th</w:t>
      </w:r>
      <w:r w:rsidR="005B65C7">
        <w:rPr>
          <w:rFonts w:cs="Times New Roman"/>
          <w:iCs/>
          <w:sz w:val="26"/>
          <w:szCs w:val="26"/>
        </w:rPr>
        <w:t>áng 05</w:t>
      </w:r>
      <w:r w:rsidR="000F5F50">
        <w:rPr>
          <w:rFonts w:cs="Times New Roman"/>
          <w:iCs/>
          <w:sz w:val="26"/>
          <w:szCs w:val="26"/>
        </w:rPr>
        <w:t xml:space="preserve"> </w:t>
      </w:r>
      <w:r w:rsidR="00C4667C">
        <w:rPr>
          <w:rFonts w:cs="Times New Roman"/>
          <w:iCs/>
          <w:sz w:val="26"/>
          <w:szCs w:val="26"/>
        </w:rPr>
        <w:t>n</w:t>
      </w:r>
      <w:r w:rsidR="00C4667C" w:rsidRPr="00C4667C">
        <w:rPr>
          <w:rFonts w:cs="Times New Roman"/>
          <w:iCs/>
          <w:sz w:val="26"/>
          <w:szCs w:val="26"/>
        </w:rPr>
        <w:t>ă</w:t>
      </w:r>
      <w:r w:rsidR="005B65C7">
        <w:rPr>
          <w:rFonts w:cs="Times New Roman"/>
          <w:iCs/>
          <w:sz w:val="26"/>
          <w:szCs w:val="26"/>
        </w:rPr>
        <w:t>m 2017</w:t>
      </w:r>
    </w:p>
    <w:p w14:paraId="06CEFC25" w14:textId="77777777" w:rsidR="00C40B69" w:rsidRDefault="00C40B69" w:rsidP="00623835">
      <w:pPr>
        <w:spacing w:before="120" w:after="120" w:line="360" w:lineRule="auto"/>
        <w:rPr>
          <w:rFonts w:cs="Times New Roman"/>
          <w:b/>
          <w:iCs/>
          <w:sz w:val="26"/>
          <w:szCs w:val="26"/>
        </w:rPr>
      </w:pPr>
    </w:p>
    <w:p w14:paraId="4DABC3B9" w14:textId="77777777" w:rsidR="00C40B69" w:rsidRDefault="00C40B69" w:rsidP="00623835">
      <w:pPr>
        <w:spacing w:before="120" w:after="120" w:line="360" w:lineRule="auto"/>
        <w:rPr>
          <w:rFonts w:cs="Times New Roman"/>
          <w:b/>
          <w:iCs/>
          <w:sz w:val="26"/>
          <w:szCs w:val="26"/>
        </w:rPr>
      </w:pPr>
    </w:p>
    <w:p w14:paraId="51807775" w14:textId="77777777" w:rsidR="00C40B69" w:rsidRDefault="00C40B69" w:rsidP="00623835">
      <w:pPr>
        <w:spacing w:before="120" w:after="120" w:line="360" w:lineRule="auto"/>
        <w:rPr>
          <w:rFonts w:cs="Times New Roman"/>
          <w:b/>
          <w:iCs/>
          <w:sz w:val="26"/>
          <w:szCs w:val="26"/>
        </w:rPr>
      </w:pPr>
    </w:p>
    <w:p w14:paraId="4873A8E2" w14:textId="77777777" w:rsidR="000F5F50" w:rsidRDefault="000F5F50" w:rsidP="000F5F50">
      <w:pPr>
        <w:spacing w:before="120" w:after="120" w:line="360" w:lineRule="auto"/>
        <w:jc w:val="center"/>
      </w:pPr>
      <w:r>
        <w:rPr>
          <w:rFonts w:cs="Times New Roman"/>
          <w:b/>
          <w:iCs/>
          <w:sz w:val="26"/>
          <w:szCs w:val="26"/>
        </w:rPr>
        <w:t xml:space="preserve">                                                             </w:t>
      </w:r>
      <w:r w:rsidR="005B65C7">
        <w:rPr>
          <w:rFonts w:cs="Times New Roman"/>
          <w:b/>
          <w:iCs/>
          <w:sz w:val="26"/>
          <w:szCs w:val="26"/>
        </w:rPr>
        <w:t>Trần Thị Thúy Nga</w:t>
      </w:r>
    </w:p>
    <w:p w14:paraId="1822B6BA" w14:textId="77777777" w:rsidR="000F5F50" w:rsidRDefault="000F5F50" w:rsidP="000F5F50">
      <w:pPr>
        <w:spacing w:before="120" w:after="120" w:line="360" w:lineRule="auto"/>
      </w:pPr>
    </w:p>
    <w:p w14:paraId="06C8C222" w14:textId="77777777" w:rsidR="000F5F50" w:rsidRDefault="000F5F50" w:rsidP="000F5F50">
      <w:pPr>
        <w:spacing w:before="120" w:after="120" w:line="360" w:lineRule="auto"/>
      </w:pPr>
    </w:p>
    <w:p w14:paraId="5ECC4D8B" w14:textId="77777777" w:rsidR="000F5F50" w:rsidRDefault="000F5F50" w:rsidP="000F5F50">
      <w:pPr>
        <w:spacing w:before="120" w:after="120" w:line="360" w:lineRule="auto"/>
      </w:pPr>
    </w:p>
    <w:p w14:paraId="5EC7BA5E" w14:textId="77777777" w:rsidR="000F5F50" w:rsidRDefault="000F5F50" w:rsidP="000F5F50">
      <w:pPr>
        <w:spacing w:before="120" w:after="120" w:line="360" w:lineRule="auto"/>
      </w:pPr>
    </w:p>
    <w:p w14:paraId="2F457F11" w14:textId="77777777" w:rsidR="000F5F50" w:rsidRDefault="000F5F50" w:rsidP="000F5F50">
      <w:pPr>
        <w:spacing w:before="120" w:after="120" w:line="360" w:lineRule="auto"/>
      </w:pPr>
    </w:p>
    <w:p w14:paraId="18287DA1" w14:textId="77777777" w:rsidR="000F5F50" w:rsidRDefault="000F5F50" w:rsidP="000F5F50">
      <w:pPr>
        <w:spacing w:before="120" w:after="120" w:line="360" w:lineRule="auto"/>
      </w:pPr>
    </w:p>
    <w:p w14:paraId="646843C8" w14:textId="77777777" w:rsidR="000F5F50" w:rsidRDefault="000F5F50" w:rsidP="000F5F50">
      <w:pPr>
        <w:spacing w:before="120" w:after="120" w:line="360" w:lineRule="auto"/>
      </w:pPr>
    </w:p>
    <w:p w14:paraId="0EFD35A3" w14:textId="77777777" w:rsidR="000F5F50" w:rsidRDefault="000F5F50" w:rsidP="000F5F50">
      <w:pPr>
        <w:spacing w:before="120" w:after="120" w:line="360" w:lineRule="auto"/>
      </w:pPr>
    </w:p>
    <w:p w14:paraId="22FF69DC" w14:textId="77777777" w:rsidR="0002520A" w:rsidRDefault="0002520A" w:rsidP="00623835">
      <w:pPr>
        <w:spacing w:before="120" w:after="120" w:line="360" w:lineRule="auto"/>
        <w:jc w:val="both"/>
        <w:rPr>
          <w:sz w:val="26"/>
          <w:szCs w:val="26"/>
        </w:rPr>
      </w:pPr>
    </w:p>
    <w:p w14:paraId="3B8CE6E0" w14:textId="77777777" w:rsidR="0002520A" w:rsidRDefault="0002520A">
      <w:pPr>
        <w:rPr>
          <w:sz w:val="26"/>
          <w:szCs w:val="26"/>
        </w:rPr>
      </w:pPr>
      <w:r>
        <w:rPr>
          <w:sz w:val="26"/>
          <w:szCs w:val="26"/>
        </w:rPr>
        <w:br w:type="page"/>
      </w:r>
    </w:p>
    <w:p w14:paraId="278203EE" w14:textId="77777777" w:rsidR="0002520A" w:rsidRPr="005642BB" w:rsidRDefault="0002520A" w:rsidP="0002520A">
      <w:pPr>
        <w:spacing w:before="120" w:after="120" w:line="360" w:lineRule="auto"/>
        <w:jc w:val="center"/>
        <w:rPr>
          <w:rFonts w:cs="Times New Roman"/>
          <w:b/>
          <w:iCs/>
          <w:sz w:val="26"/>
          <w:szCs w:val="26"/>
        </w:rPr>
      </w:pPr>
      <w:r w:rsidRPr="005642BB">
        <w:rPr>
          <w:rFonts w:cs="Times New Roman"/>
          <w:b/>
          <w:iCs/>
          <w:sz w:val="26"/>
          <w:szCs w:val="26"/>
        </w:rPr>
        <w:lastRenderedPageBreak/>
        <w:t>MỤC LỤC</w:t>
      </w:r>
    </w:p>
    <w:p w14:paraId="41DD9229" w14:textId="77777777" w:rsidR="005B0012" w:rsidRPr="005642BB" w:rsidRDefault="005B0012" w:rsidP="0002520A">
      <w:pPr>
        <w:spacing w:before="120" w:after="120" w:line="360" w:lineRule="auto"/>
        <w:jc w:val="center"/>
        <w:rPr>
          <w:rFonts w:cs="Times New Roman"/>
          <w:b/>
          <w:iCs/>
          <w:sz w:val="26"/>
          <w:szCs w:val="26"/>
        </w:rPr>
      </w:pPr>
    </w:p>
    <w:p w14:paraId="6C3CFA6B" w14:textId="77777777" w:rsidR="007B2DC3" w:rsidRPr="005642BB" w:rsidRDefault="007B2DC3" w:rsidP="00623835">
      <w:pPr>
        <w:spacing w:before="120" w:after="120" w:line="360" w:lineRule="auto"/>
        <w:jc w:val="both"/>
        <w:rPr>
          <w:sz w:val="26"/>
          <w:szCs w:val="26"/>
        </w:rPr>
      </w:pPr>
    </w:p>
    <w:tbl>
      <w:tblPr>
        <w:tblStyle w:val="TableGrid"/>
        <w:tblpPr w:leftFromText="180" w:rightFromText="180" w:horzAnchor="margin" w:tblpY="640"/>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837"/>
      </w:tblGrid>
      <w:tr w:rsidR="005B0012" w:rsidRPr="005642BB" w14:paraId="2F38507E" w14:textId="77777777" w:rsidTr="00B61DB7">
        <w:trPr>
          <w:trHeight w:val="544"/>
        </w:trPr>
        <w:tc>
          <w:tcPr>
            <w:tcW w:w="7479" w:type="dxa"/>
            <w:tcBorders>
              <w:bottom w:val="single" w:sz="4" w:space="0" w:color="auto"/>
            </w:tcBorders>
          </w:tcPr>
          <w:p w14:paraId="7A5FDEAB" w14:textId="77777777" w:rsidR="005B0012" w:rsidRPr="005642BB" w:rsidRDefault="005B0012" w:rsidP="005B0012">
            <w:pPr>
              <w:pStyle w:val="Heading1"/>
              <w:spacing w:before="0" w:after="120"/>
              <w:outlineLvl w:val="0"/>
              <w:rPr>
                <w:rFonts w:ascii="Times New Roman" w:hAnsi="Times New Roman" w:cs="Times New Roman"/>
                <w:iCs/>
                <w:color w:val="000000" w:themeColor="text1"/>
                <w:sz w:val="26"/>
                <w:szCs w:val="26"/>
              </w:rPr>
            </w:pPr>
          </w:p>
        </w:tc>
        <w:tc>
          <w:tcPr>
            <w:tcW w:w="837" w:type="dxa"/>
            <w:tcBorders>
              <w:bottom w:val="single" w:sz="4" w:space="0" w:color="auto"/>
            </w:tcBorders>
          </w:tcPr>
          <w:p w14:paraId="4AEE3371" w14:textId="77777777" w:rsidR="005B0012" w:rsidRPr="005642BB" w:rsidRDefault="005B0012" w:rsidP="0076171C">
            <w:pPr>
              <w:spacing w:after="120"/>
              <w:jc w:val="center"/>
            </w:pPr>
            <w:r w:rsidRPr="005642BB">
              <w:t>Trang</w:t>
            </w:r>
          </w:p>
        </w:tc>
      </w:tr>
      <w:tr w:rsidR="005B0012" w:rsidRPr="005642BB" w14:paraId="68B71ACE" w14:textId="77777777" w:rsidTr="00D645F1">
        <w:trPr>
          <w:trHeight w:val="3053"/>
        </w:trPr>
        <w:tc>
          <w:tcPr>
            <w:tcW w:w="7479" w:type="dxa"/>
            <w:tcBorders>
              <w:top w:val="single" w:sz="4" w:space="0" w:color="auto"/>
              <w:bottom w:val="single" w:sz="4" w:space="0" w:color="auto"/>
            </w:tcBorders>
          </w:tcPr>
          <w:p w14:paraId="1E74AE78" w14:textId="77777777" w:rsidR="00EB0338" w:rsidRPr="005642BB" w:rsidRDefault="00EB0338" w:rsidP="00EB0338">
            <w:pPr>
              <w:pStyle w:val="Heading1"/>
              <w:spacing w:before="120" w:after="120"/>
              <w:outlineLvl w:val="0"/>
              <w:rPr>
                <w:rFonts w:ascii="Times New Roman" w:hAnsi="Times New Roman" w:cs="Times New Roman"/>
                <w:b w:val="0"/>
                <w:iCs/>
                <w:color w:val="000000" w:themeColor="text1"/>
                <w:sz w:val="26"/>
                <w:szCs w:val="26"/>
              </w:rPr>
            </w:pPr>
            <w:r w:rsidRPr="005642BB">
              <w:rPr>
                <w:rFonts w:ascii="Times New Roman" w:hAnsi="Times New Roman" w:cs="Times New Roman"/>
                <w:b w:val="0"/>
                <w:iCs/>
                <w:color w:val="000000" w:themeColor="text1"/>
                <w:sz w:val="26"/>
                <w:szCs w:val="26"/>
              </w:rPr>
              <w:t>Trang phụ bìa</w:t>
            </w:r>
          </w:p>
          <w:p w14:paraId="7D55EA03" w14:textId="77777777" w:rsidR="00EB0338" w:rsidRPr="005642BB" w:rsidRDefault="00EB0338" w:rsidP="00EB0338">
            <w:pPr>
              <w:spacing w:before="120" w:after="120"/>
            </w:pPr>
            <w:r w:rsidRPr="005642BB">
              <w:t>Lời cam đoan</w:t>
            </w:r>
          </w:p>
          <w:p w14:paraId="63FF6CAC" w14:textId="77777777" w:rsidR="00EB0338" w:rsidRPr="005642BB" w:rsidRDefault="00EB0338" w:rsidP="00EB0338">
            <w:pPr>
              <w:spacing w:before="120" w:after="120"/>
            </w:pPr>
            <w:r w:rsidRPr="005642BB">
              <w:t>Mục lục</w:t>
            </w:r>
          </w:p>
          <w:p w14:paraId="58F8FECA" w14:textId="77777777" w:rsidR="00EB0338" w:rsidRPr="005642BB" w:rsidRDefault="00EB0338" w:rsidP="00EB0338">
            <w:pPr>
              <w:spacing w:before="120" w:after="120"/>
            </w:pPr>
            <w:r w:rsidRPr="005642BB">
              <w:t>Danh mục chữ viết tắt</w:t>
            </w:r>
          </w:p>
          <w:p w14:paraId="63537255" w14:textId="77777777" w:rsidR="00EB0338" w:rsidRPr="005642BB" w:rsidRDefault="00EB0338" w:rsidP="00EB0338">
            <w:pPr>
              <w:spacing w:before="120" w:after="120"/>
            </w:pPr>
            <w:r w:rsidRPr="005642BB">
              <w:t>Danh mục bảng biểu</w:t>
            </w:r>
          </w:p>
          <w:p w14:paraId="135616C0" w14:textId="77777777" w:rsidR="00EB0338" w:rsidRPr="005642BB" w:rsidRDefault="00EB0338" w:rsidP="00EB0338">
            <w:pPr>
              <w:spacing w:before="120" w:after="120"/>
            </w:pPr>
            <w:r w:rsidRPr="005642BB">
              <w:t>Danh mục hình vẽ</w:t>
            </w:r>
          </w:p>
          <w:p w14:paraId="68B37E7E" w14:textId="77777777" w:rsidR="00EB0338" w:rsidRPr="005642BB" w:rsidRDefault="00EB0338" w:rsidP="00EB0338">
            <w:pPr>
              <w:spacing w:before="120" w:after="120"/>
            </w:pPr>
            <w:r w:rsidRPr="005642BB">
              <w:t>Tóm tắt nghiên cứu</w:t>
            </w:r>
          </w:p>
        </w:tc>
        <w:tc>
          <w:tcPr>
            <w:tcW w:w="837" w:type="dxa"/>
            <w:tcBorders>
              <w:top w:val="single" w:sz="4" w:space="0" w:color="auto"/>
              <w:bottom w:val="single" w:sz="4" w:space="0" w:color="auto"/>
            </w:tcBorders>
          </w:tcPr>
          <w:p w14:paraId="49089133" w14:textId="77777777" w:rsidR="005B0012" w:rsidRPr="005642BB" w:rsidRDefault="005B0012" w:rsidP="0076171C">
            <w:pPr>
              <w:spacing w:after="120"/>
              <w:jc w:val="center"/>
            </w:pPr>
          </w:p>
        </w:tc>
      </w:tr>
      <w:tr w:rsidR="005B0012" w:rsidRPr="00B61DB7" w14:paraId="2A6460B5" w14:textId="77777777" w:rsidTr="00D645F1">
        <w:trPr>
          <w:trHeight w:val="623"/>
        </w:trPr>
        <w:tc>
          <w:tcPr>
            <w:tcW w:w="7479" w:type="dxa"/>
            <w:tcBorders>
              <w:top w:val="single" w:sz="4" w:space="0" w:color="auto"/>
              <w:bottom w:val="single" w:sz="4" w:space="0" w:color="auto"/>
            </w:tcBorders>
          </w:tcPr>
          <w:p w14:paraId="538C4367" w14:textId="77777777" w:rsidR="00F225C6" w:rsidRPr="00D645F1" w:rsidRDefault="00F225C6" w:rsidP="005B0012">
            <w:pPr>
              <w:pStyle w:val="Heading1"/>
              <w:spacing w:before="0" w:after="120"/>
              <w:outlineLvl w:val="0"/>
              <w:rPr>
                <w:rFonts w:ascii="Times New Roman" w:hAnsi="Times New Roman" w:cs="Times New Roman"/>
                <w:color w:val="000000" w:themeColor="text1"/>
                <w:sz w:val="20"/>
                <w:szCs w:val="20"/>
              </w:rPr>
            </w:pPr>
          </w:p>
          <w:p w14:paraId="470295D8" w14:textId="77777777" w:rsidR="005B0012" w:rsidRPr="00D645F1" w:rsidRDefault="005B0012" w:rsidP="005B0012">
            <w:pPr>
              <w:pStyle w:val="Heading1"/>
              <w:spacing w:before="0" w:after="120"/>
              <w:outlineLvl w:val="0"/>
              <w:rPr>
                <w:rFonts w:ascii="Times New Roman" w:hAnsi="Times New Roman" w:cs="Times New Roman"/>
                <w:sz w:val="26"/>
                <w:szCs w:val="26"/>
              </w:rPr>
            </w:pPr>
            <w:r w:rsidRPr="00D645F1">
              <w:rPr>
                <w:rFonts w:ascii="Times New Roman" w:hAnsi="Times New Roman" w:cs="Times New Roman"/>
                <w:color w:val="000000" w:themeColor="text1"/>
                <w:sz w:val="26"/>
                <w:szCs w:val="26"/>
              </w:rPr>
              <w:t>CHƯƠNG 1</w:t>
            </w:r>
            <w:r w:rsidRPr="00D645F1">
              <w:rPr>
                <w:rFonts w:ascii="Times New Roman" w:hAnsi="Times New Roman" w:cs="Times New Roman"/>
                <w:sz w:val="26"/>
                <w:szCs w:val="26"/>
              </w:rPr>
              <w:t xml:space="preserve">: </w:t>
            </w:r>
            <w:r w:rsidRPr="00D645F1">
              <w:rPr>
                <w:rFonts w:ascii="Times New Roman" w:hAnsi="Times New Roman" w:cs="Times New Roman"/>
                <w:color w:val="auto"/>
                <w:sz w:val="26"/>
                <w:szCs w:val="26"/>
              </w:rPr>
              <w:t>TỔNG QUAN NGHIÊN CỨU</w:t>
            </w:r>
          </w:p>
        </w:tc>
        <w:tc>
          <w:tcPr>
            <w:tcW w:w="837" w:type="dxa"/>
            <w:tcBorders>
              <w:top w:val="single" w:sz="4" w:space="0" w:color="auto"/>
              <w:bottom w:val="single" w:sz="4" w:space="0" w:color="auto"/>
            </w:tcBorders>
          </w:tcPr>
          <w:p w14:paraId="493B47A0" w14:textId="77777777" w:rsidR="005B0012" w:rsidRPr="00D645F1" w:rsidRDefault="005B0012" w:rsidP="0076171C">
            <w:pPr>
              <w:spacing w:after="120"/>
              <w:jc w:val="center"/>
            </w:pPr>
          </w:p>
          <w:p w14:paraId="02379BE5" w14:textId="77777777" w:rsidR="00B61DB7" w:rsidRPr="00D645F1" w:rsidRDefault="00B61DB7" w:rsidP="0076171C">
            <w:pPr>
              <w:spacing w:after="120"/>
              <w:jc w:val="center"/>
            </w:pPr>
            <w:r w:rsidRPr="00D645F1">
              <w:t>1</w:t>
            </w:r>
          </w:p>
        </w:tc>
      </w:tr>
      <w:tr w:rsidR="005B0012" w:rsidRPr="00B61DB7" w14:paraId="3CEEA649" w14:textId="77777777" w:rsidTr="00B61DB7">
        <w:trPr>
          <w:trHeight w:val="408"/>
        </w:trPr>
        <w:tc>
          <w:tcPr>
            <w:tcW w:w="7479" w:type="dxa"/>
            <w:tcBorders>
              <w:top w:val="single" w:sz="4" w:space="0" w:color="auto"/>
            </w:tcBorders>
          </w:tcPr>
          <w:p w14:paraId="67DEC24A" w14:textId="77777777" w:rsidR="00B61DB7" w:rsidRPr="00D645F1" w:rsidRDefault="00B61DB7" w:rsidP="005B0012">
            <w:pPr>
              <w:pStyle w:val="Heading2"/>
              <w:spacing w:before="0" w:after="120"/>
              <w:outlineLvl w:val="1"/>
              <w:rPr>
                <w:rFonts w:ascii="Times New Roman" w:hAnsi="Times New Roman" w:cs="Times New Roman"/>
                <w:b w:val="0"/>
                <w:color w:val="auto"/>
              </w:rPr>
            </w:pPr>
          </w:p>
          <w:p w14:paraId="67D08D1D" w14:textId="77777777" w:rsidR="005B0012" w:rsidRPr="00D645F1" w:rsidRDefault="005B0012" w:rsidP="005B0012">
            <w:pPr>
              <w:pStyle w:val="Heading2"/>
              <w:spacing w:before="0" w:after="120"/>
              <w:outlineLvl w:val="1"/>
              <w:rPr>
                <w:rFonts w:ascii="Times New Roman" w:hAnsi="Times New Roman" w:cs="Times New Roman"/>
                <w:b w:val="0"/>
                <w:color w:val="auto"/>
              </w:rPr>
            </w:pPr>
            <w:r w:rsidRPr="00D645F1">
              <w:rPr>
                <w:rFonts w:ascii="Times New Roman" w:hAnsi="Times New Roman" w:cs="Times New Roman"/>
                <w:b w:val="0"/>
                <w:color w:val="auto"/>
              </w:rPr>
              <w:t>1.1. Tính cấp thiết của đề tài</w:t>
            </w:r>
          </w:p>
        </w:tc>
        <w:tc>
          <w:tcPr>
            <w:tcW w:w="837" w:type="dxa"/>
            <w:tcBorders>
              <w:top w:val="single" w:sz="4" w:space="0" w:color="auto"/>
            </w:tcBorders>
          </w:tcPr>
          <w:p w14:paraId="46C27185" w14:textId="77777777" w:rsidR="00B61DB7" w:rsidRPr="00D645F1" w:rsidRDefault="00B61DB7" w:rsidP="0076171C">
            <w:pPr>
              <w:spacing w:after="120"/>
              <w:jc w:val="center"/>
            </w:pPr>
          </w:p>
          <w:p w14:paraId="2C89C8F2" w14:textId="77777777" w:rsidR="005B0012" w:rsidRPr="00D645F1" w:rsidRDefault="005B0012" w:rsidP="0076171C">
            <w:pPr>
              <w:spacing w:after="120"/>
              <w:jc w:val="center"/>
            </w:pPr>
            <w:r w:rsidRPr="00D645F1">
              <w:t>1</w:t>
            </w:r>
          </w:p>
        </w:tc>
      </w:tr>
      <w:tr w:rsidR="005B0012" w:rsidRPr="00B61DB7" w14:paraId="32354B35" w14:textId="77777777" w:rsidTr="005B0012">
        <w:trPr>
          <w:trHeight w:val="430"/>
        </w:trPr>
        <w:tc>
          <w:tcPr>
            <w:tcW w:w="7479" w:type="dxa"/>
          </w:tcPr>
          <w:p w14:paraId="2A6E051B" w14:textId="77777777" w:rsidR="005B0012" w:rsidRPr="00D645F1" w:rsidRDefault="005B0012" w:rsidP="005B0012">
            <w:pPr>
              <w:pStyle w:val="Heading2"/>
              <w:spacing w:before="0" w:after="120"/>
              <w:jc w:val="both"/>
              <w:outlineLvl w:val="1"/>
              <w:rPr>
                <w:rFonts w:ascii="Times New Roman" w:hAnsi="Times New Roman" w:cs="Times New Roman"/>
                <w:b w:val="0"/>
                <w:color w:val="auto"/>
              </w:rPr>
            </w:pPr>
            <w:r w:rsidRPr="00D645F1">
              <w:rPr>
                <w:rFonts w:ascii="Times New Roman" w:hAnsi="Times New Roman" w:cs="Times New Roman"/>
                <w:b w:val="0"/>
                <w:color w:val="auto"/>
              </w:rPr>
              <w:t>1.2 Câu hỏi nghiên cứu và mục tiêu nghiên cứu</w:t>
            </w:r>
          </w:p>
        </w:tc>
        <w:tc>
          <w:tcPr>
            <w:tcW w:w="837" w:type="dxa"/>
          </w:tcPr>
          <w:p w14:paraId="59C69454" w14:textId="77777777" w:rsidR="005B0012" w:rsidRPr="00E55B29" w:rsidRDefault="005B0012" w:rsidP="0076171C">
            <w:pPr>
              <w:spacing w:after="120"/>
              <w:jc w:val="center"/>
              <w:rPr>
                <w:highlight w:val="yellow"/>
              </w:rPr>
            </w:pPr>
            <w:r w:rsidRPr="00E55B29">
              <w:rPr>
                <w:highlight w:val="yellow"/>
              </w:rPr>
              <w:t>5</w:t>
            </w:r>
          </w:p>
        </w:tc>
      </w:tr>
      <w:tr w:rsidR="005B0012" w:rsidRPr="00B61DB7" w14:paraId="3B0AE739" w14:textId="77777777" w:rsidTr="005B0012">
        <w:trPr>
          <w:trHeight w:val="406"/>
        </w:trPr>
        <w:tc>
          <w:tcPr>
            <w:tcW w:w="7479" w:type="dxa"/>
          </w:tcPr>
          <w:p w14:paraId="41931149" w14:textId="77777777" w:rsidR="00DD2AC7" w:rsidRPr="00DD2AC7" w:rsidRDefault="005B0012" w:rsidP="00C325E1">
            <w:pPr>
              <w:pStyle w:val="Heading2"/>
              <w:spacing w:before="0" w:after="120"/>
              <w:jc w:val="both"/>
              <w:outlineLvl w:val="1"/>
              <w:rPr>
                <w:rFonts w:ascii="Times New Roman" w:hAnsi="Times New Roman" w:cs="Times New Roman"/>
                <w:b w:val="0"/>
                <w:color w:val="auto"/>
              </w:rPr>
            </w:pPr>
            <w:r w:rsidRPr="00D645F1">
              <w:rPr>
                <w:rFonts w:ascii="Times New Roman" w:hAnsi="Times New Roman" w:cs="Times New Roman"/>
                <w:b w:val="0"/>
                <w:color w:val="auto"/>
              </w:rPr>
              <w:t>1.3</w:t>
            </w:r>
            <w:r w:rsidRPr="00D645F1">
              <w:rPr>
                <w:rFonts w:ascii="Times New Roman" w:hAnsi="Times New Roman" w:cs="Times New Roman"/>
                <w:b w:val="0"/>
                <w:color w:val="auto"/>
                <w:spacing w:val="-4"/>
              </w:rPr>
              <w:t xml:space="preserve"> </w:t>
            </w:r>
            <w:r w:rsidRPr="00D645F1">
              <w:rPr>
                <w:rFonts w:ascii="Times New Roman" w:hAnsi="Times New Roman" w:cs="Times New Roman"/>
                <w:b w:val="0"/>
                <w:color w:val="auto"/>
              </w:rPr>
              <w:t>Đối</w:t>
            </w:r>
            <w:r w:rsidRPr="00D645F1">
              <w:rPr>
                <w:rFonts w:ascii="Times New Roman" w:hAnsi="Times New Roman" w:cs="Times New Roman"/>
                <w:b w:val="0"/>
                <w:color w:val="auto"/>
                <w:spacing w:val="-3"/>
              </w:rPr>
              <w:t xml:space="preserve"> </w:t>
            </w:r>
            <w:r w:rsidRPr="00D645F1">
              <w:rPr>
                <w:rFonts w:ascii="Times New Roman" w:hAnsi="Times New Roman" w:cs="Times New Roman"/>
                <w:b w:val="0"/>
                <w:color w:val="auto"/>
              </w:rPr>
              <w:t>t</w:t>
            </w:r>
            <w:r w:rsidRPr="00D645F1">
              <w:rPr>
                <w:rFonts w:ascii="Times New Roman" w:hAnsi="Times New Roman" w:cs="Times New Roman"/>
                <w:b w:val="0"/>
                <w:color w:val="auto"/>
                <w:spacing w:val="1"/>
              </w:rPr>
              <w:t>ư</w:t>
            </w:r>
            <w:r w:rsidRPr="00D645F1">
              <w:rPr>
                <w:rFonts w:ascii="Times New Roman" w:hAnsi="Times New Roman" w:cs="Times New Roman"/>
                <w:b w:val="0"/>
                <w:color w:val="auto"/>
                <w:spacing w:val="3"/>
              </w:rPr>
              <w:t>ợ</w:t>
            </w:r>
            <w:r w:rsidRPr="00D645F1">
              <w:rPr>
                <w:rFonts w:ascii="Times New Roman" w:hAnsi="Times New Roman" w:cs="Times New Roman"/>
                <w:b w:val="0"/>
                <w:color w:val="auto"/>
              </w:rPr>
              <w:t>ng</w:t>
            </w:r>
            <w:r w:rsidR="00C325E1">
              <w:rPr>
                <w:rFonts w:ascii="Times New Roman" w:hAnsi="Times New Roman" w:cs="Times New Roman"/>
                <w:b w:val="0"/>
                <w:color w:val="auto"/>
              </w:rPr>
              <w:t xml:space="preserve"> nghiên cứu</w:t>
            </w:r>
          </w:p>
        </w:tc>
        <w:tc>
          <w:tcPr>
            <w:tcW w:w="837" w:type="dxa"/>
          </w:tcPr>
          <w:p w14:paraId="420AFFFA" w14:textId="77777777" w:rsidR="005B0012" w:rsidRPr="00E55B29" w:rsidRDefault="005B0012" w:rsidP="0076171C">
            <w:pPr>
              <w:spacing w:after="120"/>
              <w:jc w:val="center"/>
              <w:rPr>
                <w:highlight w:val="yellow"/>
              </w:rPr>
            </w:pPr>
            <w:r w:rsidRPr="00E55B29">
              <w:rPr>
                <w:highlight w:val="yellow"/>
              </w:rPr>
              <w:t>6</w:t>
            </w:r>
          </w:p>
        </w:tc>
      </w:tr>
      <w:tr w:rsidR="005B0012" w:rsidRPr="00B61DB7" w14:paraId="288F043E" w14:textId="77777777" w:rsidTr="005B0012">
        <w:trPr>
          <w:trHeight w:val="369"/>
        </w:trPr>
        <w:tc>
          <w:tcPr>
            <w:tcW w:w="7479" w:type="dxa"/>
          </w:tcPr>
          <w:p w14:paraId="2C554189" w14:textId="77777777" w:rsidR="005B0012" w:rsidRPr="00D645F1" w:rsidRDefault="005B0012" w:rsidP="005B0012">
            <w:pPr>
              <w:pStyle w:val="Heading3"/>
              <w:spacing w:before="0" w:after="120"/>
              <w:jc w:val="both"/>
              <w:outlineLvl w:val="2"/>
              <w:rPr>
                <w:rFonts w:ascii="Times New Roman" w:hAnsi="Times New Roman" w:cs="Times New Roman"/>
                <w:b w:val="0"/>
                <w:color w:val="auto"/>
              </w:rPr>
            </w:pPr>
          </w:p>
        </w:tc>
        <w:tc>
          <w:tcPr>
            <w:tcW w:w="837" w:type="dxa"/>
          </w:tcPr>
          <w:p w14:paraId="5DBFF7B7" w14:textId="77777777" w:rsidR="005B0012" w:rsidRPr="00E55B29" w:rsidRDefault="005B0012" w:rsidP="0076171C">
            <w:pPr>
              <w:spacing w:after="120"/>
              <w:jc w:val="center"/>
              <w:rPr>
                <w:highlight w:val="yellow"/>
              </w:rPr>
            </w:pPr>
            <w:r w:rsidRPr="00E55B29">
              <w:rPr>
                <w:highlight w:val="yellow"/>
              </w:rPr>
              <w:t>6</w:t>
            </w:r>
          </w:p>
        </w:tc>
      </w:tr>
      <w:tr w:rsidR="005B0012" w:rsidRPr="00B61DB7" w14:paraId="49368A1C" w14:textId="77777777" w:rsidTr="005B0012">
        <w:trPr>
          <w:trHeight w:val="389"/>
        </w:trPr>
        <w:tc>
          <w:tcPr>
            <w:tcW w:w="7479" w:type="dxa"/>
          </w:tcPr>
          <w:p w14:paraId="11A2936C" w14:textId="77777777" w:rsidR="005B0012" w:rsidRPr="00D645F1" w:rsidRDefault="005B0012" w:rsidP="005B0012">
            <w:pPr>
              <w:pStyle w:val="Heading3"/>
              <w:spacing w:before="0" w:after="120"/>
              <w:outlineLvl w:val="2"/>
              <w:rPr>
                <w:rFonts w:ascii="Times New Roman" w:hAnsi="Times New Roman" w:cs="Times New Roman"/>
                <w:b w:val="0"/>
                <w:color w:val="auto"/>
              </w:rPr>
            </w:pPr>
            <w:r w:rsidRPr="00D645F1">
              <w:rPr>
                <w:rFonts w:ascii="Times New Roman" w:hAnsi="Times New Roman" w:cs="Times New Roman"/>
                <w:b w:val="0"/>
                <w:color w:val="auto"/>
              </w:rPr>
              <w:t>1.3.2 Phạm vi nghiên cứu</w:t>
            </w:r>
          </w:p>
        </w:tc>
        <w:tc>
          <w:tcPr>
            <w:tcW w:w="837" w:type="dxa"/>
          </w:tcPr>
          <w:p w14:paraId="24FE41FF" w14:textId="77777777" w:rsidR="005B0012" w:rsidRPr="00E55B29" w:rsidRDefault="005B0012" w:rsidP="0076171C">
            <w:pPr>
              <w:spacing w:after="120"/>
              <w:jc w:val="center"/>
              <w:rPr>
                <w:highlight w:val="yellow"/>
              </w:rPr>
            </w:pPr>
            <w:r w:rsidRPr="00E55B29">
              <w:rPr>
                <w:highlight w:val="yellow"/>
              </w:rPr>
              <w:t>6</w:t>
            </w:r>
          </w:p>
        </w:tc>
      </w:tr>
      <w:tr w:rsidR="005B0012" w:rsidRPr="00B61DB7" w14:paraId="1AA00F48" w14:textId="77777777" w:rsidTr="005B0012">
        <w:trPr>
          <w:trHeight w:val="396"/>
        </w:trPr>
        <w:tc>
          <w:tcPr>
            <w:tcW w:w="7479" w:type="dxa"/>
          </w:tcPr>
          <w:p w14:paraId="4C5D3009" w14:textId="77777777" w:rsidR="005B0012" w:rsidRPr="00D645F1" w:rsidRDefault="005B0012" w:rsidP="005B0012">
            <w:pPr>
              <w:spacing w:after="120"/>
              <w:jc w:val="both"/>
              <w:rPr>
                <w:color w:val="000000" w:themeColor="text1"/>
              </w:rPr>
            </w:pPr>
            <w:r w:rsidRPr="00D645F1">
              <w:rPr>
                <w:color w:val="000000" w:themeColor="text1"/>
              </w:rPr>
              <w:t xml:space="preserve">1.4 Tóm tắt phương pháp nghiên cứu </w:t>
            </w:r>
          </w:p>
        </w:tc>
        <w:tc>
          <w:tcPr>
            <w:tcW w:w="837" w:type="dxa"/>
          </w:tcPr>
          <w:p w14:paraId="2E089745" w14:textId="77777777" w:rsidR="005B0012" w:rsidRPr="00E55B29" w:rsidRDefault="005B0012" w:rsidP="0076171C">
            <w:pPr>
              <w:spacing w:after="120"/>
              <w:jc w:val="center"/>
              <w:rPr>
                <w:highlight w:val="yellow"/>
              </w:rPr>
            </w:pPr>
            <w:r w:rsidRPr="00E55B29">
              <w:rPr>
                <w:highlight w:val="yellow"/>
              </w:rPr>
              <w:t>6</w:t>
            </w:r>
          </w:p>
        </w:tc>
      </w:tr>
      <w:tr w:rsidR="005B0012" w:rsidRPr="00B61DB7" w14:paraId="293CD042" w14:textId="77777777" w:rsidTr="00B61DB7">
        <w:trPr>
          <w:trHeight w:val="388"/>
        </w:trPr>
        <w:tc>
          <w:tcPr>
            <w:tcW w:w="7479" w:type="dxa"/>
          </w:tcPr>
          <w:p w14:paraId="0976EF23" w14:textId="77777777" w:rsidR="005B0012" w:rsidRPr="00D645F1" w:rsidRDefault="005B0012" w:rsidP="005B0012">
            <w:pPr>
              <w:pStyle w:val="Heading2"/>
              <w:spacing w:before="0" w:after="120"/>
              <w:outlineLvl w:val="1"/>
              <w:rPr>
                <w:rFonts w:ascii="Times New Roman" w:eastAsiaTheme="minorHAnsi" w:hAnsi="Times New Roman" w:cs="Times New Roman"/>
                <w:b w:val="0"/>
                <w:color w:val="auto"/>
              </w:rPr>
            </w:pPr>
            <w:r w:rsidRPr="00D645F1">
              <w:rPr>
                <w:rFonts w:ascii="Times New Roman" w:eastAsiaTheme="minorHAnsi" w:hAnsi="Times New Roman" w:cs="Times New Roman"/>
                <w:b w:val="0"/>
                <w:color w:val="auto"/>
              </w:rPr>
              <w:t>1.5 Đóng góp của đề tài</w:t>
            </w:r>
          </w:p>
        </w:tc>
        <w:tc>
          <w:tcPr>
            <w:tcW w:w="837" w:type="dxa"/>
          </w:tcPr>
          <w:p w14:paraId="32C0CB1C" w14:textId="77777777" w:rsidR="005B0012" w:rsidRPr="00E55B29" w:rsidRDefault="005B0012" w:rsidP="0076171C">
            <w:pPr>
              <w:spacing w:after="120"/>
              <w:jc w:val="center"/>
              <w:rPr>
                <w:highlight w:val="yellow"/>
              </w:rPr>
            </w:pPr>
            <w:r w:rsidRPr="00E55B29">
              <w:rPr>
                <w:highlight w:val="yellow"/>
              </w:rPr>
              <w:t>7</w:t>
            </w:r>
          </w:p>
        </w:tc>
      </w:tr>
      <w:tr w:rsidR="005B0012" w:rsidRPr="00B61DB7" w14:paraId="014E78DB" w14:textId="77777777" w:rsidTr="00B61DB7">
        <w:trPr>
          <w:trHeight w:val="379"/>
        </w:trPr>
        <w:tc>
          <w:tcPr>
            <w:tcW w:w="7479" w:type="dxa"/>
            <w:tcBorders>
              <w:bottom w:val="single" w:sz="4" w:space="0" w:color="auto"/>
            </w:tcBorders>
          </w:tcPr>
          <w:p w14:paraId="1D0E3AB6" w14:textId="77777777" w:rsidR="00B61DB7" w:rsidRPr="00D645F1" w:rsidRDefault="005B0012" w:rsidP="00B61DB7">
            <w:pPr>
              <w:pStyle w:val="Heading2"/>
              <w:spacing w:before="0" w:after="120"/>
              <w:jc w:val="both"/>
              <w:outlineLvl w:val="1"/>
              <w:rPr>
                <w:rFonts w:ascii="Times New Roman" w:hAnsi="Times New Roman" w:cs="Times New Roman"/>
                <w:b w:val="0"/>
                <w:color w:val="auto"/>
              </w:rPr>
            </w:pPr>
            <w:r w:rsidRPr="00D645F1">
              <w:rPr>
                <w:rFonts w:ascii="Times New Roman" w:eastAsiaTheme="minorHAnsi" w:hAnsi="Times New Roman" w:cs="Times New Roman"/>
                <w:b w:val="0"/>
                <w:color w:val="auto"/>
              </w:rPr>
              <w:t xml:space="preserve">1.6 </w:t>
            </w:r>
            <w:r w:rsidRPr="00D645F1">
              <w:rPr>
                <w:rFonts w:ascii="Times New Roman" w:hAnsi="Times New Roman" w:cs="Times New Roman"/>
                <w:b w:val="0"/>
                <w:color w:val="auto"/>
              </w:rPr>
              <w:t>Kết cấu dự kiến của luận văn</w:t>
            </w:r>
          </w:p>
        </w:tc>
        <w:tc>
          <w:tcPr>
            <w:tcW w:w="837" w:type="dxa"/>
            <w:tcBorders>
              <w:bottom w:val="single" w:sz="4" w:space="0" w:color="auto"/>
            </w:tcBorders>
          </w:tcPr>
          <w:p w14:paraId="45EF1D93" w14:textId="77777777" w:rsidR="005B0012" w:rsidRPr="00E55B29" w:rsidRDefault="005B0012" w:rsidP="0076171C">
            <w:pPr>
              <w:spacing w:after="120"/>
              <w:jc w:val="center"/>
              <w:rPr>
                <w:highlight w:val="yellow"/>
              </w:rPr>
            </w:pPr>
            <w:r w:rsidRPr="00E55B29">
              <w:rPr>
                <w:highlight w:val="yellow"/>
              </w:rPr>
              <w:t>8</w:t>
            </w:r>
          </w:p>
        </w:tc>
      </w:tr>
      <w:tr w:rsidR="005B0012" w:rsidRPr="00B61DB7" w14:paraId="2B18186F" w14:textId="77777777" w:rsidTr="00B61DB7">
        <w:trPr>
          <w:trHeight w:val="550"/>
        </w:trPr>
        <w:tc>
          <w:tcPr>
            <w:tcW w:w="7479" w:type="dxa"/>
            <w:tcBorders>
              <w:top w:val="single" w:sz="4" w:space="0" w:color="auto"/>
              <w:bottom w:val="single" w:sz="4" w:space="0" w:color="auto"/>
            </w:tcBorders>
          </w:tcPr>
          <w:p w14:paraId="3A7F24FA" w14:textId="77777777" w:rsidR="00B61DB7" w:rsidRPr="00B61DB7" w:rsidRDefault="00B61DB7" w:rsidP="005B0012">
            <w:pPr>
              <w:pStyle w:val="Heading1"/>
              <w:spacing w:before="0" w:after="120"/>
              <w:outlineLvl w:val="0"/>
              <w:rPr>
                <w:rFonts w:ascii="Times New Roman" w:hAnsi="Times New Roman" w:cs="Times New Roman"/>
                <w:color w:val="auto"/>
                <w:sz w:val="22"/>
                <w:szCs w:val="22"/>
              </w:rPr>
            </w:pPr>
          </w:p>
          <w:p w14:paraId="3ABA663C" w14:textId="77777777" w:rsidR="005B0012" w:rsidRPr="00B61DB7" w:rsidRDefault="005B0012" w:rsidP="005B0012">
            <w:pPr>
              <w:pStyle w:val="Heading1"/>
              <w:spacing w:before="0" w:after="120"/>
              <w:outlineLvl w:val="0"/>
              <w:rPr>
                <w:rFonts w:ascii="Times New Roman" w:hAnsi="Times New Roman" w:cs="Times New Roman"/>
                <w:color w:val="auto"/>
                <w:sz w:val="22"/>
                <w:szCs w:val="22"/>
              </w:rPr>
            </w:pPr>
            <w:r w:rsidRPr="00B61DB7">
              <w:rPr>
                <w:rFonts w:ascii="Times New Roman" w:hAnsi="Times New Roman" w:cs="Times New Roman"/>
                <w:color w:val="auto"/>
                <w:sz w:val="22"/>
                <w:szCs w:val="22"/>
              </w:rPr>
              <w:t>CHƯƠNG 2: MÔ HÌNH VÀ GIẢ THUYẾT NGHIÊN CỨU</w:t>
            </w:r>
          </w:p>
        </w:tc>
        <w:tc>
          <w:tcPr>
            <w:tcW w:w="837" w:type="dxa"/>
            <w:tcBorders>
              <w:top w:val="single" w:sz="4" w:space="0" w:color="auto"/>
              <w:bottom w:val="single" w:sz="4" w:space="0" w:color="auto"/>
            </w:tcBorders>
          </w:tcPr>
          <w:p w14:paraId="1BF0E1D1" w14:textId="77777777" w:rsidR="00B61DB7" w:rsidRPr="00B61DB7" w:rsidRDefault="00B61DB7" w:rsidP="0076171C">
            <w:pPr>
              <w:spacing w:after="120"/>
              <w:jc w:val="center"/>
              <w:rPr>
                <w:sz w:val="22"/>
                <w:szCs w:val="22"/>
              </w:rPr>
            </w:pPr>
          </w:p>
          <w:p w14:paraId="0313D67D" w14:textId="77777777" w:rsidR="005B0012" w:rsidRPr="00B61DB7" w:rsidRDefault="005B0012" w:rsidP="0076171C">
            <w:pPr>
              <w:spacing w:after="120"/>
              <w:jc w:val="center"/>
              <w:rPr>
                <w:sz w:val="22"/>
                <w:szCs w:val="22"/>
              </w:rPr>
            </w:pPr>
            <w:r w:rsidRPr="00B61DB7">
              <w:rPr>
                <w:sz w:val="22"/>
                <w:szCs w:val="22"/>
              </w:rPr>
              <w:t>10</w:t>
            </w:r>
          </w:p>
        </w:tc>
      </w:tr>
      <w:tr w:rsidR="005B0012" w:rsidRPr="00B61DB7" w14:paraId="68750BF2" w14:textId="77777777" w:rsidTr="00B61DB7">
        <w:trPr>
          <w:trHeight w:val="394"/>
        </w:trPr>
        <w:tc>
          <w:tcPr>
            <w:tcW w:w="7479" w:type="dxa"/>
            <w:tcBorders>
              <w:top w:val="single" w:sz="4" w:space="0" w:color="auto"/>
            </w:tcBorders>
          </w:tcPr>
          <w:p w14:paraId="566E1572" w14:textId="77777777" w:rsidR="00B61DB7" w:rsidRPr="00B61DB7" w:rsidRDefault="00B61DB7" w:rsidP="005B0012">
            <w:pPr>
              <w:pStyle w:val="Heading2"/>
              <w:spacing w:before="0" w:after="120"/>
              <w:jc w:val="both"/>
              <w:outlineLvl w:val="1"/>
              <w:rPr>
                <w:rFonts w:ascii="Times New Roman" w:hAnsi="Times New Roman" w:cs="Times New Roman"/>
                <w:b w:val="0"/>
                <w:color w:val="auto"/>
                <w:sz w:val="22"/>
                <w:szCs w:val="22"/>
              </w:rPr>
            </w:pPr>
          </w:p>
          <w:p w14:paraId="58398CF5" w14:textId="77777777"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2.1 Định hướng khách hàng, định hướng đối thủ cạnh tranh</w:t>
            </w:r>
          </w:p>
        </w:tc>
        <w:tc>
          <w:tcPr>
            <w:tcW w:w="837" w:type="dxa"/>
            <w:tcBorders>
              <w:top w:val="single" w:sz="4" w:space="0" w:color="auto"/>
            </w:tcBorders>
          </w:tcPr>
          <w:p w14:paraId="32E164FA" w14:textId="77777777" w:rsidR="00B61DB7" w:rsidRPr="00B61DB7" w:rsidRDefault="00B61DB7" w:rsidP="0076171C">
            <w:pPr>
              <w:spacing w:after="120"/>
              <w:jc w:val="center"/>
              <w:rPr>
                <w:sz w:val="22"/>
                <w:szCs w:val="22"/>
              </w:rPr>
            </w:pPr>
          </w:p>
          <w:p w14:paraId="0BEB99B9" w14:textId="77777777" w:rsidR="005B0012" w:rsidRPr="00B61DB7" w:rsidRDefault="005B0012" w:rsidP="0076171C">
            <w:pPr>
              <w:spacing w:after="120"/>
              <w:jc w:val="center"/>
              <w:rPr>
                <w:sz w:val="22"/>
                <w:szCs w:val="22"/>
              </w:rPr>
            </w:pPr>
            <w:r w:rsidRPr="00B61DB7">
              <w:rPr>
                <w:sz w:val="22"/>
                <w:szCs w:val="22"/>
              </w:rPr>
              <w:t>10</w:t>
            </w:r>
          </w:p>
        </w:tc>
      </w:tr>
      <w:tr w:rsidR="005B0012" w:rsidRPr="00B61DB7" w14:paraId="24DAE7F3" w14:textId="77777777" w:rsidTr="005B0012">
        <w:trPr>
          <w:trHeight w:val="386"/>
        </w:trPr>
        <w:tc>
          <w:tcPr>
            <w:tcW w:w="7479" w:type="dxa"/>
          </w:tcPr>
          <w:p w14:paraId="6D583687" w14:textId="77777777"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2.2 Hệ thống kế toán quản trị</w:t>
            </w:r>
          </w:p>
        </w:tc>
        <w:tc>
          <w:tcPr>
            <w:tcW w:w="837" w:type="dxa"/>
          </w:tcPr>
          <w:p w14:paraId="6C30BD4B" w14:textId="77777777" w:rsidR="005B0012" w:rsidRPr="00B61DB7" w:rsidRDefault="005B0012" w:rsidP="0076171C">
            <w:pPr>
              <w:spacing w:after="120"/>
              <w:jc w:val="center"/>
              <w:rPr>
                <w:sz w:val="22"/>
                <w:szCs w:val="22"/>
              </w:rPr>
            </w:pPr>
            <w:r w:rsidRPr="00B61DB7">
              <w:rPr>
                <w:sz w:val="22"/>
                <w:szCs w:val="22"/>
              </w:rPr>
              <w:t>12</w:t>
            </w:r>
          </w:p>
        </w:tc>
      </w:tr>
      <w:tr w:rsidR="005B0012" w:rsidRPr="00B61DB7" w14:paraId="178341F2" w14:textId="77777777" w:rsidTr="005B0012">
        <w:trPr>
          <w:trHeight w:val="378"/>
        </w:trPr>
        <w:tc>
          <w:tcPr>
            <w:tcW w:w="7479" w:type="dxa"/>
          </w:tcPr>
          <w:p w14:paraId="7D0118EF" w14:textId="77777777" w:rsidR="005B0012" w:rsidRPr="00B61DB7" w:rsidRDefault="005B0012" w:rsidP="005B0012">
            <w:pPr>
              <w:pStyle w:val="Heading2"/>
              <w:spacing w:before="0" w:after="120"/>
              <w:jc w:val="both"/>
              <w:outlineLvl w:val="1"/>
              <w:rPr>
                <w:rFonts w:ascii="Times New Roman" w:hAnsi="Times New Roman" w:cs="Times New Roman"/>
                <w:b w:val="0"/>
                <w:bCs w:val="0"/>
                <w:noProof/>
                <w:color w:val="000000" w:themeColor="text1"/>
                <w:kern w:val="32"/>
                <w:sz w:val="22"/>
                <w:szCs w:val="22"/>
                <w:lang w:bidi="en-US"/>
              </w:rPr>
            </w:pPr>
            <w:r w:rsidRPr="00B61DB7">
              <w:rPr>
                <w:rFonts w:ascii="Times New Roman" w:hAnsi="Times New Roman" w:cs="Times New Roman"/>
                <w:b w:val="0"/>
                <w:bCs w:val="0"/>
                <w:noProof/>
                <w:color w:val="000000" w:themeColor="text1"/>
                <w:kern w:val="32"/>
                <w:sz w:val="22"/>
                <w:szCs w:val="22"/>
                <w:lang w:bidi="en-US"/>
              </w:rPr>
              <w:t xml:space="preserve">2.3 Vai trò trung gian của hệ thống thông tin kế toán quản trị </w:t>
            </w:r>
          </w:p>
        </w:tc>
        <w:tc>
          <w:tcPr>
            <w:tcW w:w="837" w:type="dxa"/>
          </w:tcPr>
          <w:p w14:paraId="2E2689DA" w14:textId="77777777" w:rsidR="005B0012" w:rsidRPr="00B61DB7" w:rsidRDefault="005B0012" w:rsidP="0076171C">
            <w:pPr>
              <w:spacing w:after="120"/>
              <w:jc w:val="center"/>
              <w:rPr>
                <w:sz w:val="22"/>
                <w:szCs w:val="22"/>
              </w:rPr>
            </w:pPr>
            <w:r w:rsidRPr="00B61DB7">
              <w:rPr>
                <w:sz w:val="22"/>
                <w:szCs w:val="22"/>
              </w:rPr>
              <w:t>15</w:t>
            </w:r>
          </w:p>
        </w:tc>
      </w:tr>
      <w:tr w:rsidR="005B0012" w:rsidRPr="00B61DB7" w14:paraId="6ACDDFE0" w14:textId="77777777" w:rsidTr="005B0012">
        <w:trPr>
          <w:trHeight w:val="383"/>
        </w:trPr>
        <w:tc>
          <w:tcPr>
            <w:tcW w:w="7479" w:type="dxa"/>
          </w:tcPr>
          <w:p w14:paraId="21859AE9" w14:textId="77777777"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2.4 Kết quả hoạt động kinh doanh của doanh nghiệp</w:t>
            </w:r>
          </w:p>
        </w:tc>
        <w:tc>
          <w:tcPr>
            <w:tcW w:w="837" w:type="dxa"/>
          </w:tcPr>
          <w:p w14:paraId="1D94A6C0" w14:textId="77777777" w:rsidR="005B0012" w:rsidRPr="00B61DB7" w:rsidRDefault="005B0012" w:rsidP="0076171C">
            <w:pPr>
              <w:spacing w:after="120"/>
              <w:jc w:val="center"/>
              <w:rPr>
                <w:sz w:val="22"/>
                <w:szCs w:val="22"/>
              </w:rPr>
            </w:pPr>
            <w:r w:rsidRPr="00B61DB7">
              <w:rPr>
                <w:sz w:val="22"/>
                <w:szCs w:val="22"/>
              </w:rPr>
              <w:t>16</w:t>
            </w:r>
          </w:p>
        </w:tc>
      </w:tr>
      <w:tr w:rsidR="005B0012" w:rsidRPr="00B61DB7" w14:paraId="59BB6263" w14:textId="77777777" w:rsidTr="005B0012">
        <w:trPr>
          <w:trHeight w:val="376"/>
        </w:trPr>
        <w:tc>
          <w:tcPr>
            <w:tcW w:w="7479" w:type="dxa"/>
          </w:tcPr>
          <w:p w14:paraId="77128331" w14:textId="77777777" w:rsidR="005B0012" w:rsidRPr="00B61DB7" w:rsidRDefault="005B0012" w:rsidP="005B0012">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2.5 Lý thuyết nguồn lực</w:t>
            </w:r>
          </w:p>
        </w:tc>
        <w:tc>
          <w:tcPr>
            <w:tcW w:w="837" w:type="dxa"/>
          </w:tcPr>
          <w:p w14:paraId="1C3FE185" w14:textId="77777777" w:rsidR="005B0012" w:rsidRPr="00B61DB7" w:rsidRDefault="005B0012" w:rsidP="0076171C">
            <w:pPr>
              <w:spacing w:after="120"/>
              <w:jc w:val="center"/>
              <w:rPr>
                <w:sz w:val="22"/>
                <w:szCs w:val="22"/>
              </w:rPr>
            </w:pPr>
            <w:r w:rsidRPr="00B61DB7">
              <w:rPr>
                <w:sz w:val="22"/>
                <w:szCs w:val="22"/>
              </w:rPr>
              <w:t>17</w:t>
            </w:r>
          </w:p>
        </w:tc>
      </w:tr>
      <w:tr w:rsidR="005B0012" w:rsidRPr="00B61DB7" w14:paraId="3C84B74C" w14:textId="77777777" w:rsidTr="005B0012">
        <w:trPr>
          <w:trHeight w:val="478"/>
        </w:trPr>
        <w:tc>
          <w:tcPr>
            <w:tcW w:w="7479" w:type="dxa"/>
          </w:tcPr>
          <w:p w14:paraId="04BA5D37" w14:textId="77777777"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lastRenderedPageBreak/>
              <w:t>2.6 Định hướng khách hàng, định hướng đối thủ cạnh tranh và thông tin kế toán quản trị</w:t>
            </w:r>
          </w:p>
        </w:tc>
        <w:tc>
          <w:tcPr>
            <w:tcW w:w="837" w:type="dxa"/>
          </w:tcPr>
          <w:p w14:paraId="7C96B402" w14:textId="77777777" w:rsidR="005B0012" w:rsidRPr="00B61DB7" w:rsidRDefault="005B0012" w:rsidP="0076171C">
            <w:pPr>
              <w:spacing w:after="120"/>
              <w:jc w:val="center"/>
              <w:rPr>
                <w:sz w:val="22"/>
                <w:szCs w:val="22"/>
              </w:rPr>
            </w:pPr>
            <w:r w:rsidRPr="00B61DB7">
              <w:rPr>
                <w:sz w:val="22"/>
                <w:szCs w:val="22"/>
              </w:rPr>
              <w:t>19</w:t>
            </w:r>
          </w:p>
        </w:tc>
      </w:tr>
      <w:tr w:rsidR="005B0012" w:rsidRPr="00B61DB7" w14:paraId="437F417C" w14:textId="77777777" w:rsidTr="00B61DB7">
        <w:trPr>
          <w:trHeight w:val="346"/>
        </w:trPr>
        <w:tc>
          <w:tcPr>
            <w:tcW w:w="7479" w:type="dxa"/>
          </w:tcPr>
          <w:p w14:paraId="4A78C124" w14:textId="77777777" w:rsidR="005B0012" w:rsidRPr="00B61DB7" w:rsidRDefault="005B0012" w:rsidP="005B0012">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2.7 Hệ thống thông tin kế toán quản trị và kết quả hoạt động kinh doanh</w:t>
            </w:r>
          </w:p>
        </w:tc>
        <w:tc>
          <w:tcPr>
            <w:tcW w:w="837" w:type="dxa"/>
          </w:tcPr>
          <w:p w14:paraId="15965673" w14:textId="77777777" w:rsidR="005B0012" w:rsidRPr="00B61DB7" w:rsidRDefault="005B0012" w:rsidP="0076171C">
            <w:pPr>
              <w:spacing w:after="120"/>
              <w:jc w:val="center"/>
              <w:rPr>
                <w:sz w:val="22"/>
                <w:szCs w:val="22"/>
              </w:rPr>
            </w:pPr>
            <w:r w:rsidRPr="00B61DB7">
              <w:rPr>
                <w:sz w:val="22"/>
                <w:szCs w:val="22"/>
              </w:rPr>
              <w:t>21</w:t>
            </w:r>
          </w:p>
        </w:tc>
      </w:tr>
      <w:tr w:rsidR="005B0012" w:rsidRPr="00B61DB7" w14:paraId="56137C9E" w14:textId="77777777" w:rsidTr="00B61DB7">
        <w:trPr>
          <w:trHeight w:val="681"/>
        </w:trPr>
        <w:tc>
          <w:tcPr>
            <w:tcW w:w="7479" w:type="dxa"/>
            <w:tcBorders>
              <w:bottom w:val="single" w:sz="4" w:space="0" w:color="auto"/>
            </w:tcBorders>
          </w:tcPr>
          <w:p w14:paraId="0400055F" w14:textId="77777777" w:rsidR="00B61DB7" w:rsidRPr="00B61DB7" w:rsidRDefault="005B0012" w:rsidP="00B61DB7">
            <w:pPr>
              <w:pStyle w:val="Heading2"/>
              <w:spacing w:before="0" w:after="120"/>
              <w:jc w:val="both"/>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2.8 Định hướng khách hàng, định hướng đối thủ cạnh tranh và kết quả hoạt động kinh doanh</w:t>
            </w:r>
          </w:p>
        </w:tc>
        <w:tc>
          <w:tcPr>
            <w:tcW w:w="837" w:type="dxa"/>
            <w:tcBorders>
              <w:bottom w:val="single" w:sz="4" w:space="0" w:color="auto"/>
            </w:tcBorders>
          </w:tcPr>
          <w:p w14:paraId="0FDAC064" w14:textId="77777777" w:rsidR="005B0012" w:rsidRPr="00B61DB7" w:rsidRDefault="005B0012" w:rsidP="0076171C">
            <w:pPr>
              <w:spacing w:after="120"/>
              <w:jc w:val="center"/>
              <w:rPr>
                <w:sz w:val="22"/>
                <w:szCs w:val="22"/>
              </w:rPr>
            </w:pPr>
            <w:r w:rsidRPr="00B61DB7">
              <w:rPr>
                <w:sz w:val="22"/>
                <w:szCs w:val="22"/>
              </w:rPr>
              <w:t>23</w:t>
            </w:r>
          </w:p>
        </w:tc>
      </w:tr>
      <w:tr w:rsidR="005B0012" w:rsidRPr="00B61DB7" w14:paraId="7BC86FB7" w14:textId="77777777" w:rsidTr="00B61DB7">
        <w:trPr>
          <w:trHeight w:val="404"/>
        </w:trPr>
        <w:tc>
          <w:tcPr>
            <w:tcW w:w="7479" w:type="dxa"/>
            <w:tcBorders>
              <w:top w:val="single" w:sz="4" w:space="0" w:color="auto"/>
              <w:bottom w:val="single" w:sz="4" w:space="0" w:color="auto"/>
            </w:tcBorders>
          </w:tcPr>
          <w:p w14:paraId="44A08D65" w14:textId="77777777" w:rsidR="00B61DB7" w:rsidRPr="00B61DB7" w:rsidRDefault="00B61DB7" w:rsidP="005B0012">
            <w:pPr>
              <w:pStyle w:val="Heading1"/>
              <w:spacing w:before="0" w:after="120"/>
              <w:outlineLvl w:val="0"/>
              <w:rPr>
                <w:rFonts w:ascii="Times New Roman" w:hAnsi="Times New Roman" w:cs="Times New Roman"/>
                <w:color w:val="auto"/>
                <w:sz w:val="22"/>
                <w:szCs w:val="22"/>
              </w:rPr>
            </w:pPr>
          </w:p>
          <w:p w14:paraId="5E5D26EB" w14:textId="77777777" w:rsidR="005B0012" w:rsidRPr="00B61DB7" w:rsidRDefault="005B0012" w:rsidP="005B0012">
            <w:pPr>
              <w:pStyle w:val="Heading1"/>
              <w:spacing w:before="0" w:after="120"/>
              <w:outlineLvl w:val="0"/>
              <w:rPr>
                <w:rFonts w:ascii="Times New Roman" w:hAnsi="Times New Roman" w:cs="Times New Roman"/>
                <w:color w:val="auto"/>
                <w:sz w:val="22"/>
                <w:szCs w:val="22"/>
              </w:rPr>
            </w:pPr>
            <w:r w:rsidRPr="00B61DB7">
              <w:rPr>
                <w:rFonts w:ascii="Times New Roman" w:hAnsi="Times New Roman" w:cs="Times New Roman"/>
                <w:color w:val="auto"/>
                <w:sz w:val="22"/>
                <w:szCs w:val="22"/>
              </w:rPr>
              <w:t>CHƯƠNG 3: PHƯƠNG PHÁP NGHIÊN CỨU</w:t>
            </w:r>
          </w:p>
        </w:tc>
        <w:tc>
          <w:tcPr>
            <w:tcW w:w="837" w:type="dxa"/>
            <w:tcBorders>
              <w:top w:val="single" w:sz="4" w:space="0" w:color="auto"/>
              <w:bottom w:val="single" w:sz="4" w:space="0" w:color="auto"/>
            </w:tcBorders>
          </w:tcPr>
          <w:p w14:paraId="36AAED4C" w14:textId="77777777" w:rsidR="00B61DB7" w:rsidRDefault="00B61DB7" w:rsidP="0076171C">
            <w:pPr>
              <w:spacing w:after="120"/>
              <w:jc w:val="center"/>
              <w:rPr>
                <w:sz w:val="22"/>
                <w:szCs w:val="22"/>
              </w:rPr>
            </w:pPr>
          </w:p>
          <w:p w14:paraId="565E53FA" w14:textId="77777777" w:rsidR="005B0012" w:rsidRPr="00B61DB7" w:rsidRDefault="005B0012" w:rsidP="0076171C">
            <w:pPr>
              <w:spacing w:after="120"/>
              <w:jc w:val="center"/>
              <w:rPr>
                <w:sz w:val="22"/>
                <w:szCs w:val="22"/>
              </w:rPr>
            </w:pPr>
            <w:r w:rsidRPr="00B61DB7">
              <w:rPr>
                <w:sz w:val="22"/>
                <w:szCs w:val="22"/>
              </w:rPr>
              <w:t>27</w:t>
            </w:r>
          </w:p>
        </w:tc>
      </w:tr>
      <w:tr w:rsidR="005B0012" w:rsidRPr="00B61DB7" w14:paraId="715EE41E" w14:textId="77777777" w:rsidTr="00B61DB7">
        <w:trPr>
          <w:trHeight w:val="409"/>
        </w:trPr>
        <w:tc>
          <w:tcPr>
            <w:tcW w:w="7479" w:type="dxa"/>
            <w:tcBorders>
              <w:top w:val="single" w:sz="4" w:space="0" w:color="auto"/>
            </w:tcBorders>
          </w:tcPr>
          <w:p w14:paraId="5372ADC6" w14:textId="77777777" w:rsidR="00B61DB7" w:rsidRPr="00B61DB7" w:rsidRDefault="00B61DB7" w:rsidP="005B0012">
            <w:pPr>
              <w:pStyle w:val="Heading1"/>
              <w:spacing w:before="0" w:after="120"/>
              <w:outlineLvl w:val="0"/>
              <w:rPr>
                <w:rFonts w:ascii="Times New Roman" w:hAnsi="Times New Roman" w:cs="Times New Roman"/>
                <w:b w:val="0"/>
                <w:color w:val="auto"/>
                <w:sz w:val="22"/>
                <w:szCs w:val="22"/>
              </w:rPr>
            </w:pPr>
          </w:p>
          <w:p w14:paraId="71816D27" w14:textId="77777777" w:rsidR="005B0012" w:rsidRPr="00B61DB7" w:rsidRDefault="005B0012" w:rsidP="005B0012">
            <w:pPr>
              <w:pStyle w:val="Heading1"/>
              <w:spacing w:before="0" w:after="120"/>
              <w:outlineLvl w:val="0"/>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3.1 Quy trình nghiên cứu</w:t>
            </w:r>
          </w:p>
        </w:tc>
        <w:tc>
          <w:tcPr>
            <w:tcW w:w="837" w:type="dxa"/>
            <w:tcBorders>
              <w:top w:val="single" w:sz="4" w:space="0" w:color="auto"/>
            </w:tcBorders>
          </w:tcPr>
          <w:p w14:paraId="0D456469" w14:textId="77777777" w:rsidR="00B61DB7" w:rsidRPr="00B61DB7" w:rsidRDefault="00B61DB7" w:rsidP="0076171C">
            <w:pPr>
              <w:spacing w:after="120"/>
              <w:jc w:val="center"/>
              <w:rPr>
                <w:sz w:val="22"/>
                <w:szCs w:val="22"/>
              </w:rPr>
            </w:pPr>
          </w:p>
          <w:p w14:paraId="3A29D1B5" w14:textId="77777777" w:rsidR="005B0012" w:rsidRPr="00B61DB7" w:rsidRDefault="005B0012" w:rsidP="0076171C">
            <w:pPr>
              <w:spacing w:after="120"/>
              <w:jc w:val="center"/>
              <w:rPr>
                <w:sz w:val="22"/>
                <w:szCs w:val="22"/>
              </w:rPr>
            </w:pPr>
            <w:r w:rsidRPr="00B61DB7">
              <w:rPr>
                <w:sz w:val="22"/>
                <w:szCs w:val="22"/>
              </w:rPr>
              <w:t>27</w:t>
            </w:r>
          </w:p>
        </w:tc>
      </w:tr>
      <w:tr w:rsidR="005B0012" w:rsidRPr="00B61DB7" w14:paraId="73A305BF" w14:textId="77777777" w:rsidTr="005B0012">
        <w:trPr>
          <w:trHeight w:val="418"/>
        </w:trPr>
        <w:tc>
          <w:tcPr>
            <w:tcW w:w="7479" w:type="dxa"/>
          </w:tcPr>
          <w:p w14:paraId="60624B28" w14:textId="77777777" w:rsidR="005B0012" w:rsidRPr="00B61DB7" w:rsidRDefault="005B0012" w:rsidP="005B0012">
            <w:pPr>
              <w:pStyle w:val="Heading2"/>
              <w:spacing w:before="0" w:after="120"/>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3.2. Phương pháp nghiên cứu định lượng</w:t>
            </w:r>
          </w:p>
        </w:tc>
        <w:tc>
          <w:tcPr>
            <w:tcW w:w="837" w:type="dxa"/>
          </w:tcPr>
          <w:p w14:paraId="35EA2BE7" w14:textId="77777777" w:rsidR="005B0012" w:rsidRPr="00B61DB7" w:rsidRDefault="005B0012" w:rsidP="0076171C">
            <w:pPr>
              <w:spacing w:after="120"/>
              <w:jc w:val="center"/>
              <w:rPr>
                <w:sz w:val="22"/>
                <w:szCs w:val="22"/>
              </w:rPr>
            </w:pPr>
            <w:r w:rsidRPr="00B61DB7">
              <w:rPr>
                <w:sz w:val="22"/>
                <w:szCs w:val="22"/>
              </w:rPr>
              <w:t>28</w:t>
            </w:r>
          </w:p>
        </w:tc>
      </w:tr>
      <w:tr w:rsidR="005B0012" w:rsidRPr="00B61DB7" w14:paraId="6F61FF3B" w14:textId="77777777" w:rsidTr="005B0012">
        <w:trPr>
          <w:trHeight w:val="418"/>
        </w:trPr>
        <w:tc>
          <w:tcPr>
            <w:tcW w:w="7479" w:type="dxa"/>
          </w:tcPr>
          <w:p w14:paraId="50205F81" w14:textId="77777777" w:rsidR="005B0012" w:rsidRPr="00B61DB7" w:rsidRDefault="005B0012" w:rsidP="005B0012">
            <w:pPr>
              <w:pStyle w:val="Heading2"/>
              <w:spacing w:before="0" w:after="120"/>
              <w:outlineLvl w:val="1"/>
              <w:rPr>
                <w:rFonts w:ascii="Times New Roman" w:hAnsi="Times New Roman" w:cs="Times New Roman"/>
                <w:b w:val="0"/>
                <w:color w:val="auto"/>
                <w:sz w:val="22"/>
                <w:szCs w:val="22"/>
              </w:rPr>
            </w:pPr>
            <w:r w:rsidRPr="00B61DB7">
              <w:rPr>
                <w:rFonts w:ascii="Times New Roman" w:hAnsi="Times New Roman" w:cs="Times New Roman"/>
                <w:b w:val="0"/>
                <w:color w:val="auto"/>
                <w:sz w:val="22"/>
                <w:szCs w:val="22"/>
              </w:rPr>
              <w:t>3.3. Thang đo</w:t>
            </w:r>
          </w:p>
        </w:tc>
        <w:tc>
          <w:tcPr>
            <w:tcW w:w="837" w:type="dxa"/>
          </w:tcPr>
          <w:p w14:paraId="04FCC018" w14:textId="77777777" w:rsidR="005B0012" w:rsidRPr="00B61DB7" w:rsidRDefault="005B0012" w:rsidP="0076171C">
            <w:pPr>
              <w:spacing w:after="120"/>
              <w:jc w:val="center"/>
              <w:rPr>
                <w:sz w:val="22"/>
                <w:szCs w:val="22"/>
              </w:rPr>
            </w:pPr>
            <w:r w:rsidRPr="00B61DB7">
              <w:rPr>
                <w:sz w:val="22"/>
                <w:szCs w:val="22"/>
              </w:rPr>
              <w:t>28</w:t>
            </w:r>
          </w:p>
        </w:tc>
      </w:tr>
      <w:tr w:rsidR="005B0012" w:rsidRPr="00B61DB7" w14:paraId="4745355E" w14:textId="77777777" w:rsidTr="005B0012">
        <w:trPr>
          <w:trHeight w:val="410"/>
        </w:trPr>
        <w:tc>
          <w:tcPr>
            <w:tcW w:w="7479" w:type="dxa"/>
          </w:tcPr>
          <w:p w14:paraId="1D896236" w14:textId="77777777" w:rsidR="005B0012" w:rsidRPr="00B61DB7" w:rsidRDefault="005B0012" w:rsidP="005B0012">
            <w:pPr>
              <w:spacing w:after="120"/>
              <w:rPr>
                <w:sz w:val="22"/>
                <w:szCs w:val="22"/>
              </w:rPr>
            </w:pPr>
            <w:r w:rsidRPr="00B61DB7">
              <w:rPr>
                <w:sz w:val="22"/>
                <w:szCs w:val="22"/>
              </w:rPr>
              <w:t>3.3.1. Thang đo định hướng khách hàng, định hướng đối thủ cạnh tranh</w:t>
            </w:r>
          </w:p>
        </w:tc>
        <w:tc>
          <w:tcPr>
            <w:tcW w:w="837" w:type="dxa"/>
          </w:tcPr>
          <w:p w14:paraId="3A897B1F" w14:textId="77777777" w:rsidR="005B0012" w:rsidRPr="00B61DB7" w:rsidRDefault="005B0012" w:rsidP="0076171C">
            <w:pPr>
              <w:spacing w:after="120"/>
              <w:jc w:val="center"/>
              <w:rPr>
                <w:sz w:val="22"/>
                <w:szCs w:val="22"/>
              </w:rPr>
            </w:pPr>
            <w:r w:rsidRPr="00B61DB7">
              <w:rPr>
                <w:sz w:val="22"/>
                <w:szCs w:val="22"/>
              </w:rPr>
              <w:t>28</w:t>
            </w:r>
          </w:p>
        </w:tc>
      </w:tr>
      <w:tr w:rsidR="005B0012" w:rsidRPr="00B61DB7" w14:paraId="3DE3D5C7" w14:textId="77777777" w:rsidTr="005B0012">
        <w:trPr>
          <w:trHeight w:val="415"/>
        </w:trPr>
        <w:tc>
          <w:tcPr>
            <w:tcW w:w="7479" w:type="dxa"/>
          </w:tcPr>
          <w:p w14:paraId="451D4093" w14:textId="77777777" w:rsidR="005B0012" w:rsidRPr="00B61DB7" w:rsidRDefault="005B0012" w:rsidP="005B0012">
            <w:pPr>
              <w:spacing w:after="120"/>
              <w:jc w:val="both"/>
              <w:rPr>
                <w:color w:val="000000" w:themeColor="text1"/>
                <w:sz w:val="22"/>
                <w:szCs w:val="22"/>
              </w:rPr>
            </w:pPr>
            <w:r w:rsidRPr="00B61DB7">
              <w:rPr>
                <w:color w:val="000000" w:themeColor="text1"/>
                <w:sz w:val="22"/>
                <w:szCs w:val="22"/>
              </w:rPr>
              <w:t>3.3.2. Thang đo mức độ sử dụng hệ thống thông tin kế toán quản trị (MAS)</w:t>
            </w:r>
          </w:p>
        </w:tc>
        <w:tc>
          <w:tcPr>
            <w:tcW w:w="837" w:type="dxa"/>
          </w:tcPr>
          <w:p w14:paraId="0E4310B0" w14:textId="77777777" w:rsidR="005B0012" w:rsidRPr="00B61DB7" w:rsidRDefault="005B0012" w:rsidP="0076171C">
            <w:pPr>
              <w:spacing w:after="120"/>
              <w:jc w:val="center"/>
              <w:rPr>
                <w:sz w:val="22"/>
                <w:szCs w:val="22"/>
              </w:rPr>
            </w:pPr>
            <w:r w:rsidRPr="00B61DB7">
              <w:rPr>
                <w:sz w:val="22"/>
                <w:szCs w:val="22"/>
              </w:rPr>
              <w:t>30</w:t>
            </w:r>
          </w:p>
        </w:tc>
      </w:tr>
      <w:tr w:rsidR="005B0012" w:rsidRPr="00B61DB7" w14:paraId="256877C5" w14:textId="77777777" w:rsidTr="00B61DB7">
        <w:trPr>
          <w:trHeight w:val="422"/>
        </w:trPr>
        <w:tc>
          <w:tcPr>
            <w:tcW w:w="7479" w:type="dxa"/>
          </w:tcPr>
          <w:p w14:paraId="688D02B7" w14:textId="77777777" w:rsidR="005B0012" w:rsidRPr="00B61DB7" w:rsidRDefault="005B0012" w:rsidP="005B0012">
            <w:pPr>
              <w:spacing w:after="120"/>
              <w:rPr>
                <w:color w:val="000000" w:themeColor="text1"/>
                <w:sz w:val="22"/>
                <w:szCs w:val="22"/>
              </w:rPr>
            </w:pPr>
            <w:r w:rsidRPr="00B61DB7">
              <w:rPr>
                <w:color w:val="000000" w:themeColor="text1"/>
                <w:sz w:val="22"/>
                <w:szCs w:val="22"/>
              </w:rPr>
              <w:t xml:space="preserve">3.3.3. Thang đo kết quả hoạt động kinh doanh </w:t>
            </w:r>
          </w:p>
        </w:tc>
        <w:tc>
          <w:tcPr>
            <w:tcW w:w="837" w:type="dxa"/>
          </w:tcPr>
          <w:p w14:paraId="04AE1501" w14:textId="77777777" w:rsidR="005B0012" w:rsidRPr="00B61DB7" w:rsidRDefault="005B0012" w:rsidP="0076171C">
            <w:pPr>
              <w:spacing w:after="120"/>
              <w:jc w:val="center"/>
              <w:rPr>
                <w:sz w:val="22"/>
                <w:szCs w:val="22"/>
              </w:rPr>
            </w:pPr>
            <w:r w:rsidRPr="00B61DB7">
              <w:rPr>
                <w:sz w:val="22"/>
                <w:szCs w:val="22"/>
              </w:rPr>
              <w:t>32</w:t>
            </w:r>
          </w:p>
        </w:tc>
      </w:tr>
      <w:tr w:rsidR="005B0012" w:rsidRPr="00B61DB7" w14:paraId="7D2BC17C" w14:textId="77777777" w:rsidTr="00B61DB7">
        <w:trPr>
          <w:trHeight w:val="414"/>
        </w:trPr>
        <w:tc>
          <w:tcPr>
            <w:tcW w:w="7479" w:type="dxa"/>
            <w:tcBorders>
              <w:bottom w:val="single" w:sz="4" w:space="0" w:color="auto"/>
            </w:tcBorders>
          </w:tcPr>
          <w:p w14:paraId="33C78115" w14:textId="77777777" w:rsidR="00B61DB7" w:rsidRPr="00B61DB7" w:rsidRDefault="005B0012" w:rsidP="00B61DB7">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3.4 Mẫu và phương pháp thu thập dữ liệu</w:t>
            </w:r>
          </w:p>
        </w:tc>
        <w:tc>
          <w:tcPr>
            <w:tcW w:w="837" w:type="dxa"/>
            <w:tcBorders>
              <w:bottom w:val="single" w:sz="4" w:space="0" w:color="auto"/>
            </w:tcBorders>
          </w:tcPr>
          <w:p w14:paraId="07AFC52B" w14:textId="77777777" w:rsidR="005B0012" w:rsidRPr="00B61DB7" w:rsidRDefault="005B0012" w:rsidP="0076171C">
            <w:pPr>
              <w:spacing w:after="120"/>
              <w:jc w:val="center"/>
              <w:rPr>
                <w:sz w:val="22"/>
                <w:szCs w:val="22"/>
              </w:rPr>
            </w:pPr>
            <w:r w:rsidRPr="00B61DB7">
              <w:rPr>
                <w:sz w:val="22"/>
                <w:szCs w:val="22"/>
              </w:rPr>
              <w:t>33</w:t>
            </w:r>
          </w:p>
        </w:tc>
      </w:tr>
      <w:tr w:rsidR="005B0012" w:rsidRPr="00B61DB7" w14:paraId="5AF4BBFA" w14:textId="77777777" w:rsidTr="00B61DB7">
        <w:trPr>
          <w:trHeight w:val="563"/>
        </w:trPr>
        <w:tc>
          <w:tcPr>
            <w:tcW w:w="7479" w:type="dxa"/>
            <w:tcBorders>
              <w:top w:val="single" w:sz="4" w:space="0" w:color="auto"/>
              <w:bottom w:val="single" w:sz="4" w:space="0" w:color="auto"/>
            </w:tcBorders>
          </w:tcPr>
          <w:p w14:paraId="12AA9B19" w14:textId="77777777" w:rsidR="00B61DB7" w:rsidRPr="00B61DB7" w:rsidRDefault="00B61DB7" w:rsidP="005B0012">
            <w:pPr>
              <w:pStyle w:val="Heading1"/>
              <w:spacing w:before="0" w:after="120"/>
              <w:outlineLvl w:val="0"/>
              <w:rPr>
                <w:rFonts w:ascii="Times New Roman" w:hAnsi="Times New Roman" w:cs="Times New Roman"/>
                <w:color w:val="000000" w:themeColor="text1"/>
                <w:sz w:val="22"/>
                <w:szCs w:val="22"/>
              </w:rPr>
            </w:pPr>
          </w:p>
          <w:p w14:paraId="360CDB09" w14:textId="77777777" w:rsidR="005B0012" w:rsidRPr="00B61DB7" w:rsidRDefault="005B0012" w:rsidP="005B0012">
            <w:pPr>
              <w:pStyle w:val="Heading1"/>
              <w:spacing w:before="0" w:after="120"/>
              <w:outlineLvl w:val="0"/>
              <w:rPr>
                <w:rFonts w:ascii="Times New Roman" w:hAnsi="Times New Roman" w:cs="Times New Roman"/>
                <w:color w:val="000000" w:themeColor="text1"/>
                <w:sz w:val="22"/>
                <w:szCs w:val="22"/>
              </w:rPr>
            </w:pPr>
            <w:r w:rsidRPr="00B61DB7">
              <w:rPr>
                <w:rFonts w:ascii="Times New Roman" w:hAnsi="Times New Roman" w:cs="Times New Roman"/>
                <w:color w:val="000000" w:themeColor="text1"/>
                <w:sz w:val="22"/>
                <w:szCs w:val="22"/>
              </w:rPr>
              <w:t>CHƯƠNG 4: KẾT QUẢ NGHIÊN CỨU</w:t>
            </w:r>
          </w:p>
        </w:tc>
        <w:tc>
          <w:tcPr>
            <w:tcW w:w="837" w:type="dxa"/>
            <w:tcBorders>
              <w:top w:val="single" w:sz="4" w:space="0" w:color="auto"/>
              <w:bottom w:val="single" w:sz="4" w:space="0" w:color="auto"/>
            </w:tcBorders>
          </w:tcPr>
          <w:p w14:paraId="263BB0A7" w14:textId="77777777" w:rsidR="005B0012" w:rsidRPr="00B61DB7" w:rsidRDefault="005B0012" w:rsidP="0076171C">
            <w:pPr>
              <w:spacing w:after="120"/>
              <w:jc w:val="center"/>
              <w:rPr>
                <w:sz w:val="22"/>
                <w:szCs w:val="22"/>
              </w:rPr>
            </w:pPr>
            <w:r w:rsidRPr="00B61DB7">
              <w:rPr>
                <w:sz w:val="22"/>
                <w:szCs w:val="22"/>
              </w:rPr>
              <w:t>36</w:t>
            </w:r>
          </w:p>
        </w:tc>
      </w:tr>
      <w:tr w:rsidR="005B0012" w:rsidRPr="00B61DB7" w14:paraId="064F42E3" w14:textId="77777777" w:rsidTr="00B61DB7">
        <w:trPr>
          <w:trHeight w:val="399"/>
        </w:trPr>
        <w:tc>
          <w:tcPr>
            <w:tcW w:w="7479" w:type="dxa"/>
            <w:tcBorders>
              <w:top w:val="single" w:sz="4" w:space="0" w:color="auto"/>
            </w:tcBorders>
          </w:tcPr>
          <w:p w14:paraId="79DC4055" w14:textId="77777777" w:rsidR="00B61DB7" w:rsidRPr="00B61DB7" w:rsidRDefault="00B61DB7" w:rsidP="005B0012">
            <w:pPr>
              <w:pStyle w:val="Heading2"/>
              <w:spacing w:before="0" w:after="120"/>
              <w:outlineLvl w:val="1"/>
              <w:rPr>
                <w:rFonts w:ascii="Times New Roman" w:hAnsi="Times New Roman" w:cs="Times New Roman"/>
                <w:b w:val="0"/>
                <w:color w:val="000000" w:themeColor="text1"/>
                <w:sz w:val="22"/>
                <w:szCs w:val="22"/>
              </w:rPr>
            </w:pPr>
          </w:p>
          <w:p w14:paraId="119CE6E8" w14:textId="77777777" w:rsidR="005B0012" w:rsidRPr="00B61DB7" w:rsidRDefault="005B0012" w:rsidP="005B0012">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4.1 Thống kê mô tả mẫu nghiên cứu</w:t>
            </w:r>
          </w:p>
        </w:tc>
        <w:tc>
          <w:tcPr>
            <w:tcW w:w="837" w:type="dxa"/>
            <w:tcBorders>
              <w:top w:val="single" w:sz="4" w:space="0" w:color="auto"/>
            </w:tcBorders>
          </w:tcPr>
          <w:p w14:paraId="4B5306A8" w14:textId="77777777" w:rsidR="00B61DB7" w:rsidRPr="00B61DB7" w:rsidRDefault="00B61DB7" w:rsidP="0076171C">
            <w:pPr>
              <w:spacing w:after="120"/>
              <w:jc w:val="center"/>
              <w:rPr>
                <w:sz w:val="22"/>
                <w:szCs w:val="22"/>
              </w:rPr>
            </w:pPr>
          </w:p>
          <w:p w14:paraId="4B333399" w14:textId="77777777" w:rsidR="00B61DB7" w:rsidRPr="00B61DB7" w:rsidRDefault="005B0012" w:rsidP="0076171C">
            <w:pPr>
              <w:spacing w:after="120"/>
              <w:jc w:val="center"/>
              <w:rPr>
                <w:sz w:val="22"/>
                <w:szCs w:val="22"/>
              </w:rPr>
            </w:pPr>
            <w:r w:rsidRPr="00B61DB7">
              <w:rPr>
                <w:sz w:val="22"/>
                <w:szCs w:val="22"/>
              </w:rPr>
              <w:t>36</w:t>
            </w:r>
          </w:p>
        </w:tc>
      </w:tr>
      <w:tr w:rsidR="005B0012" w:rsidRPr="00B61DB7" w14:paraId="2219E47C" w14:textId="77777777" w:rsidTr="005B0012">
        <w:trPr>
          <w:trHeight w:val="432"/>
        </w:trPr>
        <w:tc>
          <w:tcPr>
            <w:tcW w:w="7479" w:type="dxa"/>
          </w:tcPr>
          <w:p w14:paraId="29C5AAD3" w14:textId="77777777" w:rsidR="005B0012" w:rsidRPr="00B61DB7" w:rsidRDefault="005B0012" w:rsidP="005B0012">
            <w:pPr>
              <w:pStyle w:val="Heading2"/>
              <w:spacing w:before="0" w:after="120"/>
              <w:outlineLvl w:val="1"/>
              <w:rPr>
                <w:rFonts w:ascii="Times New Roman" w:eastAsia="Times New Roman" w:hAnsi="Times New Roman" w:cs="Times New Roman"/>
                <w:b w:val="0"/>
                <w:bCs w:val="0"/>
                <w:color w:val="000000" w:themeColor="text1"/>
                <w:sz w:val="22"/>
                <w:szCs w:val="22"/>
              </w:rPr>
            </w:pPr>
            <w:r w:rsidRPr="00B61DB7">
              <w:rPr>
                <w:rFonts w:ascii="Times New Roman" w:eastAsia="Times New Roman" w:hAnsi="Times New Roman" w:cs="Times New Roman"/>
                <w:b w:val="0"/>
                <w:color w:val="000000" w:themeColor="text1"/>
                <w:sz w:val="22"/>
                <w:szCs w:val="22"/>
              </w:rPr>
              <w:t>4.2 Đánh giá thang đo</w:t>
            </w:r>
          </w:p>
        </w:tc>
        <w:tc>
          <w:tcPr>
            <w:tcW w:w="837" w:type="dxa"/>
          </w:tcPr>
          <w:p w14:paraId="1F372883" w14:textId="77777777" w:rsidR="005B0012" w:rsidRPr="00B61DB7" w:rsidRDefault="005B0012" w:rsidP="0076171C">
            <w:pPr>
              <w:spacing w:after="120"/>
              <w:jc w:val="center"/>
              <w:rPr>
                <w:sz w:val="22"/>
                <w:szCs w:val="22"/>
              </w:rPr>
            </w:pPr>
            <w:r w:rsidRPr="00B61DB7">
              <w:rPr>
                <w:sz w:val="22"/>
                <w:szCs w:val="22"/>
              </w:rPr>
              <w:t>39</w:t>
            </w:r>
          </w:p>
        </w:tc>
      </w:tr>
      <w:tr w:rsidR="005B0012" w:rsidRPr="00B61DB7" w14:paraId="7CE9D901" w14:textId="77777777" w:rsidTr="00B61DB7">
        <w:trPr>
          <w:trHeight w:val="411"/>
        </w:trPr>
        <w:tc>
          <w:tcPr>
            <w:tcW w:w="7479" w:type="dxa"/>
          </w:tcPr>
          <w:p w14:paraId="565F3A0B" w14:textId="77777777" w:rsidR="005B0012" w:rsidRPr="00B61DB7" w:rsidRDefault="005B0012" w:rsidP="005B0012">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4.4 Độ phù hợp của mô hình và dữ liệu</w:t>
            </w:r>
          </w:p>
        </w:tc>
        <w:tc>
          <w:tcPr>
            <w:tcW w:w="837" w:type="dxa"/>
          </w:tcPr>
          <w:p w14:paraId="1E429F66" w14:textId="77777777" w:rsidR="005B0012" w:rsidRPr="00B61DB7" w:rsidRDefault="005B0012" w:rsidP="0076171C">
            <w:pPr>
              <w:spacing w:after="120"/>
              <w:jc w:val="center"/>
              <w:rPr>
                <w:sz w:val="22"/>
                <w:szCs w:val="22"/>
              </w:rPr>
            </w:pPr>
            <w:r w:rsidRPr="00B61DB7">
              <w:rPr>
                <w:sz w:val="22"/>
                <w:szCs w:val="22"/>
              </w:rPr>
              <w:t>43</w:t>
            </w:r>
          </w:p>
        </w:tc>
      </w:tr>
      <w:tr w:rsidR="005B0012" w:rsidRPr="00B61DB7" w14:paraId="02D87DF1" w14:textId="77777777" w:rsidTr="00B61DB7">
        <w:trPr>
          <w:trHeight w:val="403"/>
        </w:trPr>
        <w:tc>
          <w:tcPr>
            <w:tcW w:w="7479" w:type="dxa"/>
            <w:tcBorders>
              <w:bottom w:val="single" w:sz="4" w:space="0" w:color="auto"/>
            </w:tcBorders>
          </w:tcPr>
          <w:p w14:paraId="3236EA1C" w14:textId="77777777" w:rsidR="00B61DB7" w:rsidRPr="00B61DB7" w:rsidRDefault="005B0012" w:rsidP="00B61DB7">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 xml:space="preserve">4.5 Kết quả kiểm định các giả thuyết </w:t>
            </w:r>
          </w:p>
        </w:tc>
        <w:tc>
          <w:tcPr>
            <w:tcW w:w="837" w:type="dxa"/>
            <w:tcBorders>
              <w:bottom w:val="single" w:sz="4" w:space="0" w:color="auto"/>
            </w:tcBorders>
          </w:tcPr>
          <w:p w14:paraId="7FBFF9A0" w14:textId="77777777" w:rsidR="005B0012" w:rsidRPr="00B61DB7" w:rsidRDefault="005B0012" w:rsidP="0076171C">
            <w:pPr>
              <w:spacing w:after="120"/>
              <w:jc w:val="center"/>
              <w:rPr>
                <w:sz w:val="22"/>
                <w:szCs w:val="22"/>
              </w:rPr>
            </w:pPr>
            <w:r w:rsidRPr="00B61DB7">
              <w:rPr>
                <w:sz w:val="22"/>
                <w:szCs w:val="22"/>
              </w:rPr>
              <w:t>43</w:t>
            </w:r>
          </w:p>
        </w:tc>
      </w:tr>
      <w:tr w:rsidR="005B0012" w:rsidRPr="00B61DB7" w14:paraId="622C57B2" w14:textId="77777777" w:rsidTr="00B61DB7">
        <w:trPr>
          <w:trHeight w:val="559"/>
        </w:trPr>
        <w:tc>
          <w:tcPr>
            <w:tcW w:w="7479" w:type="dxa"/>
            <w:tcBorders>
              <w:top w:val="single" w:sz="4" w:space="0" w:color="auto"/>
              <w:bottom w:val="single" w:sz="4" w:space="0" w:color="auto"/>
            </w:tcBorders>
          </w:tcPr>
          <w:p w14:paraId="4664421E" w14:textId="77777777" w:rsidR="00B61DB7" w:rsidRPr="00B61DB7" w:rsidRDefault="00B61DB7" w:rsidP="005B0012">
            <w:pPr>
              <w:pStyle w:val="Heading1"/>
              <w:spacing w:before="0" w:after="120"/>
              <w:outlineLvl w:val="0"/>
              <w:rPr>
                <w:rFonts w:ascii="Times New Roman" w:hAnsi="Times New Roman" w:cs="Times New Roman"/>
                <w:color w:val="000000" w:themeColor="text1"/>
                <w:sz w:val="22"/>
                <w:szCs w:val="22"/>
              </w:rPr>
            </w:pPr>
          </w:p>
          <w:p w14:paraId="0F496241" w14:textId="77777777" w:rsidR="005B0012" w:rsidRPr="00B61DB7" w:rsidRDefault="005B0012" w:rsidP="005B0012">
            <w:pPr>
              <w:pStyle w:val="Heading1"/>
              <w:spacing w:before="0" w:after="120"/>
              <w:outlineLvl w:val="0"/>
              <w:rPr>
                <w:rFonts w:ascii="Times New Roman" w:eastAsiaTheme="minorHAnsi" w:hAnsi="Times New Roman" w:cs="Times New Roman"/>
                <w:noProof/>
                <w:color w:val="auto"/>
                <w:kern w:val="32"/>
                <w:sz w:val="22"/>
                <w:szCs w:val="22"/>
                <w:lang w:bidi="en-US"/>
              </w:rPr>
            </w:pPr>
            <w:r w:rsidRPr="00B61DB7">
              <w:rPr>
                <w:rFonts w:ascii="Times New Roman" w:hAnsi="Times New Roman" w:cs="Times New Roman"/>
                <w:color w:val="000000" w:themeColor="text1"/>
                <w:sz w:val="22"/>
                <w:szCs w:val="22"/>
              </w:rPr>
              <w:t>CHƯƠNG 5</w:t>
            </w:r>
            <w:r w:rsidRPr="00B61DB7">
              <w:rPr>
                <w:rFonts w:ascii="Times New Roman" w:eastAsiaTheme="minorHAnsi" w:hAnsi="Times New Roman" w:cs="Times New Roman"/>
                <w:noProof/>
                <w:color w:val="auto"/>
                <w:kern w:val="32"/>
                <w:sz w:val="22"/>
                <w:szCs w:val="22"/>
                <w:lang w:bidi="en-US"/>
              </w:rPr>
              <w:t xml:space="preserve">: </w:t>
            </w:r>
            <w:r w:rsidRPr="00B61DB7">
              <w:rPr>
                <w:rFonts w:ascii="Times New Roman" w:hAnsi="Times New Roman" w:cs="Times New Roman"/>
                <w:color w:val="000000" w:themeColor="text1"/>
                <w:sz w:val="22"/>
                <w:szCs w:val="22"/>
              </w:rPr>
              <w:t>KẾT LUẬN VÀ HÀM Ý NGHIÊN CỨU</w:t>
            </w:r>
          </w:p>
        </w:tc>
        <w:tc>
          <w:tcPr>
            <w:tcW w:w="837" w:type="dxa"/>
            <w:tcBorders>
              <w:top w:val="single" w:sz="4" w:space="0" w:color="auto"/>
              <w:bottom w:val="single" w:sz="4" w:space="0" w:color="auto"/>
            </w:tcBorders>
          </w:tcPr>
          <w:p w14:paraId="0D4B0A91" w14:textId="77777777" w:rsidR="00B61DB7" w:rsidRPr="00B61DB7" w:rsidRDefault="00B61DB7" w:rsidP="0076171C">
            <w:pPr>
              <w:spacing w:after="120"/>
              <w:jc w:val="center"/>
              <w:rPr>
                <w:sz w:val="22"/>
                <w:szCs w:val="22"/>
              </w:rPr>
            </w:pPr>
          </w:p>
          <w:p w14:paraId="12E123F0" w14:textId="77777777" w:rsidR="005B0012" w:rsidRPr="00B61DB7" w:rsidRDefault="005B0012" w:rsidP="0076171C">
            <w:pPr>
              <w:spacing w:after="120"/>
              <w:jc w:val="center"/>
              <w:rPr>
                <w:sz w:val="22"/>
                <w:szCs w:val="22"/>
              </w:rPr>
            </w:pPr>
            <w:r w:rsidRPr="00B61DB7">
              <w:rPr>
                <w:sz w:val="22"/>
                <w:szCs w:val="22"/>
              </w:rPr>
              <w:t>48</w:t>
            </w:r>
          </w:p>
        </w:tc>
      </w:tr>
      <w:tr w:rsidR="005B0012" w:rsidRPr="00B61DB7" w14:paraId="469674D5" w14:textId="77777777" w:rsidTr="00B61DB7">
        <w:trPr>
          <w:trHeight w:val="431"/>
        </w:trPr>
        <w:tc>
          <w:tcPr>
            <w:tcW w:w="7479" w:type="dxa"/>
            <w:tcBorders>
              <w:top w:val="single" w:sz="4" w:space="0" w:color="auto"/>
            </w:tcBorders>
          </w:tcPr>
          <w:p w14:paraId="5A2D39A1" w14:textId="77777777" w:rsidR="00B61DB7" w:rsidRPr="00B61DB7" w:rsidRDefault="00B61DB7" w:rsidP="005B0012">
            <w:pPr>
              <w:pStyle w:val="Heading1"/>
              <w:spacing w:before="0" w:after="120"/>
              <w:outlineLvl w:val="0"/>
              <w:rPr>
                <w:rFonts w:ascii="Times New Roman" w:hAnsi="Times New Roman" w:cs="Times New Roman"/>
                <w:b w:val="0"/>
                <w:color w:val="000000" w:themeColor="text1"/>
                <w:sz w:val="22"/>
                <w:szCs w:val="22"/>
              </w:rPr>
            </w:pPr>
          </w:p>
          <w:p w14:paraId="1408B9E5" w14:textId="77777777"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5.1 Kết luận</w:t>
            </w:r>
          </w:p>
        </w:tc>
        <w:tc>
          <w:tcPr>
            <w:tcW w:w="837" w:type="dxa"/>
            <w:tcBorders>
              <w:top w:val="single" w:sz="4" w:space="0" w:color="auto"/>
            </w:tcBorders>
          </w:tcPr>
          <w:p w14:paraId="2DD048F4" w14:textId="77777777" w:rsidR="00B61DB7" w:rsidRPr="00B61DB7" w:rsidRDefault="00B61DB7" w:rsidP="0076171C">
            <w:pPr>
              <w:spacing w:after="120"/>
              <w:jc w:val="center"/>
              <w:rPr>
                <w:sz w:val="22"/>
                <w:szCs w:val="22"/>
              </w:rPr>
            </w:pPr>
          </w:p>
          <w:p w14:paraId="2A8B8C69" w14:textId="77777777" w:rsidR="005B0012" w:rsidRPr="00B61DB7" w:rsidRDefault="005B0012" w:rsidP="0076171C">
            <w:pPr>
              <w:spacing w:after="120"/>
              <w:jc w:val="center"/>
              <w:rPr>
                <w:sz w:val="22"/>
                <w:szCs w:val="22"/>
              </w:rPr>
            </w:pPr>
            <w:r w:rsidRPr="00B61DB7">
              <w:rPr>
                <w:sz w:val="22"/>
                <w:szCs w:val="22"/>
              </w:rPr>
              <w:t>48</w:t>
            </w:r>
          </w:p>
        </w:tc>
      </w:tr>
      <w:tr w:rsidR="005B0012" w:rsidRPr="00B61DB7" w14:paraId="00323D3B" w14:textId="77777777" w:rsidTr="005B0012">
        <w:trPr>
          <w:trHeight w:val="409"/>
        </w:trPr>
        <w:tc>
          <w:tcPr>
            <w:tcW w:w="7479" w:type="dxa"/>
          </w:tcPr>
          <w:p w14:paraId="150CDD4F" w14:textId="77777777"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5.2 Hàm ý lý thuyết</w:t>
            </w:r>
          </w:p>
        </w:tc>
        <w:tc>
          <w:tcPr>
            <w:tcW w:w="837" w:type="dxa"/>
          </w:tcPr>
          <w:p w14:paraId="2992CF95" w14:textId="77777777" w:rsidR="005B0012" w:rsidRPr="00B61DB7" w:rsidRDefault="005B0012" w:rsidP="0076171C">
            <w:pPr>
              <w:spacing w:after="120"/>
              <w:jc w:val="center"/>
              <w:rPr>
                <w:sz w:val="22"/>
                <w:szCs w:val="22"/>
              </w:rPr>
            </w:pPr>
            <w:r w:rsidRPr="00B61DB7">
              <w:rPr>
                <w:sz w:val="22"/>
                <w:szCs w:val="22"/>
              </w:rPr>
              <w:t>49</w:t>
            </w:r>
          </w:p>
        </w:tc>
      </w:tr>
      <w:tr w:rsidR="005B0012" w:rsidRPr="00B61DB7" w14:paraId="1A217E1D" w14:textId="77777777" w:rsidTr="005B0012">
        <w:trPr>
          <w:trHeight w:val="401"/>
        </w:trPr>
        <w:tc>
          <w:tcPr>
            <w:tcW w:w="7479" w:type="dxa"/>
          </w:tcPr>
          <w:p w14:paraId="2263B975" w14:textId="77777777" w:rsidR="005B0012" w:rsidRPr="00B61DB7" w:rsidRDefault="005B0012" w:rsidP="005B0012">
            <w:pPr>
              <w:pStyle w:val="Heading2"/>
              <w:spacing w:before="0" w:after="120"/>
              <w:jc w:val="both"/>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5.3 Hàm ý quản lý</w:t>
            </w:r>
          </w:p>
        </w:tc>
        <w:tc>
          <w:tcPr>
            <w:tcW w:w="837" w:type="dxa"/>
          </w:tcPr>
          <w:p w14:paraId="66CE79BF" w14:textId="77777777" w:rsidR="005B0012" w:rsidRPr="00B61DB7" w:rsidRDefault="005B0012" w:rsidP="0076171C">
            <w:pPr>
              <w:spacing w:after="120"/>
              <w:jc w:val="center"/>
              <w:rPr>
                <w:sz w:val="22"/>
                <w:szCs w:val="22"/>
              </w:rPr>
            </w:pPr>
            <w:r w:rsidRPr="00B61DB7">
              <w:rPr>
                <w:sz w:val="22"/>
                <w:szCs w:val="22"/>
              </w:rPr>
              <w:t>50</w:t>
            </w:r>
          </w:p>
        </w:tc>
      </w:tr>
      <w:tr w:rsidR="005B0012" w:rsidRPr="00B61DB7" w14:paraId="43F21DB8" w14:textId="77777777" w:rsidTr="00B61DB7">
        <w:trPr>
          <w:trHeight w:val="421"/>
        </w:trPr>
        <w:tc>
          <w:tcPr>
            <w:tcW w:w="7479" w:type="dxa"/>
            <w:tcBorders>
              <w:bottom w:val="single" w:sz="4" w:space="0" w:color="auto"/>
            </w:tcBorders>
          </w:tcPr>
          <w:p w14:paraId="11EFDD54" w14:textId="77777777" w:rsidR="00B61DB7" w:rsidRPr="00B61DB7" w:rsidRDefault="005B0012" w:rsidP="00B61DB7">
            <w:pPr>
              <w:pStyle w:val="Heading2"/>
              <w:spacing w:before="0" w:after="120"/>
              <w:outlineLvl w:val="1"/>
              <w:rPr>
                <w:rFonts w:ascii="Times New Roman" w:hAnsi="Times New Roman" w:cs="Times New Roman"/>
                <w:b w:val="0"/>
                <w:color w:val="000000" w:themeColor="text1"/>
                <w:sz w:val="22"/>
                <w:szCs w:val="22"/>
              </w:rPr>
            </w:pPr>
            <w:r w:rsidRPr="00B61DB7">
              <w:rPr>
                <w:rFonts w:ascii="Times New Roman" w:hAnsi="Times New Roman" w:cs="Times New Roman"/>
                <w:b w:val="0"/>
                <w:color w:val="000000" w:themeColor="text1"/>
                <w:sz w:val="22"/>
                <w:szCs w:val="22"/>
              </w:rPr>
              <w:t>5.4 Hạn chế của đề tài</w:t>
            </w:r>
          </w:p>
        </w:tc>
        <w:tc>
          <w:tcPr>
            <w:tcW w:w="837" w:type="dxa"/>
            <w:tcBorders>
              <w:bottom w:val="single" w:sz="4" w:space="0" w:color="auto"/>
            </w:tcBorders>
          </w:tcPr>
          <w:p w14:paraId="3A0A9B3C" w14:textId="77777777" w:rsidR="005B0012" w:rsidRPr="00B61DB7" w:rsidRDefault="005B0012" w:rsidP="0076171C">
            <w:pPr>
              <w:spacing w:after="120"/>
              <w:jc w:val="center"/>
              <w:rPr>
                <w:sz w:val="22"/>
                <w:szCs w:val="22"/>
              </w:rPr>
            </w:pPr>
            <w:r w:rsidRPr="00B61DB7">
              <w:rPr>
                <w:sz w:val="22"/>
                <w:szCs w:val="22"/>
              </w:rPr>
              <w:t>54</w:t>
            </w:r>
          </w:p>
        </w:tc>
      </w:tr>
      <w:tr w:rsidR="005B0012" w:rsidRPr="00B61DB7" w14:paraId="4BF70CA7" w14:textId="77777777" w:rsidTr="00B61DB7">
        <w:trPr>
          <w:trHeight w:val="427"/>
        </w:trPr>
        <w:tc>
          <w:tcPr>
            <w:tcW w:w="7479" w:type="dxa"/>
            <w:tcBorders>
              <w:top w:val="single" w:sz="4" w:space="0" w:color="auto"/>
              <w:bottom w:val="single" w:sz="4" w:space="0" w:color="auto"/>
            </w:tcBorders>
          </w:tcPr>
          <w:p w14:paraId="3A6AFC47" w14:textId="77777777" w:rsidR="005B0012" w:rsidRPr="00B61DB7" w:rsidRDefault="005B0012" w:rsidP="00B61DB7">
            <w:pPr>
              <w:spacing w:before="120" w:after="120"/>
              <w:jc w:val="both"/>
              <w:rPr>
                <w:b/>
                <w:sz w:val="22"/>
                <w:szCs w:val="22"/>
              </w:rPr>
            </w:pPr>
            <w:r w:rsidRPr="00B61DB7">
              <w:rPr>
                <w:b/>
                <w:color w:val="000000" w:themeColor="text1"/>
                <w:sz w:val="22"/>
                <w:szCs w:val="22"/>
              </w:rPr>
              <w:t>TÀI LIỆU THAM KHẢO</w:t>
            </w:r>
          </w:p>
        </w:tc>
        <w:tc>
          <w:tcPr>
            <w:tcW w:w="837" w:type="dxa"/>
            <w:tcBorders>
              <w:top w:val="single" w:sz="4" w:space="0" w:color="auto"/>
              <w:bottom w:val="single" w:sz="4" w:space="0" w:color="auto"/>
            </w:tcBorders>
          </w:tcPr>
          <w:p w14:paraId="355D00DE" w14:textId="77777777" w:rsidR="005B0012" w:rsidRPr="00B61DB7" w:rsidRDefault="005B0012" w:rsidP="0076171C">
            <w:pPr>
              <w:spacing w:after="120"/>
              <w:jc w:val="center"/>
              <w:rPr>
                <w:sz w:val="22"/>
                <w:szCs w:val="22"/>
              </w:rPr>
            </w:pPr>
          </w:p>
        </w:tc>
      </w:tr>
      <w:tr w:rsidR="005B0012" w:rsidRPr="00B61DB7" w14:paraId="4DE6EBC8" w14:textId="77777777" w:rsidTr="00B61DB7">
        <w:trPr>
          <w:trHeight w:val="405"/>
        </w:trPr>
        <w:tc>
          <w:tcPr>
            <w:tcW w:w="7479" w:type="dxa"/>
            <w:tcBorders>
              <w:top w:val="single" w:sz="4" w:space="0" w:color="auto"/>
              <w:bottom w:val="single" w:sz="4" w:space="0" w:color="auto"/>
            </w:tcBorders>
          </w:tcPr>
          <w:p w14:paraId="5FAD51DC" w14:textId="77777777" w:rsidR="005B0012" w:rsidRPr="00B61DB7" w:rsidRDefault="005B0012" w:rsidP="00B61DB7">
            <w:pPr>
              <w:spacing w:before="120" w:after="120"/>
              <w:jc w:val="both"/>
              <w:rPr>
                <w:b/>
                <w:color w:val="000000" w:themeColor="text1"/>
                <w:sz w:val="22"/>
                <w:szCs w:val="22"/>
              </w:rPr>
            </w:pPr>
            <w:r w:rsidRPr="00B61DB7">
              <w:rPr>
                <w:b/>
                <w:color w:val="000000" w:themeColor="text1"/>
                <w:sz w:val="22"/>
                <w:szCs w:val="22"/>
              </w:rPr>
              <w:t>PHỤ LỤC</w:t>
            </w:r>
          </w:p>
        </w:tc>
        <w:tc>
          <w:tcPr>
            <w:tcW w:w="837" w:type="dxa"/>
            <w:tcBorders>
              <w:top w:val="single" w:sz="4" w:space="0" w:color="auto"/>
              <w:bottom w:val="single" w:sz="4" w:space="0" w:color="auto"/>
            </w:tcBorders>
          </w:tcPr>
          <w:p w14:paraId="172A540B" w14:textId="77777777" w:rsidR="005B0012" w:rsidRPr="00B61DB7" w:rsidRDefault="005B0012" w:rsidP="0076171C">
            <w:pPr>
              <w:spacing w:after="120"/>
              <w:jc w:val="center"/>
              <w:rPr>
                <w:sz w:val="22"/>
                <w:szCs w:val="22"/>
              </w:rPr>
            </w:pPr>
          </w:p>
        </w:tc>
      </w:tr>
      <w:tr w:rsidR="005B0012" w:rsidRPr="00B61DB7" w14:paraId="6560EDB1" w14:textId="77777777" w:rsidTr="00B61DB7">
        <w:trPr>
          <w:trHeight w:val="411"/>
        </w:trPr>
        <w:tc>
          <w:tcPr>
            <w:tcW w:w="7479" w:type="dxa"/>
            <w:tcBorders>
              <w:top w:val="single" w:sz="4" w:space="0" w:color="auto"/>
            </w:tcBorders>
          </w:tcPr>
          <w:p w14:paraId="2EF043EE" w14:textId="77777777" w:rsidR="005B0012" w:rsidRPr="00B61DB7" w:rsidRDefault="005B0012" w:rsidP="00B61DB7">
            <w:pPr>
              <w:spacing w:before="120" w:after="120"/>
              <w:jc w:val="both"/>
              <w:rPr>
                <w:sz w:val="22"/>
                <w:szCs w:val="22"/>
              </w:rPr>
            </w:pPr>
          </w:p>
        </w:tc>
        <w:tc>
          <w:tcPr>
            <w:tcW w:w="837" w:type="dxa"/>
            <w:tcBorders>
              <w:top w:val="single" w:sz="4" w:space="0" w:color="auto"/>
            </w:tcBorders>
          </w:tcPr>
          <w:p w14:paraId="526AC6FE" w14:textId="77777777" w:rsidR="005B0012" w:rsidRPr="00B61DB7" w:rsidRDefault="005B0012" w:rsidP="0076171C">
            <w:pPr>
              <w:spacing w:after="120"/>
              <w:jc w:val="center"/>
              <w:rPr>
                <w:sz w:val="22"/>
                <w:szCs w:val="22"/>
              </w:rPr>
            </w:pPr>
          </w:p>
        </w:tc>
      </w:tr>
      <w:tr w:rsidR="005B0012" w:rsidRPr="00B61DB7" w14:paraId="2BA95691" w14:textId="77777777" w:rsidTr="005B0012">
        <w:trPr>
          <w:trHeight w:val="558"/>
        </w:trPr>
        <w:tc>
          <w:tcPr>
            <w:tcW w:w="7479" w:type="dxa"/>
          </w:tcPr>
          <w:p w14:paraId="528B7CF6" w14:textId="77777777"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14:paraId="4C45C527" w14:textId="77777777" w:rsidR="005B0012" w:rsidRPr="00B61DB7" w:rsidRDefault="005B0012" w:rsidP="0076171C">
            <w:pPr>
              <w:spacing w:after="120"/>
              <w:jc w:val="center"/>
              <w:rPr>
                <w:sz w:val="22"/>
                <w:szCs w:val="22"/>
              </w:rPr>
            </w:pPr>
          </w:p>
        </w:tc>
      </w:tr>
      <w:tr w:rsidR="005B0012" w:rsidRPr="00B61DB7" w14:paraId="1C48DF90" w14:textId="77777777" w:rsidTr="00DB3263">
        <w:trPr>
          <w:trHeight w:val="80"/>
        </w:trPr>
        <w:tc>
          <w:tcPr>
            <w:tcW w:w="7479" w:type="dxa"/>
          </w:tcPr>
          <w:p w14:paraId="1A6AB3A6" w14:textId="77777777"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14:paraId="0A7A98E9" w14:textId="77777777" w:rsidR="005B0012" w:rsidRPr="00B61DB7" w:rsidRDefault="005B0012" w:rsidP="0076171C">
            <w:pPr>
              <w:spacing w:after="120"/>
              <w:jc w:val="center"/>
              <w:rPr>
                <w:sz w:val="22"/>
                <w:szCs w:val="22"/>
              </w:rPr>
            </w:pPr>
          </w:p>
        </w:tc>
      </w:tr>
      <w:tr w:rsidR="005B0012" w:rsidRPr="00B61DB7" w14:paraId="15126D9A" w14:textId="77777777" w:rsidTr="005B0012">
        <w:trPr>
          <w:trHeight w:val="419"/>
        </w:trPr>
        <w:tc>
          <w:tcPr>
            <w:tcW w:w="7479" w:type="dxa"/>
          </w:tcPr>
          <w:p w14:paraId="32B564A4" w14:textId="77777777" w:rsidR="008D0D61" w:rsidRPr="00C37E09" w:rsidRDefault="008D0D61" w:rsidP="00D645F1">
            <w:pPr>
              <w:pStyle w:val="Heading1"/>
              <w:outlineLvl w:val="0"/>
              <w:rPr>
                <w:rFonts w:ascii="Times New Roman" w:hAnsi="Times New Roman" w:cs="Times New Roman"/>
                <w:color w:val="000000" w:themeColor="text1"/>
                <w:sz w:val="26"/>
                <w:szCs w:val="26"/>
              </w:rPr>
            </w:pPr>
            <w:bookmarkStart w:id="1" w:name="_Toc465502287"/>
            <w:bookmarkStart w:id="2" w:name="_Toc465586831"/>
            <w:r w:rsidRPr="00C37E09">
              <w:rPr>
                <w:rFonts w:ascii="Times New Roman" w:hAnsi="Times New Roman" w:cs="Times New Roman"/>
                <w:iCs/>
                <w:color w:val="000000" w:themeColor="text1"/>
                <w:sz w:val="26"/>
                <w:szCs w:val="26"/>
              </w:rPr>
              <w:t>DANH MỤC CHỮ VIẾT TẮT</w:t>
            </w:r>
            <w:bookmarkEnd w:id="1"/>
            <w:bookmarkEnd w:id="2"/>
          </w:p>
          <w:p w14:paraId="73E2AC6F" w14:textId="77777777" w:rsidR="008D0D61" w:rsidRPr="00C40B69" w:rsidRDefault="008D0D61" w:rsidP="008D0D61">
            <w:pPr>
              <w:spacing w:before="120" w:after="120" w:line="360" w:lineRule="auto"/>
            </w:pPr>
          </w:p>
          <w:p w14:paraId="59FE1BC1" w14:textId="77777777" w:rsidR="008D0D61" w:rsidRPr="00F3489E" w:rsidRDefault="008D0D61" w:rsidP="008D0D61">
            <w:pPr>
              <w:spacing w:before="120" w:after="120" w:line="360" w:lineRule="auto"/>
              <w:jc w:val="both"/>
              <w:rPr>
                <w:color w:val="000000"/>
              </w:rPr>
            </w:pPr>
            <w:r w:rsidRPr="00F3489E">
              <w:rPr>
                <w:color w:val="000000"/>
              </w:rPr>
              <w:t xml:space="preserve">APEC: </w:t>
            </w:r>
            <w:r w:rsidRPr="00F3489E">
              <w:rPr>
                <w:rStyle w:val="Strong"/>
                <w:b w:val="0"/>
                <w:color w:val="000000"/>
                <w:bdr w:val="none" w:sz="0" w:space="0" w:color="auto" w:frame="1"/>
                <w:shd w:val="clear" w:color="auto" w:fill="FFFFFF"/>
              </w:rPr>
              <w:t>Diễn đàn hợp tác kinh tế Châu Á - Thái Bình Dương</w:t>
            </w:r>
          </w:p>
          <w:p w14:paraId="047B97A7" w14:textId="77777777" w:rsidR="008D0D61" w:rsidRPr="00F3489E" w:rsidRDefault="008D0D61" w:rsidP="008D0D61">
            <w:pPr>
              <w:spacing w:before="120" w:after="120" w:line="360" w:lineRule="auto"/>
              <w:jc w:val="both"/>
              <w:rPr>
                <w:color w:val="000000"/>
              </w:rPr>
            </w:pPr>
            <w:r w:rsidRPr="00F3489E">
              <w:rPr>
                <w:color w:val="000000"/>
              </w:rPr>
              <w:t>ASEAN: Hiệp hội các quốc gia Đông Nam Á</w:t>
            </w:r>
          </w:p>
          <w:p w14:paraId="1475A1A9" w14:textId="77777777" w:rsidR="008D0D61" w:rsidRPr="00F3489E" w:rsidRDefault="008D0D61" w:rsidP="008D0D61">
            <w:pPr>
              <w:spacing w:before="120" w:after="120" w:line="360" w:lineRule="auto"/>
              <w:jc w:val="both"/>
              <w:rPr>
                <w:color w:val="000000"/>
              </w:rPr>
            </w:pPr>
            <w:r w:rsidRPr="00F3489E">
              <w:rPr>
                <w:color w:val="000000"/>
              </w:rPr>
              <w:t>ASEM: Diễn đàn hợp tác kinh tế Á - Âu</w:t>
            </w:r>
          </w:p>
          <w:p w14:paraId="7FC78883" w14:textId="77777777" w:rsidR="008D0D61" w:rsidRDefault="008D0D61" w:rsidP="008D0D61">
            <w:pPr>
              <w:spacing w:before="120" w:after="120" w:line="360" w:lineRule="auto"/>
              <w:jc w:val="both"/>
              <w:rPr>
                <w:iCs/>
              </w:rPr>
            </w:pPr>
            <w:r>
              <w:rPr>
                <w:iCs/>
              </w:rPr>
              <w:t>CEO: Gi</w:t>
            </w:r>
            <w:r w:rsidRPr="00A819D6">
              <w:rPr>
                <w:iCs/>
              </w:rPr>
              <w:t>á</w:t>
            </w:r>
            <w:r>
              <w:rPr>
                <w:iCs/>
              </w:rPr>
              <w:t>m đ</w:t>
            </w:r>
            <w:r w:rsidRPr="00A819D6">
              <w:rPr>
                <w:iCs/>
              </w:rPr>
              <w:t>ốc</w:t>
            </w:r>
            <w:r>
              <w:rPr>
                <w:iCs/>
              </w:rPr>
              <w:t xml:space="preserve"> </w:t>
            </w:r>
            <w:r w:rsidRPr="00A819D6">
              <w:rPr>
                <w:iCs/>
              </w:rPr>
              <w:t>đ</w:t>
            </w:r>
            <w:r>
              <w:rPr>
                <w:iCs/>
              </w:rPr>
              <w:t>i</w:t>
            </w:r>
            <w:r w:rsidRPr="00A819D6">
              <w:rPr>
                <w:iCs/>
              </w:rPr>
              <w:t>ều</w:t>
            </w:r>
            <w:r>
              <w:rPr>
                <w:iCs/>
              </w:rPr>
              <w:t xml:space="preserve"> hành</w:t>
            </w:r>
          </w:p>
          <w:p w14:paraId="24CD0BAB" w14:textId="77777777" w:rsidR="008D0D61" w:rsidRDefault="008D0D61" w:rsidP="008D0D61">
            <w:pPr>
              <w:spacing w:before="120" w:after="120" w:line="360" w:lineRule="auto"/>
              <w:jc w:val="both"/>
              <w:rPr>
                <w:iCs/>
              </w:rPr>
            </w:pPr>
            <w:r>
              <w:rPr>
                <w:iCs/>
              </w:rPr>
              <w:t>CFO: Gi</w:t>
            </w:r>
            <w:r w:rsidRPr="00A819D6">
              <w:rPr>
                <w:iCs/>
              </w:rPr>
              <w:t>á</w:t>
            </w:r>
            <w:r>
              <w:rPr>
                <w:iCs/>
              </w:rPr>
              <w:t>m đ</w:t>
            </w:r>
            <w:r w:rsidRPr="00A819D6">
              <w:rPr>
                <w:iCs/>
              </w:rPr>
              <w:t>ốc</w:t>
            </w:r>
            <w:r>
              <w:rPr>
                <w:iCs/>
              </w:rPr>
              <w:t xml:space="preserve"> t</w:t>
            </w:r>
            <w:r w:rsidRPr="00A819D6">
              <w:rPr>
                <w:iCs/>
              </w:rPr>
              <w:t>à</w:t>
            </w:r>
            <w:r>
              <w:rPr>
                <w:iCs/>
              </w:rPr>
              <w:t>i ch</w:t>
            </w:r>
            <w:r w:rsidRPr="00A819D6">
              <w:rPr>
                <w:iCs/>
              </w:rPr>
              <w:t>ính</w:t>
            </w:r>
          </w:p>
          <w:p w14:paraId="69455F2F" w14:textId="77777777" w:rsidR="008D0D61" w:rsidRDefault="008D0D61" w:rsidP="008D0D61">
            <w:pPr>
              <w:spacing w:before="120" w:after="120" w:line="360" w:lineRule="auto"/>
              <w:jc w:val="both"/>
              <w:rPr>
                <w:iCs/>
              </w:rPr>
            </w:pPr>
            <w:r>
              <w:rPr>
                <w:iCs/>
              </w:rPr>
              <w:t>C</w:t>
            </w:r>
            <w:r w:rsidRPr="00C15C46">
              <w:rPr>
                <w:iCs/>
              </w:rPr>
              <w:t>omO</w:t>
            </w:r>
            <w:r>
              <w:rPr>
                <w:iCs/>
              </w:rPr>
              <w:t xml:space="preserve">: </w:t>
            </w:r>
            <w:r w:rsidRPr="00C15C46">
              <w:rPr>
                <w:iCs/>
              </w:rPr>
              <w:t>Định</w:t>
            </w:r>
            <w:r>
              <w:rPr>
                <w:iCs/>
              </w:rPr>
              <w:t xml:space="preserve"> hư</w:t>
            </w:r>
            <w:r w:rsidRPr="00C15C46">
              <w:rPr>
                <w:iCs/>
              </w:rPr>
              <w:t>ớng</w:t>
            </w:r>
            <w:r>
              <w:rPr>
                <w:iCs/>
              </w:rPr>
              <w:t xml:space="preserve"> đ</w:t>
            </w:r>
            <w:r w:rsidRPr="00C15C46">
              <w:rPr>
                <w:iCs/>
              </w:rPr>
              <w:t>ối</w:t>
            </w:r>
            <w:r>
              <w:rPr>
                <w:iCs/>
              </w:rPr>
              <w:t xml:space="preserve"> th</w:t>
            </w:r>
            <w:r w:rsidRPr="00C15C46">
              <w:rPr>
                <w:iCs/>
              </w:rPr>
              <w:t>ủ</w:t>
            </w:r>
            <w:r>
              <w:rPr>
                <w:iCs/>
              </w:rPr>
              <w:t xml:space="preserve"> c</w:t>
            </w:r>
            <w:r w:rsidRPr="00C15C46">
              <w:rPr>
                <w:iCs/>
              </w:rPr>
              <w:t>ạnh</w:t>
            </w:r>
            <w:r>
              <w:rPr>
                <w:iCs/>
              </w:rPr>
              <w:t xml:space="preserve"> tranh</w:t>
            </w:r>
          </w:p>
          <w:p w14:paraId="25617387" w14:textId="77777777" w:rsidR="008D0D61" w:rsidRDefault="008D0D61" w:rsidP="008D0D61">
            <w:pPr>
              <w:spacing w:before="120" w:after="120" w:line="360" w:lineRule="auto"/>
              <w:jc w:val="both"/>
              <w:rPr>
                <w:iCs/>
              </w:rPr>
            </w:pPr>
            <w:r>
              <w:rPr>
                <w:iCs/>
              </w:rPr>
              <w:t>C</w:t>
            </w:r>
            <w:r w:rsidRPr="00C15C46">
              <w:rPr>
                <w:iCs/>
              </w:rPr>
              <w:t>us</w:t>
            </w:r>
            <w:r>
              <w:rPr>
                <w:iCs/>
              </w:rPr>
              <w:t xml:space="preserve">O: </w:t>
            </w:r>
            <w:r w:rsidRPr="00C15C46">
              <w:rPr>
                <w:iCs/>
              </w:rPr>
              <w:t>Định</w:t>
            </w:r>
            <w:r>
              <w:rPr>
                <w:iCs/>
              </w:rPr>
              <w:t xml:space="preserve"> hư</w:t>
            </w:r>
            <w:r w:rsidRPr="00C15C46">
              <w:rPr>
                <w:iCs/>
              </w:rPr>
              <w:t>ớng</w:t>
            </w:r>
            <w:r>
              <w:rPr>
                <w:iCs/>
              </w:rPr>
              <w:t xml:space="preserve"> kh</w:t>
            </w:r>
            <w:r w:rsidRPr="00C15C46">
              <w:rPr>
                <w:iCs/>
              </w:rPr>
              <w:t>ách</w:t>
            </w:r>
            <w:r>
              <w:rPr>
                <w:iCs/>
              </w:rPr>
              <w:t xml:space="preserve"> h</w:t>
            </w:r>
            <w:r w:rsidRPr="00C15C46">
              <w:rPr>
                <w:iCs/>
              </w:rPr>
              <w:t>àng</w:t>
            </w:r>
          </w:p>
          <w:p w14:paraId="2699D9A3" w14:textId="77777777" w:rsidR="008D0D61" w:rsidRDefault="008D0D61" w:rsidP="008D0D61">
            <w:pPr>
              <w:spacing w:before="120" w:after="120" w:line="360" w:lineRule="auto"/>
              <w:jc w:val="both"/>
              <w:rPr>
                <w:iCs/>
              </w:rPr>
            </w:pPr>
            <w:r w:rsidRPr="00C40B69">
              <w:rPr>
                <w:iCs/>
              </w:rPr>
              <w:t xml:space="preserve">MAS: </w:t>
            </w:r>
            <w:r>
              <w:rPr>
                <w:iCs/>
              </w:rPr>
              <w:t>H</w:t>
            </w:r>
            <w:r w:rsidRPr="00C40B69">
              <w:rPr>
                <w:iCs/>
              </w:rPr>
              <w:t>ệ</w:t>
            </w:r>
            <w:r>
              <w:rPr>
                <w:iCs/>
              </w:rPr>
              <w:t xml:space="preserve"> th</w:t>
            </w:r>
            <w:r w:rsidRPr="00C40B69">
              <w:rPr>
                <w:iCs/>
              </w:rPr>
              <w:t>ốn</w:t>
            </w:r>
            <w:r>
              <w:rPr>
                <w:iCs/>
              </w:rPr>
              <w:t>g k</w:t>
            </w:r>
            <w:r w:rsidRPr="00C40B69">
              <w:rPr>
                <w:iCs/>
              </w:rPr>
              <w:t>ế</w:t>
            </w:r>
            <w:r>
              <w:rPr>
                <w:iCs/>
              </w:rPr>
              <w:t xml:space="preserve"> t</w:t>
            </w:r>
            <w:r w:rsidRPr="00C40B69">
              <w:rPr>
                <w:iCs/>
              </w:rPr>
              <w:t>oán</w:t>
            </w:r>
            <w:r>
              <w:rPr>
                <w:iCs/>
              </w:rPr>
              <w:t xml:space="preserve"> qu</w:t>
            </w:r>
            <w:r w:rsidRPr="00C40B69">
              <w:rPr>
                <w:iCs/>
              </w:rPr>
              <w:t>ản</w:t>
            </w:r>
            <w:r>
              <w:rPr>
                <w:iCs/>
              </w:rPr>
              <w:t xml:space="preserve"> tr</w:t>
            </w:r>
            <w:r w:rsidRPr="00C40B69">
              <w:rPr>
                <w:iCs/>
              </w:rPr>
              <w:t>ị</w:t>
            </w:r>
            <w:r>
              <w:rPr>
                <w:iCs/>
              </w:rPr>
              <w:t xml:space="preserve"> </w:t>
            </w:r>
          </w:p>
          <w:p w14:paraId="773F02A6" w14:textId="77777777" w:rsidR="008D0D61" w:rsidRDefault="008D0D61" w:rsidP="008D0D61">
            <w:pPr>
              <w:spacing w:before="120" w:after="120" w:line="360" w:lineRule="auto"/>
              <w:jc w:val="both"/>
              <w:rPr>
                <w:iCs/>
              </w:rPr>
            </w:pPr>
            <w:r>
              <w:rPr>
                <w:iCs/>
              </w:rPr>
              <w:t xml:space="preserve">MO: </w:t>
            </w:r>
            <w:r w:rsidRPr="00C40B69">
              <w:rPr>
                <w:iCs/>
              </w:rPr>
              <w:t>Định</w:t>
            </w:r>
            <w:r>
              <w:rPr>
                <w:iCs/>
              </w:rPr>
              <w:t xml:space="preserve"> hư</w:t>
            </w:r>
            <w:r w:rsidRPr="00C40B69">
              <w:rPr>
                <w:iCs/>
              </w:rPr>
              <w:t>ớng</w:t>
            </w:r>
            <w:r>
              <w:rPr>
                <w:iCs/>
              </w:rPr>
              <w:t xml:space="preserve"> th</w:t>
            </w:r>
            <w:r w:rsidRPr="00C40B69">
              <w:rPr>
                <w:iCs/>
              </w:rPr>
              <w:t>ị</w:t>
            </w:r>
            <w:r>
              <w:rPr>
                <w:iCs/>
              </w:rPr>
              <w:t xml:space="preserve"> trư</w:t>
            </w:r>
            <w:r w:rsidRPr="00C40B69">
              <w:rPr>
                <w:iCs/>
              </w:rPr>
              <w:t>ờng</w:t>
            </w:r>
          </w:p>
          <w:p w14:paraId="4755A299" w14:textId="77777777" w:rsidR="008D0D61" w:rsidRDefault="008D0D61" w:rsidP="008D0D61">
            <w:pPr>
              <w:spacing w:before="120" w:after="120" w:line="360" w:lineRule="auto"/>
              <w:jc w:val="both"/>
              <w:rPr>
                <w:iCs/>
              </w:rPr>
            </w:pPr>
            <w:r>
              <w:rPr>
                <w:iCs/>
              </w:rPr>
              <w:t>P</w:t>
            </w:r>
            <w:r w:rsidRPr="00C15C46">
              <w:rPr>
                <w:iCs/>
              </w:rPr>
              <w:t>ER</w:t>
            </w:r>
            <w:r>
              <w:rPr>
                <w:iCs/>
              </w:rPr>
              <w:t>F: K</w:t>
            </w:r>
            <w:r w:rsidRPr="00C15C46">
              <w:rPr>
                <w:iCs/>
              </w:rPr>
              <w:t>ết</w:t>
            </w:r>
            <w:r>
              <w:rPr>
                <w:iCs/>
              </w:rPr>
              <w:t xml:space="preserve"> qu</w:t>
            </w:r>
            <w:r w:rsidRPr="00C15C46">
              <w:rPr>
                <w:iCs/>
              </w:rPr>
              <w:t>ả</w:t>
            </w:r>
            <w:r>
              <w:rPr>
                <w:iCs/>
              </w:rPr>
              <w:t xml:space="preserve"> ho</w:t>
            </w:r>
            <w:r w:rsidRPr="00C15C46">
              <w:rPr>
                <w:iCs/>
              </w:rPr>
              <w:t>ạt</w:t>
            </w:r>
            <w:r>
              <w:rPr>
                <w:iCs/>
              </w:rPr>
              <w:t xml:space="preserve"> đ</w:t>
            </w:r>
            <w:r w:rsidRPr="00C15C46">
              <w:rPr>
                <w:iCs/>
              </w:rPr>
              <w:t>ộng</w:t>
            </w:r>
            <w:r>
              <w:rPr>
                <w:iCs/>
              </w:rPr>
              <w:t xml:space="preserve"> kinh doanh </w:t>
            </w:r>
          </w:p>
          <w:p w14:paraId="3B4BB102" w14:textId="77777777" w:rsidR="008D0D61" w:rsidRDefault="008D0D61" w:rsidP="008D0D61">
            <w:pPr>
              <w:spacing w:before="120" w:after="120" w:line="360" w:lineRule="auto"/>
              <w:jc w:val="both"/>
              <w:rPr>
                <w:rStyle w:val="Strong"/>
                <w:b w:val="0"/>
                <w:color w:val="000000"/>
                <w:bdr w:val="none" w:sz="0" w:space="0" w:color="auto" w:frame="1"/>
                <w:shd w:val="clear" w:color="auto" w:fill="FFFFFF"/>
              </w:rPr>
            </w:pPr>
            <w:r w:rsidRPr="00F3489E">
              <w:rPr>
                <w:color w:val="000000"/>
              </w:rPr>
              <w:t xml:space="preserve">TPP: </w:t>
            </w:r>
            <w:r w:rsidRPr="00F3489E">
              <w:rPr>
                <w:rStyle w:val="Strong"/>
                <w:b w:val="0"/>
                <w:color w:val="000000"/>
                <w:bdr w:val="none" w:sz="0" w:space="0" w:color="auto" w:frame="1"/>
                <w:shd w:val="clear" w:color="auto" w:fill="FFFFFF"/>
              </w:rPr>
              <w:t>Hiệp định đối tác kinh tế xuyên Thái Bình Dương</w:t>
            </w:r>
          </w:p>
          <w:p w14:paraId="61D26301" w14:textId="77777777" w:rsidR="008D0D61" w:rsidRPr="00F3489E" w:rsidRDefault="008D0D61" w:rsidP="008D0D61">
            <w:pPr>
              <w:spacing w:before="120" w:after="120" w:line="360" w:lineRule="auto"/>
              <w:jc w:val="both"/>
              <w:rPr>
                <w:color w:val="000000"/>
              </w:rPr>
            </w:pPr>
            <w:r w:rsidRPr="00F3489E">
              <w:rPr>
                <w:color w:val="000000"/>
              </w:rPr>
              <w:t xml:space="preserve">WTO: </w:t>
            </w:r>
            <w:r w:rsidRPr="00F3489E">
              <w:rPr>
                <w:rStyle w:val="Strong"/>
                <w:b w:val="0"/>
                <w:color w:val="000000"/>
                <w:bdr w:val="none" w:sz="0" w:space="0" w:color="auto" w:frame="1"/>
                <w:shd w:val="clear" w:color="auto" w:fill="FFFFFF"/>
              </w:rPr>
              <w:t>Tổ chức thương mại thế giới</w:t>
            </w:r>
          </w:p>
          <w:p w14:paraId="5F2D0FED" w14:textId="77777777" w:rsidR="008D0D61" w:rsidRPr="00C40B69" w:rsidRDefault="008D0D61" w:rsidP="008D0D61">
            <w:pPr>
              <w:spacing w:before="120" w:after="120" w:line="360" w:lineRule="auto"/>
              <w:jc w:val="both"/>
              <w:rPr>
                <w:iCs/>
              </w:rPr>
            </w:pPr>
          </w:p>
          <w:p w14:paraId="5EC8ECE2" w14:textId="77777777" w:rsidR="008D0D61" w:rsidRDefault="008D0D61" w:rsidP="008D0D61">
            <w:pPr>
              <w:spacing w:before="120" w:after="120" w:line="360" w:lineRule="auto"/>
            </w:pPr>
            <w:r>
              <w:br w:type="page"/>
            </w:r>
          </w:p>
          <w:p w14:paraId="5D34889F" w14:textId="77777777" w:rsidR="008D0D61" w:rsidRDefault="008D0D61" w:rsidP="008D0D61">
            <w:pPr>
              <w:spacing w:before="120" w:after="120" w:line="360" w:lineRule="auto"/>
            </w:pPr>
          </w:p>
          <w:p w14:paraId="436A1287" w14:textId="77777777" w:rsidR="008D0D61" w:rsidRDefault="008D0D61" w:rsidP="008D0D61">
            <w:pPr>
              <w:spacing w:before="120" w:after="120" w:line="360" w:lineRule="auto"/>
            </w:pPr>
          </w:p>
          <w:p w14:paraId="5755ABEB" w14:textId="77777777" w:rsidR="008D0D61" w:rsidRDefault="008D0D61" w:rsidP="008D0D61">
            <w:pPr>
              <w:spacing w:before="120" w:after="120" w:line="360" w:lineRule="auto"/>
            </w:pPr>
          </w:p>
          <w:p w14:paraId="0CB13F46" w14:textId="77777777" w:rsidR="00DB3263" w:rsidRDefault="00DB3263" w:rsidP="00DB3263">
            <w:pPr>
              <w:pStyle w:val="Heading1"/>
              <w:outlineLvl w:val="0"/>
              <w:rPr>
                <w:rFonts w:ascii="Times New Roman" w:eastAsiaTheme="minorHAnsi" w:hAnsi="Times New Roman" w:cs="Times New Roman"/>
                <w:b w:val="0"/>
                <w:bCs w:val="0"/>
                <w:color w:val="auto"/>
                <w:sz w:val="26"/>
                <w:szCs w:val="26"/>
              </w:rPr>
            </w:pPr>
            <w:bookmarkStart w:id="3" w:name="_Toc465502288"/>
            <w:bookmarkStart w:id="4" w:name="_Toc465586832"/>
          </w:p>
          <w:p w14:paraId="06D51F4C" w14:textId="77777777" w:rsidR="008D0D61" w:rsidRPr="00C37E09" w:rsidRDefault="008D0D61" w:rsidP="00DB3263">
            <w:pPr>
              <w:pStyle w:val="Heading1"/>
              <w:outlineLvl w:val="0"/>
              <w:rPr>
                <w:rFonts w:ascii="Times New Roman" w:hAnsi="Times New Roman" w:cs="Times New Roman"/>
                <w:color w:val="000000" w:themeColor="text1"/>
                <w:sz w:val="26"/>
                <w:szCs w:val="26"/>
              </w:rPr>
            </w:pPr>
            <w:r w:rsidRPr="00C37E09">
              <w:rPr>
                <w:rFonts w:ascii="Times New Roman" w:hAnsi="Times New Roman" w:cs="Times New Roman"/>
                <w:color w:val="000000" w:themeColor="text1"/>
                <w:sz w:val="26"/>
                <w:szCs w:val="26"/>
              </w:rPr>
              <w:lastRenderedPageBreak/>
              <w:t>DANH MỤC BẢNG BIỂU</w:t>
            </w:r>
            <w:bookmarkEnd w:id="3"/>
            <w:bookmarkEnd w:id="4"/>
          </w:p>
          <w:p w14:paraId="391E694C" w14:textId="77777777" w:rsidR="008D0D61" w:rsidRDefault="008D0D61" w:rsidP="008D0D61">
            <w:pPr>
              <w:spacing w:before="120" w:after="120" w:line="360" w:lineRule="auto"/>
              <w:jc w:val="both"/>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957"/>
            </w:tblGrid>
            <w:tr w:rsidR="008D0D61" w14:paraId="0FCBC732" w14:textId="77777777" w:rsidTr="002C468D">
              <w:tc>
                <w:tcPr>
                  <w:tcW w:w="7905" w:type="dxa"/>
                </w:tcPr>
                <w:p w14:paraId="5EBA5569" w14:textId="77777777" w:rsidR="008D0D61" w:rsidRDefault="008D0D61" w:rsidP="003F6491">
                  <w:pPr>
                    <w:framePr w:hSpace="180" w:wrap="around" w:hAnchor="margin" w:y="640"/>
                    <w:spacing w:before="120" w:after="120" w:line="360" w:lineRule="auto"/>
                    <w:jc w:val="both"/>
                  </w:pPr>
                  <w:r w:rsidRPr="006B195A">
                    <w:t>Bảng 4.1</w:t>
                  </w:r>
                  <w:r>
                    <w:t xml:space="preserve"> </w:t>
                  </w:r>
                  <w:r w:rsidRPr="00934557">
                    <w:rPr>
                      <w:rFonts w:eastAsia="Times New Roman"/>
                      <w:bCs/>
                      <w:szCs w:val="24"/>
                    </w:rPr>
                    <w:t>Mô tả</w:t>
                  </w:r>
                  <w:r>
                    <w:rPr>
                      <w:rFonts w:eastAsia="Times New Roman"/>
                      <w:b/>
                      <w:bCs/>
                      <w:szCs w:val="24"/>
                    </w:rPr>
                    <w:t xml:space="preserve"> </w:t>
                  </w:r>
                  <w:r>
                    <w:rPr>
                      <w:rFonts w:eastAsia="Times New Roman"/>
                      <w:bCs/>
                      <w:szCs w:val="24"/>
                    </w:rPr>
                    <w:t>t</w:t>
                  </w:r>
                  <w:r w:rsidRPr="00703607">
                    <w:rPr>
                      <w:rFonts w:eastAsia="Times New Roman"/>
                      <w:bCs/>
                      <w:szCs w:val="24"/>
                    </w:rPr>
                    <w:t>óm tắt thông tin mẫu chọn</w:t>
                  </w:r>
                </w:p>
              </w:tc>
              <w:tc>
                <w:tcPr>
                  <w:tcW w:w="1099" w:type="dxa"/>
                </w:tcPr>
                <w:p w14:paraId="2D6B7DF4" w14:textId="77777777" w:rsidR="008D0D61" w:rsidRDefault="008D0D61" w:rsidP="003F6491">
                  <w:pPr>
                    <w:framePr w:hSpace="180" w:wrap="around" w:hAnchor="margin" w:y="640"/>
                    <w:spacing w:before="120" w:after="120" w:line="360" w:lineRule="auto"/>
                    <w:jc w:val="both"/>
                  </w:pPr>
                  <w:r>
                    <w:t>38</w:t>
                  </w:r>
                </w:p>
              </w:tc>
            </w:tr>
            <w:tr w:rsidR="008D0D61" w14:paraId="57DE13BF" w14:textId="77777777" w:rsidTr="002C468D">
              <w:tc>
                <w:tcPr>
                  <w:tcW w:w="7905" w:type="dxa"/>
                </w:tcPr>
                <w:p w14:paraId="17A57C91" w14:textId="77777777" w:rsidR="008D0D61" w:rsidRDefault="008D0D61" w:rsidP="003F6491">
                  <w:pPr>
                    <w:framePr w:hSpace="180" w:wrap="around" w:hAnchor="margin" w:y="640"/>
                    <w:spacing w:before="120" w:after="120" w:line="360" w:lineRule="auto"/>
                  </w:pPr>
                  <w:r w:rsidRPr="006B195A">
                    <w:t xml:space="preserve">Bảng </w:t>
                  </w:r>
                  <w:r>
                    <w:t>4.2 Thang đo và đánh giá thang đo</w:t>
                  </w:r>
                </w:p>
              </w:tc>
              <w:tc>
                <w:tcPr>
                  <w:tcW w:w="1099" w:type="dxa"/>
                </w:tcPr>
                <w:p w14:paraId="42A89161" w14:textId="77777777" w:rsidR="008D0D61" w:rsidRDefault="008D0D61" w:rsidP="003F6491">
                  <w:pPr>
                    <w:framePr w:hSpace="180" w:wrap="around" w:hAnchor="margin" w:y="640"/>
                    <w:spacing w:before="120" w:after="120" w:line="360" w:lineRule="auto"/>
                    <w:jc w:val="both"/>
                  </w:pPr>
                  <w:r>
                    <w:t>40</w:t>
                  </w:r>
                </w:p>
              </w:tc>
            </w:tr>
            <w:tr w:rsidR="008D0D61" w14:paraId="5C2A8613" w14:textId="77777777" w:rsidTr="002C468D">
              <w:tc>
                <w:tcPr>
                  <w:tcW w:w="7905" w:type="dxa"/>
                </w:tcPr>
                <w:p w14:paraId="7DA87A99" w14:textId="77777777" w:rsidR="008D0D61" w:rsidRPr="004E40CF" w:rsidRDefault="008D0D61" w:rsidP="003F6491">
                  <w:pPr>
                    <w:framePr w:hSpace="180" w:wrap="around" w:hAnchor="margin" w:y="640"/>
                    <w:spacing w:before="120" w:after="120" w:line="360" w:lineRule="auto"/>
                    <w:rPr>
                      <w:szCs w:val="24"/>
                    </w:rPr>
                  </w:pPr>
                  <w:r w:rsidRPr="00AD162A">
                    <w:rPr>
                      <w:szCs w:val="24"/>
                    </w:rPr>
                    <w:t>Bả</w:t>
                  </w:r>
                  <w:r w:rsidR="00B26AD9">
                    <w:rPr>
                      <w:szCs w:val="24"/>
                    </w:rPr>
                    <w:t>ng 4.3</w:t>
                  </w:r>
                  <w:r w:rsidRPr="00AD162A">
                    <w:rPr>
                      <w:szCs w:val="24"/>
                    </w:rPr>
                    <w:t xml:space="preserve"> Ma trận</w:t>
                  </w:r>
                  <w:r w:rsidRPr="00490CAE">
                    <w:rPr>
                      <w:szCs w:val="24"/>
                    </w:rPr>
                    <w:t xml:space="preserve"> tương quan đánh giá giá trị phân biệt củ</w:t>
                  </w:r>
                  <w:r>
                    <w:rPr>
                      <w:szCs w:val="24"/>
                    </w:rPr>
                    <w:t>a thang đo</w:t>
                  </w:r>
                </w:p>
              </w:tc>
              <w:tc>
                <w:tcPr>
                  <w:tcW w:w="1099" w:type="dxa"/>
                </w:tcPr>
                <w:p w14:paraId="43743538" w14:textId="77777777" w:rsidR="008D0D61" w:rsidRDefault="008D0D61" w:rsidP="003F6491">
                  <w:pPr>
                    <w:framePr w:hSpace="180" w:wrap="around" w:hAnchor="margin" w:y="640"/>
                    <w:spacing w:before="120" w:after="120" w:line="360" w:lineRule="auto"/>
                    <w:jc w:val="both"/>
                  </w:pPr>
                  <w:r>
                    <w:t>42</w:t>
                  </w:r>
                </w:p>
              </w:tc>
            </w:tr>
            <w:tr w:rsidR="008D0D61" w14:paraId="0D88422D" w14:textId="77777777" w:rsidTr="002C468D">
              <w:tc>
                <w:tcPr>
                  <w:tcW w:w="7905" w:type="dxa"/>
                </w:tcPr>
                <w:p w14:paraId="666673D9" w14:textId="77777777" w:rsidR="008D0D61" w:rsidRPr="00AD162A" w:rsidRDefault="008D0D61" w:rsidP="003F6491">
                  <w:pPr>
                    <w:framePr w:hSpace="180" w:wrap="around" w:hAnchor="margin" w:y="640"/>
                    <w:spacing w:before="120" w:after="120" w:line="360" w:lineRule="auto"/>
                    <w:jc w:val="both"/>
                    <w:rPr>
                      <w:noProof/>
                      <w:szCs w:val="24"/>
                    </w:rPr>
                  </w:pPr>
                  <w:r w:rsidRPr="00A3666D">
                    <w:rPr>
                      <w:noProof/>
                      <w:szCs w:val="24"/>
                    </w:rPr>
                    <w:t>Bả</w:t>
                  </w:r>
                  <w:r w:rsidR="00B26AD9">
                    <w:rPr>
                      <w:noProof/>
                      <w:szCs w:val="24"/>
                    </w:rPr>
                    <w:t>ng 4.4</w:t>
                  </w:r>
                  <w:r w:rsidRPr="00490CAE">
                    <w:rPr>
                      <w:noProof/>
                      <w:szCs w:val="24"/>
                    </w:rPr>
                    <w:t xml:space="preserve"> Kiểm định giả thuyết trong mô hình theo đường dẫn PLS</w:t>
                  </w:r>
                </w:p>
              </w:tc>
              <w:tc>
                <w:tcPr>
                  <w:tcW w:w="1099" w:type="dxa"/>
                </w:tcPr>
                <w:p w14:paraId="037729B9" w14:textId="77777777" w:rsidR="008D0D61" w:rsidRDefault="008D0D61" w:rsidP="003F6491">
                  <w:pPr>
                    <w:framePr w:hSpace="180" w:wrap="around" w:hAnchor="margin" w:y="640"/>
                    <w:spacing w:before="120" w:after="120" w:line="360" w:lineRule="auto"/>
                    <w:jc w:val="both"/>
                  </w:pPr>
                  <w:r>
                    <w:t>46</w:t>
                  </w:r>
                </w:p>
              </w:tc>
            </w:tr>
          </w:tbl>
          <w:p w14:paraId="3F5F7304" w14:textId="77777777" w:rsidR="008D0D61" w:rsidRPr="006B195A" w:rsidRDefault="008D0D61" w:rsidP="008D0D61">
            <w:pPr>
              <w:spacing w:before="120" w:after="120" w:line="360" w:lineRule="auto"/>
              <w:jc w:val="both"/>
            </w:pPr>
          </w:p>
          <w:p w14:paraId="4BCC42E9" w14:textId="77777777" w:rsidR="008D0D61" w:rsidRDefault="008D0D61" w:rsidP="008D0D61">
            <w:pPr>
              <w:spacing w:before="120" w:after="120" w:line="360" w:lineRule="auto"/>
              <w:jc w:val="right"/>
              <w:rPr>
                <w:b/>
                <w:iCs/>
              </w:rPr>
            </w:pPr>
          </w:p>
          <w:p w14:paraId="762FB20B" w14:textId="77777777" w:rsidR="008D0D61" w:rsidRDefault="008D0D61" w:rsidP="008D0D61">
            <w:pPr>
              <w:spacing w:before="120" w:after="120" w:line="360" w:lineRule="auto"/>
              <w:jc w:val="right"/>
              <w:rPr>
                <w:b/>
                <w:iCs/>
              </w:rPr>
            </w:pPr>
          </w:p>
          <w:p w14:paraId="1ECE4230" w14:textId="77777777" w:rsidR="008D0D61" w:rsidRDefault="008D0D61" w:rsidP="008D0D61">
            <w:pPr>
              <w:spacing w:before="120" w:after="120" w:line="360" w:lineRule="auto"/>
              <w:jc w:val="right"/>
              <w:rPr>
                <w:b/>
                <w:iCs/>
              </w:rPr>
            </w:pPr>
          </w:p>
          <w:p w14:paraId="69CDFE62" w14:textId="77777777" w:rsidR="008D0D61" w:rsidRDefault="008D0D61" w:rsidP="008D0D61">
            <w:pPr>
              <w:spacing w:before="120" w:after="120" w:line="360" w:lineRule="auto"/>
              <w:jc w:val="right"/>
              <w:rPr>
                <w:b/>
                <w:iCs/>
              </w:rPr>
            </w:pPr>
          </w:p>
          <w:p w14:paraId="1EA4D25D" w14:textId="77777777" w:rsidR="008D0D61" w:rsidRDefault="008D0D61" w:rsidP="008D0D61">
            <w:pPr>
              <w:spacing w:before="120" w:after="120" w:line="360" w:lineRule="auto"/>
              <w:jc w:val="right"/>
              <w:rPr>
                <w:b/>
                <w:iCs/>
              </w:rPr>
            </w:pPr>
          </w:p>
          <w:p w14:paraId="34270EAE" w14:textId="77777777" w:rsidR="008D0D61" w:rsidRDefault="008D0D61" w:rsidP="008D0D61">
            <w:pPr>
              <w:spacing w:before="120" w:after="120" w:line="360" w:lineRule="auto"/>
              <w:jc w:val="right"/>
              <w:rPr>
                <w:b/>
                <w:iCs/>
              </w:rPr>
            </w:pPr>
          </w:p>
          <w:p w14:paraId="596AFB55" w14:textId="77777777" w:rsidR="008D0D61" w:rsidRDefault="008D0D61" w:rsidP="008D0D61">
            <w:pPr>
              <w:spacing w:before="120" w:after="120" w:line="360" w:lineRule="auto"/>
              <w:jc w:val="right"/>
              <w:rPr>
                <w:b/>
                <w:iCs/>
              </w:rPr>
            </w:pPr>
          </w:p>
          <w:p w14:paraId="7838C8B6" w14:textId="77777777" w:rsidR="008D0D61" w:rsidRDefault="008D0D61" w:rsidP="008D0D61">
            <w:pPr>
              <w:spacing w:before="120" w:after="120" w:line="360" w:lineRule="auto"/>
              <w:jc w:val="right"/>
              <w:rPr>
                <w:b/>
                <w:iCs/>
              </w:rPr>
            </w:pPr>
          </w:p>
          <w:p w14:paraId="3578F058" w14:textId="77777777" w:rsidR="008D0D61" w:rsidRDefault="008D0D61" w:rsidP="008D0D61">
            <w:pPr>
              <w:spacing w:before="120" w:after="120" w:line="360" w:lineRule="auto"/>
              <w:jc w:val="right"/>
              <w:rPr>
                <w:b/>
                <w:iCs/>
              </w:rPr>
            </w:pPr>
          </w:p>
          <w:p w14:paraId="7BA92E1E" w14:textId="77777777" w:rsidR="008D0D61" w:rsidRDefault="008D0D61" w:rsidP="008D0D61">
            <w:pPr>
              <w:spacing w:before="120" w:after="120" w:line="360" w:lineRule="auto"/>
              <w:jc w:val="right"/>
              <w:rPr>
                <w:b/>
                <w:iCs/>
              </w:rPr>
            </w:pPr>
          </w:p>
          <w:p w14:paraId="245B200C" w14:textId="77777777" w:rsidR="008D0D61" w:rsidRDefault="008D0D61" w:rsidP="008D0D61">
            <w:pPr>
              <w:spacing w:before="120" w:after="120" w:line="360" w:lineRule="auto"/>
              <w:jc w:val="right"/>
              <w:rPr>
                <w:b/>
                <w:iCs/>
              </w:rPr>
            </w:pPr>
          </w:p>
          <w:p w14:paraId="56E93C9B" w14:textId="77777777" w:rsidR="008D0D61" w:rsidRDefault="008D0D61" w:rsidP="008D0D61">
            <w:pPr>
              <w:spacing w:before="120" w:after="120" w:line="360" w:lineRule="auto"/>
              <w:jc w:val="right"/>
              <w:rPr>
                <w:b/>
                <w:iCs/>
              </w:rPr>
            </w:pPr>
          </w:p>
          <w:p w14:paraId="4CC6F4C1" w14:textId="77777777" w:rsidR="008D0D61" w:rsidRDefault="008D0D61" w:rsidP="008D0D61">
            <w:pPr>
              <w:spacing w:before="120" w:after="120" w:line="360" w:lineRule="auto"/>
              <w:jc w:val="right"/>
              <w:rPr>
                <w:b/>
                <w:iCs/>
              </w:rPr>
            </w:pPr>
          </w:p>
          <w:p w14:paraId="07A85FEA" w14:textId="77777777" w:rsidR="008D0D61" w:rsidRPr="000C08A6" w:rsidRDefault="008D0D61" w:rsidP="008D0D61">
            <w:pPr>
              <w:pStyle w:val="Heading1"/>
              <w:spacing w:before="0"/>
              <w:jc w:val="center"/>
              <w:outlineLvl w:val="0"/>
              <w:rPr>
                <w:rFonts w:ascii="Times New Roman" w:hAnsi="Times New Roman" w:cs="Times New Roman"/>
                <w:color w:val="000000" w:themeColor="text1"/>
                <w:sz w:val="26"/>
                <w:szCs w:val="26"/>
              </w:rPr>
            </w:pPr>
            <w:r w:rsidRPr="00C63BC4">
              <w:rPr>
                <w:sz w:val="26"/>
                <w:szCs w:val="26"/>
              </w:rPr>
              <w:br w:type="page"/>
            </w:r>
            <w:bookmarkStart w:id="5" w:name="_Toc465502289"/>
            <w:bookmarkStart w:id="6" w:name="_Toc465586833"/>
            <w:r w:rsidRPr="00C37E09">
              <w:rPr>
                <w:rFonts w:ascii="Times New Roman" w:hAnsi="Times New Roman" w:cs="Times New Roman"/>
                <w:color w:val="000000" w:themeColor="text1"/>
              </w:rPr>
              <w:t>DANH MỤC HÌNH VẼ</w:t>
            </w:r>
            <w:bookmarkEnd w:id="5"/>
            <w:bookmarkEnd w:id="6"/>
          </w:p>
          <w:p w14:paraId="617458A4" w14:textId="77777777" w:rsidR="008D0D61" w:rsidRDefault="008D0D61" w:rsidP="008D0D61">
            <w:pPr>
              <w:spacing w:before="120" w:after="120" w:line="360" w:lineRule="auto"/>
              <w:jc w:val="both"/>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197"/>
              <w:gridCol w:w="1066"/>
            </w:tblGrid>
            <w:tr w:rsidR="008D0D61" w14:paraId="43C33F75" w14:textId="77777777" w:rsidTr="002C468D">
              <w:tc>
                <w:tcPr>
                  <w:tcW w:w="7763" w:type="dxa"/>
                </w:tcPr>
                <w:p w14:paraId="4779741A" w14:textId="77777777" w:rsidR="008D0D61" w:rsidRDefault="008D0D61" w:rsidP="003F6491">
                  <w:pPr>
                    <w:framePr w:hSpace="180" w:wrap="around" w:hAnchor="margin" w:y="640"/>
                    <w:spacing w:before="120" w:after="120" w:line="360" w:lineRule="auto"/>
                    <w:jc w:val="both"/>
                  </w:pPr>
                  <w:r>
                    <w:t>H</w:t>
                  </w:r>
                  <w:r w:rsidRPr="00302383">
                    <w:t>ình</w:t>
                  </w:r>
                  <w:r>
                    <w:t xml:space="preserve"> 2.1  M</w:t>
                  </w:r>
                  <w:r w:rsidRPr="00302383">
                    <w:t>ô</w:t>
                  </w:r>
                  <w:r>
                    <w:t xml:space="preserve"> h</w:t>
                  </w:r>
                  <w:r w:rsidRPr="00302383">
                    <w:t>ình</w:t>
                  </w:r>
                  <w:r>
                    <w:t xml:space="preserve"> nghi</w:t>
                  </w:r>
                  <w:r w:rsidRPr="00302383">
                    <w:t>ê</w:t>
                  </w:r>
                  <w:r>
                    <w:t>n c</w:t>
                  </w:r>
                  <w:r w:rsidRPr="00302383">
                    <w:t>ứu</w:t>
                  </w:r>
                </w:p>
              </w:tc>
              <w:tc>
                <w:tcPr>
                  <w:tcW w:w="1241" w:type="dxa"/>
                </w:tcPr>
                <w:p w14:paraId="1967F233" w14:textId="77777777" w:rsidR="008D0D61" w:rsidRDefault="008D0D61" w:rsidP="003F6491">
                  <w:pPr>
                    <w:framePr w:hSpace="180" w:wrap="around" w:hAnchor="margin" w:y="640"/>
                    <w:spacing w:before="120" w:after="120" w:line="360" w:lineRule="auto"/>
                    <w:jc w:val="both"/>
                  </w:pPr>
                  <w:r>
                    <w:t>25</w:t>
                  </w:r>
                </w:p>
              </w:tc>
            </w:tr>
            <w:tr w:rsidR="008D0D61" w14:paraId="373EA6BA" w14:textId="77777777" w:rsidTr="002C468D">
              <w:tc>
                <w:tcPr>
                  <w:tcW w:w="7763" w:type="dxa"/>
                </w:tcPr>
                <w:p w14:paraId="3466366F" w14:textId="77777777" w:rsidR="008D0D61" w:rsidRDefault="008D0D61" w:rsidP="003F6491">
                  <w:pPr>
                    <w:framePr w:hSpace="180" w:wrap="around" w:hAnchor="margin" w:y="640"/>
                    <w:spacing w:before="120" w:after="120" w:line="360" w:lineRule="auto"/>
                    <w:jc w:val="both"/>
                  </w:pPr>
                  <w:r>
                    <w:t>H</w:t>
                  </w:r>
                  <w:r w:rsidRPr="00302383">
                    <w:t>ình</w:t>
                  </w:r>
                  <w:r>
                    <w:t xml:space="preserve"> 3.1 Quy tr</w:t>
                  </w:r>
                  <w:r w:rsidRPr="00302383">
                    <w:t>ình</w:t>
                  </w:r>
                  <w:r>
                    <w:t xml:space="preserve"> nghi</w:t>
                  </w:r>
                  <w:r w:rsidRPr="00302383">
                    <w:t>ê</w:t>
                  </w:r>
                  <w:r>
                    <w:t>n c</w:t>
                  </w:r>
                  <w:r w:rsidRPr="00302383">
                    <w:t>ứu</w:t>
                  </w:r>
                </w:p>
              </w:tc>
              <w:tc>
                <w:tcPr>
                  <w:tcW w:w="1241" w:type="dxa"/>
                </w:tcPr>
                <w:p w14:paraId="50430C60" w14:textId="77777777" w:rsidR="008D0D61" w:rsidRDefault="008D0D61" w:rsidP="003F6491">
                  <w:pPr>
                    <w:framePr w:hSpace="180" w:wrap="around" w:hAnchor="margin" w:y="640"/>
                    <w:spacing w:before="120" w:after="120" w:line="360" w:lineRule="auto"/>
                    <w:jc w:val="both"/>
                  </w:pPr>
                  <w:r>
                    <w:t>27</w:t>
                  </w:r>
                </w:p>
              </w:tc>
            </w:tr>
          </w:tbl>
          <w:p w14:paraId="798EFDF7" w14:textId="77777777" w:rsidR="008D0D61" w:rsidRDefault="008D0D61" w:rsidP="008D0D61">
            <w:pPr>
              <w:spacing w:before="120" w:after="120" w:line="360" w:lineRule="auto"/>
              <w:jc w:val="both"/>
            </w:pPr>
          </w:p>
          <w:p w14:paraId="7DB1E91C" w14:textId="77777777" w:rsidR="008D0D61" w:rsidRDefault="008D0D61" w:rsidP="008D0D61">
            <w:pPr>
              <w:spacing w:before="120" w:after="120" w:line="360" w:lineRule="auto"/>
              <w:jc w:val="both"/>
            </w:pPr>
          </w:p>
          <w:p w14:paraId="2D48C518" w14:textId="77777777" w:rsidR="008D0D61" w:rsidRDefault="008D0D61" w:rsidP="008D0D61">
            <w:pPr>
              <w:spacing w:before="120" w:after="120" w:line="360" w:lineRule="auto"/>
              <w:jc w:val="both"/>
            </w:pPr>
          </w:p>
          <w:p w14:paraId="5BBDEF2D" w14:textId="77777777" w:rsidR="008D0D61" w:rsidRDefault="008D0D61" w:rsidP="008D0D61">
            <w:pPr>
              <w:spacing w:before="120" w:after="120" w:line="360" w:lineRule="auto"/>
              <w:jc w:val="both"/>
            </w:pPr>
          </w:p>
          <w:p w14:paraId="208D79CD" w14:textId="77777777" w:rsidR="008D0D61" w:rsidRDefault="008D0D61" w:rsidP="008D0D61">
            <w:pPr>
              <w:spacing w:before="120" w:after="120" w:line="360" w:lineRule="auto"/>
              <w:jc w:val="both"/>
            </w:pPr>
          </w:p>
          <w:p w14:paraId="6E8668E3" w14:textId="77777777" w:rsidR="008D0D61" w:rsidRDefault="008D0D61" w:rsidP="008D0D61">
            <w:pPr>
              <w:spacing w:before="120" w:after="120" w:line="360" w:lineRule="auto"/>
              <w:jc w:val="both"/>
            </w:pPr>
          </w:p>
          <w:p w14:paraId="3572CE3E" w14:textId="77777777" w:rsidR="008D0D61" w:rsidRDefault="008D0D61" w:rsidP="008D0D61">
            <w:pPr>
              <w:spacing w:before="120" w:after="120" w:line="360" w:lineRule="auto"/>
              <w:jc w:val="both"/>
              <w:rPr>
                <w:sz w:val="20"/>
                <w:szCs w:val="20"/>
              </w:rPr>
            </w:pPr>
          </w:p>
          <w:p w14:paraId="105EEB15" w14:textId="77777777" w:rsidR="008D0D61" w:rsidRDefault="008D0D61" w:rsidP="008D0D61">
            <w:pPr>
              <w:spacing w:before="120" w:after="120" w:line="360" w:lineRule="auto"/>
              <w:jc w:val="both"/>
              <w:rPr>
                <w:sz w:val="20"/>
                <w:szCs w:val="20"/>
              </w:rPr>
            </w:pPr>
          </w:p>
          <w:p w14:paraId="246D2DD7" w14:textId="77777777" w:rsidR="008D0D61" w:rsidRDefault="008D0D61" w:rsidP="008D0D61">
            <w:pPr>
              <w:spacing w:before="120" w:after="120" w:line="360" w:lineRule="auto"/>
              <w:jc w:val="both"/>
              <w:rPr>
                <w:sz w:val="20"/>
                <w:szCs w:val="20"/>
              </w:rPr>
            </w:pPr>
          </w:p>
          <w:p w14:paraId="0B846734" w14:textId="77777777" w:rsidR="008D0D61" w:rsidRDefault="008D0D61" w:rsidP="008D0D61">
            <w:pPr>
              <w:spacing w:before="120" w:after="120" w:line="360" w:lineRule="auto"/>
              <w:jc w:val="both"/>
              <w:rPr>
                <w:sz w:val="20"/>
                <w:szCs w:val="20"/>
              </w:rPr>
            </w:pPr>
          </w:p>
          <w:p w14:paraId="7177DE0D" w14:textId="77777777" w:rsidR="008D0D61" w:rsidRDefault="008D0D61" w:rsidP="008D0D61">
            <w:pPr>
              <w:spacing w:before="120" w:after="120" w:line="360" w:lineRule="auto"/>
              <w:jc w:val="both"/>
              <w:rPr>
                <w:sz w:val="20"/>
                <w:szCs w:val="20"/>
              </w:rPr>
            </w:pPr>
          </w:p>
          <w:p w14:paraId="1E8E805A" w14:textId="77777777" w:rsidR="008D0D61" w:rsidRDefault="008D0D61" w:rsidP="008D0D61">
            <w:pPr>
              <w:spacing w:before="120" w:after="120" w:line="360" w:lineRule="auto"/>
              <w:jc w:val="both"/>
              <w:rPr>
                <w:sz w:val="20"/>
                <w:szCs w:val="20"/>
              </w:rPr>
            </w:pPr>
          </w:p>
          <w:p w14:paraId="5BDEB843" w14:textId="77777777" w:rsidR="008D0D61" w:rsidRDefault="008D0D61" w:rsidP="008D0D61">
            <w:pPr>
              <w:spacing w:before="120" w:after="120" w:line="360" w:lineRule="auto"/>
              <w:jc w:val="both"/>
              <w:rPr>
                <w:sz w:val="20"/>
                <w:szCs w:val="20"/>
              </w:rPr>
            </w:pPr>
          </w:p>
          <w:p w14:paraId="0A4FCBB1" w14:textId="77777777" w:rsidR="008D0D61" w:rsidRDefault="008D0D61" w:rsidP="008D0D61">
            <w:pPr>
              <w:spacing w:before="120" w:after="120" w:line="360" w:lineRule="auto"/>
              <w:jc w:val="both"/>
              <w:rPr>
                <w:sz w:val="20"/>
                <w:szCs w:val="20"/>
              </w:rPr>
            </w:pPr>
          </w:p>
          <w:p w14:paraId="3246079D" w14:textId="77777777" w:rsidR="008D0D61" w:rsidRDefault="008D0D61" w:rsidP="008D0D61">
            <w:pPr>
              <w:spacing w:before="120" w:after="120" w:line="360" w:lineRule="auto"/>
              <w:jc w:val="both"/>
              <w:rPr>
                <w:sz w:val="20"/>
                <w:szCs w:val="20"/>
              </w:rPr>
            </w:pPr>
          </w:p>
          <w:p w14:paraId="439EE25C" w14:textId="77777777" w:rsidR="008D0D61" w:rsidRDefault="008D0D61" w:rsidP="008D0D61">
            <w:pPr>
              <w:spacing w:before="120" w:after="120" w:line="360" w:lineRule="auto"/>
              <w:jc w:val="both"/>
              <w:rPr>
                <w:sz w:val="20"/>
                <w:szCs w:val="20"/>
              </w:rPr>
            </w:pPr>
          </w:p>
          <w:p w14:paraId="415EB279" w14:textId="77777777" w:rsidR="008D0D61" w:rsidRDefault="008D0D61" w:rsidP="008D0D61">
            <w:pPr>
              <w:spacing w:before="120" w:after="120" w:line="360" w:lineRule="auto"/>
              <w:jc w:val="both"/>
              <w:rPr>
                <w:sz w:val="20"/>
                <w:szCs w:val="20"/>
              </w:rPr>
            </w:pPr>
          </w:p>
          <w:p w14:paraId="68F197A2" w14:textId="77777777" w:rsidR="008D0D61" w:rsidRDefault="008D0D61" w:rsidP="008D0D61">
            <w:pPr>
              <w:spacing w:before="120" w:after="120" w:line="360" w:lineRule="auto"/>
              <w:jc w:val="both"/>
              <w:rPr>
                <w:sz w:val="20"/>
                <w:szCs w:val="20"/>
              </w:rPr>
            </w:pPr>
          </w:p>
          <w:p w14:paraId="17530D3A" w14:textId="77777777" w:rsidR="008D0D61" w:rsidRDefault="008D0D61" w:rsidP="008D0D61">
            <w:pPr>
              <w:spacing w:before="120" w:after="120" w:line="360" w:lineRule="auto"/>
              <w:jc w:val="both"/>
              <w:rPr>
                <w:sz w:val="20"/>
                <w:szCs w:val="20"/>
              </w:rPr>
            </w:pPr>
          </w:p>
          <w:p w14:paraId="682F28B5" w14:textId="77777777" w:rsidR="008D0D61" w:rsidRDefault="008D0D61" w:rsidP="008D0D61">
            <w:pPr>
              <w:spacing w:before="120" w:after="120" w:line="360" w:lineRule="auto"/>
              <w:jc w:val="both"/>
              <w:rPr>
                <w:sz w:val="20"/>
                <w:szCs w:val="20"/>
              </w:rPr>
            </w:pPr>
          </w:p>
          <w:p w14:paraId="7439A242" w14:textId="77777777" w:rsidR="008D0D61" w:rsidRDefault="008D0D61" w:rsidP="008D0D61">
            <w:pPr>
              <w:spacing w:before="120" w:after="120" w:line="360" w:lineRule="auto"/>
              <w:jc w:val="both"/>
              <w:rPr>
                <w:sz w:val="20"/>
                <w:szCs w:val="20"/>
              </w:rPr>
            </w:pPr>
          </w:p>
          <w:p w14:paraId="6212BD81" w14:textId="77777777" w:rsidR="008D0D61" w:rsidRDefault="008D0D61" w:rsidP="008D0D61">
            <w:pPr>
              <w:rPr>
                <w:sz w:val="20"/>
                <w:szCs w:val="20"/>
              </w:rPr>
            </w:pPr>
            <w:r>
              <w:rPr>
                <w:sz w:val="20"/>
                <w:szCs w:val="20"/>
              </w:rPr>
              <w:br w:type="page"/>
            </w:r>
          </w:p>
          <w:p w14:paraId="03FCDDB3" w14:textId="77777777" w:rsidR="008D0D61" w:rsidRDefault="008D0D61" w:rsidP="008D0D61">
            <w:pPr>
              <w:spacing w:before="120" w:after="120" w:line="360" w:lineRule="auto"/>
              <w:jc w:val="center"/>
              <w:rPr>
                <w:b/>
              </w:rPr>
            </w:pPr>
            <w:r w:rsidRPr="00A35092">
              <w:rPr>
                <w:b/>
              </w:rPr>
              <w:t>TÓM TẮT NGHIÊN CỨU</w:t>
            </w:r>
          </w:p>
          <w:p w14:paraId="16D1DBB8" w14:textId="77777777" w:rsidR="008D0D61" w:rsidRDefault="008D0D61" w:rsidP="008D0D61">
            <w:pPr>
              <w:spacing w:before="120" w:after="120" w:line="360" w:lineRule="auto"/>
              <w:jc w:val="center"/>
              <w:rPr>
                <w:b/>
              </w:rPr>
            </w:pPr>
          </w:p>
          <w:p w14:paraId="0BE6E475" w14:textId="77777777" w:rsidR="008D0D61" w:rsidRPr="00405814" w:rsidRDefault="008D0D61" w:rsidP="008D0D61">
            <w:pPr>
              <w:spacing w:before="120" w:after="120" w:line="360" w:lineRule="auto"/>
              <w:ind w:firstLine="720"/>
              <w:jc w:val="both"/>
            </w:pPr>
            <w:r>
              <w:t>Trên cơ sở lý thuyết nguồn lực (</w:t>
            </w:r>
            <w:r w:rsidRPr="003B4C73">
              <w:rPr>
                <w:i/>
              </w:rPr>
              <w:t>Resource Based View</w:t>
            </w:r>
            <w:r>
              <w:rPr>
                <w:i/>
              </w:rPr>
              <w:t xml:space="preserve">), </w:t>
            </w:r>
            <w:r>
              <w:t xml:space="preserve">luận văn thực hiện nghiên cứu tác động của định hướng khách hàng, định hướng đối thủ cạnh tranh đến mức độ sử dụng thông tin kế toán quản trị nhằm nâng </w:t>
            </w:r>
            <w:r w:rsidRPr="003B4C73">
              <w:t xml:space="preserve">cao kết quả hoạt động kinh doanh ở các doanh nghiệp Việt Nam. Kết quả kiểm định bằng PLS </w:t>
            </w:r>
            <w:r w:rsidRPr="003B4C73">
              <w:rPr>
                <w:i/>
              </w:rPr>
              <w:t>(Partial Least Square)</w:t>
            </w:r>
            <w:r w:rsidRPr="003B4C73">
              <w:t xml:space="preserve"> với mẫu khảo sát từ các nhà quản trị cấp cao và cấp trung làm việc ở 171 doanh nghiệp lớn tại Việt Nam cho thấy (1) định hướ</w:t>
            </w:r>
            <w:r>
              <w:t xml:space="preserve">ng khách hàng </w:t>
            </w:r>
            <w:r w:rsidRPr="003B4C73">
              <w:t>có tác động thúc đẩy các doanh nghiệp sử dụng hệ thống thông tin kế toán (theo phạm vi rộng, kịp thời, tích hợp và thống nhất/ đồng bộ) để từ đó nâng cao kết quả hoạt động kinh doanh và (2) định hướ</w:t>
            </w:r>
            <w:r>
              <w:t xml:space="preserve">ng đối thủ cạnh tranh </w:t>
            </w:r>
            <w:r w:rsidRPr="003B4C73">
              <w:t xml:space="preserve">có tác động thúc đẩy các doanh nghiệp sử dụng hệ thống thông tin kế toán (theo phạm vi rộng, kịp thời, tích hợp và thống nhất/ đồng bộ) để từ đó nâng cao kết quả hoạt động kinh doanh. </w:t>
            </w:r>
            <w:r>
              <w:t xml:space="preserve">Dựa </w:t>
            </w:r>
            <w:r w:rsidRPr="003B4C73">
              <w:t>kết quả nghiên cứ</w:t>
            </w:r>
            <w:r>
              <w:t>u được</w:t>
            </w:r>
            <w:r w:rsidRPr="003B4C73">
              <w:t xml:space="preserve"> </w:t>
            </w:r>
            <w:r>
              <w:t xml:space="preserve">tác giả </w:t>
            </w:r>
            <w:r w:rsidRPr="003B4C73">
              <w:t>đưa ra một số hàm ý lý thuyết và hàm ý quản lý liên quan đến việc xây dựng, phát triển và sử dụng hệ thống thông tin kế toán quản trị ở các</w:t>
            </w:r>
            <w:r>
              <w:t xml:space="preserve"> doanh nghiệp.</w:t>
            </w:r>
          </w:p>
          <w:p w14:paraId="33D72257" w14:textId="77777777" w:rsidR="008D0D61" w:rsidRPr="00A35092" w:rsidRDefault="008D0D61" w:rsidP="008D0D61">
            <w:pPr>
              <w:spacing w:before="120" w:after="120" w:line="360" w:lineRule="auto"/>
              <w:jc w:val="both"/>
            </w:pPr>
          </w:p>
          <w:p w14:paraId="5F4D222B" w14:textId="77777777" w:rsidR="008D0D61" w:rsidRDefault="008D0D61" w:rsidP="008D0D61">
            <w:pPr>
              <w:spacing w:before="120" w:after="120" w:line="360" w:lineRule="auto"/>
              <w:jc w:val="both"/>
              <w:rPr>
                <w:sz w:val="20"/>
                <w:szCs w:val="20"/>
              </w:rPr>
            </w:pPr>
          </w:p>
          <w:p w14:paraId="2D24BF29" w14:textId="77777777" w:rsidR="008D0D61" w:rsidRDefault="008D0D61" w:rsidP="008D0D61">
            <w:pPr>
              <w:spacing w:before="120" w:after="120" w:line="360" w:lineRule="auto"/>
              <w:jc w:val="both"/>
              <w:rPr>
                <w:sz w:val="20"/>
                <w:szCs w:val="20"/>
              </w:rPr>
            </w:pPr>
          </w:p>
          <w:p w14:paraId="75C6652D" w14:textId="77777777" w:rsidR="008D0D61" w:rsidRDefault="008D0D61" w:rsidP="008D0D61">
            <w:pPr>
              <w:spacing w:before="120" w:after="120" w:line="360" w:lineRule="auto"/>
              <w:jc w:val="both"/>
              <w:rPr>
                <w:sz w:val="20"/>
                <w:szCs w:val="20"/>
              </w:rPr>
            </w:pPr>
          </w:p>
          <w:p w14:paraId="57247505" w14:textId="77777777" w:rsidR="005B0012" w:rsidRPr="00B61DB7" w:rsidRDefault="005B0012" w:rsidP="005B0012">
            <w:pPr>
              <w:spacing w:after="120"/>
              <w:rPr>
                <w:color w:val="000000" w:themeColor="text1"/>
                <w:sz w:val="22"/>
                <w:szCs w:val="22"/>
              </w:rPr>
            </w:pPr>
          </w:p>
        </w:tc>
        <w:tc>
          <w:tcPr>
            <w:tcW w:w="837" w:type="dxa"/>
          </w:tcPr>
          <w:p w14:paraId="2CAA1C75" w14:textId="77777777" w:rsidR="005B0012" w:rsidRPr="00B61DB7" w:rsidRDefault="005B0012" w:rsidP="0076171C">
            <w:pPr>
              <w:spacing w:after="120"/>
              <w:jc w:val="center"/>
              <w:rPr>
                <w:sz w:val="22"/>
                <w:szCs w:val="22"/>
              </w:rPr>
            </w:pPr>
          </w:p>
        </w:tc>
      </w:tr>
      <w:tr w:rsidR="005B0012" w:rsidRPr="00B61DB7" w14:paraId="1001DAB7" w14:textId="77777777" w:rsidTr="005B0012">
        <w:trPr>
          <w:trHeight w:val="411"/>
        </w:trPr>
        <w:tc>
          <w:tcPr>
            <w:tcW w:w="7479" w:type="dxa"/>
          </w:tcPr>
          <w:p w14:paraId="7F037027" w14:textId="77777777"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14:paraId="41F285BF" w14:textId="77777777" w:rsidR="005B0012" w:rsidRPr="00B61DB7" w:rsidRDefault="005B0012" w:rsidP="0076171C">
            <w:pPr>
              <w:spacing w:after="120"/>
              <w:jc w:val="center"/>
              <w:rPr>
                <w:sz w:val="22"/>
                <w:szCs w:val="22"/>
              </w:rPr>
            </w:pPr>
          </w:p>
        </w:tc>
      </w:tr>
      <w:tr w:rsidR="005B0012" w:rsidRPr="00B61DB7" w14:paraId="47966B57" w14:textId="77777777" w:rsidTr="005B0012">
        <w:trPr>
          <w:trHeight w:val="416"/>
        </w:trPr>
        <w:tc>
          <w:tcPr>
            <w:tcW w:w="7479" w:type="dxa"/>
          </w:tcPr>
          <w:p w14:paraId="3230484B" w14:textId="77777777" w:rsidR="005B0012" w:rsidRPr="00B61DB7" w:rsidRDefault="005B0012" w:rsidP="005B0012">
            <w:pPr>
              <w:pStyle w:val="Heading1"/>
              <w:spacing w:before="0" w:after="120"/>
              <w:outlineLvl w:val="0"/>
              <w:rPr>
                <w:rFonts w:ascii="Times New Roman" w:hAnsi="Times New Roman" w:cs="Times New Roman"/>
                <w:b w:val="0"/>
                <w:color w:val="000000" w:themeColor="text1"/>
                <w:sz w:val="22"/>
                <w:szCs w:val="22"/>
              </w:rPr>
            </w:pPr>
          </w:p>
        </w:tc>
        <w:tc>
          <w:tcPr>
            <w:tcW w:w="837" w:type="dxa"/>
          </w:tcPr>
          <w:p w14:paraId="0152265D" w14:textId="77777777" w:rsidR="005B0012" w:rsidRPr="00B61DB7" w:rsidRDefault="005B0012" w:rsidP="0076171C">
            <w:pPr>
              <w:spacing w:after="120"/>
              <w:jc w:val="center"/>
              <w:rPr>
                <w:sz w:val="22"/>
                <w:szCs w:val="22"/>
              </w:rPr>
            </w:pPr>
          </w:p>
        </w:tc>
      </w:tr>
    </w:tbl>
    <w:p w14:paraId="70A0D33A" w14:textId="77777777" w:rsidR="00A35092" w:rsidRPr="00EE2EA8" w:rsidRDefault="00A35092" w:rsidP="00A35092">
      <w:pPr>
        <w:rPr>
          <w:rFonts w:cs="Times New Roman"/>
          <w:b/>
          <w:iCs/>
          <w:szCs w:val="24"/>
        </w:rPr>
      </w:pPr>
      <w:r w:rsidRPr="00EE2EA8">
        <w:rPr>
          <w:rFonts w:cs="Times New Roman"/>
          <w:b/>
          <w:iCs/>
          <w:szCs w:val="24"/>
        </w:rPr>
        <w:br w:type="page"/>
      </w:r>
    </w:p>
    <w:p w14:paraId="64D44F94" w14:textId="77777777" w:rsidR="00EB0338" w:rsidRPr="00051837" w:rsidRDefault="00EB0338" w:rsidP="00653C2F">
      <w:pPr>
        <w:spacing w:before="120" w:after="120" w:line="360" w:lineRule="auto"/>
        <w:jc w:val="both"/>
        <w:rPr>
          <w:rFonts w:cs="Times New Roman"/>
          <w:sz w:val="20"/>
          <w:szCs w:val="20"/>
        </w:rPr>
        <w:sectPr w:rsidR="00EB0338" w:rsidRPr="00051837" w:rsidSect="001E4905">
          <w:headerReference w:type="default" r:id="rId10"/>
          <w:headerReference w:type="first" r:id="rId11"/>
          <w:pgSz w:w="11907" w:h="16840" w:code="9"/>
          <w:pgMar w:top="1985" w:right="1134" w:bottom="1701" w:left="1985" w:header="760" w:footer="0" w:gutter="0"/>
          <w:cols w:space="720"/>
          <w:noEndnote/>
        </w:sectPr>
      </w:pPr>
    </w:p>
    <w:p w14:paraId="3FFDD62E" w14:textId="77777777" w:rsidR="004311FC" w:rsidRPr="00C37E09" w:rsidRDefault="0084559A" w:rsidP="00D72F7A">
      <w:pPr>
        <w:pStyle w:val="Heading1"/>
        <w:spacing w:before="240" w:after="240" w:line="360" w:lineRule="auto"/>
        <w:jc w:val="center"/>
        <w:rPr>
          <w:rFonts w:ascii="Times New Roman" w:hAnsi="Times New Roman" w:cs="Times New Roman"/>
          <w:sz w:val="20"/>
          <w:szCs w:val="20"/>
        </w:rPr>
      </w:pPr>
      <w:bookmarkStart w:id="7" w:name="_Toc465502290"/>
      <w:bookmarkStart w:id="8" w:name="_Toc465586834"/>
      <w:r w:rsidRPr="00C37E09">
        <w:rPr>
          <w:rFonts w:ascii="Times New Roman" w:hAnsi="Times New Roman" w:cs="Times New Roman"/>
          <w:color w:val="000000" w:themeColor="text1"/>
          <w:sz w:val="26"/>
          <w:szCs w:val="26"/>
        </w:rPr>
        <w:lastRenderedPageBreak/>
        <w:t>CHƯƠNG 1</w:t>
      </w:r>
      <w:bookmarkEnd w:id="7"/>
      <w:bookmarkEnd w:id="8"/>
    </w:p>
    <w:p w14:paraId="080E6E64" w14:textId="77777777" w:rsidR="004E3799" w:rsidRPr="00130BCA" w:rsidRDefault="004E3799" w:rsidP="00F82122">
      <w:pPr>
        <w:pStyle w:val="Heading1"/>
        <w:spacing w:before="240" w:after="240" w:line="360" w:lineRule="auto"/>
        <w:jc w:val="center"/>
        <w:rPr>
          <w:rFonts w:ascii="Times New Roman" w:hAnsi="Times New Roman" w:cs="Times New Roman"/>
          <w:color w:val="auto"/>
          <w:sz w:val="26"/>
          <w:szCs w:val="26"/>
        </w:rPr>
      </w:pPr>
      <w:bookmarkStart w:id="9" w:name="_Toc464417459"/>
      <w:bookmarkStart w:id="10" w:name="_Toc465502291"/>
      <w:bookmarkStart w:id="11" w:name="_Toc465586835"/>
      <w:r w:rsidRPr="00130BCA">
        <w:rPr>
          <w:rFonts w:ascii="Times New Roman" w:hAnsi="Times New Roman" w:cs="Times New Roman"/>
          <w:color w:val="auto"/>
          <w:sz w:val="26"/>
          <w:szCs w:val="26"/>
        </w:rPr>
        <w:t>TỔNG QUAN NGHIÊN CỨU</w:t>
      </w:r>
      <w:bookmarkEnd w:id="9"/>
      <w:bookmarkEnd w:id="10"/>
      <w:bookmarkEnd w:id="11"/>
    </w:p>
    <w:p w14:paraId="2CADB757" w14:textId="77777777" w:rsidR="00C64019" w:rsidRDefault="00C64019" w:rsidP="00F82122">
      <w:pPr>
        <w:pStyle w:val="Heading2"/>
        <w:spacing w:before="240" w:after="240" w:line="360" w:lineRule="auto"/>
        <w:rPr>
          <w:rFonts w:ascii="Times New Roman" w:hAnsi="Times New Roman" w:cs="Times New Roman"/>
          <w:color w:val="auto"/>
        </w:rPr>
      </w:pPr>
    </w:p>
    <w:p w14:paraId="1F5F433F" w14:textId="77777777" w:rsidR="00F078AA" w:rsidRPr="00130BCA" w:rsidRDefault="00F078AA" w:rsidP="00F82122">
      <w:pPr>
        <w:pStyle w:val="Heading2"/>
        <w:spacing w:before="240" w:after="240" w:line="360" w:lineRule="auto"/>
        <w:rPr>
          <w:rFonts w:ascii="Times New Roman" w:hAnsi="Times New Roman" w:cs="Times New Roman"/>
          <w:color w:val="auto"/>
        </w:rPr>
      </w:pPr>
      <w:bookmarkStart w:id="12" w:name="_Toc464417460"/>
      <w:bookmarkStart w:id="13" w:name="_Toc465586836"/>
      <w:r w:rsidRPr="00130BCA">
        <w:rPr>
          <w:rFonts w:ascii="Times New Roman" w:hAnsi="Times New Roman" w:cs="Times New Roman"/>
          <w:color w:val="auto"/>
        </w:rPr>
        <w:t>1.</w:t>
      </w:r>
      <w:r w:rsidR="004E3799" w:rsidRPr="00130BCA">
        <w:rPr>
          <w:rFonts w:ascii="Times New Roman" w:hAnsi="Times New Roman" w:cs="Times New Roman"/>
          <w:color w:val="auto"/>
        </w:rPr>
        <w:t>1.</w:t>
      </w:r>
      <w:r w:rsidRPr="00130BCA">
        <w:rPr>
          <w:rFonts w:ascii="Times New Roman" w:hAnsi="Times New Roman" w:cs="Times New Roman"/>
          <w:color w:val="auto"/>
        </w:rPr>
        <w:t xml:space="preserve"> Tính cấp thiết của đề tài</w:t>
      </w:r>
      <w:bookmarkEnd w:id="0"/>
      <w:bookmarkEnd w:id="12"/>
      <w:bookmarkEnd w:id="13"/>
    </w:p>
    <w:p w14:paraId="24A39C08" w14:textId="77777777" w:rsidR="00C84A0D" w:rsidRDefault="00C84A0D" w:rsidP="00F82122">
      <w:pPr>
        <w:spacing w:before="240" w:after="240" w:line="360" w:lineRule="auto"/>
        <w:ind w:firstLine="720"/>
        <w:jc w:val="both"/>
        <w:rPr>
          <w:rFonts w:cs="Times New Roman"/>
          <w:color w:val="000000"/>
          <w:sz w:val="26"/>
          <w:szCs w:val="26"/>
        </w:rPr>
      </w:pPr>
      <w:r>
        <w:rPr>
          <w:rFonts w:cs="Times New Roman"/>
          <w:color w:val="000000"/>
          <w:sz w:val="26"/>
          <w:szCs w:val="26"/>
        </w:rPr>
        <w:t xml:space="preserve">Trong những năm gần đây, nền kinh tế </w:t>
      </w:r>
      <w:r w:rsidR="00BE3836" w:rsidRPr="00130BCA">
        <w:rPr>
          <w:rFonts w:cs="Times New Roman"/>
          <w:color w:val="000000"/>
          <w:sz w:val="26"/>
          <w:szCs w:val="26"/>
        </w:rPr>
        <w:t xml:space="preserve">Việt Nam ngày </w:t>
      </w:r>
      <w:r>
        <w:rPr>
          <w:rFonts w:cs="Times New Roman"/>
          <w:color w:val="000000"/>
          <w:sz w:val="26"/>
          <w:szCs w:val="26"/>
        </w:rPr>
        <w:t>càng hội nhập sâu rộng vào nền kinh tế toàn cầu. Với việc gia nhập vào các tổ chức quốc tế: ASEAN, ASEM, APEC, WTO, TPP, vị thế của Việt Nam ngày càng quan trọng trên trường quốc tế, đặc biệt là</w:t>
      </w:r>
      <w:r w:rsidR="001B51C5">
        <w:rPr>
          <w:rFonts w:cs="Times New Roman"/>
          <w:color w:val="000000"/>
          <w:sz w:val="26"/>
          <w:szCs w:val="26"/>
        </w:rPr>
        <w:t xml:space="preserve"> trong</w:t>
      </w:r>
      <w:r>
        <w:rPr>
          <w:rFonts w:cs="Times New Roman"/>
          <w:color w:val="000000"/>
          <w:sz w:val="26"/>
          <w:szCs w:val="26"/>
        </w:rPr>
        <w:t xml:space="preserve"> lĩnh vực kinh tế. Bên cạnh đó, các doanh nghiệp Việt Nam có nhiều cơ hội mở rộng thị trường trong nước sang sân chơi quốc tế. Tuy nhiên, “thương trường như chiến trường”, việc hội nhập sâu rộng vào nền kinh tế toàn cầu cũng đồng nghĩa với việc doanh nghiệp Việt Nam phải hòa mình vào nền kinh tế theo định hướng thị trường, đồng thời áp lự</w:t>
      </w:r>
      <w:r w:rsidR="00085CEB">
        <w:rPr>
          <w:rFonts w:cs="Times New Roman"/>
          <w:color w:val="000000"/>
          <w:sz w:val="26"/>
          <w:szCs w:val="26"/>
        </w:rPr>
        <w:t>c cạ</w:t>
      </w:r>
      <w:r>
        <w:rPr>
          <w:rFonts w:cs="Times New Roman"/>
          <w:color w:val="000000"/>
          <w:sz w:val="26"/>
          <w:szCs w:val="26"/>
        </w:rPr>
        <w:t>nh tranh giữa các doanh nghiệp cũng ngày càng khốc liệt hơn. Chính vì thế, một doanh nghiệp muốn tồn tại và nâng cao năng lực cạnh tranh trên thị trường thì doanh nghiệp đó phải hiểu rõ thị trường bằng cách tăng cường học hỏi về công nghệ cũng như kỹ thuật quản lý để có thể nắm bắt thông tin thị trường mộ</w:t>
      </w:r>
      <w:r w:rsidR="008926CB">
        <w:rPr>
          <w:rFonts w:cs="Times New Roman"/>
          <w:color w:val="000000"/>
          <w:sz w:val="26"/>
          <w:szCs w:val="26"/>
        </w:rPr>
        <w:t>t cách nhanh chóng, kịp thời và chia sẻ cho các bộ phận có liên quan trong doanh nghiệp cùng biết để thực hiện một cách đồng bộ. Thông qua những thông tin kế toán quản trị cung cấp, nhà quản trị doanh nghiệp sẽ đánh giá đúng kết quả hoạt động kinh doanh, xác định những nguy</w:t>
      </w:r>
      <w:r w:rsidR="00B90F99">
        <w:rPr>
          <w:rFonts w:cs="Times New Roman"/>
          <w:color w:val="000000"/>
          <w:sz w:val="26"/>
          <w:szCs w:val="26"/>
        </w:rPr>
        <w:t>ê</w:t>
      </w:r>
      <w:r w:rsidR="008926CB">
        <w:rPr>
          <w:rFonts w:cs="Times New Roman"/>
          <w:color w:val="000000"/>
          <w:sz w:val="26"/>
          <w:szCs w:val="26"/>
        </w:rPr>
        <w:t>n nhân tác động đến quá trình và kết quả hoạt động kinh doanh, từ đó đưa ra các chính sách và đề xuất các giải pháp đúng đắn để nâng cao kết quả hoạt động kinh doanh trong doanh nghiệp.</w:t>
      </w:r>
    </w:p>
    <w:p w14:paraId="33A5B812" w14:textId="77777777" w:rsidR="008926CB" w:rsidRDefault="008926CB" w:rsidP="00F82122">
      <w:pPr>
        <w:spacing w:before="240" w:after="240" w:line="360" w:lineRule="auto"/>
        <w:ind w:firstLine="720"/>
        <w:jc w:val="both"/>
        <w:rPr>
          <w:rFonts w:cs="Times New Roman"/>
          <w:color w:val="000000"/>
          <w:sz w:val="26"/>
          <w:szCs w:val="26"/>
        </w:rPr>
      </w:pPr>
      <w:r>
        <w:rPr>
          <w:rFonts w:cs="Times New Roman"/>
          <w:color w:val="000000"/>
          <w:sz w:val="26"/>
          <w:szCs w:val="26"/>
        </w:rPr>
        <w:t>Nhận thức được tầm quan trọng của định hướng thị trường đến kết quả hoạt động kinh doanh thông qua vai trò trung gian của mức độ sử dụng thông tin kế toán quản trị và định hướng học hỏi, tác giả đã chọn đề tài “</w:t>
      </w:r>
      <w:r w:rsidRPr="00B90F99">
        <w:rPr>
          <w:rFonts w:cs="Times New Roman"/>
          <w:b/>
          <w:color w:val="000000"/>
          <w:sz w:val="26"/>
          <w:szCs w:val="26"/>
        </w:rPr>
        <w:t xml:space="preserve"> tác động của định hướng thị trường đến kết quả hoạt động kinh doanh: vai trò trung gian của định hướng học hỏi và thông tin kế toán</w:t>
      </w:r>
      <w:r>
        <w:rPr>
          <w:rFonts w:cs="Times New Roman"/>
          <w:color w:val="000000"/>
          <w:sz w:val="26"/>
          <w:szCs w:val="26"/>
        </w:rPr>
        <w:t xml:space="preserve">” để nghiên cứu nhằm góp phần mang đến </w:t>
      </w:r>
      <w:r>
        <w:rPr>
          <w:rFonts w:cs="Times New Roman"/>
          <w:color w:val="000000"/>
          <w:sz w:val="26"/>
          <w:szCs w:val="26"/>
        </w:rPr>
        <w:lastRenderedPageBreak/>
        <w:t xml:space="preserve">những </w:t>
      </w:r>
      <w:r w:rsidR="00ED2DFB">
        <w:rPr>
          <w:rFonts w:cs="Times New Roman"/>
          <w:color w:val="000000"/>
          <w:sz w:val="26"/>
          <w:szCs w:val="26"/>
        </w:rPr>
        <w:t xml:space="preserve">kết quả nghiên cứu chính xác, giúp các nhà quản trị doanh nghiệp </w:t>
      </w:r>
      <w:r>
        <w:rPr>
          <w:rFonts w:cs="Times New Roman"/>
          <w:color w:val="000000"/>
          <w:sz w:val="26"/>
          <w:szCs w:val="26"/>
        </w:rPr>
        <w:t>nhận định và</w:t>
      </w:r>
      <w:r w:rsidR="00ED2DFB">
        <w:rPr>
          <w:rFonts w:cs="Times New Roman"/>
          <w:color w:val="000000"/>
          <w:sz w:val="26"/>
          <w:szCs w:val="26"/>
        </w:rPr>
        <w:t xml:space="preserve"> đưa ra</w:t>
      </w:r>
      <w:r>
        <w:rPr>
          <w:rFonts w:cs="Times New Roman"/>
          <w:color w:val="000000"/>
          <w:sz w:val="26"/>
          <w:szCs w:val="26"/>
        </w:rPr>
        <w:t xml:space="preserve"> </w:t>
      </w:r>
      <w:r w:rsidR="00B90F99">
        <w:rPr>
          <w:rFonts w:cs="Times New Roman"/>
          <w:color w:val="000000"/>
          <w:sz w:val="26"/>
          <w:szCs w:val="26"/>
        </w:rPr>
        <w:t xml:space="preserve">những </w:t>
      </w:r>
      <w:r>
        <w:rPr>
          <w:rFonts w:cs="Times New Roman"/>
          <w:color w:val="000000"/>
          <w:sz w:val="26"/>
          <w:szCs w:val="26"/>
        </w:rPr>
        <w:t xml:space="preserve">phân tích sâu sắc </w:t>
      </w:r>
      <w:r w:rsidR="00ED2DFB">
        <w:rPr>
          <w:rFonts w:cs="Times New Roman"/>
          <w:color w:val="000000"/>
          <w:sz w:val="26"/>
          <w:szCs w:val="26"/>
        </w:rPr>
        <w:t xml:space="preserve">nhằm phát triển hoạt động kinh doanh </w:t>
      </w:r>
      <w:r>
        <w:rPr>
          <w:rFonts w:cs="Times New Roman"/>
          <w:color w:val="000000"/>
          <w:sz w:val="26"/>
          <w:szCs w:val="26"/>
        </w:rPr>
        <w:t xml:space="preserve">thực tế </w:t>
      </w:r>
      <w:r w:rsidR="00ED2DFB">
        <w:rPr>
          <w:rFonts w:cs="Times New Roman"/>
          <w:color w:val="000000"/>
          <w:sz w:val="26"/>
          <w:szCs w:val="26"/>
        </w:rPr>
        <w:t>tại doanh nghiệp mình</w:t>
      </w:r>
      <w:r>
        <w:rPr>
          <w:rFonts w:cs="Times New Roman"/>
          <w:color w:val="000000"/>
          <w:sz w:val="26"/>
          <w:szCs w:val="26"/>
        </w:rPr>
        <w:t>.</w:t>
      </w:r>
    </w:p>
    <w:p w14:paraId="77936A38" w14:textId="77777777" w:rsidR="000148E0" w:rsidRDefault="00BE3836" w:rsidP="00F82122">
      <w:pPr>
        <w:spacing w:before="240" w:after="240" w:line="360" w:lineRule="auto"/>
        <w:ind w:firstLine="720"/>
        <w:jc w:val="both"/>
        <w:rPr>
          <w:rFonts w:cs="Times New Roman"/>
          <w:color w:val="000000"/>
          <w:sz w:val="26"/>
          <w:szCs w:val="26"/>
        </w:rPr>
      </w:pPr>
      <w:r w:rsidRPr="00130BCA">
        <w:rPr>
          <w:rFonts w:cs="Times New Roman"/>
          <w:color w:val="000000"/>
          <w:sz w:val="26"/>
          <w:szCs w:val="26"/>
        </w:rPr>
        <w:t xml:space="preserve">Việc gia nhập các tổ chức này đã mang đến nhiều thuận lợi cũng như không ích các khó khăn thách thức cho nền kinh tế của Việt Nam. Để nâng cao năng lực cạnh tranh cũng như kết quả hoạt động của doanh nghiệp Việt Nam trước sân chơi quốc tế với các nước bạn, các doanh nghiệp cần xác định các chiến lược phát triển đúng đắn, hợp lý. Để làm được điều này, việc định hướng thị trường của doanh nghiệp là công việc có tầm quan trọng đối với sự phát triển của doanh nghiệp, cùng với thông tin được cung cấp bởi bộ phận kế toán quản trị đã đóng góp rất lớn đến việc dẫn đến thành công của doanh nghiệp. </w:t>
      </w:r>
      <w:r w:rsidR="000148E0">
        <w:rPr>
          <w:rFonts w:cs="Times New Roman"/>
          <w:color w:val="000000"/>
          <w:sz w:val="26"/>
          <w:szCs w:val="26"/>
        </w:rPr>
        <w:t>Trong th</w:t>
      </w:r>
      <w:r w:rsidR="000148E0" w:rsidRPr="000148E0">
        <w:rPr>
          <w:rFonts w:cs="Times New Roman"/>
          <w:color w:val="000000"/>
          <w:sz w:val="26"/>
          <w:szCs w:val="26"/>
        </w:rPr>
        <w:t>ời</w:t>
      </w:r>
      <w:r w:rsidR="000148E0">
        <w:rPr>
          <w:rFonts w:cs="Times New Roman"/>
          <w:color w:val="000000"/>
          <w:sz w:val="26"/>
          <w:szCs w:val="26"/>
        </w:rPr>
        <w:t xml:space="preserve"> k</w:t>
      </w:r>
      <w:r w:rsidR="000148E0" w:rsidRPr="000148E0">
        <w:rPr>
          <w:rFonts w:cs="Times New Roman"/>
          <w:color w:val="000000"/>
          <w:sz w:val="26"/>
          <w:szCs w:val="26"/>
        </w:rPr>
        <w:t>ỳ</w:t>
      </w:r>
      <w:r w:rsidR="000148E0">
        <w:rPr>
          <w:rFonts w:cs="Times New Roman"/>
          <w:color w:val="000000"/>
          <w:sz w:val="26"/>
          <w:szCs w:val="26"/>
        </w:rPr>
        <w:t xml:space="preserve"> Vi</w:t>
      </w:r>
      <w:r w:rsidR="000148E0" w:rsidRPr="000148E0">
        <w:rPr>
          <w:rFonts w:cs="Times New Roman"/>
          <w:color w:val="000000"/>
          <w:sz w:val="26"/>
          <w:szCs w:val="26"/>
        </w:rPr>
        <w:t>ệt</w:t>
      </w:r>
      <w:r w:rsidR="000148E0">
        <w:rPr>
          <w:rFonts w:cs="Times New Roman"/>
          <w:color w:val="000000"/>
          <w:sz w:val="26"/>
          <w:szCs w:val="26"/>
        </w:rPr>
        <w:t xml:space="preserve"> Nam </w:t>
      </w:r>
      <w:r w:rsidR="000148E0" w:rsidRPr="000148E0">
        <w:rPr>
          <w:rFonts w:cs="Times New Roman"/>
          <w:color w:val="000000"/>
          <w:sz w:val="26"/>
          <w:szCs w:val="26"/>
        </w:rPr>
        <w:t>đ</w:t>
      </w:r>
      <w:r w:rsidR="000148E0">
        <w:rPr>
          <w:rFonts w:cs="Times New Roman"/>
          <w:color w:val="000000"/>
          <w:sz w:val="26"/>
          <w:szCs w:val="26"/>
        </w:rPr>
        <w:t>ang đ</w:t>
      </w:r>
      <w:r w:rsidR="000148E0" w:rsidRPr="000148E0">
        <w:rPr>
          <w:rFonts w:cs="Times New Roman"/>
          <w:color w:val="000000"/>
          <w:sz w:val="26"/>
          <w:szCs w:val="26"/>
        </w:rPr>
        <w:t>ẩy</w:t>
      </w:r>
      <w:r w:rsidR="000148E0">
        <w:rPr>
          <w:rFonts w:cs="Times New Roman"/>
          <w:color w:val="000000"/>
          <w:sz w:val="26"/>
          <w:szCs w:val="26"/>
        </w:rPr>
        <w:t xml:space="preserve"> nhanh qu</w:t>
      </w:r>
      <w:r w:rsidR="000148E0" w:rsidRPr="000148E0">
        <w:rPr>
          <w:rFonts w:cs="Times New Roman"/>
          <w:color w:val="000000"/>
          <w:sz w:val="26"/>
          <w:szCs w:val="26"/>
        </w:rPr>
        <w:t>á</w:t>
      </w:r>
      <w:r w:rsidR="000148E0">
        <w:rPr>
          <w:rFonts w:cs="Times New Roman"/>
          <w:color w:val="000000"/>
          <w:sz w:val="26"/>
          <w:szCs w:val="26"/>
        </w:rPr>
        <w:t xml:space="preserve"> tr</w:t>
      </w:r>
      <w:r w:rsidR="000148E0" w:rsidRPr="000148E0">
        <w:rPr>
          <w:rFonts w:cs="Times New Roman"/>
          <w:color w:val="000000"/>
          <w:sz w:val="26"/>
          <w:szCs w:val="26"/>
        </w:rPr>
        <w:t>ình</w:t>
      </w:r>
      <w:r w:rsidR="000148E0">
        <w:rPr>
          <w:rFonts w:cs="Times New Roman"/>
          <w:color w:val="000000"/>
          <w:sz w:val="26"/>
          <w:szCs w:val="26"/>
        </w:rPr>
        <w:t xml:space="preserve"> h</w:t>
      </w:r>
      <w:r w:rsidR="000148E0" w:rsidRPr="000148E0">
        <w:rPr>
          <w:rFonts w:cs="Times New Roman"/>
          <w:color w:val="000000"/>
          <w:sz w:val="26"/>
          <w:szCs w:val="26"/>
        </w:rPr>
        <w:t>ội</w:t>
      </w:r>
      <w:r w:rsidR="000148E0">
        <w:rPr>
          <w:rFonts w:cs="Times New Roman"/>
          <w:color w:val="000000"/>
          <w:sz w:val="26"/>
          <w:szCs w:val="26"/>
        </w:rPr>
        <w:t xml:space="preserve"> nh</w:t>
      </w:r>
      <w:r w:rsidR="000148E0" w:rsidRPr="000148E0">
        <w:rPr>
          <w:rFonts w:cs="Times New Roman"/>
          <w:color w:val="000000"/>
          <w:sz w:val="26"/>
          <w:szCs w:val="26"/>
        </w:rPr>
        <w:t>ập</w:t>
      </w:r>
      <w:r w:rsidR="000148E0">
        <w:rPr>
          <w:rFonts w:cs="Times New Roman"/>
          <w:color w:val="000000"/>
          <w:sz w:val="26"/>
          <w:szCs w:val="26"/>
        </w:rPr>
        <w:t xml:space="preserve"> kinh t</w:t>
      </w:r>
      <w:r w:rsidR="000148E0" w:rsidRPr="000148E0">
        <w:rPr>
          <w:rFonts w:cs="Times New Roman"/>
          <w:color w:val="000000"/>
          <w:sz w:val="26"/>
          <w:szCs w:val="26"/>
        </w:rPr>
        <w:t>ế</w:t>
      </w:r>
      <w:r w:rsidR="000148E0">
        <w:rPr>
          <w:rFonts w:cs="Times New Roman"/>
          <w:color w:val="000000"/>
          <w:sz w:val="26"/>
          <w:szCs w:val="26"/>
        </w:rPr>
        <w:t xml:space="preserve"> qu</w:t>
      </w:r>
      <w:r w:rsidR="000148E0" w:rsidRPr="000148E0">
        <w:rPr>
          <w:rFonts w:cs="Times New Roman"/>
          <w:color w:val="000000"/>
          <w:sz w:val="26"/>
          <w:szCs w:val="26"/>
        </w:rPr>
        <w:t>ốc</w:t>
      </w:r>
      <w:r w:rsidR="000148E0">
        <w:rPr>
          <w:rFonts w:cs="Times New Roman"/>
          <w:color w:val="000000"/>
          <w:sz w:val="26"/>
          <w:szCs w:val="26"/>
        </w:rPr>
        <w:t xml:space="preserve"> t</w:t>
      </w:r>
      <w:r w:rsidR="000148E0" w:rsidRPr="000148E0">
        <w:rPr>
          <w:rFonts w:cs="Times New Roman"/>
          <w:color w:val="000000"/>
          <w:sz w:val="26"/>
          <w:szCs w:val="26"/>
        </w:rPr>
        <w:t>ế</w:t>
      </w:r>
      <w:r w:rsidR="00522298">
        <w:rPr>
          <w:rFonts w:cs="Times New Roman"/>
          <w:color w:val="000000"/>
          <w:sz w:val="26"/>
          <w:szCs w:val="26"/>
        </w:rPr>
        <w:t xml:space="preserve"> </w:t>
      </w:r>
      <w:r w:rsidR="00522298" w:rsidRPr="00522298">
        <w:rPr>
          <w:rFonts w:cs="Times New Roman"/>
          <w:color w:val="000000"/>
          <w:sz w:val="26"/>
          <w:szCs w:val="26"/>
        </w:rPr>
        <w:t>đòi</w:t>
      </w:r>
      <w:r w:rsidR="00522298">
        <w:rPr>
          <w:rFonts w:cs="Times New Roman"/>
          <w:color w:val="000000"/>
          <w:sz w:val="26"/>
          <w:szCs w:val="26"/>
        </w:rPr>
        <w:t xml:space="preserve"> h</w:t>
      </w:r>
      <w:r w:rsidR="00522298" w:rsidRPr="00522298">
        <w:rPr>
          <w:rFonts w:cs="Times New Roman"/>
          <w:color w:val="000000"/>
          <w:sz w:val="26"/>
          <w:szCs w:val="26"/>
        </w:rPr>
        <w:t>ỏi</w:t>
      </w:r>
      <w:r w:rsidR="00522298">
        <w:rPr>
          <w:rFonts w:cs="Times New Roman"/>
          <w:color w:val="000000"/>
          <w:sz w:val="26"/>
          <w:szCs w:val="26"/>
        </w:rPr>
        <w:t xml:space="preserve"> c</w:t>
      </w:r>
      <w:r w:rsidR="00522298" w:rsidRPr="00522298">
        <w:rPr>
          <w:rFonts w:cs="Times New Roman"/>
          <w:color w:val="000000"/>
          <w:sz w:val="26"/>
          <w:szCs w:val="26"/>
        </w:rPr>
        <w:t>ác</w:t>
      </w:r>
      <w:r w:rsidR="00522298">
        <w:rPr>
          <w:rFonts w:cs="Times New Roman"/>
          <w:color w:val="000000"/>
          <w:sz w:val="26"/>
          <w:szCs w:val="26"/>
        </w:rPr>
        <w:t xml:space="preserve"> doanh nghi</w:t>
      </w:r>
      <w:r w:rsidR="00522298" w:rsidRPr="00522298">
        <w:rPr>
          <w:rFonts w:cs="Times New Roman"/>
          <w:color w:val="000000"/>
          <w:sz w:val="26"/>
          <w:szCs w:val="26"/>
        </w:rPr>
        <w:t>ệp</w:t>
      </w:r>
      <w:r w:rsidR="00522298">
        <w:rPr>
          <w:rFonts w:cs="Times New Roman"/>
          <w:color w:val="000000"/>
          <w:sz w:val="26"/>
          <w:szCs w:val="26"/>
        </w:rPr>
        <w:t xml:space="preserve"> ph</w:t>
      </w:r>
      <w:r w:rsidR="00522298" w:rsidRPr="00522298">
        <w:rPr>
          <w:rFonts w:cs="Times New Roman"/>
          <w:color w:val="000000"/>
          <w:sz w:val="26"/>
          <w:szCs w:val="26"/>
        </w:rPr>
        <w:t>ả</w:t>
      </w:r>
      <w:r w:rsidR="00522298">
        <w:rPr>
          <w:rFonts w:cs="Times New Roman"/>
          <w:color w:val="000000"/>
          <w:sz w:val="26"/>
          <w:szCs w:val="26"/>
        </w:rPr>
        <w:t>i t</w:t>
      </w:r>
      <w:r w:rsidR="00522298" w:rsidRPr="00522298">
        <w:rPr>
          <w:rFonts w:cs="Times New Roman"/>
          <w:color w:val="000000"/>
          <w:sz w:val="26"/>
          <w:szCs w:val="26"/>
        </w:rPr>
        <w:t>ă</w:t>
      </w:r>
      <w:r w:rsidR="00522298">
        <w:rPr>
          <w:rFonts w:cs="Times New Roman"/>
          <w:color w:val="000000"/>
          <w:sz w:val="26"/>
          <w:szCs w:val="26"/>
        </w:rPr>
        <w:t>ng cư</w:t>
      </w:r>
      <w:r w:rsidR="00522298" w:rsidRPr="00522298">
        <w:rPr>
          <w:rFonts w:cs="Times New Roman"/>
          <w:color w:val="000000"/>
          <w:sz w:val="26"/>
          <w:szCs w:val="26"/>
        </w:rPr>
        <w:t>ờng</w:t>
      </w:r>
      <w:r w:rsidR="00522298">
        <w:rPr>
          <w:rFonts w:cs="Times New Roman"/>
          <w:color w:val="000000"/>
          <w:sz w:val="26"/>
          <w:szCs w:val="26"/>
        </w:rPr>
        <w:t xml:space="preserve"> </w:t>
      </w:r>
      <w:r w:rsidR="00522298" w:rsidRPr="00522298">
        <w:rPr>
          <w:rFonts w:cs="Times New Roman"/>
          <w:color w:val="000000"/>
          <w:sz w:val="26"/>
          <w:szCs w:val="26"/>
        </w:rPr>
        <w:t>định</w:t>
      </w:r>
      <w:r w:rsidR="00522298">
        <w:rPr>
          <w:rFonts w:cs="Times New Roman"/>
          <w:color w:val="000000"/>
          <w:sz w:val="26"/>
          <w:szCs w:val="26"/>
        </w:rPr>
        <w:t xml:space="preserve"> hư</w:t>
      </w:r>
      <w:r w:rsidR="00522298" w:rsidRPr="00522298">
        <w:rPr>
          <w:rFonts w:cs="Times New Roman"/>
          <w:color w:val="000000"/>
          <w:sz w:val="26"/>
          <w:szCs w:val="26"/>
        </w:rPr>
        <w:t>ớng</w:t>
      </w:r>
      <w:r w:rsidR="00522298">
        <w:rPr>
          <w:rFonts w:cs="Times New Roman"/>
          <w:color w:val="000000"/>
          <w:sz w:val="26"/>
          <w:szCs w:val="26"/>
        </w:rPr>
        <w:t xml:space="preserve"> kh</w:t>
      </w:r>
      <w:r w:rsidR="00522298" w:rsidRPr="00522298">
        <w:rPr>
          <w:rFonts w:cs="Times New Roman"/>
          <w:color w:val="000000"/>
          <w:sz w:val="26"/>
          <w:szCs w:val="26"/>
        </w:rPr>
        <w:t>ách</w:t>
      </w:r>
      <w:r w:rsidR="00522298">
        <w:rPr>
          <w:rFonts w:cs="Times New Roman"/>
          <w:color w:val="000000"/>
          <w:sz w:val="26"/>
          <w:szCs w:val="26"/>
        </w:rPr>
        <w:t xml:space="preserve"> h</w:t>
      </w:r>
      <w:r w:rsidR="00522298" w:rsidRPr="00522298">
        <w:rPr>
          <w:rFonts w:cs="Times New Roman"/>
          <w:color w:val="000000"/>
          <w:sz w:val="26"/>
          <w:szCs w:val="26"/>
        </w:rPr>
        <w:t>àng</w:t>
      </w:r>
      <w:r w:rsidR="00522298">
        <w:rPr>
          <w:rFonts w:cs="Times New Roman"/>
          <w:color w:val="000000"/>
          <w:sz w:val="26"/>
          <w:szCs w:val="26"/>
        </w:rPr>
        <w:t xml:space="preserve">, </w:t>
      </w:r>
      <w:r w:rsidR="00522298" w:rsidRPr="00522298">
        <w:rPr>
          <w:rFonts w:cs="Times New Roman"/>
          <w:color w:val="000000"/>
          <w:sz w:val="26"/>
          <w:szCs w:val="26"/>
        </w:rPr>
        <w:t>định</w:t>
      </w:r>
      <w:r w:rsidR="00522298">
        <w:rPr>
          <w:rFonts w:cs="Times New Roman"/>
          <w:color w:val="000000"/>
          <w:sz w:val="26"/>
          <w:szCs w:val="26"/>
        </w:rPr>
        <w:t xml:space="preserve"> hư</w:t>
      </w:r>
      <w:r w:rsidR="00522298" w:rsidRPr="00522298">
        <w:rPr>
          <w:rFonts w:cs="Times New Roman"/>
          <w:color w:val="000000"/>
          <w:sz w:val="26"/>
          <w:szCs w:val="26"/>
        </w:rPr>
        <w:t>ớng</w:t>
      </w:r>
      <w:r w:rsidR="00522298">
        <w:rPr>
          <w:rFonts w:cs="Times New Roman"/>
          <w:color w:val="000000"/>
          <w:sz w:val="26"/>
          <w:szCs w:val="26"/>
        </w:rPr>
        <w:t xml:space="preserve"> đ</w:t>
      </w:r>
      <w:r w:rsidR="00522298" w:rsidRPr="00522298">
        <w:rPr>
          <w:rFonts w:cs="Times New Roman"/>
          <w:color w:val="000000"/>
          <w:sz w:val="26"/>
          <w:szCs w:val="26"/>
        </w:rPr>
        <w:t>ối</w:t>
      </w:r>
      <w:r w:rsidR="00522298">
        <w:rPr>
          <w:rFonts w:cs="Times New Roman"/>
          <w:color w:val="000000"/>
          <w:sz w:val="26"/>
          <w:szCs w:val="26"/>
        </w:rPr>
        <w:t xml:space="preserve"> th</w:t>
      </w:r>
      <w:r w:rsidR="00522298" w:rsidRPr="00522298">
        <w:rPr>
          <w:rFonts w:cs="Times New Roman"/>
          <w:color w:val="000000"/>
          <w:sz w:val="26"/>
          <w:szCs w:val="26"/>
        </w:rPr>
        <w:t>ủ</w:t>
      </w:r>
      <w:r w:rsidR="00522298">
        <w:rPr>
          <w:rFonts w:cs="Times New Roman"/>
          <w:color w:val="000000"/>
          <w:sz w:val="26"/>
          <w:szCs w:val="26"/>
        </w:rPr>
        <w:t xml:space="preserve"> c</w:t>
      </w:r>
      <w:r w:rsidR="00522298" w:rsidRPr="00522298">
        <w:rPr>
          <w:rFonts w:cs="Times New Roman"/>
          <w:color w:val="000000"/>
          <w:sz w:val="26"/>
          <w:szCs w:val="26"/>
        </w:rPr>
        <w:t>ạnh</w:t>
      </w:r>
      <w:r w:rsidR="00522298">
        <w:rPr>
          <w:rFonts w:cs="Times New Roman"/>
          <w:color w:val="000000"/>
          <w:sz w:val="26"/>
          <w:szCs w:val="26"/>
        </w:rPr>
        <w:t xml:space="preserve"> tranh</w:t>
      </w:r>
      <w:r w:rsidR="004B4150">
        <w:rPr>
          <w:rFonts w:cs="Times New Roman"/>
          <w:color w:val="000000"/>
          <w:sz w:val="26"/>
          <w:szCs w:val="26"/>
        </w:rPr>
        <w:t>.</w:t>
      </w:r>
      <w:r w:rsidR="00522298">
        <w:rPr>
          <w:rFonts w:cs="Times New Roman"/>
          <w:color w:val="000000"/>
          <w:sz w:val="26"/>
          <w:szCs w:val="26"/>
        </w:rPr>
        <w:t xml:space="preserve"> </w:t>
      </w:r>
      <w:r w:rsidR="004B4150">
        <w:rPr>
          <w:rFonts w:cs="Times New Roman"/>
          <w:color w:val="000000"/>
          <w:sz w:val="26"/>
          <w:szCs w:val="26"/>
        </w:rPr>
        <w:t>N</w:t>
      </w:r>
      <w:r w:rsidR="0096309A">
        <w:rPr>
          <w:rFonts w:cs="Times New Roman"/>
          <w:color w:val="000000"/>
          <w:sz w:val="26"/>
          <w:szCs w:val="26"/>
        </w:rPr>
        <w:t>h</w:t>
      </w:r>
      <w:r w:rsidR="0096309A" w:rsidRPr="0096309A">
        <w:rPr>
          <w:rFonts w:cs="Times New Roman"/>
          <w:color w:val="000000"/>
          <w:sz w:val="26"/>
          <w:szCs w:val="26"/>
        </w:rPr>
        <w:t>ằ</w:t>
      </w:r>
      <w:r w:rsidR="0096309A">
        <w:rPr>
          <w:rFonts w:cs="Times New Roman"/>
          <w:color w:val="000000"/>
          <w:sz w:val="26"/>
          <w:szCs w:val="26"/>
        </w:rPr>
        <w:t>m hi</w:t>
      </w:r>
      <w:r w:rsidR="0096309A" w:rsidRPr="0096309A">
        <w:rPr>
          <w:rFonts w:cs="Times New Roman"/>
          <w:color w:val="000000"/>
          <w:sz w:val="26"/>
          <w:szCs w:val="26"/>
        </w:rPr>
        <w:t>ể</w:t>
      </w:r>
      <w:r w:rsidR="0096309A">
        <w:rPr>
          <w:rFonts w:cs="Times New Roman"/>
          <w:color w:val="000000"/>
          <w:sz w:val="26"/>
          <w:szCs w:val="26"/>
        </w:rPr>
        <w:t>u r</w:t>
      </w:r>
      <w:r w:rsidR="0096309A" w:rsidRPr="0096309A">
        <w:rPr>
          <w:rFonts w:cs="Times New Roman"/>
          <w:color w:val="000000"/>
          <w:sz w:val="26"/>
          <w:szCs w:val="26"/>
        </w:rPr>
        <w:t>õ</w:t>
      </w:r>
      <w:r w:rsidR="0096309A">
        <w:rPr>
          <w:rFonts w:cs="Times New Roman"/>
          <w:color w:val="000000"/>
          <w:sz w:val="26"/>
          <w:szCs w:val="26"/>
        </w:rPr>
        <w:t xml:space="preserve"> v</w:t>
      </w:r>
      <w:r w:rsidR="0096309A" w:rsidRPr="0096309A">
        <w:rPr>
          <w:rFonts w:cs="Times New Roman"/>
          <w:color w:val="000000"/>
          <w:sz w:val="26"/>
          <w:szCs w:val="26"/>
        </w:rPr>
        <w:t>ề</w:t>
      </w:r>
      <w:r w:rsidR="0096309A">
        <w:rPr>
          <w:rFonts w:cs="Times New Roman"/>
          <w:color w:val="000000"/>
          <w:sz w:val="26"/>
          <w:szCs w:val="26"/>
        </w:rPr>
        <w:t xml:space="preserve"> nhu c</w:t>
      </w:r>
      <w:r w:rsidR="0096309A" w:rsidRPr="0096309A">
        <w:rPr>
          <w:rFonts w:cs="Times New Roman"/>
          <w:color w:val="000000"/>
          <w:sz w:val="26"/>
          <w:szCs w:val="26"/>
        </w:rPr>
        <w:t>ầu</w:t>
      </w:r>
      <w:r w:rsidR="0096309A">
        <w:rPr>
          <w:rFonts w:cs="Times New Roman"/>
          <w:color w:val="000000"/>
          <w:sz w:val="26"/>
          <w:szCs w:val="26"/>
        </w:rPr>
        <w:t xml:space="preserve"> hi</w:t>
      </w:r>
      <w:r w:rsidR="0096309A" w:rsidRPr="0096309A">
        <w:rPr>
          <w:rFonts w:cs="Times New Roman"/>
          <w:color w:val="000000"/>
          <w:sz w:val="26"/>
          <w:szCs w:val="26"/>
        </w:rPr>
        <w:t>ện</w:t>
      </w:r>
      <w:r w:rsidR="0096309A">
        <w:rPr>
          <w:rFonts w:cs="Times New Roman"/>
          <w:color w:val="000000"/>
          <w:sz w:val="26"/>
          <w:szCs w:val="26"/>
        </w:rPr>
        <w:t xml:space="preserve"> t</w:t>
      </w:r>
      <w:r w:rsidR="0096309A" w:rsidRPr="0096309A">
        <w:rPr>
          <w:rFonts w:cs="Times New Roman"/>
          <w:color w:val="000000"/>
          <w:sz w:val="26"/>
          <w:szCs w:val="26"/>
        </w:rPr>
        <w:t>ại</w:t>
      </w:r>
      <w:r w:rsidR="0096309A">
        <w:rPr>
          <w:rFonts w:cs="Times New Roman"/>
          <w:color w:val="000000"/>
          <w:sz w:val="26"/>
          <w:szCs w:val="26"/>
        </w:rPr>
        <w:t xml:space="preserve"> v</w:t>
      </w:r>
      <w:r w:rsidR="0096309A" w:rsidRPr="0096309A">
        <w:rPr>
          <w:rFonts w:cs="Times New Roman"/>
          <w:color w:val="000000"/>
          <w:sz w:val="26"/>
          <w:szCs w:val="26"/>
        </w:rPr>
        <w:t>à</w:t>
      </w:r>
      <w:r w:rsidR="0096309A">
        <w:rPr>
          <w:rFonts w:cs="Times New Roman"/>
          <w:color w:val="000000"/>
          <w:sz w:val="26"/>
          <w:szCs w:val="26"/>
        </w:rPr>
        <w:t xml:space="preserve"> t</w:t>
      </w:r>
      <w:r w:rsidR="0096309A" w:rsidRPr="0096309A">
        <w:rPr>
          <w:rFonts w:cs="Times New Roman"/>
          <w:color w:val="000000"/>
          <w:sz w:val="26"/>
          <w:szCs w:val="26"/>
        </w:rPr>
        <w:t>ươ</w:t>
      </w:r>
      <w:r w:rsidR="0096309A">
        <w:rPr>
          <w:rFonts w:cs="Times New Roman"/>
          <w:color w:val="000000"/>
          <w:sz w:val="26"/>
          <w:szCs w:val="26"/>
        </w:rPr>
        <w:t>ng lai c</w:t>
      </w:r>
      <w:r w:rsidR="0096309A" w:rsidRPr="0096309A">
        <w:rPr>
          <w:rFonts w:cs="Times New Roman"/>
          <w:color w:val="000000"/>
          <w:sz w:val="26"/>
          <w:szCs w:val="26"/>
        </w:rPr>
        <w:t>ủa</w:t>
      </w:r>
      <w:r w:rsidR="0096309A">
        <w:rPr>
          <w:rFonts w:cs="Times New Roman"/>
          <w:color w:val="000000"/>
          <w:sz w:val="26"/>
          <w:szCs w:val="26"/>
        </w:rPr>
        <w:t xml:space="preserve"> kh</w:t>
      </w:r>
      <w:r w:rsidR="0096309A" w:rsidRPr="0096309A">
        <w:rPr>
          <w:rFonts w:cs="Times New Roman"/>
          <w:color w:val="000000"/>
          <w:sz w:val="26"/>
          <w:szCs w:val="26"/>
        </w:rPr>
        <w:t>ách</w:t>
      </w:r>
      <w:r w:rsidR="0096309A">
        <w:rPr>
          <w:rFonts w:cs="Times New Roman"/>
          <w:color w:val="000000"/>
          <w:sz w:val="26"/>
          <w:szCs w:val="26"/>
        </w:rPr>
        <w:t xml:space="preserve"> h</w:t>
      </w:r>
      <w:r w:rsidR="0096309A" w:rsidRPr="0096309A">
        <w:rPr>
          <w:rFonts w:cs="Times New Roman"/>
          <w:color w:val="000000"/>
          <w:sz w:val="26"/>
          <w:szCs w:val="26"/>
        </w:rPr>
        <w:t>àng</w:t>
      </w:r>
      <w:r w:rsidR="004B4150">
        <w:rPr>
          <w:rFonts w:cs="Times New Roman"/>
          <w:color w:val="000000"/>
          <w:sz w:val="26"/>
          <w:szCs w:val="26"/>
        </w:rPr>
        <w:t xml:space="preserve"> đ</w:t>
      </w:r>
      <w:r w:rsidR="004B4150" w:rsidRPr="004B4150">
        <w:rPr>
          <w:rFonts w:cs="Times New Roman"/>
          <w:color w:val="000000"/>
          <w:sz w:val="26"/>
          <w:szCs w:val="26"/>
        </w:rPr>
        <w:t>ể</w:t>
      </w:r>
      <w:r w:rsidR="004B4150">
        <w:rPr>
          <w:rFonts w:cs="Times New Roman"/>
          <w:color w:val="000000"/>
          <w:sz w:val="26"/>
          <w:szCs w:val="26"/>
        </w:rPr>
        <w:t xml:space="preserve"> t</w:t>
      </w:r>
      <w:r w:rsidR="004B4150" w:rsidRPr="004B4150">
        <w:rPr>
          <w:rFonts w:cs="Times New Roman"/>
          <w:color w:val="000000"/>
          <w:sz w:val="26"/>
          <w:szCs w:val="26"/>
        </w:rPr>
        <w:t>ừ</w:t>
      </w:r>
      <w:r w:rsidR="004B4150">
        <w:rPr>
          <w:rFonts w:cs="Times New Roman"/>
          <w:color w:val="000000"/>
          <w:sz w:val="26"/>
          <w:szCs w:val="26"/>
        </w:rPr>
        <w:t xml:space="preserve"> </w:t>
      </w:r>
      <w:r w:rsidR="004B4150" w:rsidRPr="004B4150">
        <w:rPr>
          <w:rFonts w:cs="Times New Roman"/>
          <w:color w:val="000000"/>
          <w:sz w:val="26"/>
          <w:szCs w:val="26"/>
        </w:rPr>
        <w:t>đó</w:t>
      </w:r>
      <w:r w:rsidR="004B4150">
        <w:rPr>
          <w:rFonts w:cs="Times New Roman"/>
          <w:color w:val="000000"/>
          <w:sz w:val="26"/>
          <w:szCs w:val="26"/>
        </w:rPr>
        <w:t xml:space="preserve"> c</w:t>
      </w:r>
      <w:r w:rsidR="004B4150" w:rsidRPr="004B4150">
        <w:rPr>
          <w:rFonts w:cs="Times New Roman"/>
          <w:color w:val="000000"/>
          <w:sz w:val="26"/>
          <w:szCs w:val="26"/>
        </w:rPr>
        <w:t>ó</w:t>
      </w:r>
      <w:r w:rsidR="004B4150">
        <w:rPr>
          <w:rFonts w:cs="Times New Roman"/>
          <w:color w:val="000000"/>
          <w:sz w:val="26"/>
          <w:szCs w:val="26"/>
        </w:rPr>
        <w:t xml:space="preserve"> nh</w:t>
      </w:r>
      <w:r w:rsidR="004B4150" w:rsidRPr="004B4150">
        <w:rPr>
          <w:rFonts w:cs="Times New Roman"/>
          <w:color w:val="000000"/>
          <w:sz w:val="26"/>
          <w:szCs w:val="26"/>
        </w:rPr>
        <w:t>ững</w:t>
      </w:r>
      <w:r w:rsidR="004B4150">
        <w:rPr>
          <w:rFonts w:cs="Times New Roman"/>
          <w:color w:val="000000"/>
          <w:sz w:val="26"/>
          <w:szCs w:val="26"/>
        </w:rPr>
        <w:t xml:space="preserve"> chi</w:t>
      </w:r>
      <w:r w:rsidR="004B4150" w:rsidRPr="004B4150">
        <w:rPr>
          <w:rFonts w:cs="Times New Roman"/>
          <w:color w:val="000000"/>
          <w:sz w:val="26"/>
          <w:szCs w:val="26"/>
        </w:rPr>
        <w:t>ế</w:t>
      </w:r>
      <w:r w:rsidR="004B4150">
        <w:rPr>
          <w:rFonts w:cs="Times New Roman"/>
          <w:color w:val="000000"/>
          <w:sz w:val="26"/>
          <w:szCs w:val="26"/>
        </w:rPr>
        <w:t>n lư</w:t>
      </w:r>
      <w:r w:rsidR="004B4150" w:rsidRPr="004B4150">
        <w:rPr>
          <w:rFonts w:cs="Times New Roman"/>
          <w:color w:val="000000"/>
          <w:sz w:val="26"/>
          <w:szCs w:val="26"/>
        </w:rPr>
        <w:t>ợc</w:t>
      </w:r>
      <w:r w:rsidR="004B4150">
        <w:rPr>
          <w:rFonts w:cs="Times New Roman"/>
          <w:color w:val="000000"/>
          <w:sz w:val="26"/>
          <w:szCs w:val="26"/>
        </w:rPr>
        <w:t xml:space="preserve"> s</w:t>
      </w:r>
      <w:r w:rsidR="004B4150" w:rsidRPr="004B4150">
        <w:rPr>
          <w:rFonts w:cs="Times New Roman"/>
          <w:color w:val="000000"/>
          <w:sz w:val="26"/>
          <w:szCs w:val="26"/>
        </w:rPr>
        <w:t>ả</w:t>
      </w:r>
      <w:r w:rsidR="004B4150">
        <w:rPr>
          <w:rFonts w:cs="Times New Roman"/>
          <w:color w:val="000000"/>
          <w:sz w:val="26"/>
          <w:szCs w:val="26"/>
        </w:rPr>
        <w:t>n xu</w:t>
      </w:r>
      <w:r w:rsidR="004B4150" w:rsidRPr="004B4150">
        <w:rPr>
          <w:rFonts w:cs="Times New Roman"/>
          <w:color w:val="000000"/>
          <w:sz w:val="26"/>
          <w:szCs w:val="26"/>
        </w:rPr>
        <w:t>ất</w:t>
      </w:r>
      <w:r w:rsidR="004B4150">
        <w:rPr>
          <w:rFonts w:cs="Times New Roman"/>
          <w:color w:val="000000"/>
          <w:sz w:val="26"/>
          <w:szCs w:val="26"/>
        </w:rPr>
        <w:t xml:space="preserve"> kinh doanh nh</w:t>
      </w:r>
      <w:r w:rsidR="004B4150" w:rsidRPr="004B4150">
        <w:rPr>
          <w:rFonts w:cs="Times New Roman"/>
          <w:color w:val="000000"/>
          <w:sz w:val="26"/>
          <w:szCs w:val="26"/>
        </w:rPr>
        <w:t>ững</w:t>
      </w:r>
      <w:r w:rsidR="004B4150">
        <w:rPr>
          <w:rFonts w:cs="Times New Roman"/>
          <w:color w:val="000000"/>
          <w:sz w:val="26"/>
          <w:szCs w:val="26"/>
        </w:rPr>
        <w:t xml:space="preserve"> s</w:t>
      </w:r>
      <w:r w:rsidR="004B4150" w:rsidRPr="004B4150">
        <w:rPr>
          <w:rFonts w:cs="Times New Roman"/>
          <w:color w:val="000000"/>
          <w:sz w:val="26"/>
          <w:szCs w:val="26"/>
        </w:rPr>
        <w:t>ả</w:t>
      </w:r>
      <w:r w:rsidR="004B4150">
        <w:rPr>
          <w:rFonts w:cs="Times New Roman"/>
          <w:color w:val="000000"/>
          <w:sz w:val="26"/>
          <w:szCs w:val="26"/>
        </w:rPr>
        <w:t>n ph</w:t>
      </w:r>
      <w:r w:rsidR="004B4150" w:rsidRPr="004B4150">
        <w:rPr>
          <w:rFonts w:cs="Times New Roman"/>
          <w:color w:val="000000"/>
          <w:sz w:val="26"/>
          <w:szCs w:val="26"/>
        </w:rPr>
        <w:t>ẩ</w:t>
      </w:r>
      <w:r w:rsidR="004B4150">
        <w:rPr>
          <w:rFonts w:cs="Times New Roman"/>
          <w:color w:val="000000"/>
          <w:sz w:val="26"/>
          <w:szCs w:val="26"/>
        </w:rPr>
        <w:t>m/ d</w:t>
      </w:r>
      <w:r w:rsidR="004B4150" w:rsidRPr="004B4150">
        <w:rPr>
          <w:rFonts w:cs="Times New Roman"/>
          <w:color w:val="000000"/>
          <w:sz w:val="26"/>
          <w:szCs w:val="26"/>
        </w:rPr>
        <w:t>ịch</w:t>
      </w:r>
      <w:r w:rsidR="004B4150">
        <w:rPr>
          <w:rFonts w:cs="Times New Roman"/>
          <w:color w:val="000000"/>
          <w:sz w:val="26"/>
          <w:szCs w:val="26"/>
        </w:rPr>
        <w:t xml:space="preserve"> v</w:t>
      </w:r>
      <w:r w:rsidR="004B4150" w:rsidRPr="004B4150">
        <w:rPr>
          <w:rFonts w:cs="Times New Roman"/>
          <w:color w:val="000000"/>
          <w:sz w:val="26"/>
          <w:szCs w:val="26"/>
        </w:rPr>
        <w:t>ụ</w:t>
      </w:r>
      <w:r w:rsidR="004B4150">
        <w:rPr>
          <w:rFonts w:cs="Times New Roman"/>
          <w:color w:val="000000"/>
          <w:sz w:val="26"/>
          <w:szCs w:val="26"/>
        </w:rPr>
        <w:t xml:space="preserve"> l</w:t>
      </w:r>
      <w:r w:rsidR="004B4150" w:rsidRPr="004B4150">
        <w:rPr>
          <w:rFonts w:cs="Times New Roman"/>
          <w:color w:val="000000"/>
          <w:sz w:val="26"/>
          <w:szCs w:val="26"/>
        </w:rPr>
        <w:t>à</w:t>
      </w:r>
      <w:r w:rsidR="004B4150">
        <w:rPr>
          <w:rFonts w:cs="Times New Roman"/>
          <w:color w:val="000000"/>
          <w:sz w:val="26"/>
          <w:szCs w:val="26"/>
        </w:rPr>
        <w:t>m th</w:t>
      </w:r>
      <w:r w:rsidR="004B4150" w:rsidRPr="004B4150">
        <w:rPr>
          <w:rFonts w:cs="Times New Roman"/>
          <w:color w:val="000000"/>
          <w:sz w:val="26"/>
          <w:szCs w:val="26"/>
        </w:rPr>
        <w:t>ỏa</w:t>
      </w:r>
      <w:r w:rsidR="004B4150">
        <w:rPr>
          <w:rFonts w:cs="Times New Roman"/>
          <w:color w:val="000000"/>
          <w:sz w:val="26"/>
          <w:szCs w:val="26"/>
        </w:rPr>
        <w:t xml:space="preserve"> m</w:t>
      </w:r>
      <w:r w:rsidR="004B4150" w:rsidRPr="004B4150">
        <w:rPr>
          <w:rFonts w:cs="Times New Roman"/>
          <w:color w:val="000000"/>
          <w:sz w:val="26"/>
          <w:szCs w:val="26"/>
        </w:rPr>
        <w:t>ã</w:t>
      </w:r>
      <w:r w:rsidR="004B4150">
        <w:rPr>
          <w:rFonts w:cs="Times New Roman"/>
          <w:color w:val="000000"/>
          <w:sz w:val="26"/>
          <w:szCs w:val="26"/>
        </w:rPr>
        <w:t>n kh</w:t>
      </w:r>
      <w:r w:rsidR="004B4150" w:rsidRPr="004B4150">
        <w:rPr>
          <w:rFonts w:cs="Times New Roman"/>
          <w:color w:val="000000"/>
          <w:sz w:val="26"/>
          <w:szCs w:val="26"/>
        </w:rPr>
        <w:t>ách</w:t>
      </w:r>
      <w:r w:rsidR="004B4150">
        <w:rPr>
          <w:rFonts w:cs="Times New Roman"/>
          <w:color w:val="000000"/>
          <w:sz w:val="26"/>
          <w:szCs w:val="26"/>
        </w:rPr>
        <w:t xml:space="preserve"> h</w:t>
      </w:r>
      <w:r w:rsidR="004B4150" w:rsidRPr="004B4150">
        <w:rPr>
          <w:rFonts w:cs="Times New Roman"/>
          <w:color w:val="000000"/>
          <w:sz w:val="26"/>
          <w:szCs w:val="26"/>
        </w:rPr>
        <w:t>àng</w:t>
      </w:r>
      <w:r w:rsidR="004B4150">
        <w:rPr>
          <w:rFonts w:cs="Times New Roman"/>
          <w:color w:val="000000"/>
          <w:sz w:val="26"/>
          <w:szCs w:val="26"/>
        </w:rPr>
        <w:t xml:space="preserve">, </w:t>
      </w:r>
      <w:r w:rsidR="000A4952">
        <w:rPr>
          <w:rFonts w:cs="Times New Roman"/>
          <w:color w:val="000000"/>
          <w:sz w:val="26"/>
          <w:szCs w:val="26"/>
        </w:rPr>
        <w:t>đ</w:t>
      </w:r>
      <w:r w:rsidR="000A4952" w:rsidRPr="000A4952">
        <w:rPr>
          <w:rFonts w:cs="Times New Roman"/>
          <w:color w:val="000000"/>
          <w:sz w:val="26"/>
          <w:szCs w:val="26"/>
        </w:rPr>
        <w:t>ồng</w:t>
      </w:r>
      <w:r w:rsidR="000A4952">
        <w:rPr>
          <w:rFonts w:cs="Times New Roman"/>
          <w:color w:val="000000"/>
          <w:sz w:val="26"/>
          <w:szCs w:val="26"/>
        </w:rPr>
        <w:t xml:space="preserve"> th</w:t>
      </w:r>
      <w:r w:rsidR="000A4952" w:rsidRPr="000A4952">
        <w:rPr>
          <w:rFonts w:cs="Times New Roman"/>
          <w:color w:val="000000"/>
          <w:sz w:val="26"/>
          <w:szCs w:val="26"/>
        </w:rPr>
        <w:t>ời</w:t>
      </w:r>
      <w:r w:rsidR="000A4952">
        <w:rPr>
          <w:rFonts w:cs="Times New Roman"/>
          <w:color w:val="000000"/>
          <w:sz w:val="26"/>
          <w:szCs w:val="26"/>
        </w:rPr>
        <w:t xml:space="preserve"> n</w:t>
      </w:r>
      <w:r w:rsidR="000A4952" w:rsidRPr="000A4952">
        <w:rPr>
          <w:rFonts w:cs="Times New Roman"/>
          <w:color w:val="000000"/>
          <w:sz w:val="26"/>
          <w:szCs w:val="26"/>
        </w:rPr>
        <w:t>ắm</w:t>
      </w:r>
      <w:r w:rsidR="000A4952">
        <w:rPr>
          <w:rFonts w:cs="Times New Roman"/>
          <w:color w:val="000000"/>
          <w:sz w:val="26"/>
          <w:szCs w:val="26"/>
        </w:rPr>
        <w:t xml:space="preserve"> b</w:t>
      </w:r>
      <w:r w:rsidR="000A4952" w:rsidRPr="000A4952">
        <w:rPr>
          <w:rFonts w:cs="Times New Roman"/>
          <w:color w:val="000000"/>
          <w:sz w:val="26"/>
          <w:szCs w:val="26"/>
        </w:rPr>
        <w:t>ắt</w:t>
      </w:r>
      <w:r w:rsidR="000A4952">
        <w:rPr>
          <w:rFonts w:cs="Times New Roman"/>
          <w:color w:val="000000"/>
          <w:sz w:val="26"/>
          <w:szCs w:val="26"/>
        </w:rPr>
        <w:t xml:space="preserve"> t</w:t>
      </w:r>
      <w:r w:rsidR="000A4952" w:rsidRPr="000A4952">
        <w:rPr>
          <w:rFonts w:cs="Times New Roman"/>
          <w:color w:val="000000"/>
          <w:sz w:val="26"/>
          <w:szCs w:val="26"/>
        </w:rPr>
        <w:t>ình</w:t>
      </w:r>
      <w:r w:rsidR="000A4952">
        <w:rPr>
          <w:rFonts w:cs="Times New Roman"/>
          <w:color w:val="000000"/>
          <w:sz w:val="26"/>
          <w:szCs w:val="26"/>
        </w:rPr>
        <w:t xml:space="preserve"> h</w:t>
      </w:r>
      <w:r w:rsidR="000A4952" w:rsidRPr="000A4952">
        <w:rPr>
          <w:rFonts w:cs="Times New Roman"/>
          <w:color w:val="000000"/>
          <w:sz w:val="26"/>
          <w:szCs w:val="26"/>
        </w:rPr>
        <w:t>ình</w:t>
      </w:r>
      <w:r w:rsidR="000A4952">
        <w:rPr>
          <w:rFonts w:cs="Times New Roman"/>
          <w:color w:val="000000"/>
          <w:sz w:val="26"/>
          <w:szCs w:val="26"/>
        </w:rPr>
        <w:t xml:space="preserve"> c</w:t>
      </w:r>
      <w:r w:rsidR="000A4952" w:rsidRPr="000A4952">
        <w:rPr>
          <w:rFonts w:cs="Times New Roman"/>
          <w:color w:val="000000"/>
          <w:sz w:val="26"/>
          <w:szCs w:val="26"/>
        </w:rPr>
        <w:t>ủa</w:t>
      </w:r>
      <w:r w:rsidR="000A4952">
        <w:rPr>
          <w:rFonts w:cs="Times New Roman"/>
          <w:color w:val="000000"/>
          <w:sz w:val="26"/>
          <w:szCs w:val="26"/>
        </w:rPr>
        <w:t xml:space="preserve"> c</w:t>
      </w:r>
      <w:r w:rsidR="000A4952" w:rsidRPr="000A4952">
        <w:rPr>
          <w:rFonts w:cs="Times New Roman"/>
          <w:color w:val="000000"/>
          <w:sz w:val="26"/>
          <w:szCs w:val="26"/>
        </w:rPr>
        <w:t>ác</w:t>
      </w:r>
      <w:r w:rsidR="000A4952">
        <w:rPr>
          <w:rFonts w:cs="Times New Roman"/>
          <w:color w:val="000000"/>
          <w:sz w:val="26"/>
          <w:szCs w:val="26"/>
        </w:rPr>
        <w:t xml:space="preserve"> doanh nghi</w:t>
      </w:r>
      <w:r w:rsidR="000A4952" w:rsidRPr="000A4952">
        <w:rPr>
          <w:rFonts w:cs="Times New Roman"/>
          <w:color w:val="000000"/>
          <w:sz w:val="26"/>
          <w:szCs w:val="26"/>
        </w:rPr>
        <w:t>ệp</w:t>
      </w:r>
      <w:r w:rsidR="000A4952">
        <w:rPr>
          <w:rFonts w:cs="Times New Roman"/>
          <w:color w:val="000000"/>
          <w:sz w:val="26"/>
          <w:szCs w:val="26"/>
        </w:rPr>
        <w:t xml:space="preserve"> đ</w:t>
      </w:r>
      <w:r w:rsidR="000A4952" w:rsidRPr="000A4952">
        <w:rPr>
          <w:rFonts w:cs="Times New Roman"/>
          <w:color w:val="000000"/>
          <w:sz w:val="26"/>
          <w:szCs w:val="26"/>
        </w:rPr>
        <w:t>ối</w:t>
      </w:r>
      <w:r w:rsidR="000A4952">
        <w:rPr>
          <w:rFonts w:cs="Times New Roman"/>
          <w:color w:val="000000"/>
          <w:sz w:val="26"/>
          <w:szCs w:val="26"/>
        </w:rPr>
        <w:t xml:space="preserve"> th</w:t>
      </w:r>
      <w:r w:rsidR="000A4952" w:rsidRPr="000A4952">
        <w:rPr>
          <w:rFonts w:cs="Times New Roman"/>
          <w:color w:val="000000"/>
          <w:sz w:val="26"/>
          <w:szCs w:val="26"/>
        </w:rPr>
        <w:t>ủ</w:t>
      </w:r>
      <w:r w:rsidR="000A4952">
        <w:rPr>
          <w:rFonts w:cs="Times New Roman"/>
          <w:color w:val="000000"/>
          <w:sz w:val="26"/>
          <w:szCs w:val="26"/>
        </w:rPr>
        <w:t xml:space="preserve"> c</w:t>
      </w:r>
      <w:r w:rsidR="000A4952" w:rsidRPr="000A4952">
        <w:rPr>
          <w:rFonts w:cs="Times New Roman"/>
          <w:color w:val="000000"/>
          <w:sz w:val="26"/>
          <w:szCs w:val="26"/>
        </w:rPr>
        <w:t>ạnh</w:t>
      </w:r>
      <w:r w:rsidR="000A4952">
        <w:rPr>
          <w:rFonts w:cs="Times New Roman"/>
          <w:color w:val="000000"/>
          <w:sz w:val="26"/>
          <w:szCs w:val="26"/>
        </w:rPr>
        <w:t xml:space="preserve"> tranh đ</w:t>
      </w:r>
      <w:r w:rsidR="000A4952" w:rsidRPr="000A4952">
        <w:rPr>
          <w:rFonts w:cs="Times New Roman"/>
          <w:color w:val="000000"/>
          <w:sz w:val="26"/>
          <w:szCs w:val="26"/>
        </w:rPr>
        <w:t>ể</w:t>
      </w:r>
      <w:r w:rsidR="000A4952">
        <w:rPr>
          <w:rFonts w:cs="Times New Roman"/>
          <w:color w:val="000000"/>
          <w:sz w:val="26"/>
          <w:szCs w:val="26"/>
        </w:rPr>
        <w:t xml:space="preserve"> c</w:t>
      </w:r>
      <w:r w:rsidR="000A4952" w:rsidRPr="000A4952">
        <w:rPr>
          <w:rFonts w:cs="Times New Roman"/>
          <w:color w:val="000000"/>
          <w:sz w:val="26"/>
          <w:szCs w:val="26"/>
        </w:rPr>
        <w:t>ó</w:t>
      </w:r>
      <w:r w:rsidR="000A4952">
        <w:rPr>
          <w:rFonts w:cs="Times New Roman"/>
          <w:color w:val="000000"/>
          <w:sz w:val="26"/>
          <w:szCs w:val="26"/>
        </w:rPr>
        <w:t xml:space="preserve"> nh</w:t>
      </w:r>
      <w:r w:rsidR="000A4952" w:rsidRPr="000A4952">
        <w:rPr>
          <w:rFonts w:cs="Times New Roman"/>
          <w:color w:val="000000"/>
          <w:sz w:val="26"/>
          <w:szCs w:val="26"/>
        </w:rPr>
        <w:t>ững</w:t>
      </w:r>
      <w:r w:rsidR="000A4952">
        <w:rPr>
          <w:rFonts w:cs="Times New Roman"/>
          <w:color w:val="000000"/>
          <w:sz w:val="26"/>
          <w:szCs w:val="26"/>
        </w:rPr>
        <w:t xml:space="preserve"> ph</w:t>
      </w:r>
      <w:r w:rsidR="000A4952" w:rsidRPr="000A4952">
        <w:rPr>
          <w:rFonts w:cs="Times New Roman"/>
          <w:color w:val="000000"/>
          <w:sz w:val="26"/>
          <w:szCs w:val="26"/>
        </w:rPr>
        <w:t>ả</w:t>
      </w:r>
      <w:r w:rsidR="000A4952">
        <w:rPr>
          <w:rFonts w:cs="Times New Roman"/>
          <w:color w:val="000000"/>
          <w:sz w:val="26"/>
          <w:szCs w:val="26"/>
        </w:rPr>
        <w:t xml:space="preserve">n </w:t>
      </w:r>
      <w:r w:rsidR="000A4952" w:rsidRPr="000A4952">
        <w:rPr>
          <w:rFonts w:cs="Times New Roman"/>
          <w:color w:val="000000"/>
          <w:sz w:val="26"/>
          <w:szCs w:val="26"/>
        </w:rPr>
        <w:t>ứng</w:t>
      </w:r>
      <w:r w:rsidR="000A4952">
        <w:rPr>
          <w:rFonts w:cs="Times New Roman"/>
          <w:color w:val="000000"/>
          <w:sz w:val="26"/>
          <w:szCs w:val="26"/>
        </w:rPr>
        <w:t xml:space="preserve"> đ</w:t>
      </w:r>
      <w:r w:rsidR="000A4952" w:rsidRPr="000A4952">
        <w:rPr>
          <w:rFonts w:cs="Times New Roman"/>
          <w:color w:val="000000"/>
          <w:sz w:val="26"/>
          <w:szCs w:val="26"/>
        </w:rPr>
        <w:t>ối</w:t>
      </w:r>
      <w:r w:rsidR="000A4952">
        <w:rPr>
          <w:rFonts w:cs="Times New Roman"/>
          <w:color w:val="000000"/>
          <w:sz w:val="26"/>
          <w:szCs w:val="26"/>
        </w:rPr>
        <w:t xml:space="preserve"> ph</w:t>
      </w:r>
      <w:r w:rsidR="000A4952" w:rsidRPr="000A4952">
        <w:rPr>
          <w:rFonts w:cs="Times New Roman"/>
          <w:color w:val="000000"/>
          <w:sz w:val="26"/>
          <w:szCs w:val="26"/>
        </w:rPr>
        <w:t>ó</w:t>
      </w:r>
      <w:r w:rsidR="000A4952">
        <w:rPr>
          <w:rFonts w:cs="Times New Roman"/>
          <w:color w:val="000000"/>
          <w:sz w:val="26"/>
          <w:szCs w:val="26"/>
        </w:rPr>
        <w:t xml:space="preserve"> nhanh ch</w:t>
      </w:r>
      <w:r w:rsidR="000A4952" w:rsidRPr="000A4952">
        <w:rPr>
          <w:rFonts w:cs="Times New Roman"/>
          <w:color w:val="000000"/>
          <w:sz w:val="26"/>
          <w:szCs w:val="26"/>
        </w:rPr>
        <w:t>óng</w:t>
      </w:r>
      <w:r w:rsidR="000A4952">
        <w:rPr>
          <w:rFonts w:cs="Times New Roman"/>
          <w:color w:val="000000"/>
          <w:sz w:val="26"/>
          <w:szCs w:val="26"/>
        </w:rPr>
        <w:t xml:space="preserve"> </w:t>
      </w:r>
      <w:r w:rsidR="007D1071">
        <w:rPr>
          <w:rFonts w:cs="Times New Roman"/>
          <w:color w:val="000000"/>
          <w:sz w:val="26"/>
          <w:szCs w:val="26"/>
        </w:rPr>
        <w:t>k</w:t>
      </w:r>
      <w:r w:rsidR="007D1071" w:rsidRPr="007D1071">
        <w:rPr>
          <w:rFonts w:cs="Times New Roman"/>
          <w:color w:val="000000"/>
          <w:sz w:val="26"/>
          <w:szCs w:val="26"/>
        </w:rPr>
        <w:t>ịp</w:t>
      </w:r>
      <w:r w:rsidR="007D1071">
        <w:rPr>
          <w:rFonts w:cs="Times New Roman"/>
          <w:color w:val="000000"/>
          <w:sz w:val="26"/>
          <w:szCs w:val="26"/>
        </w:rPr>
        <w:t xml:space="preserve"> th</w:t>
      </w:r>
      <w:r w:rsidR="007D1071" w:rsidRPr="007D1071">
        <w:rPr>
          <w:rFonts w:cs="Times New Roman"/>
          <w:color w:val="000000"/>
          <w:sz w:val="26"/>
          <w:szCs w:val="26"/>
        </w:rPr>
        <w:t>ời</w:t>
      </w:r>
      <w:r w:rsidR="007D1071">
        <w:rPr>
          <w:rFonts w:cs="Times New Roman"/>
          <w:color w:val="000000"/>
          <w:sz w:val="26"/>
          <w:szCs w:val="26"/>
        </w:rPr>
        <w:t>.</w:t>
      </w:r>
    </w:p>
    <w:p w14:paraId="6D5EE4D2" w14:textId="77777777" w:rsidR="00F44513" w:rsidRPr="00130BCA" w:rsidRDefault="003A1D81" w:rsidP="00F82122">
      <w:pPr>
        <w:spacing w:before="240" w:after="240" w:line="360" w:lineRule="auto"/>
        <w:ind w:firstLine="720"/>
        <w:jc w:val="both"/>
        <w:rPr>
          <w:rFonts w:cs="Times New Roman"/>
          <w:sz w:val="26"/>
          <w:szCs w:val="26"/>
        </w:rPr>
      </w:pPr>
      <w:r>
        <w:rPr>
          <w:rFonts w:cs="Times New Roman"/>
          <w:sz w:val="26"/>
          <w:szCs w:val="26"/>
        </w:rPr>
        <w:t>C</w:t>
      </w:r>
      <w:r w:rsidRPr="003A1D81">
        <w:rPr>
          <w:rFonts w:cs="Times New Roman"/>
          <w:sz w:val="26"/>
          <w:szCs w:val="26"/>
        </w:rPr>
        <w:t>ác</w:t>
      </w:r>
      <w:r>
        <w:rPr>
          <w:rFonts w:cs="Times New Roman"/>
          <w:sz w:val="26"/>
          <w:szCs w:val="26"/>
        </w:rPr>
        <w:t xml:space="preserve"> nghi</w:t>
      </w:r>
      <w:r w:rsidRPr="003A1D81">
        <w:rPr>
          <w:rFonts w:cs="Times New Roman"/>
          <w:sz w:val="26"/>
          <w:szCs w:val="26"/>
        </w:rPr>
        <w:t>ê</w:t>
      </w:r>
      <w:r>
        <w:rPr>
          <w:rFonts w:cs="Times New Roman"/>
          <w:sz w:val="26"/>
          <w:szCs w:val="26"/>
        </w:rPr>
        <w:t>n c</w:t>
      </w:r>
      <w:r w:rsidRPr="003A1D81">
        <w:rPr>
          <w:rFonts w:cs="Times New Roman"/>
          <w:sz w:val="26"/>
          <w:szCs w:val="26"/>
        </w:rPr>
        <w:t>ứu</w:t>
      </w:r>
      <w:r>
        <w:rPr>
          <w:rFonts w:cs="Times New Roman"/>
          <w:sz w:val="26"/>
          <w:szCs w:val="26"/>
        </w:rPr>
        <w:t xml:space="preserve"> trư</w:t>
      </w:r>
      <w:r w:rsidRPr="003A1D81">
        <w:rPr>
          <w:rFonts w:cs="Times New Roman"/>
          <w:sz w:val="26"/>
          <w:szCs w:val="26"/>
        </w:rPr>
        <w:t>ớc</w:t>
      </w:r>
      <w:r>
        <w:rPr>
          <w:rFonts w:cs="Times New Roman"/>
          <w:sz w:val="26"/>
          <w:szCs w:val="26"/>
        </w:rPr>
        <w:t xml:space="preserve"> </w:t>
      </w:r>
      <w:r w:rsidRPr="003A1D81">
        <w:rPr>
          <w:rFonts w:cs="Times New Roman"/>
          <w:sz w:val="26"/>
          <w:szCs w:val="26"/>
        </w:rPr>
        <w:t>đâ</w:t>
      </w:r>
      <w:r>
        <w:rPr>
          <w:rFonts w:cs="Times New Roman"/>
          <w:sz w:val="26"/>
          <w:szCs w:val="26"/>
        </w:rPr>
        <w:t xml:space="preserve">y </w:t>
      </w:r>
      <w:r w:rsidRPr="003A1D81">
        <w:rPr>
          <w:rFonts w:cs="Times New Roman"/>
          <w:sz w:val="26"/>
          <w:szCs w:val="26"/>
        </w:rPr>
        <w:t>đã</w:t>
      </w:r>
      <w:r>
        <w:rPr>
          <w:rFonts w:cs="Times New Roman"/>
          <w:sz w:val="26"/>
          <w:szCs w:val="26"/>
        </w:rPr>
        <w:t xml:space="preserve"> ti</w:t>
      </w:r>
      <w:r w:rsidRPr="003A1D81">
        <w:rPr>
          <w:rFonts w:cs="Times New Roman"/>
          <w:sz w:val="26"/>
          <w:szCs w:val="26"/>
        </w:rPr>
        <w:t>ế</w:t>
      </w:r>
      <w:r>
        <w:rPr>
          <w:rFonts w:cs="Times New Roman"/>
          <w:sz w:val="26"/>
          <w:szCs w:val="26"/>
        </w:rPr>
        <w:t>n h</w:t>
      </w:r>
      <w:r w:rsidRPr="003A1D81">
        <w:rPr>
          <w:rFonts w:cs="Times New Roman"/>
          <w:sz w:val="26"/>
          <w:szCs w:val="26"/>
        </w:rPr>
        <w:t>ành</w:t>
      </w:r>
      <w:r>
        <w:rPr>
          <w:rFonts w:cs="Times New Roman"/>
          <w:sz w:val="26"/>
          <w:szCs w:val="26"/>
        </w:rPr>
        <w:t xml:space="preserve"> nghi</w:t>
      </w:r>
      <w:r w:rsidRPr="003A1D81">
        <w:rPr>
          <w:rFonts w:cs="Times New Roman"/>
          <w:sz w:val="26"/>
          <w:szCs w:val="26"/>
        </w:rPr>
        <w:t>ê</w:t>
      </w:r>
      <w:r>
        <w:rPr>
          <w:rFonts w:cs="Times New Roman"/>
          <w:sz w:val="26"/>
          <w:szCs w:val="26"/>
        </w:rPr>
        <w:t>n c</w:t>
      </w:r>
      <w:r w:rsidRPr="003A1D81">
        <w:rPr>
          <w:rFonts w:cs="Times New Roman"/>
          <w:sz w:val="26"/>
          <w:szCs w:val="26"/>
        </w:rPr>
        <w:t>ứu</w:t>
      </w:r>
      <w:r>
        <w:rPr>
          <w:rFonts w:cs="Times New Roman"/>
          <w:sz w:val="26"/>
          <w:szCs w:val="26"/>
        </w:rPr>
        <w:t xml:space="preserve"> m</w:t>
      </w:r>
      <w:r w:rsidRPr="003A1D81">
        <w:rPr>
          <w:rFonts w:cs="Times New Roman"/>
          <w:sz w:val="26"/>
          <w:szCs w:val="26"/>
        </w:rPr>
        <w:t>ối</w:t>
      </w:r>
      <w:r>
        <w:rPr>
          <w:rFonts w:cs="Times New Roman"/>
          <w:sz w:val="26"/>
          <w:szCs w:val="26"/>
        </w:rPr>
        <w:t xml:space="preserve"> q</w:t>
      </w:r>
      <w:r w:rsidR="00BE3836" w:rsidRPr="00130BCA">
        <w:rPr>
          <w:rFonts w:cs="Times New Roman"/>
          <w:sz w:val="26"/>
          <w:szCs w:val="26"/>
        </w:rPr>
        <w:t>uan hệ giữa định hướng thị trường (MO) và kết quả kinh doanh của doanh nghiệp, nhiều tác giả đã chứng minh khá thuyết phục về ảnh hưởng của MO lên kết quả</w:t>
      </w:r>
      <w:r w:rsidR="006217F8" w:rsidRPr="00130BCA">
        <w:rPr>
          <w:rFonts w:cs="Times New Roman"/>
          <w:sz w:val="26"/>
          <w:szCs w:val="26"/>
        </w:rPr>
        <w:t xml:space="preserve"> kinh doanh.</w:t>
      </w:r>
      <w:r w:rsidR="00B20639" w:rsidRPr="00130BCA">
        <w:rPr>
          <w:rFonts w:cs="Times New Roman"/>
          <w:sz w:val="26"/>
          <w:szCs w:val="26"/>
        </w:rPr>
        <w:t xml:space="preserve"> </w:t>
      </w:r>
      <w:r w:rsidR="00A77539">
        <w:rPr>
          <w:rFonts w:cs="Times New Roman"/>
          <w:noProof/>
          <w:sz w:val="26"/>
          <w:szCs w:val="26"/>
        </w:rPr>
        <w:t>Kohli và Jaworski</w:t>
      </w:r>
      <w:r w:rsidR="00972F85" w:rsidRPr="00130BCA">
        <w:rPr>
          <w:rFonts w:cs="Times New Roman"/>
          <w:noProof/>
          <w:sz w:val="26"/>
          <w:szCs w:val="26"/>
        </w:rPr>
        <w:t xml:space="preserve"> </w:t>
      </w:r>
      <w:r w:rsidR="00A77539">
        <w:rPr>
          <w:rFonts w:cs="Times New Roman"/>
          <w:noProof/>
          <w:sz w:val="26"/>
          <w:szCs w:val="26"/>
        </w:rPr>
        <w:t>(</w:t>
      </w:r>
      <w:r w:rsidR="00972F85" w:rsidRPr="00130BCA">
        <w:rPr>
          <w:rFonts w:cs="Times New Roman"/>
          <w:noProof/>
          <w:sz w:val="26"/>
          <w:szCs w:val="26"/>
        </w:rPr>
        <w:t>1990</w:t>
      </w:r>
      <w:r w:rsidR="003D1BDB">
        <w:rPr>
          <w:rFonts w:cs="Times New Roman"/>
          <w:noProof/>
          <w:sz w:val="26"/>
          <w:szCs w:val="26"/>
        </w:rPr>
        <w:t xml:space="preserve">), </w:t>
      </w:r>
      <w:r w:rsidR="00A77539">
        <w:rPr>
          <w:rFonts w:cs="Times New Roman"/>
          <w:noProof/>
          <w:sz w:val="26"/>
          <w:szCs w:val="26"/>
        </w:rPr>
        <w:t>Narver và Slater</w:t>
      </w:r>
      <w:r w:rsidR="00972F85" w:rsidRPr="00130BCA">
        <w:rPr>
          <w:rFonts w:cs="Times New Roman"/>
          <w:noProof/>
          <w:sz w:val="26"/>
          <w:szCs w:val="26"/>
        </w:rPr>
        <w:t xml:space="preserve"> </w:t>
      </w:r>
      <w:r w:rsidR="00A77539">
        <w:rPr>
          <w:rFonts w:cs="Times New Roman"/>
          <w:noProof/>
          <w:sz w:val="26"/>
          <w:szCs w:val="26"/>
        </w:rPr>
        <w:t>(</w:t>
      </w:r>
      <w:r w:rsidR="00972F85" w:rsidRPr="00130BCA">
        <w:rPr>
          <w:rFonts w:cs="Times New Roman"/>
          <w:noProof/>
          <w:sz w:val="26"/>
          <w:szCs w:val="26"/>
        </w:rPr>
        <w:t>1990)</w:t>
      </w:r>
      <w:r w:rsidR="00472ECA" w:rsidRPr="00130BCA">
        <w:rPr>
          <w:rFonts w:cs="Times New Roman"/>
          <w:noProof/>
          <w:sz w:val="26"/>
          <w:szCs w:val="26"/>
        </w:rPr>
        <w:t xml:space="preserve"> đã</w:t>
      </w:r>
      <w:r w:rsidR="00B20639" w:rsidRPr="00130BCA">
        <w:rPr>
          <w:rFonts w:cs="Times New Roman"/>
          <w:noProof/>
          <w:sz w:val="26"/>
          <w:szCs w:val="26"/>
        </w:rPr>
        <w:t xml:space="preserve"> </w:t>
      </w:r>
      <w:r w:rsidR="00472ECA" w:rsidRPr="00130BCA">
        <w:rPr>
          <w:rFonts w:cs="Times New Roman"/>
          <w:noProof/>
          <w:sz w:val="26"/>
          <w:szCs w:val="26"/>
        </w:rPr>
        <w:t xml:space="preserve">nghiên cứu </w:t>
      </w:r>
      <w:r w:rsidR="00A4698C" w:rsidRPr="00130BCA">
        <w:rPr>
          <w:rFonts w:cs="Times New Roman"/>
          <w:noProof/>
          <w:sz w:val="26"/>
          <w:szCs w:val="26"/>
        </w:rPr>
        <w:t xml:space="preserve">và kết luận </w:t>
      </w:r>
      <w:r w:rsidR="00472ECA" w:rsidRPr="00130BCA">
        <w:rPr>
          <w:rFonts w:cs="Times New Roman"/>
          <w:noProof/>
          <w:sz w:val="26"/>
          <w:szCs w:val="26"/>
        </w:rPr>
        <w:t xml:space="preserve">về mối quan hệ </w:t>
      </w:r>
      <w:r w:rsidR="00A4698C" w:rsidRPr="00130BCA">
        <w:rPr>
          <w:rFonts w:cs="Times New Roman"/>
          <w:noProof/>
          <w:sz w:val="26"/>
          <w:szCs w:val="26"/>
        </w:rPr>
        <w:t xml:space="preserve">tích cực </w:t>
      </w:r>
      <w:r w:rsidR="00472ECA" w:rsidRPr="00130BCA">
        <w:rPr>
          <w:rFonts w:cs="Times New Roman"/>
          <w:noProof/>
          <w:sz w:val="26"/>
          <w:szCs w:val="26"/>
        </w:rPr>
        <w:t xml:space="preserve">của định hướng thị trường và kết quả hoạt động kinh doanh. </w:t>
      </w:r>
      <w:r w:rsidR="00144B11" w:rsidRPr="00130BCA">
        <w:rPr>
          <w:rFonts w:cs="Times New Roman"/>
          <w:noProof/>
          <w:sz w:val="26"/>
          <w:szCs w:val="26"/>
        </w:rPr>
        <w:t>Tiếp theo,</w:t>
      </w:r>
      <w:r w:rsidR="00291E68">
        <w:rPr>
          <w:rFonts w:cs="Times New Roman"/>
          <w:sz w:val="26"/>
          <w:szCs w:val="26"/>
        </w:rPr>
        <w:t xml:space="preserve"> </w:t>
      </w:r>
      <w:r w:rsidR="006217F8" w:rsidRPr="00130BCA">
        <w:rPr>
          <w:rFonts w:cs="Times New Roman"/>
          <w:sz w:val="26"/>
          <w:szCs w:val="26"/>
        </w:rPr>
        <w:t>Gray và cộng sự</w:t>
      </w:r>
      <w:r w:rsidR="00291E68">
        <w:rPr>
          <w:rFonts w:cs="Times New Roman"/>
          <w:sz w:val="26"/>
          <w:szCs w:val="26"/>
        </w:rPr>
        <w:t xml:space="preserve"> (</w:t>
      </w:r>
      <w:r w:rsidR="006217F8" w:rsidRPr="00130BCA">
        <w:rPr>
          <w:rFonts w:cs="Times New Roman"/>
          <w:sz w:val="26"/>
          <w:szCs w:val="26"/>
        </w:rPr>
        <w:t>1988)</w:t>
      </w:r>
      <w:r w:rsidR="00446683" w:rsidRPr="00130BCA">
        <w:rPr>
          <w:rFonts w:cs="Times New Roman"/>
          <w:sz w:val="26"/>
          <w:szCs w:val="26"/>
        </w:rPr>
        <w:t xml:space="preserve"> đã thực hiện nghiên cứu thực nghiệm và cho thấy rằng các doanh nghiệp quan tâm đến </w:t>
      </w:r>
      <w:r w:rsidR="00AF56BE" w:rsidRPr="00130BCA">
        <w:rPr>
          <w:rFonts w:cs="Times New Roman"/>
          <w:sz w:val="26"/>
          <w:szCs w:val="26"/>
        </w:rPr>
        <w:t xml:space="preserve">định hướng thị trường sẽ làm gia tăng sự hài </w:t>
      </w:r>
      <w:r w:rsidR="00B20639" w:rsidRPr="00130BCA">
        <w:rPr>
          <w:rFonts w:cs="Times New Roman"/>
          <w:sz w:val="26"/>
          <w:szCs w:val="26"/>
        </w:rPr>
        <w:t>lòng</w:t>
      </w:r>
      <w:r w:rsidR="00AF56BE" w:rsidRPr="00130BCA">
        <w:rPr>
          <w:rFonts w:cs="Times New Roman"/>
          <w:sz w:val="26"/>
          <w:szCs w:val="26"/>
        </w:rPr>
        <w:t xml:space="preserve"> và trung thành của khách hàng</w:t>
      </w:r>
      <w:r w:rsidR="005326F2">
        <w:rPr>
          <w:rFonts w:cs="Times New Roman"/>
          <w:sz w:val="26"/>
          <w:szCs w:val="26"/>
        </w:rPr>
        <w:t xml:space="preserve"> d</w:t>
      </w:r>
      <w:r w:rsidR="005326F2" w:rsidRPr="005326F2">
        <w:rPr>
          <w:rFonts w:cs="Times New Roman"/>
          <w:sz w:val="26"/>
          <w:szCs w:val="26"/>
        </w:rPr>
        <w:t>ẫ</w:t>
      </w:r>
      <w:r w:rsidR="005326F2">
        <w:rPr>
          <w:rFonts w:cs="Times New Roman"/>
          <w:sz w:val="26"/>
          <w:szCs w:val="26"/>
        </w:rPr>
        <w:t>n đ</w:t>
      </w:r>
      <w:r w:rsidR="005326F2" w:rsidRPr="005326F2">
        <w:rPr>
          <w:rFonts w:cs="Times New Roman"/>
          <w:sz w:val="26"/>
          <w:szCs w:val="26"/>
        </w:rPr>
        <w:t>ế</w:t>
      </w:r>
      <w:r w:rsidR="005326F2">
        <w:rPr>
          <w:rFonts w:cs="Times New Roman"/>
          <w:sz w:val="26"/>
          <w:szCs w:val="26"/>
        </w:rPr>
        <w:t>n k</w:t>
      </w:r>
      <w:r w:rsidR="005326F2" w:rsidRPr="005326F2">
        <w:rPr>
          <w:rFonts w:cs="Times New Roman"/>
          <w:sz w:val="26"/>
          <w:szCs w:val="26"/>
        </w:rPr>
        <w:t>ết</w:t>
      </w:r>
      <w:r w:rsidR="005326F2">
        <w:rPr>
          <w:rFonts w:cs="Times New Roman"/>
          <w:sz w:val="26"/>
          <w:szCs w:val="26"/>
        </w:rPr>
        <w:t xml:space="preserve"> qu</w:t>
      </w:r>
      <w:r w:rsidR="005326F2" w:rsidRPr="005326F2">
        <w:rPr>
          <w:rFonts w:cs="Times New Roman"/>
          <w:sz w:val="26"/>
          <w:szCs w:val="26"/>
        </w:rPr>
        <w:t>ả</w:t>
      </w:r>
      <w:r w:rsidR="005326F2">
        <w:rPr>
          <w:rFonts w:cs="Times New Roman"/>
          <w:sz w:val="26"/>
          <w:szCs w:val="26"/>
        </w:rPr>
        <w:t xml:space="preserve"> ho</w:t>
      </w:r>
      <w:r w:rsidR="005326F2" w:rsidRPr="005326F2">
        <w:rPr>
          <w:rFonts w:cs="Times New Roman"/>
          <w:sz w:val="26"/>
          <w:szCs w:val="26"/>
        </w:rPr>
        <w:t>ạt</w:t>
      </w:r>
      <w:r w:rsidR="005326F2">
        <w:rPr>
          <w:rFonts w:cs="Times New Roman"/>
          <w:sz w:val="26"/>
          <w:szCs w:val="26"/>
        </w:rPr>
        <w:t xml:space="preserve"> đ</w:t>
      </w:r>
      <w:r w:rsidR="005326F2" w:rsidRPr="005326F2">
        <w:rPr>
          <w:rFonts w:cs="Times New Roman"/>
          <w:sz w:val="26"/>
          <w:szCs w:val="26"/>
        </w:rPr>
        <w:t>ộng</w:t>
      </w:r>
      <w:r w:rsidR="005326F2">
        <w:rPr>
          <w:rFonts w:cs="Times New Roman"/>
          <w:sz w:val="26"/>
          <w:szCs w:val="26"/>
        </w:rPr>
        <w:t xml:space="preserve"> kinh doanh đư</w:t>
      </w:r>
      <w:r w:rsidR="005326F2" w:rsidRPr="005326F2">
        <w:rPr>
          <w:rFonts w:cs="Times New Roman"/>
          <w:sz w:val="26"/>
          <w:szCs w:val="26"/>
        </w:rPr>
        <w:t>ợc</w:t>
      </w:r>
      <w:r w:rsidR="005326F2">
        <w:rPr>
          <w:rFonts w:cs="Times New Roman"/>
          <w:sz w:val="26"/>
          <w:szCs w:val="26"/>
        </w:rPr>
        <w:t xml:space="preserve"> n</w:t>
      </w:r>
      <w:r w:rsidR="005326F2" w:rsidRPr="005326F2">
        <w:rPr>
          <w:rFonts w:cs="Times New Roman"/>
          <w:sz w:val="26"/>
          <w:szCs w:val="26"/>
        </w:rPr>
        <w:t>â</w:t>
      </w:r>
      <w:r w:rsidR="005326F2">
        <w:rPr>
          <w:rFonts w:cs="Times New Roman"/>
          <w:sz w:val="26"/>
          <w:szCs w:val="26"/>
        </w:rPr>
        <w:t>ng cao</w:t>
      </w:r>
      <w:r w:rsidR="00AF56BE" w:rsidRPr="00130BCA">
        <w:rPr>
          <w:rFonts w:cs="Times New Roman"/>
          <w:sz w:val="26"/>
          <w:szCs w:val="26"/>
        </w:rPr>
        <w:t>.</w:t>
      </w:r>
      <w:r w:rsidR="006217F8" w:rsidRPr="00130BCA">
        <w:rPr>
          <w:rFonts w:cs="Times New Roman"/>
          <w:sz w:val="26"/>
          <w:szCs w:val="26"/>
        </w:rPr>
        <w:t xml:space="preserve"> </w:t>
      </w:r>
      <w:r w:rsidR="00F50E7E" w:rsidRPr="00130BCA">
        <w:rPr>
          <w:rFonts w:cs="Times New Roman"/>
          <w:sz w:val="26"/>
          <w:szCs w:val="26"/>
        </w:rPr>
        <w:t xml:space="preserve">Và về sau nhiều nhà nghiên cứu cũng thực hiện và cho rằng định hướng thị trường có </w:t>
      </w:r>
      <w:r w:rsidR="00C95CEB" w:rsidRPr="00130BCA">
        <w:rPr>
          <w:rFonts w:cs="Times New Roman"/>
          <w:sz w:val="26"/>
          <w:szCs w:val="26"/>
        </w:rPr>
        <w:t xml:space="preserve">mối quan hệ tác động tích cực đến kết quả hoạt động kinh doanh </w:t>
      </w:r>
      <w:r w:rsidR="00F646FA">
        <w:rPr>
          <w:rFonts w:cs="Times New Roman"/>
          <w:sz w:val="26"/>
          <w:szCs w:val="26"/>
        </w:rPr>
        <w:t>(</w:t>
      </w:r>
      <w:r w:rsidR="00010778" w:rsidRPr="00A91056">
        <w:t xml:space="preserve">Greenley, </w:t>
      </w:r>
      <w:r w:rsidR="00010778">
        <w:t xml:space="preserve">1995; </w:t>
      </w:r>
      <w:r w:rsidR="00365A31" w:rsidRPr="00130BCA">
        <w:rPr>
          <w:rFonts w:cs="Times New Roman"/>
          <w:sz w:val="26"/>
          <w:szCs w:val="26"/>
        </w:rPr>
        <w:fldChar w:fldCharType="begin"/>
      </w:r>
      <w:r w:rsidR="00365A31" w:rsidRPr="00130BCA">
        <w:rPr>
          <w:rFonts w:cs="Times New Roman"/>
          <w:sz w:val="26"/>
          <w:szCs w:val="26"/>
        </w:rPr>
        <w:fldChar w:fldCharType="separate"/>
      </w:r>
      <w:r w:rsidR="007E30C1" w:rsidRPr="00130BCA">
        <w:rPr>
          <w:rFonts w:cs="Times New Roman"/>
          <w:sz w:val="26"/>
          <w:szCs w:val="26"/>
        </w:rPr>
        <w:t>{Narver, 1990 #2;Wernerfelt, 1984 #38}</w:t>
      </w:r>
      <w:r w:rsidR="00365A31" w:rsidRPr="00130BCA">
        <w:rPr>
          <w:rFonts w:cs="Times New Roman"/>
          <w:sz w:val="26"/>
          <w:szCs w:val="26"/>
        </w:rPr>
        <w:fldChar w:fldCharType="end"/>
      </w:r>
      <w:r w:rsidR="00A77539">
        <w:rPr>
          <w:rFonts w:cs="Times New Roman"/>
          <w:sz w:val="26"/>
          <w:szCs w:val="26"/>
        </w:rPr>
        <w:t>Subramanian, 2001</w:t>
      </w:r>
      <w:r w:rsidR="00BE3836" w:rsidRPr="00130BCA">
        <w:rPr>
          <w:rFonts w:cs="Times New Roman"/>
          <w:sz w:val="26"/>
          <w:szCs w:val="26"/>
        </w:rPr>
        <w:t>;</w:t>
      </w:r>
      <w:r w:rsidR="00E00AB9" w:rsidRPr="00130BCA">
        <w:rPr>
          <w:rFonts w:cs="Times New Roman"/>
          <w:sz w:val="26"/>
          <w:szCs w:val="26"/>
        </w:rPr>
        <w:t xml:space="preserve"> </w:t>
      </w:r>
      <w:r w:rsidR="0025524C">
        <w:rPr>
          <w:rFonts w:cs="Times New Roman"/>
          <w:sz w:val="26"/>
          <w:szCs w:val="26"/>
        </w:rPr>
        <w:t>Gray, 200</w:t>
      </w:r>
      <w:r w:rsidR="00A77539">
        <w:rPr>
          <w:rFonts w:cs="Times New Roman"/>
          <w:sz w:val="26"/>
          <w:szCs w:val="26"/>
        </w:rPr>
        <w:t>2</w:t>
      </w:r>
      <w:r w:rsidR="00BE3836" w:rsidRPr="00130BCA">
        <w:rPr>
          <w:rFonts w:cs="Times New Roman"/>
          <w:sz w:val="26"/>
          <w:szCs w:val="26"/>
        </w:rPr>
        <w:t xml:space="preserve">; </w:t>
      </w:r>
      <w:r w:rsidR="00A77539">
        <w:rPr>
          <w:rFonts w:cs="Times New Roman"/>
          <w:sz w:val="26"/>
          <w:szCs w:val="26"/>
        </w:rPr>
        <w:t>Langerak, 2003</w:t>
      </w:r>
      <w:r w:rsidR="00E00AB9" w:rsidRPr="00130BCA">
        <w:rPr>
          <w:rFonts w:cs="Times New Roman"/>
          <w:sz w:val="26"/>
          <w:szCs w:val="26"/>
        </w:rPr>
        <w:t>)</w:t>
      </w:r>
      <w:r w:rsidR="00BE3836" w:rsidRPr="00130BCA">
        <w:rPr>
          <w:rFonts w:cs="Times New Roman"/>
          <w:sz w:val="26"/>
          <w:szCs w:val="26"/>
        </w:rPr>
        <w:t>.</w:t>
      </w:r>
      <w:r w:rsidR="00C95CEB" w:rsidRPr="00130BCA">
        <w:rPr>
          <w:rFonts w:cs="Times New Roman"/>
          <w:sz w:val="26"/>
          <w:szCs w:val="26"/>
        </w:rPr>
        <w:t xml:space="preserve"> </w:t>
      </w:r>
    </w:p>
    <w:p w14:paraId="6C7D3D81" w14:textId="77777777" w:rsidR="008A7D33" w:rsidRPr="00AA5CB6" w:rsidRDefault="00C95CEB" w:rsidP="00F82122">
      <w:pPr>
        <w:spacing w:before="240" w:after="240" w:line="360" w:lineRule="auto"/>
        <w:ind w:firstLine="720"/>
        <w:jc w:val="both"/>
        <w:rPr>
          <w:rFonts w:cs="Times New Roman"/>
          <w:bCs/>
          <w:noProof/>
          <w:kern w:val="32"/>
          <w:sz w:val="26"/>
          <w:szCs w:val="24"/>
          <w:lang w:bidi="en-US"/>
        </w:rPr>
      </w:pPr>
      <w:r w:rsidRPr="00130BCA">
        <w:rPr>
          <w:rFonts w:cs="Times New Roman"/>
          <w:sz w:val="26"/>
          <w:szCs w:val="26"/>
        </w:rPr>
        <w:lastRenderedPageBreak/>
        <w:t xml:space="preserve">Ngoài ra, </w:t>
      </w:r>
      <w:r w:rsidR="00A4698C" w:rsidRPr="00130BCA">
        <w:rPr>
          <w:rFonts w:cs="Times New Roman"/>
          <w:sz w:val="26"/>
          <w:szCs w:val="26"/>
        </w:rPr>
        <w:t>n</w:t>
      </w:r>
      <w:r w:rsidR="00BE3836" w:rsidRPr="00130BCA">
        <w:rPr>
          <w:rFonts w:cs="Times New Roman"/>
          <w:sz w:val="26"/>
          <w:szCs w:val="26"/>
        </w:rPr>
        <w:t>ghiên cứ</w:t>
      </w:r>
      <w:r w:rsidR="00492A82">
        <w:rPr>
          <w:rFonts w:cs="Times New Roman"/>
          <w:sz w:val="26"/>
          <w:szCs w:val="26"/>
        </w:rPr>
        <w:t>u Mia v</w:t>
      </w:r>
      <w:r w:rsidR="00492A82" w:rsidRPr="00492A82">
        <w:rPr>
          <w:rFonts w:cs="Times New Roman"/>
          <w:sz w:val="26"/>
          <w:szCs w:val="26"/>
        </w:rPr>
        <w:t>à</w:t>
      </w:r>
      <w:r w:rsidR="00BE3836" w:rsidRPr="00130BCA">
        <w:rPr>
          <w:rFonts w:cs="Times New Roman"/>
          <w:sz w:val="26"/>
          <w:szCs w:val="26"/>
        </w:rPr>
        <w:t xml:space="preserve"> Clarke (1999)</w:t>
      </w:r>
      <w:r w:rsidR="008D1026" w:rsidRPr="00130BCA">
        <w:rPr>
          <w:rFonts w:cs="Times New Roman"/>
          <w:sz w:val="26"/>
          <w:szCs w:val="26"/>
        </w:rPr>
        <w:t xml:space="preserve"> </w:t>
      </w:r>
      <w:r w:rsidR="00604D38" w:rsidRPr="00130BCA">
        <w:rPr>
          <w:rFonts w:cs="Times New Roman"/>
          <w:sz w:val="26"/>
          <w:szCs w:val="26"/>
        </w:rPr>
        <w:t>xem xét đến vai trò</w:t>
      </w:r>
      <w:r w:rsidR="00BE3836" w:rsidRPr="00130BCA">
        <w:rPr>
          <w:rFonts w:cs="Times New Roman"/>
          <w:sz w:val="26"/>
          <w:szCs w:val="26"/>
        </w:rPr>
        <w:t xml:space="preserve"> trung gian việc sử dụng thông tin kế toán quản trị</w:t>
      </w:r>
      <w:r w:rsidR="00604D38" w:rsidRPr="00130BCA">
        <w:rPr>
          <w:rFonts w:cs="Times New Roman"/>
          <w:sz w:val="26"/>
          <w:szCs w:val="26"/>
        </w:rPr>
        <w:t xml:space="preserve"> sẽ ảnh hưởng đến</w:t>
      </w:r>
      <w:r w:rsidR="00D82A85">
        <w:rPr>
          <w:rFonts w:cs="Times New Roman"/>
          <w:sz w:val="26"/>
          <w:szCs w:val="26"/>
        </w:rPr>
        <w:t xml:space="preserve"> m</w:t>
      </w:r>
      <w:r w:rsidR="00D82A85" w:rsidRPr="00BA44A4">
        <w:rPr>
          <w:rFonts w:cs="Times New Roman"/>
          <w:sz w:val="26"/>
          <w:szCs w:val="26"/>
        </w:rPr>
        <w:t>ối</w:t>
      </w:r>
      <w:r w:rsidR="00D82A85">
        <w:rPr>
          <w:rFonts w:cs="Times New Roman"/>
          <w:sz w:val="26"/>
          <w:szCs w:val="26"/>
        </w:rPr>
        <w:t xml:space="preserve"> quan h</w:t>
      </w:r>
      <w:r w:rsidR="00D82A85" w:rsidRPr="00BA44A4">
        <w:rPr>
          <w:rFonts w:cs="Times New Roman"/>
          <w:sz w:val="26"/>
          <w:szCs w:val="26"/>
        </w:rPr>
        <w:t>ệ</w:t>
      </w:r>
      <w:r w:rsidR="00D82A85">
        <w:rPr>
          <w:rFonts w:cs="Times New Roman"/>
          <w:sz w:val="26"/>
          <w:szCs w:val="26"/>
        </w:rPr>
        <w:t xml:space="preserve"> gi</w:t>
      </w:r>
      <w:r w:rsidR="00D82A85" w:rsidRPr="00BA44A4">
        <w:rPr>
          <w:rFonts w:cs="Times New Roman"/>
          <w:sz w:val="26"/>
          <w:szCs w:val="26"/>
        </w:rPr>
        <w:t>ữa</w:t>
      </w:r>
      <w:r w:rsidR="00D82A85">
        <w:rPr>
          <w:rFonts w:cs="Times New Roman"/>
          <w:sz w:val="26"/>
          <w:szCs w:val="26"/>
        </w:rPr>
        <w:t xml:space="preserve"> </w:t>
      </w:r>
      <w:r w:rsidR="00B72BC2">
        <w:rPr>
          <w:rFonts w:cs="Times New Roman"/>
          <w:sz w:val="26"/>
          <w:szCs w:val="26"/>
        </w:rPr>
        <w:t>cư</w:t>
      </w:r>
      <w:r w:rsidR="00B72BC2" w:rsidRPr="00B72BC2">
        <w:rPr>
          <w:rFonts w:cs="Times New Roman"/>
          <w:sz w:val="26"/>
          <w:szCs w:val="26"/>
        </w:rPr>
        <w:t>ờng</w:t>
      </w:r>
      <w:r w:rsidR="00D82A85">
        <w:rPr>
          <w:rFonts w:cs="Times New Roman"/>
          <w:sz w:val="26"/>
          <w:szCs w:val="26"/>
        </w:rPr>
        <w:t xml:space="preserve"> đ</w:t>
      </w:r>
      <w:r w:rsidR="00D82A85" w:rsidRPr="00BA44A4">
        <w:rPr>
          <w:rFonts w:cs="Times New Roman"/>
          <w:sz w:val="26"/>
          <w:szCs w:val="26"/>
        </w:rPr>
        <w:t>ộ</w:t>
      </w:r>
      <w:r w:rsidR="00D82A85">
        <w:rPr>
          <w:rFonts w:cs="Times New Roman"/>
          <w:sz w:val="26"/>
          <w:szCs w:val="26"/>
        </w:rPr>
        <w:t xml:space="preserve"> c</w:t>
      </w:r>
      <w:r w:rsidR="00D82A85" w:rsidRPr="00BA44A4">
        <w:rPr>
          <w:rFonts w:cs="Times New Roman"/>
          <w:sz w:val="26"/>
          <w:szCs w:val="26"/>
        </w:rPr>
        <w:t>ạnh</w:t>
      </w:r>
      <w:r w:rsidR="00D82A85">
        <w:rPr>
          <w:rFonts w:cs="Times New Roman"/>
          <w:sz w:val="26"/>
          <w:szCs w:val="26"/>
        </w:rPr>
        <w:t xml:space="preserve"> tranh tr</w:t>
      </w:r>
      <w:r w:rsidR="00D82A85" w:rsidRPr="00BA44A4">
        <w:rPr>
          <w:rFonts w:cs="Times New Roman"/>
          <w:sz w:val="26"/>
          <w:szCs w:val="26"/>
        </w:rPr>
        <w:t>ê</w:t>
      </w:r>
      <w:r w:rsidR="00D82A85">
        <w:rPr>
          <w:rFonts w:cs="Times New Roman"/>
          <w:sz w:val="26"/>
          <w:szCs w:val="26"/>
        </w:rPr>
        <w:t>n th</w:t>
      </w:r>
      <w:r w:rsidR="00D82A85" w:rsidRPr="00BA44A4">
        <w:rPr>
          <w:rFonts w:cs="Times New Roman"/>
          <w:sz w:val="26"/>
          <w:szCs w:val="26"/>
        </w:rPr>
        <w:t>ị</w:t>
      </w:r>
      <w:r w:rsidR="00D82A85">
        <w:rPr>
          <w:rFonts w:cs="Times New Roman"/>
          <w:sz w:val="26"/>
          <w:szCs w:val="26"/>
        </w:rPr>
        <w:t xml:space="preserve"> trư</w:t>
      </w:r>
      <w:r w:rsidR="00D82A85" w:rsidRPr="00BA44A4">
        <w:rPr>
          <w:rFonts w:cs="Times New Roman"/>
          <w:sz w:val="26"/>
          <w:szCs w:val="26"/>
        </w:rPr>
        <w:t>ờng</w:t>
      </w:r>
      <w:r w:rsidR="00D82A85">
        <w:rPr>
          <w:rFonts w:cs="Times New Roman"/>
          <w:sz w:val="26"/>
          <w:szCs w:val="26"/>
        </w:rPr>
        <w:t xml:space="preserve"> v</w:t>
      </w:r>
      <w:r w:rsidR="00D82A85" w:rsidRPr="00D82A85">
        <w:rPr>
          <w:rFonts w:cs="Times New Roman"/>
          <w:sz w:val="26"/>
          <w:szCs w:val="26"/>
        </w:rPr>
        <w:t>à</w:t>
      </w:r>
      <w:r w:rsidR="00D82A85">
        <w:rPr>
          <w:rFonts w:cs="Times New Roman"/>
          <w:sz w:val="26"/>
          <w:szCs w:val="26"/>
        </w:rPr>
        <w:t xml:space="preserve"> </w:t>
      </w:r>
      <w:r w:rsidR="00604D38" w:rsidRPr="00130BCA">
        <w:rPr>
          <w:rFonts w:cs="Times New Roman"/>
          <w:sz w:val="26"/>
          <w:szCs w:val="26"/>
        </w:rPr>
        <w:t>kết quả hoạt động kinh doanh của doanh nghiệ</w:t>
      </w:r>
      <w:r w:rsidR="00CE3D32">
        <w:rPr>
          <w:rFonts w:cs="Times New Roman"/>
          <w:sz w:val="26"/>
          <w:szCs w:val="26"/>
        </w:rPr>
        <w:t>p. Nghi</w:t>
      </w:r>
      <w:r w:rsidR="00CE3D32" w:rsidRPr="00CE3D32">
        <w:rPr>
          <w:rFonts w:cs="Times New Roman"/>
          <w:sz w:val="26"/>
          <w:szCs w:val="26"/>
        </w:rPr>
        <w:t>ê</w:t>
      </w:r>
      <w:r w:rsidR="00CE3D32">
        <w:rPr>
          <w:rFonts w:cs="Times New Roman"/>
          <w:sz w:val="26"/>
          <w:szCs w:val="26"/>
        </w:rPr>
        <w:t>n c</w:t>
      </w:r>
      <w:r w:rsidR="00CE3D32" w:rsidRPr="00CE3D32">
        <w:rPr>
          <w:rFonts w:cs="Times New Roman"/>
          <w:sz w:val="26"/>
          <w:szCs w:val="26"/>
        </w:rPr>
        <w:t>ứu</w:t>
      </w:r>
      <w:r w:rsidR="00CE3D32">
        <w:rPr>
          <w:rFonts w:cs="Times New Roman"/>
          <w:sz w:val="26"/>
          <w:szCs w:val="26"/>
        </w:rPr>
        <w:t xml:space="preserve"> </w:t>
      </w:r>
      <w:r w:rsidR="009367C6">
        <w:rPr>
          <w:rFonts w:cs="Times New Roman"/>
          <w:bCs/>
          <w:noProof/>
          <w:kern w:val="32"/>
          <w:sz w:val="26"/>
          <w:szCs w:val="24"/>
          <w:lang w:bidi="en-US"/>
        </w:rPr>
        <w:t>Keskin</w:t>
      </w:r>
      <w:r w:rsidR="009367C6" w:rsidRPr="003B4C73">
        <w:rPr>
          <w:rFonts w:cs="Times New Roman"/>
          <w:bCs/>
          <w:noProof/>
          <w:kern w:val="32"/>
          <w:sz w:val="26"/>
          <w:szCs w:val="24"/>
          <w:lang w:bidi="en-US"/>
        </w:rPr>
        <w:t xml:space="preserve"> </w:t>
      </w:r>
      <w:r w:rsidR="009367C6">
        <w:rPr>
          <w:rFonts w:cs="Times New Roman"/>
          <w:bCs/>
          <w:noProof/>
          <w:kern w:val="32"/>
          <w:sz w:val="26"/>
          <w:szCs w:val="24"/>
          <w:lang w:bidi="en-US"/>
        </w:rPr>
        <w:t>(</w:t>
      </w:r>
      <w:r w:rsidR="009367C6" w:rsidRPr="003B4C73">
        <w:rPr>
          <w:rFonts w:cs="Times New Roman"/>
          <w:bCs/>
          <w:noProof/>
          <w:kern w:val="32"/>
          <w:sz w:val="26"/>
          <w:szCs w:val="24"/>
          <w:lang w:bidi="en-US"/>
        </w:rPr>
        <w:t>2006</w:t>
      </w:r>
      <w:r w:rsidR="009367C6">
        <w:rPr>
          <w:rFonts w:cs="Times New Roman"/>
          <w:bCs/>
          <w:noProof/>
          <w:kern w:val="32"/>
          <w:sz w:val="26"/>
          <w:szCs w:val="24"/>
          <w:lang w:bidi="en-US"/>
        </w:rPr>
        <w:t xml:space="preserve">) </w:t>
      </w:r>
      <w:r w:rsidR="009367C6" w:rsidRPr="009367C6">
        <w:rPr>
          <w:rFonts w:cs="Times New Roman"/>
          <w:bCs/>
          <w:noProof/>
          <w:kern w:val="32"/>
          <w:sz w:val="26"/>
          <w:szCs w:val="24"/>
          <w:lang w:bidi="en-US"/>
        </w:rPr>
        <w:t>đã</w:t>
      </w:r>
      <w:r w:rsidR="009367C6">
        <w:rPr>
          <w:rFonts w:cs="Times New Roman"/>
          <w:bCs/>
          <w:noProof/>
          <w:kern w:val="32"/>
          <w:sz w:val="26"/>
          <w:szCs w:val="24"/>
          <w:lang w:bidi="en-US"/>
        </w:rPr>
        <w:t xml:space="preserve"> kh</w:t>
      </w:r>
      <w:r w:rsidR="009367C6" w:rsidRPr="009367C6">
        <w:rPr>
          <w:rFonts w:cs="Times New Roman"/>
          <w:bCs/>
          <w:noProof/>
          <w:kern w:val="32"/>
          <w:sz w:val="26"/>
          <w:szCs w:val="24"/>
          <w:lang w:bidi="en-US"/>
        </w:rPr>
        <w:t>á</w:t>
      </w:r>
      <w:r w:rsidR="009367C6">
        <w:rPr>
          <w:rFonts w:cs="Times New Roman"/>
          <w:bCs/>
          <w:noProof/>
          <w:kern w:val="32"/>
          <w:sz w:val="26"/>
          <w:szCs w:val="24"/>
          <w:lang w:bidi="en-US"/>
        </w:rPr>
        <w:t>m ph</w:t>
      </w:r>
      <w:r w:rsidR="009367C6" w:rsidRPr="009367C6">
        <w:rPr>
          <w:rFonts w:cs="Times New Roman"/>
          <w:bCs/>
          <w:noProof/>
          <w:kern w:val="32"/>
          <w:sz w:val="26"/>
          <w:szCs w:val="24"/>
          <w:lang w:bidi="en-US"/>
        </w:rPr>
        <w:t>á</w:t>
      </w:r>
      <w:r w:rsidR="009367C6">
        <w:rPr>
          <w:rFonts w:cs="Times New Roman"/>
          <w:bCs/>
          <w:noProof/>
          <w:kern w:val="32"/>
          <w:sz w:val="26"/>
          <w:szCs w:val="24"/>
          <w:lang w:bidi="en-US"/>
        </w:rPr>
        <w:t xml:space="preserve"> </w:t>
      </w:r>
      <w:r w:rsidR="0095348A">
        <w:rPr>
          <w:rFonts w:cs="Times New Roman"/>
          <w:bCs/>
          <w:noProof/>
          <w:kern w:val="32"/>
          <w:sz w:val="26"/>
          <w:szCs w:val="24"/>
          <w:lang w:bidi="en-US"/>
        </w:rPr>
        <w:t>đư</w:t>
      </w:r>
      <w:r w:rsidR="0095348A" w:rsidRPr="0095348A">
        <w:rPr>
          <w:rFonts w:cs="Times New Roman"/>
          <w:bCs/>
          <w:noProof/>
          <w:kern w:val="32"/>
          <w:sz w:val="26"/>
          <w:szCs w:val="24"/>
          <w:lang w:bidi="en-US"/>
        </w:rPr>
        <w:t>ợc</w:t>
      </w:r>
      <w:r w:rsidR="0095348A">
        <w:rPr>
          <w:rFonts w:cs="Times New Roman"/>
          <w:bCs/>
          <w:noProof/>
          <w:kern w:val="32"/>
          <w:sz w:val="26"/>
          <w:szCs w:val="24"/>
          <w:lang w:bidi="en-US"/>
        </w:rPr>
        <w:t xml:space="preserve"> đ</w:t>
      </w:r>
      <w:r w:rsidR="0095348A" w:rsidRPr="0095348A">
        <w:rPr>
          <w:rFonts w:cs="Times New Roman"/>
          <w:bCs/>
          <w:noProof/>
          <w:kern w:val="32"/>
          <w:sz w:val="26"/>
          <w:szCs w:val="24"/>
          <w:lang w:bidi="en-US"/>
        </w:rPr>
        <w:t>ịnh</w:t>
      </w:r>
      <w:r w:rsidR="0095348A">
        <w:rPr>
          <w:rFonts w:cs="Times New Roman"/>
          <w:bCs/>
          <w:noProof/>
          <w:kern w:val="32"/>
          <w:sz w:val="26"/>
          <w:szCs w:val="24"/>
          <w:lang w:bidi="en-US"/>
        </w:rPr>
        <w:t xml:space="preserve"> hư</w:t>
      </w:r>
      <w:r w:rsidR="0095348A" w:rsidRPr="0095348A">
        <w:rPr>
          <w:rFonts w:cs="Times New Roman"/>
          <w:bCs/>
          <w:noProof/>
          <w:kern w:val="32"/>
          <w:sz w:val="26"/>
          <w:szCs w:val="24"/>
          <w:lang w:bidi="en-US"/>
        </w:rPr>
        <w:t>ớng</w:t>
      </w:r>
      <w:r w:rsidR="0095348A">
        <w:rPr>
          <w:rFonts w:cs="Times New Roman"/>
          <w:bCs/>
          <w:noProof/>
          <w:kern w:val="32"/>
          <w:sz w:val="26"/>
          <w:szCs w:val="24"/>
          <w:lang w:bidi="en-US"/>
        </w:rPr>
        <w:t xml:space="preserve"> h</w:t>
      </w:r>
      <w:r w:rsidR="0095348A" w:rsidRPr="0095348A">
        <w:rPr>
          <w:rFonts w:cs="Times New Roman"/>
          <w:bCs/>
          <w:noProof/>
          <w:kern w:val="32"/>
          <w:sz w:val="26"/>
          <w:szCs w:val="24"/>
          <w:lang w:bidi="en-US"/>
        </w:rPr>
        <w:t>ọc</w:t>
      </w:r>
      <w:r w:rsidR="0095348A">
        <w:rPr>
          <w:rFonts w:cs="Times New Roman"/>
          <w:bCs/>
          <w:noProof/>
          <w:kern w:val="32"/>
          <w:sz w:val="26"/>
          <w:szCs w:val="24"/>
          <w:lang w:bidi="en-US"/>
        </w:rPr>
        <w:t xml:space="preserve"> h</w:t>
      </w:r>
      <w:r w:rsidR="0095348A" w:rsidRPr="0095348A">
        <w:rPr>
          <w:rFonts w:cs="Times New Roman"/>
          <w:bCs/>
          <w:noProof/>
          <w:kern w:val="32"/>
          <w:sz w:val="26"/>
          <w:szCs w:val="24"/>
          <w:lang w:bidi="en-US"/>
        </w:rPr>
        <w:t>ỏi</w:t>
      </w:r>
      <w:r w:rsidR="0095348A">
        <w:rPr>
          <w:rFonts w:cs="Times New Roman"/>
          <w:bCs/>
          <w:noProof/>
          <w:kern w:val="32"/>
          <w:sz w:val="26"/>
          <w:szCs w:val="24"/>
          <w:lang w:bidi="en-US"/>
        </w:rPr>
        <w:t xml:space="preserve"> l</w:t>
      </w:r>
      <w:r w:rsidR="0095348A" w:rsidRPr="0095348A">
        <w:rPr>
          <w:rFonts w:cs="Times New Roman"/>
          <w:bCs/>
          <w:noProof/>
          <w:kern w:val="32"/>
          <w:sz w:val="26"/>
          <w:szCs w:val="24"/>
          <w:lang w:bidi="en-US"/>
        </w:rPr>
        <w:t>à</w:t>
      </w:r>
      <w:r w:rsidR="0095348A">
        <w:rPr>
          <w:rFonts w:cs="Times New Roman"/>
          <w:bCs/>
          <w:noProof/>
          <w:kern w:val="32"/>
          <w:sz w:val="26"/>
          <w:szCs w:val="24"/>
          <w:lang w:bidi="en-US"/>
        </w:rPr>
        <w:t xml:space="preserve"> đư</w:t>
      </w:r>
      <w:r w:rsidR="0095348A" w:rsidRPr="0095348A">
        <w:rPr>
          <w:rFonts w:cs="Times New Roman"/>
          <w:bCs/>
          <w:noProof/>
          <w:kern w:val="32"/>
          <w:sz w:val="26"/>
          <w:szCs w:val="24"/>
          <w:lang w:bidi="en-US"/>
        </w:rPr>
        <w:t>ờng</w:t>
      </w:r>
      <w:r w:rsidR="0095348A">
        <w:rPr>
          <w:rFonts w:cs="Times New Roman"/>
          <w:bCs/>
          <w:noProof/>
          <w:kern w:val="32"/>
          <w:sz w:val="26"/>
          <w:szCs w:val="24"/>
          <w:lang w:bidi="en-US"/>
        </w:rPr>
        <w:t xml:space="preserve"> d</w:t>
      </w:r>
      <w:r w:rsidR="0095348A" w:rsidRPr="0095348A">
        <w:rPr>
          <w:rFonts w:cs="Times New Roman"/>
          <w:bCs/>
          <w:noProof/>
          <w:kern w:val="32"/>
          <w:sz w:val="26"/>
          <w:szCs w:val="24"/>
          <w:lang w:bidi="en-US"/>
        </w:rPr>
        <w:t>ẫ</w:t>
      </w:r>
      <w:r w:rsidR="0095348A">
        <w:rPr>
          <w:rFonts w:cs="Times New Roman"/>
          <w:bCs/>
          <w:noProof/>
          <w:kern w:val="32"/>
          <w:sz w:val="26"/>
          <w:szCs w:val="24"/>
          <w:lang w:bidi="en-US"/>
        </w:rPr>
        <w:t>n k</w:t>
      </w:r>
      <w:r w:rsidR="0095348A" w:rsidRPr="0095348A">
        <w:rPr>
          <w:rFonts w:cs="Times New Roman"/>
          <w:bCs/>
          <w:noProof/>
          <w:kern w:val="32"/>
          <w:sz w:val="26"/>
          <w:szCs w:val="24"/>
          <w:lang w:bidi="en-US"/>
        </w:rPr>
        <w:t>ết</w:t>
      </w:r>
      <w:r w:rsidR="0095348A">
        <w:rPr>
          <w:rFonts w:cs="Times New Roman"/>
          <w:bCs/>
          <w:noProof/>
          <w:kern w:val="32"/>
          <w:sz w:val="26"/>
          <w:szCs w:val="24"/>
          <w:lang w:bidi="en-US"/>
        </w:rPr>
        <w:t xml:space="preserve"> n</w:t>
      </w:r>
      <w:r w:rsidR="0095348A" w:rsidRPr="0095348A">
        <w:rPr>
          <w:rFonts w:cs="Times New Roman"/>
          <w:bCs/>
          <w:noProof/>
          <w:kern w:val="32"/>
          <w:sz w:val="26"/>
          <w:szCs w:val="24"/>
          <w:lang w:bidi="en-US"/>
        </w:rPr>
        <w:t>ối</w:t>
      </w:r>
      <w:r w:rsidR="0095348A">
        <w:rPr>
          <w:rFonts w:cs="Times New Roman"/>
          <w:bCs/>
          <w:noProof/>
          <w:kern w:val="32"/>
          <w:sz w:val="26"/>
          <w:szCs w:val="24"/>
          <w:lang w:bidi="en-US"/>
        </w:rPr>
        <w:t xml:space="preserve"> gi</w:t>
      </w:r>
      <w:r w:rsidR="0095348A" w:rsidRPr="0095348A">
        <w:rPr>
          <w:rFonts w:cs="Times New Roman"/>
          <w:bCs/>
          <w:noProof/>
          <w:kern w:val="32"/>
          <w:sz w:val="26"/>
          <w:szCs w:val="24"/>
          <w:lang w:bidi="en-US"/>
        </w:rPr>
        <w:t>ữa</w:t>
      </w:r>
      <w:r w:rsidR="0095348A">
        <w:rPr>
          <w:rFonts w:cs="Times New Roman"/>
          <w:bCs/>
          <w:noProof/>
          <w:kern w:val="32"/>
          <w:sz w:val="26"/>
          <w:szCs w:val="24"/>
          <w:lang w:bidi="en-US"/>
        </w:rPr>
        <w:t xml:space="preserve"> </w:t>
      </w:r>
      <w:r w:rsidR="0095348A" w:rsidRPr="0095348A">
        <w:rPr>
          <w:rFonts w:cs="Times New Roman"/>
          <w:bCs/>
          <w:noProof/>
          <w:kern w:val="32"/>
          <w:sz w:val="26"/>
          <w:szCs w:val="24"/>
          <w:lang w:bidi="en-US"/>
        </w:rPr>
        <w:t>định</w:t>
      </w:r>
      <w:r w:rsidR="0095348A">
        <w:rPr>
          <w:rFonts w:cs="Times New Roman"/>
          <w:bCs/>
          <w:noProof/>
          <w:kern w:val="32"/>
          <w:sz w:val="26"/>
          <w:szCs w:val="24"/>
          <w:lang w:bidi="en-US"/>
        </w:rPr>
        <w:t xml:space="preserve"> hư</w:t>
      </w:r>
      <w:r w:rsidR="0095348A" w:rsidRPr="0095348A">
        <w:rPr>
          <w:rFonts w:cs="Times New Roman"/>
          <w:bCs/>
          <w:noProof/>
          <w:kern w:val="32"/>
          <w:sz w:val="26"/>
          <w:szCs w:val="24"/>
          <w:lang w:bidi="en-US"/>
        </w:rPr>
        <w:t>ớng</w:t>
      </w:r>
      <w:r w:rsidR="0095348A">
        <w:rPr>
          <w:rFonts w:cs="Times New Roman"/>
          <w:bCs/>
          <w:noProof/>
          <w:kern w:val="32"/>
          <w:sz w:val="26"/>
          <w:szCs w:val="24"/>
          <w:lang w:bidi="en-US"/>
        </w:rPr>
        <w:t xml:space="preserve"> th</w:t>
      </w:r>
      <w:r w:rsidR="0095348A" w:rsidRPr="0095348A">
        <w:rPr>
          <w:rFonts w:cs="Times New Roman"/>
          <w:bCs/>
          <w:noProof/>
          <w:kern w:val="32"/>
          <w:sz w:val="26"/>
          <w:szCs w:val="24"/>
          <w:lang w:bidi="en-US"/>
        </w:rPr>
        <w:t>ị</w:t>
      </w:r>
      <w:r w:rsidR="0095348A">
        <w:rPr>
          <w:rFonts w:cs="Times New Roman"/>
          <w:bCs/>
          <w:noProof/>
          <w:kern w:val="32"/>
          <w:sz w:val="26"/>
          <w:szCs w:val="24"/>
          <w:lang w:bidi="en-US"/>
        </w:rPr>
        <w:t xml:space="preserve"> trư</w:t>
      </w:r>
      <w:r w:rsidR="0095348A" w:rsidRPr="0095348A">
        <w:rPr>
          <w:rFonts w:cs="Times New Roman"/>
          <w:bCs/>
          <w:noProof/>
          <w:kern w:val="32"/>
          <w:sz w:val="26"/>
          <w:szCs w:val="24"/>
          <w:lang w:bidi="en-US"/>
        </w:rPr>
        <w:t>ờng</w:t>
      </w:r>
      <w:r w:rsidR="0095348A">
        <w:rPr>
          <w:rFonts w:cs="Times New Roman"/>
          <w:bCs/>
          <w:noProof/>
          <w:kern w:val="32"/>
          <w:sz w:val="26"/>
          <w:szCs w:val="24"/>
          <w:lang w:bidi="en-US"/>
        </w:rPr>
        <w:t xml:space="preserve"> </w:t>
      </w:r>
      <w:r w:rsidR="00A40BE0">
        <w:rPr>
          <w:rFonts w:cs="Times New Roman"/>
          <w:bCs/>
          <w:noProof/>
          <w:kern w:val="32"/>
          <w:sz w:val="26"/>
          <w:szCs w:val="24"/>
          <w:lang w:bidi="en-US"/>
        </w:rPr>
        <w:t>v</w:t>
      </w:r>
      <w:r w:rsidR="00A40BE0" w:rsidRPr="00A40BE0">
        <w:rPr>
          <w:rFonts w:cs="Times New Roman"/>
          <w:bCs/>
          <w:noProof/>
          <w:kern w:val="32"/>
          <w:sz w:val="26"/>
          <w:szCs w:val="24"/>
          <w:lang w:bidi="en-US"/>
        </w:rPr>
        <w:t>à</w:t>
      </w:r>
      <w:r w:rsidR="00A40BE0">
        <w:rPr>
          <w:rFonts w:cs="Times New Roman"/>
          <w:bCs/>
          <w:noProof/>
          <w:kern w:val="32"/>
          <w:sz w:val="26"/>
          <w:szCs w:val="24"/>
          <w:lang w:bidi="en-US"/>
        </w:rPr>
        <w:t xml:space="preserve"> k</w:t>
      </w:r>
      <w:r w:rsidR="00A40BE0" w:rsidRPr="00A40BE0">
        <w:rPr>
          <w:rFonts w:cs="Times New Roman"/>
          <w:bCs/>
          <w:noProof/>
          <w:kern w:val="32"/>
          <w:sz w:val="26"/>
          <w:szCs w:val="24"/>
          <w:lang w:bidi="en-US"/>
        </w:rPr>
        <w:t>ết</w:t>
      </w:r>
      <w:r w:rsidR="00A40BE0">
        <w:rPr>
          <w:rFonts w:cs="Times New Roman"/>
          <w:bCs/>
          <w:noProof/>
          <w:kern w:val="32"/>
          <w:sz w:val="26"/>
          <w:szCs w:val="24"/>
          <w:lang w:bidi="en-US"/>
        </w:rPr>
        <w:t xml:space="preserve"> qu</w:t>
      </w:r>
      <w:r w:rsidR="00A40BE0" w:rsidRPr="00A40BE0">
        <w:rPr>
          <w:rFonts w:cs="Times New Roman"/>
          <w:bCs/>
          <w:noProof/>
          <w:kern w:val="32"/>
          <w:sz w:val="26"/>
          <w:szCs w:val="24"/>
          <w:lang w:bidi="en-US"/>
        </w:rPr>
        <w:t>ả</w:t>
      </w:r>
      <w:r w:rsidR="00A40BE0">
        <w:rPr>
          <w:rFonts w:cs="Times New Roman"/>
          <w:bCs/>
          <w:noProof/>
          <w:kern w:val="32"/>
          <w:sz w:val="26"/>
          <w:szCs w:val="24"/>
          <w:lang w:bidi="en-US"/>
        </w:rPr>
        <w:t xml:space="preserve"> ho</w:t>
      </w:r>
      <w:r w:rsidR="00A40BE0" w:rsidRPr="00A40BE0">
        <w:rPr>
          <w:rFonts w:cs="Times New Roman"/>
          <w:bCs/>
          <w:noProof/>
          <w:kern w:val="32"/>
          <w:sz w:val="26"/>
          <w:szCs w:val="24"/>
          <w:lang w:bidi="en-US"/>
        </w:rPr>
        <w:t>ạt</w:t>
      </w:r>
      <w:r w:rsidR="00A40BE0">
        <w:rPr>
          <w:rFonts w:cs="Times New Roman"/>
          <w:bCs/>
          <w:noProof/>
          <w:kern w:val="32"/>
          <w:sz w:val="26"/>
          <w:szCs w:val="24"/>
          <w:lang w:bidi="en-US"/>
        </w:rPr>
        <w:t xml:space="preserve"> đ</w:t>
      </w:r>
      <w:r w:rsidR="00A40BE0" w:rsidRPr="00A40BE0">
        <w:rPr>
          <w:rFonts w:cs="Times New Roman"/>
          <w:bCs/>
          <w:noProof/>
          <w:kern w:val="32"/>
          <w:sz w:val="26"/>
          <w:szCs w:val="24"/>
          <w:lang w:bidi="en-US"/>
        </w:rPr>
        <w:t>ộng</w:t>
      </w:r>
      <w:r w:rsidR="00A40BE0">
        <w:rPr>
          <w:rFonts w:cs="Times New Roman"/>
          <w:bCs/>
          <w:noProof/>
          <w:kern w:val="32"/>
          <w:sz w:val="26"/>
          <w:szCs w:val="24"/>
          <w:lang w:bidi="en-US"/>
        </w:rPr>
        <w:t xml:space="preserve"> kinh doanh.</w:t>
      </w:r>
      <w:r w:rsidR="00B15BEF">
        <w:rPr>
          <w:rFonts w:cs="Times New Roman"/>
          <w:bCs/>
          <w:noProof/>
          <w:kern w:val="32"/>
          <w:sz w:val="26"/>
          <w:szCs w:val="24"/>
          <w:lang w:bidi="en-US"/>
        </w:rPr>
        <w:t xml:space="preserve"> </w:t>
      </w:r>
      <w:r w:rsidR="00B15BEF" w:rsidRPr="00B15BEF">
        <w:rPr>
          <w:rFonts w:cs="Times New Roman"/>
          <w:bCs/>
          <w:noProof/>
          <w:kern w:val="32"/>
          <w:sz w:val="26"/>
          <w:szCs w:val="24"/>
          <w:lang w:bidi="en-US"/>
        </w:rPr>
        <w:t>Định</w:t>
      </w:r>
      <w:r w:rsidR="00B15BEF">
        <w:rPr>
          <w:rFonts w:cs="Times New Roman"/>
          <w:bCs/>
          <w:noProof/>
          <w:kern w:val="32"/>
          <w:sz w:val="26"/>
          <w:szCs w:val="24"/>
          <w:lang w:bidi="en-US"/>
        </w:rPr>
        <w:t xml:space="preserve"> hư</w:t>
      </w:r>
      <w:r w:rsidR="00B15BEF" w:rsidRPr="00B15BEF">
        <w:rPr>
          <w:rFonts w:cs="Times New Roman"/>
          <w:bCs/>
          <w:noProof/>
          <w:kern w:val="32"/>
          <w:sz w:val="26"/>
          <w:szCs w:val="24"/>
          <w:lang w:bidi="en-US"/>
        </w:rPr>
        <w:t>ớng</w:t>
      </w:r>
      <w:r w:rsidR="00B15BEF">
        <w:rPr>
          <w:rFonts w:cs="Times New Roman"/>
          <w:bCs/>
          <w:noProof/>
          <w:kern w:val="32"/>
          <w:sz w:val="26"/>
          <w:szCs w:val="24"/>
          <w:lang w:bidi="en-US"/>
        </w:rPr>
        <w:t xml:space="preserve"> th</w:t>
      </w:r>
      <w:r w:rsidR="00B15BEF" w:rsidRPr="00B15BEF">
        <w:rPr>
          <w:rFonts w:cs="Times New Roman"/>
          <w:bCs/>
          <w:noProof/>
          <w:kern w:val="32"/>
          <w:sz w:val="26"/>
          <w:szCs w:val="24"/>
          <w:lang w:bidi="en-US"/>
        </w:rPr>
        <w:t>ươ</w:t>
      </w:r>
      <w:r w:rsidR="00B15BEF">
        <w:rPr>
          <w:rFonts w:cs="Times New Roman"/>
          <w:bCs/>
          <w:noProof/>
          <w:kern w:val="32"/>
          <w:sz w:val="26"/>
          <w:szCs w:val="24"/>
          <w:lang w:bidi="en-US"/>
        </w:rPr>
        <w:t>ng hi</w:t>
      </w:r>
      <w:r w:rsidR="00B15BEF" w:rsidRPr="00B15BEF">
        <w:rPr>
          <w:rFonts w:cs="Times New Roman"/>
          <w:bCs/>
          <w:noProof/>
          <w:kern w:val="32"/>
          <w:sz w:val="26"/>
          <w:szCs w:val="24"/>
          <w:lang w:bidi="en-US"/>
        </w:rPr>
        <w:t>ệu</w:t>
      </w:r>
      <w:r w:rsidR="00B15BEF">
        <w:rPr>
          <w:rFonts w:cs="Times New Roman"/>
          <w:bCs/>
          <w:noProof/>
          <w:kern w:val="32"/>
          <w:sz w:val="26"/>
          <w:szCs w:val="24"/>
          <w:lang w:bidi="en-US"/>
        </w:rPr>
        <w:t xml:space="preserve"> c</w:t>
      </w:r>
      <w:r w:rsidR="00B15BEF" w:rsidRPr="00B15BEF">
        <w:rPr>
          <w:rFonts w:cs="Times New Roman"/>
          <w:bCs/>
          <w:noProof/>
          <w:kern w:val="32"/>
          <w:sz w:val="26"/>
          <w:szCs w:val="24"/>
          <w:lang w:bidi="en-US"/>
        </w:rPr>
        <w:t>ũng</w:t>
      </w:r>
      <w:r w:rsidR="00B15BEF">
        <w:rPr>
          <w:rFonts w:cs="Times New Roman"/>
          <w:bCs/>
          <w:noProof/>
          <w:kern w:val="32"/>
          <w:sz w:val="26"/>
          <w:szCs w:val="24"/>
          <w:lang w:bidi="en-US"/>
        </w:rPr>
        <w:t xml:space="preserve"> đư</w:t>
      </w:r>
      <w:r w:rsidR="00B15BEF" w:rsidRPr="00B15BEF">
        <w:rPr>
          <w:rFonts w:cs="Times New Roman"/>
          <w:bCs/>
          <w:noProof/>
          <w:kern w:val="32"/>
          <w:sz w:val="26"/>
          <w:szCs w:val="24"/>
          <w:lang w:bidi="en-US"/>
        </w:rPr>
        <w:t>ợc</w:t>
      </w:r>
      <w:r w:rsidR="00B15BEF">
        <w:rPr>
          <w:rFonts w:cs="Times New Roman"/>
          <w:bCs/>
          <w:noProof/>
          <w:kern w:val="32"/>
          <w:sz w:val="26"/>
          <w:szCs w:val="24"/>
          <w:lang w:bidi="en-US"/>
        </w:rPr>
        <w:t xml:space="preserve"> xem l</w:t>
      </w:r>
      <w:r w:rsidR="00B15BEF" w:rsidRPr="00B15BEF">
        <w:rPr>
          <w:rFonts w:cs="Times New Roman"/>
          <w:bCs/>
          <w:noProof/>
          <w:kern w:val="32"/>
          <w:sz w:val="26"/>
          <w:szCs w:val="24"/>
          <w:lang w:bidi="en-US"/>
        </w:rPr>
        <w:t>à</w:t>
      </w:r>
      <w:r w:rsidR="00B15BEF">
        <w:rPr>
          <w:rFonts w:cs="Times New Roman"/>
          <w:bCs/>
          <w:noProof/>
          <w:kern w:val="32"/>
          <w:sz w:val="26"/>
          <w:szCs w:val="24"/>
          <w:lang w:bidi="en-US"/>
        </w:rPr>
        <w:t xml:space="preserve"> đư</w:t>
      </w:r>
      <w:r w:rsidR="00B15BEF" w:rsidRPr="00B15BEF">
        <w:rPr>
          <w:rFonts w:cs="Times New Roman"/>
          <w:bCs/>
          <w:noProof/>
          <w:kern w:val="32"/>
          <w:sz w:val="26"/>
          <w:szCs w:val="24"/>
          <w:lang w:bidi="en-US"/>
        </w:rPr>
        <w:t>ờng</w:t>
      </w:r>
      <w:r w:rsidR="00B15BEF">
        <w:rPr>
          <w:rFonts w:cs="Times New Roman"/>
          <w:bCs/>
          <w:noProof/>
          <w:kern w:val="32"/>
          <w:sz w:val="26"/>
          <w:szCs w:val="24"/>
          <w:lang w:bidi="en-US"/>
        </w:rPr>
        <w:t xml:space="preserve"> d</w:t>
      </w:r>
      <w:r w:rsidR="00B15BEF" w:rsidRPr="00B15BEF">
        <w:rPr>
          <w:rFonts w:cs="Times New Roman"/>
          <w:bCs/>
          <w:noProof/>
          <w:kern w:val="32"/>
          <w:sz w:val="26"/>
          <w:szCs w:val="24"/>
          <w:lang w:bidi="en-US"/>
        </w:rPr>
        <w:t>ẫ</w:t>
      </w:r>
      <w:r w:rsidR="00B15BEF">
        <w:rPr>
          <w:rFonts w:cs="Times New Roman"/>
          <w:bCs/>
          <w:noProof/>
          <w:kern w:val="32"/>
          <w:sz w:val="26"/>
          <w:szCs w:val="24"/>
          <w:lang w:bidi="en-US"/>
        </w:rPr>
        <w:t xml:space="preserve">n </w:t>
      </w:r>
      <w:r w:rsidR="00D74499">
        <w:rPr>
          <w:rFonts w:cs="Times New Roman"/>
          <w:bCs/>
          <w:noProof/>
          <w:kern w:val="32"/>
          <w:sz w:val="26"/>
          <w:szCs w:val="24"/>
          <w:lang w:bidi="en-US"/>
        </w:rPr>
        <w:t>gi</w:t>
      </w:r>
      <w:r w:rsidR="00D74499" w:rsidRPr="00D74499">
        <w:rPr>
          <w:rFonts w:cs="Times New Roman"/>
          <w:bCs/>
          <w:noProof/>
          <w:kern w:val="32"/>
          <w:sz w:val="26"/>
          <w:szCs w:val="24"/>
          <w:lang w:bidi="en-US"/>
        </w:rPr>
        <w:t>ữa</w:t>
      </w:r>
      <w:r w:rsidR="00D74499">
        <w:rPr>
          <w:rFonts w:cs="Times New Roman"/>
          <w:bCs/>
          <w:noProof/>
          <w:kern w:val="32"/>
          <w:sz w:val="26"/>
          <w:szCs w:val="24"/>
          <w:lang w:bidi="en-US"/>
        </w:rPr>
        <w:t xml:space="preserve"> </w:t>
      </w:r>
      <w:r w:rsidR="00D74499" w:rsidRPr="00D74499">
        <w:rPr>
          <w:rFonts w:cs="Times New Roman"/>
          <w:bCs/>
          <w:noProof/>
          <w:kern w:val="32"/>
          <w:sz w:val="26"/>
          <w:szCs w:val="24"/>
          <w:lang w:bidi="en-US"/>
        </w:rPr>
        <w:t>định</w:t>
      </w:r>
      <w:r w:rsidR="00D74499">
        <w:rPr>
          <w:rFonts w:cs="Times New Roman"/>
          <w:bCs/>
          <w:noProof/>
          <w:kern w:val="32"/>
          <w:sz w:val="26"/>
          <w:szCs w:val="24"/>
          <w:lang w:bidi="en-US"/>
        </w:rPr>
        <w:t xml:space="preserve"> hư</w:t>
      </w:r>
      <w:r w:rsidR="00D74499" w:rsidRPr="00D74499">
        <w:rPr>
          <w:rFonts w:cs="Times New Roman"/>
          <w:bCs/>
          <w:noProof/>
          <w:kern w:val="32"/>
          <w:sz w:val="26"/>
          <w:szCs w:val="24"/>
          <w:lang w:bidi="en-US"/>
        </w:rPr>
        <w:t>ớng</w:t>
      </w:r>
      <w:r w:rsidR="00D74499">
        <w:rPr>
          <w:rFonts w:cs="Times New Roman"/>
          <w:bCs/>
          <w:noProof/>
          <w:kern w:val="32"/>
          <w:sz w:val="26"/>
          <w:szCs w:val="24"/>
          <w:lang w:bidi="en-US"/>
        </w:rPr>
        <w:t xml:space="preserve"> th</w:t>
      </w:r>
      <w:r w:rsidR="00D74499" w:rsidRPr="00D74499">
        <w:rPr>
          <w:rFonts w:cs="Times New Roman"/>
          <w:bCs/>
          <w:noProof/>
          <w:kern w:val="32"/>
          <w:sz w:val="26"/>
          <w:szCs w:val="24"/>
          <w:lang w:bidi="en-US"/>
        </w:rPr>
        <w:t>ị</w:t>
      </w:r>
      <w:r w:rsidR="00D74499">
        <w:rPr>
          <w:rFonts w:cs="Times New Roman"/>
          <w:bCs/>
          <w:noProof/>
          <w:kern w:val="32"/>
          <w:sz w:val="26"/>
          <w:szCs w:val="24"/>
          <w:lang w:bidi="en-US"/>
        </w:rPr>
        <w:t xml:space="preserve"> trư</w:t>
      </w:r>
      <w:r w:rsidR="00D74499" w:rsidRPr="00D74499">
        <w:rPr>
          <w:rFonts w:cs="Times New Roman"/>
          <w:bCs/>
          <w:noProof/>
          <w:kern w:val="32"/>
          <w:sz w:val="26"/>
          <w:szCs w:val="24"/>
          <w:lang w:bidi="en-US"/>
        </w:rPr>
        <w:t>ờng</w:t>
      </w:r>
      <w:r w:rsidR="00D74499">
        <w:rPr>
          <w:rFonts w:cs="Times New Roman"/>
          <w:bCs/>
          <w:noProof/>
          <w:kern w:val="32"/>
          <w:sz w:val="26"/>
          <w:szCs w:val="24"/>
          <w:lang w:bidi="en-US"/>
        </w:rPr>
        <w:t xml:space="preserve"> v</w:t>
      </w:r>
      <w:r w:rsidR="00D74499" w:rsidRPr="00D74499">
        <w:rPr>
          <w:rFonts w:cs="Times New Roman"/>
          <w:bCs/>
          <w:noProof/>
          <w:kern w:val="32"/>
          <w:sz w:val="26"/>
          <w:szCs w:val="24"/>
          <w:lang w:bidi="en-US"/>
        </w:rPr>
        <w:t>à</w:t>
      </w:r>
      <w:r w:rsidR="00D74499">
        <w:rPr>
          <w:rFonts w:cs="Times New Roman"/>
          <w:bCs/>
          <w:noProof/>
          <w:kern w:val="32"/>
          <w:sz w:val="26"/>
          <w:szCs w:val="24"/>
          <w:lang w:bidi="en-US"/>
        </w:rPr>
        <w:t xml:space="preserve"> k</w:t>
      </w:r>
      <w:r w:rsidR="00D74499" w:rsidRPr="00D74499">
        <w:rPr>
          <w:rFonts w:cs="Times New Roman"/>
          <w:bCs/>
          <w:noProof/>
          <w:kern w:val="32"/>
          <w:sz w:val="26"/>
          <w:szCs w:val="24"/>
          <w:lang w:bidi="en-US"/>
        </w:rPr>
        <w:t>ết</w:t>
      </w:r>
      <w:r w:rsidR="00D74499">
        <w:rPr>
          <w:rFonts w:cs="Times New Roman"/>
          <w:bCs/>
          <w:noProof/>
          <w:kern w:val="32"/>
          <w:sz w:val="26"/>
          <w:szCs w:val="24"/>
          <w:lang w:bidi="en-US"/>
        </w:rPr>
        <w:t xml:space="preserve"> qu</w:t>
      </w:r>
      <w:r w:rsidR="00D74499" w:rsidRPr="00D74499">
        <w:rPr>
          <w:rFonts w:cs="Times New Roman"/>
          <w:bCs/>
          <w:noProof/>
          <w:kern w:val="32"/>
          <w:sz w:val="26"/>
          <w:szCs w:val="24"/>
          <w:lang w:bidi="en-US"/>
        </w:rPr>
        <w:t>ả</w:t>
      </w:r>
      <w:r w:rsidR="00D74499">
        <w:rPr>
          <w:rFonts w:cs="Times New Roman"/>
          <w:bCs/>
          <w:noProof/>
          <w:kern w:val="32"/>
          <w:sz w:val="26"/>
          <w:szCs w:val="24"/>
          <w:lang w:bidi="en-US"/>
        </w:rPr>
        <w:t xml:space="preserve"> ho</w:t>
      </w:r>
      <w:r w:rsidR="00D74499" w:rsidRPr="00D74499">
        <w:rPr>
          <w:rFonts w:cs="Times New Roman"/>
          <w:bCs/>
          <w:noProof/>
          <w:kern w:val="32"/>
          <w:sz w:val="26"/>
          <w:szCs w:val="24"/>
          <w:lang w:bidi="en-US"/>
        </w:rPr>
        <w:t>ạt</w:t>
      </w:r>
      <w:r w:rsidR="00D74499">
        <w:rPr>
          <w:rFonts w:cs="Times New Roman"/>
          <w:bCs/>
          <w:noProof/>
          <w:kern w:val="32"/>
          <w:sz w:val="26"/>
          <w:szCs w:val="24"/>
          <w:lang w:bidi="en-US"/>
        </w:rPr>
        <w:t xml:space="preserve"> đ</w:t>
      </w:r>
      <w:r w:rsidR="00D74499" w:rsidRPr="00D74499">
        <w:rPr>
          <w:rFonts w:cs="Times New Roman"/>
          <w:bCs/>
          <w:noProof/>
          <w:kern w:val="32"/>
          <w:sz w:val="26"/>
          <w:szCs w:val="24"/>
          <w:lang w:bidi="en-US"/>
        </w:rPr>
        <w:t>ộng</w:t>
      </w:r>
      <w:r w:rsidR="00D74499">
        <w:rPr>
          <w:rFonts w:cs="Times New Roman"/>
          <w:bCs/>
          <w:noProof/>
          <w:kern w:val="32"/>
          <w:sz w:val="26"/>
          <w:szCs w:val="24"/>
          <w:lang w:bidi="en-US"/>
        </w:rPr>
        <w:t xml:space="preserve"> kinh doanh (</w:t>
      </w:r>
      <w:r w:rsidR="00D74499" w:rsidRPr="003B4C73">
        <w:rPr>
          <w:rFonts w:cs="Times New Roman"/>
          <w:noProof/>
          <w:sz w:val="26"/>
          <w:szCs w:val="24"/>
        </w:rPr>
        <w:t>Urde và cộng sự, 2013</w:t>
      </w:r>
      <w:r w:rsidR="00D74499">
        <w:rPr>
          <w:rFonts w:cs="Times New Roman"/>
          <w:noProof/>
          <w:sz w:val="26"/>
          <w:szCs w:val="24"/>
        </w:rPr>
        <w:t>)</w:t>
      </w:r>
      <w:r w:rsidR="00BD3808">
        <w:rPr>
          <w:rFonts w:cs="Times New Roman"/>
          <w:noProof/>
          <w:sz w:val="26"/>
          <w:szCs w:val="24"/>
        </w:rPr>
        <w:t>.</w:t>
      </w:r>
      <w:r w:rsidR="00F36C3F">
        <w:rPr>
          <w:rFonts w:cs="Times New Roman"/>
          <w:noProof/>
          <w:sz w:val="26"/>
          <w:szCs w:val="24"/>
        </w:rPr>
        <w:t xml:space="preserve"> V</w:t>
      </w:r>
      <w:r w:rsidR="00F36C3F" w:rsidRPr="00F36C3F">
        <w:rPr>
          <w:rFonts w:cs="Times New Roman"/>
          <w:noProof/>
          <w:sz w:val="26"/>
          <w:szCs w:val="24"/>
        </w:rPr>
        <w:t>ề</w:t>
      </w:r>
      <w:r w:rsidR="00F36C3F">
        <w:rPr>
          <w:rFonts w:cs="Times New Roman"/>
          <w:noProof/>
          <w:sz w:val="26"/>
          <w:szCs w:val="24"/>
        </w:rPr>
        <w:t xml:space="preserve"> nghi</w:t>
      </w:r>
      <w:r w:rsidR="00F36C3F" w:rsidRPr="00F36C3F">
        <w:rPr>
          <w:rFonts w:cs="Times New Roman"/>
          <w:noProof/>
          <w:sz w:val="26"/>
          <w:szCs w:val="24"/>
        </w:rPr>
        <w:t>ê</w:t>
      </w:r>
      <w:r w:rsidR="00F36C3F">
        <w:rPr>
          <w:rFonts w:cs="Times New Roman"/>
          <w:noProof/>
          <w:sz w:val="26"/>
          <w:szCs w:val="24"/>
        </w:rPr>
        <w:t>n c</w:t>
      </w:r>
      <w:r w:rsidR="00F36C3F" w:rsidRPr="00F36C3F">
        <w:rPr>
          <w:rFonts w:cs="Times New Roman"/>
          <w:noProof/>
          <w:sz w:val="26"/>
          <w:szCs w:val="24"/>
        </w:rPr>
        <w:t>ứu</w:t>
      </w:r>
      <w:r w:rsidR="00F36C3F">
        <w:rPr>
          <w:rFonts w:cs="Times New Roman"/>
          <w:noProof/>
          <w:sz w:val="26"/>
          <w:szCs w:val="24"/>
        </w:rPr>
        <w:t xml:space="preserve"> k</w:t>
      </w:r>
      <w:r w:rsidR="00F36C3F" w:rsidRPr="00F36C3F">
        <w:rPr>
          <w:rFonts w:cs="Times New Roman"/>
          <w:noProof/>
          <w:sz w:val="26"/>
          <w:szCs w:val="24"/>
        </w:rPr>
        <w:t>ế</w:t>
      </w:r>
      <w:r w:rsidR="00F36C3F">
        <w:rPr>
          <w:rFonts w:cs="Times New Roman"/>
          <w:noProof/>
          <w:sz w:val="26"/>
          <w:szCs w:val="24"/>
        </w:rPr>
        <w:t xml:space="preserve"> t</w:t>
      </w:r>
      <w:r w:rsidR="00F36C3F" w:rsidRPr="00F36C3F">
        <w:rPr>
          <w:rFonts w:cs="Times New Roman"/>
          <w:noProof/>
          <w:sz w:val="26"/>
          <w:szCs w:val="24"/>
        </w:rPr>
        <w:t>oán</w:t>
      </w:r>
      <w:r w:rsidR="00F36C3F">
        <w:rPr>
          <w:rFonts w:cs="Times New Roman"/>
          <w:noProof/>
          <w:sz w:val="26"/>
          <w:szCs w:val="24"/>
        </w:rPr>
        <w:t xml:space="preserve"> qu</w:t>
      </w:r>
      <w:r w:rsidR="00F36C3F" w:rsidRPr="00F36C3F">
        <w:rPr>
          <w:rFonts w:cs="Times New Roman"/>
          <w:noProof/>
          <w:sz w:val="26"/>
          <w:szCs w:val="24"/>
        </w:rPr>
        <w:t>ản</w:t>
      </w:r>
      <w:r w:rsidR="00F36C3F">
        <w:rPr>
          <w:rFonts w:cs="Times New Roman"/>
          <w:noProof/>
          <w:sz w:val="26"/>
          <w:szCs w:val="24"/>
        </w:rPr>
        <w:t xml:space="preserve"> tr</w:t>
      </w:r>
      <w:r w:rsidR="00F36C3F" w:rsidRPr="00F36C3F">
        <w:rPr>
          <w:rFonts w:cs="Times New Roman"/>
          <w:noProof/>
          <w:sz w:val="26"/>
          <w:szCs w:val="24"/>
        </w:rPr>
        <w:t>ị</w:t>
      </w:r>
      <w:r w:rsidR="00F36C3F">
        <w:rPr>
          <w:rFonts w:cs="Times New Roman"/>
          <w:noProof/>
          <w:sz w:val="26"/>
          <w:szCs w:val="24"/>
        </w:rPr>
        <w:t>, c</w:t>
      </w:r>
      <w:r w:rsidR="00F36C3F" w:rsidRPr="00F36C3F">
        <w:rPr>
          <w:rFonts w:cs="Times New Roman"/>
          <w:noProof/>
          <w:sz w:val="26"/>
          <w:szCs w:val="24"/>
        </w:rPr>
        <w:t>ác</w:t>
      </w:r>
      <w:r w:rsidR="00F36C3F">
        <w:rPr>
          <w:rFonts w:cs="Times New Roman"/>
          <w:noProof/>
          <w:sz w:val="26"/>
          <w:szCs w:val="24"/>
        </w:rPr>
        <w:t xml:space="preserve"> nh</w:t>
      </w:r>
      <w:r w:rsidR="00F36C3F" w:rsidRPr="00F36C3F">
        <w:rPr>
          <w:rFonts w:cs="Times New Roman"/>
          <w:noProof/>
          <w:sz w:val="26"/>
          <w:szCs w:val="24"/>
        </w:rPr>
        <w:t>à</w:t>
      </w:r>
      <w:r w:rsidR="00F36C3F">
        <w:rPr>
          <w:rFonts w:cs="Times New Roman"/>
          <w:noProof/>
          <w:sz w:val="26"/>
          <w:szCs w:val="24"/>
        </w:rPr>
        <w:t xml:space="preserve"> nghi</w:t>
      </w:r>
      <w:r w:rsidR="00F36C3F" w:rsidRPr="00F36C3F">
        <w:rPr>
          <w:rFonts w:cs="Times New Roman"/>
          <w:noProof/>
          <w:sz w:val="26"/>
          <w:szCs w:val="24"/>
        </w:rPr>
        <w:t>ê</w:t>
      </w:r>
      <w:r w:rsidR="00F36C3F">
        <w:rPr>
          <w:rFonts w:cs="Times New Roman"/>
          <w:noProof/>
          <w:sz w:val="26"/>
          <w:szCs w:val="24"/>
        </w:rPr>
        <w:t>n c</w:t>
      </w:r>
      <w:r w:rsidR="00F36C3F" w:rsidRPr="00F36C3F">
        <w:rPr>
          <w:rFonts w:cs="Times New Roman"/>
          <w:noProof/>
          <w:sz w:val="26"/>
          <w:szCs w:val="24"/>
        </w:rPr>
        <w:t>ứu</w:t>
      </w:r>
      <w:r w:rsidR="00F36C3F">
        <w:rPr>
          <w:rFonts w:cs="Times New Roman"/>
          <w:noProof/>
          <w:sz w:val="26"/>
          <w:szCs w:val="24"/>
        </w:rPr>
        <w:t xml:space="preserve"> </w:t>
      </w:r>
      <w:r w:rsidR="00F36C3F" w:rsidRPr="00F36C3F">
        <w:rPr>
          <w:rFonts w:cs="Times New Roman"/>
          <w:noProof/>
          <w:sz w:val="26"/>
          <w:szCs w:val="24"/>
        </w:rPr>
        <w:t>đã</w:t>
      </w:r>
      <w:r w:rsidR="00F36C3F">
        <w:rPr>
          <w:rFonts w:cs="Times New Roman"/>
          <w:noProof/>
          <w:sz w:val="26"/>
          <w:szCs w:val="24"/>
        </w:rPr>
        <w:t xml:space="preserve"> </w:t>
      </w:r>
      <w:r w:rsidR="00C141BC">
        <w:rPr>
          <w:rFonts w:cs="Times New Roman"/>
          <w:noProof/>
          <w:sz w:val="26"/>
          <w:szCs w:val="24"/>
        </w:rPr>
        <w:t>th</w:t>
      </w:r>
      <w:r w:rsidR="00C141BC" w:rsidRPr="00C141BC">
        <w:rPr>
          <w:rFonts w:cs="Times New Roman"/>
          <w:noProof/>
          <w:sz w:val="26"/>
          <w:szCs w:val="24"/>
        </w:rPr>
        <w:t>ực</w:t>
      </w:r>
      <w:r w:rsidR="00C141BC">
        <w:rPr>
          <w:rFonts w:cs="Times New Roman"/>
          <w:noProof/>
          <w:sz w:val="26"/>
          <w:szCs w:val="24"/>
        </w:rPr>
        <w:t xml:space="preserve"> hi</w:t>
      </w:r>
      <w:r w:rsidR="00C141BC" w:rsidRPr="00C141BC">
        <w:rPr>
          <w:rFonts w:cs="Times New Roman"/>
          <w:noProof/>
          <w:sz w:val="26"/>
          <w:szCs w:val="24"/>
        </w:rPr>
        <w:t>ện</w:t>
      </w:r>
      <w:r w:rsidR="00C141BC">
        <w:rPr>
          <w:rFonts w:cs="Times New Roman"/>
          <w:noProof/>
          <w:sz w:val="26"/>
          <w:szCs w:val="24"/>
        </w:rPr>
        <w:t xml:space="preserve"> c</w:t>
      </w:r>
      <w:r w:rsidR="00C141BC" w:rsidRPr="00C141BC">
        <w:rPr>
          <w:rFonts w:cs="Times New Roman"/>
          <w:noProof/>
          <w:sz w:val="26"/>
          <w:szCs w:val="24"/>
        </w:rPr>
        <w:t>ác</w:t>
      </w:r>
      <w:r w:rsidR="00C141BC">
        <w:rPr>
          <w:rFonts w:cs="Times New Roman"/>
          <w:noProof/>
          <w:sz w:val="26"/>
          <w:szCs w:val="24"/>
        </w:rPr>
        <w:t xml:space="preserve"> b</w:t>
      </w:r>
      <w:r w:rsidR="00C141BC" w:rsidRPr="00C141BC">
        <w:rPr>
          <w:rFonts w:cs="Times New Roman"/>
          <w:noProof/>
          <w:sz w:val="26"/>
          <w:szCs w:val="24"/>
        </w:rPr>
        <w:t>à</w:t>
      </w:r>
      <w:r w:rsidR="00C141BC">
        <w:rPr>
          <w:rFonts w:cs="Times New Roman"/>
          <w:noProof/>
          <w:sz w:val="26"/>
          <w:szCs w:val="24"/>
        </w:rPr>
        <w:t>i nghi</w:t>
      </w:r>
      <w:r w:rsidR="00C141BC" w:rsidRPr="00C141BC">
        <w:rPr>
          <w:rFonts w:cs="Times New Roman"/>
          <w:noProof/>
          <w:sz w:val="26"/>
          <w:szCs w:val="24"/>
        </w:rPr>
        <w:t>ê</w:t>
      </w:r>
      <w:r w:rsidR="00C141BC">
        <w:rPr>
          <w:rFonts w:cs="Times New Roman"/>
          <w:noProof/>
          <w:sz w:val="26"/>
          <w:szCs w:val="24"/>
        </w:rPr>
        <w:t>n c</w:t>
      </w:r>
      <w:r w:rsidR="00C141BC" w:rsidRPr="00C141BC">
        <w:rPr>
          <w:rFonts w:cs="Times New Roman"/>
          <w:noProof/>
          <w:sz w:val="26"/>
          <w:szCs w:val="24"/>
        </w:rPr>
        <w:t>ứu</w:t>
      </w:r>
      <w:r w:rsidR="00C141BC">
        <w:rPr>
          <w:rFonts w:cs="Times New Roman"/>
          <w:noProof/>
          <w:sz w:val="26"/>
          <w:szCs w:val="24"/>
        </w:rPr>
        <w:t xml:space="preserve"> v</w:t>
      </w:r>
      <w:r w:rsidR="00C141BC" w:rsidRPr="00C141BC">
        <w:rPr>
          <w:rFonts w:cs="Times New Roman"/>
          <w:noProof/>
          <w:sz w:val="26"/>
          <w:szCs w:val="24"/>
        </w:rPr>
        <w:t>ề</w:t>
      </w:r>
      <w:r w:rsidR="00C141BC">
        <w:rPr>
          <w:rFonts w:cs="Times New Roman"/>
          <w:noProof/>
          <w:sz w:val="26"/>
          <w:szCs w:val="24"/>
        </w:rPr>
        <w:t xml:space="preserve"> k</w:t>
      </w:r>
      <w:r w:rsidR="00C141BC" w:rsidRPr="00C141BC">
        <w:rPr>
          <w:rFonts w:cs="Times New Roman"/>
          <w:noProof/>
          <w:sz w:val="26"/>
          <w:szCs w:val="24"/>
        </w:rPr>
        <w:t>ế</w:t>
      </w:r>
      <w:r w:rsidR="00C141BC">
        <w:rPr>
          <w:rFonts w:cs="Times New Roman"/>
          <w:noProof/>
          <w:sz w:val="26"/>
          <w:szCs w:val="24"/>
        </w:rPr>
        <w:t xml:space="preserve"> t</w:t>
      </w:r>
      <w:r w:rsidR="00C141BC" w:rsidRPr="00C141BC">
        <w:rPr>
          <w:rFonts w:cs="Times New Roman"/>
          <w:noProof/>
          <w:sz w:val="26"/>
          <w:szCs w:val="24"/>
        </w:rPr>
        <w:t>oán</w:t>
      </w:r>
      <w:r w:rsidR="00C141BC">
        <w:rPr>
          <w:rFonts w:cs="Times New Roman"/>
          <w:noProof/>
          <w:sz w:val="26"/>
          <w:szCs w:val="24"/>
        </w:rPr>
        <w:t xml:space="preserve"> qu</w:t>
      </w:r>
      <w:r w:rsidR="00C141BC" w:rsidRPr="00C141BC">
        <w:rPr>
          <w:rFonts w:cs="Times New Roman"/>
          <w:noProof/>
          <w:sz w:val="26"/>
          <w:szCs w:val="24"/>
        </w:rPr>
        <w:t>ả</w:t>
      </w:r>
      <w:r w:rsidR="00C141BC">
        <w:rPr>
          <w:rFonts w:cs="Times New Roman"/>
          <w:noProof/>
          <w:sz w:val="26"/>
          <w:szCs w:val="24"/>
        </w:rPr>
        <w:t>n tr</w:t>
      </w:r>
      <w:r w:rsidR="00C141BC" w:rsidRPr="00C141BC">
        <w:rPr>
          <w:rFonts w:cs="Times New Roman"/>
          <w:noProof/>
          <w:sz w:val="26"/>
          <w:szCs w:val="24"/>
        </w:rPr>
        <w:t>ị</w:t>
      </w:r>
      <w:r w:rsidR="00C141BC">
        <w:rPr>
          <w:rFonts w:cs="Times New Roman"/>
          <w:noProof/>
          <w:sz w:val="26"/>
          <w:szCs w:val="24"/>
        </w:rPr>
        <w:t xml:space="preserve"> theo </w:t>
      </w:r>
      <w:r w:rsidR="00C141BC" w:rsidRPr="00C141BC">
        <w:rPr>
          <w:rFonts w:cs="Times New Roman"/>
          <w:noProof/>
          <w:sz w:val="26"/>
          <w:szCs w:val="24"/>
        </w:rPr>
        <w:t>định</w:t>
      </w:r>
      <w:r w:rsidR="00C141BC">
        <w:rPr>
          <w:rFonts w:cs="Times New Roman"/>
          <w:noProof/>
          <w:sz w:val="26"/>
          <w:szCs w:val="24"/>
        </w:rPr>
        <w:t xml:space="preserve"> hư</w:t>
      </w:r>
      <w:r w:rsidR="00C141BC" w:rsidRPr="00C141BC">
        <w:rPr>
          <w:rFonts w:cs="Times New Roman"/>
          <w:noProof/>
          <w:sz w:val="26"/>
          <w:szCs w:val="24"/>
        </w:rPr>
        <w:t>ớng</w:t>
      </w:r>
      <w:r w:rsidR="00C141BC">
        <w:rPr>
          <w:rFonts w:cs="Times New Roman"/>
          <w:noProof/>
          <w:sz w:val="26"/>
          <w:szCs w:val="24"/>
        </w:rPr>
        <w:t xml:space="preserve"> th</w:t>
      </w:r>
      <w:r w:rsidR="00C141BC" w:rsidRPr="00C141BC">
        <w:rPr>
          <w:rFonts w:cs="Times New Roman"/>
          <w:noProof/>
          <w:sz w:val="26"/>
          <w:szCs w:val="24"/>
        </w:rPr>
        <w:t>ị</w:t>
      </w:r>
      <w:r w:rsidR="00C141BC">
        <w:rPr>
          <w:rFonts w:cs="Times New Roman"/>
          <w:noProof/>
          <w:sz w:val="26"/>
          <w:szCs w:val="24"/>
        </w:rPr>
        <w:t xml:space="preserve"> trư</w:t>
      </w:r>
      <w:r w:rsidR="00C141BC" w:rsidRPr="00C141BC">
        <w:rPr>
          <w:rFonts w:cs="Times New Roman"/>
          <w:noProof/>
          <w:sz w:val="26"/>
          <w:szCs w:val="24"/>
        </w:rPr>
        <w:t>ờng</w:t>
      </w:r>
      <w:r w:rsidR="00C141BC">
        <w:rPr>
          <w:rFonts w:cs="Times New Roman"/>
          <w:noProof/>
          <w:sz w:val="26"/>
          <w:szCs w:val="24"/>
        </w:rPr>
        <w:t xml:space="preserve"> nh</w:t>
      </w:r>
      <w:r w:rsidR="00C141BC" w:rsidRPr="00C141BC">
        <w:rPr>
          <w:rFonts w:cs="Times New Roman"/>
          <w:noProof/>
          <w:sz w:val="26"/>
          <w:szCs w:val="24"/>
        </w:rPr>
        <w:t>ư</w:t>
      </w:r>
      <w:r w:rsidR="00C141BC">
        <w:rPr>
          <w:rFonts w:cs="Times New Roman"/>
          <w:noProof/>
          <w:sz w:val="26"/>
          <w:szCs w:val="24"/>
        </w:rPr>
        <w:t xml:space="preserve"> k</w:t>
      </w:r>
      <w:r w:rsidR="00C141BC" w:rsidRPr="00C141BC">
        <w:rPr>
          <w:rFonts w:cs="Times New Roman"/>
          <w:noProof/>
          <w:sz w:val="26"/>
          <w:szCs w:val="24"/>
        </w:rPr>
        <w:t>ế</w:t>
      </w:r>
      <w:r w:rsidR="00C141BC">
        <w:rPr>
          <w:rFonts w:cs="Times New Roman"/>
          <w:noProof/>
          <w:sz w:val="26"/>
          <w:szCs w:val="24"/>
        </w:rPr>
        <w:t xml:space="preserve"> t</w:t>
      </w:r>
      <w:r w:rsidR="00C141BC" w:rsidRPr="00C141BC">
        <w:rPr>
          <w:rFonts w:cs="Times New Roman"/>
          <w:noProof/>
          <w:sz w:val="26"/>
          <w:szCs w:val="24"/>
        </w:rPr>
        <w:t>oán</w:t>
      </w:r>
      <w:r w:rsidR="00C141BC">
        <w:rPr>
          <w:rFonts w:cs="Times New Roman"/>
          <w:noProof/>
          <w:sz w:val="26"/>
          <w:szCs w:val="24"/>
        </w:rPr>
        <w:t xml:space="preserve"> qu</w:t>
      </w:r>
      <w:r w:rsidR="00C141BC" w:rsidRPr="00C141BC">
        <w:rPr>
          <w:rFonts w:cs="Times New Roman"/>
          <w:noProof/>
          <w:sz w:val="26"/>
          <w:szCs w:val="24"/>
        </w:rPr>
        <w:t>ản</w:t>
      </w:r>
      <w:r w:rsidR="00C141BC">
        <w:rPr>
          <w:rFonts w:cs="Times New Roman"/>
          <w:noProof/>
          <w:sz w:val="26"/>
          <w:szCs w:val="24"/>
        </w:rPr>
        <w:t xml:space="preserve"> tr</w:t>
      </w:r>
      <w:r w:rsidR="00C141BC" w:rsidRPr="00C141BC">
        <w:rPr>
          <w:rFonts w:cs="Times New Roman"/>
          <w:noProof/>
          <w:sz w:val="26"/>
          <w:szCs w:val="24"/>
        </w:rPr>
        <w:t>ị</w:t>
      </w:r>
      <w:r w:rsidR="00C141BC">
        <w:rPr>
          <w:rFonts w:cs="Times New Roman"/>
          <w:noProof/>
          <w:sz w:val="26"/>
          <w:szCs w:val="24"/>
        </w:rPr>
        <w:t xml:space="preserve"> v</w:t>
      </w:r>
      <w:r w:rsidR="00C141BC" w:rsidRPr="00C141BC">
        <w:rPr>
          <w:rFonts w:cs="Times New Roman"/>
          <w:noProof/>
          <w:sz w:val="26"/>
          <w:szCs w:val="24"/>
        </w:rPr>
        <w:t>ề</w:t>
      </w:r>
      <w:r w:rsidR="00C141BC">
        <w:rPr>
          <w:rFonts w:cs="Times New Roman"/>
          <w:noProof/>
          <w:sz w:val="26"/>
          <w:szCs w:val="24"/>
        </w:rPr>
        <w:t xml:space="preserve"> k</w:t>
      </w:r>
      <w:r w:rsidR="00C141BC" w:rsidRPr="00C141BC">
        <w:rPr>
          <w:rFonts w:cs="Times New Roman"/>
          <w:noProof/>
          <w:sz w:val="26"/>
          <w:szCs w:val="24"/>
        </w:rPr>
        <w:t>ế</w:t>
      </w:r>
      <w:r w:rsidR="00C141BC">
        <w:rPr>
          <w:rFonts w:cs="Times New Roman"/>
          <w:noProof/>
          <w:sz w:val="26"/>
          <w:szCs w:val="24"/>
        </w:rPr>
        <w:t xml:space="preserve"> t</w:t>
      </w:r>
      <w:r w:rsidR="00C141BC" w:rsidRPr="00C141BC">
        <w:rPr>
          <w:rFonts w:cs="Times New Roman"/>
          <w:noProof/>
          <w:sz w:val="26"/>
          <w:szCs w:val="24"/>
        </w:rPr>
        <w:t>oán</w:t>
      </w:r>
      <w:r w:rsidR="00C141BC">
        <w:rPr>
          <w:rFonts w:cs="Times New Roman"/>
          <w:noProof/>
          <w:sz w:val="26"/>
          <w:szCs w:val="24"/>
        </w:rPr>
        <w:t xml:space="preserve"> kh</w:t>
      </w:r>
      <w:r w:rsidR="00C141BC" w:rsidRPr="00C141BC">
        <w:rPr>
          <w:rFonts w:cs="Times New Roman"/>
          <w:noProof/>
          <w:sz w:val="26"/>
          <w:szCs w:val="24"/>
        </w:rPr>
        <w:t>ách</w:t>
      </w:r>
      <w:r w:rsidR="00C141BC">
        <w:rPr>
          <w:rFonts w:cs="Times New Roman"/>
          <w:noProof/>
          <w:sz w:val="26"/>
          <w:szCs w:val="24"/>
        </w:rPr>
        <w:t xml:space="preserve"> h</w:t>
      </w:r>
      <w:r w:rsidR="00C141BC" w:rsidRPr="00C141BC">
        <w:rPr>
          <w:rFonts w:cs="Times New Roman"/>
          <w:noProof/>
          <w:sz w:val="26"/>
          <w:szCs w:val="24"/>
        </w:rPr>
        <w:t>àng</w:t>
      </w:r>
      <w:r w:rsidR="00C141BC">
        <w:rPr>
          <w:rFonts w:cs="Times New Roman"/>
          <w:noProof/>
          <w:sz w:val="26"/>
          <w:szCs w:val="24"/>
        </w:rPr>
        <w:t xml:space="preserve"> </w:t>
      </w:r>
      <w:r w:rsidR="005D6546" w:rsidRPr="003B4C73">
        <w:rPr>
          <w:rFonts w:cs="Times New Roman"/>
          <w:noProof/>
          <w:sz w:val="26"/>
          <w:szCs w:val="24"/>
        </w:rPr>
        <w:t>(Guilding và McManus, 2002</w:t>
      </w:r>
      <w:r w:rsidR="005D6546">
        <w:rPr>
          <w:rFonts w:cs="Times New Roman"/>
          <w:noProof/>
          <w:sz w:val="26"/>
          <w:szCs w:val="24"/>
        </w:rPr>
        <w:t>), k</w:t>
      </w:r>
      <w:r w:rsidR="005D6546" w:rsidRPr="005D6546">
        <w:rPr>
          <w:rFonts w:cs="Times New Roman"/>
          <w:noProof/>
          <w:sz w:val="26"/>
          <w:szCs w:val="24"/>
        </w:rPr>
        <w:t>ế</w:t>
      </w:r>
      <w:r w:rsidR="005D6546">
        <w:rPr>
          <w:rFonts w:cs="Times New Roman"/>
          <w:noProof/>
          <w:sz w:val="26"/>
          <w:szCs w:val="24"/>
        </w:rPr>
        <w:t xml:space="preserve"> t</w:t>
      </w:r>
      <w:r w:rsidR="005D6546" w:rsidRPr="005D6546">
        <w:rPr>
          <w:rFonts w:cs="Times New Roman"/>
          <w:noProof/>
          <w:sz w:val="26"/>
          <w:szCs w:val="24"/>
        </w:rPr>
        <w:t>oán</w:t>
      </w:r>
      <w:r w:rsidR="005D6546">
        <w:rPr>
          <w:rFonts w:cs="Times New Roman"/>
          <w:noProof/>
          <w:sz w:val="26"/>
          <w:szCs w:val="24"/>
        </w:rPr>
        <w:t xml:space="preserve"> đ</w:t>
      </w:r>
      <w:r w:rsidR="005D6546" w:rsidRPr="005D6546">
        <w:rPr>
          <w:rFonts w:cs="Times New Roman"/>
          <w:noProof/>
          <w:sz w:val="26"/>
          <w:szCs w:val="24"/>
        </w:rPr>
        <w:t>ối</w:t>
      </w:r>
      <w:r w:rsidR="005D6546">
        <w:rPr>
          <w:rFonts w:cs="Times New Roman"/>
          <w:noProof/>
          <w:sz w:val="26"/>
          <w:szCs w:val="24"/>
        </w:rPr>
        <w:t xml:space="preserve"> th</w:t>
      </w:r>
      <w:r w:rsidR="005D6546" w:rsidRPr="005D6546">
        <w:rPr>
          <w:rFonts w:cs="Times New Roman"/>
          <w:noProof/>
          <w:sz w:val="26"/>
          <w:szCs w:val="24"/>
        </w:rPr>
        <w:t>ủ</w:t>
      </w:r>
      <w:r w:rsidR="005D6546">
        <w:rPr>
          <w:rFonts w:cs="Times New Roman"/>
          <w:noProof/>
          <w:sz w:val="26"/>
          <w:szCs w:val="24"/>
        </w:rPr>
        <w:t xml:space="preserve"> c</w:t>
      </w:r>
      <w:r w:rsidR="005D6546" w:rsidRPr="005D6546">
        <w:rPr>
          <w:rFonts w:cs="Times New Roman"/>
          <w:noProof/>
          <w:sz w:val="26"/>
          <w:szCs w:val="24"/>
        </w:rPr>
        <w:t>ạnh</w:t>
      </w:r>
      <w:r w:rsidR="005D6546">
        <w:rPr>
          <w:rFonts w:cs="Times New Roman"/>
          <w:noProof/>
          <w:sz w:val="26"/>
          <w:szCs w:val="24"/>
        </w:rPr>
        <w:t xml:space="preserve"> tranh </w:t>
      </w:r>
      <w:r w:rsidR="00800296">
        <w:rPr>
          <w:rFonts w:cs="Times New Roman"/>
          <w:noProof/>
          <w:sz w:val="26"/>
          <w:szCs w:val="24"/>
        </w:rPr>
        <w:t>(</w:t>
      </w:r>
      <w:r w:rsidR="00800296" w:rsidRPr="003B4C73">
        <w:rPr>
          <w:rFonts w:cs="Times New Roman"/>
          <w:noProof/>
          <w:sz w:val="26"/>
          <w:szCs w:val="24"/>
        </w:rPr>
        <w:t>Cadez và Guilding, 2012</w:t>
      </w:r>
      <w:r w:rsidR="00800296">
        <w:rPr>
          <w:rFonts w:cs="Times New Roman"/>
          <w:noProof/>
          <w:sz w:val="26"/>
          <w:szCs w:val="24"/>
        </w:rPr>
        <w:t>).</w:t>
      </w:r>
    </w:p>
    <w:p w14:paraId="1BAD6963" w14:textId="77777777" w:rsidR="008824E3" w:rsidRPr="008A7D33" w:rsidRDefault="008A7D33" w:rsidP="00F82122">
      <w:pPr>
        <w:spacing w:before="240" w:after="240" w:line="360" w:lineRule="auto"/>
        <w:ind w:firstLine="720"/>
        <w:jc w:val="both"/>
        <w:rPr>
          <w:rFonts w:cs="Times New Roman"/>
          <w:noProof/>
          <w:sz w:val="26"/>
          <w:szCs w:val="24"/>
        </w:rPr>
      </w:pPr>
      <w:r>
        <w:rPr>
          <w:rFonts w:cs="Times New Roman"/>
          <w:noProof/>
          <w:sz w:val="26"/>
          <w:szCs w:val="26"/>
        </w:rPr>
        <w:t>M</w:t>
      </w:r>
      <w:r w:rsidRPr="008A7D33">
        <w:rPr>
          <w:rFonts w:cs="Times New Roman"/>
          <w:noProof/>
          <w:sz w:val="26"/>
          <w:szCs w:val="26"/>
        </w:rPr>
        <w:t>ối</w:t>
      </w:r>
      <w:r>
        <w:rPr>
          <w:rFonts w:cs="Times New Roman"/>
          <w:noProof/>
          <w:sz w:val="26"/>
          <w:szCs w:val="26"/>
        </w:rPr>
        <w:t xml:space="preserve"> quan h</w:t>
      </w:r>
      <w:r w:rsidRPr="008A7D33">
        <w:rPr>
          <w:rFonts w:cs="Times New Roman"/>
          <w:noProof/>
          <w:sz w:val="26"/>
          <w:szCs w:val="26"/>
        </w:rPr>
        <w:t>ệ</w:t>
      </w:r>
      <w:r>
        <w:rPr>
          <w:rFonts w:cs="Times New Roman"/>
          <w:noProof/>
          <w:sz w:val="26"/>
          <w:szCs w:val="26"/>
        </w:rPr>
        <w:t xml:space="preserve"> gi</w:t>
      </w:r>
      <w:r w:rsidRPr="008A7D33">
        <w:rPr>
          <w:rFonts w:cs="Times New Roman"/>
          <w:noProof/>
          <w:sz w:val="26"/>
          <w:szCs w:val="26"/>
        </w:rPr>
        <w:t>ữa</w:t>
      </w:r>
      <w:r>
        <w:rPr>
          <w:rFonts w:cs="Times New Roman"/>
          <w:noProof/>
          <w:sz w:val="26"/>
          <w:szCs w:val="26"/>
        </w:rPr>
        <w:t xml:space="preserve"> </w:t>
      </w:r>
      <w:r w:rsidRPr="008A7D33">
        <w:rPr>
          <w:rFonts w:cs="Times New Roman"/>
          <w:noProof/>
          <w:sz w:val="26"/>
          <w:szCs w:val="26"/>
        </w:rPr>
        <w:t>định</w:t>
      </w:r>
      <w:r>
        <w:rPr>
          <w:rFonts w:cs="Times New Roman"/>
          <w:noProof/>
          <w:sz w:val="26"/>
          <w:szCs w:val="26"/>
        </w:rPr>
        <w:t xml:space="preserve"> hư</w:t>
      </w:r>
      <w:r w:rsidRPr="008A7D33">
        <w:rPr>
          <w:rFonts w:cs="Times New Roman"/>
          <w:noProof/>
          <w:sz w:val="26"/>
          <w:szCs w:val="26"/>
        </w:rPr>
        <w:t>ớng</w:t>
      </w:r>
      <w:r>
        <w:rPr>
          <w:rFonts w:cs="Times New Roman"/>
          <w:noProof/>
          <w:sz w:val="26"/>
          <w:szCs w:val="26"/>
        </w:rPr>
        <w:t xml:space="preserve"> th</w:t>
      </w:r>
      <w:r w:rsidRPr="008A7D33">
        <w:rPr>
          <w:rFonts w:cs="Times New Roman"/>
          <w:noProof/>
          <w:sz w:val="26"/>
          <w:szCs w:val="26"/>
        </w:rPr>
        <w:t>ị</w:t>
      </w:r>
      <w:r>
        <w:rPr>
          <w:rFonts w:cs="Times New Roman"/>
          <w:noProof/>
          <w:sz w:val="26"/>
          <w:szCs w:val="26"/>
        </w:rPr>
        <w:t xml:space="preserve"> trư</w:t>
      </w:r>
      <w:r w:rsidRPr="008A7D33">
        <w:rPr>
          <w:rFonts w:cs="Times New Roman"/>
          <w:noProof/>
          <w:sz w:val="26"/>
          <w:szCs w:val="26"/>
        </w:rPr>
        <w:t>ờng</w:t>
      </w:r>
      <w:r>
        <w:rPr>
          <w:rFonts w:cs="Times New Roman"/>
          <w:noProof/>
          <w:sz w:val="26"/>
          <w:szCs w:val="26"/>
        </w:rPr>
        <w:t xml:space="preserve"> </w:t>
      </w:r>
      <w:r w:rsidR="00B97B68">
        <w:rPr>
          <w:rFonts w:cs="Times New Roman"/>
          <w:noProof/>
          <w:sz w:val="26"/>
          <w:szCs w:val="26"/>
        </w:rPr>
        <w:t>v</w:t>
      </w:r>
      <w:r w:rsidR="00B97B68" w:rsidRPr="00B97B68">
        <w:rPr>
          <w:rFonts w:cs="Times New Roman"/>
          <w:noProof/>
          <w:sz w:val="26"/>
          <w:szCs w:val="26"/>
        </w:rPr>
        <w:t>à</w:t>
      </w:r>
      <w:r w:rsidR="00B97B68">
        <w:rPr>
          <w:rFonts w:cs="Times New Roman"/>
          <w:noProof/>
          <w:sz w:val="26"/>
          <w:szCs w:val="26"/>
        </w:rPr>
        <w:t xml:space="preserve"> m</w:t>
      </w:r>
      <w:r w:rsidR="00B97B68" w:rsidRPr="00B97B68">
        <w:rPr>
          <w:rFonts w:cs="Times New Roman"/>
          <w:noProof/>
          <w:sz w:val="26"/>
          <w:szCs w:val="26"/>
        </w:rPr>
        <w:t>ức</w:t>
      </w:r>
      <w:r w:rsidR="00B97B68">
        <w:rPr>
          <w:rFonts w:cs="Times New Roman"/>
          <w:noProof/>
          <w:sz w:val="26"/>
          <w:szCs w:val="26"/>
        </w:rPr>
        <w:t xml:space="preserve"> đ</w:t>
      </w:r>
      <w:r w:rsidR="00B97B68" w:rsidRPr="00B97B68">
        <w:rPr>
          <w:rFonts w:cs="Times New Roman"/>
          <w:noProof/>
          <w:sz w:val="26"/>
          <w:szCs w:val="26"/>
        </w:rPr>
        <w:t>ộ</w:t>
      </w:r>
      <w:r w:rsidR="00B97B68">
        <w:rPr>
          <w:rFonts w:cs="Times New Roman"/>
          <w:noProof/>
          <w:sz w:val="26"/>
          <w:szCs w:val="26"/>
        </w:rPr>
        <w:t xml:space="preserve"> s</w:t>
      </w:r>
      <w:r w:rsidR="00B97B68" w:rsidRPr="00B97B68">
        <w:rPr>
          <w:rFonts w:cs="Times New Roman"/>
          <w:noProof/>
          <w:sz w:val="26"/>
          <w:szCs w:val="26"/>
        </w:rPr>
        <w:t>ử</w:t>
      </w:r>
      <w:r w:rsidR="00B97B68">
        <w:rPr>
          <w:rFonts w:cs="Times New Roman"/>
          <w:noProof/>
          <w:sz w:val="26"/>
          <w:szCs w:val="26"/>
        </w:rPr>
        <w:t xml:space="preserve"> d</w:t>
      </w:r>
      <w:r w:rsidR="00B97B68" w:rsidRPr="00B97B68">
        <w:rPr>
          <w:rFonts w:cs="Times New Roman"/>
          <w:noProof/>
          <w:sz w:val="26"/>
          <w:szCs w:val="26"/>
        </w:rPr>
        <w:t>ụng</w:t>
      </w:r>
      <w:r w:rsidR="00B97B68">
        <w:rPr>
          <w:rFonts w:cs="Times New Roman"/>
          <w:noProof/>
          <w:sz w:val="26"/>
          <w:szCs w:val="26"/>
        </w:rPr>
        <w:t xml:space="preserve"> h</w:t>
      </w:r>
      <w:r w:rsidR="00B97B68" w:rsidRPr="00B97B68">
        <w:rPr>
          <w:rFonts w:cs="Times New Roman"/>
          <w:noProof/>
          <w:sz w:val="26"/>
          <w:szCs w:val="26"/>
        </w:rPr>
        <w:t>ệ</w:t>
      </w:r>
      <w:r w:rsidR="00B97B68">
        <w:rPr>
          <w:rFonts w:cs="Times New Roman"/>
          <w:noProof/>
          <w:sz w:val="26"/>
          <w:szCs w:val="26"/>
        </w:rPr>
        <w:t xml:space="preserve"> th</w:t>
      </w:r>
      <w:r w:rsidR="00B97B68" w:rsidRPr="00B97B68">
        <w:rPr>
          <w:rFonts w:cs="Times New Roman"/>
          <w:noProof/>
          <w:sz w:val="26"/>
          <w:szCs w:val="26"/>
        </w:rPr>
        <w:t>ống</w:t>
      </w:r>
      <w:r w:rsidR="00B97B68">
        <w:rPr>
          <w:rFonts w:cs="Times New Roman"/>
          <w:noProof/>
          <w:sz w:val="26"/>
          <w:szCs w:val="26"/>
        </w:rPr>
        <w:t xml:space="preserve"> th</w:t>
      </w:r>
      <w:r w:rsidR="00B97B68" w:rsidRPr="00B97B68">
        <w:rPr>
          <w:rFonts w:cs="Times New Roman"/>
          <w:noProof/>
          <w:sz w:val="26"/>
          <w:szCs w:val="26"/>
        </w:rPr>
        <w:t>ô</w:t>
      </w:r>
      <w:r w:rsidR="00B97B68">
        <w:rPr>
          <w:rFonts w:cs="Times New Roman"/>
          <w:noProof/>
          <w:sz w:val="26"/>
          <w:szCs w:val="26"/>
        </w:rPr>
        <w:t>ng tin k</w:t>
      </w:r>
      <w:r w:rsidR="00B97B68" w:rsidRPr="00B97B68">
        <w:rPr>
          <w:rFonts w:cs="Times New Roman"/>
          <w:noProof/>
          <w:sz w:val="26"/>
          <w:szCs w:val="26"/>
        </w:rPr>
        <w:t>ế</w:t>
      </w:r>
      <w:r w:rsidR="00B97B68">
        <w:rPr>
          <w:rFonts w:cs="Times New Roman"/>
          <w:noProof/>
          <w:sz w:val="26"/>
          <w:szCs w:val="26"/>
        </w:rPr>
        <w:t xml:space="preserve"> t</w:t>
      </w:r>
      <w:r w:rsidR="00B97B68" w:rsidRPr="00B97B68">
        <w:rPr>
          <w:rFonts w:cs="Times New Roman"/>
          <w:noProof/>
          <w:sz w:val="26"/>
          <w:szCs w:val="26"/>
        </w:rPr>
        <w:t>oán</w:t>
      </w:r>
      <w:r w:rsidR="00B97B68">
        <w:rPr>
          <w:rFonts w:cs="Times New Roman"/>
          <w:noProof/>
          <w:sz w:val="26"/>
          <w:szCs w:val="26"/>
        </w:rPr>
        <w:t xml:space="preserve"> qu</w:t>
      </w:r>
      <w:r w:rsidR="00B97B68" w:rsidRPr="00B97B68">
        <w:rPr>
          <w:rFonts w:cs="Times New Roman"/>
          <w:noProof/>
          <w:sz w:val="26"/>
          <w:szCs w:val="26"/>
        </w:rPr>
        <w:t>ả</w:t>
      </w:r>
      <w:r w:rsidR="00B97B68">
        <w:rPr>
          <w:rFonts w:cs="Times New Roman"/>
          <w:noProof/>
          <w:sz w:val="26"/>
          <w:szCs w:val="26"/>
        </w:rPr>
        <w:t>n tr</w:t>
      </w:r>
      <w:r w:rsidR="00B97B68" w:rsidRPr="00B97B68">
        <w:rPr>
          <w:rFonts w:cs="Times New Roman"/>
          <w:noProof/>
          <w:sz w:val="26"/>
          <w:szCs w:val="26"/>
        </w:rPr>
        <w:t>ị</w:t>
      </w:r>
      <w:r w:rsidR="001063D7">
        <w:rPr>
          <w:rFonts w:cs="Times New Roman"/>
          <w:noProof/>
          <w:sz w:val="26"/>
          <w:szCs w:val="26"/>
        </w:rPr>
        <w:t xml:space="preserve"> </w:t>
      </w:r>
      <w:r w:rsidR="00936F3A">
        <w:rPr>
          <w:rFonts w:cs="Times New Roman"/>
          <w:noProof/>
          <w:sz w:val="26"/>
          <w:szCs w:val="26"/>
        </w:rPr>
        <w:t>đư</w:t>
      </w:r>
      <w:r w:rsidR="00936F3A" w:rsidRPr="00936F3A">
        <w:rPr>
          <w:rFonts w:cs="Times New Roman"/>
          <w:noProof/>
          <w:sz w:val="26"/>
          <w:szCs w:val="26"/>
        </w:rPr>
        <w:t>ợc</w:t>
      </w:r>
      <w:r w:rsidR="00936F3A">
        <w:rPr>
          <w:rFonts w:cs="Times New Roman"/>
          <w:noProof/>
          <w:sz w:val="26"/>
          <w:szCs w:val="26"/>
        </w:rPr>
        <w:t xml:space="preserve"> xem x</w:t>
      </w:r>
      <w:r w:rsidR="00936F3A" w:rsidRPr="00936F3A">
        <w:rPr>
          <w:rFonts w:cs="Times New Roman"/>
          <w:noProof/>
          <w:sz w:val="26"/>
          <w:szCs w:val="26"/>
        </w:rPr>
        <w:t>ét</w:t>
      </w:r>
      <w:r w:rsidR="00936F3A">
        <w:rPr>
          <w:rFonts w:cs="Times New Roman"/>
          <w:noProof/>
          <w:sz w:val="26"/>
          <w:szCs w:val="26"/>
        </w:rPr>
        <w:t xml:space="preserve"> </w:t>
      </w:r>
      <w:r w:rsidR="001063D7">
        <w:rPr>
          <w:rFonts w:cs="Times New Roman"/>
          <w:noProof/>
          <w:sz w:val="26"/>
          <w:szCs w:val="26"/>
        </w:rPr>
        <w:t>nh</w:t>
      </w:r>
      <w:r w:rsidR="001063D7" w:rsidRPr="001063D7">
        <w:rPr>
          <w:rFonts w:cs="Times New Roman"/>
          <w:noProof/>
          <w:sz w:val="26"/>
          <w:szCs w:val="26"/>
        </w:rPr>
        <w:t>ư</w:t>
      </w:r>
      <w:r w:rsidR="00936F3A">
        <w:rPr>
          <w:rFonts w:cs="Times New Roman"/>
          <w:noProof/>
          <w:sz w:val="26"/>
          <w:szCs w:val="26"/>
        </w:rPr>
        <w:t xml:space="preserve"> trong</w:t>
      </w:r>
      <w:r w:rsidR="001063D7">
        <w:rPr>
          <w:rFonts w:cs="Times New Roman"/>
          <w:noProof/>
          <w:sz w:val="26"/>
          <w:szCs w:val="26"/>
        </w:rPr>
        <w:t xml:space="preserve"> nghi</w:t>
      </w:r>
      <w:r w:rsidR="001063D7" w:rsidRPr="001063D7">
        <w:rPr>
          <w:rFonts w:cs="Times New Roman"/>
          <w:noProof/>
          <w:sz w:val="26"/>
          <w:szCs w:val="26"/>
        </w:rPr>
        <w:t>ê</w:t>
      </w:r>
      <w:r w:rsidR="001063D7">
        <w:rPr>
          <w:rFonts w:cs="Times New Roman"/>
          <w:noProof/>
          <w:sz w:val="26"/>
          <w:szCs w:val="26"/>
        </w:rPr>
        <w:t>n c</w:t>
      </w:r>
      <w:r w:rsidR="001063D7" w:rsidRPr="001063D7">
        <w:rPr>
          <w:rFonts w:cs="Times New Roman"/>
          <w:noProof/>
          <w:sz w:val="26"/>
          <w:szCs w:val="26"/>
        </w:rPr>
        <w:t>ứu</w:t>
      </w:r>
      <w:r w:rsidR="001063D7">
        <w:rPr>
          <w:rFonts w:cs="Times New Roman"/>
          <w:noProof/>
          <w:sz w:val="26"/>
          <w:szCs w:val="26"/>
        </w:rPr>
        <w:t xml:space="preserve"> c</w:t>
      </w:r>
      <w:r w:rsidR="001063D7" w:rsidRPr="001063D7">
        <w:rPr>
          <w:rFonts w:cs="Times New Roman"/>
          <w:noProof/>
          <w:sz w:val="26"/>
          <w:szCs w:val="26"/>
        </w:rPr>
        <w:t>ủa</w:t>
      </w:r>
      <w:r w:rsidR="001063D7">
        <w:rPr>
          <w:rFonts w:cs="Times New Roman"/>
          <w:noProof/>
          <w:sz w:val="26"/>
          <w:szCs w:val="26"/>
        </w:rPr>
        <w:t xml:space="preserve"> </w:t>
      </w:r>
      <w:r w:rsidR="00425FCA">
        <w:rPr>
          <w:rFonts w:cs="Times New Roman"/>
          <w:sz w:val="26"/>
          <w:szCs w:val="24"/>
        </w:rPr>
        <w:t>Guilding (2002)</w:t>
      </w:r>
      <w:r w:rsidR="001063D7">
        <w:rPr>
          <w:rFonts w:cs="Times New Roman"/>
          <w:sz w:val="26"/>
          <w:szCs w:val="24"/>
        </w:rPr>
        <w:t xml:space="preserve"> </w:t>
      </w:r>
      <w:r w:rsidR="00255346" w:rsidRPr="00255346">
        <w:rPr>
          <w:rFonts w:cs="Times New Roman"/>
          <w:sz w:val="26"/>
          <w:szCs w:val="24"/>
        </w:rPr>
        <w:t>đã</w:t>
      </w:r>
      <w:r w:rsidR="00255346">
        <w:rPr>
          <w:rFonts w:cs="Times New Roman"/>
          <w:sz w:val="26"/>
          <w:szCs w:val="24"/>
        </w:rPr>
        <w:t xml:space="preserve"> cho th</w:t>
      </w:r>
      <w:r w:rsidR="00255346" w:rsidRPr="00255346">
        <w:rPr>
          <w:rFonts w:cs="Times New Roman"/>
          <w:sz w:val="26"/>
          <w:szCs w:val="24"/>
        </w:rPr>
        <w:t>ấy</w:t>
      </w:r>
      <w:r w:rsidR="00255346">
        <w:rPr>
          <w:rFonts w:cs="Times New Roman"/>
          <w:sz w:val="26"/>
          <w:szCs w:val="24"/>
        </w:rPr>
        <w:t xml:space="preserve"> r</w:t>
      </w:r>
      <w:r w:rsidR="00255346" w:rsidRPr="00255346">
        <w:rPr>
          <w:rFonts w:cs="Times New Roman"/>
          <w:sz w:val="26"/>
          <w:szCs w:val="24"/>
        </w:rPr>
        <w:t>ằng</w:t>
      </w:r>
      <w:r w:rsidR="00255346">
        <w:rPr>
          <w:rFonts w:cs="Times New Roman"/>
          <w:sz w:val="26"/>
          <w:szCs w:val="24"/>
        </w:rPr>
        <w:t xml:space="preserve"> </w:t>
      </w:r>
      <w:r w:rsidR="00930CC0" w:rsidRPr="00930CC0">
        <w:rPr>
          <w:rFonts w:cs="Times New Roman"/>
          <w:sz w:val="26"/>
          <w:szCs w:val="24"/>
        </w:rPr>
        <w:t>định</w:t>
      </w:r>
      <w:r w:rsidR="00930CC0">
        <w:rPr>
          <w:rFonts w:cs="Times New Roman"/>
          <w:sz w:val="26"/>
          <w:szCs w:val="24"/>
        </w:rPr>
        <w:t xml:space="preserve"> hư</w:t>
      </w:r>
      <w:r w:rsidR="00930CC0" w:rsidRPr="00930CC0">
        <w:rPr>
          <w:rFonts w:cs="Times New Roman"/>
          <w:sz w:val="26"/>
          <w:szCs w:val="24"/>
        </w:rPr>
        <w:t>ớng</w:t>
      </w:r>
      <w:r w:rsidR="00930CC0">
        <w:rPr>
          <w:rFonts w:cs="Times New Roman"/>
          <w:sz w:val="26"/>
          <w:szCs w:val="24"/>
        </w:rPr>
        <w:t xml:space="preserve"> th</w:t>
      </w:r>
      <w:r w:rsidR="00930CC0" w:rsidRPr="00930CC0">
        <w:rPr>
          <w:rFonts w:cs="Times New Roman"/>
          <w:sz w:val="26"/>
          <w:szCs w:val="24"/>
        </w:rPr>
        <w:t>ị</w:t>
      </w:r>
      <w:r w:rsidR="00930CC0">
        <w:rPr>
          <w:rFonts w:cs="Times New Roman"/>
          <w:sz w:val="26"/>
          <w:szCs w:val="24"/>
        </w:rPr>
        <w:t xml:space="preserve"> trư</w:t>
      </w:r>
      <w:r w:rsidR="00930CC0" w:rsidRPr="00930CC0">
        <w:rPr>
          <w:rFonts w:cs="Times New Roman"/>
          <w:sz w:val="26"/>
          <w:szCs w:val="24"/>
        </w:rPr>
        <w:t>ờng</w:t>
      </w:r>
      <w:r w:rsidR="00930CC0">
        <w:rPr>
          <w:rFonts w:cs="Times New Roman"/>
          <w:sz w:val="26"/>
          <w:szCs w:val="24"/>
        </w:rPr>
        <w:t xml:space="preserve"> c</w:t>
      </w:r>
      <w:r w:rsidR="00930CC0" w:rsidRPr="00930CC0">
        <w:rPr>
          <w:rFonts w:cs="Times New Roman"/>
          <w:sz w:val="26"/>
          <w:szCs w:val="24"/>
        </w:rPr>
        <w:t>ó</w:t>
      </w:r>
      <w:r w:rsidR="00930CC0">
        <w:rPr>
          <w:rFonts w:cs="Times New Roman"/>
          <w:sz w:val="26"/>
          <w:szCs w:val="24"/>
        </w:rPr>
        <w:t xml:space="preserve"> t</w:t>
      </w:r>
      <w:r w:rsidR="00930CC0" w:rsidRPr="00930CC0">
        <w:rPr>
          <w:rFonts w:cs="Times New Roman"/>
          <w:sz w:val="26"/>
          <w:szCs w:val="24"/>
        </w:rPr>
        <w:t>ác</w:t>
      </w:r>
      <w:r w:rsidR="00930CC0">
        <w:rPr>
          <w:rFonts w:cs="Times New Roman"/>
          <w:sz w:val="26"/>
          <w:szCs w:val="24"/>
        </w:rPr>
        <w:t xml:space="preserve"> đ</w:t>
      </w:r>
      <w:r w:rsidR="00930CC0" w:rsidRPr="00930CC0">
        <w:rPr>
          <w:rFonts w:cs="Times New Roman"/>
          <w:sz w:val="26"/>
          <w:szCs w:val="24"/>
        </w:rPr>
        <w:t>ộng</w:t>
      </w:r>
      <w:r w:rsidR="00930CC0">
        <w:rPr>
          <w:rFonts w:cs="Times New Roman"/>
          <w:sz w:val="26"/>
          <w:szCs w:val="24"/>
        </w:rPr>
        <w:t xml:space="preserve"> t</w:t>
      </w:r>
      <w:r w:rsidR="00930CC0" w:rsidRPr="00930CC0">
        <w:rPr>
          <w:rFonts w:cs="Times New Roman"/>
          <w:sz w:val="26"/>
          <w:szCs w:val="24"/>
        </w:rPr>
        <w:t>ích</w:t>
      </w:r>
      <w:r w:rsidR="00930CC0">
        <w:rPr>
          <w:rFonts w:cs="Times New Roman"/>
          <w:sz w:val="26"/>
          <w:szCs w:val="24"/>
        </w:rPr>
        <w:t xml:space="preserve"> c</w:t>
      </w:r>
      <w:r w:rsidR="00930CC0" w:rsidRPr="00930CC0">
        <w:rPr>
          <w:rFonts w:cs="Times New Roman"/>
          <w:sz w:val="26"/>
          <w:szCs w:val="24"/>
        </w:rPr>
        <w:t>ực</w:t>
      </w:r>
      <w:r w:rsidR="00930CC0">
        <w:rPr>
          <w:rFonts w:cs="Times New Roman"/>
          <w:sz w:val="26"/>
          <w:szCs w:val="24"/>
        </w:rPr>
        <w:t xml:space="preserve"> đ</w:t>
      </w:r>
      <w:r w:rsidR="00930CC0" w:rsidRPr="00930CC0">
        <w:rPr>
          <w:rFonts w:cs="Times New Roman"/>
          <w:sz w:val="26"/>
          <w:szCs w:val="24"/>
        </w:rPr>
        <w:t>ế</w:t>
      </w:r>
      <w:r w:rsidR="00930CC0">
        <w:rPr>
          <w:rFonts w:cs="Times New Roman"/>
          <w:sz w:val="26"/>
          <w:szCs w:val="24"/>
        </w:rPr>
        <w:t>n vi</w:t>
      </w:r>
      <w:r w:rsidR="00930CC0" w:rsidRPr="00930CC0">
        <w:rPr>
          <w:rFonts w:cs="Times New Roman"/>
          <w:sz w:val="26"/>
          <w:szCs w:val="24"/>
        </w:rPr>
        <w:t>ệc</w:t>
      </w:r>
      <w:r w:rsidR="00930CC0">
        <w:rPr>
          <w:rFonts w:cs="Times New Roman"/>
          <w:sz w:val="26"/>
          <w:szCs w:val="24"/>
        </w:rPr>
        <w:t xml:space="preserve"> s</w:t>
      </w:r>
      <w:r w:rsidR="00930CC0" w:rsidRPr="00930CC0">
        <w:rPr>
          <w:rFonts w:cs="Times New Roman"/>
          <w:sz w:val="26"/>
          <w:szCs w:val="24"/>
        </w:rPr>
        <w:t>ử</w:t>
      </w:r>
      <w:r w:rsidR="00930CC0">
        <w:rPr>
          <w:rFonts w:cs="Times New Roman"/>
          <w:sz w:val="26"/>
          <w:szCs w:val="24"/>
        </w:rPr>
        <w:t xml:space="preserve"> d</w:t>
      </w:r>
      <w:r w:rsidR="00930CC0" w:rsidRPr="00930CC0">
        <w:rPr>
          <w:rFonts w:cs="Times New Roman"/>
          <w:sz w:val="26"/>
          <w:szCs w:val="24"/>
        </w:rPr>
        <w:t>ụng</w:t>
      </w:r>
      <w:r w:rsidR="00930CC0">
        <w:rPr>
          <w:rFonts w:cs="Times New Roman"/>
          <w:sz w:val="26"/>
          <w:szCs w:val="24"/>
        </w:rPr>
        <w:t xml:space="preserve"> k</w:t>
      </w:r>
      <w:r w:rsidR="00930CC0" w:rsidRPr="00930CC0">
        <w:rPr>
          <w:rFonts w:cs="Times New Roman"/>
          <w:sz w:val="26"/>
          <w:szCs w:val="24"/>
        </w:rPr>
        <w:t>ỹ</w:t>
      </w:r>
      <w:r w:rsidR="00930CC0">
        <w:rPr>
          <w:rFonts w:cs="Times New Roman"/>
          <w:sz w:val="26"/>
          <w:szCs w:val="24"/>
        </w:rPr>
        <w:t xml:space="preserve"> thu</w:t>
      </w:r>
      <w:r w:rsidR="00930CC0" w:rsidRPr="00930CC0">
        <w:rPr>
          <w:rFonts w:cs="Times New Roman"/>
          <w:sz w:val="26"/>
          <w:szCs w:val="24"/>
        </w:rPr>
        <w:t>ật</w:t>
      </w:r>
      <w:r w:rsidR="00930CC0">
        <w:rPr>
          <w:rFonts w:cs="Times New Roman"/>
          <w:sz w:val="26"/>
          <w:szCs w:val="24"/>
        </w:rPr>
        <w:t xml:space="preserve"> k</w:t>
      </w:r>
      <w:r w:rsidR="00930CC0" w:rsidRPr="00930CC0">
        <w:rPr>
          <w:rFonts w:cs="Times New Roman"/>
          <w:sz w:val="26"/>
          <w:szCs w:val="24"/>
        </w:rPr>
        <w:t>ế</w:t>
      </w:r>
      <w:r w:rsidR="00930CC0">
        <w:rPr>
          <w:rFonts w:cs="Times New Roman"/>
          <w:sz w:val="26"/>
          <w:szCs w:val="24"/>
        </w:rPr>
        <w:t xml:space="preserve"> t</w:t>
      </w:r>
      <w:r w:rsidR="00930CC0" w:rsidRPr="00930CC0">
        <w:rPr>
          <w:rFonts w:cs="Times New Roman"/>
          <w:sz w:val="26"/>
          <w:szCs w:val="24"/>
        </w:rPr>
        <w:t>oán</w:t>
      </w:r>
      <w:r w:rsidR="00930CC0">
        <w:rPr>
          <w:rFonts w:cs="Times New Roman"/>
          <w:sz w:val="26"/>
          <w:szCs w:val="24"/>
        </w:rPr>
        <w:t xml:space="preserve"> qu</w:t>
      </w:r>
      <w:r w:rsidR="00930CC0" w:rsidRPr="00930CC0">
        <w:rPr>
          <w:rFonts w:cs="Times New Roman"/>
          <w:sz w:val="26"/>
          <w:szCs w:val="24"/>
        </w:rPr>
        <w:t>ản</w:t>
      </w:r>
      <w:r w:rsidR="00930CC0">
        <w:rPr>
          <w:rFonts w:cs="Times New Roman"/>
          <w:sz w:val="26"/>
          <w:szCs w:val="24"/>
        </w:rPr>
        <w:t xml:space="preserve"> tr</w:t>
      </w:r>
      <w:r w:rsidR="00930CC0" w:rsidRPr="00930CC0">
        <w:rPr>
          <w:rFonts w:cs="Times New Roman"/>
          <w:sz w:val="26"/>
          <w:szCs w:val="24"/>
        </w:rPr>
        <w:t>ị</w:t>
      </w:r>
      <w:r w:rsidR="00930CC0">
        <w:rPr>
          <w:rFonts w:cs="Times New Roman"/>
          <w:sz w:val="26"/>
          <w:szCs w:val="24"/>
        </w:rPr>
        <w:t xml:space="preserve"> nh</w:t>
      </w:r>
      <w:r w:rsidR="00930CC0" w:rsidRPr="00930CC0">
        <w:rPr>
          <w:rFonts w:cs="Times New Roman"/>
          <w:sz w:val="26"/>
          <w:szCs w:val="24"/>
        </w:rPr>
        <w:t>ư</w:t>
      </w:r>
      <w:r w:rsidR="00930CC0">
        <w:rPr>
          <w:rFonts w:cs="Times New Roman"/>
          <w:sz w:val="26"/>
          <w:szCs w:val="24"/>
        </w:rPr>
        <w:t xml:space="preserve"> k</w:t>
      </w:r>
      <w:r w:rsidR="00930CC0" w:rsidRPr="00930CC0">
        <w:rPr>
          <w:rFonts w:cs="Times New Roman"/>
          <w:sz w:val="26"/>
          <w:szCs w:val="24"/>
        </w:rPr>
        <w:t>ế</w:t>
      </w:r>
      <w:r w:rsidR="00930CC0">
        <w:rPr>
          <w:rFonts w:cs="Times New Roman"/>
          <w:sz w:val="26"/>
          <w:szCs w:val="24"/>
        </w:rPr>
        <w:t xml:space="preserve"> t</w:t>
      </w:r>
      <w:r w:rsidR="00930CC0" w:rsidRPr="00930CC0">
        <w:rPr>
          <w:rFonts w:cs="Times New Roman"/>
          <w:sz w:val="26"/>
          <w:szCs w:val="24"/>
        </w:rPr>
        <w:t>oán</w:t>
      </w:r>
      <w:r w:rsidR="00930CC0">
        <w:rPr>
          <w:rFonts w:cs="Times New Roman"/>
          <w:sz w:val="26"/>
          <w:szCs w:val="24"/>
        </w:rPr>
        <w:t xml:space="preserve"> kh</w:t>
      </w:r>
      <w:r w:rsidR="00930CC0" w:rsidRPr="00930CC0">
        <w:rPr>
          <w:rFonts w:cs="Times New Roman"/>
          <w:sz w:val="26"/>
          <w:szCs w:val="24"/>
        </w:rPr>
        <w:t>ách</w:t>
      </w:r>
      <w:r w:rsidR="00930CC0">
        <w:rPr>
          <w:rFonts w:cs="Times New Roman"/>
          <w:sz w:val="26"/>
          <w:szCs w:val="24"/>
        </w:rPr>
        <w:t xml:space="preserve"> h</w:t>
      </w:r>
      <w:r w:rsidR="00930CC0" w:rsidRPr="00930CC0">
        <w:rPr>
          <w:rFonts w:cs="Times New Roman"/>
          <w:sz w:val="26"/>
          <w:szCs w:val="24"/>
        </w:rPr>
        <w:t>àng</w:t>
      </w:r>
      <w:r w:rsidR="00E52E3A">
        <w:rPr>
          <w:rFonts w:cs="Times New Roman"/>
          <w:sz w:val="26"/>
          <w:szCs w:val="24"/>
        </w:rPr>
        <w:t xml:space="preserve">, </w:t>
      </w:r>
      <w:r w:rsidR="00E52E3A" w:rsidRPr="00E52E3A">
        <w:rPr>
          <w:rFonts w:cs="Times New Roman"/>
          <w:sz w:val="26"/>
          <w:szCs w:val="24"/>
        </w:rPr>
        <w:t>đánh</w:t>
      </w:r>
      <w:r w:rsidR="00E52E3A">
        <w:rPr>
          <w:rFonts w:cs="Times New Roman"/>
          <w:sz w:val="26"/>
          <w:szCs w:val="24"/>
        </w:rPr>
        <w:t xml:space="preserve"> gi</w:t>
      </w:r>
      <w:r w:rsidR="00E52E3A" w:rsidRPr="00E52E3A">
        <w:rPr>
          <w:rFonts w:cs="Times New Roman"/>
          <w:sz w:val="26"/>
          <w:szCs w:val="24"/>
        </w:rPr>
        <w:t>á</w:t>
      </w:r>
      <w:r w:rsidR="00E52E3A">
        <w:rPr>
          <w:rFonts w:cs="Times New Roman"/>
          <w:sz w:val="26"/>
          <w:szCs w:val="24"/>
        </w:rPr>
        <w:t xml:space="preserve"> kh</w:t>
      </w:r>
      <w:r w:rsidR="00E52E3A" w:rsidRPr="00E52E3A">
        <w:rPr>
          <w:rFonts w:cs="Times New Roman"/>
          <w:sz w:val="26"/>
          <w:szCs w:val="24"/>
        </w:rPr>
        <w:t>ách</w:t>
      </w:r>
      <w:r w:rsidR="00E52E3A">
        <w:rPr>
          <w:rFonts w:cs="Times New Roman"/>
          <w:sz w:val="26"/>
          <w:szCs w:val="24"/>
        </w:rPr>
        <w:t xml:space="preserve"> h</w:t>
      </w:r>
      <w:r w:rsidR="00E52E3A" w:rsidRPr="00E52E3A">
        <w:rPr>
          <w:rFonts w:cs="Times New Roman"/>
          <w:sz w:val="26"/>
          <w:szCs w:val="24"/>
        </w:rPr>
        <w:t>àng</w:t>
      </w:r>
      <w:r w:rsidR="00E52E3A">
        <w:rPr>
          <w:rFonts w:cs="Times New Roman"/>
          <w:sz w:val="26"/>
          <w:szCs w:val="24"/>
        </w:rPr>
        <w:t>, kh</w:t>
      </w:r>
      <w:r w:rsidR="00E52E3A" w:rsidRPr="00E52E3A">
        <w:rPr>
          <w:rFonts w:cs="Times New Roman"/>
          <w:sz w:val="26"/>
          <w:szCs w:val="24"/>
        </w:rPr>
        <w:t>ả</w:t>
      </w:r>
      <w:r w:rsidR="00E52E3A">
        <w:rPr>
          <w:rFonts w:cs="Times New Roman"/>
          <w:sz w:val="26"/>
          <w:szCs w:val="24"/>
        </w:rPr>
        <w:t xml:space="preserve"> n</w:t>
      </w:r>
      <w:r w:rsidR="00E52E3A" w:rsidRPr="00E52E3A">
        <w:rPr>
          <w:rFonts w:cs="Times New Roman"/>
          <w:sz w:val="26"/>
          <w:szCs w:val="24"/>
        </w:rPr>
        <w:t>ă</w:t>
      </w:r>
      <w:r w:rsidR="00E52E3A">
        <w:rPr>
          <w:rFonts w:cs="Times New Roman"/>
          <w:sz w:val="26"/>
          <w:szCs w:val="24"/>
        </w:rPr>
        <w:t>ng sinh l</w:t>
      </w:r>
      <w:r w:rsidR="00E52E3A" w:rsidRPr="00E52E3A">
        <w:rPr>
          <w:rFonts w:cs="Times New Roman"/>
          <w:sz w:val="26"/>
          <w:szCs w:val="24"/>
        </w:rPr>
        <w:t>ợi</w:t>
      </w:r>
      <w:r w:rsidR="00E52E3A">
        <w:rPr>
          <w:rFonts w:cs="Times New Roman"/>
          <w:sz w:val="26"/>
          <w:szCs w:val="24"/>
        </w:rPr>
        <w:t xml:space="preserve"> kh</w:t>
      </w:r>
      <w:r w:rsidR="00E52E3A" w:rsidRPr="00E52E3A">
        <w:rPr>
          <w:rFonts w:cs="Times New Roman"/>
          <w:sz w:val="26"/>
          <w:szCs w:val="24"/>
        </w:rPr>
        <w:t>ách</w:t>
      </w:r>
      <w:r w:rsidR="00E52E3A">
        <w:rPr>
          <w:rFonts w:cs="Times New Roman"/>
          <w:sz w:val="26"/>
          <w:szCs w:val="24"/>
        </w:rPr>
        <w:t xml:space="preserve"> h</w:t>
      </w:r>
      <w:r w:rsidR="00E52E3A" w:rsidRPr="00E52E3A">
        <w:rPr>
          <w:rFonts w:cs="Times New Roman"/>
          <w:sz w:val="26"/>
          <w:szCs w:val="24"/>
        </w:rPr>
        <w:t>àng</w:t>
      </w:r>
      <w:r w:rsidR="00BC6631">
        <w:rPr>
          <w:rFonts w:cs="Times New Roman"/>
          <w:sz w:val="26"/>
          <w:szCs w:val="24"/>
        </w:rPr>
        <w:t xml:space="preserve">. </w:t>
      </w:r>
      <w:r w:rsidR="00D90B8A" w:rsidRPr="00130BCA">
        <w:rPr>
          <w:rFonts w:cs="Times New Roman"/>
          <w:noProof/>
          <w:sz w:val="26"/>
          <w:szCs w:val="26"/>
        </w:rPr>
        <w:t>(Agbejule, 2005; Chia, 1995)</w:t>
      </w:r>
      <w:r w:rsidR="00E54632" w:rsidRPr="00130BCA">
        <w:rPr>
          <w:rFonts w:cs="Times New Roman"/>
          <w:noProof/>
          <w:sz w:val="26"/>
          <w:szCs w:val="26"/>
        </w:rPr>
        <w:t xml:space="preserve"> các tác giả này cũng đã nghiên cứu </w:t>
      </w:r>
      <w:r w:rsidR="0005320E" w:rsidRPr="00130BCA">
        <w:rPr>
          <w:rFonts w:cs="Times New Roman"/>
          <w:noProof/>
          <w:sz w:val="26"/>
          <w:szCs w:val="26"/>
        </w:rPr>
        <w:t xml:space="preserve">về </w:t>
      </w:r>
      <w:r w:rsidR="0089461E" w:rsidRPr="00130BCA">
        <w:rPr>
          <w:rFonts w:cs="Times New Roman"/>
          <w:noProof/>
          <w:sz w:val="26"/>
          <w:szCs w:val="26"/>
        </w:rPr>
        <w:t>đường</w:t>
      </w:r>
      <w:r w:rsidR="00CD1E38">
        <w:rPr>
          <w:rFonts w:cs="Times New Roman"/>
          <w:noProof/>
          <w:sz w:val="26"/>
          <w:szCs w:val="26"/>
        </w:rPr>
        <w:t xml:space="preserve"> </w:t>
      </w:r>
      <w:r w:rsidR="0089461E" w:rsidRPr="00130BCA">
        <w:rPr>
          <w:rFonts w:cs="Times New Roman"/>
          <w:noProof/>
          <w:sz w:val="26"/>
          <w:szCs w:val="26"/>
        </w:rPr>
        <w:t>dẫn từ hệ thống thông tin kế toán quản trị đến kết quả hoạt động của doanh nghiệp.</w:t>
      </w:r>
      <w:r w:rsidR="00923EEE">
        <w:rPr>
          <w:rFonts w:cs="Times New Roman"/>
          <w:noProof/>
          <w:sz w:val="26"/>
          <w:szCs w:val="26"/>
        </w:rPr>
        <w:t xml:space="preserve"> Qua </w:t>
      </w:r>
      <w:r w:rsidR="00923EEE" w:rsidRPr="00923EEE">
        <w:rPr>
          <w:rFonts w:cs="Times New Roman"/>
          <w:noProof/>
          <w:sz w:val="26"/>
          <w:szCs w:val="26"/>
        </w:rPr>
        <w:t>đó</w:t>
      </w:r>
      <w:r w:rsidR="00923EEE">
        <w:rPr>
          <w:rFonts w:cs="Times New Roman"/>
          <w:noProof/>
          <w:sz w:val="26"/>
          <w:szCs w:val="26"/>
        </w:rPr>
        <w:t>, cho th</w:t>
      </w:r>
      <w:r w:rsidR="00923EEE" w:rsidRPr="00923EEE">
        <w:rPr>
          <w:rFonts w:cs="Times New Roman"/>
          <w:noProof/>
          <w:sz w:val="26"/>
          <w:szCs w:val="26"/>
        </w:rPr>
        <w:t>ấy</w:t>
      </w:r>
      <w:r w:rsidR="00923EEE">
        <w:rPr>
          <w:rFonts w:cs="Times New Roman"/>
          <w:noProof/>
          <w:sz w:val="26"/>
          <w:szCs w:val="26"/>
        </w:rPr>
        <w:t xml:space="preserve"> </w:t>
      </w:r>
      <w:r w:rsidR="00585923">
        <w:rPr>
          <w:rFonts w:cs="Times New Roman"/>
          <w:noProof/>
          <w:sz w:val="26"/>
          <w:szCs w:val="26"/>
        </w:rPr>
        <w:t>s</w:t>
      </w:r>
      <w:r w:rsidR="00585923" w:rsidRPr="00585923">
        <w:rPr>
          <w:rFonts w:cs="Times New Roman"/>
          <w:noProof/>
          <w:sz w:val="26"/>
          <w:szCs w:val="26"/>
        </w:rPr>
        <w:t>ự</w:t>
      </w:r>
      <w:r w:rsidR="00585923">
        <w:rPr>
          <w:rFonts w:cs="Times New Roman"/>
          <w:noProof/>
          <w:sz w:val="26"/>
          <w:szCs w:val="26"/>
        </w:rPr>
        <w:t xml:space="preserve"> c</w:t>
      </w:r>
      <w:r w:rsidR="00585923" w:rsidRPr="00585923">
        <w:rPr>
          <w:rFonts w:cs="Times New Roman"/>
          <w:noProof/>
          <w:sz w:val="26"/>
          <w:szCs w:val="26"/>
        </w:rPr>
        <w:t>ầ</w:t>
      </w:r>
      <w:r w:rsidR="00585923">
        <w:rPr>
          <w:rFonts w:cs="Times New Roman"/>
          <w:noProof/>
          <w:sz w:val="26"/>
          <w:szCs w:val="26"/>
        </w:rPr>
        <w:t>n thi</w:t>
      </w:r>
      <w:r w:rsidR="00585923" w:rsidRPr="00585923">
        <w:rPr>
          <w:rFonts w:cs="Times New Roman"/>
          <w:noProof/>
          <w:sz w:val="26"/>
          <w:szCs w:val="26"/>
        </w:rPr>
        <w:t>ết</w:t>
      </w:r>
      <w:r w:rsidR="00585923">
        <w:rPr>
          <w:rFonts w:cs="Times New Roman"/>
          <w:noProof/>
          <w:sz w:val="26"/>
          <w:szCs w:val="26"/>
        </w:rPr>
        <w:t xml:space="preserve"> c</w:t>
      </w:r>
      <w:r w:rsidR="00585923" w:rsidRPr="00585923">
        <w:rPr>
          <w:rFonts w:cs="Times New Roman"/>
          <w:noProof/>
          <w:sz w:val="26"/>
          <w:szCs w:val="26"/>
        </w:rPr>
        <w:t>ủa</w:t>
      </w:r>
      <w:r w:rsidR="00585923">
        <w:rPr>
          <w:rFonts w:cs="Times New Roman"/>
          <w:noProof/>
          <w:sz w:val="26"/>
          <w:szCs w:val="26"/>
        </w:rPr>
        <w:t xml:space="preserve"> th</w:t>
      </w:r>
      <w:r w:rsidR="00585923" w:rsidRPr="00585923">
        <w:rPr>
          <w:rFonts w:cs="Times New Roman"/>
          <w:noProof/>
          <w:sz w:val="26"/>
          <w:szCs w:val="26"/>
        </w:rPr>
        <w:t>ô</w:t>
      </w:r>
      <w:r w:rsidR="00585923">
        <w:rPr>
          <w:rFonts w:cs="Times New Roman"/>
          <w:noProof/>
          <w:sz w:val="26"/>
          <w:szCs w:val="26"/>
        </w:rPr>
        <w:t>ng tin k</w:t>
      </w:r>
      <w:r w:rsidR="00585923" w:rsidRPr="00585923">
        <w:rPr>
          <w:rFonts w:cs="Times New Roman"/>
          <w:noProof/>
          <w:sz w:val="26"/>
          <w:szCs w:val="26"/>
        </w:rPr>
        <w:t>ế</w:t>
      </w:r>
      <w:r w:rsidR="00585923">
        <w:rPr>
          <w:rFonts w:cs="Times New Roman"/>
          <w:noProof/>
          <w:sz w:val="26"/>
          <w:szCs w:val="26"/>
        </w:rPr>
        <w:t xml:space="preserve"> t</w:t>
      </w:r>
      <w:r w:rsidR="00585923" w:rsidRPr="00585923">
        <w:rPr>
          <w:rFonts w:cs="Times New Roman"/>
          <w:noProof/>
          <w:sz w:val="26"/>
          <w:szCs w:val="26"/>
        </w:rPr>
        <w:t>oán</w:t>
      </w:r>
      <w:r w:rsidR="00585923">
        <w:rPr>
          <w:rFonts w:cs="Times New Roman"/>
          <w:noProof/>
          <w:sz w:val="26"/>
          <w:szCs w:val="26"/>
        </w:rPr>
        <w:t xml:space="preserve"> qu</w:t>
      </w:r>
      <w:r w:rsidR="00585923" w:rsidRPr="00585923">
        <w:rPr>
          <w:rFonts w:cs="Times New Roman"/>
          <w:noProof/>
          <w:sz w:val="26"/>
          <w:szCs w:val="26"/>
        </w:rPr>
        <w:t>ả</w:t>
      </w:r>
      <w:r w:rsidR="00585923">
        <w:rPr>
          <w:rFonts w:cs="Times New Roman"/>
          <w:noProof/>
          <w:sz w:val="26"/>
          <w:szCs w:val="26"/>
        </w:rPr>
        <w:t>n tr</w:t>
      </w:r>
      <w:r w:rsidR="00585923" w:rsidRPr="00585923">
        <w:rPr>
          <w:rFonts w:cs="Times New Roman"/>
          <w:noProof/>
          <w:sz w:val="26"/>
          <w:szCs w:val="26"/>
        </w:rPr>
        <w:t>ị</w:t>
      </w:r>
      <w:r w:rsidR="00585923">
        <w:rPr>
          <w:rFonts w:cs="Times New Roman"/>
          <w:noProof/>
          <w:sz w:val="26"/>
          <w:szCs w:val="26"/>
        </w:rPr>
        <w:t xml:space="preserve"> trong doanh nghi</w:t>
      </w:r>
      <w:r w:rsidR="00585923" w:rsidRPr="00585923">
        <w:rPr>
          <w:rFonts w:cs="Times New Roman"/>
          <w:noProof/>
          <w:sz w:val="26"/>
          <w:szCs w:val="26"/>
        </w:rPr>
        <w:t>ệp</w:t>
      </w:r>
      <w:r w:rsidR="00437FBF">
        <w:rPr>
          <w:rFonts w:cs="Times New Roman"/>
          <w:noProof/>
          <w:sz w:val="26"/>
          <w:szCs w:val="26"/>
        </w:rPr>
        <w:t>.</w:t>
      </w:r>
      <w:r w:rsidR="0089461E" w:rsidRPr="00130BCA">
        <w:rPr>
          <w:rFonts w:cs="Times New Roman"/>
          <w:noProof/>
          <w:sz w:val="26"/>
          <w:szCs w:val="26"/>
        </w:rPr>
        <w:t xml:space="preserve"> </w:t>
      </w:r>
      <w:r w:rsidR="0005478A" w:rsidRPr="00130BCA">
        <w:rPr>
          <w:rFonts w:cs="Times New Roman"/>
          <w:noProof/>
          <w:sz w:val="26"/>
          <w:szCs w:val="26"/>
        </w:rPr>
        <w:t xml:space="preserve">Tuy nhiên theo tìm hiểu của tác giả nhận thấy </w:t>
      </w:r>
      <w:r w:rsidR="00A04C4D" w:rsidRPr="00130BCA">
        <w:rPr>
          <w:rFonts w:cs="Times New Roman"/>
          <w:noProof/>
          <w:sz w:val="26"/>
          <w:szCs w:val="26"/>
        </w:rPr>
        <w:t xml:space="preserve">ít bằng chứng kiểm định </w:t>
      </w:r>
      <w:r w:rsidR="002A3BC9" w:rsidRPr="00130BCA">
        <w:rPr>
          <w:rFonts w:cs="Times New Roman"/>
          <w:noProof/>
          <w:sz w:val="26"/>
          <w:szCs w:val="26"/>
        </w:rPr>
        <w:t xml:space="preserve">về đường dẫn mối quan hệ giữa định hướng thị trường với hệ thống kế toán quản trị </w:t>
      </w:r>
      <w:r w:rsidR="00A7027C" w:rsidRPr="00130BCA">
        <w:rPr>
          <w:rFonts w:cs="Times New Roman"/>
          <w:noProof/>
          <w:sz w:val="26"/>
          <w:szCs w:val="26"/>
        </w:rPr>
        <w:t xml:space="preserve">bốn khía cạnh phạm vi rộng, kịp thời, tích hợp và thống nhất </w:t>
      </w:r>
      <w:r w:rsidR="00425FCA">
        <w:rPr>
          <w:rFonts w:cs="Times New Roman"/>
          <w:noProof/>
          <w:sz w:val="26"/>
          <w:szCs w:val="26"/>
        </w:rPr>
        <w:t>(</w:t>
      </w:r>
      <w:r w:rsidR="00425FCA">
        <w:rPr>
          <w:rFonts w:cs="Times New Roman"/>
          <w:sz w:val="26"/>
          <w:szCs w:val="26"/>
        </w:rPr>
        <w:t>Chenhall</w:t>
      </w:r>
      <w:r w:rsidR="008A4C9D">
        <w:rPr>
          <w:rFonts w:cs="Times New Roman"/>
          <w:sz w:val="26"/>
          <w:szCs w:val="26"/>
        </w:rPr>
        <w:t xml:space="preserve"> </w:t>
      </w:r>
      <w:r w:rsidR="008A4C9D">
        <w:rPr>
          <w:rFonts w:cs="Times New Roman"/>
          <w:noProof/>
          <w:sz w:val="26"/>
          <w:szCs w:val="24"/>
        </w:rPr>
        <w:t xml:space="preserve">và </w:t>
      </w:r>
      <w:r w:rsidR="008A4C9D" w:rsidRPr="003B4C73">
        <w:rPr>
          <w:rFonts w:cs="Times New Roman"/>
          <w:noProof/>
          <w:sz w:val="26"/>
          <w:szCs w:val="24"/>
        </w:rPr>
        <w:t>Morris</w:t>
      </w:r>
      <w:r w:rsidR="00425FCA">
        <w:rPr>
          <w:rFonts w:cs="Times New Roman"/>
          <w:sz w:val="26"/>
          <w:szCs w:val="26"/>
        </w:rPr>
        <w:t>, 1986)</w:t>
      </w:r>
      <w:r w:rsidR="00A7027C" w:rsidRPr="00130BCA">
        <w:rPr>
          <w:rFonts w:cs="Times New Roman"/>
          <w:sz w:val="26"/>
          <w:szCs w:val="26"/>
        </w:rPr>
        <w:t>.</w:t>
      </w:r>
      <w:r w:rsidR="00DB4CB1" w:rsidRPr="00130BCA">
        <w:rPr>
          <w:rFonts w:cs="Times New Roman"/>
          <w:sz w:val="26"/>
          <w:szCs w:val="26"/>
        </w:rPr>
        <w:t xml:space="preserve"> Hơn nữa tác giả muốn xem xét cụ thể đường dẫn định hướng khách hàng</w:t>
      </w:r>
      <w:r w:rsidR="008A2085" w:rsidRPr="00130BCA">
        <w:rPr>
          <w:rFonts w:cs="Times New Roman"/>
          <w:sz w:val="26"/>
          <w:szCs w:val="26"/>
        </w:rPr>
        <w:t xml:space="preserve"> (Cu</w:t>
      </w:r>
      <w:r w:rsidR="00A4698C" w:rsidRPr="00130BCA">
        <w:rPr>
          <w:rFonts w:cs="Times New Roman"/>
          <w:sz w:val="26"/>
          <w:szCs w:val="26"/>
        </w:rPr>
        <w:t>s</w:t>
      </w:r>
      <w:r w:rsidR="008A2085" w:rsidRPr="00130BCA">
        <w:rPr>
          <w:rFonts w:cs="Times New Roman"/>
          <w:sz w:val="26"/>
          <w:szCs w:val="26"/>
        </w:rPr>
        <w:t>O)</w:t>
      </w:r>
      <w:r w:rsidR="00DB4CB1" w:rsidRPr="00130BCA">
        <w:rPr>
          <w:rFonts w:cs="Times New Roman"/>
          <w:sz w:val="26"/>
          <w:szCs w:val="26"/>
        </w:rPr>
        <w:t>, định hướng đối thủ cạnh tranh</w:t>
      </w:r>
      <w:r w:rsidR="008A2085" w:rsidRPr="00130BCA">
        <w:rPr>
          <w:rFonts w:cs="Times New Roman"/>
          <w:sz w:val="26"/>
          <w:szCs w:val="26"/>
        </w:rPr>
        <w:t xml:space="preserve"> (C</w:t>
      </w:r>
      <w:r w:rsidR="00A4698C" w:rsidRPr="00130BCA">
        <w:rPr>
          <w:rFonts w:cs="Times New Roman"/>
          <w:sz w:val="26"/>
          <w:szCs w:val="26"/>
        </w:rPr>
        <w:t>om</w:t>
      </w:r>
      <w:r w:rsidR="008A2085" w:rsidRPr="00130BCA">
        <w:rPr>
          <w:rFonts w:cs="Times New Roman"/>
          <w:sz w:val="26"/>
          <w:szCs w:val="26"/>
        </w:rPr>
        <w:t xml:space="preserve">O) - Mức độ sử dụng </w:t>
      </w:r>
      <w:r w:rsidR="00DB4CB1" w:rsidRPr="00130BCA">
        <w:rPr>
          <w:rFonts w:cs="Times New Roman"/>
          <w:sz w:val="26"/>
          <w:szCs w:val="26"/>
        </w:rPr>
        <w:t xml:space="preserve">hệ thống thông tin kế toán quản trị </w:t>
      </w:r>
      <w:r w:rsidR="008A2085" w:rsidRPr="00130BCA">
        <w:rPr>
          <w:rFonts w:cs="Times New Roman"/>
          <w:sz w:val="26"/>
          <w:szCs w:val="26"/>
        </w:rPr>
        <w:t>(MAS) - Kết quả hoạt động kinh doanh (PERF)</w:t>
      </w:r>
      <w:r w:rsidR="005670CD" w:rsidRPr="00130BCA">
        <w:rPr>
          <w:rFonts w:cs="Times New Roman"/>
          <w:sz w:val="26"/>
          <w:szCs w:val="26"/>
        </w:rPr>
        <w:t>. Đó cũng chính là khe hổng nghiên cứu mà tác giả muốn bổ sung</w:t>
      </w:r>
      <w:r w:rsidR="0050545C" w:rsidRPr="00130BCA">
        <w:rPr>
          <w:rFonts w:cs="Times New Roman"/>
          <w:sz w:val="26"/>
          <w:szCs w:val="26"/>
        </w:rPr>
        <w:t xml:space="preserve"> để dần </w:t>
      </w:r>
      <w:r w:rsidR="005670CD" w:rsidRPr="00130BCA">
        <w:rPr>
          <w:rFonts w:cs="Times New Roman"/>
          <w:sz w:val="26"/>
          <w:szCs w:val="26"/>
        </w:rPr>
        <w:t>hoàn thiện</w:t>
      </w:r>
      <w:r w:rsidR="0050545C" w:rsidRPr="00130BCA">
        <w:rPr>
          <w:rFonts w:cs="Times New Roman"/>
          <w:sz w:val="26"/>
          <w:szCs w:val="26"/>
        </w:rPr>
        <w:t xml:space="preserve"> </w:t>
      </w:r>
      <w:r w:rsidR="00A30FA9" w:rsidRPr="00130BCA">
        <w:rPr>
          <w:rFonts w:cs="Times New Roman"/>
          <w:sz w:val="26"/>
          <w:szCs w:val="26"/>
        </w:rPr>
        <w:t>lĩnh vực nghiên cứu này</w:t>
      </w:r>
      <w:r w:rsidR="001D3E5F" w:rsidRPr="00130BCA">
        <w:rPr>
          <w:rFonts w:cs="Times New Roman"/>
          <w:sz w:val="26"/>
          <w:szCs w:val="26"/>
        </w:rPr>
        <w:t xml:space="preserve">. </w:t>
      </w:r>
    </w:p>
    <w:p w14:paraId="66B0C79D" w14:textId="77777777" w:rsidR="00CB3279" w:rsidRDefault="008824E3" w:rsidP="00F82122">
      <w:pPr>
        <w:spacing w:before="240" w:after="240" w:line="360" w:lineRule="auto"/>
        <w:ind w:firstLine="720"/>
        <w:jc w:val="both"/>
        <w:rPr>
          <w:rFonts w:cs="Times New Roman"/>
          <w:sz w:val="26"/>
          <w:szCs w:val="26"/>
        </w:rPr>
      </w:pPr>
      <w:r w:rsidRPr="00130BCA">
        <w:rPr>
          <w:rFonts w:cs="Times New Roman"/>
          <w:sz w:val="26"/>
          <w:szCs w:val="26"/>
        </w:rPr>
        <w:t xml:space="preserve">Tại Việt Nam, </w:t>
      </w:r>
      <w:r w:rsidR="00CB3279">
        <w:rPr>
          <w:rFonts w:cs="Times New Roman"/>
          <w:sz w:val="26"/>
          <w:szCs w:val="26"/>
        </w:rPr>
        <w:t>nghi</w:t>
      </w:r>
      <w:r w:rsidR="00CB3279" w:rsidRPr="00CB3279">
        <w:rPr>
          <w:rFonts w:cs="Times New Roman"/>
          <w:sz w:val="26"/>
          <w:szCs w:val="26"/>
        </w:rPr>
        <w:t>ê</w:t>
      </w:r>
      <w:r w:rsidR="00CB3279">
        <w:rPr>
          <w:rFonts w:cs="Times New Roman"/>
          <w:sz w:val="26"/>
          <w:szCs w:val="26"/>
        </w:rPr>
        <w:t>n c</w:t>
      </w:r>
      <w:r w:rsidR="00CB3279" w:rsidRPr="00CB3279">
        <w:rPr>
          <w:rFonts w:cs="Times New Roman"/>
          <w:sz w:val="26"/>
          <w:szCs w:val="26"/>
        </w:rPr>
        <w:t>ứu</w:t>
      </w:r>
      <w:r w:rsidR="00CB3279">
        <w:rPr>
          <w:rFonts w:cs="Times New Roman"/>
          <w:sz w:val="26"/>
          <w:szCs w:val="26"/>
        </w:rPr>
        <w:t xml:space="preserve"> c</w:t>
      </w:r>
      <w:r w:rsidR="00CB3279" w:rsidRPr="00CB3279">
        <w:rPr>
          <w:rFonts w:cs="Times New Roman"/>
          <w:sz w:val="26"/>
          <w:szCs w:val="26"/>
        </w:rPr>
        <w:t>ủa</w:t>
      </w:r>
      <w:r w:rsidR="00CB3279">
        <w:rPr>
          <w:rFonts w:cs="Times New Roman"/>
          <w:sz w:val="26"/>
          <w:szCs w:val="26"/>
        </w:rPr>
        <w:t xml:space="preserve"> Pomberg v</w:t>
      </w:r>
      <w:r w:rsidR="00CB3279" w:rsidRPr="00CB3279">
        <w:rPr>
          <w:rFonts w:cs="Times New Roman"/>
          <w:sz w:val="26"/>
          <w:szCs w:val="26"/>
        </w:rPr>
        <w:t>à</w:t>
      </w:r>
      <w:r w:rsidR="00CB3279">
        <w:rPr>
          <w:rFonts w:cs="Times New Roman"/>
          <w:sz w:val="26"/>
          <w:szCs w:val="26"/>
        </w:rPr>
        <w:t xml:space="preserve"> c</w:t>
      </w:r>
      <w:r w:rsidR="00CB3279" w:rsidRPr="00CB3279">
        <w:rPr>
          <w:rFonts w:cs="Times New Roman"/>
          <w:sz w:val="26"/>
          <w:szCs w:val="26"/>
        </w:rPr>
        <w:t>ộng</w:t>
      </w:r>
      <w:r w:rsidR="00CB3279">
        <w:rPr>
          <w:rFonts w:cs="Times New Roman"/>
          <w:sz w:val="26"/>
          <w:szCs w:val="26"/>
        </w:rPr>
        <w:t xml:space="preserve"> s</w:t>
      </w:r>
      <w:r w:rsidR="00CB3279" w:rsidRPr="00CB3279">
        <w:rPr>
          <w:rFonts w:cs="Times New Roman"/>
          <w:sz w:val="26"/>
          <w:szCs w:val="26"/>
        </w:rPr>
        <w:t>ự</w:t>
      </w:r>
      <w:r w:rsidR="00CB3279">
        <w:rPr>
          <w:rFonts w:cs="Times New Roman"/>
          <w:sz w:val="26"/>
          <w:szCs w:val="26"/>
        </w:rPr>
        <w:t xml:space="preserve"> (2012) xem x</w:t>
      </w:r>
      <w:r w:rsidR="00CB3279" w:rsidRPr="00CB3279">
        <w:rPr>
          <w:rFonts w:cs="Times New Roman"/>
          <w:sz w:val="26"/>
          <w:szCs w:val="26"/>
        </w:rPr>
        <w:t>é</w:t>
      </w:r>
      <w:r w:rsidR="00CB3279">
        <w:rPr>
          <w:rFonts w:cs="Times New Roman"/>
          <w:sz w:val="26"/>
          <w:szCs w:val="26"/>
        </w:rPr>
        <w:t>t m</w:t>
      </w:r>
      <w:r w:rsidR="00CB3279" w:rsidRPr="00CB3279">
        <w:rPr>
          <w:rFonts w:cs="Times New Roman"/>
          <w:sz w:val="26"/>
          <w:szCs w:val="26"/>
        </w:rPr>
        <w:t>ối</w:t>
      </w:r>
      <w:r w:rsidR="00CB3279">
        <w:rPr>
          <w:rFonts w:cs="Times New Roman"/>
          <w:sz w:val="26"/>
          <w:szCs w:val="26"/>
        </w:rPr>
        <w:t xml:space="preserve"> quan h</w:t>
      </w:r>
      <w:r w:rsidR="00CB3279" w:rsidRPr="00CB3279">
        <w:rPr>
          <w:rFonts w:cs="Times New Roman"/>
          <w:sz w:val="26"/>
          <w:szCs w:val="26"/>
        </w:rPr>
        <w:t>ệ</w:t>
      </w:r>
      <w:r w:rsidR="0047609D">
        <w:rPr>
          <w:rFonts w:cs="Times New Roman"/>
          <w:sz w:val="26"/>
          <w:szCs w:val="26"/>
        </w:rPr>
        <w:t xml:space="preserve"> gi</w:t>
      </w:r>
      <w:r w:rsidR="0047609D" w:rsidRPr="0047609D">
        <w:rPr>
          <w:rFonts w:cs="Times New Roman"/>
          <w:sz w:val="26"/>
          <w:szCs w:val="26"/>
        </w:rPr>
        <w:t>ữa</w:t>
      </w:r>
      <w:r w:rsidR="0047609D">
        <w:rPr>
          <w:rFonts w:cs="Times New Roman"/>
          <w:sz w:val="26"/>
          <w:szCs w:val="26"/>
        </w:rPr>
        <w:t xml:space="preserve"> h</w:t>
      </w:r>
      <w:r w:rsidR="0047609D" w:rsidRPr="0047609D">
        <w:rPr>
          <w:rFonts w:cs="Times New Roman"/>
          <w:sz w:val="26"/>
          <w:szCs w:val="26"/>
        </w:rPr>
        <w:t>ệ</w:t>
      </w:r>
      <w:r w:rsidR="0047609D">
        <w:rPr>
          <w:rFonts w:cs="Times New Roman"/>
          <w:sz w:val="26"/>
          <w:szCs w:val="26"/>
        </w:rPr>
        <w:t xml:space="preserve"> th</w:t>
      </w:r>
      <w:r w:rsidR="0047609D" w:rsidRPr="0047609D">
        <w:rPr>
          <w:rFonts w:cs="Times New Roman"/>
          <w:sz w:val="26"/>
          <w:szCs w:val="26"/>
        </w:rPr>
        <w:t>ống</w:t>
      </w:r>
      <w:r w:rsidR="0047609D">
        <w:rPr>
          <w:rFonts w:cs="Times New Roman"/>
          <w:sz w:val="26"/>
          <w:szCs w:val="26"/>
        </w:rPr>
        <w:t xml:space="preserve"> th</w:t>
      </w:r>
      <w:r w:rsidR="0047609D" w:rsidRPr="0047609D">
        <w:rPr>
          <w:rFonts w:cs="Times New Roman"/>
          <w:sz w:val="26"/>
          <w:szCs w:val="26"/>
        </w:rPr>
        <w:t>ô</w:t>
      </w:r>
      <w:r w:rsidR="0047609D">
        <w:rPr>
          <w:rFonts w:cs="Times New Roman"/>
          <w:sz w:val="26"/>
          <w:szCs w:val="26"/>
        </w:rPr>
        <w:t>ng tin k</w:t>
      </w:r>
      <w:r w:rsidR="0047609D" w:rsidRPr="0047609D">
        <w:rPr>
          <w:rFonts w:cs="Times New Roman"/>
          <w:sz w:val="26"/>
          <w:szCs w:val="26"/>
        </w:rPr>
        <w:t>ế</w:t>
      </w:r>
      <w:r w:rsidR="0047609D">
        <w:rPr>
          <w:rFonts w:cs="Times New Roman"/>
          <w:sz w:val="26"/>
          <w:szCs w:val="26"/>
        </w:rPr>
        <w:t xml:space="preserve"> t</w:t>
      </w:r>
      <w:r w:rsidR="0047609D" w:rsidRPr="0047609D">
        <w:rPr>
          <w:rFonts w:cs="Times New Roman"/>
          <w:sz w:val="26"/>
          <w:szCs w:val="26"/>
        </w:rPr>
        <w:t>oán</w:t>
      </w:r>
      <w:r w:rsidR="0047609D">
        <w:rPr>
          <w:rFonts w:cs="Times New Roman"/>
          <w:sz w:val="26"/>
          <w:szCs w:val="26"/>
        </w:rPr>
        <w:t xml:space="preserve"> qu</w:t>
      </w:r>
      <w:r w:rsidR="0047609D" w:rsidRPr="0047609D">
        <w:rPr>
          <w:rFonts w:cs="Times New Roman"/>
          <w:sz w:val="26"/>
          <w:szCs w:val="26"/>
        </w:rPr>
        <w:t>ả</w:t>
      </w:r>
      <w:r w:rsidR="0047609D">
        <w:rPr>
          <w:rFonts w:cs="Times New Roman"/>
          <w:sz w:val="26"/>
          <w:szCs w:val="26"/>
        </w:rPr>
        <w:t>n tr</w:t>
      </w:r>
      <w:r w:rsidR="0047609D" w:rsidRPr="0047609D">
        <w:rPr>
          <w:rFonts w:cs="Times New Roman"/>
          <w:sz w:val="26"/>
          <w:szCs w:val="26"/>
        </w:rPr>
        <w:t>ị</w:t>
      </w:r>
      <w:r w:rsidR="0047609D">
        <w:rPr>
          <w:rFonts w:cs="Times New Roman"/>
          <w:sz w:val="26"/>
          <w:szCs w:val="26"/>
        </w:rPr>
        <w:t xml:space="preserve"> v</w:t>
      </w:r>
      <w:r w:rsidR="0047609D" w:rsidRPr="0047609D">
        <w:rPr>
          <w:rFonts w:cs="Times New Roman"/>
          <w:sz w:val="26"/>
          <w:szCs w:val="26"/>
        </w:rPr>
        <w:t>à</w:t>
      </w:r>
      <w:r w:rsidR="0047609D">
        <w:rPr>
          <w:rFonts w:cs="Times New Roman"/>
          <w:sz w:val="26"/>
          <w:szCs w:val="26"/>
        </w:rPr>
        <w:t xml:space="preserve"> t</w:t>
      </w:r>
      <w:r w:rsidR="0047609D" w:rsidRPr="0047609D">
        <w:rPr>
          <w:rFonts w:cs="Times New Roman"/>
          <w:sz w:val="26"/>
          <w:szCs w:val="26"/>
        </w:rPr>
        <w:t>ính</w:t>
      </w:r>
      <w:r w:rsidR="0047609D">
        <w:rPr>
          <w:rFonts w:cs="Times New Roman"/>
          <w:sz w:val="26"/>
          <w:szCs w:val="26"/>
        </w:rPr>
        <w:t xml:space="preserve"> ph</w:t>
      </w:r>
      <w:r w:rsidR="0047609D" w:rsidRPr="0047609D">
        <w:rPr>
          <w:rFonts w:cs="Times New Roman"/>
          <w:sz w:val="26"/>
          <w:szCs w:val="26"/>
        </w:rPr>
        <w:t>ù</w:t>
      </w:r>
      <w:r w:rsidR="0047609D">
        <w:rPr>
          <w:rFonts w:cs="Times New Roman"/>
          <w:sz w:val="26"/>
          <w:szCs w:val="26"/>
        </w:rPr>
        <w:t xml:space="preserve"> h</w:t>
      </w:r>
      <w:r w:rsidR="0047609D" w:rsidRPr="0047609D">
        <w:rPr>
          <w:rFonts w:cs="Times New Roman"/>
          <w:sz w:val="26"/>
          <w:szCs w:val="26"/>
        </w:rPr>
        <w:t>ợp</w:t>
      </w:r>
      <w:r w:rsidR="0047609D">
        <w:rPr>
          <w:rFonts w:cs="Times New Roman"/>
          <w:sz w:val="26"/>
          <w:szCs w:val="26"/>
        </w:rPr>
        <w:t>, h</w:t>
      </w:r>
      <w:r w:rsidR="0047609D" w:rsidRPr="0047609D">
        <w:rPr>
          <w:rFonts w:cs="Times New Roman"/>
          <w:sz w:val="26"/>
          <w:szCs w:val="26"/>
        </w:rPr>
        <w:t>ữu</w:t>
      </w:r>
      <w:r w:rsidR="0047609D">
        <w:rPr>
          <w:rFonts w:cs="Times New Roman"/>
          <w:sz w:val="26"/>
          <w:szCs w:val="26"/>
        </w:rPr>
        <w:t xml:space="preserve"> </w:t>
      </w:r>
      <w:r w:rsidR="0047609D" w:rsidRPr="0047609D">
        <w:rPr>
          <w:rFonts w:cs="Times New Roman"/>
          <w:sz w:val="26"/>
          <w:szCs w:val="26"/>
        </w:rPr>
        <w:t>ích</w:t>
      </w:r>
      <w:r w:rsidR="0047609D">
        <w:rPr>
          <w:rFonts w:cs="Times New Roman"/>
          <w:sz w:val="26"/>
          <w:szCs w:val="26"/>
        </w:rPr>
        <w:t xml:space="preserve"> c</w:t>
      </w:r>
      <w:r w:rsidR="0047609D" w:rsidRPr="0047609D">
        <w:rPr>
          <w:rFonts w:cs="Times New Roman"/>
          <w:sz w:val="26"/>
          <w:szCs w:val="26"/>
        </w:rPr>
        <w:t>ủa</w:t>
      </w:r>
      <w:r w:rsidR="0047609D">
        <w:rPr>
          <w:rFonts w:cs="Times New Roman"/>
          <w:sz w:val="26"/>
          <w:szCs w:val="26"/>
        </w:rPr>
        <w:t xml:space="preserve"> h</w:t>
      </w:r>
      <w:r w:rsidR="0047609D" w:rsidRPr="0047609D">
        <w:rPr>
          <w:rFonts w:cs="Times New Roman"/>
          <w:sz w:val="26"/>
          <w:szCs w:val="26"/>
        </w:rPr>
        <w:t>ệ</w:t>
      </w:r>
      <w:r w:rsidR="0047609D">
        <w:rPr>
          <w:rFonts w:cs="Times New Roman"/>
          <w:sz w:val="26"/>
          <w:szCs w:val="26"/>
        </w:rPr>
        <w:t xml:space="preserve"> th</w:t>
      </w:r>
      <w:r w:rsidR="0047609D" w:rsidRPr="0047609D">
        <w:rPr>
          <w:rFonts w:cs="Times New Roman"/>
          <w:sz w:val="26"/>
          <w:szCs w:val="26"/>
        </w:rPr>
        <w:t>ống</w:t>
      </w:r>
      <w:r w:rsidR="0047609D">
        <w:rPr>
          <w:rFonts w:cs="Times New Roman"/>
          <w:sz w:val="26"/>
          <w:szCs w:val="26"/>
        </w:rPr>
        <w:t xml:space="preserve"> n</w:t>
      </w:r>
      <w:r w:rsidR="0047609D" w:rsidRPr="0047609D">
        <w:rPr>
          <w:rFonts w:cs="Times New Roman"/>
          <w:sz w:val="26"/>
          <w:szCs w:val="26"/>
        </w:rPr>
        <w:t>ày</w:t>
      </w:r>
      <w:r w:rsidR="0047609D">
        <w:rPr>
          <w:rFonts w:cs="Times New Roman"/>
          <w:sz w:val="26"/>
          <w:szCs w:val="26"/>
        </w:rPr>
        <w:t xml:space="preserve"> </w:t>
      </w:r>
      <w:r w:rsidR="0047609D" w:rsidRPr="0047609D">
        <w:rPr>
          <w:rFonts w:cs="Times New Roman"/>
          <w:sz w:val="26"/>
          <w:szCs w:val="26"/>
        </w:rPr>
        <w:t>ở</w:t>
      </w:r>
      <w:r w:rsidR="0047609D">
        <w:rPr>
          <w:rFonts w:cs="Times New Roman"/>
          <w:sz w:val="26"/>
          <w:szCs w:val="26"/>
        </w:rPr>
        <w:t xml:space="preserve"> c</w:t>
      </w:r>
      <w:r w:rsidR="0047609D" w:rsidRPr="0047609D">
        <w:rPr>
          <w:rFonts w:cs="Times New Roman"/>
          <w:sz w:val="26"/>
          <w:szCs w:val="26"/>
        </w:rPr>
        <w:t>ác</w:t>
      </w:r>
      <w:r w:rsidR="0047609D">
        <w:rPr>
          <w:rFonts w:cs="Times New Roman"/>
          <w:sz w:val="26"/>
          <w:szCs w:val="26"/>
        </w:rPr>
        <w:t xml:space="preserve"> b</w:t>
      </w:r>
      <w:r w:rsidR="0047609D" w:rsidRPr="0047609D">
        <w:rPr>
          <w:rFonts w:cs="Times New Roman"/>
          <w:sz w:val="26"/>
          <w:szCs w:val="26"/>
        </w:rPr>
        <w:t>ệnh</w:t>
      </w:r>
      <w:r w:rsidR="0047609D">
        <w:rPr>
          <w:rFonts w:cs="Times New Roman"/>
          <w:sz w:val="26"/>
          <w:szCs w:val="26"/>
        </w:rPr>
        <w:t xml:space="preserve"> vi</w:t>
      </w:r>
      <w:r w:rsidR="0047609D" w:rsidRPr="0047609D">
        <w:rPr>
          <w:rFonts w:cs="Times New Roman"/>
          <w:sz w:val="26"/>
          <w:szCs w:val="26"/>
        </w:rPr>
        <w:t>ện</w:t>
      </w:r>
      <w:r w:rsidR="0047609D">
        <w:rPr>
          <w:rFonts w:cs="Times New Roman"/>
          <w:sz w:val="26"/>
          <w:szCs w:val="26"/>
        </w:rPr>
        <w:t xml:space="preserve"> Vi</w:t>
      </w:r>
      <w:r w:rsidR="0047609D" w:rsidRPr="0047609D">
        <w:rPr>
          <w:rFonts w:cs="Times New Roman"/>
          <w:sz w:val="26"/>
          <w:szCs w:val="26"/>
        </w:rPr>
        <w:t>ệt</w:t>
      </w:r>
      <w:r w:rsidR="0047609D">
        <w:rPr>
          <w:rFonts w:cs="Times New Roman"/>
          <w:sz w:val="26"/>
          <w:szCs w:val="26"/>
        </w:rPr>
        <w:t xml:space="preserve"> Nam. </w:t>
      </w:r>
      <w:r w:rsidR="003F01B2">
        <w:rPr>
          <w:rFonts w:cs="Times New Roman"/>
          <w:sz w:val="26"/>
          <w:szCs w:val="26"/>
        </w:rPr>
        <w:t>Nghi</w:t>
      </w:r>
      <w:r w:rsidR="003F01B2" w:rsidRPr="003F01B2">
        <w:rPr>
          <w:rFonts w:cs="Times New Roman"/>
          <w:sz w:val="26"/>
          <w:szCs w:val="26"/>
        </w:rPr>
        <w:t>ê</w:t>
      </w:r>
      <w:r w:rsidR="003F01B2">
        <w:rPr>
          <w:rFonts w:cs="Times New Roman"/>
          <w:sz w:val="26"/>
          <w:szCs w:val="26"/>
        </w:rPr>
        <w:t>n c</w:t>
      </w:r>
      <w:r w:rsidR="003F01B2" w:rsidRPr="003F01B2">
        <w:rPr>
          <w:rFonts w:cs="Times New Roman"/>
          <w:sz w:val="26"/>
          <w:szCs w:val="26"/>
        </w:rPr>
        <w:t>ứu</w:t>
      </w:r>
      <w:r w:rsidR="003F01B2">
        <w:rPr>
          <w:rFonts w:cs="Times New Roman"/>
          <w:sz w:val="26"/>
          <w:szCs w:val="26"/>
        </w:rPr>
        <w:t xml:space="preserve"> cho th</w:t>
      </w:r>
      <w:r w:rsidR="003F01B2" w:rsidRPr="003F01B2">
        <w:rPr>
          <w:rFonts w:cs="Times New Roman"/>
          <w:sz w:val="26"/>
          <w:szCs w:val="26"/>
        </w:rPr>
        <w:t>ấy</w:t>
      </w:r>
      <w:r w:rsidR="003F01B2">
        <w:rPr>
          <w:rFonts w:cs="Times New Roman"/>
          <w:sz w:val="26"/>
          <w:szCs w:val="26"/>
        </w:rPr>
        <w:t xml:space="preserve"> r</w:t>
      </w:r>
      <w:r w:rsidR="003F01B2" w:rsidRPr="003F01B2">
        <w:rPr>
          <w:rFonts w:cs="Times New Roman"/>
          <w:sz w:val="26"/>
          <w:szCs w:val="26"/>
        </w:rPr>
        <w:t>ằng</w:t>
      </w:r>
      <w:r w:rsidR="003F01B2">
        <w:rPr>
          <w:rFonts w:cs="Times New Roman"/>
          <w:sz w:val="26"/>
          <w:szCs w:val="26"/>
        </w:rPr>
        <w:t xml:space="preserve"> c</w:t>
      </w:r>
      <w:r w:rsidR="003F01B2" w:rsidRPr="003F01B2">
        <w:rPr>
          <w:rFonts w:cs="Times New Roman"/>
          <w:sz w:val="26"/>
          <w:szCs w:val="26"/>
        </w:rPr>
        <w:t>ác</w:t>
      </w:r>
      <w:r w:rsidR="003F01B2">
        <w:rPr>
          <w:rFonts w:cs="Times New Roman"/>
          <w:sz w:val="26"/>
          <w:szCs w:val="26"/>
        </w:rPr>
        <w:t xml:space="preserve"> b</w:t>
      </w:r>
      <w:r w:rsidR="003F01B2" w:rsidRPr="003F01B2">
        <w:rPr>
          <w:rFonts w:cs="Times New Roman"/>
          <w:sz w:val="26"/>
          <w:szCs w:val="26"/>
        </w:rPr>
        <w:t>ệnh</w:t>
      </w:r>
      <w:r w:rsidR="003F01B2">
        <w:rPr>
          <w:rFonts w:cs="Times New Roman"/>
          <w:sz w:val="26"/>
          <w:szCs w:val="26"/>
        </w:rPr>
        <w:t xml:space="preserve"> vi</w:t>
      </w:r>
      <w:r w:rsidR="003F01B2" w:rsidRPr="003F01B2">
        <w:rPr>
          <w:rFonts w:cs="Times New Roman"/>
          <w:sz w:val="26"/>
          <w:szCs w:val="26"/>
        </w:rPr>
        <w:t>ện</w:t>
      </w:r>
      <w:r w:rsidR="003F01B2">
        <w:rPr>
          <w:rFonts w:cs="Times New Roman"/>
          <w:sz w:val="26"/>
          <w:szCs w:val="26"/>
        </w:rPr>
        <w:t xml:space="preserve"> </w:t>
      </w:r>
      <w:r w:rsidR="006E199A" w:rsidRPr="006E199A">
        <w:rPr>
          <w:rFonts w:cs="Times New Roman"/>
          <w:sz w:val="26"/>
          <w:szCs w:val="26"/>
        </w:rPr>
        <w:t>ở</w:t>
      </w:r>
      <w:r w:rsidR="006E199A">
        <w:rPr>
          <w:rFonts w:cs="Times New Roman"/>
          <w:sz w:val="26"/>
          <w:szCs w:val="26"/>
        </w:rPr>
        <w:t xml:space="preserve"> Vi</w:t>
      </w:r>
      <w:r w:rsidR="006E199A" w:rsidRPr="006E199A">
        <w:rPr>
          <w:rFonts w:cs="Times New Roman"/>
          <w:sz w:val="26"/>
          <w:szCs w:val="26"/>
        </w:rPr>
        <w:t>ệt</w:t>
      </w:r>
      <w:r w:rsidR="006E199A">
        <w:rPr>
          <w:rFonts w:cs="Times New Roman"/>
          <w:sz w:val="26"/>
          <w:szCs w:val="26"/>
        </w:rPr>
        <w:t xml:space="preserve"> Nam </w:t>
      </w:r>
      <w:r w:rsidR="006E199A" w:rsidRPr="006E199A">
        <w:rPr>
          <w:rFonts w:cs="Times New Roman"/>
          <w:sz w:val="26"/>
          <w:szCs w:val="26"/>
        </w:rPr>
        <w:t>đã</w:t>
      </w:r>
      <w:r w:rsidR="006E199A">
        <w:rPr>
          <w:rFonts w:cs="Times New Roman"/>
          <w:sz w:val="26"/>
          <w:szCs w:val="26"/>
        </w:rPr>
        <w:t xml:space="preserve"> c</w:t>
      </w:r>
      <w:r w:rsidR="006E199A" w:rsidRPr="006E199A">
        <w:rPr>
          <w:rFonts w:cs="Times New Roman"/>
          <w:sz w:val="26"/>
          <w:szCs w:val="26"/>
        </w:rPr>
        <w:t>ải</w:t>
      </w:r>
      <w:r w:rsidR="006E199A">
        <w:rPr>
          <w:rFonts w:cs="Times New Roman"/>
          <w:sz w:val="26"/>
          <w:szCs w:val="26"/>
        </w:rPr>
        <w:t xml:space="preserve"> thi</w:t>
      </w:r>
      <w:r w:rsidR="006E199A" w:rsidRPr="006E199A">
        <w:rPr>
          <w:rFonts w:cs="Times New Roman"/>
          <w:sz w:val="26"/>
          <w:szCs w:val="26"/>
        </w:rPr>
        <w:t>ện</w:t>
      </w:r>
      <w:r w:rsidR="006E199A">
        <w:rPr>
          <w:rFonts w:cs="Times New Roman"/>
          <w:sz w:val="26"/>
          <w:szCs w:val="26"/>
        </w:rPr>
        <w:t xml:space="preserve"> h</w:t>
      </w:r>
      <w:r w:rsidR="006E199A" w:rsidRPr="006E199A">
        <w:rPr>
          <w:rFonts w:cs="Times New Roman"/>
          <w:sz w:val="26"/>
          <w:szCs w:val="26"/>
        </w:rPr>
        <w:t>ệ</w:t>
      </w:r>
      <w:r w:rsidR="006E199A">
        <w:rPr>
          <w:rFonts w:cs="Times New Roman"/>
          <w:sz w:val="26"/>
          <w:szCs w:val="26"/>
        </w:rPr>
        <w:t xml:space="preserve"> th</w:t>
      </w:r>
      <w:r w:rsidR="006E199A" w:rsidRPr="006E199A">
        <w:rPr>
          <w:rFonts w:cs="Times New Roman"/>
          <w:sz w:val="26"/>
          <w:szCs w:val="26"/>
        </w:rPr>
        <w:t>ống</w:t>
      </w:r>
      <w:r w:rsidR="006E199A">
        <w:rPr>
          <w:rFonts w:cs="Times New Roman"/>
          <w:sz w:val="26"/>
          <w:szCs w:val="26"/>
        </w:rPr>
        <w:t xml:space="preserve"> k</w:t>
      </w:r>
      <w:r w:rsidR="006E199A" w:rsidRPr="006E199A">
        <w:rPr>
          <w:rFonts w:cs="Times New Roman"/>
          <w:sz w:val="26"/>
          <w:szCs w:val="26"/>
        </w:rPr>
        <w:t>ế</w:t>
      </w:r>
      <w:r w:rsidR="006E199A">
        <w:rPr>
          <w:rFonts w:cs="Times New Roman"/>
          <w:sz w:val="26"/>
          <w:szCs w:val="26"/>
        </w:rPr>
        <w:t xml:space="preserve"> t</w:t>
      </w:r>
      <w:r w:rsidR="006E199A" w:rsidRPr="006E199A">
        <w:rPr>
          <w:rFonts w:cs="Times New Roman"/>
          <w:sz w:val="26"/>
          <w:szCs w:val="26"/>
        </w:rPr>
        <w:t>oán</w:t>
      </w:r>
      <w:r w:rsidR="006E199A">
        <w:rPr>
          <w:rFonts w:cs="Times New Roman"/>
          <w:sz w:val="26"/>
          <w:szCs w:val="26"/>
        </w:rPr>
        <w:t xml:space="preserve"> v</w:t>
      </w:r>
      <w:r w:rsidR="006E199A" w:rsidRPr="006E199A">
        <w:rPr>
          <w:rFonts w:cs="Times New Roman"/>
          <w:sz w:val="26"/>
          <w:szCs w:val="26"/>
        </w:rPr>
        <w:t>à</w:t>
      </w:r>
      <w:r w:rsidR="006E199A">
        <w:rPr>
          <w:rFonts w:cs="Times New Roman"/>
          <w:sz w:val="26"/>
          <w:szCs w:val="26"/>
        </w:rPr>
        <w:t xml:space="preserve"> </w:t>
      </w:r>
      <w:r w:rsidR="006E199A" w:rsidRPr="006E199A">
        <w:rPr>
          <w:rFonts w:cs="Times New Roman"/>
          <w:sz w:val="26"/>
          <w:szCs w:val="26"/>
        </w:rPr>
        <w:t>đã</w:t>
      </w:r>
      <w:r w:rsidR="006E199A">
        <w:rPr>
          <w:rFonts w:cs="Times New Roman"/>
          <w:sz w:val="26"/>
          <w:szCs w:val="26"/>
        </w:rPr>
        <w:t xml:space="preserve"> quan t</w:t>
      </w:r>
      <w:r w:rsidR="006E199A" w:rsidRPr="006E199A">
        <w:rPr>
          <w:rFonts w:cs="Times New Roman"/>
          <w:sz w:val="26"/>
          <w:szCs w:val="26"/>
        </w:rPr>
        <w:t>â</w:t>
      </w:r>
      <w:r w:rsidR="006E199A">
        <w:rPr>
          <w:rFonts w:cs="Times New Roman"/>
          <w:sz w:val="26"/>
          <w:szCs w:val="26"/>
        </w:rPr>
        <w:t>m đ</w:t>
      </w:r>
      <w:r w:rsidR="006E199A" w:rsidRPr="006E199A">
        <w:rPr>
          <w:rFonts w:cs="Times New Roman"/>
          <w:sz w:val="26"/>
          <w:szCs w:val="26"/>
        </w:rPr>
        <w:t>ế</w:t>
      </w:r>
      <w:r w:rsidR="006E199A">
        <w:rPr>
          <w:rFonts w:cs="Times New Roman"/>
          <w:sz w:val="26"/>
          <w:szCs w:val="26"/>
        </w:rPr>
        <w:t>n vi</w:t>
      </w:r>
      <w:r w:rsidR="006E199A" w:rsidRPr="006E199A">
        <w:rPr>
          <w:rFonts w:cs="Times New Roman"/>
          <w:sz w:val="26"/>
          <w:szCs w:val="26"/>
        </w:rPr>
        <w:t>ệc</w:t>
      </w:r>
      <w:r w:rsidR="006E199A">
        <w:rPr>
          <w:rFonts w:cs="Times New Roman"/>
          <w:sz w:val="26"/>
          <w:szCs w:val="26"/>
        </w:rPr>
        <w:t xml:space="preserve"> x</w:t>
      </w:r>
      <w:r w:rsidR="006E199A" w:rsidRPr="006E199A">
        <w:rPr>
          <w:rFonts w:cs="Times New Roman"/>
          <w:sz w:val="26"/>
          <w:szCs w:val="26"/>
        </w:rPr>
        <w:t>â</w:t>
      </w:r>
      <w:r w:rsidR="006E199A">
        <w:rPr>
          <w:rFonts w:cs="Times New Roman"/>
          <w:sz w:val="26"/>
          <w:szCs w:val="26"/>
        </w:rPr>
        <w:t>y d</w:t>
      </w:r>
      <w:r w:rsidR="006E199A" w:rsidRPr="006E199A">
        <w:rPr>
          <w:rFonts w:cs="Times New Roman"/>
          <w:sz w:val="26"/>
          <w:szCs w:val="26"/>
        </w:rPr>
        <w:t>ựng</w:t>
      </w:r>
      <w:r w:rsidR="006E199A">
        <w:rPr>
          <w:rFonts w:cs="Times New Roman"/>
          <w:sz w:val="26"/>
          <w:szCs w:val="26"/>
        </w:rPr>
        <w:t xml:space="preserve"> k</w:t>
      </w:r>
      <w:r w:rsidR="006E199A" w:rsidRPr="006E199A">
        <w:rPr>
          <w:rFonts w:cs="Times New Roman"/>
          <w:sz w:val="26"/>
          <w:szCs w:val="26"/>
        </w:rPr>
        <w:t>ế</w:t>
      </w:r>
      <w:r w:rsidR="006E199A">
        <w:rPr>
          <w:rFonts w:cs="Times New Roman"/>
          <w:sz w:val="26"/>
          <w:szCs w:val="26"/>
        </w:rPr>
        <w:t xml:space="preserve"> ho</w:t>
      </w:r>
      <w:r w:rsidR="006E199A" w:rsidRPr="006E199A">
        <w:rPr>
          <w:rFonts w:cs="Times New Roman"/>
          <w:sz w:val="26"/>
          <w:szCs w:val="26"/>
        </w:rPr>
        <w:t>ạch</w:t>
      </w:r>
      <w:r w:rsidR="006E199A">
        <w:rPr>
          <w:rFonts w:cs="Times New Roman"/>
          <w:sz w:val="26"/>
          <w:szCs w:val="26"/>
        </w:rPr>
        <w:t xml:space="preserve"> ph</w:t>
      </w:r>
      <w:r w:rsidR="006E199A" w:rsidRPr="006E199A">
        <w:rPr>
          <w:rFonts w:cs="Times New Roman"/>
          <w:sz w:val="26"/>
          <w:szCs w:val="26"/>
        </w:rPr>
        <w:t>át</w:t>
      </w:r>
      <w:r w:rsidR="006E199A">
        <w:rPr>
          <w:rFonts w:cs="Times New Roman"/>
          <w:sz w:val="26"/>
          <w:szCs w:val="26"/>
        </w:rPr>
        <w:t xml:space="preserve"> tri</w:t>
      </w:r>
      <w:r w:rsidR="006E199A" w:rsidRPr="006E199A">
        <w:rPr>
          <w:rFonts w:cs="Times New Roman"/>
          <w:sz w:val="26"/>
          <w:szCs w:val="26"/>
        </w:rPr>
        <w:t>ể</w:t>
      </w:r>
      <w:r w:rsidR="006E199A">
        <w:rPr>
          <w:rFonts w:cs="Times New Roman"/>
          <w:sz w:val="26"/>
          <w:szCs w:val="26"/>
        </w:rPr>
        <w:t xml:space="preserve">n </w:t>
      </w:r>
      <w:r w:rsidR="006E199A">
        <w:rPr>
          <w:rFonts w:cs="Times New Roman"/>
          <w:sz w:val="26"/>
          <w:szCs w:val="26"/>
        </w:rPr>
        <w:lastRenderedPageBreak/>
        <w:t>h</w:t>
      </w:r>
      <w:r w:rsidR="006E199A" w:rsidRPr="006E199A">
        <w:rPr>
          <w:rFonts w:cs="Times New Roman"/>
          <w:sz w:val="26"/>
          <w:szCs w:val="26"/>
        </w:rPr>
        <w:t>ệ</w:t>
      </w:r>
      <w:r w:rsidR="006E199A">
        <w:rPr>
          <w:rFonts w:cs="Times New Roman"/>
          <w:sz w:val="26"/>
          <w:szCs w:val="26"/>
        </w:rPr>
        <w:t xml:space="preserve"> th</w:t>
      </w:r>
      <w:r w:rsidR="006E199A" w:rsidRPr="006E199A">
        <w:rPr>
          <w:rFonts w:cs="Times New Roman"/>
          <w:sz w:val="26"/>
          <w:szCs w:val="26"/>
        </w:rPr>
        <w:t>ống</w:t>
      </w:r>
      <w:r w:rsidR="006E199A">
        <w:rPr>
          <w:rFonts w:cs="Times New Roman"/>
          <w:sz w:val="26"/>
          <w:szCs w:val="26"/>
        </w:rPr>
        <w:t xml:space="preserve"> k</w:t>
      </w:r>
      <w:r w:rsidR="006E199A" w:rsidRPr="006E199A">
        <w:rPr>
          <w:rFonts w:cs="Times New Roman"/>
          <w:sz w:val="26"/>
          <w:szCs w:val="26"/>
        </w:rPr>
        <w:t>ế</w:t>
      </w:r>
      <w:r w:rsidR="006E199A">
        <w:rPr>
          <w:rFonts w:cs="Times New Roman"/>
          <w:sz w:val="26"/>
          <w:szCs w:val="26"/>
        </w:rPr>
        <w:t xml:space="preserve"> t</w:t>
      </w:r>
      <w:r w:rsidR="006E199A" w:rsidRPr="006E199A">
        <w:rPr>
          <w:rFonts w:cs="Times New Roman"/>
          <w:sz w:val="26"/>
          <w:szCs w:val="26"/>
        </w:rPr>
        <w:t>oán</w:t>
      </w:r>
      <w:r w:rsidR="006E199A">
        <w:rPr>
          <w:rFonts w:cs="Times New Roman"/>
          <w:sz w:val="26"/>
          <w:szCs w:val="26"/>
        </w:rPr>
        <w:t xml:space="preserve"> qu</w:t>
      </w:r>
      <w:r w:rsidR="006E199A" w:rsidRPr="006E199A">
        <w:rPr>
          <w:rFonts w:cs="Times New Roman"/>
          <w:sz w:val="26"/>
          <w:szCs w:val="26"/>
        </w:rPr>
        <w:t>ả</w:t>
      </w:r>
      <w:r w:rsidR="006E199A">
        <w:rPr>
          <w:rFonts w:cs="Times New Roman"/>
          <w:sz w:val="26"/>
          <w:szCs w:val="26"/>
        </w:rPr>
        <w:t>n tr</w:t>
      </w:r>
      <w:r w:rsidR="006E199A" w:rsidRPr="006E199A">
        <w:rPr>
          <w:rFonts w:cs="Times New Roman"/>
          <w:sz w:val="26"/>
          <w:szCs w:val="26"/>
        </w:rPr>
        <w:t>ị</w:t>
      </w:r>
      <w:r w:rsidR="00A54DF9">
        <w:rPr>
          <w:rFonts w:cs="Times New Roman"/>
          <w:sz w:val="26"/>
          <w:szCs w:val="26"/>
        </w:rPr>
        <w:t>.</w:t>
      </w:r>
      <w:r w:rsidR="007B5F23">
        <w:rPr>
          <w:rFonts w:cs="Times New Roman"/>
          <w:sz w:val="26"/>
          <w:szCs w:val="26"/>
        </w:rPr>
        <w:t xml:space="preserve"> Tuy nhi</w:t>
      </w:r>
      <w:r w:rsidR="007B5F23" w:rsidRPr="007B5F23">
        <w:rPr>
          <w:rFonts w:cs="Times New Roman"/>
          <w:sz w:val="26"/>
          <w:szCs w:val="26"/>
        </w:rPr>
        <w:t>ê</w:t>
      </w:r>
      <w:r w:rsidR="007B5F23">
        <w:rPr>
          <w:rFonts w:cs="Times New Roman"/>
          <w:sz w:val="26"/>
          <w:szCs w:val="26"/>
        </w:rPr>
        <w:t>n s</w:t>
      </w:r>
      <w:r w:rsidR="007B5F23" w:rsidRPr="007B5F23">
        <w:rPr>
          <w:rFonts w:cs="Times New Roman"/>
          <w:sz w:val="26"/>
          <w:szCs w:val="26"/>
        </w:rPr>
        <w:t>ự</w:t>
      </w:r>
      <w:r w:rsidR="007B5F23">
        <w:rPr>
          <w:rFonts w:cs="Times New Roman"/>
          <w:sz w:val="26"/>
          <w:szCs w:val="26"/>
        </w:rPr>
        <w:t xml:space="preserve"> c</w:t>
      </w:r>
      <w:r w:rsidR="007B5F23" w:rsidRPr="007B5F23">
        <w:rPr>
          <w:rFonts w:cs="Times New Roman"/>
          <w:sz w:val="26"/>
          <w:szCs w:val="26"/>
        </w:rPr>
        <w:t>ải</w:t>
      </w:r>
      <w:r w:rsidR="007B5F23">
        <w:rPr>
          <w:rFonts w:cs="Times New Roman"/>
          <w:sz w:val="26"/>
          <w:szCs w:val="26"/>
        </w:rPr>
        <w:t xml:space="preserve"> thi</w:t>
      </w:r>
      <w:r w:rsidR="007B5F23" w:rsidRPr="007B5F23">
        <w:rPr>
          <w:rFonts w:cs="Times New Roman"/>
          <w:sz w:val="26"/>
          <w:szCs w:val="26"/>
        </w:rPr>
        <w:t>ện</w:t>
      </w:r>
      <w:r w:rsidR="007B5F23">
        <w:rPr>
          <w:rFonts w:cs="Times New Roman"/>
          <w:sz w:val="26"/>
          <w:szCs w:val="26"/>
        </w:rPr>
        <w:t xml:space="preserve"> ch</w:t>
      </w:r>
      <w:r w:rsidR="007B5F23" w:rsidRPr="007B5F23">
        <w:rPr>
          <w:rFonts w:cs="Times New Roman"/>
          <w:sz w:val="26"/>
          <w:szCs w:val="26"/>
        </w:rPr>
        <w:t>ư</w:t>
      </w:r>
      <w:r w:rsidR="007B5F23">
        <w:rPr>
          <w:rFonts w:cs="Times New Roman"/>
          <w:sz w:val="26"/>
          <w:szCs w:val="26"/>
        </w:rPr>
        <w:t>a đư</w:t>
      </w:r>
      <w:r w:rsidR="007B5F23" w:rsidRPr="007B5F23">
        <w:rPr>
          <w:rFonts w:cs="Times New Roman"/>
          <w:sz w:val="26"/>
          <w:szCs w:val="26"/>
        </w:rPr>
        <w:t>ợc</w:t>
      </w:r>
      <w:r w:rsidR="007B5F23">
        <w:rPr>
          <w:rFonts w:cs="Times New Roman"/>
          <w:sz w:val="26"/>
          <w:szCs w:val="26"/>
        </w:rPr>
        <w:t xml:space="preserve"> mong đ</w:t>
      </w:r>
      <w:r w:rsidR="007B5F23" w:rsidRPr="007B5F23">
        <w:rPr>
          <w:rFonts w:cs="Times New Roman"/>
          <w:sz w:val="26"/>
          <w:szCs w:val="26"/>
        </w:rPr>
        <w:t>ợi</w:t>
      </w:r>
      <w:r w:rsidR="007B5F23">
        <w:rPr>
          <w:rFonts w:cs="Times New Roman"/>
          <w:sz w:val="26"/>
          <w:szCs w:val="26"/>
        </w:rPr>
        <w:t>.</w:t>
      </w:r>
      <w:r w:rsidR="00CD1E38">
        <w:rPr>
          <w:rFonts w:cs="Times New Roman"/>
          <w:sz w:val="26"/>
          <w:szCs w:val="26"/>
        </w:rPr>
        <w:t xml:space="preserve"> </w:t>
      </w:r>
      <w:r w:rsidR="00A54DF9">
        <w:rPr>
          <w:rFonts w:cs="Times New Roman"/>
          <w:sz w:val="26"/>
          <w:szCs w:val="26"/>
        </w:rPr>
        <w:t>Th</w:t>
      </w:r>
      <w:r w:rsidR="00A54DF9" w:rsidRPr="00A54DF9">
        <w:rPr>
          <w:rFonts w:cs="Times New Roman"/>
          <w:sz w:val="26"/>
          <w:szCs w:val="26"/>
        </w:rPr>
        <w:t>ô</w:t>
      </w:r>
      <w:r w:rsidR="00A54DF9">
        <w:rPr>
          <w:rFonts w:cs="Times New Roman"/>
          <w:sz w:val="26"/>
          <w:szCs w:val="26"/>
        </w:rPr>
        <w:t>ng tin k</w:t>
      </w:r>
      <w:r w:rsidR="00A54DF9" w:rsidRPr="00A54DF9">
        <w:rPr>
          <w:rFonts w:cs="Times New Roman"/>
          <w:sz w:val="26"/>
          <w:szCs w:val="26"/>
        </w:rPr>
        <w:t>ế</w:t>
      </w:r>
      <w:r w:rsidR="00A54DF9">
        <w:rPr>
          <w:rFonts w:cs="Times New Roman"/>
          <w:sz w:val="26"/>
          <w:szCs w:val="26"/>
        </w:rPr>
        <w:t xml:space="preserve"> t</w:t>
      </w:r>
      <w:r w:rsidR="00A54DF9" w:rsidRPr="00A54DF9">
        <w:rPr>
          <w:rFonts w:cs="Times New Roman"/>
          <w:sz w:val="26"/>
          <w:szCs w:val="26"/>
        </w:rPr>
        <w:t>oán</w:t>
      </w:r>
      <w:r w:rsidR="00A54DF9">
        <w:rPr>
          <w:rFonts w:cs="Times New Roman"/>
          <w:sz w:val="26"/>
          <w:szCs w:val="26"/>
        </w:rPr>
        <w:t xml:space="preserve"> qu</w:t>
      </w:r>
      <w:r w:rsidR="00A54DF9" w:rsidRPr="00A54DF9">
        <w:rPr>
          <w:rFonts w:cs="Times New Roman"/>
          <w:sz w:val="26"/>
          <w:szCs w:val="26"/>
        </w:rPr>
        <w:t>ả</w:t>
      </w:r>
      <w:r w:rsidR="00A54DF9">
        <w:rPr>
          <w:rFonts w:cs="Times New Roman"/>
          <w:sz w:val="26"/>
          <w:szCs w:val="26"/>
        </w:rPr>
        <w:t>n tr</w:t>
      </w:r>
      <w:r w:rsidR="00A54DF9" w:rsidRPr="00A54DF9">
        <w:rPr>
          <w:rFonts w:cs="Times New Roman"/>
          <w:sz w:val="26"/>
          <w:szCs w:val="26"/>
        </w:rPr>
        <w:t>ị</w:t>
      </w:r>
      <w:r w:rsidR="00A54DF9">
        <w:rPr>
          <w:rFonts w:cs="Times New Roman"/>
          <w:sz w:val="26"/>
          <w:szCs w:val="26"/>
        </w:rPr>
        <w:t xml:space="preserve"> đư</w:t>
      </w:r>
      <w:r w:rsidR="00A54DF9" w:rsidRPr="00A54DF9">
        <w:rPr>
          <w:rFonts w:cs="Times New Roman"/>
          <w:sz w:val="26"/>
          <w:szCs w:val="26"/>
        </w:rPr>
        <w:t>ợc</w:t>
      </w:r>
      <w:r w:rsidR="00A54DF9">
        <w:rPr>
          <w:rFonts w:cs="Times New Roman"/>
          <w:sz w:val="26"/>
          <w:szCs w:val="26"/>
        </w:rPr>
        <w:t xml:space="preserve"> tham kh</w:t>
      </w:r>
      <w:r w:rsidR="00A54DF9" w:rsidRPr="00A54DF9">
        <w:rPr>
          <w:rFonts w:cs="Times New Roman"/>
          <w:sz w:val="26"/>
          <w:szCs w:val="26"/>
        </w:rPr>
        <w:t>ảo</w:t>
      </w:r>
      <w:r w:rsidR="00A54DF9">
        <w:rPr>
          <w:rFonts w:cs="Times New Roman"/>
          <w:sz w:val="26"/>
          <w:szCs w:val="26"/>
        </w:rPr>
        <w:t xml:space="preserve"> đ</w:t>
      </w:r>
      <w:r w:rsidR="00A54DF9" w:rsidRPr="00A54DF9">
        <w:rPr>
          <w:rFonts w:cs="Times New Roman"/>
          <w:sz w:val="26"/>
          <w:szCs w:val="26"/>
        </w:rPr>
        <w:t>ể</w:t>
      </w:r>
      <w:r w:rsidR="00A54DF9">
        <w:rPr>
          <w:rFonts w:cs="Times New Roman"/>
          <w:sz w:val="26"/>
          <w:szCs w:val="26"/>
        </w:rPr>
        <w:t xml:space="preserve"> </w:t>
      </w:r>
      <w:r w:rsidR="00A54DF9" w:rsidRPr="00A54DF9">
        <w:rPr>
          <w:rFonts w:cs="Times New Roman"/>
          <w:sz w:val="26"/>
          <w:szCs w:val="26"/>
        </w:rPr>
        <w:t>đư</w:t>
      </w:r>
      <w:r w:rsidR="00A54DF9">
        <w:rPr>
          <w:rFonts w:cs="Times New Roman"/>
          <w:sz w:val="26"/>
          <w:szCs w:val="26"/>
        </w:rPr>
        <w:t xml:space="preserve">a ra </w:t>
      </w:r>
      <w:r w:rsidR="00195764">
        <w:rPr>
          <w:rFonts w:cs="Times New Roman"/>
          <w:sz w:val="26"/>
          <w:szCs w:val="26"/>
        </w:rPr>
        <w:t>c</w:t>
      </w:r>
      <w:r w:rsidR="00195764" w:rsidRPr="00195764">
        <w:rPr>
          <w:rFonts w:cs="Times New Roman"/>
          <w:sz w:val="26"/>
          <w:szCs w:val="26"/>
        </w:rPr>
        <w:t>ác</w:t>
      </w:r>
      <w:r w:rsidR="00195764">
        <w:rPr>
          <w:rFonts w:cs="Times New Roman"/>
          <w:sz w:val="26"/>
          <w:szCs w:val="26"/>
        </w:rPr>
        <w:t xml:space="preserve"> </w:t>
      </w:r>
      <w:r w:rsidR="00A54DF9">
        <w:rPr>
          <w:rFonts w:cs="Times New Roman"/>
          <w:sz w:val="26"/>
          <w:szCs w:val="26"/>
        </w:rPr>
        <w:t>quy</w:t>
      </w:r>
      <w:r w:rsidR="00A54DF9" w:rsidRPr="00A54DF9">
        <w:rPr>
          <w:rFonts w:cs="Times New Roman"/>
          <w:sz w:val="26"/>
          <w:szCs w:val="26"/>
        </w:rPr>
        <w:t>ết</w:t>
      </w:r>
      <w:r w:rsidR="00A54DF9">
        <w:rPr>
          <w:rFonts w:cs="Times New Roman"/>
          <w:sz w:val="26"/>
          <w:szCs w:val="26"/>
        </w:rPr>
        <w:t xml:space="preserve"> </w:t>
      </w:r>
      <w:r w:rsidR="00A54DF9" w:rsidRPr="00A54DF9">
        <w:rPr>
          <w:rFonts w:cs="Times New Roman"/>
          <w:sz w:val="26"/>
          <w:szCs w:val="26"/>
        </w:rPr>
        <w:t>định</w:t>
      </w:r>
      <w:r w:rsidR="00195764">
        <w:rPr>
          <w:rFonts w:cs="Times New Roman"/>
          <w:sz w:val="26"/>
          <w:szCs w:val="26"/>
        </w:rPr>
        <w:t xml:space="preserve"> nh</w:t>
      </w:r>
      <w:r w:rsidR="00195764" w:rsidRPr="00195764">
        <w:rPr>
          <w:rFonts w:cs="Times New Roman"/>
          <w:sz w:val="26"/>
          <w:szCs w:val="26"/>
        </w:rPr>
        <w:t>ư</w:t>
      </w:r>
      <w:r w:rsidR="00195764">
        <w:rPr>
          <w:rFonts w:cs="Times New Roman"/>
          <w:sz w:val="26"/>
          <w:szCs w:val="26"/>
        </w:rPr>
        <w:t xml:space="preserve"> </w:t>
      </w:r>
      <w:r w:rsidR="00C47494">
        <w:rPr>
          <w:rFonts w:cs="Times New Roman"/>
          <w:sz w:val="26"/>
          <w:szCs w:val="26"/>
        </w:rPr>
        <w:t>x</w:t>
      </w:r>
      <w:r w:rsidR="00C47494" w:rsidRPr="00C47494">
        <w:rPr>
          <w:rFonts w:cs="Times New Roman"/>
          <w:sz w:val="26"/>
          <w:szCs w:val="26"/>
        </w:rPr>
        <w:t>â</w:t>
      </w:r>
      <w:r w:rsidR="00C47494">
        <w:rPr>
          <w:rFonts w:cs="Times New Roman"/>
          <w:sz w:val="26"/>
          <w:szCs w:val="26"/>
        </w:rPr>
        <w:t>y d</w:t>
      </w:r>
      <w:r w:rsidR="00C47494" w:rsidRPr="00C47494">
        <w:rPr>
          <w:rFonts w:cs="Times New Roman"/>
          <w:sz w:val="26"/>
          <w:szCs w:val="26"/>
        </w:rPr>
        <w:t>ựng</w:t>
      </w:r>
      <w:r w:rsidR="00C47494">
        <w:rPr>
          <w:rFonts w:cs="Times New Roman"/>
          <w:sz w:val="26"/>
          <w:szCs w:val="26"/>
        </w:rPr>
        <w:t xml:space="preserve"> v</w:t>
      </w:r>
      <w:r w:rsidR="00C47494" w:rsidRPr="00C47494">
        <w:rPr>
          <w:rFonts w:cs="Times New Roman"/>
          <w:sz w:val="26"/>
          <w:szCs w:val="26"/>
        </w:rPr>
        <w:t>à</w:t>
      </w:r>
      <w:r w:rsidR="00C47494">
        <w:rPr>
          <w:rFonts w:cs="Times New Roman"/>
          <w:sz w:val="26"/>
          <w:szCs w:val="26"/>
        </w:rPr>
        <w:t xml:space="preserve"> m</w:t>
      </w:r>
      <w:r w:rsidR="00C47494" w:rsidRPr="00C47494">
        <w:rPr>
          <w:rFonts w:cs="Times New Roman"/>
          <w:sz w:val="26"/>
          <w:szCs w:val="26"/>
        </w:rPr>
        <w:t>ở</w:t>
      </w:r>
      <w:r w:rsidR="00C47494">
        <w:rPr>
          <w:rFonts w:cs="Times New Roman"/>
          <w:sz w:val="26"/>
          <w:szCs w:val="26"/>
        </w:rPr>
        <w:t xml:space="preserve"> chuy</w:t>
      </w:r>
      <w:r w:rsidR="00C47494" w:rsidRPr="00C47494">
        <w:rPr>
          <w:rFonts w:cs="Times New Roman"/>
          <w:sz w:val="26"/>
          <w:szCs w:val="26"/>
        </w:rPr>
        <w:t>ê</w:t>
      </w:r>
      <w:r w:rsidR="00C47494">
        <w:rPr>
          <w:rFonts w:cs="Times New Roman"/>
          <w:sz w:val="26"/>
          <w:szCs w:val="26"/>
        </w:rPr>
        <w:t>n khoa, c</w:t>
      </w:r>
      <w:r w:rsidR="00C47494" w:rsidRPr="00C47494">
        <w:rPr>
          <w:rFonts w:cs="Times New Roman"/>
          <w:sz w:val="26"/>
          <w:szCs w:val="26"/>
        </w:rPr>
        <w:t>ơ</w:t>
      </w:r>
      <w:r w:rsidR="00C47494">
        <w:rPr>
          <w:rFonts w:cs="Times New Roman"/>
          <w:sz w:val="26"/>
          <w:szCs w:val="26"/>
        </w:rPr>
        <w:t xml:space="preserve"> s</w:t>
      </w:r>
      <w:r w:rsidR="00C47494" w:rsidRPr="00C47494">
        <w:rPr>
          <w:rFonts w:cs="Times New Roman"/>
          <w:sz w:val="26"/>
          <w:szCs w:val="26"/>
        </w:rPr>
        <w:t>ở</w:t>
      </w:r>
      <w:r w:rsidR="00C47494">
        <w:rPr>
          <w:rFonts w:cs="Times New Roman"/>
          <w:sz w:val="26"/>
          <w:szCs w:val="26"/>
        </w:rPr>
        <w:t xml:space="preserve"> h</w:t>
      </w:r>
      <w:r w:rsidR="00C47494" w:rsidRPr="00C47494">
        <w:rPr>
          <w:rFonts w:cs="Times New Roman"/>
          <w:sz w:val="26"/>
          <w:szCs w:val="26"/>
        </w:rPr>
        <w:t>ạ</w:t>
      </w:r>
      <w:r w:rsidR="00C47494">
        <w:rPr>
          <w:rFonts w:cs="Times New Roman"/>
          <w:sz w:val="26"/>
          <w:szCs w:val="26"/>
        </w:rPr>
        <w:t xml:space="preserve"> t</w:t>
      </w:r>
      <w:r w:rsidR="00C47494" w:rsidRPr="00C47494">
        <w:rPr>
          <w:rFonts w:cs="Times New Roman"/>
          <w:sz w:val="26"/>
          <w:szCs w:val="26"/>
        </w:rPr>
        <w:t>ầng</w:t>
      </w:r>
      <w:r w:rsidR="00C47494">
        <w:rPr>
          <w:rFonts w:cs="Times New Roman"/>
          <w:sz w:val="26"/>
          <w:szCs w:val="26"/>
        </w:rPr>
        <w:t>, tuy</w:t>
      </w:r>
      <w:r w:rsidR="00C47494" w:rsidRPr="00C47494">
        <w:rPr>
          <w:rFonts w:cs="Times New Roman"/>
          <w:sz w:val="26"/>
          <w:szCs w:val="26"/>
        </w:rPr>
        <w:t>ể</w:t>
      </w:r>
      <w:r w:rsidR="00C47494">
        <w:rPr>
          <w:rFonts w:cs="Times New Roman"/>
          <w:sz w:val="26"/>
          <w:szCs w:val="26"/>
        </w:rPr>
        <w:t>n d</w:t>
      </w:r>
      <w:r w:rsidR="00C47494" w:rsidRPr="00C47494">
        <w:rPr>
          <w:rFonts w:cs="Times New Roman"/>
          <w:sz w:val="26"/>
          <w:szCs w:val="26"/>
        </w:rPr>
        <w:t>ụng</w:t>
      </w:r>
      <w:r w:rsidR="00C47494">
        <w:rPr>
          <w:rFonts w:cs="Times New Roman"/>
          <w:sz w:val="26"/>
          <w:szCs w:val="26"/>
        </w:rPr>
        <w:t xml:space="preserve"> v</w:t>
      </w:r>
      <w:r w:rsidR="00C47494" w:rsidRPr="00C47494">
        <w:rPr>
          <w:rFonts w:cs="Times New Roman"/>
          <w:sz w:val="26"/>
          <w:szCs w:val="26"/>
        </w:rPr>
        <w:t>à</w:t>
      </w:r>
      <w:r w:rsidR="00C47494">
        <w:rPr>
          <w:rFonts w:cs="Times New Roman"/>
          <w:sz w:val="26"/>
          <w:szCs w:val="26"/>
        </w:rPr>
        <w:t xml:space="preserve"> sa th</w:t>
      </w:r>
      <w:r w:rsidR="00C47494" w:rsidRPr="00C47494">
        <w:rPr>
          <w:rFonts w:cs="Times New Roman"/>
          <w:sz w:val="26"/>
          <w:szCs w:val="26"/>
        </w:rPr>
        <w:t>ải</w:t>
      </w:r>
      <w:r w:rsidR="00C47494">
        <w:rPr>
          <w:rFonts w:cs="Times New Roman"/>
          <w:sz w:val="26"/>
          <w:szCs w:val="26"/>
        </w:rPr>
        <w:t xml:space="preserve"> nh</w:t>
      </w:r>
      <w:r w:rsidR="00C47494" w:rsidRPr="00C47494">
        <w:rPr>
          <w:rFonts w:cs="Times New Roman"/>
          <w:sz w:val="26"/>
          <w:szCs w:val="26"/>
        </w:rPr>
        <w:t>â</w:t>
      </w:r>
      <w:r w:rsidR="00C47494">
        <w:rPr>
          <w:rFonts w:cs="Times New Roman"/>
          <w:sz w:val="26"/>
          <w:szCs w:val="26"/>
        </w:rPr>
        <w:t>n vi</w:t>
      </w:r>
      <w:r w:rsidR="00C47494" w:rsidRPr="00C47494">
        <w:rPr>
          <w:rFonts w:cs="Times New Roman"/>
          <w:sz w:val="26"/>
          <w:szCs w:val="26"/>
        </w:rPr>
        <w:t>ê</w:t>
      </w:r>
      <w:r w:rsidR="00C47494">
        <w:rPr>
          <w:rFonts w:cs="Times New Roman"/>
          <w:sz w:val="26"/>
          <w:szCs w:val="26"/>
        </w:rPr>
        <w:t>n, ph</w:t>
      </w:r>
      <w:r w:rsidR="00C47494" w:rsidRPr="00C47494">
        <w:rPr>
          <w:rFonts w:cs="Times New Roman"/>
          <w:sz w:val="26"/>
          <w:szCs w:val="26"/>
        </w:rPr>
        <w:t>ươ</w:t>
      </w:r>
      <w:r w:rsidR="00C47494">
        <w:rPr>
          <w:rFonts w:cs="Times New Roman"/>
          <w:sz w:val="26"/>
          <w:szCs w:val="26"/>
        </w:rPr>
        <w:t>ng ph</w:t>
      </w:r>
      <w:r w:rsidR="00C47494" w:rsidRPr="00C47494">
        <w:rPr>
          <w:rFonts w:cs="Times New Roman"/>
          <w:sz w:val="26"/>
          <w:szCs w:val="26"/>
        </w:rPr>
        <w:t>á</w:t>
      </w:r>
      <w:r w:rsidR="00C47494">
        <w:rPr>
          <w:rFonts w:cs="Times New Roman"/>
          <w:sz w:val="26"/>
          <w:szCs w:val="26"/>
        </w:rPr>
        <w:t xml:space="preserve">p </w:t>
      </w:r>
      <w:r w:rsidR="00C47494" w:rsidRPr="00C47494">
        <w:rPr>
          <w:rFonts w:cs="Times New Roman"/>
          <w:sz w:val="26"/>
          <w:szCs w:val="26"/>
        </w:rPr>
        <w:t>đ</w:t>
      </w:r>
      <w:r w:rsidR="00C47494">
        <w:rPr>
          <w:rFonts w:cs="Times New Roman"/>
          <w:sz w:val="26"/>
          <w:szCs w:val="26"/>
        </w:rPr>
        <w:t>i</w:t>
      </w:r>
      <w:r w:rsidR="00C47494" w:rsidRPr="00C47494">
        <w:rPr>
          <w:rFonts w:cs="Times New Roman"/>
          <w:sz w:val="26"/>
          <w:szCs w:val="26"/>
        </w:rPr>
        <w:t>ều</w:t>
      </w:r>
      <w:r w:rsidR="00C47494">
        <w:rPr>
          <w:rFonts w:cs="Times New Roman"/>
          <w:sz w:val="26"/>
          <w:szCs w:val="26"/>
        </w:rPr>
        <w:t xml:space="preserve"> tr</w:t>
      </w:r>
      <w:r w:rsidR="00C47494" w:rsidRPr="00C47494">
        <w:rPr>
          <w:rFonts w:cs="Times New Roman"/>
          <w:sz w:val="26"/>
          <w:szCs w:val="26"/>
        </w:rPr>
        <w:t>ị</w:t>
      </w:r>
      <w:r w:rsidR="007B5F23">
        <w:rPr>
          <w:rFonts w:cs="Times New Roman"/>
          <w:sz w:val="26"/>
          <w:szCs w:val="26"/>
        </w:rPr>
        <w:t>, ph</w:t>
      </w:r>
      <w:r w:rsidR="007B5F23" w:rsidRPr="007B5F23">
        <w:rPr>
          <w:rFonts w:cs="Times New Roman"/>
          <w:sz w:val="26"/>
          <w:szCs w:val="26"/>
        </w:rPr>
        <w:t>ươ</w:t>
      </w:r>
      <w:r w:rsidR="007B5F23">
        <w:rPr>
          <w:rFonts w:cs="Times New Roman"/>
          <w:sz w:val="26"/>
          <w:szCs w:val="26"/>
        </w:rPr>
        <w:t>ng ph</w:t>
      </w:r>
      <w:r w:rsidR="007B5F23" w:rsidRPr="007B5F23">
        <w:rPr>
          <w:rFonts w:cs="Times New Roman"/>
          <w:sz w:val="26"/>
          <w:szCs w:val="26"/>
        </w:rPr>
        <w:t>áp</w:t>
      </w:r>
      <w:r w:rsidR="007B5F23">
        <w:rPr>
          <w:rFonts w:cs="Times New Roman"/>
          <w:sz w:val="26"/>
          <w:szCs w:val="26"/>
        </w:rPr>
        <w:t xml:space="preserve"> </w:t>
      </w:r>
      <w:r w:rsidR="007B5F23" w:rsidRPr="007B5F23">
        <w:rPr>
          <w:rFonts w:cs="Times New Roman"/>
          <w:sz w:val="26"/>
          <w:szCs w:val="26"/>
        </w:rPr>
        <w:t>đ</w:t>
      </w:r>
      <w:r w:rsidR="007B5F23">
        <w:rPr>
          <w:rFonts w:cs="Times New Roman"/>
          <w:sz w:val="26"/>
          <w:szCs w:val="26"/>
        </w:rPr>
        <w:t>i</w:t>
      </w:r>
      <w:r w:rsidR="007B5F23" w:rsidRPr="007B5F23">
        <w:rPr>
          <w:rFonts w:cs="Times New Roman"/>
          <w:sz w:val="26"/>
          <w:szCs w:val="26"/>
        </w:rPr>
        <w:t>ều</w:t>
      </w:r>
      <w:r w:rsidR="007B5F23">
        <w:rPr>
          <w:rFonts w:cs="Times New Roman"/>
          <w:sz w:val="26"/>
          <w:szCs w:val="26"/>
        </w:rPr>
        <w:t xml:space="preserve"> đ</w:t>
      </w:r>
      <w:r w:rsidR="007B5F23" w:rsidRPr="007B5F23">
        <w:rPr>
          <w:rFonts w:cs="Times New Roman"/>
          <w:sz w:val="26"/>
          <w:szCs w:val="26"/>
        </w:rPr>
        <w:t>ộ</w:t>
      </w:r>
      <w:r w:rsidR="007B5F23">
        <w:rPr>
          <w:rFonts w:cs="Times New Roman"/>
          <w:sz w:val="26"/>
          <w:szCs w:val="26"/>
        </w:rPr>
        <w:t>.</w:t>
      </w:r>
    </w:p>
    <w:p w14:paraId="26E6CB45" w14:textId="77777777" w:rsidR="005D79C2" w:rsidRDefault="00001CEC" w:rsidP="00F82122">
      <w:pPr>
        <w:spacing w:before="240" w:after="240" w:line="360" w:lineRule="auto"/>
        <w:ind w:firstLine="720"/>
        <w:jc w:val="both"/>
        <w:rPr>
          <w:rFonts w:cs="Times New Roman"/>
          <w:sz w:val="26"/>
          <w:szCs w:val="26"/>
        </w:rPr>
      </w:pPr>
      <w:r>
        <w:rPr>
          <w:rFonts w:cs="Times New Roman"/>
          <w:sz w:val="26"/>
          <w:szCs w:val="26"/>
        </w:rPr>
        <w:t>Nghi</w:t>
      </w:r>
      <w:r w:rsidRPr="00001CEC">
        <w:rPr>
          <w:rFonts w:cs="Times New Roman"/>
          <w:sz w:val="26"/>
          <w:szCs w:val="26"/>
        </w:rPr>
        <w:t>ê</w:t>
      </w:r>
      <w:r>
        <w:rPr>
          <w:rFonts w:cs="Times New Roman"/>
          <w:sz w:val="26"/>
          <w:szCs w:val="26"/>
        </w:rPr>
        <w:t>n c</w:t>
      </w:r>
      <w:r w:rsidRPr="00001CEC">
        <w:rPr>
          <w:rFonts w:cs="Times New Roman"/>
          <w:sz w:val="26"/>
          <w:szCs w:val="26"/>
        </w:rPr>
        <w:t>ứu</w:t>
      </w:r>
      <w:r>
        <w:rPr>
          <w:rFonts w:cs="Times New Roman"/>
          <w:sz w:val="26"/>
          <w:szCs w:val="26"/>
        </w:rPr>
        <w:t xml:space="preserve"> c</w:t>
      </w:r>
      <w:r w:rsidRPr="00001CEC">
        <w:rPr>
          <w:rFonts w:cs="Times New Roman"/>
          <w:sz w:val="26"/>
          <w:szCs w:val="26"/>
        </w:rPr>
        <w:t>ủa</w:t>
      </w:r>
      <w:r>
        <w:rPr>
          <w:rFonts w:cs="Times New Roman"/>
          <w:sz w:val="26"/>
          <w:szCs w:val="26"/>
        </w:rPr>
        <w:t xml:space="preserve"> Doan v</w:t>
      </w:r>
      <w:r w:rsidRPr="00001CEC">
        <w:rPr>
          <w:rFonts w:cs="Times New Roman"/>
          <w:sz w:val="26"/>
          <w:szCs w:val="26"/>
        </w:rPr>
        <w:t>à</w:t>
      </w:r>
      <w:r>
        <w:rPr>
          <w:rFonts w:cs="Times New Roman"/>
          <w:sz w:val="26"/>
          <w:szCs w:val="26"/>
        </w:rPr>
        <w:t xml:space="preserve"> c</w:t>
      </w:r>
      <w:r w:rsidRPr="00001CEC">
        <w:rPr>
          <w:rFonts w:cs="Times New Roman"/>
          <w:sz w:val="26"/>
          <w:szCs w:val="26"/>
        </w:rPr>
        <w:t>ộng</w:t>
      </w:r>
      <w:r>
        <w:rPr>
          <w:rFonts w:cs="Times New Roman"/>
          <w:sz w:val="26"/>
          <w:szCs w:val="26"/>
        </w:rPr>
        <w:t xml:space="preserve"> s</w:t>
      </w:r>
      <w:r w:rsidRPr="00001CEC">
        <w:rPr>
          <w:rFonts w:cs="Times New Roman"/>
          <w:sz w:val="26"/>
          <w:szCs w:val="26"/>
        </w:rPr>
        <w:t>ự</w:t>
      </w:r>
      <w:r>
        <w:rPr>
          <w:rFonts w:cs="Times New Roman"/>
          <w:sz w:val="26"/>
          <w:szCs w:val="26"/>
        </w:rPr>
        <w:t xml:space="preserve"> (2011) </w:t>
      </w:r>
      <w:r w:rsidR="00521A55">
        <w:rPr>
          <w:rFonts w:cs="Times New Roman"/>
          <w:sz w:val="26"/>
          <w:szCs w:val="26"/>
        </w:rPr>
        <w:t>v</w:t>
      </w:r>
      <w:r w:rsidR="00521A55" w:rsidRPr="00521A55">
        <w:rPr>
          <w:rFonts w:cs="Times New Roman"/>
          <w:sz w:val="26"/>
          <w:szCs w:val="26"/>
        </w:rPr>
        <w:t>ề</w:t>
      </w:r>
      <w:r w:rsidR="00521A55">
        <w:rPr>
          <w:rFonts w:cs="Times New Roman"/>
          <w:sz w:val="26"/>
          <w:szCs w:val="26"/>
        </w:rPr>
        <w:t xml:space="preserve"> kinh nghi</w:t>
      </w:r>
      <w:r w:rsidR="00521A55" w:rsidRPr="00521A55">
        <w:rPr>
          <w:rFonts w:cs="Times New Roman"/>
          <w:sz w:val="26"/>
          <w:szCs w:val="26"/>
        </w:rPr>
        <w:t>ệm</w:t>
      </w:r>
      <w:r w:rsidR="00521A55">
        <w:rPr>
          <w:rFonts w:cs="Times New Roman"/>
          <w:sz w:val="26"/>
          <w:szCs w:val="26"/>
        </w:rPr>
        <w:t xml:space="preserve"> c</w:t>
      </w:r>
      <w:r w:rsidR="00521A55" w:rsidRPr="00521A55">
        <w:rPr>
          <w:rFonts w:cs="Times New Roman"/>
          <w:sz w:val="26"/>
          <w:szCs w:val="26"/>
        </w:rPr>
        <w:t>ủa</w:t>
      </w:r>
      <w:r w:rsidR="00521A55">
        <w:rPr>
          <w:rFonts w:cs="Times New Roman"/>
          <w:sz w:val="26"/>
          <w:szCs w:val="26"/>
        </w:rPr>
        <w:t xml:space="preserve"> doanh nghi</w:t>
      </w:r>
      <w:r w:rsidR="00521A55" w:rsidRPr="00521A55">
        <w:rPr>
          <w:rFonts w:cs="Times New Roman"/>
          <w:sz w:val="26"/>
          <w:szCs w:val="26"/>
        </w:rPr>
        <w:t>ệp</w:t>
      </w:r>
      <w:r w:rsidR="00521A55">
        <w:rPr>
          <w:rFonts w:cs="Times New Roman"/>
          <w:sz w:val="26"/>
          <w:szCs w:val="26"/>
        </w:rPr>
        <w:t xml:space="preserve"> Vi</w:t>
      </w:r>
      <w:r w:rsidR="00521A55" w:rsidRPr="00521A55">
        <w:rPr>
          <w:rFonts w:cs="Times New Roman"/>
          <w:sz w:val="26"/>
          <w:szCs w:val="26"/>
        </w:rPr>
        <w:t>ệt</w:t>
      </w:r>
      <w:r w:rsidR="00521A55">
        <w:rPr>
          <w:rFonts w:cs="Times New Roman"/>
          <w:sz w:val="26"/>
          <w:szCs w:val="26"/>
        </w:rPr>
        <w:t xml:space="preserve"> Nam đ</w:t>
      </w:r>
      <w:r w:rsidR="00521A55" w:rsidRPr="00521A55">
        <w:rPr>
          <w:rFonts w:cs="Times New Roman"/>
          <w:sz w:val="26"/>
          <w:szCs w:val="26"/>
        </w:rPr>
        <w:t>ế</w:t>
      </w:r>
      <w:r w:rsidR="00521A55">
        <w:rPr>
          <w:rFonts w:cs="Times New Roman"/>
          <w:sz w:val="26"/>
          <w:szCs w:val="26"/>
        </w:rPr>
        <w:t>n v</w:t>
      </w:r>
      <w:r w:rsidR="00521A55" w:rsidRPr="00521A55">
        <w:rPr>
          <w:rFonts w:cs="Times New Roman"/>
          <w:sz w:val="26"/>
          <w:szCs w:val="26"/>
        </w:rPr>
        <w:t>ấ</w:t>
      </w:r>
      <w:r w:rsidR="00521A55">
        <w:rPr>
          <w:rFonts w:cs="Times New Roman"/>
          <w:sz w:val="26"/>
          <w:szCs w:val="26"/>
        </w:rPr>
        <w:t>n đ</w:t>
      </w:r>
      <w:r w:rsidR="00521A55" w:rsidRPr="00521A55">
        <w:rPr>
          <w:rFonts w:cs="Times New Roman"/>
          <w:sz w:val="26"/>
          <w:szCs w:val="26"/>
        </w:rPr>
        <w:t>ề</w:t>
      </w:r>
      <w:r w:rsidR="00521A55">
        <w:rPr>
          <w:rFonts w:cs="Times New Roman"/>
          <w:sz w:val="26"/>
          <w:szCs w:val="26"/>
        </w:rPr>
        <w:t xml:space="preserve"> s</w:t>
      </w:r>
      <w:r w:rsidR="00521A55" w:rsidRPr="00521A55">
        <w:rPr>
          <w:rFonts w:cs="Times New Roman"/>
          <w:sz w:val="26"/>
          <w:szCs w:val="26"/>
        </w:rPr>
        <w:t>ử</w:t>
      </w:r>
      <w:r w:rsidR="00521A55">
        <w:rPr>
          <w:rFonts w:cs="Times New Roman"/>
          <w:sz w:val="26"/>
          <w:szCs w:val="26"/>
        </w:rPr>
        <w:t xml:space="preserve"> d</w:t>
      </w:r>
      <w:r w:rsidR="00521A55" w:rsidRPr="00521A55">
        <w:rPr>
          <w:rFonts w:cs="Times New Roman"/>
          <w:sz w:val="26"/>
          <w:szCs w:val="26"/>
        </w:rPr>
        <w:t>ụng</w:t>
      </w:r>
      <w:r w:rsidR="00521A55">
        <w:rPr>
          <w:rFonts w:cs="Times New Roman"/>
          <w:sz w:val="26"/>
          <w:szCs w:val="26"/>
        </w:rPr>
        <w:t xml:space="preserve"> nh</w:t>
      </w:r>
      <w:r w:rsidR="00521A55" w:rsidRPr="00521A55">
        <w:rPr>
          <w:rFonts w:cs="Times New Roman"/>
          <w:sz w:val="26"/>
          <w:szCs w:val="26"/>
        </w:rPr>
        <w:t>ững</w:t>
      </w:r>
      <w:r w:rsidR="00521A55">
        <w:rPr>
          <w:rFonts w:cs="Times New Roman"/>
          <w:sz w:val="26"/>
          <w:szCs w:val="26"/>
        </w:rPr>
        <w:t xml:space="preserve"> k</w:t>
      </w:r>
      <w:r w:rsidR="00521A55" w:rsidRPr="00521A55">
        <w:rPr>
          <w:rFonts w:cs="Times New Roman"/>
          <w:sz w:val="26"/>
          <w:szCs w:val="26"/>
        </w:rPr>
        <w:t>ỹ</w:t>
      </w:r>
      <w:r w:rsidR="00521A55">
        <w:rPr>
          <w:rFonts w:cs="Times New Roman"/>
          <w:sz w:val="26"/>
          <w:szCs w:val="26"/>
        </w:rPr>
        <w:t xml:space="preserve"> thu</w:t>
      </w:r>
      <w:r w:rsidR="00521A55" w:rsidRPr="00521A55">
        <w:rPr>
          <w:rFonts w:cs="Times New Roman"/>
          <w:sz w:val="26"/>
          <w:szCs w:val="26"/>
        </w:rPr>
        <w:t>ật</w:t>
      </w:r>
      <w:r w:rsidR="00521A55">
        <w:rPr>
          <w:rFonts w:cs="Times New Roman"/>
          <w:sz w:val="26"/>
          <w:szCs w:val="26"/>
        </w:rPr>
        <w:t xml:space="preserve"> k</w:t>
      </w:r>
      <w:r w:rsidR="00521A55" w:rsidRPr="00521A55">
        <w:rPr>
          <w:rFonts w:cs="Times New Roman"/>
          <w:sz w:val="26"/>
          <w:szCs w:val="26"/>
        </w:rPr>
        <w:t>ế</w:t>
      </w:r>
      <w:r w:rsidR="00521A55">
        <w:rPr>
          <w:rFonts w:cs="Times New Roman"/>
          <w:sz w:val="26"/>
          <w:szCs w:val="26"/>
        </w:rPr>
        <w:t xml:space="preserve"> t</w:t>
      </w:r>
      <w:r w:rsidR="00521A55" w:rsidRPr="00521A55">
        <w:rPr>
          <w:rFonts w:cs="Times New Roman"/>
          <w:sz w:val="26"/>
          <w:szCs w:val="26"/>
        </w:rPr>
        <w:t>oán</w:t>
      </w:r>
      <w:r w:rsidR="00521A55">
        <w:rPr>
          <w:rFonts w:cs="Times New Roman"/>
          <w:sz w:val="26"/>
          <w:szCs w:val="26"/>
        </w:rPr>
        <w:t xml:space="preserve"> qu</w:t>
      </w:r>
      <w:r w:rsidR="00521A55" w:rsidRPr="00521A55">
        <w:rPr>
          <w:rFonts w:cs="Times New Roman"/>
          <w:sz w:val="26"/>
          <w:szCs w:val="26"/>
        </w:rPr>
        <w:t>ả</w:t>
      </w:r>
      <w:r w:rsidR="00521A55">
        <w:rPr>
          <w:rFonts w:cs="Times New Roman"/>
          <w:sz w:val="26"/>
          <w:szCs w:val="26"/>
        </w:rPr>
        <w:t>n tr</w:t>
      </w:r>
      <w:r w:rsidR="00521A55" w:rsidRPr="00521A55">
        <w:rPr>
          <w:rFonts w:cs="Times New Roman"/>
          <w:sz w:val="26"/>
          <w:szCs w:val="26"/>
        </w:rPr>
        <w:t>ị</w:t>
      </w:r>
      <w:r w:rsidR="00365749">
        <w:rPr>
          <w:rFonts w:cs="Times New Roman"/>
          <w:sz w:val="26"/>
          <w:szCs w:val="26"/>
        </w:rPr>
        <w:t xml:space="preserve">; </w:t>
      </w:r>
      <w:r w:rsidR="00E571B3">
        <w:rPr>
          <w:rFonts w:cs="Times New Roman"/>
          <w:sz w:val="26"/>
          <w:szCs w:val="26"/>
        </w:rPr>
        <w:t>xu hư</w:t>
      </w:r>
      <w:r w:rsidR="00E571B3" w:rsidRPr="00E571B3">
        <w:rPr>
          <w:rFonts w:cs="Times New Roman"/>
          <w:sz w:val="26"/>
          <w:szCs w:val="26"/>
        </w:rPr>
        <w:t>ớng</w:t>
      </w:r>
      <w:r w:rsidR="00E571B3">
        <w:rPr>
          <w:rFonts w:cs="Times New Roman"/>
          <w:sz w:val="26"/>
          <w:szCs w:val="26"/>
        </w:rPr>
        <w:t xml:space="preserve"> s</w:t>
      </w:r>
      <w:r w:rsidR="00E571B3" w:rsidRPr="00E571B3">
        <w:rPr>
          <w:rFonts w:cs="Times New Roman"/>
          <w:sz w:val="26"/>
          <w:szCs w:val="26"/>
        </w:rPr>
        <w:t>ử</w:t>
      </w:r>
      <w:r w:rsidR="00E571B3">
        <w:rPr>
          <w:rFonts w:cs="Times New Roman"/>
          <w:sz w:val="26"/>
          <w:szCs w:val="26"/>
        </w:rPr>
        <w:t xml:space="preserve"> d</w:t>
      </w:r>
      <w:r w:rsidR="00E571B3" w:rsidRPr="00E571B3">
        <w:rPr>
          <w:rFonts w:cs="Times New Roman"/>
          <w:sz w:val="26"/>
          <w:szCs w:val="26"/>
        </w:rPr>
        <w:t>ụng</w:t>
      </w:r>
      <w:r w:rsidR="00E571B3">
        <w:rPr>
          <w:rFonts w:cs="Times New Roman"/>
          <w:sz w:val="26"/>
          <w:szCs w:val="26"/>
        </w:rPr>
        <w:t xml:space="preserve"> k</w:t>
      </w:r>
      <w:r w:rsidR="00E571B3" w:rsidRPr="00E571B3">
        <w:rPr>
          <w:rFonts w:cs="Times New Roman"/>
          <w:sz w:val="26"/>
          <w:szCs w:val="26"/>
        </w:rPr>
        <w:t>ế</w:t>
      </w:r>
      <w:r w:rsidR="00E571B3">
        <w:rPr>
          <w:rFonts w:cs="Times New Roman"/>
          <w:sz w:val="26"/>
          <w:szCs w:val="26"/>
        </w:rPr>
        <w:t xml:space="preserve"> t</w:t>
      </w:r>
      <w:r w:rsidR="00E571B3" w:rsidRPr="00E571B3">
        <w:rPr>
          <w:rFonts w:cs="Times New Roman"/>
          <w:sz w:val="26"/>
          <w:szCs w:val="26"/>
        </w:rPr>
        <w:t>oán</w:t>
      </w:r>
      <w:r w:rsidR="00E571B3">
        <w:rPr>
          <w:rFonts w:cs="Times New Roman"/>
          <w:sz w:val="26"/>
          <w:szCs w:val="26"/>
        </w:rPr>
        <w:t xml:space="preserve"> qu</w:t>
      </w:r>
      <w:r w:rsidR="00E571B3" w:rsidRPr="00E571B3">
        <w:rPr>
          <w:rFonts w:cs="Times New Roman"/>
          <w:sz w:val="26"/>
          <w:szCs w:val="26"/>
        </w:rPr>
        <w:t>ả</w:t>
      </w:r>
      <w:r w:rsidR="00E571B3">
        <w:rPr>
          <w:rFonts w:cs="Times New Roman"/>
          <w:sz w:val="26"/>
          <w:szCs w:val="26"/>
        </w:rPr>
        <w:t>n tr</w:t>
      </w:r>
      <w:r w:rsidR="00E571B3" w:rsidRPr="00E571B3">
        <w:rPr>
          <w:rFonts w:cs="Times New Roman"/>
          <w:sz w:val="26"/>
          <w:szCs w:val="26"/>
        </w:rPr>
        <w:t>ị</w:t>
      </w:r>
      <w:r w:rsidR="00E571B3">
        <w:rPr>
          <w:rFonts w:cs="Times New Roman"/>
          <w:sz w:val="26"/>
          <w:szCs w:val="26"/>
        </w:rPr>
        <w:t xml:space="preserve"> ng</w:t>
      </w:r>
      <w:r w:rsidR="00E571B3" w:rsidRPr="00E571B3">
        <w:rPr>
          <w:rFonts w:cs="Times New Roman"/>
          <w:sz w:val="26"/>
          <w:szCs w:val="26"/>
        </w:rPr>
        <w:t>ày</w:t>
      </w:r>
      <w:r w:rsidR="00E571B3">
        <w:rPr>
          <w:rFonts w:cs="Times New Roman"/>
          <w:sz w:val="26"/>
          <w:szCs w:val="26"/>
        </w:rPr>
        <w:t xml:space="preserve"> c</w:t>
      </w:r>
      <w:r w:rsidR="00E571B3" w:rsidRPr="00E571B3">
        <w:rPr>
          <w:rFonts w:cs="Times New Roman"/>
          <w:sz w:val="26"/>
          <w:szCs w:val="26"/>
        </w:rPr>
        <w:t>àng</w:t>
      </w:r>
      <w:r w:rsidR="00E571B3">
        <w:rPr>
          <w:rFonts w:cs="Times New Roman"/>
          <w:sz w:val="26"/>
          <w:szCs w:val="26"/>
        </w:rPr>
        <w:t xml:space="preserve"> nhi</w:t>
      </w:r>
      <w:r w:rsidR="00E571B3" w:rsidRPr="00E571B3">
        <w:rPr>
          <w:rFonts w:cs="Times New Roman"/>
          <w:sz w:val="26"/>
          <w:szCs w:val="26"/>
        </w:rPr>
        <w:t>ều</w:t>
      </w:r>
      <w:r w:rsidR="00365749">
        <w:rPr>
          <w:rFonts w:cs="Times New Roman"/>
          <w:sz w:val="26"/>
          <w:szCs w:val="26"/>
        </w:rPr>
        <w:t xml:space="preserve">; </w:t>
      </w:r>
      <w:r w:rsidR="00E571B3">
        <w:rPr>
          <w:rFonts w:cs="Times New Roman"/>
          <w:sz w:val="26"/>
          <w:szCs w:val="26"/>
        </w:rPr>
        <w:t>nh</w:t>
      </w:r>
      <w:r w:rsidR="00E571B3" w:rsidRPr="00E571B3">
        <w:rPr>
          <w:rFonts w:cs="Times New Roman"/>
          <w:sz w:val="26"/>
          <w:szCs w:val="26"/>
        </w:rPr>
        <w:t>â</w:t>
      </w:r>
      <w:r w:rsidR="00E571B3">
        <w:rPr>
          <w:rFonts w:cs="Times New Roman"/>
          <w:sz w:val="26"/>
          <w:szCs w:val="26"/>
        </w:rPr>
        <w:t>n t</w:t>
      </w:r>
      <w:r w:rsidR="00E571B3" w:rsidRPr="00E571B3">
        <w:rPr>
          <w:rFonts w:cs="Times New Roman"/>
          <w:sz w:val="26"/>
          <w:szCs w:val="26"/>
        </w:rPr>
        <w:t>ố</w:t>
      </w:r>
      <w:r w:rsidR="00E571B3">
        <w:rPr>
          <w:rFonts w:cs="Times New Roman"/>
          <w:sz w:val="26"/>
          <w:szCs w:val="26"/>
        </w:rPr>
        <w:t xml:space="preserve"> t</w:t>
      </w:r>
      <w:r w:rsidR="00E571B3" w:rsidRPr="00E571B3">
        <w:rPr>
          <w:rFonts w:cs="Times New Roman"/>
          <w:sz w:val="26"/>
          <w:szCs w:val="26"/>
        </w:rPr>
        <w:t>á</w:t>
      </w:r>
      <w:r w:rsidR="00E571B3">
        <w:rPr>
          <w:rFonts w:cs="Times New Roman"/>
          <w:sz w:val="26"/>
          <w:szCs w:val="26"/>
        </w:rPr>
        <w:t>c đ</w:t>
      </w:r>
      <w:r w:rsidR="00E571B3" w:rsidRPr="00E571B3">
        <w:rPr>
          <w:rFonts w:cs="Times New Roman"/>
          <w:sz w:val="26"/>
          <w:szCs w:val="26"/>
        </w:rPr>
        <w:t>ộng</w:t>
      </w:r>
      <w:r w:rsidR="00E571B3">
        <w:rPr>
          <w:rFonts w:cs="Times New Roman"/>
          <w:sz w:val="26"/>
          <w:szCs w:val="26"/>
        </w:rPr>
        <w:t xml:space="preserve"> đ</w:t>
      </w:r>
      <w:r w:rsidR="00E571B3" w:rsidRPr="00E571B3">
        <w:rPr>
          <w:rFonts w:cs="Times New Roman"/>
          <w:sz w:val="26"/>
          <w:szCs w:val="26"/>
        </w:rPr>
        <w:t>ế</w:t>
      </w:r>
      <w:r w:rsidR="00E571B3">
        <w:rPr>
          <w:rFonts w:cs="Times New Roman"/>
          <w:sz w:val="26"/>
          <w:szCs w:val="26"/>
        </w:rPr>
        <w:t>n vi</w:t>
      </w:r>
      <w:r w:rsidR="00E571B3" w:rsidRPr="00E571B3">
        <w:rPr>
          <w:rFonts w:cs="Times New Roman"/>
          <w:sz w:val="26"/>
          <w:szCs w:val="26"/>
        </w:rPr>
        <w:t>ệc</w:t>
      </w:r>
      <w:r w:rsidR="00E571B3">
        <w:rPr>
          <w:rFonts w:cs="Times New Roman"/>
          <w:sz w:val="26"/>
          <w:szCs w:val="26"/>
        </w:rPr>
        <w:t xml:space="preserve"> s</w:t>
      </w:r>
      <w:r w:rsidR="00E571B3" w:rsidRPr="00E571B3">
        <w:rPr>
          <w:rFonts w:cs="Times New Roman"/>
          <w:sz w:val="26"/>
          <w:szCs w:val="26"/>
        </w:rPr>
        <w:t>ử</w:t>
      </w:r>
      <w:r w:rsidR="00E571B3">
        <w:rPr>
          <w:rFonts w:cs="Times New Roman"/>
          <w:sz w:val="26"/>
          <w:szCs w:val="26"/>
        </w:rPr>
        <w:t xml:space="preserve"> d</w:t>
      </w:r>
      <w:r w:rsidR="00E571B3" w:rsidRPr="00E571B3">
        <w:rPr>
          <w:rFonts w:cs="Times New Roman"/>
          <w:sz w:val="26"/>
          <w:szCs w:val="26"/>
        </w:rPr>
        <w:t>ụng</w:t>
      </w:r>
      <w:r w:rsidR="00E571B3">
        <w:rPr>
          <w:rFonts w:cs="Times New Roman"/>
          <w:sz w:val="26"/>
          <w:szCs w:val="26"/>
        </w:rPr>
        <w:t xml:space="preserve"> k</w:t>
      </w:r>
      <w:r w:rsidR="00E571B3" w:rsidRPr="00E571B3">
        <w:rPr>
          <w:rFonts w:cs="Times New Roman"/>
          <w:sz w:val="26"/>
          <w:szCs w:val="26"/>
        </w:rPr>
        <w:t>ế</w:t>
      </w:r>
      <w:r w:rsidR="00E571B3">
        <w:rPr>
          <w:rFonts w:cs="Times New Roman"/>
          <w:sz w:val="26"/>
          <w:szCs w:val="26"/>
        </w:rPr>
        <w:t xml:space="preserve"> t</w:t>
      </w:r>
      <w:r w:rsidR="00E571B3" w:rsidRPr="00E571B3">
        <w:rPr>
          <w:rFonts w:cs="Times New Roman"/>
          <w:sz w:val="26"/>
          <w:szCs w:val="26"/>
        </w:rPr>
        <w:t>oán</w:t>
      </w:r>
      <w:r w:rsidR="00E571B3">
        <w:rPr>
          <w:rFonts w:cs="Times New Roman"/>
          <w:sz w:val="26"/>
          <w:szCs w:val="26"/>
        </w:rPr>
        <w:t xml:space="preserve"> qu</w:t>
      </w:r>
      <w:r w:rsidR="00E571B3" w:rsidRPr="00E571B3">
        <w:rPr>
          <w:rFonts w:cs="Times New Roman"/>
          <w:sz w:val="26"/>
          <w:szCs w:val="26"/>
        </w:rPr>
        <w:t>ả</w:t>
      </w:r>
      <w:r w:rsidR="00E571B3">
        <w:rPr>
          <w:rFonts w:cs="Times New Roman"/>
          <w:sz w:val="26"/>
          <w:szCs w:val="26"/>
        </w:rPr>
        <w:t>n tr</w:t>
      </w:r>
      <w:r w:rsidR="00E571B3" w:rsidRPr="00E571B3">
        <w:rPr>
          <w:rFonts w:cs="Times New Roman"/>
          <w:sz w:val="26"/>
          <w:szCs w:val="26"/>
        </w:rPr>
        <w:t>ị</w:t>
      </w:r>
      <w:r w:rsidR="00E571B3">
        <w:rPr>
          <w:rFonts w:cs="Times New Roman"/>
          <w:sz w:val="26"/>
          <w:szCs w:val="26"/>
        </w:rPr>
        <w:t xml:space="preserve"> l</w:t>
      </w:r>
      <w:r w:rsidR="00E571B3" w:rsidRPr="00E571B3">
        <w:rPr>
          <w:rFonts w:cs="Times New Roman"/>
          <w:sz w:val="26"/>
          <w:szCs w:val="26"/>
        </w:rPr>
        <w:t>à</w:t>
      </w:r>
      <w:r w:rsidR="00894F26">
        <w:rPr>
          <w:rFonts w:cs="Times New Roman"/>
          <w:sz w:val="26"/>
          <w:szCs w:val="26"/>
        </w:rPr>
        <w:t xml:space="preserve"> lo</w:t>
      </w:r>
      <w:r w:rsidR="00894F26" w:rsidRPr="00894F26">
        <w:rPr>
          <w:rFonts w:cs="Times New Roman"/>
          <w:sz w:val="26"/>
          <w:szCs w:val="26"/>
        </w:rPr>
        <w:t>ại</w:t>
      </w:r>
      <w:r w:rsidR="00894F26">
        <w:rPr>
          <w:rFonts w:cs="Times New Roman"/>
          <w:sz w:val="26"/>
          <w:szCs w:val="26"/>
        </w:rPr>
        <w:t xml:space="preserve"> h</w:t>
      </w:r>
      <w:r w:rsidR="00894F26" w:rsidRPr="00894F26">
        <w:rPr>
          <w:rFonts w:cs="Times New Roman"/>
          <w:sz w:val="26"/>
          <w:szCs w:val="26"/>
        </w:rPr>
        <w:t>ình</w:t>
      </w:r>
      <w:r w:rsidR="00894F26">
        <w:rPr>
          <w:rFonts w:cs="Times New Roman"/>
          <w:sz w:val="26"/>
          <w:szCs w:val="26"/>
        </w:rPr>
        <w:t xml:space="preserve"> doanh nghi</w:t>
      </w:r>
      <w:r w:rsidR="00894F26" w:rsidRPr="00894F26">
        <w:rPr>
          <w:rFonts w:cs="Times New Roman"/>
          <w:sz w:val="26"/>
          <w:szCs w:val="26"/>
        </w:rPr>
        <w:t>ệp</w:t>
      </w:r>
      <w:r w:rsidR="00894F26">
        <w:rPr>
          <w:rFonts w:cs="Times New Roman"/>
          <w:sz w:val="26"/>
          <w:szCs w:val="26"/>
        </w:rPr>
        <w:t>, ng</w:t>
      </w:r>
      <w:r w:rsidR="00894F26" w:rsidRPr="00894F26">
        <w:rPr>
          <w:rFonts w:cs="Times New Roman"/>
          <w:sz w:val="26"/>
          <w:szCs w:val="26"/>
        </w:rPr>
        <w:t>ành</w:t>
      </w:r>
      <w:r w:rsidR="00894F26">
        <w:rPr>
          <w:rFonts w:cs="Times New Roman"/>
          <w:sz w:val="26"/>
          <w:szCs w:val="26"/>
        </w:rPr>
        <w:t xml:space="preserve"> ngh</w:t>
      </w:r>
      <w:r w:rsidR="00894F26" w:rsidRPr="00894F26">
        <w:rPr>
          <w:rFonts w:cs="Times New Roman"/>
          <w:sz w:val="26"/>
          <w:szCs w:val="26"/>
        </w:rPr>
        <w:t>ề</w:t>
      </w:r>
      <w:r w:rsidR="00894F26">
        <w:rPr>
          <w:rFonts w:cs="Times New Roman"/>
          <w:sz w:val="26"/>
          <w:szCs w:val="26"/>
        </w:rPr>
        <w:t xml:space="preserve"> l</w:t>
      </w:r>
      <w:r w:rsidR="00894F26" w:rsidRPr="00894F26">
        <w:rPr>
          <w:rFonts w:cs="Times New Roman"/>
          <w:sz w:val="26"/>
          <w:szCs w:val="26"/>
        </w:rPr>
        <w:t>ĩnh</w:t>
      </w:r>
      <w:r w:rsidR="00894F26">
        <w:rPr>
          <w:rFonts w:cs="Times New Roman"/>
          <w:sz w:val="26"/>
          <w:szCs w:val="26"/>
        </w:rPr>
        <w:t xml:space="preserve"> v</w:t>
      </w:r>
      <w:r w:rsidR="00894F26" w:rsidRPr="00894F26">
        <w:rPr>
          <w:rFonts w:cs="Times New Roman"/>
          <w:sz w:val="26"/>
          <w:szCs w:val="26"/>
        </w:rPr>
        <w:t>ực</w:t>
      </w:r>
      <w:r w:rsidR="00894F26">
        <w:rPr>
          <w:rFonts w:cs="Times New Roman"/>
          <w:sz w:val="26"/>
          <w:szCs w:val="26"/>
        </w:rPr>
        <w:t xml:space="preserve"> kinh doanh, c</w:t>
      </w:r>
      <w:r w:rsidR="00894F26" w:rsidRPr="00894F26">
        <w:rPr>
          <w:rFonts w:cs="Times New Roman"/>
          <w:sz w:val="26"/>
          <w:szCs w:val="26"/>
        </w:rPr>
        <w:t>ả</w:t>
      </w:r>
      <w:r w:rsidR="00894F26">
        <w:rPr>
          <w:rFonts w:cs="Times New Roman"/>
          <w:sz w:val="26"/>
          <w:szCs w:val="26"/>
        </w:rPr>
        <w:t>m nh</w:t>
      </w:r>
      <w:r w:rsidR="00894F26" w:rsidRPr="00894F26">
        <w:rPr>
          <w:rFonts w:cs="Times New Roman"/>
          <w:sz w:val="26"/>
          <w:szCs w:val="26"/>
        </w:rPr>
        <w:t>ận</w:t>
      </w:r>
      <w:r w:rsidR="00894F26">
        <w:rPr>
          <w:rFonts w:cs="Times New Roman"/>
          <w:sz w:val="26"/>
          <w:szCs w:val="26"/>
        </w:rPr>
        <w:t xml:space="preserve"> v</w:t>
      </w:r>
      <w:r w:rsidR="00894F26" w:rsidRPr="00894F26">
        <w:rPr>
          <w:rFonts w:cs="Times New Roman"/>
          <w:sz w:val="26"/>
          <w:szCs w:val="26"/>
        </w:rPr>
        <w:t>ề</w:t>
      </w:r>
      <w:r w:rsidR="00894F26">
        <w:rPr>
          <w:rFonts w:cs="Times New Roman"/>
          <w:sz w:val="26"/>
          <w:szCs w:val="26"/>
        </w:rPr>
        <w:t xml:space="preserve"> t</w:t>
      </w:r>
      <w:r w:rsidR="00894F26" w:rsidRPr="00894F26">
        <w:rPr>
          <w:rFonts w:cs="Times New Roman"/>
          <w:sz w:val="26"/>
          <w:szCs w:val="26"/>
        </w:rPr>
        <w:t>ính</w:t>
      </w:r>
      <w:r w:rsidR="00894F26">
        <w:rPr>
          <w:rFonts w:cs="Times New Roman"/>
          <w:sz w:val="26"/>
          <w:szCs w:val="26"/>
        </w:rPr>
        <w:t xml:space="preserve"> h</w:t>
      </w:r>
      <w:r w:rsidR="00894F26" w:rsidRPr="00894F26">
        <w:rPr>
          <w:rFonts w:cs="Times New Roman"/>
          <w:sz w:val="26"/>
          <w:szCs w:val="26"/>
        </w:rPr>
        <w:t>ữu</w:t>
      </w:r>
      <w:r w:rsidR="00894F26">
        <w:rPr>
          <w:rFonts w:cs="Times New Roman"/>
          <w:sz w:val="26"/>
          <w:szCs w:val="26"/>
        </w:rPr>
        <w:t xml:space="preserve"> </w:t>
      </w:r>
      <w:r w:rsidR="00894F26" w:rsidRPr="00894F26">
        <w:rPr>
          <w:rFonts w:cs="Times New Roman"/>
          <w:sz w:val="26"/>
          <w:szCs w:val="26"/>
        </w:rPr>
        <w:t>ích</w:t>
      </w:r>
      <w:r w:rsidR="00894F26">
        <w:rPr>
          <w:rFonts w:cs="Times New Roman"/>
          <w:sz w:val="26"/>
          <w:szCs w:val="26"/>
        </w:rPr>
        <w:t xml:space="preserve"> c</w:t>
      </w:r>
      <w:r w:rsidR="00894F26" w:rsidRPr="00894F26">
        <w:rPr>
          <w:rFonts w:cs="Times New Roman"/>
          <w:sz w:val="26"/>
          <w:szCs w:val="26"/>
        </w:rPr>
        <w:t>ủa</w:t>
      </w:r>
      <w:r w:rsidR="00894F26">
        <w:rPr>
          <w:rFonts w:cs="Times New Roman"/>
          <w:sz w:val="26"/>
          <w:szCs w:val="26"/>
        </w:rPr>
        <w:t xml:space="preserve"> k</w:t>
      </w:r>
      <w:r w:rsidR="00894F26" w:rsidRPr="00894F26">
        <w:rPr>
          <w:rFonts w:cs="Times New Roman"/>
          <w:sz w:val="26"/>
          <w:szCs w:val="26"/>
        </w:rPr>
        <w:t>ỹ</w:t>
      </w:r>
      <w:r w:rsidR="00894F26">
        <w:rPr>
          <w:rFonts w:cs="Times New Roman"/>
          <w:sz w:val="26"/>
          <w:szCs w:val="26"/>
        </w:rPr>
        <w:t xml:space="preserve"> thu</w:t>
      </w:r>
      <w:r w:rsidR="00894F26" w:rsidRPr="00894F26">
        <w:rPr>
          <w:rFonts w:cs="Times New Roman"/>
          <w:sz w:val="26"/>
          <w:szCs w:val="26"/>
        </w:rPr>
        <w:t>ật</w:t>
      </w:r>
      <w:r w:rsidR="00894F26">
        <w:rPr>
          <w:rFonts w:cs="Times New Roman"/>
          <w:sz w:val="26"/>
          <w:szCs w:val="26"/>
        </w:rPr>
        <w:t xml:space="preserve"> k</w:t>
      </w:r>
      <w:r w:rsidR="00894F26" w:rsidRPr="00894F26">
        <w:rPr>
          <w:rFonts w:cs="Times New Roman"/>
          <w:sz w:val="26"/>
          <w:szCs w:val="26"/>
        </w:rPr>
        <w:t>ế</w:t>
      </w:r>
      <w:r w:rsidR="00894F26">
        <w:rPr>
          <w:rFonts w:cs="Times New Roman"/>
          <w:sz w:val="26"/>
          <w:szCs w:val="26"/>
        </w:rPr>
        <w:t xml:space="preserve"> t</w:t>
      </w:r>
      <w:r w:rsidR="00894F26" w:rsidRPr="00894F26">
        <w:rPr>
          <w:rFonts w:cs="Times New Roman"/>
          <w:sz w:val="26"/>
          <w:szCs w:val="26"/>
        </w:rPr>
        <w:t>oán</w:t>
      </w:r>
      <w:r w:rsidR="00894F26">
        <w:rPr>
          <w:rFonts w:cs="Times New Roman"/>
          <w:sz w:val="26"/>
          <w:szCs w:val="26"/>
        </w:rPr>
        <w:t xml:space="preserve"> qu</w:t>
      </w:r>
      <w:r w:rsidR="00894F26" w:rsidRPr="00894F26">
        <w:rPr>
          <w:rFonts w:cs="Times New Roman"/>
          <w:sz w:val="26"/>
          <w:szCs w:val="26"/>
        </w:rPr>
        <w:t>ả</w:t>
      </w:r>
      <w:r w:rsidR="00894F26">
        <w:rPr>
          <w:rFonts w:cs="Times New Roman"/>
          <w:sz w:val="26"/>
          <w:szCs w:val="26"/>
        </w:rPr>
        <w:t>n tr</w:t>
      </w:r>
      <w:r w:rsidR="00894F26" w:rsidRPr="00894F26">
        <w:rPr>
          <w:rFonts w:cs="Times New Roman"/>
          <w:sz w:val="26"/>
          <w:szCs w:val="26"/>
        </w:rPr>
        <w:t>ị</w:t>
      </w:r>
      <w:r w:rsidR="00894F26">
        <w:rPr>
          <w:rFonts w:cs="Times New Roman"/>
          <w:sz w:val="26"/>
          <w:szCs w:val="26"/>
        </w:rPr>
        <w:t>.</w:t>
      </w:r>
      <w:r w:rsidR="00365749">
        <w:rPr>
          <w:rFonts w:cs="Times New Roman"/>
          <w:sz w:val="26"/>
          <w:szCs w:val="26"/>
        </w:rPr>
        <w:t xml:space="preserve"> K</w:t>
      </w:r>
      <w:r w:rsidR="00365749" w:rsidRPr="00365749">
        <w:rPr>
          <w:rFonts w:cs="Times New Roman"/>
          <w:sz w:val="26"/>
          <w:szCs w:val="26"/>
        </w:rPr>
        <w:t>ết</w:t>
      </w:r>
      <w:r w:rsidR="00365749">
        <w:rPr>
          <w:rFonts w:cs="Times New Roman"/>
          <w:sz w:val="26"/>
          <w:szCs w:val="26"/>
        </w:rPr>
        <w:t xml:space="preserve"> qu</w:t>
      </w:r>
      <w:r w:rsidR="00365749" w:rsidRPr="00365749">
        <w:rPr>
          <w:rFonts w:cs="Times New Roman"/>
          <w:sz w:val="26"/>
          <w:szCs w:val="26"/>
        </w:rPr>
        <w:t>ả</w:t>
      </w:r>
      <w:r w:rsidR="00365749">
        <w:rPr>
          <w:rFonts w:cs="Times New Roman"/>
          <w:sz w:val="26"/>
          <w:szCs w:val="26"/>
        </w:rPr>
        <w:t xml:space="preserve"> nghi</w:t>
      </w:r>
      <w:r w:rsidR="00365749" w:rsidRPr="00365749">
        <w:rPr>
          <w:rFonts w:cs="Times New Roman"/>
          <w:sz w:val="26"/>
          <w:szCs w:val="26"/>
        </w:rPr>
        <w:t>ê</w:t>
      </w:r>
      <w:r w:rsidR="00365749">
        <w:rPr>
          <w:rFonts w:cs="Times New Roman"/>
          <w:sz w:val="26"/>
          <w:szCs w:val="26"/>
        </w:rPr>
        <w:t>n c</w:t>
      </w:r>
      <w:r w:rsidR="00365749" w:rsidRPr="00365749">
        <w:rPr>
          <w:rFonts w:cs="Times New Roman"/>
          <w:sz w:val="26"/>
          <w:szCs w:val="26"/>
        </w:rPr>
        <w:t>ứu</w:t>
      </w:r>
      <w:r w:rsidR="00365749">
        <w:rPr>
          <w:rFonts w:cs="Times New Roman"/>
          <w:sz w:val="26"/>
          <w:szCs w:val="26"/>
        </w:rPr>
        <w:t xml:space="preserve"> cho th</w:t>
      </w:r>
      <w:r w:rsidR="00365749" w:rsidRPr="00365749">
        <w:rPr>
          <w:rFonts w:cs="Times New Roman"/>
          <w:sz w:val="26"/>
          <w:szCs w:val="26"/>
        </w:rPr>
        <w:t>ấy</w:t>
      </w:r>
      <w:r w:rsidR="00365749">
        <w:rPr>
          <w:rFonts w:cs="Times New Roman"/>
          <w:sz w:val="26"/>
          <w:szCs w:val="26"/>
        </w:rPr>
        <w:t xml:space="preserve"> m</w:t>
      </w:r>
      <w:r w:rsidR="00365749" w:rsidRPr="00365749">
        <w:rPr>
          <w:rFonts w:cs="Times New Roman"/>
          <w:sz w:val="26"/>
          <w:szCs w:val="26"/>
        </w:rPr>
        <w:t>ức</w:t>
      </w:r>
      <w:r w:rsidR="00365749">
        <w:rPr>
          <w:rFonts w:cs="Times New Roman"/>
          <w:sz w:val="26"/>
          <w:szCs w:val="26"/>
        </w:rPr>
        <w:t xml:space="preserve"> đ</w:t>
      </w:r>
      <w:r w:rsidR="00365749" w:rsidRPr="00365749">
        <w:rPr>
          <w:rFonts w:cs="Times New Roman"/>
          <w:sz w:val="26"/>
          <w:szCs w:val="26"/>
        </w:rPr>
        <w:t>ộ</w:t>
      </w:r>
      <w:r w:rsidR="00365749">
        <w:rPr>
          <w:rFonts w:cs="Times New Roman"/>
          <w:sz w:val="26"/>
          <w:szCs w:val="26"/>
        </w:rPr>
        <w:t xml:space="preserve"> s</w:t>
      </w:r>
      <w:r w:rsidR="00365749" w:rsidRPr="00365749">
        <w:rPr>
          <w:rFonts w:cs="Times New Roman"/>
          <w:sz w:val="26"/>
          <w:szCs w:val="26"/>
        </w:rPr>
        <w:t>ử</w:t>
      </w:r>
      <w:r w:rsidR="00365749">
        <w:rPr>
          <w:rFonts w:cs="Times New Roman"/>
          <w:sz w:val="26"/>
          <w:szCs w:val="26"/>
        </w:rPr>
        <w:t xml:space="preserve"> d</w:t>
      </w:r>
      <w:r w:rsidR="00365749" w:rsidRPr="00365749">
        <w:rPr>
          <w:rFonts w:cs="Times New Roman"/>
          <w:sz w:val="26"/>
          <w:szCs w:val="26"/>
        </w:rPr>
        <w:t>ụng</w:t>
      </w:r>
      <w:r w:rsidR="00365749">
        <w:rPr>
          <w:rFonts w:cs="Times New Roman"/>
          <w:sz w:val="26"/>
          <w:szCs w:val="26"/>
        </w:rPr>
        <w:t xml:space="preserve"> k</w:t>
      </w:r>
      <w:r w:rsidR="00365749" w:rsidRPr="00365749">
        <w:rPr>
          <w:rFonts w:cs="Times New Roman"/>
          <w:sz w:val="26"/>
          <w:szCs w:val="26"/>
        </w:rPr>
        <w:t>ế</w:t>
      </w:r>
      <w:r w:rsidR="00365749">
        <w:rPr>
          <w:rFonts w:cs="Times New Roman"/>
          <w:sz w:val="26"/>
          <w:szCs w:val="26"/>
        </w:rPr>
        <w:t xml:space="preserve"> t</w:t>
      </w:r>
      <w:r w:rsidR="00365749" w:rsidRPr="00365749">
        <w:rPr>
          <w:rFonts w:cs="Times New Roman"/>
          <w:sz w:val="26"/>
          <w:szCs w:val="26"/>
        </w:rPr>
        <w:t>oán</w:t>
      </w:r>
      <w:r w:rsidR="00365749">
        <w:rPr>
          <w:rFonts w:cs="Times New Roman"/>
          <w:sz w:val="26"/>
          <w:szCs w:val="26"/>
        </w:rPr>
        <w:t xml:space="preserve"> qu</w:t>
      </w:r>
      <w:r w:rsidR="00365749" w:rsidRPr="00365749">
        <w:rPr>
          <w:rFonts w:cs="Times New Roman"/>
          <w:sz w:val="26"/>
          <w:szCs w:val="26"/>
        </w:rPr>
        <w:t>ả</w:t>
      </w:r>
      <w:r w:rsidR="00365749">
        <w:rPr>
          <w:rFonts w:cs="Times New Roman"/>
          <w:sz w:val="26"/>
          <w:szCs w:val="26"/>
        </w:rPr>
        <w:t>n tr</w:t>
      </w:r>
      <w:r w:rsidR="00365749" w:rsidRPr="00365749">
        <w:rPr>
          <w:rFonts w:cs="Times New Roman"/>
          <w:sz w:val="26"/>
          <w:szCs w:val="26"/>
        </w:rPr>
        <w:t>ị</w:t>
      </w:r>
      <w:r w:rsidR="00365749">
        <w:rPr>
          <w:rFonts w:cs="Times New Roman"/>
          <w:sz w:val="26"/>
          <w:szCs w:val="26"/>
        </w:rPr>
        <w:t xml:space="preserve"> </w:t>
      </w:r>
      <w:r w:rsidR="00012FD2">
        <w:rPr>
          <w:rFonts w:cs="Times New Roman"/>
          <w:sz w:val="26"/>
          <w:szCs w:val="26"/>
        </w:rPr>
        <w:t>r</w:t>
      </w:r>
      <w:r w:rsidR="00012FD2" w:rsidRPr="00012FD2">
        <w:rPr>
          <w:rFonts w:cs="Times New Roman"/>
          <w:sz w:val="26"/>
          <w:szCs w:val="26"/>
        </w:rPr>
        <w:t>ất</w:t>
      </w:r>
      <w:r w:rsidR="00012FD2">
        <w:rPr>
          <w:rFonts w:cs="Times New Roman"/>
          <w:sz w:val="26"/>
          <w:szCs w:val="26"/>
        </w:rPr>
        <w:t xml:space="preserve"> </w:t>
      </w:r>
      <w:r w:rsidR="00012FD2" w:rsidRPr="00012FD2">
        <w:rPr>
          <w:rFonts w:cs="Times New Roman"/>
          <w:sz w:val="26"/>
          <w:szCs w:val="26"/>
        </w:rPr>
        <w:t>ít</w:t>
      </w:r>
      <w:r w:rsidR="00012FD2">
        <w:rPr>
          <w:rFonts w:cs="Times New Roman"/>
          <w:sz w:val="26"/>
          <w:szCs w:val="26"/>
        </w:rPr>
        <w:t>, t</w:t>
      </w:r>
      <w:r w:rsidR="00012FD2" w:rsidRPr="00012FD2">
        <w:rPr>
          <w:rFonts w:cs="Times New Roman"/>
          <w:sz w:val="26"/>
          <w:szCs w:val="26"/>
        </w:rPr>
        <w:t>ác</w:t>
      </w:r>
      <w:r w:rsidR="00012FD2">
        <w:rPr>
          <w:rFonts w:cs="Times New Roman"/>
          <w:sz w:val="26"/>
          <w:szCs w:val="26"/>
        </w:rPr>
        <w:t xml:space="preserve"> gi</w:t>
      </w:r>
      <w:r w:rsidR="00012FD2" w:rsidRPr="00012FD2">
        <w:rPr>
          <w:rFonts w:cs="Times New Roman"/>
          <w:sz w:val="26"/>
          <w:szCs w:val="26"/>
        </w:rPr>
        <w:t>ả</w:t>
      </w:r>
      <w:r w:rsidR="00012FD2">
        <w:rPr>
          <w:rFonts w:cs="Times New Roman"/>
          <w:sz w:val="26"/>
          <w:szCs w:val="26"/>
        </w:rPr>
        <w:t xml:space="preserve"> </w:t>
      </w:r>
      <w:r w:rsidR="00012FD2" w:rsidRPr="00012FD2">
        <w:rPr>
          <w:rFonts w:cs="Times New Roman"/>
          <w:sz w:val="26"/>
          <w:szCs w:val="26"/>
        </w:rPr>
        <w:t>đã</w:t>
      </w:r>
      <w:r w:rsidR="00012FD2">
        <w:rPr>
          <w:rFonts w:cs="Times New Roman"/>
          <w:sz w:val="26"/>
          <w:szCs w:val="26"/>
        </w:rPr>
        <w:t xml:space="preserve"> </w:t>
      </w:r>
      <w:r w:rsidR="00012FD2" w:rsidRPr="00012FD2">
        <w:rPr>
          <w:rFonts w:cs="Times New Roman"/>
          <w:sz w:val="26"/>
          <w:szCs w:val="26"/>
        </w:rPr>
        <w:t>đư</w:t>
      </w:r>
      <w:r w:rsidR="00012FD2">
        <w:rPr>
          <w:rFonts w:cs="Times New Roman"/>
          <w:sz w:val="26"/>
          <w:szCs w:val="26"/>
        </w:rPr>
        <w:t>a ra c</w:t>
      </w:r>
      <w:r w:rsidR="00012FD2" w:rsidRPr="00012FD2">
        <w:rPr>
          <w:rFonts w:cs="Times New Roman"/>
          <w:sz w:val="26"/>
          <w:szCs w:val="26"/>
        </w:rPr>
        <w:t>ác</w:t>
      </w:r>
      <w:r w:rsidR="00012FD2">
        <w:rPr>
          <w:rFonts w:cs="Times New Roman"/>
          <w:sz w:val="26"/>
          <w:szCs w:val="26"/>
        </w:rPr>
        <w:t xml:space="preserve"> l</w:t>
      </w:r>
      <w:r w:rsidR="00CC5463">
        <w:rPr>
          <w:rFonts w:cs="Times New Roman"/>
          <w:sz w:val="26"/>
          <w:szCs w:val="26"/>
        </w:rPr>
        <w:t>ý</w:t>
      </w:r>
      <w:r w:rsidR="00012FD2">
        <w:rPr>
          <w:rFonts w:cs="Times New Roman"/>
          <w:sz w:val="26"/>
          <w:szCs w:val="26"/>
        </w:rPr>
        <w:t xml:space="preserve"> do nh</w:t>
      </w:r>
      <w:r w:rsidR="00012FD2" w:rsidRPr="00012FD2">
        <w:rPr>
          <w:rFonts w:cs="Times New Roman"/>
          <w:sz w:val="26"/>
          <w:szCs w:val="26"/>
        </w:rPr>
        <w:t>ư</w:t>
      </w:r>
      <w:r w:rsidR="00012FD2">
        <w:rPr>
          <w:rFonts w:cs="Times New Roman"/>
          <w:sz w:val="26"/>
          <w:szCs w:val="26"/>
        </w:rPr>
        <w:t xml:space="preserve"> sau</w:t>
      </w:r>
      <w:r w:rsidR="00C64019">
        <w:rPr>
          <w:rFonts w:cs="Times New Roman"/>
          <w:sz w:val="26"/>
          <w:szCs w:val="26"/>
        </w:rPr>
        <w:t>: (1) d</w:t>
      </w:r>
      <w:r w:rsidR="00013702">
        <w:rPr>
          <w:rFonts w:cs="Times New Roman"/>
          <w:sz w:val="26"/>
          <w:szCs w:val="26"/>
        </w:rPr>
        <w:t>oanh nghi</w:t>
      </w:r>
      <w:r w:rsidR="00013702" w:rsidRPr="00013702">
        <w:rPr>
          <w:rFonts w:cs="Times New Roman"/>
          <w:sz w:val="26"/>
          <w:szCs w:val="26"/>
        </w:rPr>
        <w:t>ệp</w:t>
      </w:r>
      <w:r w:rsidR="00013702">
        <w:rPr>
          <w:rFonts w:cs="Times New Roman"/>
          <w:sz w:val="26"/>
          <w:szCs w:val="26"/>
        </w:rPr>
        <w:t xml:space="preserve"> quan t</w:t>
      </w:r>
      <w:r w:rsidR="00013702" w:rsidRPr="00013702">
        <w:rPr>
          <w:rFonts w:cs="Times New Roman"/>
          <w:sz w:val="26"/>
          <w:szCs w:val="26"/>
        </w:rPr>
        <w:t>â</w:t>
      </w:r>
      <w:r w:rsidR="00013702">
        <w:rPr>
          <w:rFonts w:cs="Times New Roman"/>
          <w:sz w:val="26"/>
          <w:szCs w:val="26"/>
        </w:rPr>
        <w:t>m đ</w:t>
      </w:r>
      <w:r w:rsidR="00013702" w:rsidRPr="00013702">
        <w:rPr>
          <w:rFonts w:cs="Times New Roman"/>
          <w:sz w:val="26"/>
          <w:szCs w:val="26"/>
        </w:rPr>
        <w:t>ế</w:t>
      </w:r>
      <w:r w:rsidR="00013702">
        <w:rPr>
          <w:rFonts w:cs="Times New Roman"/>
          <w:sz w:val="26"/>
          <w:szCs w:val="26"/>
        </w:rPr>
        <w:t>n k</w:t>
      </w:r>
      <w:r w:rsidR="00013702" w:rsidRPr="00013702">
        <w:rPr>
          <w:rFonts w:cs="Times New Roman"/>
          <w:sz w:val="26"/>
          <w:szCs w:val="26"/>
        </w:rPr>
        <w:t>ế</w:t>
      </w:r>
      <w:r w:rsidR="00013702">
        <w:rPr>
          <w:rFonts w:cs="Times New Roman"/>
          <w:sz w:val="26"/>
          <w:szCs w:val="26"/>
        </w:rPr>
        <w:t xml:space="preserve"> t</w:t>
      </w:r>
      <w:r w:rsidR="00013702" w:rsidRPr="00013702">
        <w:rPr>
          <w:rFonts w:cs="Times New Roman"/>
          <w:sz w:val="26"/>
          <w:szCs w:val="26"/>
        </w:rPr>
        <w:t>oán</w:t>
      </w:r>
      <w:r w:rsidR="00013702">
        <w:rPr>
          <w:rFonts w:cs="Times New Roman"/>
          <w:sz w:val="26"/>
          <w:szCs w:val="26"/>
        </w:rPr>
        <w:t xml:space="preserve"> t</w:t>
      </w:r>
      <w:r w:rsidR="00013702" w:rsidRPr="00013702">
        <w:rPr>
          <w:rFonts w:cs="Times New Roman"/>
          <w:sz w:val="26"/>
          <w:szCs w:val="26"/>
        </w:rPr>
        <w:t>à</w:t>
      </w:r>
      <w:r w:rsidR="00013702">
        <w:rPr>
          <w:rFonts w:cs="Times New Roman"/>
          <w:sz w:val="26"/>
          <w:szCs w:val="26"/>
        </w:rPr>
        <w:t>i ch</w:t>
      </w:r>
      <w:r w:rsidR="00013702" w:rsidRPr="00013702">
        <w:rPr>
          <w:rFonts w:cs="Times New Roman"/>
          <w:sz w:val="26"/>
          <w:szCs w:val="26"/>
        </w:rPr>
        <w:t>ính</w:t>
      </w:r>
      <w:r w:rsidR="00013702">
        <w:rPr>
          <w:rFonts w:cs="Times New Roman"/>
          <w:sz w:val="26"/>
          <w:szCs w:val="26"/>
        </w:rPr>
        <w:t xml:space="preserve"> nhi</w:t>
      </w:r>
      <w:r w:rsidR="00013702" w:rsidRPr="00013702">
        <w:rPr>
          <w:rFonts w:cs="Times New Roman"/>
          <w:sz w:val="26"/>
          <w:szCs w:val="26"/>
        </w:rPr>
        <w:t>ều</w:t>
      </w:r>
      <w:r w:rsidR="00013702">
        <w:rPr>
          <w:rFonts w:cs="Times New Roman"/>
          <w:sz w:val="26"/>
          <w:szCs w:val="26"/>
        </w:rPr>
        <w:t xml:space="preserve"> h</w:t>
      </w:r>
      <w:r w:rsidR="00013702" w:rsidRPr="00013702">
        <w:rPr>
          <w:rFonts w:cs="Times New Roman"/>
          <w:sz w:val="26"/>
          <w:szCs w:val="26"/>
        </w:rPr>
        <w:t>ơ</w:t>
      </w:r>
      <w:r w:rsidR="00013702">
        <w:rPr>
          <w:rFonts w:cs="Times New Roman"/>
          <w:sz w:val="26"/>
          <w:szCs w:val="26"/>
        </w:rPr>
        <w:t>n, b</w:t>
      </w:r>
      <w:r w:rsidR="00013702" w:rsidRPr="00013702">
        <w:rPr>
          <w:rFonts w:cs="Times New Roman"/>
          <w:sz w:val="26"/>
          <w:szCs w:val="26"/>
        </w:rPr>
        <w:t>ộ</w:t>
      </w:r>
      <w:r w:rsidR="00013702">
        <w:rPr>
          <w:rFonts w:cs="Times New Roman"/>
          <w:sz w:val="26"/>
          <w:szCs w:val="26"/>
        </w:rPr>
        <w:t xml:space="preserve"> ph</w:t>
      </w:r>
      <w:r w:rsidR="00013702" w:rsidRPr="00013702">
        <w:rPr>
          <w:rFonts w:cs="Times New Roman"/>
          <w:sz w:val="26"/>
          <w:szCs w:val="26"/>
        </w:rPr>
        <w:t>ận</w:t>
      </w:r>
      <w:r w:rsidR="00013702">
        <w:rPr>
          <w:rFonts w:cs="Times New Roman"/>
          <w:sz w:val="26"/>
          <w:szCs w:val="26"/>
        </w:rPr>
        <w:t xml:space="preserve"> nh</w:t>
      </w:r>
      <w:r w:rsidR="00013702" w:rsidRPr="00013702">
        <w:rPr>
          <w:rFonts w:cs="Times New Roman"/>
          <w:sz w:val="26"/>
          <w:szCs w:val="26"/>
        </w:rPr>
        <w:t>â</w:t>
      </w:r>
      <w:r w:rsidR="00013702">
        <w:rPr>
          <w:rFonts w:cs="Times New Roman"/>
          <w:sz w:val="26"/>
          <w:szCs w:val="26"/>
        </w:rPr>
        <w:t>n l</w:t>
      </w:r>
      <w:r w:rsidR="00013702" w:rsidRPr="00013702">
        <w:rPr>
          <w:rFonts w:cs="Times New Roman"/>
          <w:sz w:val="26"/>
          <w:szCs w:val="26"/>
        </w:rPr>
        <w:t>ực</w:t>
      </w:r>
      <w:r w:rsidR="00013702">
        <w:rPr>
          <w:rFonts w:cs="Times New Roman"/>
          <w:sz w:val="26"/>
          <w:szCs w:val="26"/>
        </w:rPr>
        <w:t xml:space="preserve"> k</w:t>
      </w:r>
      <w:r w:rsidR="00013702" w:rsidRPr="00013702">
        <w:rPr>
          <w:rFonts w:cs="Times New Roman"/>
          <w:sz w:val="26"/>
          <w:szCs w:val="26"/>
        </w:rPr>
        <w:t>ế</w:t>
      </w:r>
      <w:r w:rsidR="00013702">
        <w:rPr>
          <w:rFonts w:cs="Times New Roman"/>
          <w:sz w:val="26"/>
          <w:szCs w:val="26"/>
        </w:rPr>
        <w:t xml:space="preserve"> t</w:t>
      </w:r>
      <w:r w:rsidR="00013702" w:rsidRPr="00013702">
        <w:rPr>
          <w:rFonts w:cs="Times New Roman"/>
          <w:sz w:val="26"/>
          <w:szCs w:val="26"/>
        </w:rPr>
        <w:t>oán</w:t>
      </w:r>
      <w:r w:rsidR="00013702">
        <w:rPr>
          <w:rFonts w:cs="Times New Roman"/>
          <w:sz w:val="26"/>
          <w:szCs w:val="26"/>
        </w:rPr>
        <w:t xml:space="preserve"> thư</w:t>
      </w:r>
      <w:r w:rsidR="00013702" w:rsidRPr="00013702">
        <w:rPr>
          <w:rFonts w:cs="Times New Roman"/>
          <w:sz w:val="26"/>
          <w:szCs w:val="26"/>
        </w:rPr>
        <w:t>ờng</w:t>
      </w:r>
      <w:r w:rsidR="00013702">
        <w:rPr>
          <w:rFonts w:cs="Times New Roman"/>
          <w:sz w:val="26"/>
          <w:szCs w:val="26"/>
        </w:rPr>
        <w:t xml:space="preserve"> th</w:t>
      </w:r>
      <w:r w:rsidR="00013702" w:rsidRPr="00013702">
        <w:rPr>
          <w:rFonts w:cs="Times New Roman"/>
          <w:sz w:val="26"/>
          <w:szCs w:val="26"/>
        </w:rPr>
        <w:t>ực</w:t>
      </w:r>
      <w:r w:rsidR="00013702">
        <w:rPr>
          <w:rFonts w:cs="Times New Roman"/>
          <w:sz w:val="26"/>
          <w:szCs w:val="26"/>
        </w:rPr>
        <w:t xml:space="preserve"> hi</w:t>
      </w:r>
      <w:r w:rsidR="00013702" w:rsidRPr="00013702">
        <w:rPr>
          <w:rFonts w:cs="Times New Roman"/>
          <w:sz w:val="26"/>
          <w:szCs w:val="26"/>
        </w:rPr>
        <w:t>ện</w:t>
      </w:r>
      <w:r w:rsidR="00013702">
        <w:rPr>
          <w:rFonts w:cs="Times New Roman"/>
          <w:sz w:val="26"/>
          <w:szCs w:val="26"/>
        </w:rPr>
        <w:t xml:space="preserve"> c</w:t>
      </w:r>
      <w:r w:rsidR="00013702" w:rsidRPr="00013702">
        <w:rPr>
          <w:rFonts w:cs="Times New Roman"/>
          <w:sz w:val="26"/>
          <w:szCs w:val="26"/>
        </w:rPr>
        <w:t>ô</w:t>
      </w:r>
      <w:r w:rsidR="00013702">
        <w:rPr>
          <w:rFonts w:cs="Times New Roman"/>
          <w:sz w:val="26"/>
          <w:szCs w:val="26"/>
        </w:rPr>
        <w:t>ng t</w:t>
      </w:r>
      <w:r w:rsidR="00013702" w:rsidRPr="00013702">
        <w:rPr>
          <w:rFonts w:cs="Times New Roman"/>
          <w:sz w:val="26"/>
          <w:szCs w:val="26"/>
        </w:rPr>
        <w:t>ác</w:t>
      </w:r>
      <w:r w:rsidR="00013702">
        <w:rPr>
          <w:rFonts w:cs="Times New Roman"/>
          <w:sz w:val="26"/>
          <w:szCs w:val="26"/>
        </w:rPr>
        <w:t xml:space="preserve"> k</w:t>
      </w:r>
      <w:r w:rsidR="00013702" w:rsidRPr="00013702">
        <w:rPr>
          <w:rFonts w:cs="Times New Roman"/>
          <w:sz w:val="26"/>
          <w:szCs w:val="26"/>
        </w:rPr>
        <w:t>ế</w:t>
      </w:r>
      <w:r w:rsidR="00013702">
        <w:rPr>
          <w:rFonts w:cs="Times New Roman"/>
          <w:sz w:val="26"/>
          <w:szCs w:val="26"/>
        </w:rPr>
        <w:t xml:space="preserve"> t</w:t>
      </w:r>
      <w:r w:rsidR="00013702" w:rsidRPr="00013702">
        <w:rPr>
          <w:rFonts w:cs="Times New Roman"/>
          <w:sz w:val="26"/>
          <w:szCs w:val="26"/>
        </w:rPr>
        <w:t>oán</w:t>
      </w:r>
      <w:r w:rsidR="00013702">
        <w:rPr>
          <w:rFonts w:cs="Times New Roman"/>
          <w:sz w:val="26"/>
          <w:szCs w:val="26"/>
        </w:rPr>
        <w:t xml:space="preserve"> t</w:t>
      </w:r>
      <w:r w:rsidR="00013702" w:rsidRPr="00013702">
        <w:rPr>
          <w:rFonts w:cs="Times New Roman"/>
          <w:sz w:val="26"/>
          <w:szCs w:val="26"/>
        </w:rPr>
        <w:t>à</w:t>
      </w:r>
      <w:r w:rsidR="00013702">
        <w:rPr>
          <w:rFonts w:cs="Times New Roman"/>
          <w:sz w:val="26"/>
          <w:szCs w:val="26"/>
        </w:rPr>
        <w:t>i ch</w:t>
      </w:r>
      <w:r w:rsidR="00013702" w:rsidRPr="00013702">
        <w:rPr>
          <w:rFonts w:cs="Times New Roman"/>
          <w:sz w:val="26"/>
          <w:szCs w:val="26"/>
        </w:rPr>
        <w:t>ính</w:t>
      </w:r>
      <w:r w:rsidR="00013702">
        <w:rPr>
          <w:rFonts w:cs="Times New Roman"/>
          <w:sz w:val="26"/>
          <w:szCs w:val="26"/>
        </w:rPr>
        <w:t>, kh</w:t>
      </w:r>
      <w:r w:rsidR="00013702" w:rsidRPr="00013702">
        <w:rPr>
          <w:rFonts w:cs="Times New Roman"/>
          <w:sz w:val="26"/>
          <w:szCs w:val="26"/>
        </w:rPr>
        <w:t>ô</w:t>
      </w:r>
      <w:r w:rsidR="00013702">
        <w:rPr>
          <w:rFonts w:cs="Times New Roman"/>
          <w:sz w:val="26"/>
          <w:szCs w:val="26"/>
        </w:rPr>
        <w:t xml:space="preserve">ng </w:t>
      </w:r>
      <w:r w:rsidR="00013702" w:rsidRPr="00013702">
        <w:rPr>
          <w:rFonts w:cs="Times New Roman"/>
          <w:sz w:val="26"/>
          <w:szCs w:val="26"/>
        </w:rPr>
        <w:t>đủ</w:t>
      </w:r>
      <w:r w:rsidR="00013702">
        <w:rPr>
          <w:rFonts w:cs="Times New Roman"/>
          <w:sz w:val="26"/>
          <w:szCs w:val="26"/>
        </w:rPr>
        <w:t xml:space="preserve"> ngu</w:t>
      </w:r>
      <w:r w:rsidR="00013702" w:rsidRPr="00013702">
        <w:rPr>
          <w:rFonts w:cs="Times New Roman"/>
          <w:sz w:val="26"/>
          <w:szCs w:val="26"/>
        </w:rPr>
        <w:t>ồn</w:t>
      </w:r>
      <w:r w:rsidR="00013702">
        <w:rPr>
          <w:rFonts w:cs="Times New Roman"/>
          <w:sz w:val="26"/>
          <w:szCs w:val="26"/>
        </w:rPr>
        <w:t xml:space="preserve"> l</w:t>
      </w:r>
      <w:r w:rsidR="00013702" w:rsidRPr="00013702">
        <w:rPr>
          <w:rFonts w:cs="Times New Roman"/>
          <w:sz w:val="26"/>
          <w:szCs w:val="26"/>
        </w:rPr>
        <w:t>ực</w:t>
      </w:r>
      <w:r w:rsidR="00013702">
        <w:rPr>
          <w:rFonts w:cs="Times New Roman"/>
          <w:sz w:val="26"/>
          <w:szCs w:val="26"/>
        </w:rPr>
        <w:t xml:space="preserve"> </w:t>
      </w:r>
      <w:r w:rsidR="00DE3B59">
        <w:rPr>
          <w:rFonts w:cs="Times New Roman"/>
          <w:sz w:val="26"/>
          <w:szCs w:val="26"/>
        </w:rPr>
        <w:t>ph</w:t>
      </w:r>
      <w:r w:rsidR="00DE3B59" w:rsidRPr="00DE3B59">
        <w:rPr>
          <w:rFonts w:cs="Times New Roman"/>
          <w:sz w:val="26"/>
          <w:szCs w:val="26"/>
        </w:rPr>
        <w:t>át</w:t>
      </w:r>
      <w:r w:rsidR="00DE3B59">
        <w:rPr>
          <w:rFonts w:cs="Times New Roman"/>
          <w:sz w:val="26"/>
          <w:szCs w:val="26"/>
        </w:rPr>
        <w:t xml:space="preserve"> tri</w:t>
      </w:r>
      <w:r w:rsidR="00DE3B59" w:rsidRPr="00DE3B59">
        <w:rPr>
          <w:rFonts w:cs="Times New Roman"/>
          <w:sz w:val="26"/>
          <w:szCs w:val="26"/>
        </w:rPr>
        <w:t>ể</w:t>
      </w:r>
      <w:r w:rsidR="00DE3B59">
        <w:rPr>
          <w:rFonts w:cs="Times New Roman"/>
          <w:sz w:val="26"/>
          <w:szCs w:val="26"/>
        </w:rPr>
        <w:t>n h</w:t>
      </w:r>
      <w:r w:rsidR="00DE3B59" w:rsidRPr="00DE3B59">
        <w:rPr>
          <w:rFonts w:cs="Times New Roman"/>
          <w:sz w:val="26"/>
          <w:szCs w:val="26"/>
        </w:rPr>
        <w:t>ệ</w:t>
      </w:r>
      <w:r w:rsidR="00DE3B59">
        <w:rPr>
          <w:rFonts w:cs="Times New Roman"/>
          <w:sz w:val="26"/>
          <w:szCs w:val="26"/>
        </w:rPr>
        <w:t xml:space="preserve"> th</w:t>
      </w:r>
      <w:r w:rsidR="00DE3B59" w:rsidRPr="00DE3B59">
        <w:rPr>
          <w:rFonts w:cs="Times New Roman"/>
          <w:sz w:val="26"/>
          <w:szCs w:val="26"/>
        </w:rPr>
        <w:t>ống</w:t>
      </w:r>
      <w:r w:rsidR="00DE3B59">
        <w:rPr>
          <w:rFonts w:cs="Times New Roman"/>
          <w:sz w:val="26"/>
          <w:szCs w:val="26"/>
        </w:rPr>
        <w:t xml:space="preserve"> k</w:t>
      </w:r>
      <w:r w:rsidR="00DE3B59" w:rsidRPr="00DE3B59">
        <w:rPr>
          <w:rFonts w:cs="Times New Roman"/>
          <w:sz w:val="26"/>
          <w:szCs w:val="26"/>
        </w:rPr>
        <w:t>ế</w:t>
      </w:r>
      <w:r w:rsidR="00DE3B59">
        <w:rPr>
          <w:rFonts w:cs="Times New Roman"/>
          <w:sz w:val="26"/>
          <w:szCs w:val="26"/>
        </w:rPr>
        <w:t xml:space="preserve"> t</w:t>
      </w:r>
      <w:r w:rsidR="00DE3B59" w:rsidRPr="00DE3B59">
        <w:rPr>
          <w:rFonts w:cs="Times New Roman"/>
          <w:sz w:val="26"/>
          <w:szCs w:val="26"/>
        </w:rPr>
        <w:t>oán</w:t>
      </w:r>
      <w:r w:rsidR="00DE3B59">
        <w:rPr>
          <w:rFonts w:cs="Times New Roman"/>
          <w:sz w:val="26"/>
          <w:szCs w:val="26"/>
        </w:rPr>
        <w:t xml:space="preserve"> qu</w:t>
      </w:r>
      <w:r w:rsidR="00DE3B59" w:rsidRPr="00DE3B59">
        <w:rPr>
          <w:rFonts w:cs="Times New Roman"/>
          <w:sz w:val="26"/>
          <w:szCs w:val="26"/>
        </w:rPr>
        <w:t>ản</w:t>
      </w:r>
      <w:r w:rsidR="00DE3B59">
        <w:rPr>
          <w:rFonts w:cs="Times New Roman"/>
          <w:sz w:val="26"/>
          <w:szCs w:val="26"/>
        </w:rPr>
        <w:t xml:space="preserve"> tr</w:t>
      </w:r>
      <w:r w:rsidR="00DE3B59" w:rsidRPr="00DE3B59">
        <w:rPr>
          <w:rFonts w:cs="Times New Roman"/>
          <w:sz w:val="26"/>
          <w:szCs w:val="26"/>
        </w:rPr>
        <w:t>ị</w:t>
      </w:r>
      <w:r w:rsidR="00C64019">
        <w:rPr>
          <w:rFonts w:cs="Times New Roman"/>
          <w:sz w:val="26"/>
          <w:szCs w:val="26"/>
        </w:rPr>
        <w:t>, (2) k</w:t>
      </w:r>
      <w:r w:rsidR="00DE3B59">
        <w:rPr>
          <w:rFonts w:cs="Times New Roman"/>
          <w:sz w:val="26"/>
          <w:szCs w:val="26"/>
        </w:rPr>
        <w:t>i</w:t>
      </w:r>
      <w:r w:rsidR="00DE3B59" w:rsidRPr="00DE3B59">
        <w:rPr>
          <w:rFonts w:cs="Times New Roman"/>
          <w:sz w:val="26"/>
          <w:szCs w:val="26"/>
        </w:rPr>
        <w:t>ế</w:t>
      </w:r>
      <w:r w:rsidR="00DE3B59">
        <w:rPr>
          <w:rFonts w:cs="Times New Roman"/>
          <w:sz w:val="26"/>
          <w:szCs w:val="26"/>
        </w:rPr>
        <w:t>n th</w:t>
      </w:r>
      <w:r w:rsidR="00DE3B59" w:rsidRPr="00DE3B59">
        <w:rPr>
          <w:rFonts w:cs="Times New Roman"/>
          <w:sz w:val="26"/>
          <w:szCs w:val="26"/>
        </w:rPr>
        <w:t>ức</w:t>
      </w:r>
      <w:r w:rsidR="00DE3B59">
        <w:rPr>
          <w:rFonts w:cs="Times New Roman"/>
          <w:sz w:val="26"/>
          <w:szCs w:val="26"/>
        </w:rPr>
        <w:t xml:space="preserve"> v</w:t>
      </w:r>
      <w:r w:rsidR="00DE3B59" w:rsidRPr="00DE3B59">
        <w:rPr>
          <w:rFonts w:cs="Times New Roman"/>
          <w:sz w:val="26"/>
          <w:szCs w:val="26"/>
        </w:rPr>
        <w:t>à</w:t>
      </w:r>
      <w:r w:rsidR="00DE3B59">
        <w:rPr>
          <w:rFonts w:cs="Times New Roman"/>
          <w:sz w:val="26"/>
          <w:szCs w:val="26"/>
        </w:rPr>
        <w:t xml:space="preserve"> kinh nghi</w:t>
      </w:r>
      <w:r w:rsidR="00DE3B59" w:rsidRPr="00DE3B59">
        <w:rPr>
          <w:rFonts w:cs="Times New Roman"/>
          <w:sz w:val="26"/>
          <w:szCs w:val="26"/>
        </w:rPr>
        <w:t>ệm</w:t>
      </w:r>
      <w:r w:rsidR="00DE3B59">
        <w:rPr>
          <w:rFonts w:cs="Times New Roman"/>
          <w:sz w:val="26"/>
          <w:szCs w:val="26"/>
        </w:rPr>
        <w:t xml:space="preserve"> c</w:t>
      </w:r>
      <w:r w:rsidR="00DE3B59" w:rsidRPr="00DE3B59">
        <w:rPr>
          <w:rFonts w:cs="Times New Roman"/>
          <w:sz w:val="26"/>
          <w:szCs w:val="26"/>
        </w:rPr>
        <w:t>ủa</w:t>
      </w:r>
      <w:r w:rsidR="00DE3B59">
        <w:rPr>
          <w:rFonts w:cs="Times New Roman"/>
          <w:sz w:val="26"/>
          <w:szCs w:val="26"/>
        </w:rPr>
        <w:t xml:space="preserve"> nh</w:t>
      </w:r>
      <w:r w:rsidR="00DE3B59" w:rsidRPr="00DE3B59">
        <w:rPr>
          <w:rFonts w:cs="Times New Roman"/>
          <w:sz w:val="26"/>
          <w:szCs w:val="26"/>
        </w:rPr>
        <w:t>â</w:t>
      </w:r>
      <w:r w:rsidR="00DE3B59">
        <w:rPr>
          <w:rFonts w:cs="Times New Roman"/>
          <w:sz w:val="26"/>
          <w:szCs w:val="26"/>
        </w:rPr>
        <w:t>n vi</w:t>
      </w:r>
      <w:r w:rsidR="00DE3B59" w:rsidRPr="00DE3B59">
        <w:rPr>
          <w:rFonts w:cs="Times New Roman"/>
          <w:sz w:val="26"/>
          <w:szCs w:val="26"/>
        </w:rPr>
        <w:t>ê</w:t>
      </w:r>
      <w:r w:rsidR="00DE3B59">
        <w:rPr>
          <w:rFonts w:cs="Times New Roman"/>
          <w:sz w:val="26"/>
          <w:szCs w:val="26"/>
        </w:rPr>
        <w:t>n v</w:t>
      </w:r>
      <w:r w:rsidR="00DE3B59" w:rsidRPr="00DE3B59">
        <w:rPr>
          <w:rFonts w:cs="Times New Roman"/>
          <w:sz w:val="26"/>
          <w:szCs w:val="26"/>
        </w:rPr>
        <w:t>ề</w:t>
      </w:r>
      <w:r w:rsidR="00DE3B59">
        <w:rPr>
          <w:rFonts w:cs="Times New Roman"/>
          <w:sz w:val="26"/>
          <w:szCs w:val="26"/>
        </w:rPr>
        <w:t xml:space="preserve"> k</w:t>
      </w:r>
      <w:r w:rsidR="00DE3B59" w:rsidRPr="00DE3B59">
        <w:rPr>
          <w:rFonts w:cs="Times New Roman"/>
          <w:sz w:val="26"/>
          <w:szCs w:val="26"/>
        </w:rPr>
        <w:t>ế</w:t>
      </w:r>
      <w:r w:rsidR="00DE3B59">
        <w:rPr>
          <w:rFonts w:cs="Times New Roman"/>
          <w:sz w:val="26"/>
          <w:szCs w:val="26"/>
        </w:rPr>
        <w:t xml:space="preserve"> t</w:t>
      </w:r>
      <w:r w:rsidR="00DE3B59" w:rsidRPr="00DE3B59">
        <w:rPr>
          <w:rFonts w:cs="Times New Roman"/>
          <w:sz w:val="26"/>
          <w:szCs w:val="26"/>
        </w:rPr>
        <w:t>oán</w:t>
      </w:r>
      <w:r w:rsidR="00DE3B59">
        <w:rPr>
          <w:rFonts w:cs="Times New Roman"/>
          <w:sz w:val="26"/>
          <w:szCs w:val="26"/>
        </w:rPr>
        <w:t xml:space="preserve"> qu</w:t>
      </w:r>
      <w:r w:rsidR="00DE3B59" w:rsidRPr="00DE3B59">
        <w:rPr>
          <w:rFonts w:cs="Times New Roman"/>
          <w:sz w:val="26"/>
          <w:szCs w:val="26"/>
        </w:rPr>
        <w:t>ả</w:t>
      </w:r>
      <w:r w:rsidR="00DE3B59">
        <w:rPr>
          <w:rFonts w:cs="Times New Roman"/>
          <w:sz w:val="26"/>
          <w:szCs w:val="26"/>
        </w:rPr>
        <w:t>n tr</w:t>
      </w:r>
      <w:r w:rsidR="00DE3B59" w:rsidRPr="00DE3B59">
        <w:rPr>
          <w:rFonts w:cs="Times New Roman"/>
          <w:sz w:val="26"/>
          <w:szCs w:val="26"/>
        </w:rPr>
        <w:t>ị</w:t>
      </w:r>
      <w:r w:rsidR="00DE3B59">
        <w:rPr>
          <w:rFonts w:cs="Times New Roman"/>
          <w:sz w:val="26"/>
          <w:szCs w:val="26"/>
        </w:rPr>
        <w:t xml:space="preserve"> ch</w:t>
      </w:r>
      <w:r w:rsidR="00DE3B59" w:rsidRPr="00DE3B59">
        <w:rPr>
          <w:rFonts w:cs="Times New Roman"/>
          <w:sz w:val="26"/>
          <w:szCs w:val="26"/>
        </w:rPr>
        <w:t>ư</w:t>
      </w:r>
      <w:r w:rsidR="00DE3B59">
        <w:rPr>
          <w:rFonts w:cs="Times New Roman"/>
          <w:sz w:val="26"/>
          <w:szCs w:val="26"/>
        </w:rPr>
        <w:t>a th</w:t>
      </w:r>
      <w:r w:rsidR="00DE3B59" w:rsidRPr="00DE3B59">
        <w:rPr>
          <w:rFonts w:cs="Times New Roman"/>
          <w:sz w:val="26"/>
          <w:szCs w:val="26"/>
        </w:rPr>
        <w:t>ật</w:t>
      </w:r>
      <w:r w:rsidR="00DE3B59">
        <w:rPr>
          <w:rFonts w:cs="Times New Roman"/>
          <w:sz w:val="26"/>
          <w:szCs w:val="26"/>
        </w:rPr>
        <w:t xml:space="preserve"> s</w:t>
      </w:r>
      <w:r w:rsidR="00DE3B59" w:rsidRPr="00DE3B59">
        <w:rPr>
          <w:rFonts w:cs="Times New Roman"/>
          <w:sz w:val="26"/>
          <w:szCs w:val="26"/>
        </w:rPr>
        <w:t>ự</w:t>
      </w:r>
      <w:r w:rsidR="00DE3B59">
        <w:rPr>
          <w:rFonts w:cs="Times New Roman"/>
          <w:sz w:val="26"/>
          <w:szCs w:val="26"/>
        </w:rPr>
        <w:t xml:space="preserve"> đ</w:t>
      </w:r>
      <w:r w:rsidR="00DE3B59" w:rsidRPr="00DE3B59">
        <w:rPr>
          <w:rFonts w:cs="Times New Roman"/>
          <w:sz w:val="26"/>
          <w:szCs w:val="26"/>
        </w:rPr>
        <w:t>ầy</w:t>
      </w:r>
      <w:r w:rsidR="00DE3B59">
        <w:rPr>
          <w:rFonts w:cs="Times New Roman"/>
          <w:sz w:val="26"/>
          <w:szCs w:val="26"/>
        </w:rPr>
        <w:t xml:space="preserve"> </w:t>
      </w:r>
      <w:r w:rsidR="00DE3B59" w:rsidRPr="00DE3B59">
        <w:rPr>
          <w:rFonts w:cs="Times New Roman"/>
          <w:sz w:val="26"/>
          <w:szCs w:val="26"/>
        </w:rPr>
        <w:t>đủ</w:t>
      </w:r>
      <w:r w:rsidR="00C64019">
        <w:rPr>
          <w:rFonts w:cs="Times New Roman"/>
          <w:sz w:val="26"/>
          <w:szCs w:val="26"/>
        </w:rPr>
        <w:t>, (3) n</w:t>
      </w:r>
      <w:r w:rsidR="005D79C2">
        <w:rPr>
          <w:rFonts w:cs="Times New Roman"/>
          <w:sz w:val="26"/>
          <w:szCs w:val="26"/>
        </w:rPr>
        <w:t>hi</w:t>
      </w:r>
      <w:r w:rsidR="005D79C2" w:rsidRPr="005D79C2">
        <w:rPr>
          <w:rFonts w:cs="Times New Roman"/>
          <w:sz w:val="26"/>
          <w:szCs w:val="26"/>
        </w:rPr>
        <w:t>ều</w:t>
      </w:r>
      <w:r w:rsidR="005D79C2">
        <w:rPr>
          <w:rFonts w:cs="Times New Roman"/>
          <w:sz w:val="26"/>
          <w:szCs w:val="26"/>
        </w:rPr>
        <w:t xml:space="preserve"> doanh nghi</w:t>
      </w:r>
      <w:r w:rsidR="005D79C2" w:rsidRPr="005D79C2">
        <w:rPr>
          <w:rFonts w:cs="Times New Roman"/>
          <w:sz w:val="26"/>
          <w:szCs w:val="26"/>
        </w:rPr>
        <w:t>ệp</w:t>
      </w:r>
      <w:r w:rsidR="005D79C2">
        <w:rPr>
          <w:rFonts w:cs="Times New Roman"/>
          <w:sz w:val="26"/>
          <w:szCs w:val="26"/>
        </w:rPr>
        <w:t xml:space="preserve">, </w:t>
      </w:r>
      <w:r w:rsidR="005D79C2" w:rsidRPr="005D79C2">
        <w:rPr>
          <w:rFonts w:cs="Times New Roman"/>
          <w:sz w:val="26"/>
          <w:szCs w:val="26"/>
        </w:rPr>
        <w:t>đ</w:t>
      </w:r>
      <w:r w:rsidR="005D79C2">
        <w:rPr>
          <w:rFonts w:cs="Times New Roman"/>
          <w:sz w:val="26"/>
          <w:szCs w:val="26"/>
        </w:rPr>
        <w:t>a s</w:t>
      </w:r>
      <w:r w:rsidR="005D79C2" w:rsidRPr="005D79C2">
        <w:rPr>
          <w:rFonts w:cs="Times New Roman"/>
          <w:sz w:val="26"/>
          <w:szCs w:val="26"/>
        </w:rPr>
        <w:t>ố</w:t>
      </w:r>
      <w:r w:rsidR="005D79C2">
        <w:rPr>
          <w:rFonts w:cs="Times New Roman"/>
          <w:sz w:val="26"/>
          <w:szCs w:val="26"/>
        </w:rPr>
        <w:t xml:space="preserve"> doanh nghi</w:t>
      </w:r>
      <w:r w:rsidR="005D79C2" w:rsidRPr="005D79C2">
        <w:rPr>
          <w:rFonts w:cs="Times New Roman"/>
          <w:sz w:val="26"/>
          <w:szCs w:val="26"/>
        </w:rPr>
        <w:t>ệp</w:t>
      </w:r>
      <w:r w:rsidR="005D79C2">
        <w:rPr>
          <w:rFonts w:cs="Times New Roman"/>
          <w:sz w:val="26"/>
          <w:szCs w:val="26"/>
        </w:rPr>
        <w:t xml:space="preserve"> Nh</w:t>
      </w:r>
      <w:r w:rsidR="005D79C2" w:rsidRPr="005D79C2">
        <w:rPr>
          <w:rFonts w:cs="Times New Roman"/>
          <w:sz w:val="26"/>
          <w:szCs w:val="26"/>
        </w:rPr>
        <w:t>à</w:t>
      </w:r>
      <w:r w:rsidR="005D79C2">
        <w:rPr>
          <w:rFonts w:cs="Times New Roman"/>
          <w:sz w:val="26"/>
          <w:szCs w:val="26"/>
        </w:rPr>
        <w:t xml:space="preserve"> nư</w:t>
      </w:r>
      <w:r w:rsidR="005D79C2" w:rsidRPr="005D79C2">
        <w:rPr>
          <w:rFonts w:cs="Times New Roman"/>
          <w:sz w:val="26"/>
          <w:szCs w:val="26"/>
        </w:rPr>
        <w:t>ớc</w:t>
      </w:r>
      <w:r w:rsidR="005D79C2">
        <w:rPr>
          <w:rFonts w:cs="Times New Roman"/>
          <w:sz w:val="26"/>
          <w:szCs w:val="26"/>
        </w:rPr>
        <w:t>, xem k</w:t>
      </w:r>
      <w:r w:rsidR="005D79C2" w:rsidRPr="005D79C2">
        <w:rPr>
          <w:rFonts w:cs="Times New Roman"/>
          <w:sz w:val="26"/>
          <w:szCs w:val="26"/>
        </w:rPr>
        <w:t>ế</w:t>
      </w:r>
      <w:r w:rsidR="005D79C2">
        <w:rPr>
          <w:rFonts w:cs="Times New Roman"/>
          <w:sz w:val="26"/>
          <w:szCs w:val="26"/>
        </w:rPr>
        <w:t xml:space="preserve"> to</w:t>
      </w:r>
      <w:r w:rsidR="005D79C2" w:rsidRPr="005D79C2">
        <w:rPr>
          <w:rFonts w:cs="Times New Roman"/>
          <w:sz w:val="26"/>
          <w:szCs w:val="26"/>
        </w:rPr>
        <w:t>án</w:t>
      </w:r>
      <w:r w:rsidR="005D79C2">
        <w:rPr>
          <w:rFonts w:cs="Times New Roman"/>
          <w:sz w:val="26"/>
          <w:szCs w:val="26"/>
        </w:rPr>
        <w:t xml:space="preserve"> qu</w:t>
      </w:r>
      <w:r w:rsidR="005D79C2" w:rsidRPr="005D79C2">
        <w:rPr>
          <w:rFonts w:cs="Times New Roman"/>
          <w:sz w:val="26"/>
          <w:szCs w:val="26"/>
        </w:rPr>
        <w:t>ả</w:t>
      </w:r>
      <w:r w:rsidR="005D79C2">
        <w:rPr>
          <w:rFonts w:cs="Times New Roman"/>
          <w:sz w:val="26"/>
          <w:szCs w:val="26"/>
        </w:rPr>
        <w:t>n tr</w:t>
      </w:r>
      <w:r w:rsidR="005D79C2" w:rsidRPr="005D79C2">
        <w:rPr>
          <w:rFonts w:cs="Times New Roman"/>
          <w:sz w:val="26"/>
          <w:szCs w:val="26"/>
        </w:rPr>
        <w:t>ị</w:t>
      </w:r>
      <w:r w:rsidR="005D79C2">
        <w:rPr>
          <w:rFonts w:cs="Times New Roman"/>
          <w:sz w:val="26"/>
          <w:szCs w:val="26"/>
        </w:rPr>
        <w:t xml:space="preserve"> l</w:t>
      </w:r>
      <w:r w:rsidR="005D79C2" w:rsidRPr="005D79C2">
        <w:rPr>
          <w:rFonts w:cs="Times New Roman"/>
          <w:sz w:val="26"/>
          <w:szCs w:val="26"/>
        </w:rPr>
        <w:t>à</w:t>
      </w:r>
      <w:r w:rsidR="005D79C2">
        <w:rPr>
          <w:rFonts w:cs="Times New Roman"/>
          <w:sz w:val="26"/>
          <w:szCs w:val="26"/>
        </w:rPr>
        <w:t xml:space="preserve"> c</w:t>
      </w:r>
      <w:r w:rsidR="005D79C2" w:rsidRPr="005D79C2">
        <w:rPr>
          <w:rFonts w:cs="Times New Roman"/>
          <w:sz w:val="26"/>
          <w:szCs w:val="26"/>
        </w:rPr>
        <w:t>ô</w:t>
      </w:r>
      <w:r w:rsidR="005D79C2">
        <w:rPr>
          <w:rFonts w:cs="Times New Roman"/>
          <w:sz w:val="26"/>
          <w:szCs w:val="26"/>
        </w:rPr>
        <w:t>ng c</w:t>
      </w:r>
      <w:r w:rsidR="005D79C2" w:rsidRPr="005D79C2">
        <w:rPr>
          <w:rFonts w:cs="Times New Roman"/>
          <w:sz w:val="26"/>
          <w:szCs w:val="26"/>
        </w:rPr>
        <w:t>ụ</w:t>
      </w:r>
      <w:r w:rsidR="005D79C2">
        <w:rPr>
          <w:rFonts w:cs="Times New Roman"/>
          <w:sz w:val="26"/>
          <w:szCs w:val="26"/>
        </w:rPr>
        <w:t xml:space="preserve"> h</w:t>
      </w:r>
      <w:r w:rsidR="005D79C2" w:rsidRPr="005D79C2">
        <w:rPr>
          <w:rFonts w:cs="Times New Roman"/>
          <w:sz w:val="26"/>
          <w:szCs w:val="26"/>
        </w:rPr>
        <w:t>ỗ</w:t>
      </w:r>
      <w:r w:rsidR="005D79C2">
        <w:rPr>
          <w:rFonts w:cs="Times New Roman"/>
          <w:sz w:val="26"/>
          <w:szCs w:val="26"/>
        </w:rPr>
        <w:t xml:space="preserve"> tr</w:t>
      </w:r>
      <w:r w:rsidR="005D79C2" w:rsidRPr="005D79C2">
        <w:rPr>
          <w:rFonts w:cs="Times New Roman"/>
          <w:sz w:val="26"/>
          <w:szCs w:val="26"/>
        </w:rPr>
        <w:t>ợ</w:t>
      </w:r>
      <w:r w:rsidR="005D79C2">
        <w:rPr>
          <w:rFonts w:cs="Times New Roman"/>
          <w:sz w:val="26"/>
          <w:szCs w:val="26"/>
        </w:rPr>
        <w:t>, ch</w:t>
      </w:r>
      <w:r w:rsidR="005D79C2" w:rsidRPr="005D79C2">
        <w:rPr>
          <w:rFonts w:cs="Times New Roman"/>
          <w:sz w:val="26"/>
          <w:szCs w:val="26"/>
        </w:rPr>
        <w:t>ư</w:t>
      </w:r>
      <w:r w:rsidR="005D79C2">
        <w:rPr>
          <w:rFonts w:cs="Times New Roman"/>
          <w:sz w:val="26"/>
          <w:szCs w:val="26"/>
        </w:rPr>
        <w:t>a th</w:t>
      </w:r>
      <w:r w:rsidR="005D79C2" w:rsidRPr="005D79C2">
        <w:rPr>
          <w:rFonts w:cs="Times New Roman"/>
          <w:sz w:val="26"/>
          <w:szCs w:val="26"/>
        </w:rPr>
        <w:t>ật</w:t>
      </w:r>
      <w:r w:rsidR="005D79C2">
        <w:rPr>
          <w:rFonts w:cs="Times New Roman"/>
          <w:sz w:val="26"/>
          <w:szCs w:val="26"/>
        </w:rPr>
        <w:t xml:space="preserve"> s</w:t>
      </w:r>
      <w:r w:rsidR="005D79C2" w:rsidRPr="005D79C2">
        <w:rPr>
          <w:rFonts w:cs="Times New Roman"/>
          <w:sz w:val="26"/>
          <w:szCs w:val="26"/>
        </w:rPr>
        <w:t>ự</w:t>
      </w:r>
      <w:r w:rsidR="005D79C2">
        <w:rPr>
          <w:rFonts w:cs="Times New Roman"/>
          <w:sz w:val="26"/>
          <w:szCs w:val="26"/>
        </w:rPr>
        <w:t xml:space="preserve"> quan t</w:t>
      </w:r>
      <w:r w:rsidR="005D79C2" w:rsidRPr="005D79C2">
        <w:rPr>
          <w:rFonts w:cs="Times New Roman"/>
          <w:sz w:val="26"/>
          <w:szCs w:val="26"/>
        </w:rPr>
        <w:t>â</w:t>
      </w:r>
      <w:r w:rsidR="005D79C2">
        <w:rPr>
          <w:rFonts w:cs="Times New Roman"/>
          <w:sz w:val="26"/>
          <w:szCs w:val="26"/>
        </w:rPr>
        <w:t xml:space="preserve">m </w:t>
      </w:r>
      <w:r w:rsidR="005D79C2" w:rsidRPr="005D79C2">
        <w:rPr>
          <w:rFonts w:cs="Times New Roman"/>
          <w:sz w:val="26"/>
          <w:szCs w:val="26"/>
        </w:rPr>
        <w:t>đúng</w:t>
      </w:r>
      <w:r w:rsidR="005D79C2">
        <w:rPr>
          <w:rFonts w:cs="Times New Roman"/>
          <w:sz w:val="26"/>
          <w:szCs w:val="26"/>
        </w:rPr>
        <w:t xml:space="preserve"> m</w:t>
      </w:r>
      <w:r w:rsidR="005D79C2" w:rsidRPr="005D79C2">
        <w:rPr>
          <w:rFonts w:cs="Times New Roman"/>
          <w:sz w:val="26"/>
          <w:szCs w:val="26"/>
        </w:rPr>
        <w:t>ức</w:t>
      </w:r>
      <w:r w:rsidR="005D79C2">
        <w:rPr>
          <w:rFonts w:cs="Times New Roman"/>
          <w:sz w:val="26"/>
          <w:szCs w:val="26"/>
        </w:rPr>
        <w:t>, ch</w:t>
      </w:r>
      <w:r w:rsidR="005D79C2" w:rsidRPr="005D79C2">
        <w:rPr>
          <w:rFonts w:cs="Times New Roman"/>
          <w:sz w:val="26"/>
          <w:szCs w:val="26"/>
        </w:rPr>
        <w:t>ỉ</w:t>
      </w:r>
      <w:r w:rsidR="005D79C2">
        <w:rPr>
          <w:rFonts w:cs="Times New Roman"/>
          <w:sz w:val="26"/>
          <w:szCs w:val="26"/>
        </w:rPr>
        <w:t xml:space="preserve"> </w:t>
      </w:r>
      <w:r w:rsidR="00674A31">
        <w:rPr>
          <w:rFonts w:cs="Times New Roman"/>
          <w:sz w:val="26"/>
          <w:szCs w:val="26"/>
        </w:rPr>
        <w:t>s</w:t>
      </w:r>
      <w:r w:rsidR="00674A31" w:rsidRPr="00674A31">
        <w:rPr>
          <w:rFonts w:cs="Times New Roman"/>
          <w:sz w:val="26"/>
          <w:szCs w:val="26"/>
        </w:rPr>
        <w:t>ử</w:t>
      </w:r>
      <w:r w:rsidR="00674A31">
        <w:rPr>
          <w:rFonts w:cs="Times New Roman"/>
          <w:sz w:val="26"/>
          <w:szCs w:val="26"/>
        </w:rPr>
        <w:t xml:space="preserve"> d</w:t>
      </w:r>
      <w:r w:rsidR="00674A31" w:rsidRPr="00674A31">
        <w:rPr>
          <w:rFonts w:cs="Times New Roman"/>
          <w:sz w:val="26"/>
          <w:szCs w:val="26"/>
        </w:rPr>
        <w:t>ụng</w:t>
      </w:r>
      <w:r w:rsidR="00674A31">
        <w:rPr>
          <w:rFonts w:cs="Times New Roman"/>
          <w:sz w:val="26"/>
          <w:szCs w:val="26"/>
        </w:rPr>
        <w:t xml:space="preserve"> trong m</w:t>
      </w:r>
      <w:r w:rsidR="00674A31" w:rsidRPr="00674A31">
        <w:rPr>
          <w:rFonts w:cs="Times New Roman"/>
          <w:sz w:val="26"/>
          <w:szCs w:val="26"/>
        </w:rPr>
        <w:t>ột</w:t>
      </w:r>
      <w:r w:rsidR="00674A31">
        <w:rPr>
          <w:rFonts w:cs="Times New Roman"/>
          <w:sz w:val="26"/>
          <w:szCs w:val="26"/>
        </w:rPr>
        <w:t xml:space="preserve"> s</w:t>
      </w:r>
      <w:r w:rsidR="00674A31" w:rsidRPr="00674A31">
        <w:rPr>
          <w:rFonts w:cs="Times New Roman"/>
          <w:sz w:val="26"/>
          <w:szCs w:val="26"/>
        </w:rPr>
        <w:t>ố</w:t>
      </w:r>
      <w:r w:rsidR="00674A31">
        <w:rPr>
          <w:rFonts w:cs="Times New Roman"/>
          <w:sz w:val="26"/>
          <w:szCs w:val="26"/>
        </w:rPr>
        <w:t xml:space="preserve"> trư</w:t>
      </w:r>
      <w:r w:rsidR="00674A31" w:rsidRPr="00674A31">
        <w:rPr>
          <w:rFonts w:cs="Times New Roman"/>
          <w:sz w:val="26"/>
          <w:szCs w:val="26"/>
        </w:rPr>
        <w:t>ờng</w:t>
      </w:r>
      <w:r w:rsidR="00674A31">
        <w:rPr>
          <w:rFonts w:cs="Times New Roman"/>
          <w:sz w:val="26"/>
          <w:szCs w:val="26"/>
        </w:rPr>
        <w:t xml:space="preserve"> h</w:t>
      </w:r>
      <w:r w:rsidR="00674A31" w:rsidRPr="00674A31">
        <w:rPr>
          <w:rFonts w:cs="Times New Roman"/>
          <w:sz w:val="26"/>
          <w:szCs w:val="26"/>
        </w:rPr>
        <w:t>ợp</w:t>
      </w:r>
      <w:r w:rsidR="00674A31">
        <w:rPr>
          <w:rFonts w:cs="Times New Roman"/>
          <w:sz w:val="26"/>
          <w:szCs w:val="26"/>
        </w:rPr>
        <w:t xml:space="preserve"> nh</w:t>
      </w:r>
      <w:r w:rsidR="00674A31" w:rsidRPr="00674A31">
        <w:rPr>
          <w:rFonts w:cs="Times New Roman"/>
          <w:sz w:val="26"/>
          <w:szCs w:val="26"/>
        </w:rPr>
        <w:t>à</w:t>
      </w:r>
      <w:r w:rsidR="00674A31">
        <w:rPr>
          <w:rFonts w:cs="Times New Roman"/>
          <w:sz w:val="26"/>
          <w:szCs w:val="26"/>
        </w:rPr>
        <w:t xml:space="preserve"> qu</w:t>
      </w:r>
      <w:r w:rsidR="00674A31" w:rsidRPr="00674A31">
        <w:rPr>
          <w:rFonts w:cs="Times New Roman"/>
          <w:sz w:val="26"/>
          <w:szCs w:val="26"/>
        </w:rPr>
        <w:t>ản</w:t>
      </w:r>
      <w:r w:rsidR="00674A31">
        <w:rPr>
          <w:rFonts w:cs="Times New Roman"/>
          <w:sz w:val="26"/>
          <w:szCs w:val="26"/>
        </w:rPr>
        <w:t xml:space="preserve"> tr</w:t>
      </w:r>
      <w:r w:rsidR="00674A31" w:rsidRPr="00674A31">
        <w:rPr>
          <w:rFonts w:cs="Times New Roman"/>
          <w:sz w:val="26"/>
          <w:szCs w:val="26"/>
        </w:rPr>
        <w:t>ị</w:t>
      </w:r>
      <w:r w:rsidR="00674A31">
        <w:rPr>
          <w:rFonts w:cs="Times New Roman"/>
          <w:sz w:val="26"/>
          <w:szCs w:val="26"/>
        </w:rPr>
        <w:t xml:space="preserve"> c</w:t>
      </w:r>
      <w:r w:rsidR="00674A31" w:rsidRPr="00674A31">
        <w:rPr>
          <w:rFonts w:cs="Times New Roman"/>
          <w:sz w:val="26"/>
          <w:szCs w:val="26"/>
        </w:rPr>
        <w:t>ó</w:t>
      </w:r>
      <w:r w:rsidR="00674A31">
        <w:rPr>
          <w:rFonts w:cs="Times New Roman"/>
          <w:sz w:val="26"/>
          <w:szCs w:val="26"/>
        </w:rPr>
        <w:t xml:space="preserve"> nhu c</w:t>
      </w:r>
      <w:r w:rsidR="00674A31" w:rsidRPr="00674A31">
        <w:rPr>
          <w:rFonts w:cs="Times New Roman"/>
          <w:sz w:val="26"/>
          <w:szCs w:val="26"/>
        </w:rPr>
        <w:t>ầu</w:t>
      </w:r>
      <w:r w:rsidR="00674A31">
        <w:rPr>
          <w:rFonts w:cs="Times New Roman"/>
          <w:sz w:val="26"/>
          <w:szCs w:val="26"/>
        </w:rPr>
        <w:t>, th</w:t>
      </w:r>
      <w:r w:rsidR="00674A31" w:rsidRPr="00674A31">
        <w:rPr>
          <w:rFonts w:cs="Times New Roman"/>
          <w:sz w:val="26"/>
          <w:szCs w:val="26"/>
        </w:rPr>
        <w:t>ô</w:t>
      </w:r>
      <w:r w:rsidR="00674A31">
        <w:rPr>
          <w:rFonts w:cs="Times New Roman"/>
          <w:sz w:val="26"/>
          <w:szCs w:val="26"/>
        </w:rPr>
        <w:t>ng tin k</w:t>
      </w:r>
      <w:r w:rsidR="00674A31" w:rsidRPr="00674A31">
        <w:rPr>
          <w:rFonts w:cs="Times New Roman"/>
          <w:sz w:val="26"/>
          <w:szCs w:val="26"/>
        </w:rPr>
        <w:t>ế</w:t>
      </w:r>
      <w:r w:rsidR="00674A31">
        <w:rPr>
          <w:rFonts w:cs="Times New Roman"/>
          <w:sz w:val="26"/>
          <w:szCs w:val="26"/>
        </w:rPr>
        <w:t xml:space="preserve"> t</w:t>
      </w:r>
      <w:r w:rsidR="00674A31" w:rsidRPr="00674A31">
        <w:rPr>
          <w:rFonts w:cs="Times New Roman"/>
          <w:sz w:val="26"/>
          <w:szCs w:val="26"/>
        </w:rPr>
        <w:t>oán</w:t>
      </w:r>
      <w:r w:rsidR="00674A31">
        <w:rPr>
          <w:rFonts w:cs="Times New Roman"/>
          <w:sz w:val="26"/>
          <w:szCs w:val="26"/>
        </w:rPr>
        <w:t xml:space="preserve"> qu</w:t>
      </w:r>
      <w:r w:rsidR="00674A31" w:rsidRPr="00674A31">
        <w:rPr>
          <w:rFonts w:cs="Times New Roman"/>
          <w:sz w:val="26"/>
          <w:szCs w:val="26"/>
        </w:rPr>
        <w:t>ản</w:t>
      </w:r>
      <w:r w:rsidR="00674A31">
        <w:rPr>
          <w:rFonts w:cs="Times New Roman"/>
          <w:sz w:val="26"/>
          <w:szCs w:val="26"/>
        </w:rPr>
        <w:t xml:space="preserve"> tr</w:t>
      </w:r>
      <w:r w:rsidR="00674A31" w:rsidRPr="00674A31">
        <w:rPr>
          <w:rFonts w:cs="Times New Roman"/>
          <w:sz w:val="26"/>
          <w:szCs w:val="26"/>
        </w:rPr>
        <w:t>ị</w:t>
      </w:r>
      <w:r w:rsidR="00674A31">
        <w:rPr>
          <w:rFonts w:cs="Times New Roman"/>
          <w:sz w:val="26"/>
          <w:szCs w:val="26"/>
        </w:rPr>
        <w:t xml:space="preserve"> ch</w:t>
      </w:r>
      <w:r w:rsidR="00674A31" w:rsidRPr="00674A31">
        <w:rPr>
          <w:rFonts w:cs="Times New Roman"/>
          <w:sz w:val="26"/>
          <w:szCs w:val="26"/>
        </w:rPr>
        <w:t>ư</w:t>
      </w:r>
      <w:r w:rsidR="00674A31">
        <w:rPr>
          <w:rFonts w:cs="Times New Roman"/>
          <w:sz w:val="26"/>
          <w:szCs w:val="26"/>
        </w:rPr>
        <w:t>a đư</w:t>
      </w:r>
      <w:r w:rsidR="00674A31" w:rsidRPr="00674A31">
        <w:rPr>
          <w:rFonts w:cs="Times New Roman"/>
          <w:sz w:val="26"/>
          <w:szCs w:val="26"/>
        </w:rPr>
        <w:t>ợc</w:t>
      </w:r>
      <w:r w:rsidR="00674A31">
        <w:rPr>
          <w:rFonts w:cs="Times New Roman"/>
          <w:sz w:val="26"/>
          <w:szCs w:val="26"/>
        </w:rPr>
        <w:t xml:space="preserve"> c</w:t>
      </w:r>
      <w:r w:rsidR="00674A31" w:rsidRPr="00674A31">
        <w:rPr>
          <w:rFonts w:cs="Times New Roman"/>
          <w:sz w:val="26"/>
          <w:szCs w:val="26"/>
        </w:rPr>
        <w:t>ập</w:t>
      </w:r>
      <w:r w:rsidR="00674A31">
        <w:rPr>
          <w:rFonts w:cs="Times New Roman"/>
          <w:sz w:val="26"/>
          <w:szCs w:val="26"/>
        </w:rPr>
        <w:t xml:space="preserve"> nh</w:t>
      </w:r>
      <w:r w:rsidR="00674A31" w:rsidRPr="00674A31">
        <w:rPr>
          <w:rFonts w:cs="Times New Roman"/>
          <w:sz w:val="26"/>
          <w:szCs w:val="26"/>
        </w:rPr>
        <w:t>ật</w:t>
      </w:r>
      <w:r w:rsidR="00674A31">
        <w:rPr>
          <w:rFonts w:cs="Times New Roman"/>
          <w:sz w:val="26"/>
          <w:szCs w:val="26"/>
        </w:rPr>
        <w:t xml:space="preserve"> thư</w:t>
      </w:r>
      <w:r w:rsidR="00674A31" w:rsidRPr="00674A31">
        <w:rPr>
          <w:rFonts w:cs="Times New Roman"/>
          <w:sz w:val="26"/>
          <w:szCs w:val="26"/>
        </w:rPr>
        <w:t>ờng</w:t>
      </w:r>
      <w:r w:rsidR="00674A31">
        <w:rPr>
          <w:rFonts w:cs="Times New Roman"/>
          <w:sz w:val="26"/>
          <w:szCs w:val="26"/>
        </w:rPr>
        <w:t xml:space="preserve"> xuy</w:t>
      </w:r>
      <w:r w:rsidR="00674A31" w:rsidRPr="00674A31">
        <w:rPr>
          <w:rFonts w:cs="Times New Roman"/>
          <w:sz w:val="26"/>
          <w:szCs w:val="26"/>
        </w:rPr>
        <w:t>ê</w:t>
      </w:r>
      <w:r w:rsidR="00CA4F30">
        <w:rPr>
          <w:rFonts w:cs="Times New Roman"/>
          <w:sz w:val="26"/>
          <w:szCs w:val="26"/>
        </w:rPr>
        <w:t xml:space="preserve">n. </w:t>
      </w:r>
    </w:p>
    <w:p w14:paraId="7F10EBDB" w14:textId="77777777" w:rsidR="00CA4F30" w:rsidRDefault="003D63B0" w:rsidP="00F82122">
      <w:pPr>
        <w:spacing w:before="240" w:after="240" w:line="360" w:lineRule="auto"/>
        <w:ind w:firstLine="720"/>
        <w:jc w:val="both"/>
        <w:rPr>
          <w:rFonts w:cs="Times New Roman"/>
          <w:sz w:val="26"/>
          <w:szCs w:val="26"/>
        </w:rPr>
      </w:pPr>
      <w:r>
        <w:rPr>
          <w:rFonts w:cs="Times New Roman"/>
          <w:sz w:val="26"/>
          <w:szCs w:val="26"/>
        </w:rPr>
        <w:t>Qua c</w:t>
      </w:r>
      <w:r w:rsidRPr="003D63B0">
        <w:rPr>
          <w:rFonts w:cs="Times New Roman"/>
          <w:sz w:val="26"/>
          <w:szCs w:val="26"/>
        </w:rPr>
        <w:t>ác</w:t>
      </w:r>
      <w:r>
        <w:rPr>
          <w:rFonts w:cs="Times New Roman"/>
          <w:sz w:val="26"/>
          <w:szCs w:val="26"/>
        </w:rPr>
        <w:t xml:space="preserve"> n</w:t>
      </w:r>
      <w:r w:rsidR="00CA4F30">
        <w:rPr>
          <w:rFonts w:cs="Times New Roman"/>
          <w:sz w:val="26"/>
          <w:szCs w:val="26"/>
        </w:rPr>
        <w:t>ghi</w:t>
      </w:r>
      <w:r w:rsidR="00CA4F30" w:rsidRPr="00CA4F30">
        <w:rPr>
          <w:rFonts w:cs="Times New Roman"/>
          <w:sz w:val="26"/>
          <w:szCs w:val="26"/>
        </w:rPr>
        <w:t>ê</w:t>
      </w:r>
      <w:r w:rsidR="00CA4F30">
        <w:rPr>
          <w:rFonts w:cs="Times New Roman"/>
          <w:sz w:val="26"/>
          <w:szCs w:val="26"/>
        </w:rPr>
        <w:t>n c</w:t>
      </w:r>
      <w:r w:rsidR="00CA4F30" w:rsidRPr="00CA4F30">
        <w:rPr>
          <w:rFonts w:cs="Times New Roman"/>
          <w:sz w:val="26"/>
          <w:szCs w:val="26"/>
        </w:rPr>
        <w:t>ứu</w:t>
      </w:r>
      <w:r w:rsidR="00CA4F30">
        <w:rPr>
          <w:rFonts w:cs="Times New Roman"/>
          <w:sz w:val="26"/>
          <w:szCs w:val="26"/>
        </w:rPr>
        <w:t xml:space="preserve"> </w:t>
      </w:r>
      <w:r>
        <w:rPr>
          <w:rFonts w:cs="Times New Roman"/>
          <w:sz w:val="26"/>
          <w:szCs w:val="26"/>
        </w:rPr>
        <w:t>tr</w:t>
      </w:r>
      <w:r w:rsidRPr="003D63B0">
        <w:rPr>
          <w:rFonts w:cs="Times New Roman"/>
          <w:sz w:val="26"/>
          <w:szCs w:val="26"/>
        </w:rPr>
        <w:t>ê</w:t>
      </w:r>
      <w:r>
        <w:rPr>
          <w:rFonts w:cs="Times New Roman"/>
          <w:sz w:val="26"/>
          <w:szCs w:val="26"/>
        </w:rPr>
        <w:t xml:space="preserve">n </w:t>
      </w:r>
      <w:r w:rsidR="00CA4F30">
        <w:rPr>
          <w:rFonts w:cs="Times New Roman"/>
          <w:sz w:val="26"/>
          <w:szCs w:val="26"/>
        </w:rPr>
        <w:t>cho th</w:t>
      </w:r>
      <w:r w:rsidR="00CA4F30" w:rsidRPr="00CA4F30">
        <w:rPr>
          <w:rFonts w:cs="Times New Roman"/>
          <w:sz w:val="26"/>
          <w:szCs w:val="26"/>
        </w:rPr>
        <w:t>ấy</w:t>
      </w:r>
      <w:r w:rsidR="00CA4F30">
        <w:rPr>
          <w:rFonts w:cs="Times New Roman"/>
          <w:sz w:val="26"/>
          <w:szCs w:val="26"/>
        </w:rPr>
        <w:t xml:space="preserve"> r</w:t>
      </w:r>
      <w:r w:rsidR="00CA4F30" w:rsidRPr="00CA4F30">
        <w:rPr>
          <w:rFonts w:cs="Times New Roman"/>
          <w:sz w:val="26"/>
          <w:szCs w:val="26"/>
        </w:rPr>
        <w:t>ằng</w:t>
      </w:r>
      <w:r w:rsidR="00CA4F30">
        <w:rPr>
          <w:rFonts w:cs="Times New Roman"/>
          <w:sz w:val="26"/>
          <w:szCs w:val="26"/>
        </w:rPr>
        <w:t xml:space="preserve"> m</w:t>
      </w:r>
      <w:r w:rsidR="00CA4F30" w:rsidRPr="00CA4F30">
        <w:rPr>
          <w:rFonts w:cs="Times New Roman"/>
          <w:sz w:val="26"/>
          <w:szCs w:val="26"/>
        </w:rPr>
        <w:t>ức</w:t>
      </w:r>
      <w:r w:rsidR="00CA4F30">
        <w:rPr>
          <w:rFonts w:cs="Times New Roman"/>
          <w:sz w:val="26"/>
          <w:szCs w:val="26"/>
        </w:rPr>
        <w:t xml:space="preserve"> đ</w:t>
      </w:r>
      <w:r w:rsidR="00CA4F30" w:rsidRPr="00CA4F30">
        <w:rPr>
          <w:rFonts w:cs="Times New Roman"/>
          <w:sz w:val="26"/>
          <w:szCs w:val="26"/>
        </w:rPr>
        <w:t>ộ</w:t>
      </w:r>
      <w:r w:rsidR="00CA4F30">
        <w:rPr>
          <w:rFonts w:cs="Times New Roman"/>
          <w:sz w:val="26"/>
          <w:szCs w:val="26"/>
        </w:rPr>
        <w:t xml:space="preserve"> s</w:t>
      </w:r>
      <w:r w:rsidR="00CA4F30" w:rsidRPr="00CA4F30">
        <w:rPr>
          <w:rFonts w:cs="Times New Roman"/>
          <w:sz w:val="26"/>
          <w:szCs w:val="26"/>
        </w:rPr>
        <w:t>ử</w:t>
      </w:r>
      <w:r w:rsidR="00CA4F30">
        <w:rPr>
          <w:rFonts w:cs="Times New Roman"/>
          <w:sz w:val="26"/>
          <w:szCs w:val="26"/>
        </w:rPr>
        <w:t xml:space="preserve"> d</w:t>
      </w:r>
      <w:r w:rsidR="00CA4F30" w:rsidRPr="00CA4F30">
        <w:rPr>
          <w:rFonts w:cs="Times New Roman"/>
          <w:sz w:val="26"/>
          <w:szCs w:val="26"/>
        </w:rPr>
        <w:t>ụng</w:t>
      </w:r>
      <w:r w:rsidR="00CA4F30">
        <w:rPr>
          <w:rFonts w:cs="Times New Roman"/>
          <w:sz w:val="26"/>
          <w:szCs w:val="26"/>
        </w:rPr>
        <w:t xml:space="preserve"> </w:t>
      </w:r>
      <w:r w:rsidR="008C5FF3">
        <w:rPr>
          <w:rFonts w:cs="Times New Roman"/>
          <w:sz w:val="26"/>
          <w:szCs w:val="26"/>
        </w:rPr>
        <w:t>h</w:t>
      </w:r>
      <w:r w:rsidR="008C5FF3" w:rsidRPr="008C5FF3">
        <w:rPr>
          <w:rFonts w:cs="Times New Roman"/>
          <w:sz w:val="26"/>
          <w:szCs w:val="26"/>
        </w:rPr>
        <w:t>ệ</w:t>
      </w:r>
      <w:r w:rsidR="008C5FF3">
        <w:rPr>
          <w:rFonts w:cs="Times New Roman"/>
          <w:sz w:val="26"/>
          <w:szCs w:val="26"/>
        </w:rPr>
        <w:t xml:space="preserve"> th</w:t>
      </w:r>
      <w:r w:rsidR="008C5FF3" w:rsidRPr="008C5FF3">
        <w:rPr>
          <w:rFonts w:cs="Times New Roman"/>
          <w:sz w:val="26"/>
          <w:szCs w:val="26"/>
        </w:rPr>
        <w:t>ống</w:t>
      </w:r>
      <w:r w:rsidR="008C5FF3">
        <w:rPr>
          <w:rFonts w:cs="Times New Roman"/>
          <w:sz w:val="26"/>
          <w:szCs w:val="26"/>
        </w:rPr>
        <w:t xml:space="preserve"> th</w:t>
      </w:r>
      <w:r w:rsidR="008C5FF3" w:rsidRPr="008C5FF3">
        <w:rPr>
          <w:rFonts w:cs="Times New Roman"/>
          <w:sz w:val="26"/>
          <w:szCs w:val="26"/>
        </w:rPr>
        <w:t>ô</w:t>
      </w:r>
      <w:r w:rsidR="008C5FF3">
        <w:rPr>
          <w:rFonts w:cs="Times New Roman"/>
          <w:sz w:val="26"/>
          <w:szCs w:val="26"/>
        </w:rPr>
        <w:t>ng tin k</w:t>
      </w:r>
      <w:r w:rsidR="008C5FF3" w:rsidRPr="008C5FF3">
        <w:rPr>
          <w:rFonts w:cs="Times New Roman"/>
          <w:sz w:val="26"/>
          <w:szCs w:val="26"/>
        </w:rPr>
        <w:t>ế</w:t>
      </w:r>
      <w:r w:rsidR="008C5FF3">
        <w:rPr>
          <w:rFonts w:cs="Times New Roman"/>
          <w:sz w:val="26"/>
          <w:szCs w:val="26"/>
        </w:rPr>
        <w:t xml:space="preserve"> t</w:t>
      </w:r>
      <w:r w:rsidR="008C5FF3" w:rsidRPr="008C5FF3">
        <w:rPr>
          <w:rFonts w:cs="Times New Roman"/>
          <w:sz w:val="26"/>
          <w:szCs w:val="26"/>
        </w:rPr>
        <w:t>oán</w:t>
      </w:r>
      <w:r w:rsidR="008C5FF3">
        <w:rPr>
          <w:rFonts w:cs="Times New Roman"/>
          <w:sz w:val="26"/>
          <w:szCs w:val="26"/>
        </w:rPr>
        <w:t xml:space="preserve"> qu</w:t>
      </w:r>
      <w:r w:rsidR="008C5FF3" w:rsidRPr="008C5FF3">
        <w:rPr>
          <w:rFonts w:cs="Times New Roman"/>
          <w:sz w:val="26"/>
          <w:szCs w:val="26"/>
        </w:rPr>
        <w:t>ản</w:t>
      </w:r>
      <w:r w:rsidR="008C5FF3">
        <w:rPr>
          <w:rFonts w:cs="Times New Roman"/>
          <w:sz w:val="26"/>
          <w:szCs w:val="26"/>
        </w:rPr>
        <w:t xml:space="preserve"> tr</w:t>
      </w:r>
      <w:r w:rsidR="008C5FF3" w:rsidRPr="008C5FF3">
        <w:rPr>
          <w:rFonts w:cs="Times New Roman"/>
          <w:sz w:val="26"/>
          <w:szCs w:val="26"/>
        </w:rPr>
        <w:t>ị</w:t>
      </w:r>
      <w:r w:rsidR="008C5FF3">
        <w:rPr>
          <w:rFonts w:cs="Times New Roman"/>
          <w:sz w:val="26"/>
          <w:szCs w:val="26"/>
        </w:rPr>
        <w:t xml:space="preserve"> </w:t>
      </w:r>
      <w:r w:rsidR="008C5FF3" w:rsidRPr="008C5FF3">
        <w:rPr>
          <w:rFonts w:cs="Times New Roman"/>
          <w:sz w:val="26"/>
          <w:szCs w:val="26"/>
        </w:rPr>
        <w:t>ở</w:t>
      </w:r>
      <w:r w:rsidR="008C5FF3">
        <w:rPr>
          <w:rFonts w:cs="Times New Roman"/>
          <w:sz w:val="26"/>
          <w:szCs w:val="26"/>
        </w:rPr>
        <w:t xml:space="preserve"> c</w:t>
      </w:r>
      <w:r w:rsidR="008C5FF3" w:rsidRPr="008C5FF3">
        <w:rPr>
          <w:rFonts w:cs="Times New Roman"/>
          <w:sz w:val="26"/>
          <w:szCs w:val="26"/>
        </w:rPr>
        <w:t>ác</w:t>
      </w:r>
      <w:r w:rsidR="008C5FF3">
        <w:rPr>
          <w:rFonts w:cs="Times New Roman"/>
          <w:sz w:val="26"/>
          <w:szCs w:val="26"/>
        </w:rPr>
        <w:t xml:space="preserve"> doanh nghi</w:t>
      </w:r>
      <w:r w:rsidR="008C5FF3" w:rsidRPr="008C5FF3">
        <w:rPr>
          <w:rFonts w:cs="Times New Roman"/>
          <w:sz w:val="26"/>
          <w:szCs w:val="26"/>
        </w:rPr>
        <w:t>ệp</w:t>
      </w:r>
      <w:r w:rsidR="008C5FF3">
        <w:rPr>
          <w:rFonts w:cs="Times New Roman"/>
          <w:sz w:val="26"/>
          <w:szCs w:val="26"/>
        </w:rPr>
        <w:t xml:space="preserve"> Vi</w:t>
      </w:r>
      <w:r w:rsidR="008C5FF3" w:rsidRPr="008C5FF3">
        <w:rPr>
          <w:rFonts w:cs="Times New Roman"/>
          <w:sz w:val="26"/>
          <w:szCs w:val="26"/>
        </w:rPr>
        <w:t>ệt</w:t>
      </w:r>
      <w:r w:rsidR="008C5FF3">
        <w:rPr>
          <w:rFonts w:cs="Times New Roman"/>
          <w:sz w:val="26"/>
          <w:szCs w:val="26"/>
        </w:rPr>
        <w:t xml:space="preserve"> Nam </w:t>
      </w:r>
      <w:r w:rsidR="008C5FF3" w:rsidRPr="008C5FF3">
        <w:rPr>
          <w:rFonts w:cs="Times New Roman"/>
          <w:sz w:val="26"/>
          <w:szCs w:val="26"/>
        </w:rPr>
        <w:t>đã</w:t>
      </w:r>
      <w:r w:rsidR="008C5FF3">
        <w:rPr>
          <w:rFonts w:cs="Times New Roman"/>
          <w:sz w:val="26"/>
          <w:szCs w:val="26"/>
        </w:rPr>
        <w:t xml:space="preserve"> c</w:t>
      </w:r>
      <w:r w:rsidR="008C5FF3" w:rsidRPr="008C5FF3">
        <w:rPr>
          <w:rFonts w:cs="Times New Roman"/>
          <w:sz w:val="26"/>
          <w:szCs w:val="26"/>
        </w:rPr>
        <w:t>ó</w:t>
      </w:r>
      <w:r w:rsidR="008C5FF3">
        <w:rPr>
          <w:rFonts w:cs="Times New Roman"/>
          <w:sz w:val="26"/>
          <w:szCs w:val="26"/>
        </w:rPr>
        <w:t xml:space="preserve"> s</w:t>
      </w:r>
      <w:r w:rsidR="008C5FF3" w:rsidRPr="008C5FF3">
        <w:rPr>
          <w:rFonts w:cs="Times New Roman"/>
          <w:sz w:val="26"/>
          <w:szCs w:val="26"/>
        </w:rPr>
        <w:t>ự</w:t>
      </w:r>
      <w:r w:rsidR="008C5FF3">
        <w:rPr>
          <w:rFonts w:cs="Times New Roman"/>
          <w:sz w:val="26"/>
          <w:szCs w:val="26"/>
        </w:rPr>
        <w:t xml:space="preserve"> gia t</w:t>
      </w:r>
      <w:r w:rsidR="008C5FF3" w:rsidRPr="008C5FF3">
        <w:rPr>
          <w:rFonts w:cs="Times New Roman"/>
          <w:sz w:val="26"/>
          <w:szCs w:val="26"/>
        </w:rPr>
        <w:t>ă</w:t>
      </w:r>
      <w:r w:rsidR="008C5FF3">
        <w:rPr>
          <w:rFonts w:cs="Times New Roman"/>
          <w:sz w:val="26"/>
          <w:szCs w:val="26"/>
        </w:rPr>
        <w:t>ng nh</w:t>
      </w:r>
      <w:r w:rsidR="008C5FF3" w:rsidRPr="008C5FF3">
        <w:rPr>
          <w:rFonts w:cs="Times New Roman"/>
          <w:sz w:val="26"/>
          <w:szCs w:val="26"/>
        </w:rPr>
        <w:t>ư</w:t>
      </w:r>
      <w:r w:rsidR="008C5FF3">
        <w:rPr>
          <w:rFonts w:cs="Times New Roman"/>
          <w:sz w:val="26"/>
          <w:szCs w:val="26"/>
        </w:rPr>
        <w:t>ng v</w:t>
      </w:r>
      <w:r w:rsidR="008C5FF3" w:rsidRPr="008C5FF3">
        <w:rPr>
          <w:rFonts w:cs="Times New Roman"/>
          <w:sz w:val="26"/>
          <w:szCs w:val="26"/>
        </w:rPr>
        <w:t>ẫ</w:t>
      </w:r>
      <w:r w:rsidR="008C5FF3">
        <w:rPr>
          <w:rFonts w:cs="Times New Roman"/>
          <w:sz w:val="26"/>
          <w:szCs w:val="26"/>
        </w:rPr>
        <w:t>n c</w:t>
      </w:r>
      <w:r w:rsidR="008C5FF3" w:rsidRPr="008C5FF3">
        <w:rPr>
          <w:rFonts w:cs="Times New Roman"/>
          <w:sz w:val="26"/>
          <w:szCs w:val="26"/>
        </w:rPr>
        <w:t>ò</w:t>
      </w:r>
      <w:r w:rsidR="008C5FF3">
        <w:rPr>
          <w:rFonts w:cs="Times New Roman"/>
          <w:sz w:val="26"/>
          <w:szCs w:val="26"/>
        </w:rPr>
        <w:t>n r</w:t>
      </w:r>
      <w:r w:rsidR="008C5FF3" w:rsidRPr="008C5FF3">
        <w:rPr>
          <w:rFonts w:cs="Times New Roman"/>
          <w:sz w:val="26"/>
          <w:szCs w:val="26"/>
        </w:rPr>
        <w:t>ất</w:t>
      </w:r>
      <w:r w:rsidR="008C5FF3">
        <w:rPr>
          <w:rFonts w:cs="Times New Roman"/>
          <w:sz w:val="26"/>
          <w:szCs w:val="26"/>
        </w:rPr>
        <w:t xml:space="preserve"> h</w:t>
      </w:r>
      <w:r w:rsidR="008C5FF3" w:rsidRPr="008C5FF3">
        <w:rPr>
          <w:rFonts w:cs="Times New Roman"/>
          <w:sz w:val="26"/>
          <w:szCs w:val="26"/>
        </w:rPr>
        <w:t>ạn</w:t>
      </w:r>
      <w:r w:rsidR="008C5FF3">
        <w:rPr>
          <w:rFonts w:cs="Times New Roman"/>
          <w:sz w:val="26"/>
          <w:szCs w:val="26"/>
        </w:rPr>
        <w:t xml:space="preserve"> ch</w:t>
      </w:r>
      <w:r w:rsidR="008C5FF3" w:rsidRPr="008C5FF3">
        <w:rPr>
          <w:rFonts w:cs="Times New Roman"/>
          <w:sz w:val="26"/>
          <w:szCs w:val="26"/>
        </w:rPr>
        <w:t>ế</w:t>
      </w:r>
      <w:r w:rsidR="008C5FF3">
        <w:rPr>
          <w:rFonts w:cs="Times New Roman"/>
          <w:sz w:val="26"/>
          <w:szCs w:val="26"/>
        </w:rPr>
        <w:t>, ch</w:t>
      </w:r>
      <w:r w:rsidR="008C5FF3" w:rsidRPr="008C5FF3">
        <w:rPr>
          <w:rFonts w:cs="Times New Roman"/>
          <w:sz w:val="26"/>
          <w:szCs w:val="26"/>
        </w:rPr>
        <w:t>ư</w:t>
      </w:r>
      <w:r w:rsidR="008C5FF3">
        <w:rPr>
          <w:rFonts w:cs="Times New Roman"/>
          <w:sz w:val="26"/>
          <w:szCs w:val="26"/>
        </w:rPr>
        <w:t>a khai th</w:t>
      </w:r>
      <w:r w:rsidR="008C5FF3" w:rsidRPr="008C5FF3">
        <w:rPr>
          <w:rFonts w:cs="Times New Roman"/>
          <w:sz w:val="26"/>
          <w:szCs w:val="26"/>
        </w:rPr>
        <w:t>ác</w:t>
      </w:r>
      <w:r w:rsidR="008C5FF3">
        <w:rPr>
          <w:rFonts w:cs="Times New Roman"/>
          <w:sz w:val="26"/>
          <w:szCs w:val="26"/>
        </w:rPr>
        <w:t xml:space="preserve"> v</w:t>
      </w:r>
      <w:r w:rsidR="008C5FF3" w:rsidRPr="008C5FF3">
        <w:rPr>
          <w:rFonts w:cs="Times New Roman"/>
          <w:sz w:val="26"/>
          <w:szCs w:val="26"/>
        </w:rPr>
        <w:t>à</w:t>
      </w:r>
      <w:r w:rsidR="008C5FF3">
        <w:rPr>
          <w:rFonts w:cs="Times New Roman"/>
          <w:sz w:val="26"/>
          <w:szCs w:val="26"/>
        </w:rPr>
        <w:t xml:space="preserve"> s</w:t>
      </w:r>
      <w:r w:rsidR="008C5FF3" w:rsidRPr="008C5FF3">
        <w:rPr>
          <w:rFonts w:cs="Times New Roman"/>
          <w:sz w:val="26"/>
          <w:szCs w:val="26"/>
        </w:rPr>
        <w:t>ử</w:t>
      </w:r>
      <w:r w:rsidR="008C5FF3">
        <w:rPr>
          <w:rFonts w:cs="Times New Roman"/>
          <w:sz w:val="26"/>
          <w:szCs w:val="26"/>
        </w:rPr>
        <w:t xml:space="preserve"> d</w:t>
      </w:r>
      <w:r w:rsidR="008C5FF3" w:rsidRPr="008C5FF3">
        <w:rPr>
          <w:rFonts w:cs="Times New Roman"/>
          <w:sz w:val="26"/>
          <w:szCs w:val="26"/>
        </w:rPr>
        <w:t>ụng</w:t>
      </w:r>
      <w:r w:rsidR="008C5FF3">
        <w:rPr>
          <w:rFonts w:cs="Times New Roman"/>
          <w:sz w:val="26"/>
          <w:szCs w:val="26"/>
        </w:rPr>
        <w:t xml:space="preserve"> h</w:t>
      </w:r>
      <w:r w:rsidR="008C5FF3" w:rsidRPr="008C5FF3">
        <w:rPr>
          <w:rFonts w:cs="Times New Roman"/>
          <w:sz w:val="26"/>
          <w:szCs w:val="26"/>
        </w:rPr>
        <w:t>ết</w:t>
      </w:r>
      <w:r w:rsidR="008C5FF3">
        <w:rPr>
          <w:rFonts w:cs="Times New Roman"/>
          <w:sz w:val="26"/>
          <w:szCs w:val="26"/>
        </w:rPr>
        <w:t xml:space="preserve"> gi</w:t>
      </w:r>
      <w:r w:rsidR="008C5FF3" w:rsidRPr="008C5FF3">
        <w:rPr>
          <w:rFonts w:cs="Times New Roman"/>
          <w:sz w:val="26"/>
          <w:szCs w:val="26"/>
        </w:rPr>
        <w:t>á</w:t>
      </w:r>
      <w:r w:rsidR="008C5FF3">
        <w:rPr>
          <w:rFonts w:cs="Times New Roman"/>
          <w:sz w:val="26"/>
          <w:szCs w:val="26"/>
        </w:rPr>
        <w:t xml:space="preserve"> tr</w:t>
      </w:r>
      <w:r w:rsidR="008C5FF3" w:rsidRPr="008C5FF3">
        <w:rPr>
          <w:rFonts w:cs="Times New Roman"/>
          <w:sz w:val="26"/>
          <w:szCs w:val="26"/>
        </w:rPr>
        <w:t>ị</w:t>
      </w:r>
      <w:r w:rsidR="008C5FF3">
        <w:rPr>
          <w:rFonts w:cs="Times New Roman"/>
          <w:sz w:val="26"/>
          <w:szCs w:val="26"/>
        </w:rPr>
        <w:t xml:space="preserve"> m</w:t>
      </w:r>
      <w:r w:rsidR="008C5FF3" w:rsidRPr="008C5FF3">
        <w:rPr>
          <w:rFonts w:cs="Times New Roman"/>
          <w:sz w:val="26"/>
          <w:szCs w:val="26"/>
        </w:rPr>
        <w:t>à</w:t>
      </w:r>
      <w:r w:rsidR="008C5FF3">
        <w:rPr>
          <w:rFonts w:cs="Times New Roman"/>
          <w:sz w:val="26"/>
          <w:szCs w:val="26"/>
        </w:rPr>
        <w:t xml:space="preserve"> h</w:t>
      </w:r>
      <w:r w:rsidR="008C5FF3" w:rsidRPr="008C5FF3">
        <w:rPr>
          <w:rFonts w:cs="Times New Roman"/>
          <w:sz w:val="26"/>
          <w:szCs w:val="26"/>
        </w:rPr>
        <w:t>ệ</w:t>
      </w:r>
      <w:r w:rsidR="008C5FF3">
        <w:rPr>
          <w:rFonts w:cs="Times New Roman"/>
          <w:sz w:val="26"/>
          <w:szCs w:val="26"/>
        </w:rPr>
        <w:t xml:space="preserve"> th</w:t>
      </w:r>
      <w:r w:rsidR="008C5FF3" w:rsidRPr="008C5FF3">
        <w:rPr>
          <w:rFonts w:cs="Times New Roman"/>
          <w:sz w:val="26"/>
          <w:szCs w:val="26"/>
        </w:rPr>
        <w:t>ống</w:t>
      </w:r>
      <w:r w:rsidR="008C5FF3">
        <w:rPr>
          <w:rFonts w:cs="Times New Roman"/>
          <w:sz w:val="26"/>
          <w:szCs w:val="26"/>
        </w:rPr>
        <w:t xml:space="preserve"> th</w:t>
      </w:r>
      <w:r w:rsidR="008C5FF3" w:rsidRPr="008C5FF3">
        <w:rPr>
          <w:rFonts w:cs="Times New Roman"/>
          <w:sz w:val="26"/>
          <w:szCs w:val="26"/>
        </w:rPr>
        <w:t>ô</w:t>
      </w:r>
      <w:r w:rsidR="008C5FF3">
        <w:rPr>
          <w:rFonts w:cs="Times New Roman"/>
          <w:sz w:val="26"/>
          <w:szCs w:val="26"/>
        </w:rPr>
        <w:t>ng tin k</w:t>
      </w:r>
      <w:r w:rsidR="008C5FF3" w:rsidRPr="008C5FF3">
        <w:rPr>
          <w:rFonts w:cs="Times New Roman"/>
          <w:sz w:val="26"/>
          <w:szCs w:val="26"/>
        </w:rPr>
        <w:t>ế</w:t>
      </w:r>
      <w:r w:rsidR="008C5FF3">
        <w:rPr>
          <w:rFonts w:cs="Times New Roman"/>
          <w:sz w:val="26"/>
          <w:szCs w:val="26"/>
        </w:rPr>
        <w:t xml:space="preserve"> t</w:t>
      </w:r>
      <w:r w:rsidR="008C5FF3" w:rsidRPr="008C5FF3">
        <w:rPr>
          <w:rFonts w:cs="Times New Roman"/>
          <w:sz w:val="26"/>
          <w:szCs w:val="26"/>
        </w:rPr>
        <w:t>oán</w:t>
      </w:r>
      <w:r w:rsidR="008C5FF3">
        <w:rPr>
          <w:rFonts w:cs="Times New Roman"/>
          <w:sz w:val="26"/>
          <w:szCs w:val="26"/>
        </w:rPr>
        <w:t xml:space="preserve"> qu</w:t>
      </w:r>
      <w:r w:rsidR="008C5FF3" w:rsidRPr="008C5FF3">
        <w:rPr>
          <w:rFonts w:cs="Times New Roman"/>
          <w:sz w:val="26"/>
          <w:szCs w:val="26"/>
        </w:rPr>
        <w:t>ả</w:t>
      </w:r>
      <w:r w:rsidR="008C5FF3">
        <w:rPr>
          <w:rFonts w:cs="Times New Roman"/>
          <w:sz w:val="26"/>
          <w:szCs w:val="26"/>
        </w:rPr>
        <w:t>n tr</w:t>
      </w:r>
      <w:r w:rsidR="008C5FF3" w:rsidRPr="008C5FF3">
        <w:rPr>
          <w:rFonts w:cs="Times New Roman"/>
          <w:sz w:val="26"/>
          <w:szCs w:val="26"/>
        </w:rPr>
        <w:t>ị</w:t>
      </w:r>
      <w:r w:rsidR="008C5FF3">
        <w:rPr>
          <w:rFonts w:cs="Times New Roman"/>
          <w:sz w:val="26"/>
          <w:szCs w:val="26"/>
        </w:rPr>
        <w:t xml:space="preserve"> c</w:t>
      </w:r>
      <w:r w:rsidR="008C5FF3" w:rsidRPr="008C5FF3">
        <w:rPr>
          <w:rFonts w:cs="Times New Roman"/>
          <w:sz w:val="26"/>
          <w:szCs w:val="26"/>
        </w:rPr>
        <w:t>ó</w:t>
      </w:r>
      <w:r w:rsidR="008C5FF3">
        <w:rPr>
          <w:rFonts w:cs="Times New Roman"/>
          <w:sz w:val="26"/>
          <w:szCs w:val="26"/>
        </w:rPr>
        <w:t xml:space="preserve"> th</w:t>
      </w:r>
      <w:r w:rsidR="008C5FF3" w:rsidRPr="008C5FF3">
        <w:rPr>
          <w:rFonts w:cs="Times New Roman"/>
          <w:sz w:val="26"/>
          <w:szCs w:val="26"/>
        </w:rPr>
        <w:t>ể</w:t>
      </w:r>
      <w:r w:rsidR="008C5FF3">
        <w:rPr>
          <w:rFonts w:cs="Times New Roman"/>
          <w:sz w:val="26"/>
          <w:szCs w:val="26"/>
        </w:rPr>
        <w:t xml:space="preserve"> mang l</w:t>
      </w:r>
      <w:r w:rsidR="008C5FF3" w:rsidRPr="008C5FF3">
        <w:rPr>
          <w:rFonts w:cs="Times New Roman"/>
          <w:sz w:val="26"/>
          <w:szCs w:val="26"/>
        </w:rPr>
        <w:t>ại</w:t>
      </w:r>
      <w:r w:rsidR="008C5FF3">
        <w:rPr>
          <w:rFonts w:cs="Times New Roman"/>
          <w:sz w:val="26"/>
          <w:szCs w:val="26"/>
        </w:rPr>
        <w:t xml:space="preserve"> nh</w:t>
      </w:r>
      <w:r w:rsidR="008C5FF3" w:rsidRPr="008C5FF3">
        <w:rPr>
          <w:rFonts w:cs="Times New Roman"/>
          <w:sz w:val="26"/>
          <w:szCs w:val="26"/>
        </w:rPr>
        <w:t>ư</w:t>
      </w:r>
      <w:r w:rsidR="008C5FF3">
        <w:rPr>
          <w:rFonts w:cs="Times New Roman"/>
          <w:sz w:val="26"/>
          <w:szCs w:val="26"/>
        </w:rPr>
        <w:t xml:space="preserve"> c</w:t>
      </w:r>
      <w:r w:rsidR="008C5FF3" w:rsidRPr="008C5FF3">
        <w:rPr>
          <w:rFonts w:cs="Times New Roman"/>
          <w:sz w:val="26"/>
          <w:szCs w:val="26"/>
        </w:rPr>
        <w:t>ác</w:t>
      </w:r>
      <w:r w:rsidR="008C5FF3">
        <w:rPr>
          <w:rFonts w:cs="Times New Roman"/>
          <w:sz w:val="26"/>
          <w:szCs w:val="26"/>
        </w:rPr>
        <w:t xml:space="preserve"> doanh nghi</w:t>
      </w:r>
      <w:r w:rsidR="008C5FF3" w:rsidRPr="008C5FF3">
        <w:rPr>
          <w:rFonts w:cs="Times New Roman"/>
          <w:sz w:val="26"/>
          <w:szCs w:val="26"/>
        </w:rPr>
        <w:t>ệp</w:t>
      </w:r>
      <w:r w:rsidR="008C5FF3">
        <w:rPr>
          <w:rFonts w:cs="Times New Roman"/>
          <w:sz w:val="26"/>
          <w:szCs w:val="26"/>
        </w:rPr>
        <w:t xml:space="preserve"> </w:t>
      </w:r>
      <w:r w:rsidR="008C5FF3" w:rsidRPr="008C5FF3">
        <w:rPr>
          <w:rFonts w:cs="Times New Roman"/>
          <w:sz w:val="26"/>
          <w:szCs w:val="26"/>
        </w:rPr>
        <w:t>ở</w:t>
      </w:r>
      <w:r w:rsidR="008C5FF3">
        <w:rPr>
          <w:rFonts w:cs="Times New Roman"/>
          <w:sz w:val="26"/>
          <w:szCs w:val="26"/>
        </w:rPr>
        <w:t xml:space="preserve"> c</w:t>
      </w:r>
      <w:r w:rsidR="008C5FF3" w:rsidRPr="008C5FF3">
        <w:rPr>
          <w:rFonts w:cs="Times New Roman"/>
          <w:sz w:val="26"/>
          <w:szCs w:val="26"/>
        </w:rPr>
        <w:t>ác</w:t>
      </w:r>
      <w:r w:rsidR="008C5FF3">
        <w:rPr>
          <w:rFonts w:cs="Times New Roman"/>
          <w:sz w:val="26"/>
          <w:szCs w:val="26"/>
        </w:rPr>
        <w:t xml:space="preserve"> nư</w:t>
      </w:r>
      <w:r w:rsidR="008C5FF3" w:rsidRPr="008C5FF3">
        <w:rPr>
          <w:rFonts w:cs="Times New Roman"/>
          <w:sz w:val="26"/>
          <w:szCs w:val="26"/>
        </w:rPr>
        <w:t>ớc</w:t>
      </w:r>
      <w:r w:rsidR="008C5FF3">
        <w:rPr>
          <w:rFonts w:cs="Times New Roman"/>
          <w:sz w:val="26"/>
          <w:szCs w:val="26"/>
        </w:rPr>
        <w:t xml:space="preserve"> ph</w:t>
      </w:r>
      <w:r w:rsidR="008C5FF3" w:rsidRPr="008C5FF3">
        <w:rPr>
          <w:rFonts w:cs="Times New Roman"/>
          <w:sz w:val="26"/>
          <w:szCs w:val="26"/>
        </w:rPr>
        <w:t>ươ</w:t>
      </w:r>
      <w:r w:rsidR="008C5FF3">
        <w:rPr>
          <w:rFonts w:cs="Times New Roman"/>
          <w:sz w:val="26"/>
          <w:szCs w:val="26"/>
        </w:rPr>
        <w:t>ng T</w:t>
      </w:r>
      <w:r w:rsidR="008C5FF3" w:rsidRPr="008C5FF3">
        <w:rPr>
          <w:rFonts w:cs="Times New Roman"/>
          <w:sz w:val="26"/>
          <w:szCs w:val="26"/>
        </w:rPr>
        <w:t>â</w:t>
      </w:r>
      <w:r w:rsidR="008C5FF3">
        <w:rPr>
          <w:rFonts w:cs="Times New Roman"/>
          <w:sz w:val="26"/>
          <w:szCs w:val="26"/>
        </w:rPr>
        <w:t>y.</w:t>
      </w:r>
    </w:p>
    <w:p w14:paraId="47352FF0" w14:textId="77777777" w:rsidR="008824E3" w:rsidRPr="00130BCA" w:rsidRDefault="003D63B0" w:rsidP="00F82122">
      <w:pPr>
        <w:spacing w:before="240" w:after="240" w:line="360" w:lineRule="auto"/>
        <w:ind w:firstLine="720"/>
        <w:jc w:val="both"/>
        <w:rPr>
          <w:rFonts w:cs="Times New Roman"/>
          <w:sz w:val="26"/>
          <w:szCs w:val="26"/>
        </w:rPr>
      </w:pPr>
      <w:r>
        <w:rPr>
          <w:rFonts w:cs="Times New Roman"/>
          <w:sz w:val="26"/>
          <w:szCs w:val="26"/>
        </w:rPr>
        <w:t>Ngo</w:t>
      </w:r>
      <w:r w:rsidRPr="003D63B0">
        <w:rPr>
          <w:rFonts w:cs="Times New Roman"/>
          <w:sz w:val="26"/>
          <w:szCs w:val="26"/>
        </w:rPr>
        <w:t>ài</w:t>
      </w:r>
      <w:r>
        <w:rPr>
          <w:rFonts w:cs="Times New Roman"/>
          <w:sz w:val="26"/>
          <w:szCs w:val="26"/>
        </w:rPr>
        <w:t xml:space="preserve"> ra, n</w:t>
      </w:r>
      <w:r w:rsidR="008824E3" w:rsidRPr="00130BCA">
        <w:rPr>
          <w:rFonts w:cs="Times New Roman"/>
          <w:sz w:val="26"/>
          <w:szCs w:val="26"/>
        </w:rPr>
        <w:t>ghiên cứu của (Hoang Cuu Long, 2013) đã khảo sát mẫu gồm 642 chủ sở hữu, quản lý cấp cao và CEO trong các công ty tiếp thị truyền thông ở Việt Nam, kết quả cho thấy rằng định hướng thị trường có tác động tích cực đến hiệu suất củ</w:t>
      </w:r>
      <w:r>
        <w:rPr>
          <w:rFonts w:cs="Times New Roman"/>
          <w:sz w:val="26"/>
          <w:szCs w:val="26"/>
        </w:rPr>
        <w:t>a công ty. V</w:t>
      </w:r>
      <w:r w:rsidRPr="003D63B0">
        <w:rPr>
          <w:rFonts w:cs="Times New Roman"/>
          <w:sz w:val="26"/>
          <w:szCs w:val="26"/>
        </w:rPr>
        <w:t>à</w:t>
      </w:r>
      <w:r w:rsidR="008824E3" w:rsidRPr="00130BCA">
        <w:rPr>
          <w:rFonts w:cs="Times New Roman"/>
          <w:sz w:val="26"/>
          <w:szCs w:val="26"/>
        </w:rPr>
        <w:t xml:space="preserve"> nghiên cứu (Le Nguyen Hau &amp; Pham Ngoc Thuy, 2013) đã tiến hành khảo sát 300 doanh nghiệp và thu được kết quả chứng minh rằng định hướng thị trường có ý nghĩa ảnh hưởng đến hiệu suất hoạt động của doanh nghiệp</w:t>
      </w:r>
      <w:r w:rsidR="008A2ABB" w:rsidRPr="00130BCA">
        <w:rPr>
          <w:rFonts w:cs="Times New Roman"/>
          <w:sz w:val="26"/>
          <w:szCs w:val="26"/>
        </w:rPr>
        <w:t>.</w:t>
      </w:r>
      <w:r w:rsidR="00B4673E">
        <w:rPr>
          <w:rFonts w:cs="Times New Roman"/>
          <w:sz w:val="26"/>
          <w:szCs w:val="26"/>
        </w:rPr>
        <w:t xml:space="preserve"> </w:t>
      </w:r>
      <w:r w:rsidR="00737224">
        <w:rPr>
          <w:rFonts w:cs="Times New Roman"/>
          <w:sz w:val="26"/>
          <w:szCs w:val="26"/>
        </w:rPr>
        <w:t>Hai nghi</w:t>
      </w:r>
      <w:r w:rsidR="00737224" w:rsidRPr="00737224">
        <w:rPr>
          <w:rFonts w:cs="Times New Roman"/>
          <w:sz w:val="26"/>
          <w:szCs w:val="26"/>
        </w:rPr>
        <w:t>ê</w:t>
      </w:r>
      <w:r w:rsidR="00737224">
        <w:rPr>
          <w:rFonts w:cs="Times New Roman"/>
          <w:sz w:val="26"/>
          <w:szCs w:val="26"/>
        </w:rPr>
        <w:t>n c</w:t>
      </w:r>
      <w:r w:rsidR="00737224" w:rsidRPr="00737224">
        <w:rPr>
          <w:rFonts w:cs="Times New Roman"/>
          <w:sz w:val="26"/>
          <w:szCs w:val="26"/>
        </w:rPr>
        <w:t>ứu</w:t>
      </w:r>
      <w:r w:rsidR="00737224">
        <w:rPr>
          <w:rFonts w:cs="Times New Roman"/>
          <w:sz w:val="26"/>
          <w:szCs w:val="26"/>
        </w:rPr>
        <w:t xml:space="preserve"> n</w:t>
      </w:r>
      <w:r w:rsidR="00737224" w:rsidRPr="00737224">
        <w:rPr>
          <w:rFonts w:cs="Times New Roman"/>
          <w:sz w:val="26"/>
          <w:szCs w:val="26"/>
        </w:rPr>
        <w:t>ày</w:t>
      </w:r>
      <w:r w:rsidR="00737224">
        <w:rPr>
          <w:rFonts w:cs="Times New Roman"/>
          <w:sz w:val="26"/>
          <w:szCs w:val="26"/>
        </w:rPr>
        <w:t xml:space="preserve"> đ</w:t>
      </w:r>
      <w:r w:rsidR="00737224" w:rsidRPr="00737224">
        <w:rPr>
          <w:rFonts w:cs="Times New Roman"/>
          <w:sz w:val="26"/>
          <w:szCs w:val="26"/>
        </w:rPr>
        <w:t>ều</w:t>
      </w:r>
      <w:r w:rsidR="00737224">
        <w:rPr>
          <w:rFonts w:cs="Times New Roman"/>
          <w:sz w:val="26"/>
          <w:szCs w:val="26"/>
        </w:rPr>
        <w:t xml:space="preserve"> </w:t>
      </w:r>
      <w:r w:rsidR="00737224" w:rsidRPr="00737224">
        <w:rPr>
          <w:rFonts w:cs="Times New Roman"/>
          <w:sz w:val="26"/>
          <w:szCs w:val="26"/>
        </w:rPr>
        <w:t>ủng</w:t>
      </w:r>
      <w:r w:rsidR="00737224">
        <w:rPr>
          <w:rFonts w:cs="Times New Roman"/>
          <w:sz w:val="26"/>
          <w:szCs w:val="26"/>
        </w:rPr>
        <w:t xml:space="preserve"> h</w:t>
      </w:r>
      <w:r w:rsidR="00737224" w:rsidRPr="00737224">
        <w:rPr>
          <w:rFonts w:cs="Times New Roman"/>
          <w:sz w:val="26"/>
          <w:szCs w:val="26"/>
        </w:rPr>
        <w:t>ộ</w:t>
      </w:r>
      <w:r w:rsidR="00737224">
        <w:rPr>
          <w:rFonts w:cs="Times New Roman"/>
          <w:sz w:val="26"/>
          <w:szCs w:val="26"/>
        </w:rPr>
        <w:t xml:space="preserve"> </w:t>
      </w:r>
      <w:r w:rsidR="00B4673E">
        <w:rPr>
          <w:rFonts w:cs="Times New Roman"/>
          <w:sz w:val="26"/>
          <w:szCs w:val="26"/>
        </w:rPr>
        <w:t>t</w:t>
      </w:r>
      <w:r w:rsidR="00B4673E" w:rsidRPr="00B4673E">
        <w:rPr>
          <w:rFonts w:cs="Times New Roman"/>
          <w:sz w:val="26"/>
          <w:szCs w:val="26"/>
        </w:rPr>
        <w:t>ác</w:t>
      </w:r>
      <w:r w:rsidR="00B4673E">
        <w:rPr>
          <w:rFonts w:cs="Times New Roman"/>
          <w:sz w:val="26"/>
          <w:szCs w:val="26"/>
        </w:rPr>
        <w:t xml:space="preserve"> đ</w:t>
      </w:r>
      <w:r w:rsidR="00B4673E" w:rsidRPr="00B4673E">
        <w:rPr>
          <w:rFonts w:cs="Times New Roman"/>
          <w:sz w:val="26"/>
          <w:szCs w:val="26"/>
        </w:rPr>
        <w:t>ộng</w:t>
      </w:r>
      <w:r w:rsidR="00B4673E">
        <w:rPr>
          <w:rFonts w:cs="Times New Roman"/>
          <w:sz w:val="26"/>
          <w:szCs w:val="26"/>
        </w:rPr>
        <w:t xml:space="preserve"> </w:t>
      </w:r>
      <w:r w:rsidR="00B4673E" w:rsidRPr="00B4673E">
        <w:rPr>
          <w:rFonts w:cs="Times New Roman"/>
          <w:sz w:val="26"/>
          <w:szCs w:val="26"/>
        </w:rPr>
        <w:t>ảnh</w:t>
      </w:r>
      <w:r w:rsidR="00B4673E">
        <w:rPr>
          <w:rFonts w:cs="Times New Roman"/>
          <w:sz w:val="26"/>
          <w:szCs w:val="26"/>
        </w:rPr>
        <w:t xml:space="preserve"> hư</w:t>
      </w:r>
      <w:r w:rsidR="00B4673E" w:rsidRPr="00B4673E">
        <w:rPr>
          <w:rFonts w:cs="Times New Roman"/>
          <w:sz w:val="26"/>
          <w:szCs w:val="26"/>
        </w:rPr>
        <w:t>ởng</w:t>
      </w:r>
      <w:r w:rsidR="00B4673E">
        <w:rPr>
          <w:rFonts w:cs="Times New Roman"/>
          <w:sz w:val="26"/>
          <w:szCs w:val="26"/>
        </w:rPr>
        <w:t xml:space="preserve"> c</w:t>
      </w:r>
      <w:r w:rsidR="00B4673E" w:rsidRPr="00B4673E">
        <w:rPr>
          <w:rFonts w:cs="Times New Roman"/>
          <w:sz w:val="26"/>
          <w:szCs w:val="26"/>
        </w:rPr>
        <w:t>ủa</w:t>
      </w:r>
      <w:r w:rsidR="00B4673E">
        <w:rPr>
          <w:rFonts w:cs="Times New Roman"/>
          <w:sz w:val="26"/>
          <w:szCs w:val="26"/>
        </w:rPr>
        <w:t xml:space="preserve"> </w:t>
      </w:r>
      <w:r w:rsidR="00B4673E" w:rsidRPr="00B4673E">
        <w:rPr>
          <w:rFonts w:cs="Times New Roman"/>
          <w:sz w:val="26"/>
          <w:szCs w:val="26"/>
        </w:rPr>
        <w:t>định</w:t>
      </w:r>
      <w:r w:rsidR="00B4673E">
        <w:rPr>
          <w:rFonts w:cs="Times New Roman"/>
          <w:sz w:val="26"/>
          <w:szCs w:val="26"/>
        </w:rPr>
        <w:t xml:space="preserve"> hư</w:t>
      </w:r>
      <w:r w:rsidR="00B4673E" w:rsidRPr="00B4673E">
        <w:rPr>
          <w:rFonts w:cs="Times New Roman"/>
          <w:sz w:val="26"/>
          <w:szCs w:val="26"/>
        </w:rPr>
        <w:t>ớng</w:t>
      </w:r>
      <w:r w:rsidR="00B4673E">
        <w:rPr>
          <w:rFonts w:cs="Times New Roman"/>
          <w:sz w:val="26"/>
          <w:szCs w:val="26"/>
        </w:rPr>
        <w:t xml:space="preserve"> th</w:t>
      </w:r>
      <w:r w:rsidR="00B4673E" w:rsidRPr="00B4673E">
        <w:rPr>
          <w:rFonts w:cs="Times New Roman"/>
          <w:sz w:val="26"/>
          <w:szCs w:val="26"/>
        </w:rPr>
        <w:t>ị</w:t>
      </w:r>
      <w:r w:rsidR="00B4673E">
        <w:rPr>
          <w:rFonts w:cs="Times New Roman"/>
          <w:sz w:val="26"/>
          <w:szCs w:val="26"/>
        </w:rPr>
        <w:t xml:space="preserve"> trư</w:t>
      </w:r>
      <w:r w:rsidR="00B4673E" w:rsidRPr="00B4673E">
        <w:rPr>
          <w:rFonts w:cs="Times New Roman"/>
          <w:sz w:val="26"/>
          <w:szCs w:val="26"/>
        </w:rPr>
        <w:t>ờng</w:t>
      </w:r>
      <w:r w:rsidR="00B4673E">
        <w:rPr>
          <w:rFonts w:cs="Times New Roman"/>
          <w:sz w:val="26"/>
          <w:szCs w:val="26"/>
        </w:rPr>
        <w:t xml:space="preserve"> l</w:t>
      </w:r>
      <w:r w:rsidR="00B4673E" w:rsidRPr="00B4673E">
        <w:rPr>
          <w:rFonts w:cs="Times New Roman"/>
          <w:sz w:val="26"/>
          <w:szCs w:val="26"/>
        </w:rPr>
        <w:t>à</w:t>
      </w:r>
      <w:r w:rsidR="00B4673E">
        <w:rPr>
          <w:rFonts w:cs="Times New Roman"/>
          <w:sz w:val="26"/>
          <w:szCs w:val="26"/>
        </w:rPr>
        <w:t>m cho k</w:t>
      </w:r>
      <w:r w:rsidR="00B4673E" w:rsidRPr="00B4673E">
        <w:rPr>
          <w:rFonts w:cs="Times New Roman"/>
          <w:sz w:val="26"/>
          <w:szCs w:val="26"/>
        </w:rPr>
        <w:t>ết</w:t>
      </w:r>
      <w:r w:rsidR="00B4673E">
        <w:rPr>
          <w:rFonts w:cs="Times New Roman"/>
          <w:sz w:val="26"/>
          <w:szCs w:val="26"/>
        </w:rPr>
        <w:t xml:space="preserve"> qu</w:t>
      </w:r>
      <w:r w:rsidR="00B4673E" w:rsidRPr="00B4673E">
        <w:rPr>
          <w:rFonts w:cs="Times New Roman"/>
          <w:sz w:val="26"/>
          <w:szCs w:val="26"/>
        </w:rPr>
        <w:t>ả</w:t>
      </w:r>
      <w:r w:rsidR="00B4673E">
        <w:rPr>
          <w:rFonts w:cs="Times New Roman"/>
          <w:sz w:val="26"/>
          <w:szCs w:val="26"/>
        </w:rPr>
        <w:t xml:space="preserve"> ho</w:t>
      </w:r>
      <w:r w:rsidR="00B4673E" w:rsidRPr="00B4673E">
        <w:rPr>
          <w:rFonts w:cs="Times New Roman"/>
          <w:sz w:val="26"/>
          <w:szCs w:val="26"/>
        </w:rPr>
        <w:t>ạt</w:t>
      </w:r>
      <w:r w:rsidR="00B4673E">
        <w:rPr>
          <w:rFonts w:cs="Times New Roman"/>
          <w:sz w:val="26"/>
          <w:szCs w:val="26"/>
        </w:rPr>
        <w:t xml:space="preserve"> đ</w:t>
      </w:r>
      <w:r w:rsidR="00B4673E" w:rsidRPr="00B4673E">
        <w:rPr>
          <w:rFonts w:cs="Times New Roman"/>
          <w:sz w:val="26"/>
          <w:szCs w:val="26"/>
        </w:rPr>
        <w:t>ộng</w:t>
      </w:r>
      <w:r w:rsidR="00B4673E">
        <w:rPr>
          <w:rFonts w:cs="Times New Roman"/>
          <w:sz w:val="26"/>
          <w:szCs w:val="26"/>
        </w:rPr>
        <w:t xml:space="preserve"> c</w:t>
      </w:r>
      <w:r w:rsidR="00B4673E" w:rsidRPr="00B4673E">
        <w:rPr>
          <w:rFonts w:cs="Times New Roman"/>
          <w:sz w:val="26"/>
          <w:szCs w:val="26"/>
        </w:rPr>
        <w:t>ủa</w:t>
      </w:r>
      <w:r w:rsidR="00B4673E">
        <w:rPr>
          <w:rFonts w:cs="Times New Roman"/>
          <w:sz w:val="26"/>
          <w:szCs w:val="26"/>
        </w:rPr>
        <w:t xml:space="preserve"> doanh nghi</w:t>
      </w:r>
      <w:r w:rsidR="00B4673E" w:rsidRPr="00B4673E">
        <w:rPr>
          <w:rFonts w:cs="Times New Roman"/>
          <w:sz w:val="26"/>
          <w:szCs w:val="26"/>
        </w:rPr>
        <w:t>ệp</w:t>
      </w:r>
      <w:r w:rsidR="00B4673E">
        <w:rPr>
          <w:rFonts w:cs="Times New Roman"/>
          <w:sz w:val="26"/>
          <w:szCs w:val="26"/>
        </w:rPr>
        <w:t xml:space="preserve"> đư</w:t>
      </w:r>
      <w:r w:rsidR="00B4673E" w:rsidRPr="00B4673E">
        <w:rPr>
          <w:rFonts w:cs="Times New Roman"/>
          <w:sz w:val="26"/>
          <w:szCs w:val="26"/>
        </w:rPr>
        <w:t>ợc</w:t>
      </w:r>
      <w:r w:rsidR="00B4673E">
        <w:rPr>
          <w:rFonts w:cs="Times New Roman"/>
          <w:sz w:val="26"/>
          <w:szCs w:val="26"/>
        </w:rPr>
        <w:t xml:space="preserve"> n</w:t>
      </w:r>
      <w:r w:rsidR="00B4673E" w:rsidRPr="00B4673E">
        <w:rPr>
          <w:rFonts w:cs="Times New Roman"/>
          <w:sz w:val="26"/>
          <w:szCs w:val="26"/>
        </w:rPr>
        <w:t>â</w:t>
      </w:r>
      <w:r w:rsidR="00B4673E">
        <w:rPr>
          <w:rFonts w:cs="Times New Roman"/>
          <w:sz w:val="26"/>
          <w:szCs w:val="26"/>
        </w:rPr>
        <w:t>ng cao.</w:t>
      </w:r>
      <w:r w:rsidR="008A2ABB" w:rsidRPr="00130BCA">
        <w:rPr>
          <w:rFonts w:cs="Times New Roman"/>
          <w:sz w:val="26"/>
          <w:szCs w:val="26"/>
        </w:rPr>
        <w:t xml:space="preserve"> </w:t>
      </w:r>
      <w:r w:rsidR="00737224">
        <w:rPr>
          <w:rFonts w:cs="Times New Roman"/>
          <w:sz w:val="26"/>
          <w:szCs w:val="26"/>
        </w:rPr>
        <w:t>Tuy nhi</w:t>
      </w:r>
      <w:r w:rsidR="00737224" w:rsidRPr="00737224">
        <w:rPr>
          <w:rFonts w:cs="Times New Roman"/>
          <w:sz w:val="26"/>
          <w:szCs w:val="26"/>
        </w:rPr>
        <w:t>ê</w:t>
      </w:r>
      <w:r w:rsidR="00737224">
        <w:rPr>
          <w:rFonts w:cs="Times New Roman"/>
          <w:sz w:val="26"/>
          <w:szCs w:val="26"/>
        </w:rPr>
        <w:t>n</w:t>
      </w:r>
      <w:r w:rsidR="008824E3" w:rsidRPr="00130BCA">
        <w:rPr>
          <w:rFonts w:cs="Times New Roman"/>
          <w:sz w:val="26"/>
          <w:szCs w:val="26"/>
        </w:rPr>
        <w:t xml:space="preserve">, theo sự tìm hiểu </w:t>
      </w:r>
      <w:r w:rsidR="008824E3" w:rsidRPr="00130BCA">
        <w:rPr>
          <w:rFonts w:cs="Times New Roman"/>
          <w:sz w:val="26"/>
          <w:szCs w:val="26"/>
        </w:rPr>
        <w:lastRenderedPageBreak/>
        <w:t>của tác giả thì vẫn chưa có nghiên cứu nào đi sâu vào nghiên cứu cụ thể yếu tố định hướng khách hàng, định hướng đối thủ cạnh</w:t>
      </w:r>
      <w:r w:rsidR="006E2CD3">
        <w:rPr>
          <w:rFonts w:cs="Times New Roman"/>
          <w:sz w:val="26"/>
          <w:szCs w:val="26"/>
        </w:rPr>
        <w:t xml:space="preserve"> tranh </w:t>
      </w:r>
      <w:r w:rsidR="008824E3" w:rsidRPr="00130BCA">
        <w:rPr>
          <w:rFonts w:cs="Times New Roman"/>
          <w:sz w:val="26"/>
          <w:szCs w:val="26"/>
        </w:rPr>
        <w:t>ảnh hưởng đến hiệu quả hoạt động của doanh nghiệp ra sao thông qua mức độ sử dụng hệ thống thông tin kế toán quản trị. Để cho thấy rằng doanh nghiệp nên cần có sự quan tâm đúng mức đến việc định hướng và thiết kế sử dụng hệ thống thông tin kế toán quản trị nhằm mục đích nâng cao hiệu quả hoạt động của doanh nghiệp.</w:t>
      </w:r>
      <w:r w:rsidR="000D7A0B" w:rsidRPr="00130BCA">
        <w:rPr>
          <w:rFonts w:cs="Times New Roman"/>
          <w:sz w:val="26"/>
          <w:szCs w:val="26"/>
        </w:rPr>
        <w:t xml:space="preserve"> </w:t>
      </w:r>
      <w:r w:rsidR="008430AD" w:rsidRPr="00130BCA">
        <w:rPr>
          <w:rFonts w:cs="Times New Roman"/>
          <w:sz w:val="26"/>
          <w:szCs w:val="26"/>
        </w:rPr>
        <w:t>Vì vậy, tác giả</w:t>
      </w:r>
      <w:r w:rsidR="002A10CA">
        <w:rPr>
          <w:rFonts w:cs="Times New Roman"/>
          <w:sz w:val="26"/>
          <w:szCs w:val="26"/>
        </w:rPr>
        <w:t xml:space="preserve"> </w:t>
      </w:r>
      <w:r w:rsidR="00C676A9">
        <w:rPr>
          <w:rFonts w:cs="Times New Roman"/>
          <w:sz w:val="26"/>
          <w:szCs w:val="26"/>
        </w:rPr>
        <w:t xml:space="preserve">lựa </w:t>
      </w:r>
      <w:r w:rsidR="008430AD" w:rsidRPr="00130BCA">
        <w:rPr>
          <w:rFonts w:cs="Times New Roman"/>
          <w:sz w:val="26"/>
          <w:szCs w:val="26"/>
        </w:rPr>
        <w:t>chọn nội dung nghiên cứu về tác động của định hướ</w:t>
      </w:r>
      <w:r w:rsidR="006E2CD3">
        <w:rPr>
          <w:rFonts w:cs="Times New Roman"/>
          <w:sz w:val="26"/>
          <w:szCs w:val="26"/>
        </w:rPr>
        <w:t>ng khách hàng v</w:t>
      </w:r>
      <w:r w:rsidR="006E2CD3" w:rsidRPr="006E2CD3">
        <w:rPr>
          <w:rFonts w:cs="Times New Roman"/>
          <w:sz w:val="26"/>
          <w:szCs w:val="26"/>
        </w:rPr>
        <w:t>à</w:t>
      </w:r>
      <w:r w:rsidR="006E2CD3">
        <w:rPr>
          <w:rFonts w:cs="Times New Roman"/>
          <w:sz w:val="26"/>
          <w:szCs w:val="26"/>
        </w:rPr>
        <w:t xml:space="preserve"> </w:t>
      </w:r>
      <w:r w:rsidR="008430AD" w:rsidRPr="00130BCA">
        <w:rPr>
          <w:rFonts w:cs="Times New Roman"/>
          <w:sz w:val="26"/>
          <w:szCs w:val="26"/>
        </w:rPr>
        <w:t>định hướng đối thủ cạnh tranh</w:t>
      </w:r>
      <w:r w:rsidR="008A2ABB" w:rsidRPr="00130BCA">
        <w:rPr>
          <w:rFonts w:cs="Times New Roman"/>
          <w:sz w:val="26"/>
          <w:szCs w:val="26"/>
        </w:rPr>
        <w:t xml:space="preserve"> </w:t>
      </w:r>
      <w:r w:rsidR="008430AD" w:rsidRPr="00130BCA">
        <w:rPr>
          <w:rFonts w:cs="Times New Roman"/>
          <w:sz w:val="26"/>
          <w:szCs w:val="26"/>
        </w:rPr>
        <w:t xml:space="preserve">đến </w:t>
      </w:r>
      <w:r w:rsidR="00A05AFA" w:rsidRPr="00130BCA">
        <w:rPr>
          <w:rFonts w:cs="Times New Roman"/>
          <w:sz w:val="26"/>
          <w:szCs w:val="26"/>
        </w:rPr>
        <w:t xml:space="preserve">kết quả hoạt động kinh doanh của doanh nghiệp thông qua mức độ sử dụng hệ thống thông tin kế toán quản trị. </w:t>
      </w:r>
    </w:p>
    <w:p w14:paraId="5E7CDBEF" w14:textId="77777777" w:rsidR="00BE3836" w:rsidRPr="00130BCA" w:rsidRDefault="001D3E5F" w:rsidP="00F82122">
      <w:pPr>
        <w:spacing w:before="240" w:after="240" w:line="360" w:lineRule="auto"/>
        <w:ind w:firstLine="720"/>
        <w:jc w:val="both"/>
        <w:rPr>
          <w:rFonts w:cs="Times New Roman"/>
          <w:sz w:val="26"/>
          <w:szCs w:val="26"/>
        </w:rPr>
      </w:pPr>
      <w:r w:rsidRPr="00130BCA">
        <w:rPr>
          <w:rFonts w:cs="Times New Roman"/>
          <w:sz w:val="26"/>
          <w:szCs w:val="26"/>
        </w:rPr>
        <w:t xml:space="preserve">Qua bài nghiên cứu, tác giả </w:t>
      </w:r>
      <w:r w:rsidR="0050545C" w:rsidRPr="00130BCA">
        <w:rPr>
          <w:rFonts w:cs="Times New Roman"/>
          <w:sz w:val="26"/>
          <w:szCs w:val="26"/>
        </w:rPr>
        <w:t>hy vọng rằng những giả thuyết mà tác giả đưa ra là đúng để</w:t>
      </w:r>
      <w:r w:rsidR="006A6BA5" w:rsidRPr="00130BCA">
        <w:rPr>
          <w:rFonts w:cs="Times New Roman"/>
          <w:sz w:val="26"/>
          <w:szCs w:val="26"/>
        </w:rPr>
        <w:t xml:space="preserve"> góp phần giúp cho các doanh nghiệp có thể cải thiện kết quả hoạt động kinh doanh thông qua việc định hướng khách hàng, định hướng đối thủ cạnh tranh</w:t>
      </w:r>
      <w:r w:rsidR="00D15FAE" w:rsidRPr="00130BCA">
        <w:rPr>
          <w:rFonts w:cs="Times New Roman"/>
          <w:sz w:val="26"/>
          <w:szCs w:val="26"/>
        </w:rPr>
        <w:t xml:space="preserve">, </w:t>
      </w:r>
      <w:r w:rsidR="006A6BA5" w:rsidRPr="00130BCA">
        <w:rPr>
          <w:rFonts w:cs="Times New Roman"/>
          <w:sz w:val="26"/>
          <w:szCs w:val="26"/>
        </w:rPr>
        <w:t xml:space="preserve">và </w:t>
      </w:r>
      <w:r w:rsidR="00735E12" w:rsidRPr="00130BCA">
        <w:rPr>
          <w:rFonts w:cs="Times New Roman"/>
          <w:sz w:val="26"/>
          <w:szCs w:val="26"/>
        </w:rPr>
        <w:t xml:space="preserve">mức độ </w:t>
      </w:r>
      <w:r w:rsidR="006A6BA5" w:rsidRPr="00130BCA">
        <w:rPr>
          <w:rFonts w:cs="Times New Roman"/>
          <w:sz w:val="26"/>
          <w:szCs w:val="26"/>
        </w:rPr>
        <w:t>sử dụng hệ thống thông tin kế toán quản trị</w:t>
      </w:r>
      <w:r w:rsidR="00CA4BBD" w:rsidRPr="00130BCA">
        <w:rPr>
          <w:rFonts w:cs="Times New Roman"/>
          <w:sz w:val="26"/>
          <w:szCs w:val="26"/>
        </w:rPr>
        <w:t xml:space="preserve">. </w:t>
      </w:r>
      <w:r w:rsidR="00BE3836" w:rsidRPr="00130BCA">
        <w:rPr>
          <w:rFonts w:cs="Times New Roman"/>
          <w:color w:val="000000"/>
          <w:sz w:val="26"/>
          <w:szCs w:val="26"/>
        </w:rPr>
        <w:t xml:space="preserve">Thông tin hệ thống kế toán quản trị MAS cung cấp cho lãnh đạo cấp cao những thông tin cần thiết để ra quyết định và đánh giá các hoạt động quản lý sao cho doanh nghiệp đạt được hiệu suất tốt nhất </w:t>
      </w:r>
      <w:r w:rsidR="00BE3836" w:rsidRPr="00130BCA">
        <w:rPr>
          <w:rFonts w:cs="Times New Roman"/>
          <w:sz w:val="26"/>
          <w:szCs w:val="26"/>
        </w:rPr>
        <w:t xml:space="preserve">(Chenhall, 2003). </w:t>
      </w:r>
      <w:r w:rsidR="003977A9" w:rsidRPr="00130BCA">
        <w:rPr>
          <w:rFonts w:cs="Times New Roman"/>
          <w:sz w:val="26"/>
          <w:szCs w:val="26"/>
        </w:rPr>
        <w:t xml:space="preserve">Bài nghiên cứu còn mang hàm ý quản lý đối với những doanh nghiệp </w:t>
      </w:r>
      <w:r w:rsidR="00EC4BB1" w:rsidRPr="00130BCA">
        <w:rPr>
          <w:rFonts w:cs="Times New Roman"/>
          <w:sz w:val="26"/>
          <w:szCs w:val="26"/>
        </w:rPr>
        <w:t>quan tâm đến việc thiết kế và sử dụng hệ thống kế toán quản trị</w:t>
      </w:r>
      <w:r w:rsidR="006E401D" w:rsidRPr="00130BCA">
        <w:rPr>
          <w:rFonts w:cs="Times New Roman"/>
          <w:sz w:val="26"/>
          <w:szCs w:val="26"/>
        </w:rPr>
        <w:t>. Vì đề tài góp phần cung cấp sự hiểu biết về mối quan hệ giữa định hướng khách hàng, định hướng đối thủ cạnh tranh</w:t>
      </w:r>
      <w:r w:rsidR="00735E12" w:rsidRPr="00130BCA">
        <w:rPr>
          <w:rFonts w:cs="Times New Roman"/>
          <w:sz w:val="26"/>
          <w:szCs w:val="26"/>
        </w:rPr>
        <w:t>, sự phối hợp giữa các bộ phận chức năng</w:t>
      </w:r>
      <w:r w:rsidR="006E401D" w:rsidRPr="00130BCA">
        <w:rPr>
          <w:rFonts w:cs="Times New Roman"/>
          <w:sz w:val="26"/>
          <w:szCs w:val="26"/>
        </w:rPr>
        <w:t xml:space="preserve"> </w:t>
      </w:r>
      <w:r w:rsidR="00D82689" w:rsidRPr="00130BCA">
        <w:rPr>
          <w:rFonts w:cs="Times New Roman"/>
          <w:sz w:val="26"/>
          <w:szCs w:val="26"/>
        </w:rPr>
        <w:t xml:space="preserve">đến việc thiết kế sử dụng hệ thống thông tin kế toán quản trị </w:t>
      </w:r>
      <w:r w:rsidR="00231F0F" w:rsidRPr="00130BCA">
        <w:rPr>
          <w:rFonts w:cs="Times New Roman"/>
          <w:sz w:val="26"/>
          <w:szCs w:val="26"/>
        </w:rPr>
        <w:t xml:space="preserve">giúp cho doanh nghiệp cải thiện các hoạt động kinh doanh nhằm đạt hiệu quả </w:t>
      </w:r>
      <w:r w:rsidR="00C97690" w:rsidRPr="00130BCA">
        <w:rPr>
          <w:rFonts w:cs="Times New Roman"/>
          <w:sz w:val="26"/>
          <w:szCs w:val="26"/>
        </w:rPr>
        <w:t>cao hơn.</w:t>
      </w:r>
    </w:p>
    <w:p w14:paraId="770E402E" w14:textId="77777777" w:rsidR="00E6406F" w:rsidRPr="00130BCA" w:rsidRDefault="001E7E1A" w:rsidP="00F82122">
      <w:pPr>
        <w:widowControl w:val="0"/>
        <w:autoSpaceDE w:val="0"/>
        <w:autoSpaceDN w:val="0"/>
        <w:adjustRightInd w:val="0"/>
        <w:spacing w:before="240" w:after="240" w:line="360" w:lineRule="auto"/>
        <w:ind w:right="70" w:firstLine="720"/>
        <w:jc w:val="both"/>
        <w:rPr>
          <w:rFonts w:cs="Times New Roman"/>
          <w:b/>
          <w:iCs/>
          <w:sz w:val="26"/>
          <w:szCs w:val="26"/>
        </w:rPr>
      </w:pPr>
      <w:r w:rsidRPr="00130BCA">
        <w:rPr>
          <w:rFonts w:cs="Times New Roman"/>
          <w:sz w:val="26"/>
          <w:szCs w:val="26"/>
        </w:rPr>
        <w:t>Xuất</w:t>
      </w:r>
      <w:r w:rsidRPr="00130BCA">
        <w:rPr>
          <w:rFonts w:cs="Times New Roman"/>
          <w:spacing w:val="1"/>
          <w:sz w:val="26"/>
          <w:szCs w:val="26"/>
        </w:rPr>
        <w:t xml:space="preserve"> </w:t>
      </w:r>
      <w:r w:rsidRPr="00130BCA">
        <w:rPr>
          <w:rFonts w:cs="Times New Roman"/>
          <w:sz w:val="26"/>
          <w:szCs w:val="26"/>
        </w:rPr>
        <w:t>p</w:t>
      </w:r>
      <w:r w:rsidRPr="00130BCA">
        <w:rPr>
          <w:rFonts w:cs="Times New Roman"/>
          <w:spacing w:val="2"/>
          <w:sz w:val="26"/>
          <w:szCs w:val="26"/>
        </w:rPr>
        <w:t>h</w:t>
      </w:r>
      <w:r w:rsidRPr="00130BCA">
        <w:rPr>
          <w:rFonts w:cs="Times New Roman"/>
          <w:sz w:val="26"/>
          <w:szCs w:val="26"/>
        </w:rPr>
        <w:t>át</w:t>
      </w:r>
      <w:r w:rsidRPr="00130BCA">
        <w:rPr>
          <w:rFonts w:cs="Times New Roman"/>
          <w:spacing w:val="1"/>
          <w:sz w:val="26"/>
          <w:szCs w:val="26"/>
        </w:rPr>
        <w:t xml:space="preserve"> </w:t>
      </w:r>
      <w:r w:rsidRPr="00130BCA">
        <w:rPr>
          <w:rFonts w:cs="Times New Roman"/>
          <w:sz w:val="26"/>
          <w:szCs w:val="26"/>
        </w:rPr>
        <w:t>từ</w:t>
      </w:r>
      <w:r w:rsidRPr="00130BCA">
        <w:rPr>
          <w:rFonts w:cs="Times New Roman"/>
          <w:spacing w:val="6"/>
          <w:sz w:val="26"/>
          <w:szCs w:val="26"/>
        </w:rPr>
        <w:t xml:space="preserve"> </w:t>
      </w:r>
      <w:r w:rsidRPr="00130BCA">
        <w:rPr>
          <w:rFonts w:cs="Times New Roman"/>
          <w:spacing w:val="2"/>
          <w:sz w:val="26"/>
          <w:szCs w:val="26"/>
        </w:rPr>
        <w:t>t</w:t>
      </w:r>
      <w:r w:rsidRPr="00130BCA">
        <w:rPr>
          <w:rFonts w:cs="Times New Roman"/>
          <w:sz w:val="26"/>
          <w:szCs w:val="26"/>
        </w:rPr>
        <w:t>h</w:t>
      </w:r>
      <w:r w:rsidRPr="00130BCA">
        <w:rPr>
          <w:rFonts w:cs="Times New Roman"/>
          <w:spacing w:val="1"/>
          <w:sz w:val="26"/>
          <w:szCs w:val="26"/>
        </w:rPr>
        <w:t>ự</w:t>
      </w:r>
      <w:r w:rsidRPr="00130BCA">
        <w:rPr>
          <w:rFonts w:cs="Times New Roman"/>
          <w:sz w:val="26"/>
          <w:szCs w:val="26"/>
        </w:rPr>
        <w:t>c</w:t>
      </w:r>
      <w:r w:rsidRPr="00130BCA">
        <w:rPr>
          <w:rFonts w:cs="Times New Roman"/>
          <w:spacing w:val="1"/>
          <w:sz w:val="26"/>
          <w:szCs w:val="26"/>
        </w:rPr>
        <w:t xml:space="preserve"> </w:t>
      </w:r>
      <w:r w:rsidRPr="00130BCA">
        <w:rPr>
          <w:rFonts w:cs="Times New Roman"/>
          <w:sz w:val="26"/>
          <w:szCs w:val="26"/>
        </w:rPr>
        <w:t>tiễn</w:t>
      </w:r>
      <w:r w:rsidRPr="00130BCA">
        <w:rPr>
          <w:rFonts w:cs="Times New Roman"/>
          <w:spacing w:val="8"/>
          <w:sz w:val="26"/>
          <w:szCs w:val="26"/>
        </w:rPr>
        <w:t xml:space="preserve"> </w:t>
      </w:r>
      <w:r w:rsidR="006E08D0" w:rsidRPr="00130BCA">
        <w:rPr>
          <w:rFonts w:cs="Times New Roman"/>
          <w:sz w:val="26"/>
          <w:szCs w:val="26"/>
        </w:rPr>
        <w:t xml:space="preserve">nêu trên, đề tài </w:t>
      </w:r>
      <w:r w:rsidRPr="00130BCA">
        <w:rPr>
          <w:rFonts w:cs="Times New Roman"/>
          <w:b/>
          <w:iCs/>
          <w:sz w:val="26"/>
          <w:szCs w:val="26"/>
        </w:rPr>
        <w:t>“</w:t>
      </w:r>
      <w:r w:rsidR="005261D5" w:rsidRPr="00130BCA">
        <w:rPr>
          <w:rFonts w:cs="Times New Roman"/>
          <w:b/>
          <w:iCs/>
          <w:sz w:val="26"/>
          <w:szCs w:val="26"/>
        </w:rPr>
        <w:t>Tác động của định hướ</w:t>
      </w:r>
      <w:r w:rsidR="005B4000">
        <w:rPr>
          <w:rFonts w:cs="Times New Roman"/>
          <w:b/>
          <w:iCs/>
          <w:sz w:val="26"/>
          <w:szCs w:val="26"/>
        </w:rPr>
        <w:t>ng kh</w:t>
      </w:r>
      <w:r w:rsidR="005B4000" w:rsidRPr="005B4000">
        <w:rPr>
          <w:rFonts w:cs="Times New Roman"/>
          <w:b/>
          <w:iCs/>
          <w:sz w:val="26"/>
          <w:szCs w:val="26"/>
        </w:rPr>
        <w:t>ách</w:t>
      </w:r>
      <w:r w:rsidR="005B4000">
        <w:rPr>
          <w:rFonts w:cs="Times New Roman"/>
          <w:b/>
          <w:iCs/>
          <w:sz w:val="26"/>
          <w:szCs w:val="26"/>
        </w:rPr>
        <w:t xml:space="preserve"> h</w:t>
      </w:r>
      <w:r w:rsidR="005B4000" w:rsidRPr="005B4000">
        <w:rPr>
          <w:rFonts w:cs="Times New Roman"/>
          <w:b/>
          <w:iCs/>
          <w:sz w:val="26"/>
          <w:szCs w:val="26"/>
        </w:rPr>
        <w:t>àng</w:t>
      </w:r>
      <w:r w:rsidR="005B4000">
        <w:rPr>
          <w:rFonts w:cs="Times New Roman"/>
          <w:b/>
          <w:iCs/>
          <w:sz w:val="26"/>
          <w:szCs w:val="26"/>
        </w:rPr>
        <w:t xml:space="preserve">, </w:t>
      </w:r>
      <w:r w:rsidR="005B4000" w:rsidRPr="005B4000">
        <w:rPr>
          <w:rFonts w:cs="Times New Roman"/>
          <w:b/>
          <w:iCs/>
          <w:sz w:val="26"/>
          <w:szCs w:val="26"/>
        </w:rPr>
        <w:t>định</w:t>
      </w:r>
      <w:r w:rsidR="005B4000">
        <w:rPr>
          <w:rFonts w:cs="Times New Roman"/>
          <w:b/>
          <w:iCs/>
          <w:sz w:val="26"/>
          <w:szCs w:val="26"/>
        </w:rPr>
        <w:t xml:space="preserve"> hư</w:t>
      </w:r>
      <w:r w:rsidR="005B4000" w:rsidRPr="005B4000">
        <w:rPr>
          <w:rFonts w:cs="Times New Roman"/>
          <w:b/>
          <w:iCs/>
          <w:sz w:val="26"/>
          <w:szCs w:val="26"/>
        </w:rPr>
        <w:t>ớng</w:t>
      </w:r>
      <w:r w:rsidR="005B4000">
        <w:rPr>
          <w:rFonts w:cs="Times New Roman"/>
          <w:b/>
          <w:iCs/>
          <w:sz w:val="26"/>
          <w:szCs w:val="26"/>
        </w:rPr>
        <w:t xml:space="preserve"> đ</w:t>
      </w:r>
      <w:r w:rsidR="005B4000" w:rsidRPr="005B4000">
        <w:rPr>
          <w:rFonts w:cs="Times New Roman"/>
          <w:b/>
          <w:iCs/>
          <w:sz w:val="26"/>
          <w:szCs w:val="26"/>
        </w:rPr>
        <w:t>ối</w:t>
      </w:r>
      <w:r w:rsidR="005B4000">
        <w:rPr>
          <w:rFonts w:cs="Times New Roman"/>
          <w:b/>
          <w:iCs/>
          <w:sz w:val="26"/>
          <w:szCs w:val="26"/>
        </w:rPr>
        <w:t xml:space="preserve"> th</w:t>
      </w:r>
      <w:r w:rsidR="005B4000" w:rsidRPr="005B4000">
        <w:rPr>
          <w:rFonts w:cs="Times New Roman"/>
          <w:b/>
          <w:iCs/>
          <w:sz w:val="26"/>
          <w:szCs w:val="26"/>
        </w:rPr>
        <w:t>ủ</w:t>
      </w:r>
      <w:r w:rsidR="005B4000">
        <w:rPr>
          <w:rFonts w:cs="Times New Roman"/>
          <w:b/>
          <w:iCs/>
          <w:sz w:val="26"/>
          <w:szCs w:val="26"/>
        </w:rPr>
        <w:t xml:space="preserve"> c</w:t>
      </w:r>
      <w:r w:rsidR="005B4000" w:rsidRPr="005B4000">
        <w:rPr>
          <w:rFonts w:cs="Times New Roman"/>
          <w:b/>
          <w:iCs/>
          <w:sz w:val="26"/>
          <w:szCs w:val="26"/>
        </w:rPr>
        <w:t>ạnh</w:t>
      </w:r>
      <w:r w:rsidR="005B4000">
        <w:rPr>
          <w:rFonts w:cs="Times New Roman"/>
          <w:b/>
          <w:iCs/>
          <w:sz w:val="26"/>
          <w:szCs w:val="26"/>
        </w:rPr>
        <w:t xml:space="preserve"> tranh</w:t>
      </w:r>
      <w:r w:rsidR="005261D5" w:rsidRPr="00130BCA">
        <w:rPr>
          <w:rFonts w:cs="Times New Roman"/>
          <w:b/>
          <w:iCs/>
          <w:sz w:val="26"/>
          <w:szCs w:val="26"/>
        </w:rPr>
        <w:t xml:space="preserve"> đến kết quả hoạt động kinh doanh </w:t>
      </w:r>
      <w:r w:rsidR="00B444B2" w:rsidRPr="00130BCA">
        <w:rPr>
          <w:rFonts w:cs="Times New Roman"/>
          <w:b/>
          <w:iCs/>
          <w:sz w:val="26"/>
          <w:szCs w:val="26"/>
        </w:rPr>
        <w:t xml:space="preserve">thông qua mức độ sử dụng hệ thống </w:t>
      </w:r>
      <w:r w:rsidR="00C51DBB" w:rsidRPr="00130BCA">
        <w:rPr>
          <w:rFonts w:cs="Times New Roman"/>
          <w:b/>
          <w:iCs/>
          <w:sz w:val="26"/>
          <w:szCs w:val="26"/>
        </w:rPr>
        <w:t>thông tin kế toán quản trị”</w:t>
      </w:r>
      <w:r w:rsidR="006E08D0" w:rsidRPr="00130BCA">
        <w:rPr>
          <w:rFonts w:cs="Times New Roman"/>
          <w:i/>
          <w:iCs/>
          <w:sz w:val="26"/>
          <w:szCs w:val="26"/>
        </w:rPr>
        <w:t xml:space="preserve"> </w:t>
      </w:r>
      <w:r w:rsidR="006E08D0" w:rsidRPr="00130BCA">
        <w:rPr>
          <w:rFonts w:cs="Times New Roman"/>
          <w:iCs/>
          <w:sz w:val="26"/>
          <w:szCs w:val="26"/>
        </w:rPr>
        <w:t xml:space="preserve">được </w:t>
      </w:r>
      <w:r w:rsidR="00046EB6" w:rsidRPr="00130BCA">
        <w:rPr>
          <w:rFonts w:cs="Times New Roman"/>
          <w:iCs/>
          <w:sz w:val="26"/>
          <w:szCs w:val="26"/>
        </w:rPr>
        <w:t xml:space="preserve">tác giả </w:t>
      </w:r>
      <w:r w:rsidR="006E08D0" w:rsidRPr="00130BCA">
        <w:rPr>
          <w:rFonts w:cs="Times New Roman"/>
          <w:iCs/>
          <w:sz w:val="26"/>
          <w:szCs w:val="26"/>
        </w:rPr>
        <w:t>lựa chọn để nghiên cứu</w:t>
      </w:r>
      <w:r w:rsidR="00B03EF5" w:rsidRPr="00130BCA">
        <w:rPr>
          <w:rFonts w:cs="Times New Roman"/>
          <w:iCs/>
          <w:sz w:val="26"/>
          <w:szCs w:val="26"/>
        </w:rPr>
        <w:t>.</w:t>
      </w:r>
      <w:bookmarkStart w:id="14" w:name="_Toc385074301"/>
    </w:p>
    <w:p w14:paraId="78C1152D" w14:textId="77777777" w:rsidR="00650577" w:rsidRPr="00130BCA" w:rsidRDefault="004E3799" w:rsidP="00F82122">
      <w:pPr>
        <w:pStyle w:val="Heading2"/>
        <w:spacing w:before="240" w:after="240" w:line="360" w:lineRule="auto"/>
        <w:jc w:val="both"/>
        <w:rPr>
          <w:rFonts w:ascii="Times New Roman" w:hAnsi="Times New Roman" w:cs="Times New Roman"/>
          <w:color w:val="auto"/>
        </w:rPr>
      </w:pPr>
      <w:bookmarkStart w:id="15" w:name="_Toc464417461"/>
      <w:bookmarkStart w:id="16" w:name="_Toc465586837"/>
      <w:r w:rsidRPr="00130BCA">
        <w:rPr>
          <w:rFonts w:ascii="Times New Roman" w:hAnsi="Times New Roman" w:cs="Times New Roman"/>
          <w:color w:val="auto"/>
        </w:rPr>
        <w:lastRenderedPageBreak/>
        <w:t>1.</w:t>
      </w:r>
      <w:r w:rsidR="00ED6D95" w:rsidRPr="00130BCA">
        <w:rPr>
          <w:rFonts w:ascii="Times New Roman" w:hAnsi="Times New Roman" w:cs="Times New Roman"/>
          <w:color w:val="auto"/>
        </w:rPr>
        <w:t>2</w:t>
      </w:r>
      <w:r w:rsidR="00243214" w:rsidRPr="00130BCA">
        <w:rPr>
          <w:rFonts w:ascii="Times New Roman" w:hAnsi="Times New Roman" w:cs="Times New Roman"/>
          <w:color w:val="auto"/>
        </w:rPr>
        <w:t xml:space="preserve"> Câu hỏi</w:t>
      </w:r>
      <w:r w:rsidR="00F078AA" w:rsidRPr="00130BCA">
        <w:rPr>
          <w:rFonts w:ascii="Times New Roman" w:hAnsi="Times New Roman" w:cs="Times New Roman"/>
          <w:color w:val="auto"/>
        </w:rPr>
        <w:t xml:space="preserve"> nghiên cứu</w:t>
      </w:r>
      <w:bookmarkEnd w:id="14"/>
      <w:r w:rsidR="00030C18" w:rsidRPr="00130BCA">
        <w:rPr>
          <w:rFonts w:ascii="Times New Roman" w:hAnsi="Times New Roman" w:cs="Times New Roman"/>
          <w:color w:val="auto"/>
        </w:rPr>
        <w:t xml:space="preserve"> và mục tiêu nghiên cứu</w:t>
      </w:r>
      <w:bookmarkEnd w:id="15"/>
      <w:bookmarkEnd w:id="16"/>
    </w:p>
    <w:p w14:paraId="225651EA" w14:textId="77777777" w:rsidR="00A953FA" w:rsidRDefault="00A953FA" w:rsidP="00F82122">
      <w:pPr>
        <w:spacing w:before="240" w:after="240" w:line="360" w:lineRule="auto"/>
        <w:ind w:firstLine="567"/>
        <w:jc w:val="both"/>
        <w:rPr>
          <w:sz w:val="26"/>
          <w:szCs w:val="26"/>
        </w:rPr>
      </w:pPr>
      <w:r>
        <w:rPr>
          <w:sz w:val="26"/>
          <w:szCs w:val="26"/>
        </w:rPr>
        <w:t xml:space="preserve">Nhằm làm sáng tỏ mối quan hệ giữa định hướng thị trường và kết quả hoạt động kinh doanh, thông qua vai trò trung gian của định hướng học hỏi và mức độ sử dụng thông tin kế toán quản trị, tác giả đưa ra những câu hỏi </w:t>
      </w:r>
      <w:r w:rsidR="00D40686">
        <w:rPr>
          <w:sz w:val="26"/>
          <w:szCs w:val="26"/>
        </w:rPr>
        <w:t xml:space="preserve">để </w:t>
      </w:r>
      <w:r>
        <w:rPr>
          <w:sz w:val="26"/>
          <w:szCs w:val="26"/>
        </w:rPr>
        <w:t>nghiên cứu như sau:</w:t>
      </w:r>
    </w:p>
    <w:p w14:paraId="64914D81" w14:textId="77777777" w:rsidR="00A953FA" w:rsidRDefault="00D40686" w:rsidP="00D40686">
      <w:pPr>
        <w:pStyle w:val="ListParagraph"/>
        <w:numPr>
          <w:ilvl w:val="0"/>
          <w:numId w:val="39"/>
        </w:numPr>
        <w:spacing w:before="240" w:after="240" w:line="360" w:lineRule="auto"/>
        <w:ind w:left="90" w:firstLine="540"/>
        <w:jc w:val="both"/>
        <w:rPr>
          <w:sz w:val="26"/>
          <w:szCs w:val="26"/>
        </w:rPr>
      </w:pPr>
      <w:r>
        <w:rPr>
          <w:sz w:val="26"/>
          <w:szCs w:val="26"/>
        </w:rPr>
        <w:t xml:space="preserve"> </w:t>
      </w:r>
      <w:r w:rsidR="00A953FA">
        <w:rPr>
          <w:sz w:val="26"/>
          <w:szCs w:val="26"/>
        </w:rPr>
        <w:t>Thứ nhất: Bằng cách nào các doanh nghiệp theo định hướng thị trường sử dụng hệ thống thông tin kế toán quản trị (MAS) để gia tăng kết quả hoạt động kinh doanh?</w:t>
      </w:r>
    </w:p>
    <w:p w14:paraId="3557435A" w14:textId="77777777" w:rsidR="00A953FA" w:rsidRDefault="00D40686" w:rsidP="00D40686">
      <w:pPr>
        <w:pStyle w:val="ListParagraph"/>
        <w:numPr>
          <w:ilvl w:val="0"/>
          <w:numId w:val="39"/>
        </w:numPr>
        <w:spacing w:before="240" w:after="240" w:line="360" w:lineRule="auto"/>
        <w:ind w:left="0" w:firstLine="630"/>
        <w:jc w:val="both"/>
        <w:rPr>
          <w:sz w:val="26"/>
          <w:szCs w:val="26"/>
        </w:rPr>
      </w:pPr>
      <w:r>
        <w:rPr>
          <w:sz w:val="26"/>
          <w:szCs w:val="26"/>
        </w:rPr>
        <w:t xml:space="preserve"> </w:t>
      </w:r>
      <w:r w:rsidR="00A953FA">
        <w:rPr>
          <w:sz w:val="26"/>
          <w:szCs w:val="26"/>
        </w:rPr>
        <w:t>Thứ hai: Định hướng học hỏi có vai trò như thế nào trong mối quan hệ giữa định hướng thị trường và hiệu quả hoạt động kinh doanh?</w:t>
      </w:r>
    </w:p>
    <w:p w14:paraId="6FBFA657" w14:textId="77777777" w:rsidR="00A953FA" w:rsidRDefault="00D40686" w:rsidP="00D40686">
      <w:pPr>
        <w:pStyle w:val="ListParagraph"/>
        <w:numPr>
          <w:ilvl w:val="0"/>
          <w:numId w:val="39"/>
        </w:numPr>
        <w:spacing w:before="240" w:after="240" w:line="360" w:lineRule="auto"/>
        <w:ind w:left="0" w:firstLine="630"/>
        <w:jc w:val="both"/>
        <w:rPr>
          <w:sz w:val="26"/>
          <w:szCs w:val="26"/>
        </w:rPr>
      </w:pPr>
      <w:r>
        <w:rPr>
          <w:sz w:val="26"/>
          <w:szCs w:val="26"/>
        </w:rPr>
        <w:t xml:space="preserve"> </w:t>
      </w:r>
      <w:r w:rsidR="00A953FA">
        <w:rPr>
          <w:sz w:val="26"/>
          <w:szCs w:val="26"/>
        </w:rPr>
        <w:t>Thứ ba: Việc sử dụng nhiều thông tin kế toán quản trị có ảnh hưởng gì đến định hướng học hỏi trong các doanh nghiệp theo định hướng thị trườ</w:t>
      </w:r>
      <w:r w:rsidR="00B90F99">
        <w:rPr>
          <w:sz w:val="26"/>
          <w:szCs w:val="26"/>
        </w:rPr>
        <w:t>ng</w:t>
      </w:r>
      <w:r w:rsidR="00A953FA">
        <w:rPr>
          <w:sz w:val="26"/>
          <w:szCs w:val="26"/>
        </w:rPr>
        <w:t>?</w:t>
      </w:r>
    </w:p>
    <w:p w14:paraId="265D3EDC" w14:textId="77777777" w:rsidR="00A953FA" w:rsidRPr="00D40686" w:rsidRDefault="00D40686" w:rsidP="00D40686">
      <w:pPr>
        <w:spacing w:before="240" w:after="240" w:line="360" w:lineRule="auto"/>
        <w:ind w:firstLine="630"/>
        <w:jc w:val="both"/>
        <w:rPr>
          <w:sz w:val="26"/>
          <w:szCs w:val="26"/>
        </w:rPr>
      </w:pPr>
      <w:r>
        <w:rPr>
          <w:sz w:val="26"/>
          <w:szCs w:val="26"/>
        </w:rPr>
        <w:t>Qua việc đi tìm câu trả lời cho những câu hỏi trên, nghiên cứu cũng sẽ cung cấp những bằng chứng thực nghiệm giúp doanh nghiệp theo định hướng thị trường có những định hướng phù hợp để nâng cao hiệu quả hoạt động kinh doanh.</w:t>
      </w:r>
    </w:p>
    <w:p w14:paraId="62413D16" w14:textId="77777777" w:rsidR="006042E1" w:rsidRPr="00130BCA" w:rsidRDefault="001823A8" w:rsidP="00F82122">
      <w:pPr>
        <w:spacing w:before="240" w:after="240" w:line="360" w:lineRule="auto"/>
        <w:ind w:firstLine="567"/>
        <w:jc w:val="both"/>
        <w:rPr>
          <w:sz w:val="26"/>
          <w:szCs w:val="26"/>
        </w:rPr>
      </w:pPr>
      <w:bookmarkStart w:id="17" w:name="_Toc384293803"/>
      <w:bookmarkStart w:id="18" w:name="_Toc385074302"/>
      <w:r w:rsidRPr="00130BCA">
        <w:rPr>
          <w:sz w:val="26"/>
          <w:szCs w:val="26"/>
        </w:rPr>
        <w:t xml:space="preserve">Mục tiêu nghiên cứu của đề tài là xây dựng và kiểm định mô hình nghiên cứu nhằm </w:t>
      </w:r>
      <w:r w:rsidR="00D95981" w:rsidRPr="00130BCA">
        <w:rPr>
          <w:sz w:val="26"/>
          <w:szCs w:val="26"/>
        </w:rPr>
        <w:t>giải thích, đo lường tác động của định hướng khách hàng, định hướng đối thủ cạnh tranh</w:t>
      </w:r>
      <w:r w:rsidR="00873FD3" w:rsidRPr="00130BCA">
        <w:rPr>
          <w:sz w:val="26"/>
          <w:szCs w:val="26"/>
        </w:rPr>
        <w:t xml:space="preserve"> </w:t>
      </w:r>
      <w:r w:rsidR="00D95981" w:rsidRPr="00130BCA">
        <w:rPr>
          <w:sz w:val="26"/>
          <w:szCs w:val="26"/>
        </w:rPr>
        <w:t xml:space="preserve">đến mức độ sử dụng hệ thống thông tin kế toán quản trị </w:t>
      </w:r>
      <w:r w:rsidR="00030C18" w:rsidRPr="00130BCA">
        <w:rPr>
          <w:sz w:val="26"/>
          <w:szCs w:val="26"/>
        </w:rPr>
        <w:t>để nâng cao hiệu quả hoạt động của doanh nghiệp. Cụ thể các mục tiêu nghiên cứu như sau:</w:t>
      </w:r>
    </w:p>
    <w:bookmarkEnd w:id="17"/>
    <w:bookmarkEnd w:id="18"/>
    <w:p w14:paraId="7BD1538C" w14:textId="77777777" w:rsidR="00243214" w:rsidRPr="00C64019" w:rsidRDefault="00243214" w:rsidP="00F82122">
      <w:pPr>
        <w:pStyle w:val="ListParagraph"/>
        <w:numPr>
          <w:ilvl w:val="0"/>
          <w:numId w:val="33"/>
        </w:numPr>
        <w:spacing w:before="240" w:after="240" w:line="360" w:lineRule="auto"/>
        <w:jc w:val="both"/>
        <w:rPr>
          <w:rFonts w:cs="Times New Roman"/>
          <w:sz w:val="26"/>
          <w:szCs w:val="26"/>
        </w:rPr>
      </w:pPr>
      <w:r w:rsidRPr="00C64019">
        <w:rPr>
          <w:rFonts w:cs="Times New Roman"/>
          <w:sz w:val="26"/>
          <w:szCs w:val="26"/>
        </w:rPr>
        <w:t>Đo lường mức độ ảnh hưởng của định hướng khách hàng đế</w:t>
      </w:r>
      <w:r w:rsidR="002F7A35" w:rsidRPr="00C64019">
        <w:rPr>
          <w:rFonts w:cs="Times New Roman"/>
          <w:sz w:val="26"/>
          <w:szCs w:val="26"/>
        </w:rPr>
        <w:t>n mức độ sử dụng thông tin kế toán quản trị</w:t>
      </w:r>
    </w:p>
    <w:p w14:paraId="287F2AE8" w14:textId="77777777" w:rsidR="00243214" w:rsidRPr="00C64019" w:rsidRDefault="00243214" w:rsidP="00F82122">
      <w:pPr>
        <w:pStyle w:val="ListParagraph"/>
        <w:numPr>
          <w:ilvl w:val="0"/>
          <w:numId w:val="33"/>
        </w:numPr>
        <w:spacing w:before="240" w:after="240" w:line="360" w:lineRule="auto"/>
        <w:jc w:val="both"/>
        <w:rPr>
          <w:rFonts w:cs="Times New Roman"/>
          <w:sz w:val="26"/>
          <w:szCs w:val="26"/>
        </w:rPr>
      </w:pPr>
      <w:r w:rsidRPr="00C64019">
        <w:rPr>
          <w:rFonts w:cs="Times New Roman"/>
          <w:sz w:val="26"/>
          <w:szCs w:val="26"/>
        </w:rPr>
        <w:t xml:space="preserve">Đo lường mức độ ảnh hưởng của định hướng đối thủ cạnh tranh đến </w:t>
      </w:r>
      <w:r w:rsidR="00906D87" w:rsidRPr="00C64019">
        <w:rPr>
          <w:rFonts w:cs="Times New Roman"/>
          <w:sz w:val="26"/>
          <w:szCs w:val="26"/>
        </w:rPr>
        <w:t>mức độ sử dụng thông tin kế toán quản trị</w:t>
      </w:r>
    </w:p>
    <w:p w14:paraId="319DC24D" w14:textId="77777777" w:rsidR="00D971E3" w:rsidRDefault="00243214" w:rsidP="00F82122">
      <w:pPr>
        <w:pStyle w:val="ListParagraph"/>
        <w:numPr>
          <w:ilvl w:val="0"/>
          <w:numId w:val="33"/>
        </w:numPr>
        <w:spacing w:before="240" w:after="240" w:line="360" w:lineRule="auto"/>
        <w:jc w:val="both"/>
        <w:rPr>
          <w:rFonts w:cs="Times New Roman"/>
          <w:sz w:val="26"/>
          <w:szCs w:val="26"/>
        </w:rPr>
      </w:pPr>
      <w:r w:rsidRPr="00C64019">
        <w:rPr>
          <w:rFonts w:cs="Times New Roman"/>
          <w:sz w:val="26"/>
          <w:szCs w:val="26"/>
        </w:rPr>
        <w:t xml:space="preserve">Đo lường mức độ ảnh hưởng của </w:t>
      </w:r>
      <w:r w:rsidR="00906D87" w:rsidRPr="00C64019">
        <w:rPr>
          <w:rFonts w:cs="Times New Roman"/>
          <w:sz w:val="26"/>
          <w:szCs w:val="26"/>
        </w:rPr>
        <w:t xml:space="preserve">mức độ sử dụng thông tin kế toán quản trị </w:t>
      </w:r>
      <w:r w:rsidRPr="00C64019">
        <w:rPr>
          <w:rFonts w:cs="Times New Roman"/>
          <w:sz w:val="26"/>
          <w:szCs w:val="26"/>
        </w:rPr>
        <w:t xml:space="preserve">đến </w:t>
      </w:r>
      <w:r w:rsidR="00906D87" w:rsidRPr="00C64019">
        <w:rPr>
          <w:rFonts w:cs="Times New Roman"/>
          <w:sz w:val="26"/>
          <w:szCs w:val="26"/>
        </w:rPr>
        <w:t>kết quả hoạt động của doanh nghiệp.</w:t>
      </w:r>
    </w:p>
    <w:p w14:paraId="0C33CA69" w14:textId="77777777" w:rsidR="000E1E4D" w:rsidRPr="000E1E4D" w:rsidRDefault="000E1E4D" w:rsidP="00F82122">
      <w:pPr>
        <w:pStyle w:val="ListParagraph"/>
        <w:spacing w:before="240" w:after="240" w:line="360" w:lineRule="auto"/>
        <w:ind w:left="927"/>
        <w:jc w:val="both"/>
        <w:rPr>
          <w:rFonts w:cs="Times New Roman"/>
          <w:sz w:val="26"/>
          <w:szCs w:val="26"/>
        </w:rPr>
      </w:pPr>
    </w:p>
    <w:p w14:paraId="39E8C7BB" w14:textId="77777777" w:rsidR="00E6406F" w:rsidRPr="00397768" w:rsidRDefault="004E3799" w:rsidP="00F82122">
      <w:pPr>
        <w:pStyle w:val="Heading2"/>
        <w:spacing w:before="240" w:after="240" w:line="360" w:lineRule="auto"/>
        <w:jc w:val="both"/>
        <w:rPr>
          <w:rFonts w:ascii="Times New Roman" w:hAnsi="Times New Roman" w:cs="Times New Roman"/>
          <w:color w:val="auto"/>
        </w:rPr>
      </w:pPr>
      <w:bookmarkStart w:id="19" w:name="_Toc385074303"/>
      <w:bookmarkStart w:id="20" w:name="_Toc464417462"/>
      <w:bookmarkStart w:id="21" w:name="_Toc465586838"/>
      <w:r w:rsidRPr="00397768">
        <w:rPr>
          <w:rFonts w:ascii="Times New Roman" w:hAnsi="Times New Roman" w:cs="Times New Roman"/>
          <w:color w:val="auto"/>
        </w:rPr>
        <w:lastRenderedPageBreak/>
        <w:t>1.</w:t>
      </w:r>
      <w:r w:rsidR="002F4E36" w:rsidRPr="00397768">
        <w:rPr>
          <w:rFonts w:ascii="Times New Roman" w:hAnsi="Times New Roman" w:cs="Times New Roman"/>
          <w:color w:val="auto"/>
        </w:rPr>
        <w:t>3</w:t>
      </w:r>
      <w:r w:rsidR="00650577" w:rsidRPr="00397768">
        <w:rPr>
          <w:rFonts w:ascii="Times New Roman" w:hAnsi="Times New Roman" w:cs="Times New Roman"/>
          <w:color w:val="auto"/>
          <w:spacing w:val="-4"/>
        </w:rPr>
        <w:t xml:space="preserve"> </w:t>
      </w:r>
      <w:r w:rsidR="00650577" w:rsidRPr="00397768">
        <w:rPr>
          <w:rFonts w:ascii="Times New Roman" w:hAnsi="Times New Roman" w:cs="Times New Roman"/>
          <w:color w:val="auto"/>
        </w:rPr>
        <w:t>Đối</w:t>
      </w:r>
      <w:r w:rsidR="00650577" w:rsidRPr="00397768">
        <w:rPr>
          <w:rFonts w:ascii="Times New Roman" w:hAnsi="Times New Roman" w:cs="Times New Roman"/>
          <w:color w:val="auto"/>
          <w:spacing w:val="-3"/>
        </w:rPr>
        <w:t xml:space="preserve"> </w:t>
      </w:r>
      <w:r w:rsidR="00650577" w:rsidRPr="00397768">
        <w:rPr>
          <w:rFonts w:ascii="Times New Roman" w:hAnsi="Times New Roman" w:cs="Times New Roman"/>
          <w:color w:val="auto"/>
        </w:rPr>
        <w:t>t</w:t>
      </w:r>
      <w:r w:rsidR="00650577" w:rsidRPr="00397768">
        <w:rPr>
          <w:rFonts w:ascii="Times New Roman" w:hAnsi="Times New Roman" w:cs="Times New Roman"/>
          <w:color w:val="auto"/>
          <w:spacing w:val="1"/>
        </w:rPr>
        <w:t>ư</w:t>
      </w:r>
      <w:r w:rsidR="00650577" w:rsidRPr="00397768">
        <w:rPr>
          <w:rFonts w:ascii="Times New Roman" w:hAnsi="Times New Roman" w:cs="Times New Roman"/>
          <w:color w:val="auto"/>
          <w:spacing w:val="3"/>
        </w:rPr>
        <w:t>ợ</w:t>
      </w:r>
      <w:r w:rsidR="00650577" w:rsidRPr="00397768">
        <w:rPr>
          <w:rFonts w:ascii="Times New Roman" w:hAnsi="Times New Roman" w:cs="Times New Roman"/>
          <w:color w:val="auto"/>
        </w:rPr>
        <w:t>ng,</w:t>
      </w:r>
      <w:r w:rsidR="00650577" w:rsidRPr="00397768">
        <w:rPr>
          <w:rFonts w:ascii="Times New Roman" w:hAnsi="Times New Roman" w:cs="Times New Roman"/>
          <w:color w:val="auto"/>
          <w:spacing w:val="-7"/>
        </w:rPr>
        <w:t xml:space="preserve"> </w:t>
      </w:r>
      <w:r w:rsidR="00650577" w:rsidRPr="00397768">
        <w:rPr>
          <w:rFonts w:ascii="Times New Roman" w:hAnsi="Times New Roman" w:cs="Times New Roman"/>
          <w:color w:val="auto"/>
        </w:rPr>
        <w:t>p</w:t>
      </w:r>
      <w:r w:rsidR="00650577" w:rsidRPr="00397768">
        <w:rPr>
          <w:rFonts w:ascii="Times New Roman" w:hAnsi="Times New Roman" w:cs="Times New Roman"/>
          <w:color w:val="auto"/>
          <w:spacing w:val="2"/>
        </w:rPr>
        <w:t>hạ</w:t>
      </w:r>
      <w:r w:rsidR="00650577" w:rsidRPr="00397768">
        <w:rPr>
          <w:rFonts w:ascii="Times New Roman" w:hAnsi="Times New Roman" w:cs="Times New Roman"/>
          <w:color w:val="auto"/>
        </w:rPr>
        <w:t>m</w:t>
      </w:r>
      <w:r w:rsidR="00650577" w:rsidRPr="00397768">
        <w:rPr>
          <w:rFonts w:ascii="Times New Roman" w:hAnsi="Times New Roman" w:cs="Times New Roman"/>
          <w:color w:val="auto"/>
          <w:spacing w:val="-6"/>
        </w:rPr>
        <w:t xml:space="preserve"> </w:t>
      </w:r>
      <w:r w:rsidR="00650577" w:rsidRPr="00397768">
        <w:rPr>
          <w:rFonts w:ascii="Times New Roman" w:hAnsi="Times New Roman" w:cs="Times New Roman"/>
          <w:color w:val="auto"/>
        </w:rPr>
        <w:t>vi</w:t>
      </w:r>
      <w:r w:rsidR="00650577" w:rsidRPr="00397768">
        <w:rPr>
          <w:rFonts w:ascii="Times New Roman" w:hAnsi="Times New Roman" w:cs="Times New Roman"/>
          <w:color w:val="auto"/>
          <w:spacing w:val="-5"/>
        </w:rPr>
        <w:t xml:space="preserve"> </w:t>
      </w:r>
      <w:r w:rsidR="00650577" w:rsidRPr="00397768">
        <w:rPr>
          <w:rFonts w:ascii="Times New Roman" w:hAnsi="Times New Roman" w:cs="Times New Roman"/>
          <w:color w:val="auto"/>
        </w:rPr>
        <w:t>ng</w:t>
      </w:r>
      <w:r w:rsidR="00650577" w:rsidRPr="00397768">
        <w:rPr>
          <w:rFonts w:ascii="Times New Roman" w:hAnsi="Times New Roman" w:cs="Times New Roman"/>
          <w:color w:val="auto"/>
          <w:spacing w:val="2"/>
        </w:rPr>
        <w:t>h</w:t>
      </w:r>
      <w:r w:rsidR="00650577" w:rsidRPr="00397768">
        <w:rPr>
          <w:rFonts w:ascii="Times New Roman" w:hAnsi="Times New Roman" w:cs="Times New Roman"/>
          <w:color w:val="auto"/>
        </w:rPr>
        <w:t>iên</w:t>
      </w:r>
      <w:r w:rsidR="00650577" w:rsidRPr="00397768">
        <w:rPr>
          <w:rFonts w:ascii="Times New Roman" w:hAnsi="Times New Roman" w:cs="Times New Roman"/>
          <w:color w:val="auto"/>
          <w:spacing w:val="-8"/>
        </w:rPr>
        <w:t xml:space="preserve"> </w:t>
      </w:r>
      <w:r w:rsidR="00650577" w:rsidRPr="00397768">
        <w:rPr>
          <w:rFonts w:ascii="Times New Roman" w:hAnsi="Times New Roman" w:cs="Times New Roman"/>
          <w:color w:val="auto"/>
          <w:spacing w:val="3"/>
        </w:rPr>
        <w:t>c</w:t>
      </w:r>
      <w:r w:rsidR="00650577" w:rsidRPr="00397768">
        <w:rPr>
          <w:rFonts w:ascii="Times New Roman" w:hAnsi="Times New Roman" w:cs="Times New Roman"/>
          <w:color w:val="auto"/>
          <w:spacing w:val="1"/>
        </w:rPr>
        <w:t>ứ</w:t>
      </w:r>
      <w:r w:rsidR="00650577" w:rsidRPr="00397768">
        <w:rPr>
          <w:rFonts w:ascii="Times New Roman" w:hAnsi="Times New Roman" w:cs="Times New Roman"/>
          <w:color w:val="auto"/>
        </w:rPr>
        <w:t>u</w:t>
      </w:r>
      <w:bookmarkStart w:id="22" w:name="_Toc384293805"/>
      <w:bookmarkStart w:id="23" w:name="_Toc385074304"/>
      <w:bookmarkEnd w:id="19"/>
      <w:bookmarkEnd w:id="20"/>
      <w:bookmarkEnd w:id="21"/>
    </w:p>
    <w:p w14:paraId="32432381" w14:textId="77777777" w:rsidR="002D7551" w:rsidRPr="00397768" w:rsidRDefault="004E3799" w:rsidP="00F82122">
      <w:pPr>
        <w:pStyle w:val="Heading3"/>
        <w:spacing w:before="240" w:after="240" w:line="360" w:lineRule="auto"/>
        <w:jc w:val="both"/>
        <w:rPr>
          <w:rFonts w:ascii="Times New Roman" w:hAnsi="Times New Roman" w:cs="Times New Roman"/>
          <w:color w:val="auto"/>
        </w:rPr>
      </w:pPr>
      <w:bookmarkStart w:id="24" w:name="_Toc464417463"/>
      <w:bookmarkStart w:id="25" w:name="_Toc465586839"/>
      <w:r w:rsidRPr="00397768">
        <w:rPr>
          <w:rFonts w:ascii="Times New Roman" w:hAnsi="Times New Roman" w:cs="Times New Roman"/>
          <w:color w:val="auto"/>
        </w:rPr>
        <w:t>1.</w:t>
      </w:r>
      <w:r w:rsidR="00966B72" w:rsidRPr="00397768">
        <w:rPr>
          <w:rFonts w:ascii="Times New Roman" w:hAnsi="Times New Roman" w:cs="Times New Roman"/>
          <w:color w:val="auto"/>
        </w:rPr>
        <w:t>3</w:t>
      </w:r>
      <w:r w:rsidR="00BA4474" w:rsidRPr="00397768">
        <w:rPr>
          <w:rFonts w:ascii="Times New Roman" w:hAnsi="Times New Roman" w:cs="Times New Roman"/>
          <w:color w:val="auto"/>
        </w:rPr>
        <w:t>.1</w:t>
      </w:r>
      <w:r w:rsidR="002D7551" w:rsidRPr="00397768">
        <w:rPr>
          <w:rFonts w:ascii="Times New Roman" w:hAnsi="Times New Roman" w:cs="Times New Roman"/>
          <w:color w:val="auto"/>
        </w:rPr>
        <w:t xml:space="preserve"> Đối tượng nghiên cứu</w:t>
      </w:r>
      <w:r w:rsidR="00D23803" w:rsidRPr="00397768">
        <w:rPr>
          <w:rFonts w:ascii="Times New Roman" w:hAnsi="Times New Roman" w:cs="Times New Roman"/>
          <w:color w:val="auto"/>
        </w:rPr>
        <w:t>, đối tượng khảo sát</w:t>
      </w:r>
      <w:bookmarkEnd w:id="24"/>
      <w:bookmarkEnd w:id="25"/>
      <w:r w:rsidR="00D23803" w:rsidRPr="00397768">
        <w:rPr>
          <w:rFonts w:ascii="Times New Roman" w:hAnsi="Times New Roman" w:cs="Times New Roman"/>
          <w:color w:val="auto"/>
        </w:rPr>
        <w:t xml:space="preserve"> </w:t>
      </w:r>
    </w:p>
    <w:p w14:paraId="54B5EC25" w14:textId="77777777" w:rsidR="00D23803" w:rsidRPr="006A7944" w:rsidRDefault="00D23803" w:rsidP="00F82122">
      <w:pPr>
        <w:spacing w:before="240" w:after="240" w:line="360" w:lineRule="auto"/>
        <w:ind w:firstLine="720"/>
        <w:jc w:val="both"/>
        <w:rPr>
          <w:rFonts w:cs="Times New Roman"/>
          <w:sz w:val="26"/>
          <w:szCs w:val="26"/>
        </w:rPr>
      </w:pPr>
      <w:r w:rsidRPr="006A7944">
        <w:rPr>
          <w:rFonts w:cs="Times New Roman"/>
          <w:sz w:val="26"/>
          <w:szCs w:val="26"/>
        </w:rPr>
        <w:t xml:space="preserve">Đối tượng nghiên cứu: </w:t>
      </w:r>
      <w:r w:rsidR="002D7551" w:rsidRPr="006A7944">
        <w:rPr>
          <w:rFonts w:cs="Times New Roman"/>
          <w:sz w:val="26"/>
          <w:szCs w:val="26"/>
        </w:rPr>
        <w:t>Ảnh hưởng của định hướng thị trường, định hướng đối thủ cạnh tranh đến kết quả hoạt động của doanh nghiệp thông qua mức độ sử dụng hệ thống thông tin kế toán quản trị.</w:t>
      </w:r>
    </w:p>
    <w:p w14:paraId="623130F0" w14:textId="77777777" w:rsidR="00D971E3" w:rsidRPr="006A7944" w:rsidRDefault="00D23803" w:rsidP="00F82122">
      <w:pPr>
        <w:spacing w:before="240" w:after="240" w:line="360" w:lineRule="auto"/>
        <w:ind w:firstLine="720"/>
        <w:jc w:val="both"/>
        <w:rPr>
          <w:rFonts w:cs="Times New Roman"/>
          <w:sz w:val="26"/>
          <w:szCs w:val="26"/>
        </w:rPr>
      </w:pPr>
      <w:r w:rsidRPr="006A7944">
        <w:rPr>
          <w:rFonts w:cs="Times New Roman"/>
          <w:sz w:val="26"/>
          <w:szCs w:val="26"/>
        </w:rPr>
        <w:t>Đối tượng khảo sát</w:t>
      </w:r>
      <w:r w:rsidR="00397768" w:rsidRPr="006A7944">
        <w:rPr>
          <w:rFonts w:cs="Times New Roman"/>
          <w:sz w:val="26"/>
          <w:szCs w:val="26"/>
        </w:rPr>
        <w:t xml:space="preserve">: </w:t>
      </w:r>
      <w:r w:rsidR="00841147" w:rsidRPr="006A7944">
        <w:rPr>
          <w:rFonts w:cs="Times New Roman"/>
          <w:sz w:val="26"/>
          <w:szCs w:val="26"/>
        </w:rPr>
        <w:t>Đại diện doanh nghiệp trả lời bảng câu hỏi khảo sát là các nhà quản trị cấp cao (CEO, CFO, thành viên Hội đồng quản trị, Ban tổng giám đốc) và cấp trung (trưởng, phó các bộ phận) của các doanh nghiệp lớn ở Việt Nam</w:t>
      </w:r>
      <w:r w:rsidR="00E66C7C" w:rsidRPr="006A7944">
        <w:rPr>
          <w:rFonts w:cs="Times New Roman"/>
          <w:sz w:val="26"/>
          <w:szCs w:val="26"/>
        </w:rPr>
        <w:t>.</w:t>
      </w:r>
    </w:p>
    <w:p w14:paraId="142F5DCD" w14:textId="77777777" w:rsidR="00CC4D11" w:rsidRDefault="004E3799" w:rsidP="00F82122">
      <w:pPr>
        <w:pStyle w:val="Heading3"/>
        <w:spacing w:before="240" w:after="240" w:line="360" w:lineRule="auto"/>
        <w:rPr>
          <w:rFonts w:ascii="Times New Roman" w:hAnsi="Times New Roman" w:cs="Times New Roman"/>
          <w:color w:val="auto"/>
        </w:rPr>
      </w:pPr>
      <w:bookmarkStart w:id="26" w:name="_Toc384293806"/>
      <w:bookmarkStart w:id="27" w:name="_Toc385074305"/>
      <w:bookmarkStart w:id="28" w:name="_Toc464417464"/>
      <w:bookmarkStart w:id="29" w:name="_Toc465586840"/>
      <w:bookmarkEnd w:id="22"/>
      <w:bookmarkEnd w:id="23"/>
      <w:r w:rsidRPr="00130BCA">
        <w:rPr>
          <w:rFonts w:ascii="Times New Roman" w:hAnsi="Times New Roman" w:cs="Times New Roman"/>
          <w:color w:val="auto"/>
        </w:rPr>
        <w:t>1.</w:t>
      </w:r>
      <w:r w:rsidR="00966B72">
        <w:rPr>
          <w:rFonts w:ascii="Times New Roman" w:hAnsi="Times New Roman" w:cs="Times New Roman"/>
          <w:color w:val="auto"/>
        </w:rPr>
        <w:t>3</w:t>
      </w:r>
      <w:r w:rsidR="00BA4474" w:rsidRPr="00130BCA">
        <w:rPr>
          <w:rFonts w:ascii="Times New Roman" w:hAnsi="Times New Roman" w:cs="Times New Roman"/>
          <w:color w:val="auto"/>
        </w:rPr>
        <w:t xml:space="preserve">.2 </w:t>
      </w:r>
      <w:bookmarkEnd w:id="26"/>
      <w:bookmarkEnd w:id="27"/>
      <w:r w:rsidR="00BA7A44" w:rsidRPr="00130BCA">
        <w:rPr>
          <w:rFonts w:cs="Times New Roman"/>
        </w:rPr>
        <w:tab/>
      </w:r>
      <w:r w:rsidR="00CC4D11" w:rsidRPr="00130BCA">
        <w:rPr>
          <w:rFonts w:ascii="Times New Roman" w:hAnsi="Times New Roman" w:cs="Times New Roman"/>
          <w:color w:val="auto"/>
        </w:rPr>
        <w:t>Phạm vi nghiên cứu</w:t>
      </w:r>
      <w:bookmarkEnd w:id="28"/>
      <w:bookmarkEnd w:id="29"/>
    </w:p>
    <w:p w14:paraId="782E498D" w14:textId="77777777" w:rsidR="007F5961" w:rsidRDefault="00CC4D11" w:rsidP="00F82122">
      <w:pPr>
        <w:spacing w:before="240" w:after="240" w:line="360" w:lineRule="auto"/>
        <w:jc w:val="both"/>
        <w:rPr>
          <w:rFonts w:cs="Times New Roman"/>
          <w:sz w:val="26"/>
          <w:szCs w:val="26"/>
        </w:rPr>
      </w:pPr>
      <w:r>
        <w:tab/>
      </w:r>
      <w:r w:rsidRPr="00CC4D11">
        <w:rPr>
          <w:rFonts w:cs="Times New Roman"/>
          <w:b/>
        </w:rPr>
        <w:t xml:space="preserve"> </w:t>
      </w:r>
      <w:r w:rsidRPr="006A7944">
        <w:rPr>
          <w:rFonts w:cs="Times New Roman"/>
          <w:sz w:val="26"/>
          <w:szCs w:val="26"/>
        </w:rPr>
        <w:t>Các doanh nghiệp lớn tại Việt Nam,</w:t>
      </w:r>
      <w:r w:rsidRPr="006A7944">
        <w:rPr>
          <w:rFonts w:cs="Times New Roman"/>
        </w:rPr>
        <w:t xml:space="preserve"> theo tiêu chuẩn được</w:t>
      </w:r>
      <w:r w:rsidRPr="006A7944">
        <w:rPr>
          <w:rFonts w:cs="Times New Roman"/>
          <w:sz w:val="26"/>
          <w:szCs w:val="26"/>
        </w:rPr>
        <w:t xml:space="preserve"> suy từ Nghị định số 56/2009/NĐ-CP doanh nghiệp lớn là doanh nghiệp có số lao động toàn thời gian (và tương đương toàn thời gian) lớn hơn 300 người hoặc tổng nguồn vốn lớn hơn 100 tỷ đồng (đối với doanh nghiệp sản xuất: nông, lâm nghiệp và thủy sản, công nghiệp và xây dựng); có số lao động toàn thời gian (và tương đương toàn thời gian) lớn hơn 100 người hoặc tổng nguồn vốn lớn hơn 50 tỷ đồng (đối với doanh nghiệp thương mại và dịch vụ).</w:t>
      </w:r>
    </w:p>
    <w:p w14:paraId="22C89C63" w14:textId="77777777" w:rsidR="0009090F" w:rsidRPr="0009090F" w:rsidRDefault="0009090F" w:rsidP="00F82122">
      <w:pPr>
        <w:pStyle w:val="Heading2"/>
        <w:spacing w:before="240" w:after="240" w:line="360" w:lineRule="auto"/>
        <w:rPr>
          <w:rFonts w:ascii="Times New Roman" w:hAnsi="Times New Roman" w:cs="Times New Roman"/>
          <w:color w:val="000000" w:themeColor="text1"/>
        </w:rPr>
      </w:pPr>
      <w:bookmarkStart w:id="30" w:name="_Toc465586841"/>
      <w:r w:rsidRPr="0009090F">
        <w:rPr>
          <w:rFonts w:ascii="Times New Roman" w:hAnsi="Times New Roman" w:cs="Times New Roman"/>
          <w:color w:val="000000" w:themeColor="text1"/>
        </w:rPr>
        <w:t xml:space="preserve">1.4 </w:t>
      </w:r>
      <w:r>
        <w:rPr>
          <w:rFonts w:ascii="Times New Roman" w:hAnsi="Times New Roman" w:cs="Times New Roman"/>
          <w:color w:val="000000" w:themeColor="text1"/>
        </w:rPr>
        <w:t>Tóm tắt p</w:t>
      </w:r>
      <w:r w:rsidRPr="0009090F">
        <w:rPr>
          <w:rFonts w:ascii="Times New Roman" w:hAnsi="Times New Roman" w:cs="Times New Roman"/>
          <w:color w:val="000000" w:themeColor="text1"/>
        </w:rPr>
        <w:t>hương pháp nghiên cứu</w:t>
      </w:r>
      <w:bookmarkEnd w:id="30"/>
      <w:r w:rsidRPr="0009090F">
        <w:rPr>
          <w:rFonts w:ascii="Times New Roman" w:hAnsi="Times New Roman" w:cs="Times New Roman"/>
          <w:color w:val="000000" w:themeColor="text1"/>
        </w:rPr>
        <w:t xml:space="preserve"> </w:t>
      </w:r>
    </w:p>
    <w:p w14:paraId="052446AE" w14:textId="77777777" w:rsidR="008C17A7" w:rsidRPr="00F82122" w:rsidRDefault="007F5961" w:rsidP="00F82122">
      <w:pPr>
        <w:autoSpaceDE w:val="0"/>
        <w:autoSpaceDN w:val="0"/>
        <w:adjustRightInd w:val="0"/>
        <w:spacing w:before="240" w:after="240" w:line="360" w:lineRule="auto"/>
        <w:ind w:firstLine="567"/>
        <w:jc w:val="both"/>
        <w:rPr>
          <w:rFonts w:cs="Times New Roman"/>
          <w:sz w:val="26"/>
          <w:szCs w:val="26"/>
        </w:rPr>
      </w:pPr>
      <w:r>
        <w:rPr>
          <w:rFonts w:cs="Times New Roman"/>
          <w:color w:val="000000" w:themeColor="text1"/>
          <w:sz w:val="26"/>
          <w:szCs w:val="24"/>
        </w:rPr>
        <w:t>Bài n</w:t>
      </w:r>
      <w:r w:rsidRPr="00803D99">
        <w:rPr>
          <w:rFonts w:cs="Times New Roman"/>
          <w:color w:val="000000" w:themeColor="text1"/>
          <w:sz w:val="26"/>
          <w:szCs w:val="24"/>
        </w:rPr>
        <w:t>ghiên cứu của tác giả đi theo trường phái thực chứng chủ yếu sử dụng phương pháp định lượng. Để biện luận cho mô hình và các giả thuyết kiểm định trong mô hình, tác giả dựa trên biện luận với sự ủng hộ của hệ thống cơ sở lý luận trên thế giới đồng thời sử dụ</w:t>
      </w:r>
      <w:r>
        <w:rPr>
          <w:rFonts w:cs="Times New Roman"/>
          <w:color w:val="000000" w:themeColor="text1"/>
          <w:sz w:val="26"/>
          <w:szCs w:val="24"/>
        </w:rPr>
        <w:t>ng</w:t>
      </w:r>
      <w:r w:rsidRPr="00803D99">
        <w:rPr>
          <w:rFonts w:cs="Times New Roman"/>
          <w:color w:val="000000" w:themeColor="text1"/>
          <w:sz w:val="26"/>
          <w:szCs w:val="24"/>
        </w:rPr>
        <w:t xml:space="preserve"> lý thuyết nền tảng đó là lý thuyết về cơ sở nguồn lực </w:t>
      </w:r>
      <w:r w:rsidRPr="00803D99">
        <w:rPr>
          <w:rFonts w:cs="Times New Roman"/>
          <w:i/>
          <w:color w:val="000000" w:themeColor="text1"/>
          <w:sz w:val="26"/>
          <w:szCs w:val="24"/>
        </w:rPr>
        <w:t>(resource-based view theory)</w:t>
      </w:r>
      <w:r w:rsidRPr="00803D99">
        <w:rPr>
          <w:rFonts w:cs="Times New Roman"/>
          <w:color w:val="000000" w:themeColor="text1"/>
          <w:sz w:val="26"/>
          <w:szCs w:val="24"/>
        </w:rPr>
        <w:t xml:space="preserve"> </w:t>
      </w:r>
      <w:r w:rsidRPr="00803D99">
        <w:rPr>
          <w:rFonts w:cs="Times New Roman"/>
          <w:color w:val="000000" w:themeColor="text1"/>
          <w:sz w:val="26"/>
          <w:szCs w:val="24"/>
        </w:rPr>
        <w:fldChar w:fldCharType="begin"/>
      </w:r>
      <w:r>
        <w:rPr>
          <w:rFonts w:cs="Times New Roman"/>
          <w:color w:val="000000" w:themeColor="text1"/>
          <w:sz w:val="26"/>
          <w:szCs w:val="24"/>
        </w:rPr>
        <w:instrText xml:space="preserve"> ADDIN EN.CITE &lt;EndNote&gt;&lt;Cite&gt;&lt;Author&gt;Peteraf&lt;/Author&gt;&lt;Year&gt;1993&lt;/Year&gt;&lt;RecNum&gt;34&lt;/RecNum&gt;&lt;DisplayText&gt;(Peteraf, 1993, Wernerfelt, 1984)&lt;/DisplayText&gt;&lt;record&gt;&lt;rec-number&gt;34&lt;/rec-number&gt;&lt;foreign-keys&gt;&lt;key app="EN" db-id="e2dsrvt2f0pwdeefaavvfwd3pwvaprxtxtex" timestamp="1464453377"&gt;34&lt;/key&gt;&lt;/foreign-keys&gt;&lt;ref-type name="Journal Article"&gt;17&lt;/ref-type&gt;&lt;contributors&gt;&lt;authors&gt;&lt;author&gt;Peteraf, Margaret A&lt;/author&gt;&lt;/authors&gt;&lt;/contributors&gt;&lt;titles&gt;&lt;title&gt;The cornerstones of competitive advantage: A resource</w:instrText>
      </w:r>
      <w:r>
        <w:rPr>
          <w:rFonts w:ascii="Cambria Math" w:hAnsi="Cambria Math" w:cs="Cambria Math"/>
          <w:color w:val="000000" w:themeColor="text1"/>
          <w:sz w:val="26"/>
          <w:szCs w:val="24"/>
        </w:rPr>
        <w:instrText>‐</w:instrText>
      </w:r>
      <w:r>
        <w:rPr>
          <w:rFonts w:cs="Times New Roman"/>
          <w:color w:val="000000" w:themeColor="text1"/>
          <w:sz w:val="26"/>
          <w:szCs w:val="24"/>
        </w:rPr>
        <w:instrText>based view&lt;/title&gt;&lt;secondary-title&gt;Strategic Management Journal&lt;/secondary-title&gt;&lt;/titles&gt;&lt;periodical&gt;&lt;full-title&gt;Strategic Management Journal&lt;/full-title&gt;&lt;/periodical&gt;&lt;pages&gt;179-191&lt;/pages&gt;&lt;volume&gt;14&lt;/volume&gt;&lt;number&gt;3&lt;/number&gt;&lt;dates&gt;&lt;year&gt;1993&lt;/year&gt;&lt;/dates&gt;&lt;isbn&gt;1097-0266&lt;/isbn&gt;&lt;urls&gt;&lt;/urls&gt;&lt;/record&gt;&lt;/Cite&gt;&lt;Cite&gt;&lt;Author&gt;Wernerfelt&lt;/Author&gt;&lt;Year&gt;1984&lt;/Year&gt;&lt;RecNum&gt;35&lt;/RecNum&gt;&lt;record&gt;&lt;rec-number&gt;35&lt;/rec-number&gt;&lt;foreign-keys&gt;&lt;key app="EN" db-id="e2dsrvt2f0pwdeefaavvfwd3pwvaprxtxtex" timestamp="1464453430"&gt;35&lt;/key&gt;&lt;/foreign-keys&gt;&lt;ref-type name="Journal Article"&gt;17&lt;/ref-type&gt;&lt;contributors&gt;&lt;authors&gt;&lt;author&gt;Wernerfelt, Birger&lt;/author&gt;&lt;/authors&gt;&lt;/contributors&gt;&lt;titles&gt;&lt;title&gt;A resource</w:instrText>
      </w:r>
      <w:r>
        <w:rPr>
          <w:rFonts w:ascii="Cambria Math" w:hAnsi="Cambria Math" w:cs="Cambria Math"/>
          <w:color w:val="000000" w:themeColor="text1"/>
          <w:sz w:val="26"/>
          <w:szCs w:val="24"/>
        </w:rPr>
        <w:instrText>‐</w:instrText>
      </w:r>
      <w:r>
        <w:rPr>
          <w:rFonts w:cs="Times New Roman"/>
          <w:color w:val="000000" w:themeColor="text1"/>
          <w:sz w:val="26"/>
          <w:szCs w:val="24"/>
        </w:rPr>
        <w:instrText>based view of the firm&lt;/title&gt;&lt;secondary-title&gt;Strategic Management Journal&lt;/secondary-title&gt;&lt;/titles&gt;&lt;periodical&gt;&lt;full-title&gt;Strategic Management Journal&lt;/full-title&gt;&lt;/periodical&gt;&lt;pages&gt;171-180&lt;/pages&gt;&lt;volume&gt;5&lt;/volume&gt;&lt;number&gt;2&lt;/number&gt;&lt;dates&gt;&lt;year&gt;1984&lt;/year&gt;&lt;/dates&gt;&lt;isbn&gt;1097-0266&lt;/isbn&gt;&lt;urls&gt;&lt;/urls&gt;&lt;/record&gt;&lt;/Cite&gt;&lt;/EndNote&gt;</w:instrText>
      </w:r>
      <w:r w:rsidRPr="00803D99">
        <w:rPr>
          <w:rFonts w:cs="Times New Roman"/>
          <w:color w:val="000000" w:themeColor="text1"/>
          <w:sz w:val="26"/>
          <w:szCs w:val="24"/>
        </w:rPr>
        <w:fldChar w:fldCharType="separate"/>
      </w:r>
      <w:r>
        <w:rPr>
          <w:rFonts w:cs="Times New Roman"/>
          <w:noProof/>
          <w:color w:val="000000" w:themeColor="text1"/>
          <w:sz w:val="26"/>
          <w:szCs w:val="24"/>
        </w:rPr>
        <w:t>(</w:t>
      </w:r>
      <w:hyperlink w:anchor="_ENREF_69" w:tooltip="Peteraf, 1993 #34" w:history="1">
        <w:r>
          <w:rPr>
            <w:rFonts w:cs="Times New Roman"/>
            <w:noProof/>
            <w:color w:val="000000" w:themeColor="text1"/>
            <w:sz w:val="26"/>
            <w:szCs w:val="24"/>
          </w:rPr>
          <w:t>Peteraf, 1993</w:t>
        </w:r>
      </w:hyperlink>
      <w:r>
        <w:rPr>
          <w:rFonts w:cs="Times New Roman"/>
          <w:noProof/>
          <w:color w:val="000000" w:themeColor="text1"/>
          <w:sz w:val="26"/>
          <w:szCs w:val="24"/>
        </w:rPr>
        <w:t xml:space="preserve">, </w:t>
      </w:r>
      <w:hyperlink w:anchor="_ENREF_78" w:tooltip="Wernerfelt, 1984 #35" w:history="1">
        <w:r>
          <w:rPr>
            <w:rFonts w:cs="Times New Roman"/>
            <w:noProof/>
            <w:color w:val="000000" w:themeColor="text1"/>
            <w:sz w:val="26"/>
            <w:szCs w:val="24"/>
          </w:rPr>
          <w:t>Wernerfelt, 1984</w:t>
        </w:r>
      </w:hyperlink>
      <w:r>
        <w:rPr>
          <w:rFonts w:cs="Times New Roman"/>
          <w:noProof/>
          <w:color w:val="000000" w:themeColor="text1"/>
          <w:sz w:val="26"/>
          <w:szCs w:val="24"/>
        </w:rPr>
        <w:t>)</w:t>
      </w:r>
      <w:r w:rsidRPr="00803D99">
        <w:rPr>
          <w:rFonts w:cs="Times New Roman"/>
          <w:color w:val="000000" w:themeColor="text1"/>
          <w:sz w:val="26"/>
          <w:szCs w:val="24"/>
        </w:rPr>
        <w:fldChar w:fldCharType="end"/>
      </w:r>
      <w:r>
        <w:rPr>
          <w:rFonts w:cs="Times New Roman"/>
          <w:color w:val="000000" w:themeColor="text1"/>
          <w:sz w:val="26"/>
          <w:szCs w:val="24"/>
        </w:rPr>
        <w:t>. Về thang đo</w:t>
      </w:r>
      <w:r>
        <w:rPr>
          <w:rFonts w:cs="Times New Roman"/>
          <w:sz w:val="26"/>
          <w:szCs w:val="26"/>
        </w:rPr>
        <w:t xml:space="preserve"> sử dụng để đo lường các biến </w:t>
      </w:r>
      <w:r w:rsidR="00C51F85">
        <w:rPr>
          <w:rFonts w:cs="Times New Roman"/>
          <w:sz w:val="26"/>
          <w:szCs w:val="26"/>
        </w:rPr>
        <w:t>trong bài nghiên cứu được t</w:t>
      </w:r>
      <w:r w:rsidR="00C51F85" w:rsidRPr="00130BCA">
        <w:rPr>
          <w:rFonts w:cs="Times New Roman"/>
          <w:sz w:val="26"/>
          <w:szCs w:val="26"/>
        </w:rPr>
        <w:t xml:space="preserve">ham khảo từ </w:t>
      </w:r>
      <w:r w:rsidR="00C51F85">
        <w:rPr>
          <w:rFonts w:cs="Times New Roman"/>
          <w:sz w:val="26"/>
          <w:szCs w:val="26"/>
        </w:rPr>
        <w:t>Zhou v</w:t>
      </w:r>
      <w:r w:rsidR="00C51F85" w:rsidRPr="007B2A89">
        <w:rPr>
          <w:rFonts w:cs="Times New Roman"/>
          <w:sz w:val="26"/>
          <w:szCs w:val="26"/>
        </w:rPr>
        <w:t>à</w:t>
      </w:r>
      <w:r w:rsidR="00C51F85">
        <w:rPr>
          <w:rFonts w:cs="Times New Roman"/>
          <w:sz w:val="26"/>
          <w:szCs w:val="26"/>
        </w:rPr>
        <w:t xml:space="preserve"> c</w:t>
      </w:r>
      <w:r w:rsidR="00C51F85" w:rsidRPr="007B2A89">
        <w:rPr>
          <w:rFonts w:cs="Times New Roman"/>
          <w:sz w:val="26"/>
          <w:szCs w:val="26"/>
        </w:rPr>
        <w:t>ộng</w:t>
      </w:r>
      <w:r w:rsidR="00C51F85">
        <w:rPr>
          <w:rFonts w:cs="Times New Roman"/>
          <w:sz w:val="26"/>
          <w:szCs w:val="26"/>
        </w:rPr>
        <w:t xml:space="preserve"> s</w:t>
      </w:r>
      <w:r w:rsidR="00C51F85" w:rsidRPr="007B2A89">
        <w:rPr>
          <w:rFonts w:cs="Times New Roman"/>
          <w:sz w:val="26"/>
          <w:szCs w:val="26"/>
        </w:rPr>
        <w:t>ự</w:t>
      </w:r>
      <w:r w:rsidR="00C51F85">
        <w:rPr>
          <w:rFonts w:cs="Times New Roman"/>
          <w:sz w:val="26"/>
          <w:szCs w:val="26"/>
        </w:rPr>
        <w:t xml:space="preserve"> (2008)</w:t>
      </w:r>
      <w:r w:rsidR="00C51F85" w:rsidRPr="00130BCA">
        <w:rPr>
          <w:rFonts w:cs="Times New Roman"/>
          <w:sz w:val="26"/>
          <w:szCs w:val="26"/>
        </w:rPr>
        <w:t xml:space="preserve">, </w:t>
      </w:r>
      <w:r w:rsidR="00C51F85">
        <w:rPr>
          <w:rFonts w:cs="Times New Roman"/>
          <w:sz w:val="26"/>
          <w:szCs w:val="26"/>
        </w:rPr>
        <w:t>Agbejule (2005)</w:t>
      </w:r>
      <w:r>
        <w:rPr>
          <w:rFonts w:cs="Times New Roman"/>
          <w:sz w:val="26"/>
          <w:szCs w:val="26"/>
        </w:rPr>
        <w:t xml:space="preserve">, </w:t>
      </w:r>
      <w:r w:rsidR="00C51F85">
        <w:rPr>
          <w:rFonts w:cs="Times New Roman"/>
          <w:sz w:val="26"/>
          <w:szCs w:val="26"/>
        </w:rPr>
        <w:t xml:space="preserve">Chenhall </w:t>
      </w:r>
      <w:r w:rsidR="00C51F85">
        <w:rPr>
          <w:rFonts w:cs="Times New Roman"/>
          <w:noProof/>
          <w:sz w:val="26"/>
          <w:szCs w:val="24"/>
        </w:rPr>
        <w:t xml:space="preserve">và </w:t>
      </w:r>
      <w:r w:rsidR="00C51F85" w:rsidRPr="003B4C73">
        <w:rPr>
          <w:rFonts w:cs="Times New Roman"/>
          <w:noProof/>
          <w:sz w:val="26"/>
          <w:szCs w:val="24"/>
        </w:rPr>
        <w:t>Morris</w:t>
      </w:r>
      <w:r w:rsidR="00C51F85">
        <w:rPr>
          <w:rFonts w:cs="Times New Roman"/>
          <w:noProof/>
          <w:sz w:val="26"/>
          <w:szCs w:val="24"/>
        </w:rPr>
        <w:t xml:space="preserve"> </w:t>
      </w:r>
      <w:r w:rsidR="00C51F85">
        <w:rPr>
          <w:rFonts w:cs="Times New Roman"/>
          <w:sz w:val="26"/>
          <w:szCs w:val="26"/>
        </w:rPr>
        <w:t>(1986)</w:t>
      </w:r>
      <w:r>
        <w:rPr>
          <w:rFonts w:cs="Times New Roman"/>
          <w:sz w:val="26"/>
          <w:szCs w:val="26"/>
        </w:rPr>
        <w:t xml:space="preserve">, </w:t>
      </w:r>
      <w:r w:rsidR="00C51F85">
        <w:rPr>
          <w:rFonts w:cs="Times New Roman"/>
          <w:noProof/>
          <w:sz w:val="26"/>
          <w:szCs w:val="26"/>
          <w:lang w:eastAsia="ja-JP"/>
        </w:rPr>
        <w:t>Jaworski v</w:t>
      </w:r>
      <w:r w:rsidR="00C51F85" w:rsidRPr="00746004">
        <w:rPr>
          <w:rFonts w:cs="Times New Roman"/>
          <w:noProof/>
          <w:sz w:val="26"/>
          <w:szCs w:val="26"/>
          <w:lang w:eastAsia="ja-JP"/>
        </w:rPr>
        <w:t>à</w:t>
      </w:r>
      <w:r w:rsidR="00C51F85">
        <w:rPr>
          <w:rFonts w:cs="Times New Roman"/>
          <w:noProof/>
          <w:sz w:val="26"/>
          <w:szCs w:val="26"/>
          <w:lang w:eastAsia="ja-JP"/>
        </w:rPr>
        <w:t xml:space="preserve"> Kohli (1993) </w:t>
      </w:r>
      <w:r w:rsidR="00C51F85" w:rsidRPr="00130BCA">
        <w:rPr>
          <w:rFonts w:cs="Times New Roman"/>
          <w:noProof/>
          <w:sz w:val="26"/>
          <w:szCs w:val="26"/>
          <w:lang w:eastAsia="ja-JP"/>
        </w:rPr>
        <w:t xml:space="preserve">và </w:t>
      </w:r>
      <w:r w:rsidR="00C51F85">
        <w:rPr>
          <w:rFonts w:cs="Times New Roman"/>
          <w:noProof/>
          <w:sz w:val="26"/>
          <w:szCs w:val="26"/>
          <w:lang w:eastAsia="ja-JP"/>
        </w:rPr>
        <w:t>Calantone v</w:t>
      </w:r>
      <w:r w:rsidR="00C51F85" w:rsidRPr="00CE26B9">
        <w:rPr>
          <w:rFonts w:cs="Times New Roman"/>
          <w:noProof/>
          <w:sz w:val="26"/>
          <w:szCs w:val="26"/>
          <w:lang w:eastAsia="ja-JP"/>
        </w:rPr>
        <w:t>à</w:t>
      </w:r>
      <w:r w:rsidR="00C51F85">
        <w:rPr>
          <w:rFonts w:cs="Times New Roman"/>
          <w:noProof/>
          <w:sz w:val="26"/>
          <w:szCs w:val="26"/>
          <w:lang w:eastAsia="ja-JP"/>
        </w:rPr>
        <w:t xml:space="preserve"> c</w:t>
      </w:r>
      <w:r w:rsidR="00C51F85" w:rsidRPr="00CE26B9">
        <w:rPr>
          <w:rFonts w:cs="Times New Roman"/>
          <w:noProof/>
          <w:sz w:val="26"/>
          <w:szCs w:val="26"/>
          <w:lang w:eastAsia="ja-JP"/>
        </w:rPr>
        <w:t>ộng</w:t>
      </w:r>
      <w:r w:rsidR="00C51F85">
        <w:rPr>
          <w:rFonts w:cs="Times New Roman"/>
          <w:noProof/>
          <w:sz w:val="26"/>
          <w:szCs w:val="26"/>
          <w:lang w:eastAsia="ja-JP"/>
        </w:rPr>
        <w:t xml:space="preserve"> s</w:t>
      </w:r>
      <w:r w:rsidR="00C51F85" w:rsidRPr="00CE26B9">
        <w:rPr>
          <w:rFonts w:cs="Times New Roman"/>
          <w:noProof/>
          <w:sz w:val="26"/>
          <w:szCs w:val="26"/>
          <w:lang w:eastAsia="ja-JP"/>
        </w:rPr>
        <w:t>ự</w:t>
      </w:r>
      <w:r w:rsidR="00C51F85">
        <w:rPr>
          <w:rFonts w:cs="Times New Roman"/>
          <w:noProof/>
          <w:sz w:val="26"/>
          <w:szCs w:val="26"/>
          <w:lang w:eastAsia="ja-JP"/>
        </w:rPr>
        <w:t xml:space="preserve"> (2002)</w:t>
      </w:r>
      <w:r>
        <w:rPr>
          <w:rFonts w:cs="Times New Roman"/>
          <w:noProof/>
          <w:sz w:val="26"/>
          <w:szCs w:val="26"/>
          <w:lang w:eastAsia="ja-JP"/>
        </w:rPr>
        <w:t>.</w:t>
      </w:r>
      <w:r>
        <w:rPr>
          <w:rFonts w:cs="Times New Roman"/>
          <w:sz w:val="26"/>
          <w:szCs w:val="26"/>
        </w:rPr>
        <w:t xml:space="preserve"> Để thực hiện việc thu thập</w:t>
      </w:r>
      <w:r w:rsidR="00787C29" w:rsidRPr="00803D99">
        <w:rPr>
          <w:rFonts w:cs="Times New Roman"/>
          <w:color w:val="000000" w:themeColor="text1"/>
          <w:sz w:val="26"/>
          <w:szCs w:val="24"/>
        </w:rPr>
        <w:t xml:space="preserve"> dữ liệu, tác giả đã dùng </w:t>
      </w:r>
      <w:r w:rsidR="00787C29" w:rsidRPr="00803D99">
        <w:rPr>
          <w:rFonts w:cs="Times New Roman"/>
          <w:color w:val="000000" w:themeColor="text1"/>
          <w:sz w:val="26"/>
          <w:szCs w:val="24"/>
        </w:rPr>
        <w:lastRenderedPageBreak/>
        <w:t xml:space="preserve">công cụ khảo sát trực tuyến bằng cách sử dụng phần mềm quản lý email SurveyMonkey với </w:t>
      </w:r>
      <w:r>
        <w:rPr>
          <w:rFonts w:cs="Times New Roman"/>
          <w:color w:val="000000" w:themeColor="text1"/>
          <w:sz w:val="26"/>
          <w:szCs w:val="24"/>
        </w:rPr>
        <w:t xml:space="preserve">đối tượng trả lời bảng câu hỏi khảo sát </w:t>
      </w:r>
      <w:r w:rsidR="00787C29" w:rsidRPr="00803D99">
        <w:rPr>
          <w:rFonts w:cs="Times New Roman"/>
          <w:color w:val="000000" w:themeColor="text1"/>
          <w:sz w:val="26"/>
          <w:szCs w:val="24"/>
        </w:rPr>
        <w:t xml:space="preserve">là các nhà quản trị cấp cao, chủ yếu là CEO, CFO, thành viên Hội đồng quản trị, Ban tổng giám đốc và các nhà quản trị cấp trung như trưởng, phó các bộ phận chức năng ở các doanh nghiệp lớn ở Việt Nam. Bên cạnh việc thống kê mô tả, dữ liệu được phân tích qua các công cụ SmartPLS3, SPSS tích hợp Process Macro bao gồm đánh giá độ tin cậy và giá trị của thang đo, đánh giá mức độ phù hợp của mô hình nghiên cứu với dữ liệu thu thập, kiểm định các giả thuyết trong mô hình nghiên cứu. </w:t>
      </w:r>
    </w:p>
    <w:p w14:paraId="5BB823FA" w14:textId="77777777" w:rsidR="00966B72" w:rsidRDefault="0009090F" w:rsidP="00F82122">
      <w:pPr>
        <w:pStyle w:val="Heading2"/>
        <w:spacing w:before="240" w:after="240" w:line="360" w:lineRule="auto"/>
        <w:rPr>
          <w:rFonts w:ascii="Times New Roman" w:eastAsiaTheme="minorHAnsi" w:hAnsi="Times New Roman" w:cs="Times New Roman"/>
          <w:color w:val="auto"/>
        </w:rPr>
      </w:pPr>
      <w:bookmarkStart w:id="31" w:name="_Toc464417465"/>
      <w:bookmarkStart w:id="32" w:name="_Toc465586842"/>
      <w:r>
        <w:rPr>
          <w:rFonts w:ascii="Times New Roman" w:eastAsiaTheme="minorHAnsi" w:hAnsi="Times New Roman" w:cs="Times New Roman"/>
          <w:color w:val="auto"/>
        </w:rPr>
        <w:t>1.5</w:t>
      </w:r>
      <w:r w:rsidR="00E6406F" w:rsidRPr="00130BCA">
        <w:rPr>
          <w:rFonts w:ascii="Times New Roman" w:eastAsiaTheme="minorHAnsi" w:hAnsi="Times New Roman" w:cs="Times New Roman"/>
          <w:color w:val="auto"/>
        </w:rPr>
        <w:t xml:space="preserve"> </w:t>
      </w:r>
      <w:r w:rsidR="00966B72" w:rsidRPr="00966B72">
        <w:rPr>
          <w:rFonts w:ascii="Times New Roman" w:eastAsiaTheme="minorHAnsi" w:hAnsi="Times New Roman" w:cs="Times New Roman"/>
          <w:color w:val="auto"/>
        </w:rPr>
        <w:t>Đóng</w:t>
      </w:r>
      <w:r w:rsidR="00966B72">
        <w:rPr>
          <w:rFonts w:ascii="Times New Roman" w:eastAsiaTheme="minorHAnsi" w:hAnsi="Times New Roman" w:cs="Times New Roman"/>
          <w:color w:val="auto"/>
        </w:rPr>
        <w:t xml:space="preserve"> g</w:t>
      </w:r>
      <w:r w:rsidR="00966B72" w:rsidRPr="00966B72">
        <w:rPr>
          <w:rFonts w:ascii="Times New Roman" w:eastAsiaTheme="minorHAnsi" w:hAnsi="Times New Roman" w:cs="Times New Roman"/>
          <w:color w:val="auto"/>
        </w:rPr>
        <w:t>óp</w:t>
      </w:r>
      <w:r w:rsidR="00966B72">
        <w:rPr>
          <w:rFonts w:ascii="Times New Roman" w:eastAsiaTheme="minorHAnsi" w:hAnsi="Times New Roman" w:cs="Times New Roman"/>
          <w:color w:val="auto"/>
        </w:rPr>
        <w:t xml:space="preserve"> c</w:t>
      </w:r>
      <w:r w:rsidR="00966B72" w:rsidRPr="00966B72">
        <w:rPr>
          <w:rFonts w:ascii="Times New Roman" w:eastAsiaTheme="minorHAnsi" w:hAnsi="Times New Roman" w:cs="Times New Roman"/>
          <w:color w:val="auto"/>
        </w:rPr>
        <w:t>ủa</w:t>
      </w:r>
      <w:r w:rsidR="00966B72">
        <w:rPr>
          <w:rFonts w:ascii="Times New Roman" w:eastAsiaTheme="minorHAnsi" w:hAnsi="Times New Roman" w:cs="Times New Roman"/>
          <w:color w:val="auto"/>
        </w:rPr>
        <w:t xml:space="preserve"> đ</w:t>
      </w:r>
      <w:r w:rsidR="00966B72" w:rsidRPr="00966B72">
        <w:rPr>
          <w:rFonts w:ascii="Times New Roman" w:eastAsiaTheme="minorHAnsi" w:hAnsi="Times New Roman" w:cs="Times New Roman"/>
          <w:color w:val="auto"/>
        </w:rPr>
        <w:t>ề</w:t>
      </w:r>
      <w:r w:rsidR="00966B72">
        <w:rPr>
          <w:rFonts w:ascii="Times New Roman" w:eastAsiaTheme="minorHAnsi" w:hAnsi="Times New Roman" w:cs="Times New Roman"/>
          <w:color w:val="auto"/>
        </w:rPr>
        <w:t xml:space="preserve"> t</w:t>
      </w:r>
      <w:r w:rsidR="00966B72" w:rsidRPr="00966B72">
        <w:rPr>
          <w:rFonts w:ascii="Times New Roman" w:eastAsiaTheme="minorHAnsi" w:hAnsi="Times New Roman" w:cs="Times New Roman"/>
          <w:color w:val="auto"/>
        </w:rPr>
        <w:t>à</w:t>
      </w:r>
      <w:r w:rsidR="00966B72">
        <w:rPr>
          <w:rFonts w:ascii="Times New Roman" w:eastAsiaTheme="minorHAnsi" w:hAnsi="Times New Roman" w:cs="Times New Roman"/>
          <w:color w:val="auto"/>
        </w:rPr>
        <w:t>i</w:t>
      </w:r>
      <w:bookmarkEnd w:id="31"/>
      <w:bookmarkEnd w:id="32"/>
    </w:p>
    <w:p w14:paraId="42491273" w14:textId="77777777" w:rsidR="00B359D2" w:rsidRPr="00F82122" w:rsidRDefault="00966B72" w:rsidP="00F82122">
      <w:pPr>
        <w:spacing w:before="240" w:after="240" w:line="360" w:lineRule="auto"/>
        <w:jc w:val="both"/>
        <w:rPr>
          <w:rFonts w:cs="Times New Roman"/>
          <w:bCs/>
          <w:sz w:val="26"/>
          <w:szCs w:val="24"/>
        </w:rPr>
      </w:pPr>
      <w:r>
        <w:tab/>
      </w:r>
      <w:r w:rsidR="00DE56DA">
        <w:rPr>
          <w:sz w:val="26"/>
          <w:szCs w:val="26"/>
        </w:rPr>
        <w:t>Nghi</w:t>
      </w:r>
      <w:r w:rsidR="00DE56DA" w:rsidRPr="00DE56DA">
        <w:rPr>
          <w:sz w:val="26"/>
          <w:szCs w:val="26"/>
        </w:rPr>
        <w:t>ê</w:t>
      </w:r>
      <w:r w:rsidR="00DE56DA">
        <w:rPr>
          <w:sz w:val="26"/>
          <w:szCs w:val="26"/>
        </w:rPr>
        <w:t>n c</w:t>
      </w:r>
      <w:r w:rsidR="00DE56DA" w:rsidRPr="00DE56DA">
        <w:rPr>
          <w:sz w:val="26"/>
          <w:szCs w:val="26"/>
        </w:rPr>
        <w:t>ứu</w:t>
      </w:r>
      <w:r w:rsidR="00DE56DA">
        <w:rPr>
          <w:sz w:val="26"/>
          <w:szCs w:val="26"/>
        </w:rPr>
        <w:t xml:space="preserve"> b</w:t>
      </w:r>
      <w:r w:rsidR="00DE56DA" w:rsidRPr="00DE56DA">
        <w:rPr>
          <w:sz w:val="26"/>
          <w:szCs w:val="26"/>
        </w:rPr>
        <w:t>ổ</w:t>
      </w:r>
      <w:r w:rsidR="00DE56DA">
        <w:rPr>
          <w:sz w:val="26"/>
          <w:szCs w:val="26"/>
        </w:rPr>
        <w:t xml:space="preserve"> sung v</w:t>
      </w:r>
      <w:r w:rsidR="00DE56DA" w:rsidRPr="00DE56DA">
        <w:rPr>
          <w:sz w:val="26"/>
          <w:szCs w:val="26"/>
        </w:rPr>
        <w:t>à</w:t>
      </w:r>
      <w:r w:rsidR="00DE56DA">
        <w:rPr>
          <w:sz w:val="26"/>
          <w:szCs w:val="26"/>
        </w:rPr>
        <w:t>o h</w:t>
      </w:r>
      <w:r w:rsidR="00DE56DA" w:rsidRPr="00DE56DA">
        <w:rPr>
          <w:sz w:val="26"/>
          <w:szCs w:val="26"/>
        </w:rPr>
        <w:t>ệ</w:t>
      </w:r>
      <w:r w:rsidR="00DE56DA">
        <w:rPr>
          <w:sz w:val="26"/>
          <w:szCs w:val="26"/>
        </w:rPr>
        <w:t xml:space="preserve"> th</w:t>
      </w:r>
      <w:r w:rsidR="00DE56DA" w:rsidRPr="00DE56DA">
        <w:rPr>
          <w:sz w:val="26"/>
          <w:szCs w:val="26"/>
        </w:rPr>
        <w:t>ống</w:t>
      </w:r>
      <w:r w:rsidR="00DE56DA">
        <w:rPr>
          <w:sz w:val="26"/>
          <w:szCs w:val="26"/>
        </w:rPr>
        <w:t xml:space="preserve"> c</w:t>
      </w:r>
      <w:r w:rsidR="00DE56DA" w:rsidRPr="00DE56DA">
        <w:rPr>
          <w:sz w:val="26"/>
          <w:szCs w:val="26"/>
        </w:rPr>
        <w:t>ơ</w:t>
      </w:r>
      <w:r w:rsidR="00DE56DA">
        <w:rPr>
          <w:sz w:val="26"/>
          <w:szCs w:val="26"/>
        </w:rPr>
        <w:t xml:space="preserve"> s</w:t>
      </w:r>
      <w:r w:rsidR="00DE56DA" w:rsidRPr="00DE56DA">
        <w:rPr>
          <w:sz w:val="26"/>
          <w:szCs w:val="26"/>
        </w:rPr>
        <w:t>ở</w:t>
      </w:r>
      <w:r w:rsidR="00DE56DA">
        <w:rPr>
          <w:sz w:val="26"/>
          <w:szCs w:val="26"/>
        </w:rPr>
        <w:t xml:space="preserve"> l</w:t>
      </w:r>
      <w:r w:rsidR="00DE56DA" w:rsidRPr="00DE56DA">
        <w:rPr>
          <w:sz w:val="26"/>
          <w:szCs w:val="26"/>
        </w:rPr>
        <w:t>ý</w:t>
      </w:r>
      <w:r w:rsidR="00DE56DA">
        <w:rPr>
          <w:sz w:val="26"/>
          <w:szCs w:val="26"/>
        </w:rPr>
        <w:t xml:space="preserve"> lu</w:t>
      </w:r>
      <w:r w:rsidR="00DE56DA" w:rsidRPr="00DE56DA">
        <w:rPr>
          <w:sz w:val="26"/>
          <w:szCs w:val="26"/>
        </w:rPr>
        <w:t>ận</w:t>
      </w:r>
      <w:r w:rsidR="00DE56DA">
        <w:rPr>
          <w:sz w:val="26"/>
          <w:szCs w:val="26"/>
        </w:rPr>
        <w:t xml:space="preserve"> </w:t>
      </w:r>
      <w:r w:rsidR="00245CFF">
        <w:rPr>
          <w:sz w:val="26"/>
          <w:szCs w:val="26"/>
        </w:rPr>
        <w:t>c</w:t>
      </w:r>
      <w:r w:rsidR="00245CFF" w:rsidRPr="00245CFF">
        <w:rPr>
          <w:sz w:val="26"/>
          <w:szCs w:val="26"/>
        </w:rPr>
        <w:t>ò</w:t>
      </w:r>
      <w:r w:rsidR="00245CFF">
        <w:rPr>
          <w:sz w:val="26"/>
          <w:szCs w:val="26"/>
        </w:rPr>
        <w:t xml:space="preserve">n </w:t>
      </w:r>
      <w:r w:rsidR="00245CFF" w:rsidRPr="00245CFF">
        <w:rPr>
          <w:sz w:val="26"/>
          <w:szCs w:val="26"/>
        </w:rPr>
        <w:t>đ</w:t>
      </w:r>
      <w:r w:rsidR="00245CFF">
        <w:rPr>
          <w:sz w:val="26"/>
          <w:szCs w:val="26"/>
        </w:rPr>
        <w:t>ang h</w:t>
      </w:r>
      <w:r w:rsidR="00245CFF" w:rsidRPr="00245CFF">
        <w:rPr>
          <w:sz w:val="26"/>
          <w:szCs w:val="26"/>
        </w:rPr>
        <w:t>ạn</w:t>
      </w:r>
      <w:r w:rsidR="00245CFF">
        <w:rPr>
          <w:sz w:val="26"/>
          <w:szCs w:val="26"/>
        </w:rPr>
        <w:t xml:space="preserve"> ch</w:t>
      </w:r>
      <w:r w:rsidR="00245CFF" w:rsidRPr="00245CFF">
        <w:rPr>
          <w:sz w:val="26"/>
          <w:szCs w:val="26"/>
        </w:rPr>
        <w:t>ế</w:t>
      </w:r>
      <w:r w:rsidR="00245CFF">
        <w:rPr>
          <w:sz w:val="26"/>
          <w:szCs w:val="26"/>
        </w:rPr>
        <w:t xml:space="preserve"> gi</w:t>
      </w:r>
      <w:r w:rsidR="00245CFF" w:rsidRPr="00245CFF">
        <w:rPr>
          <w:sz w:val="26"/>
          <w:szCs w:val="26"/>
        </w:rPr>
        <w:t>ữa</w:t>
      </w:r>
      <w:r w:rsidR="00245CFF">
        <w:rPr>
          <w:sz w:val="26"/>
          <w:szCs w:val="26"/>
        </w:rPr>
        <w:t xml:space="preserve"> k</w:t>
      </w:r>
      <w:r w:rsidR="00245CFF" w:rsidRPr="00245CFF">
        <w:rPr>
          <w:sz w:val="26"/>
          <w:szCs w:val="26"/>
        </w:rPr>
        <w:t>ế</w:t>
      </w:r>
      <w:r w:rsidR="00245CFF">
        <w:rPr>
          <w:sz w:val="26"/>
          <w:szCs w:val="26"/>
        </w:rPr>
        <w:t xml:space="preserve"> t</w:t>
      </w:r>
      <w:r w:rsidR="00245CFF" w:rsidRPr="00245CFF">
        <w:rPr>
          <w:sz w:val="26"/>
          <w:szCs w:val="26"/>
        </w:rPr>
        <w:t>oán</w:t>
      </w:r>
      <w:r w:rsidR="00245CFF">
        <w:rPr>
          <w:sz w:val="26"/>
          <w:szCs w:val="26"/>
        </w:rPr>
        <w:t xml:space="preserve"> v</w:t>
      </w:r>
      <w:r w:rsidR="00245CFF" w:rsidRPr="00245CFF">
        <w:rPr>
          <w:sz w:val="26"/>
          <w:szCs w:val="26"/>
        </w:rPr>
        <w:t>à</w:t>
      </w:r>
      <w:r w:rsidR="00245CFF">
        <w:rPr>
          <w:sz w:val="26"/>
          <w:szCs w:val="26"/>
        </w:rPr>
        <w:t xml:space="preserve"> m</w:t>
      </w:r>
      <w:r w:rsidR="00245CFF" w:rsidRPr="00245CFF">
        <w:rPr>
          <w:sz w:val="26"/>
          <w:szCs w:val="26"/>
        </w:rPr>
        <w:t>ar</w:t>
      </w:r>
      <w:r w:rsidR="00245CFF">
        <w:rPr>
          <w:sz w:val="26"/>
          <w:szCs w:val="26"/>
        </w:rPr>
        <w:t>keting</w:t>
      </w:r>
      <w:r w:rsidR="00DC757D">
        <w:rPr>
          <w:sz w:val="26"/>
          <w:szCs w:val="26"/>
        </w:rPr>
        <w:t>. K</w:t>
      </w:r>
      <w:r w:rsidR="00DC757D" w:rsidRPr="00DC757D">
        <w:rPr>
          <w:sz w:val="26"/>
          <w:szCs w:val="26"/>
        </w:rPr>
        <w:t>ết</w:t>
      </w:r>
      <w:r w:rsidR="00DC757D">
        <w:rPr>
          <w:sz w:val="26"/>
          <w:szCs w:val="26"/>
        </w:rPr>
        <w:t xml:space="preserve"> qu</w:t>
      </w:r>
      <w:r w:rsidR="00DC757D" w:rsidRPr="00DC757D">
        <w:rPr>
          <w:sz w:val="26"/>
          <w:szCs w:val="26"/>
        </w:rPr>
        <w:t>ả</w:t>
      </w:r>
      <w:r w:rsidR="00DC757D">
        <w:rPr>
          <w:sz w:val="26"/>
          <w:szCs w:val="26"/>
        </w:rPr>
        <w:t xml:space="preserve"> b</w:t>
      </w:r>
      <w:r w:rsidR="00DC757D" w:rsidRPr="00DC757D">
        <w:rPr>
          <w:sz w:val="26"/>
          <w:szCs w:val="26"/>
        </w:rPr>
        <w:t>à</w:t>
      </w:r>
      <w:r w:rsidR="00DC757D">
        <w:rPr>
          <w:sz w:val="26"/>
          <w:szCs w:val="26"/>
        </w:rPr>
        <w:t>i nghi</w:t>
      </w:r>
      <w:r w:rsidR="00DC757D" w:rsidRPr="00DC757D">
        <w:rPr>
          <w:sz w:val="26"/>
          <w:szCs w:val="26"/>
        </w:rPr>
        <w:t>ê</w:t>
      </w:r>
      <w:r w:rsidR="00DC757D">
        <w:rPr>
          <w:sz w:val="26"/>
          <w:szCs w:val="26"/>
        </w:rPr>
        <w:t>n c</w:t>
      </w:r>
      <w:r w:rsidR="00DC757D" w:rsidRPr="00DC757D">
        <w:rPr>
          <w:sz w:val="26"/>
          <w:szCs w:val="26"/>
        </w:rPr>
        <w:t>ứu</w:t>
      </w:r>
      <w:r w:rsidR="00595C44">
        <w:rPr>
          <w:sz w:val="26"/>
          <w:szCs w:val="26"/>
        </w:rPr>
        <w:t xml:space="preserve"> nhằm kiểm định</w:t>
      </w:r>
      <w:r w:rsidR="004A6C8E">
        <w:rPr>
          <w:sz w:val="26"/>
          <w:szCs w:val="26"/>
        </w:rPr>
        <w:t xml:space="preserve"> m</w:t>
      </w:r>
      <w:r w:rsidR="004A6C8E" w:rsidRPr="004A6C8E">
        <w:rPr>
          <w:sz w:val="26"/>
          <w:szCs w:val="26"/>
        </w:rPr>
        <w:t>ối</w:t>
      </w:r>
      <w:r w:rsidR="004A6C8E">
        <w:rPr>
          <w:sz w:val="26"/>
          <w:szCs w:val="26"/>
        </w:rPr>
        <w:t xml:space="preserve"> quan h</w:t>
      </w:r>
      <w:r w:rsidR="004A6C8E" w:rsidRPr="004A6C8E">
        <w:rPr>
          <w:sz w:val="26"/>
          <w:szCs w:val="26"/>
        </w:rPr>
        <w:t>ệ</w:t>
      </w:r>
      <w:r w:rsidR="004A6C8E">
        <w:rPr>
          <w:sz w:val="26"/>
          <w:szCs w:val="26"/>
        </w:rPr>
        <w:t xml:space="preserve"> </w:t>
      </w:r>
      <w:r w:rsidR="00AB3E9A" w:rsidRPr="00AB3E9A">
        <w:rPr>
          <w:sz w:val="26"/>
          <w:szCs w:val="26"/>
        </w:rPr>
        <w:t>định</w:t>
      </w:r>
      <w:r w:rsidR="00AB3E9A">
        <w:rPr>
          <w:sz w:val="26"/>
          <w:szCs w:val="26"/>
        </w:rPr>
        <w:t xml:space="preserve"> hư</w:t>
      </w:r>
      <w:r w:rsidR="00AB3E9A" w:rsidRPr="00AB3E9A">
        <w:rPr>
          <w:sz w:val="26"/>
          <w:szCs w:val="26"/>
        </w:rPr>
        <w:t>ớng</w:t>
      </w:r>
      <w:r w:rsidR="00AB3E9A">
        <w:rPr>
          <w:sz w:val="26"/>
          <w:szCs w:val="26"/>
        </w:rPr>
        <w:t xml:space="preserve"> kh</w:t>
      </w:r>
      <w:r w:rsidR="00AB3E9A" w:rsidRPr="00AB3E9A">
        <w:rPr>
          <w:sz w:val="26"/>
          <w:szCs w:val="26"/>
        </w:rPr>
        <w:t>ách</w:t>
      </w:r>
      <w:r w:rsidR="00AB3E9A">
        <w:rPr>
          <w:sz w:val="26"/>
          <w:szCs w:val="26"/>
        </w:rPr>
        <w:t xml:space="preserve"> h</w:t>
      </w:r>
      <w:r w:rsidR="00AB3E9A" w:rsidRPr="00AB3E9A">
        <w:rPr>
          <w:sz w:val="26"/>
          <w:szCs w:val="26"/>
        </w:rPr>
        <w:t>àng</w:t>
      </w:r>
      <w:r w:rsidR="00AB3E9A">
        <w:rPr>
          <w:sz w:val="26"/>
          <w:szCs w:val="26"/>
        </w:rPr>
        <w:t xml:space="preserve">, </w:t>
      </w:r>
      <w:r w:rsidR="00AB3E9A" w:rsidRPr="00AB3E9A">
        <w:rPr>
          <w:sz w:val="26"/>
          <w:szCs w:val="26"/>
        </w:rPr>
        <w:t>định</w:t>
      </w:r>
      <w:r w:rsidR="00AB3E9A">
        <w:rPr>
          <w:sz w:val="26"/>
          <w:szCs w:val="26"/>
        </w:rPr>
        <w:t xml:space="preserve"> hư</w:t>
      </w:r>
      <w:r w:rsidR="00AB3E9A" w:rsidRPr="00AB3E9A">
        <w:rPr>
          <w:sz w:val="26"/>
          <w:szCs w:val="26"/>
        </w:rPr>
        <w:t>ớng</w:t>
      </w:r>
      <w:r w:rsidR="00AB3E9A">
        <w:rPr>
          <w:sz w:val="26"/>
          <w:szCs w:val="26"/>
        </w:rPr>
        <w:t xml:space="preserve"> đ</w:t>
      </w:r>
      <w:r w:rsidR="00AB3E9A" w:rsidRPr="00AB3E9A">
        <w:rPr>
          <w:sz w:val="26"/>
          <w:szCs w:val="26"/>
        </w:rPr>
        <w:t>ối</w:t>
      </w:r>
      <w:r w:rsidR="00AB3E9A">
        <w:rPr>
          <w:sz w:val="26"/>
          <w:szCs w:val="26"/>
        </w:rPr>
        <w:t xml:space="preserve"> th</w:t>
      </w:r>
      <w:r w:rsidR="00AB3E9A" w:rsidRPr="00AB3E9A">
        <w:rPr>
          <w:sz w:val="26"/>
          <w:szCs w:val="26"/>
        </w:rPr>
        <w:t>ủ</w:t>
      </w:r>
      <w:r w:rsidR="00AB3E9A">
        <w:rPr>
          <w:sz w:val="26"/>
          <w:szCs w:val="26"/>
        </w:rPr>
        <w:t xml:space="preserve"> c</w:t>
      </w:r>
      <w:r w:rsidR="00AB3E9A" w:rsidRPr="00AB3E9A">
        <w:rPr>
          <w:sz w:val="26"/>
          <w:szCs w:val="26"/>
        </w:rPr>
        <w:t>ạnh</w:t>
      </w:r>
      <w:r w:rsidR="00AB3E9A">
        <w:rPr>
          <w:sz w:val="26"/>
          <w:szCs w:val="26"/>
        </w:rPr>
        <w:t xml:space="preserve"> tranh</w:t>
      </w:r>
      <w:r w:rsidR="006743C5">
        <w:rPr>
          <w:sz w:val="26"/>
          <w:szCs w:val="26"/>
        </w:rPr>
        <w:t xml:space="preserve"> v</w:t>
      </w:r>
      <w:r w:rsidR="006743C5" w:rsidRPr="006743C5">
        <w:rPr>
          <w:sz w:val="26"/>
          <w:szCs w:val="26"/>
        </w:rPr>
        <w:t>à</w:t>
      </w:r>
      <w:r w:rsidR="006743C5">
        <w:rPr>
          <w:sz w:val="26"/>
          <w:szCs w:val="26"/>
        </w:rPr>
        <w:t xml:space="preserve"> k</w:t>
      </w:r>
      <w:r w:rsidR="006743C5" w:rsidRPr="006743C5">
        <w:rPr>
          <w:sz w:val="26"/>
          <w:szCs w:val="26"/>
        </w:rPr>
        <w:t>ế</w:t>
      </w:r>
      <w:r w:rsidR="006743C5">
        <w:rPr>
          <w:sz w:val="26"/>
          <w:szCs w:val="26"/>
        </w:rPr>
        <w:t>t qu</w:t>
      </w:r>
      <w:r w:rsidR="006743C5" w:rsidRPr="006743C5">
        <w:rPr>
          <w:sz w:val="26"/>
          <w:szCs w:val="26"/>
        </w:rPr>
        <w:t>ả</w:t>
      </w:r>
      <w:r w:rsidR="006743C5">
        <w:rPr>
          <w:sz w:val="26"/>
          <w:szCs w:val="26"/>
        </w:rPr>
        <w:t xml:space="preserve"> ho</w:t>
      </w:r>
      <w:r w:rsidR="006743C5" w:rsidRPr="006743C5">
        <w:rPr>
          <w:sz w:val="26"/>
          <w:szCs w:val="26"/>
        </w:rPr>
        <w:t>ạt</w:t>
      </w:r>
      <w:r w:rsidR="006743C5">
        <w:rPr>
          <w:sz w:val="26"/>
          <w:szCs w:val="26"/>
        </w:rPr>
        <w:t xml:space="preserve"> đ</w:t>
      </w:r>
      <w:r w:rsidR="006743C5" w:rsidRPr="006743C5">
        <w:rPr>
          <w:sz w:val="26"/>
          <w:szCs w:val="26"/>
        </w:rPr>
        <w:t>ộng</w:t>
      </w:r>
      <w:r w:rsidR="006743C5">
        <w:rPr>
          <w:sz w:val="26"/>
          <w:szCs w:val="26"/>
        </w:rPr>
        <w:t xml:space="preserve"> kinh doanh, </w:t>
      </w:r>
      <w:r w:rsidR="00BB4F5F">
        <w:rPr>
          <w:sz w:val="26"/>
          <w:szCs w:val="26"/>
        </w:rPr>
        <w:t>b</w:t>
      </w:r>
      <w:r w:rsidR="00BB4F5F" w:rsidRPr="00BB4F5F">
        <w:rPr>
          <w:sz w:val="26"/>
          <w:szCs w:val="26"/>
        </w:rPr>
        <w:t>ê</w:t>
      </w:r>
      <w:r w:rsidR="00BB4F5F">
        <w:rPr>
          <w:sz w:val="26"/>
          <w:szCs w:val="26"/>
        </w:rPr>
        <w:t>n c</w:t>
      </w:r>
      <w:r w:rsidR="00BB4F5F" w:rsidRPr="00BB4F5F">
        <w:rPr>
          <w:sz w:val="26"/>
          <w:szCs w:val="26"/>
        </w:rPr>
        <w:t>ạnh</w:t>
      </w:r>
      <w:r w:rsidR="00BB4F5F">
        <w:rPr>
          <w:sz w:val="26"/>
          <w:szCs w:val="26"/>
        </w:rPr>
        <w:t xml:space="preserve"> </w:t>
      </w:r>
      <w:r w:rsidR="00BB4F5F" w:rsidRPr="00BB4F5F">
        <w:rPr>
          <w:sz w:val="26"/>
          <w:szCs w:val="26"/>
        </w:rPr>
        <w:t>đó</w:t>
      </w:r>
      <w:r w:rsidR="00BB4F5F">
        <w:rPr>
          <w:sz w:val="26"/>
          <w:szCs w:val="26"/>
        </w:rPr>
        <w:t xml:space="preserve"> c</w:t>
      </w:r>
      <w:r w:rsidR="00BB4F5F" w:rsidRPr="00BB4F5F">
        <w:rPr>
          <w:sz w:val="26"/>
          <w:szCs w:val="26"/>
        </w:rPr>
        <w:t>ò</w:t>
      </w:r>
      <w:r w:rsidR="00BB4F5F">
        <w:rPr>
          <w:sz w:val="26"/>
          <w:szCs w:val="26"/>
        </w:rPr>
        <w:t>n xem x</w:t>
      </w:r>
      <w:r w:rsidR="00BB4F5F" w:rsidRPr="00BB4F5F">
        <w:rPr>
          <w:sz w:val="26"/>
          <w:szCs w:val="26"/>
        </w:rPr>
        <w:t>ét</w:t>
      </w:r>
      <w:r w:rsidR="00BB4F5F">
        <w:rPr>
          <w:sz w:val="26"/>
          <w:szCs w:val="26"/>
        </w:rPr>
        <w:t xml:space="preserve"> đư</w:t>
      </w:r>
      <w:r w:rsidR="00BB4F5F" w:rsidRPr="00BB4F5F">
        <w:rPr>
          <w:sz w:val="26"/>
          <w:szCs w:val="26"/>
        </w:rPr>
        <w:t>ờng</w:t>
      </w:r>
      <w:r w:rsidR="00BB4F5F">
        <w:rPr>
          <w:sz w:val="26"/>
          <w:szCs w:val="26"/>
        </w:rPr>
        <w:t xml:space="preserve"> d</w:t>
      </w:r>
      <w:r w:rsidR="00BB4F5F" w:rsidRPr="00BB4F5F">
        <w:rPr>
          <w:sz w:val="26"/>
          <w:szCs w:val="26"/>
        </w:rPr>
        <w:t>ẫ</w:t>
      </w:r>
      <w:r w:rsidR="00BB4F5F">
        <w:rPr>
          <w:sz w:val="26"/>
          <w:szCs w:val="26"/>
        </w:rPr>
        <w:t xml:space="preserve">n </w:t>
      </w:r>
      <w:r w:rsidR="006743C5">
        <w:rPr>
          <w:sz w:val="26"/>
          <w:szCs w:val="26"/>
        </w:rPr>
        <w:t>th</w:t>
      </w:r>
      <w:r w:rsidR="006743C5" w:rsidRPr="006743C5">
        <w:rPr>
          <w:sz w:val="26"/>
          <w:szCs w:val="26"/>
        </w:rPr>
        <w:t>ô</w:t>
      </w:r>
      <w:r w:rsidR="006743C5">
        <w:rPr>
          <w:sz w:val="26"/>
          <w:szCs w:val="26"/>
        </w:rPr>
        <w:t xml:space="preserve">ng qua </w:t>
      </w:r>
      <w:r w:rsidR="00E449E9">
        <w:rPr>
          <w:sz w:val="26"/>
          <w:szCs w:val="26"/>
        </w:rPr>
        <w:t>h</w:t>
      </w:r>
      <w:r w:rsidR="00E449E9" w:rsidRPr="00E449E9">
        <w:rPr>
          <w:sz w:val="26"/>
          <w:szCs w:val="26"/>
        </w:rPr>
        <w:t>ệ</w:t>
      </w:r>
      <w:r w:rsidR="00E449E9">
        <w:rPr>
          <w:sz w:val="26"/>
          <w:szCs w:val="26"/>
        </w:rPr>
        <w:t xml:space="preserve"> th</w:t>
      </w:r>
      <w:r w:rsidR="00E449E9" w:rsidRPr="00E449E9">
        <w:rPr>
          <w:sz w:val="26"/>
          <w:szCs w:val="26"/>
        </w:rPr>
        <w:t>ống</w:t>
      </w:r>
      <w:r w:rsidR="00E449E9">
        <w:rPr>
          <w:sz w:val="26"/>
          <w:szCs w:val="26"/>
        </w:rPr>
        <w:t xml:space="preserve"> th</w:t>
      </w:r>
      <w:r w:rsidR="00E449E9" w:rsidRPr="00E449E9">
        <w:rPr>
          <w:sz w:val="26"/>
          <w:szCs w:val="26"/>
        </w:rPr>
        <w:t>ô</w:t>
      </w:r>
      <w:r w:rsidR="00E449E9">
        <w:rPr>
          <w:sz w:val="26"/>
          <w:szCs w:val="26"/>
        </w:rPr>
        <w:t>ng tin k</w:t>
      </w:r>
      <w:r w:rsidR="00E449E9" w:rsidRPr="00E449E9">
        <w:rPr>
          <w:sz w:val="26"/>
          <w:szCs w:val="26"/>
        </w:rPr>
        <w:t>ế</w:t>
      </w:r>
      <w:r w:rsidR="00E449E9">
        <w:rPr>
          <w:sz w:val="26"/>
          <w:szCs w:val="26"/>
        </w:rPr>
        <w:t xml:space="preserve"> t</w:t>
      </w:r>
      <w:r w:rsidR="00E449E9" w:rsidRPr="00E449E9">
        <w:rPr>
          <w:sz w:val="26"/>
          <w:szCs w:val="26"/>
        </w:rPr>
        <w:t>oán</w:t>
      </w:r>
      <w:r w:rsidR="00E449E9">
        <w:rPr>
          <w:sz w:val="26"/>
          <w:szCs w:val="26"/>
        </w:rPr>
        <w:t xml:space="preserve"> qu</w:t>
      </w:r>
      <w:r w:rsidR="00E449E9" w:rsidRPr="00E449E9">
        <w:rPr>
          <w:sz w:val="26"/>
          <w:szCs w:val="26"/>
        </w:rPr>
        <w:t>ả</w:t>
      </w:r>
      <w:r w:rsidR="00E449E9">
        <w:rPr>
          <w:sz w:val="26"/>
          <w:szCs w:val="26"/>
        </w:rPr>
        <w:t>n tr</w:t>
      </w:r>
      <w:r w:rsidR="00E449E9" w:rsidRPr="00E449E9">
        <w:rPr>
          <w:sz w:val="26"/>
          <w:szCs w:val="26"/>
        </w:rPr>
        <w:t>ị</w:t>
      </w:r>
      <w:r w:rsidR="00E449E9">
        <w:rPr>
          <w:sz w:val="26"/>
          <w:szCs w:val="26"/>
        </w:rPr>
        <w:t xml:space="preserve"> </w:t>
      </w:r>
      <w:r w:rsidR="00306B7B">
        <w:rPr>
          <w:sz w:val="26"/>
          <w:szCs w:val="26"/>
        </w:rPr>
        <w:t>l</w:t>
      </w:r>
      <w:r w:rsidR="00306B7B" w:rsidRPr="00306B7B">
        <w:rPr>
          <w:sz w:val="26"/>
          <w:szCs w:val="26"/>
        </w:rPr>
        <w:t>à</w:t>
      </w:r>
      <w:r w:rsidR="00306B7B">
        <w:rPr>
          <w:sz w:val="26"/>
          <w:szCs w:val="26"/>
        </w:rPr>
        <w:t>m vai tr</w:t>
      </w:r>
      <w:r w:rsidR="00306B7B" w:rsidRPr="00306B7B">
        <w:rPr>
          <w:sz w:val="26"/>
          <w:szCs w:val="26"/>
        </w:rPr>
        <w:t>ò</w:t>
      </w:r>
      <w:r w:rsidR="00306B7B">
        <w:rPr>
          <w:sz w:val="26"/>
          <w:szCs w:val="26"/>
        </w:rPr>
        <w:t xml:space="preserve"> trung gian tr</w:t>
      </w:r>
      <w:r w:rsidR="00306B7B" w:rsidRPr="00306B7B">
        <w:rPr>
          <w:sz w:val="26"/>
          <w:szCs w:val="26"/>
        </w:rPr>
        <w:t>ê</w:t>
      </w:r>
      <w:r w:rsidR="00306B7B">
        <w:rPr>
          <w:sz w:val="26"/>
          <w:szCs w:val="26"/>
        </w:rPr>
        <w:t>n b</w:t>
      </w:r>
      <w:r w:rsidR="00306B7B" w:rsidRPr="00306B7B">
        <w:rPr>
          <w:sz w:val="26"/>
          <w:szCs w:val="26"/>
        </w:rPr>
        <w:t>ố</w:t>
      </w:r>
      <w:r w:rsidR="00306B7B">
        <w:rPr>
          <w:sz w:val="26"/>
          <w:szCs w:val="26"/>
        </w:rPr>
        <w:t>n kh</w:t>
      </w:r>
      <w:r w:rsidR="00306B7B" w:rsidRPr="00306B7B">
        <w:rPr>
          <w:sz w:val="26"/>
          <w:szCs w:val="26"/>
        </w:rPr>
        <w:t>ía</w:t>
      </w:r>
      <w:r w:rsidR="00306B7B">
        <w:rPr>
          <w:sz w:val="26"/>
          <w:szCs w:val="26"/>
        </w:rPr>
        <w:t xml:space="preserve"> c</w:t>
      </w:r>
      <w:r w:rsidR="00306B7B" w:rsidRPr="00306B7B">
        <w:rPr>
          <w:sz w:val="26"/>
          <w:szCs w:val="26"/>
        </w:rPr>
        <w:t>ạnh:</w:t>
      </w:r>
      <w:r w:rsidR="00306B7B" w:rsidRPr="00306B7B">
        <w:rPr>
          <w:i/>
          <w:sz w:val="26"/>
          <w:szCs w:val="26"/>
        </w:rPr>
        <w:t xml:space="preserve"> phạm vi rộng</w:t>
      </w:r>
      <w:r w:rsidR="00306B7B">
        <w:rPr>
          <w:sz w:val="26"/>
          <w:szCs w:val="26"/>
        </w:rPr>
        <w:t xml:space="preserve">, </w:t>
      </w:r>
      <w:r w:rsidR="00306B7B" w:rsidRPr="003B4C73">
        <w:rPr>
          <w:rFonts w:cs="Times New Roman"/>
          <w:bCs/>
          <w:i/>
          <w:sz w:val="26"/>
          <w:szCs w:val="24"/>
        </w:rPr>
        <w:t xml:space="preserve">kịp thời, </w:t>
      </w:r>
      <w:r w:rsidR="00306B7B" w:rsidRPr="003B4C73">
        <w:rPr>
          <w:rFonts w:cs="Times New Roman"/>
          <w:i/>
          <w:sz w:val="26"/>
          <w:szCs w:val="24"/>
        </w:rPr>
        <w:t>tích hợp</w:t>
      </w:r>
      <w:r w:rsidR="00306B7B" w:rsidRPr="003B4C73">
        <w:rPr>
          <w:rFonts w:cs="Times New Roman"/>
          <w:bCs/>
          <w:i/>
          <w:sz w:val="26"/>
          <w:szCs w:val="24"/>
        </w:rPr>
        <w:t>, đồng bộ</w:t>
      </w:r>
      <w:r w:rsidR="00306B7B">
        <w:rPr>
          <w:rFonts w:cs="Times New Roman"/>
          <w:bCs/>
          <w:i/>
          <w:sz w:val="26"/>
          <w:szCs w:val="24"/>
        </w:rPr>
        <w:t>.</w:t>
      </w:r>
      <w:r w:rsidR="00D678B4">
        <w:rPr>
          <w:rFonts w:cs="Times New Roman"/>
          <w:bCs/>
          <w:sz w:val="26"/>
          <w:szCs w:val="24"/>
        </w:rPr>
        <w:t xml:space="preserve"> B</w:t>
      </w:r>
      <w:r w:rsidR="00D678B4" w:rsidRPr="00D678B4">
        <w:rPr>
          <w:rFonts w:cs="Times New Roman"/>
          <w:bCs/>
          <w:sz w:val="26"/>
          <w:szCs w:val="24"/>
        </w:rPr>
        <w:t>ài</w:t>
      </w:r>
      <w:r w:rsidR="00D678B4">
        <w:rPr>
          <w:rFonts w:cs="Times New Roman"/>
          <w:bCs/>
          <w:sz w:val="26"/>
          <w:szCs w:val="24"/>
        </w:rPr>
        <w:t xml:space="preserve"> nghi</w:t>
      </w:r>
      <w:r w:rsidR="00D678B4" w:rsidRPr="00D678B4">
        <w:rPr>
          <w:rFonts w:cs="Times New Roman"/>
          <w:bCs/>
          <w:sz w:val="26"/>
          <w:szCs w:val="24"/>
        </w:rPr>
        <w:t>ê</w:t>
      </w:r>
      <w:r w:rsidR="00D678B4">
        <w:rPr>
          <w:rFonts w:cs="Times New Roman"/>
          <w:bCs/>
          <w:sz w:val="26"/>
          <w:szCs w:val="24"/>
        </w:rPr>
        <w:t>n c</w:t>
      </w:r>
      <w:r w:rsidR="00D678B4" w:rsidRPr="00D678B4">
        <w:rPr>
          <w:rFonts w:cs="Times New Roman"/>
          <w:bCs/>
          <w:sz w:val="26"/>
          <w:szCs w:val="24"/>
        </w:rPr>
        <w:t>ứu</w:t>
      </w:r>
      <w:r w:rsidR="00D678B4">
        <w:rPr>
          <w:rFonts w:cs="Times New Roman"/>
          <w:bCs/>
          <w:sz w:val="26"/>
          <w:szCs w:val="24"/>
        </w:rPr>
        <w:t xml:space="preserve"> cho th</w:t>
      </w:r>
      <w:r w:rsidR="00D678B4" w:rsidRPr="00D678B4">
        <w:rPr>
          <w:rFonts w:cs="Times New Roman"/>
          <w:bCs/>
          <w:sz w:val="26"/>
          <w:szCs w:val="24"/>
        </w:rPr>
        <w:t>ấy</w:t>
      </w:r>
      <w:r w:rsidR="00D678B4">
        <w:rPr>
          <w:rFonts w:cs="Times New Roman"/>
          <w:bCs/>
          <w:sz w:val="26"/>
          <w:szCs w:val="24"/>
        </w:rPr>
        <w:t xml:space="preserve"> r</w:t>
      </w:r>
      <w:r w:rsidR="00D678B4" w:rsidRPr="00D678B4">
        <w:rPr>
          <w:rFonts w:cs="Times New Roman"/>
          <w:bCs/>
          <w:sz w:val="26"/>
          <w:szCs w:val="24"/>
        </w:rPr>
        <w:t>ằng</w:t>
      </w:r>
      <w:r w:rsidR="00D678B4">
        <w:rPr>
          <w:rFonts w:cs="Times New Roman"/>
          <w:bCs/>
          <w:sz w:val="26"/>
          <w:szCs w:val="24"/>
        </w:rPr>
        <w:t xml:space="preserve"> t</w:t>
      </w:r>
      <w:r w:rsidR="00D678B4" w:rsidRPr="00D678B4">
        <w:rPr>
          <w:rFonts w:cs="Times New Roman"/>
          <w:bCs/>
          <w:sz w:val="26"/>
          <w:szCs w:val="24"/>
        </w:rPr>
        <w:t>ầ</w:t>
      </w:r>
      <w:r w:rsidR="00D678B4">
        <w:rPr>
          <w:rFonts w:cs="Times New Roman"/>
          <w:bCs/>
          <w:sz w:val="26"/>
          <w:szCs w:val="24"/>
        </w:rPr>
        <w:t>m quan tr</w:t>
      </w:r>
      <w:r w:rsidR="00D678B4" w:rsidRPr="00D678B4">
        <w:rPr>
          <w:rFonts w:cs="Times New Roman"/>
          <w:bCs/>
          <w:sz w:val="26"/>
          <w:szCs w:val="24"/>
        </w:rPr>
        <w:t>ọng</w:t>
      </w:r>
      <w:r w:rsidR="00D678B4">
        <w:rPr>
          <w:rFonts w:cs="Times New Roman"/>
          <w:bCs/>
          <w:sz w:val="26"/>
          <w:szCs w:val="24"/>
        </w:rPr>
        <w:t xml:space="preserve"> </w:t>
      </w:r>
      <w:r w:rsidR="00FA5767">
        <w:rPr>
          <w:rFonts w:cs="Times New Roman"/>
          <w:bCs/>
          <w:sz w:val="26"/>
          <w:szCs w:val="24"/>
        </w:rPr>
        <w:t>c</w:t>
      </w:r>
      <w:r w:rsidR="00FA5767" w:rsidRPr="00FA5767">
        <w:rPr>
          <w:rFonts w:cs="Times New Roman"/>
          <w:bCs/>
          <w:sz w:val="26"/>
          <w:szCs w:val="24"/>
        </w:rPr>
        <w:t>ủa</w:t>
      </w:r>
      <w:r w:rsidR="00FA5767">
        <w:rPr>
          <w:rFonts w:cs="Times New Roman"/>
          <w:bCs/>
          <w:sz w:val="26"/>
          <w:szCs w:val="24"/>
        </w:rPr>
        <w:t xml:space="preserve"> vi</w:t>
      </w:r>
      <w:r w:rsidR="00FA5767" w:rsidRPr="00FA5767">
        <w:rPr>
          <w:rFonts w:cs="Times New Roman"/>
          <w:bCs/>
          <w:sz w:val="26"/>
          <w:szCs w:val="24"/>
        </w:rPr>
        <w:t>ệc</w:t>
      </w:r>
      <w:r w:rsidR="00FA5767">
        <w:rPr>
          <w:rFonts w:cs="Times New Roman"/>
          <w:bCs/>
          <w:sz w:val="26"/>
          <w:szCs w:val="24"/>
        </w:rPr>
        <w:t xml:space="preserve"> </w:t>
      </w:r>
      <w:r w:rsidR="00FA5767" w:rsidRPr="00FA5767">
        <w:rPr>
          <w:rFonts w:cs="Times New Roman"/>
          <w:bCs/>
          <w:sz w:val="26"/>
          <w:szCs w:val="24"/>
        </w:rPr>
        <w:t>định</w:t>
      </w:r>
      <w:r w:rsidR="00FA5767">
        <w:rPr>
          <w:rFonts w:cs="Times New Roman"/>
          <w:bCs/>
          <w:sz w:val="26"/>
          <w:szCs w:val="24"/>
        </w:rPr>
        <w:t xml:space="preserve"> hư</w:t>
      </w:r>
      <w:r w:rsidR="00FA5767" w:rsidRPr="00FA5767">
        <w:rPr>
          <w:rFonts w:cs="Times New Roman"/>
          <w:bCs/>
          <w:sz w:val="26"/>
          <w:szCs w:val="24"/>
        </w:rPr>
        <w:t>ớng</w:t>
      </w:r>
      <w:r w:rsidR="00FA5767">
        <w:rPr>
          <w:rFonts w:cs="Times New Roman"/>
          <w:bCs/>
          <w:sz w:val="26"/>
          <w:szCs w:val="24"/>
        </w:rPr>
        <w:t xml:space="preserve"> kh</w:t>
      </w:r>
      <w:r w:rsidR="00FA5767" w:rsidRPr="00FA5767">
        <w:rPr>
          <w:rFonts w:cs="Times New Roman"/>
          <w:bCs/>
          <w:sz w:val="26"/>
          <w:szCs w:val="24"/>
        </w:rPr>
        <w:t>ách</w:t>
      </w:r>
      <w:r w:rsidR="00FA5767">
        <w:rPr>
          <w:rFonts w:cs="Times New Roman"/>
          <w:bCs/>
          <w:sz w:val="26"/>
          <w:szCs w:val="24"/>
        </w:rPr>
        <w:t xml:space="preserve"> h</w:t>
      </w:r>
      <w:r w:rsidR="00FA5767" w:rsidRPr="00FA5767">
        <w:rPr>
          <w:rFonts w:cs="Times New Roman"/>
          <w:bCs/>
          <w:sz w:val="26"/>
          <w:szCs w:val="24"/>
        </w:rPr>
        <w:t>àng</w:t>
      </w:r>
      <w:r w:rsidR="00FA5767">
        <w:rPr>
          <w:rFonts w:cs="Times New Roman"/>
          <w:bCs/>
          <w:sz w:val="26"/>
          <w:szCs w:val="24"/>
        </w:rPr>
        <w:t xml:space="preserve">, </w:t>
      </w:r>
      <w:r w:rsidR="00FA5767" w:rsidRPr="00FA5767">
        <w:rPr>
          <w:rFonts w:cs="Times New Roman"/>
          <w:bCs/>
          <w:sz w:val="26"/>
          <w:szCs w:val="24"/>
        </w:rPr>
        <w:t>định</w:t>
      </w:r>
      <w:r w:rsidR="00FA5767">
        <w:rPr>
          <w:rFonts w:cs="Times New Roman"/>
          <w:bCs/>
          <w:sz w:val="26"/>
          <w:szCs w:val="24"/>
        </w:rPr>
        <w:t xml:space="preserve"> hư</w:t>
      </w:r>
      <w:r w:rsidR="00FA5767" w:rsidRPr="00FA5767">
        <w:rPr>
          <w:rFonts w:cs="Times New Roman"/>
          <w:bCs/>
          <w:sz w:val="26"/>
          <w:szCs w:val="24"/>
        </w:rPr>
        <w:t>ớng</w:t>
      </w:r>
      <w:r w:rsidR="00FA5767">
        <w:rPr>
          <w:rFonts w:cs="Times New Roman"/>
          <w:bCs/>
          <w:sz w:val="26"/>
          <w:szCs w:val="24"/>
        </w:rPr>
        <w:t xml:space="preserve"> đ</w:t>
      </w:r>
      <w:r w:rsidR="00FA5767" w:rsidRPr="00FA5767">
        <w:rPr>
          <w:rFonts w:cs="Times New Roman"/>
          <w:bCs/>
          <w:sz w:val="26"/>
          <w:szCs w:val="24"/>
        </w:rPr>
        <w:t>ối</w:t>
      </w:r>
      <w:r w:rsidR="00FA5767">
        <w:rPr>
          <w:rFonts w:cs="Times New Roman"/>
          <w:bCs/>
          <w:sz w:val="26"/>
          <w:szCs w:val="24"/>
        </w:rPr>
        <w:t xml:space="preserve"> th</w:t>
      </w:r>
      <w:r w:rsidR="00FA5767" w:rsidRPr="00FA5767">
        <w:rPr>
          <w:rFonts w:cs="Times New Roman"/>
          <w:bCs/>
          <w:sz w:val="26"/>
          <w:szCs w:val="24"/>
        </w:rPr>
        <w:t>ủ</w:t>
      </w:r>
      <w:r w:rsidR="00FA5767">
        <w:rPr>
          <w:rFonts w:cs="Times New Roman"/>
          <w:bCs/>
          <w:sz w:val="26"/>
          <w:szCs w:val="24"/>
        </w:rPr>
        <w:t xml:space="preserve"> c</w:t>
      </w:r>
      <w:r w:rsidR="00FA5767" w:rsidRPr="00FA5767">
        <w:rPr>
          <w:rFonts w:cs="Times New Roman"/>
          <w:bCs/>
          <w:sz w:val="26"/>
          <w:szCs w:val="24"/>
        </w:rPr>
        <w:t>ạnh</w:t>
      </w:r>
      <w:r w:rsidR="00FA5767">
        <w:rPr>
          <w:rFonts w:cs="Times New Roman"/>
          <w:bCs/>
          <w:sz w:val="26"/>
          <w:szCs w:val="24"/>
        </w:rPr>
        <w:t xml:space="preserve"> tranh</w:t>
      </w:r>
      <w:r w:rsidR="00352F52">
        <w:rPr>
          <w:rFonts w:cs="Times New Roman"/>
          <w:bCs/>
          <w:sz w:val="26"/>
          <w:szCs w:val="24"/>
        </w:rPr>
        <w:t xml:space="preserve"> </w:t>
      </w:r>
      <w:r w:rsidR="006A189E" w:rsidRPr="006A189E">
        <w:rPr>
          <w:rFonts w:cs="Times New Roman"/>
          <w:bCs/>
          <w:sz w:val="26"/>
          <w:szCs w:val="24"/>
        </w:rPr>
        <w:t>ảnh</w:t>
      </w:r>
      <w:r w:rsidR="006A189E">
        <w:rPr>
          <w:rFonts w:cs="Times New Roman"/>
          <w:bCs/>
          <w:sz w:val="26"/>
          <w:szCs w:val="24"/>
        </w:rPr>
        <w:t xml:space="preserve"> hư</w:t>
      </w:r>
      <w:r w:rsidR="006A189E" w:rsidRPr="006A189E">
        <w:rPr>
          <w:rFonts w:cs="Times New Roman"/>
          <w:bCs/>
          <w:sz w:val="26"/>
          <w:szCs w:val="24"/>
        </w:rPr>
        <w:t>ởng</w:t>
      </w:r>
      <w:r w:rsidR="006A189E">
        <w:rPr>
          <w:rFonts w:cs="Times New Roman"/>
          <w:bCs/>
          <w:sz w:val="26"/>
          <w:szCs w:val="24"/>
        </w:rPr>
        <w:t xml:space="preserve"> đ</w:t>
      </w:r>
      <w:r w:rsidR="006A189E" w:rsidRPr="006A189E">
        <w:rPr>
          <w:rFonts w:cs="Times New Roman"/>
          <w:bCs/>
          <w:sz w:val="26"/>
          <w:szCs w:val="24"/>
        </w:rPr>
        <w:t>ế</w:t>
      </w:r>
      <w:r w:rsidR="006A189E">
        <w:rPr>
          <w:rFonts w:cs="Times New Roman"/>
          <w:bCs/>
          <w:sz w:val="26"/>
          <w:szCs w:val="24"/>
        </w:rPr>
        <w:t>n m</w:t>
      </w:r>
      <w:r w:rsidR="006A189E" w:rsidRPr="006A189E">
        <w:rPr>
          <w:rFonts w:cs="Times New Roman"/>
          <w:bCs/>
          <w:sz w:val="26"/>
          <w:szCs w:val="24"/>
        </w:rPr>
        <w:t>ức</w:t>
      </w:r>
      <w:r w:rsidR="006A189E">
        <w:rPr>
          <w:rFonts w:cs="Times New Roman"/>
          <w:bCs/>
          <w:sz w:val="26"/>
          <w:szCs w:val="24"/>
        </w:rPr>
        <w:t xml:space="preserve"> đ</w:t>
      </w:r>
      <w:r w:rsidR="006A189E" w:rsidRPr="006A189E">
        <w:rPr>
          <w:rFonts w:cs="Times New Roman"/>
          <w:bCs/>
          <w:sz w:val="26"/>
          <w:szCs w:val="24"/>
        </w:rPr>
        <w:t>ộ</w:t>
      </w:r>
      <w:r w:rsidR="006A189E">
        <w:rPr>
          <w:rFonts w:cs="Times New Roman"/>
          <w:bCs/>
          <w:sz w:val="26"/>
          <w:szCs w:val="24"/>
        </w:rPr>
        <w:t xml:space="preserve"> s</w:t>
      </w:r>
      <w:r w:rsidR="006A189E" w:rsidRPr="006A189E">
        <w:rPr>
          <w:rFonts w:cs="Times New Roman"/>
          <w:bCs/>
          <w:sz w:val="26"/>
          <w:szCs w:val="24"/>
        </w:rPr>
        <w:t>ử</w:t>
      </w:r>
      <w:r w:rsidR="006A189E">
        <w:rPr>
          <w:rFonts w:cs="Times New Roman"/>
          <w:bCs/>
          <w:sz w:val="26"/>
          <w:szCs w:val="24"/>
        </w:rPr>
        <w:t xml:space="preserve"> d</w:t>
      </w:r>
      <w:r w:rsidR="006A189E" w:rsidRPr="006A189E">
        <w:rPr>
          <w:rFonts w:cs="Times New Roman"/>
          <w:bCs/>
          <w:sz w:val="26"/>
          <w:szCs w:val="24"/>
        </w:rPr>
        <w:t>ụng</w:t>
      </w:r>
      <w:r w:rsidR="006A189E">
        <w:rPr>
          <w:rFonts w:cs="Times New Roman"/>
          <w:bCs/>
          <w:sz w:val="26"/>
          <w:szCs w:val="24"/>
        </w:rPr>
        <w:t xml:space="preserve"> h</w:t>
      </w:r>
      <w:r w:rsidR="006A189E" w:rsidRPr="006A189E">
        <w:rPr>
          <w:rFonts w:cs="Times New Roman"/>
          <w:bCs/>
          <w:sz w:val="26"/>
          <w:szCs w:val="24"/>
        </w:rPr>
        <w:t>ệ</w:t>
      </w:r>
      <w:r w:rsidR="006A189E">
        <w:rPr>
          <w:rFonts w:cs="Times New Roman"/>
          <w:bCs/>
          <w:sz w:val="26"/>
          <w:szCs w:val="24"/>
        </w:rPr>
        <w:t xml:space="preserve"> th</w:t>
      </w:r>
      <w:r w:rsidR="006A189E" w:rsidRPr="006A189E">
        <w:rPr>
          <w:rFonts w:cs="Times New Roman"/>
          <w:bCs/>
          <w:sz w:val="26"/>
          <w:szCs w:val="24"/>
        </w:rPr>
        <w:t>ống</w:t>
      </w:r>
      <w:r w:rsidR="006A189E">
        <w:rPr>
          <w:rFonts w:cs="Times New Roman"/>
          <w:bCs/>
          <w:sz w:val="26"/>
          <w:szCs w:val="24"/>
        </w:rPr>
        <w:t xml:space="preserve"> th</w:t>
      </w:r>
      <w:r w:rsidR="006A189E" w:rsidRPr="006A189E">
        <w:rPr>
          <w:rFonts w:cs="Times New Roman"/>
          <w:bCs/>
          <w:sz w:val="26"/>
          <w:szCs w:val="24"/>
        </w:rPr>
        <w:t>ô</w:t>
      </w:r>
      <w:r w:rsidR="006A189E">
        <w:rPr>
          <w:rFonts w:cs="Times New Roman"/>
          <w:bCs/>
          <w:sz w:val="26"/>
          <w:szCs w:val="24"/>
        </w:rPr>
        <w:t>ng tin k</w:t>
      </w:r>
      <w:r w:rsidR="006A189E" w:rsidRPr="006A189E">
        <w:rPr>
          <w:rFonts w:cs="Times New Roman"/>
          <w:bCs/>
          <w:sz w:val="26"/>
          <w:szCs w:val="24"/>
        </w:rPr>
        <w:t>ế</w:t>
      </w:r>
      <w:r w:rsidR="006A189E">
        <w:rPr>
          <w:rFonts w:cs="Times New Roman"/>
          <w:bCs/>
          <w:sz w:val="26"/>
          <w:szCs w:val="24"/>
        </w:rPr>
        <w:t xml:space="preserve"> t</w:t>
      </w:r>
      <w:r w:rsidR="006A189E" w:rsidRPr="006A189E">
        <w:rPr>
          <w:rFonts w:cs="Times New Roman"/>
          <w:bCs/>
          <w:sz w:val="26"/>
          <w:szCs w:val="24"/>
        </w:rPr>
        <w:t>oán</w:t>
      </w:r>
      <w:r w:rsidR="006A189E">
        <w:rPr>
          <w:rFonts w:cs="Times New Roman"/>
          <w:bCs/>
          <w:sz w:val="26"/>
          <w:szCs w:val="24"/>
        </w:rPr>
        <w:t xml:space="preserve"> qu</w:t>
      </w:r>
      <w:r w:rsidR="006A189E" w:rsidRPr="006A189E">
        <w:rPr>
          <w:rFonts w:cs="Times New Roman"/>
          <w:bCs/>
          <w:sz w:val="26"/>
          <w:szCs w:val="24"/>
        </w:rPr>
        <w:t>ả</w:t>
      </w:r>
      <w:r w:rsidR="006A189E">
        <w:rPr>
          <w:rFonts w:cs="Times New Roman"/>
          <w:bCs/>
          <w:sz w:val="26"/>
          <w:szCs w:val="24"/>
        </w:rPr>
        <w:t>n tr</w:t>
      </w:r>
      <w:r w:rsidR="006A189E" w:rsidRPr="006A189E">
        <w:rPr>
          <w:rFonts w:cs="Times New Roman"/>
          <w:bCs/>
          <w:sz w:val="26"/>
          <w:szCs w:val="24"/>
        </w:rPr>
        <w:t>ị</w:t>
      </w:r>
      <w:r w:rsidR="006A189E">
        <w:rPr>
          <w:rFonts w:cs="Times New Roman"/>
          <w:bCs/>
          <w:sz w:val="26"/>
          <w:szCs w:val="24"/>
        </w:rPr>
        <w:t xml:space="preserve"> nh</w:t>
      </w:r>
      <w:r w:rsidR="006A189E" w:rsidRPr="006A189E">
        <w:rPr>
          <w:rFonts w:cs="Times New Roman"/>
          <w:bCs/>
          <w:sz w:val="26"/>
          <w:szCs w:val="24"/>
        </w:rPr>
        <w:t>ư</w:t>
      </w:r>
      <w:r w:rsidR="006A189E">
        <w:rPr>
          <w:rFonts w:cs="Times New Roman"/>
          <w:bCs/>
          <w:sz w:val="26"/>
          <w:szCs w:val="24"/>
        </w:rPr>
        <w:t xml:space="preserve"> th</w:t>
      </w:r>
      <w:r w:rsidR="006A189E" w:rsidRPr="006A189E">
        <w:rPr>
          <w:rFonts w:cs="Times New Roman"/>
          <w:bCs/>
          <w:sz w:val="26"/>
          <w:szCs w:val="24"/>
        </w:rPr>
        <w:t>ế</w:t>
      </w:r>
      <w:r w:rsidR="006A189E">
        <w:rPr>
          <w:rFonts w:cs="Times New Roman"/>
          <w:bCs/>
          <w:sz w:val="26"/>
          <w:szCs w:val="24"/>
        </w:rPr>
        <w:t xml:space="preserve"> n</w:t>
      </w:r>
      <w:r w:rsidR="006A189E" w:rsidRPr="006A189E">
        <w:rPr>
          <w:rFonts w:cs="Times New Roman"/>
          <w:bCs/>
          <w:sz w:val="26"/>
          <w:szCs w:val="24"/>
        </w:rPr>
        <w:t>à</w:t>
      </w:r>
      <w:r w:rsidR="006A189E">
        <w:rPr>
          <w:rFonts w:cs="Times New Roman"/>
          <w:bCs/>
          <w:sz w:val="26"/>
          <w:szCs w:val="24"/>
        </w:rPr>
        <w:t>o v</w:t>
      </w:r>
      <w:r w:rsidR="006A189E" w:rsidRPr="006A189E">
        <w:rPr>
          <w:rFonts w:cs="Times New Roman"/>
          <w:bCs/>
          <w:sz w:val="26"/>
          <w:szCs w:val="24"/>
        </w:rPr>
        <w:t>à</w:t>
      </w:r>
      <w:r w:rsidR="006A189E">
        <w:rPr>
          <w:rFonts w:cs="Times New Roman"/>
          <w:bCs/>
          <w:sz w:val="26"/>
          <w:szCs w:val="24"/>
        </w:rPr>
        <w:t xml:space="preserve"> t</w:t>
      </w:r>
      <w:r w:rsidR="006A189E" w:rsidRPr="006A189E">
        <w:rPr>
          <w:rFonts w:cs="Times New Roman"/>
          <w:bCs/>
          <w:sz w:val="26"/>
          <w:szCs w:val="24"/>
        </w:rPr>
        <w:t>ừ</w:t>
      </w:r>
      <w:r w:rsidR="006A189E">
        <w:rPr>
          <w:rFonts w:cs="Times New Roman"/>
          <w:bCs/>
          <w:sz w:val="26"/>
          <w:szCs w:val="24"/>
        </w:rPr>
        <w:t xml:space="preserve"> </w:t>
      </w:r>
      <w:r w:rsidR="006A189E" w:rsidRPr="006A189E">
        <w:rPr>
          <w:rFonts w:cs="Times New Roman"/>
          <w:bCs/>
          <w:sz w:val="26"/>
          <w:szCs w:val="24"/>
        </w:rPr>
        <w:t>đó</w:t>
      </w:r>
      <w:r w:rsidR="006A189E">
        <w:rPr>
          <w:rFonts w:cs="Times New Roman"/>
          <w:bCs/>
          <w:sz w:val="26"/>
          <w:szCs w:val="24"/>
        </w:rPr>
        <w:t xml:space="preserve"> t</w:t>
      </w:r>
      <w:r w:rsidR="006A189E" w:rsidRPr="006A189E">
        <w:rPr>
          <w:rFonts w:cs="Times New Roman"/>
          <w:bCs/>
          <w:sz w:val="26"/>
          <w:szCs w:val="24"/>
        </w:rPr>
        <w:t>ác</w:t>
      </w:r>
      <w:r w:rsidR="006A189E">
        <w:rPr>
          <w:rFonts w:cs="Times New Roman"/>
          <w:bCs/>
          <w:sz w:val="26"/>
          <w:szCs w:val="24"/>
        </w:rPr>
        <w:t xml:space="preserve"> đ</w:t>
      </w:r>
      <w:r w:rsidR="006A189E" w:rsidRPr="006A189E">
        <w:rPr>
          <w:rFonts w:cs="Times New Roman"/>
          <w:bCs/>
          <w:sz w:val="26"/>
          <w:szCs w:val="24"/>
        </w:rPr>
        <w:t>ộng</w:t>
      </w:r>
      <w:r w:rsidR="006A189E">
        <w:rPr>
          <w:rFonts w:cs="Times New Roman"/>
          <w:bCs/>
          <w:sz w:val="26"/>
          <w:szCs w:val="24"/>
        </w:rPr>
        <w:t xml:space="preserve"> đ</w:t>
      </w:r>
      <w:r w:rsidR="006A189E" w:rsidRPr="006A189E">
        <w:rPr>
          <w:rFonts w:cs="Times New Roman"/>
          <w:bCs/>
          <w:sz w:val="26"/>
          <w:szCs w:val="24"/>
        </w:rPr>
        <w:t>ế</w:t>
      </w:r>
      <w:r w:rsidR="006A189E">
        <w:rPr>
          <w:rFonts w:cs="Times New Roman"/>
          <w:bCs/>
          <w:sz w:val="26"/>
          <w:szCs w:val="24"/>
        </w:rPr>
        <w:t>n k</w:t>
      </w:r>
      <w:r w:rsidR="006A189E" w:rsidRPr="006A189E">
        <w:rPr>
          <w:rFonts w:cs="Times New Roman"/>
          <w:bCs/>
          <w:sz w:val="26"/>
          <w:szCs w:val="24"/>
        </w:rPr>
        <w:t>ế</w:t>
      </w:r>
      <w:r w:rsidR="006A189E">
        <w:rPr>
          <w:rFonts w:cs="Times New Roman"/>
          <w:bCs/>
          <w:sz w:val="26"/>
          <w:szCs w:val="24"/>
        </w:rPr>
        <w:t>t qu</w:t>
      </w:r>
      <w:r w:rsidR="006A189E" w:rsidRPr="006A189E">
        <w:rPr>
          <w:rFonts w:cs="Times New Roman"/>
          <w:bCs/>
          <w:sz w:val="26"/>
          <w:szCs w:val="24"/>
        </w:rPr>
        <w:t>ả</w:t>
      </w:r>
      <w:r w:rsidR="006A189E">
        <w:rPr>
          <w:rFonts w:cs="Times New Roman"/>
          <w:bCs/>
          <w:sz w:val="26"/>
          <w:szCs w:val="24"/>
        </w:rPr>
        <w:t xml:space="preserve"> ho</w:t>
      </w:r>
      <w:r w:rsidR="006A189E" w:rsidRPr="006A189E">
        <w:rPr>
          <w:rFonts w:cs="Times New Roman"/>
          <w:bCs/>
          <w:sz w:val="26"/>
          <w:szCs w:val="24"/>
        </w:rPr>
        <w:t>ạt</w:t>
      </w:r>
      <w:r w:rsidR="006A189E">
        <w:rPr>
          <w:rFonts w:cs="Times New Roman"/>
          <w:bCs/>
          <w:sz w:val="26"/>
          <w:szCs w:val="24"/>
        </w:rPr>
        <w:t xml:space="preserve"> đ</w:t>
      </w:r>
      <w:r w:rsidR="006A189E" w:rsidRPr="006A189E">
        <w:rPr>
          <w:rFonts w:cs="Times New Roman"/>
          <w:bCs/>
          <w:sz w:val="26"/>
          <w:szCs w:val="24"/>
        </w:rPr>
        <w:t>ộng</w:t>
      </w:r>
      <w:r w:rsidR="006A189E">
        <w:rPr>
          <w:rFonts w:cs="Times New Roman"/>
          <w:bCs/>
          <w:sz w:val="26"/>
          <w:szCs w:val="24"/>
        </w:rPr>
        <w:t xml:space="preserve"> kinh doanh ra sao.</w:t>
      </w:r>
      <w:r w:rsidR="007A1695">
        <w:rPr>
          <w:rFonts w:cs="Times New Roman"/>
          <w:bCs/>
          <w:sz w:val="26"/>
          <w:szCs w:val="24"/>
        </w:rPr>
        <w:t xml:space="preserve"> Qua b</w:t>
      </w:r>
      <w:r w:rsidR="007A1695" w:rsidRPr="007A1695">
        <w:rPr>
          <w:rFonts w:cs="Times New Roman"/>
          <w:bCs/>
          <w:sz w:val="26"/>
          <w:szCs w:val="24"/>
        </w:rPr>
        <w:t>à</w:t>
      </w:r>
      <w:r w:rsidR="007A1695">
        <w:rPr>
          <w:rFonts w:cs="Times New Roman"/>
          <w:bCs/>
          <w:sz w:val="26"/>
          <w:szCs w:val="24"/>
        </w:rPr>
        <w:t>i nghi</w:t>
      </w:r>
      <w:r w:rsidR="007A1695" w:rsidRPr="007A1695">
        <w:rPr>
          <w:rFonts w:cs="Times New Roman"/>
          <w:bCs/>
          <w:sz w:val="26"/>
          <w:szCs w:val="24"/>
        </w:rPr>
        <w:t>ê</w:t>
      </w:r>
      <w:r w:rsidR="007A1695">
        <w:rPr>
          <w:rFonts w:cs="Times New Roman"/>
          <w:bCs/>
          <w:sz w:val="26"/>
          <w:szCs w:val="24"/>
        </w:rPr>
        <w:t>n c</w:t>
      </w:r>
      <w:r w:rsidR="007A1695" w:rsidRPr="007A1695">
        <w:rPr>
          <w:rFonts w:cs="Times New Roman"/>
          <w:bCs/>
          <w:sz w:val="26"/>
          <w:szCs w:val="24"/>
        </w:rPr>
        <w:t>ứu</w:t>
      </w:r>
      <w:r w:rsidR="007A1695">
        <w:rPr>
          <w:rFonts w:cs="Times New Roman"/>
          <w:bCs/>
          <w:sz w:val="26"/>
          <w:szCs w:val="24"/>
        </w:rPr>
        <w:t xml:space="preserve"> gi</w:t>
      </w:r>
      <w:r w:rsidR="007A1695" w:rsidRPr="007A1695">
        <w:rPr>
          <w:rFonts w:cs="Times New Roman"/>
          <w:bCs/>
          <w:sz w:val="26"/>
          <w:szCs w:val="24"/>
        </w:rPr>
        <w:t>úp</w:t>
      </w:r>
      <w:r w:rsidR="007A1695">
        <w:rPr>
          <w:rFonts w:cs="Times New Roman"/>
          <w:bCs/>
          <w:sz w:val="26"/>
          <w:szCs w:val="24"/>
        </w:rPr>
        <w:t xml:space="preserve"> cho nh</w:t>
      </w:r>
      <w:r w:rsidR="007A1695" w:rsidRPr="007A1695">
        <w:rPr>
          <w:rFonts w:cs="Times New Roman"/>
          <w:bCs/>
          <w:sz w:val="26"/>
          <w:szCs w:val="24"/>
        </w:rPr>
        <w:t>ững</w:t>
      </w:r>
      <w:r w:rsidR="007A1695">
        <w:rPr>
          <w:rFonts w:cs="Times New Roman"/>
          <w:bCs/>
          <w:sz w:val="26"/>
          <w:szCs w:val="24"/>
        </w:rPr>
        <w:t xml:space="preserve"> doanh nghi</w:t>
      </w:r>
      <w:r w:rsidR="007A1695" w:rsidRPr="007A1695">
        <w:rPr>
          <w:rFonts w:cs="Times New Roman"/>
          <w:bCs/>
          <w:sz w:val="26"/>
          <w:szCs w:val="24"/>
        </w:rPr>
        <w:t>ệp</w:t>
      </w:r>
      <w:r w:rsidR="007A1695">
        <w:rPr>
          <w:rFonts w:cs="Times New Roman"/>
          <w:bCs/>
          <w:sz w:val="26"/>
          <w:szCs w:val="24"/>
        </w:rPr>
        <w:t xml:space="preserve"> </w:t>
      </w:r>
      <w:r w:rsidR="007A1695" w:rsidRPr="007A1695">
        <w:rPr>
          <w:rFonts w:cs="Times New Roman"/>
          <w:bCs/>
          <w:sz w:val="26"/>
          <w:szCs w:val="24"/>
        </w:rPr>
        <w:t>đ</w:t>
      </w:r>
      <w:r w:rsidR="007A1695">
        <w:rPr>
          <w:rFonts w:cs="Times New Roman"/>
          <w:bCs/>
          <w:sz w:val="26"/>
          <w:szCs w:val="24"/>
        </w:rPr>
        <w:t>ang v</w:t>
      </w:r>
      <w:r w:rsidR="007A1695" w:rsidRPr="007A1695">
        <w:rPr>
          <w:rFonts w:cs="Times New Roman"/>
          <w:bCs/>
          <w:sz w:val="26"/>
          <w:szCs w:val="24"/>
        </w:rPr>
        <w:t>à</w:t>
      </w:r>
      <w:r w:rsidR="007A1695">
        <w:rPr>
          <w:rFonts w:cs="Times New Roman"/>
          <w:bCs/>
          <w:sz w:val="26"/>
          <w:szCs w:val="24"/>
        </w:rPr>
        <w:t xml:space="preserve"> s</w:t>
      </w:r>
      <w:r w:rsidR="007A1695" w:rsidRPr="007A1695">
        <w:rPr>
          <w:rFonts w:cs="Times New Roman"/>
          <w:bCs/>
          <w:sz w:val="26"/>
          <w:szCs w:val="24"/>
        </w:rPr>
        <w:t>ẽ</w:t>
      </w:r>
      <w:r w:rsidR="007A1695">
        <w:rPr>
          <w:rFonts w:cs="Times New Roman"/>
          <w:bCs/>
          <w:sz w:val="26"/>
          <w:szCs w:val="24"/>
        </w:rPr>
        <w:t xml:space="preserve"> thi</w:t>
      </w:r>
      <w:r w:rsidR="007A1695" w:rsidRPr="007A1695">
        <w:rPr>
          <w:rFonts w:cs="Times New Roman"/>
          <w:bCs/>
          <w:sz w:val="26"/>
          <w:szCs w:val="24"/>
        </w:rPr>
        <w:t>ết</w:t>
      </w:r>
      <w:r w:rsidR="007A1695">
        <w:rPr>
          <w:rFonts w:cs="Times New Roman"/>
          <w:bCs/>
          <w:sz w:val="26"/>
          <w:szCs w:val="24"/>
        </w:rPr>
        <w:t xml:space="preserve"> </w:t>
      </w:r>
      <w:r w:rsidR="0011743F">
        <w:rPr>
          <w:rFonts w:cs="Times New Roman"/>
          <w:bCs/>
          <w:sz w:val="26"/>
          <w:szCs w:val="24"/>
        </w:rPr>
        <w:t>k</w:t>
      </w:r>
      <w:r w:rsidR="0011743F" w:rsidRPr="0011743F">
        <w:rPr>
          <w:rFonts w:cs="Times New Roman"/>
          <w:bCs/>
          <w:sz w:val="26"/>
          <w:szCs w:val="24"/>
        </w:rPr>
        <w:t>ế</w:t>
      </w:r>
      <w:r w:rsidR="0011743F">
        <w:rPr>
          <w:rFonts w:cs="Times New Roman"/>
          <w:bCs/>
          <w:sz w:val="26"/>
          <w:szCs w:val="24"/>
        </w:rPr>
        <w:t xml:space="preserve"> h</w:t>
      </w:r>
      <w:r w:rsidR="0011743F" w:rsidRPr="0011743F">
        <w:rPr>
          <w:rFonts w:cs="Times New Roman"/>
          <w:bCs/>
          <w:sz w:val="26"/>
          <w:szCs w:val="24"/>
        </w:rPr>
        <w:t>ệ</w:t>
      </w:r>
      <w:r w:rsidR="0011743F">
        <w:rPr>
          <w:rFonts w:cs="Times New Roman"/>
          <w:bCs/>
          <w:sz w:val="26"/>
          <w:szCs w:val="24"/>
        </w:rPr>
        <w:t xml:space="preserve"> th</w:t>
      </w:r>
      <w:r w:rsidR="0011743F" w:rsidRPr="0011743F">
        <w:rPr>
          <w:rFonts w:cs="Times New Roman"/>
          <w:bCs/>
          <w:sz w:val="26"/>
          <w:szCs w:val="24"/>
        </w:rPr>
        <w:t>ống</w:t>
      </w:r>
      <w:r w:rsidR="0011743F">
        <w:rPr>
          <w:rFonts w:cs="Times New Roman"/>
          <w:bCs/>
          <w:sz w:val="26"/>
          <w:szCs w:val="24"/>
        </w:rPr>
        <w:t xml:space="preserve"> th</w:t>
      </w:r>
      <w:r w:rsidR="0011743F" w:rsidRPr="0011743F">
        <w:rPr>
          <w:rFonts w:cs="Times New Roman"/>
          <w:bCs/>
          <w:sz w:val="26"/>
          <w:szCs w:val="24"/>
        </w:rPr>
        <w:t>ô</w:t>
      </w:r>
      <w:r w:rsidR="0011743F">
        <w:rPr>
          <w:rFonts w:cs="Times New Roman"/>
          <w:bCs/>
          <w:sz w:val="26"/>
          <w:szCs w:val="24"/>
        </w:rPr>
        <w:t>ng tin k</w:t>
      </w:r>
      <w:r w:rsidR="0011743F" w:rsidRPr="0011743F">
        <w:rPr>
          <w:rFonts w:cs="Times New Roman"/>
          <w:bCs/>
          <w:sz w:val="26"/>
          <w:szCs w:val="24"/>
        </w:rPr>
        <w:t>ế</w:t>
      </w:r>
      <w:r w:rsidR="0011743F">
        <w:rPr>
          <w:rFonts w:cs="Times New Roman"/>
          <w:bCs/>
          <w:sz w:val="26"/>
          <w:szCs w:val="24"/>
        </w:rPr>
        <w:t xml:space="preserve"> t</w:t>
      </w:r>
      <w:r w:rsidR="0011743F" w:rsidRPr="0011743F">
        <w:rPr>
          <w:rFonts w:cs="Times New Roman"/>
          <w:bCs/>
          <w:sz w:val="26"/>
          <w:szCs w:val="24"/>
        </w:rPr>
        <w:t>oán</w:t>
      </w:r>
      <w:r w:rsidR="0011743F">
        <w:rPr>
          <w:rFonts w:cs="Times New Roman"/>
          <w:bCs/>
          <w:sz w:val="26"/>
          <w:szCs w:val="24"/>
        </w:rPr>
        <w:t xml:space="preserve"> qu</w:t>
      </w:r>
      <w:r w:rsidR="0011743F" w:rsidRPr="0011743F">
        <w:rPr>
          <w:rFonts w:cs="Times New Roman"/>
          <w:bCs/>
          <w:sz w:val="26"/>
          <w:szCs w:val="24"/>
        </w:rPr>
        <w:t>ản</w:t>
      </w:r>
      <w:r w:rsidR="0011743F">
        <w:rPr>
          <w:rFonts w:cs="Times New Roman"/>
          <w:bCs/>
          <w:sz w:val="26"/>
          <w:szCs w:val="24"/>
        </w:rPr>
        <w:t xml:space="preserve"> tr</w:t>
      </w:r>
      <w:r w:rsidR="0011743F" w:rsidRPr="0011743F">
        <w:rPr>
          <w:rFonts w:cs="Times New Roman"/>
          <w:bCs/>
          <w:sz w:val="26"/>
          <w:szCs w:val="24"/>
        </w:rPr>
        <w:t>ị</w:t>
      </w:r>
      <w:r w:rsidR="0011743F">
        <w:rPr>
          <w:rFonts w:cs="Times New Roman"/>
          <w:bCs/>
          <w:sz w:val="26"/>
          <w:szCs w:val="24"/>
        </w:rPr>
        <w:t xml:space="preserve"> s</w:t>
      </w:r>
      <w:r w:rsidR="0011743F" w:rsidRPr="0011743F">
        <w:rPr>
          <w:rFonts w:cs="Times New Roman"/>
          <w:bCs/>
          <w:sz w:val="26"/>
          <w:szCs w:val="24"/>
        </w:rPr>
        <w:t>ẽ</w:t>
      </w:r>
      <w:r w:rsidR="0011743F">
        <w:rPr>
          <w:rFonts w:cs="Times New Roman"/>
          <w:bCs/>
          <w:sz w:val="26"/>
          <w:szCs w:val="24"/>
        </w:rPr>
        <w:t xml:space="preserve"> ch</w:t>
      </w:r>
      <w:r w:rsidR="0011743F" w:rsidRPr="0011743F">
        <w:rPr>
          <w:rFonts w:cs="Times New Roman"/>
          <w:bCs/>
          <w:sz w:val="26"/>
          <w:szCs w:val="24"/>
        </w:rPr>
        <w:t>ú</w:t>
      </w:r>
      <w:r w:rsidR="0011743F">
        <w:rPr>
          <w:rFonts w:cs="Times New Roman"/>
          <w:bCs/>
          <w:sz w:val="26"/>
          <w:szCs w:val="24"/>
        </w:rPr>
        <w:t xml:space="preserve"> </w:t>
      </w:r>
      <w:r w:rsidR="0011743F" w:rsidRPr="0011743F">
        <w:rPr>
          <w:rFonts w:cs="Times New Roman"/>
          <w:bCs/>
          <w:sz w:val="26"/>
          <w:szCs w:val="24"/>
        </w:rPr>
        <w:t>ý</w:t>
      </w:r>
      <w:r w:rsidR="0011743F">
        <w:rPr>
          <w:rFonts w:cs="Times New Roman"/>
          <w:bCs/>
          <w:sz w:val="26"/>
          <w:szCs w:val="24"/>
        </w:rPr>
        <w:t xml:space="preserve"> đ</w:t>
      </w:r>
      <w:r w:rsidR="0011743F" w:rsidRPr="0011743F">
        <w:rPr>
          <w:rFonts w:cs="Times New Roman"/>
          <w:bCs/>
          <w:sz w:val="26"/>
          <w:szCs w:val="24"/>
        </w:rPr>
        <w:t>ế</w:t>
      </w:r>
      <w:r w:rsidR="0011743F">
        <w:rPr>
          <w:rFonts w:cs="Times New Roman"/>
          <w:bCs/>
          <w:sz w:val="26"/>
          <w:szCs w:val="24"/>
        </w:rPr>
        <w:t xml:space="preserve">n </w:t>
      </w:r>
      <w:r w:rsidR="00352F52" w:rsidRPr="00FA5767">
        <w:rPr>
          <w:rFonts w:cs="Times New Roman"/>
          <w:bCs/>
          <w:sz w:val="26"/>
          <w:szCs w:val="24"/>
        </w:rPr>
        <w:t>định</w:t>
      </w:r>
      <w:r w:rsidR="00352F52">
        <w:rPr>
          <w:rFonts w:cs="Times New Roman"/>
          <w:bCs/>
          <w:sz w:val="26"/>
          <w:szCs w:val="24"/>
        </w:rPr>
        <w:t xml:space="preserve"> hư</w:t>
      </w:r>
      <w:r w:rsidR="00352F52" w:rsidRPr="00FA5767">
        <w:rPr>
          <w:rFonts w:cs="Times New Roman"/>
          <w:bCs/>
          <w:sz w:val="26"/>
          <w:szCs w:val="24"/>
        </w:rPr>
        <w:t>ớng</w:t>
      </w:r>
      <w:r w:rsidR="00352F52">
        <w:rPr>
          <w:rFonts w:cs="Times New Roman"/>
          <w:bCs/>
          <w:sz w:val="26"/>
          <w:szCs w:val="24"/>
        </w:rPr>
        <w:t xml:space="preserve"> kh</w:t>
      </w:r>
      <w:r w:rsidR="00352F52" w:rsidRPr="00FA5767">
        <w:rPr>
          <w:rFonts w:cs="Times New Roman"/>
          <w:bCs/>
          <w:sz w:val="26"/>
          <w:szCs w:val="24"/>
        </w:rPr>
        <w:t>ách</w:t>
      </w:r>
      <w:r w:rsidR="00352F52">
        <w:rPr>
          <w:rFonts w:cs="Times New Roman"/>
          <w:bCs/>
          <w:sz w:val="26"/>
          <w:szCs w:val="24"/>
        </w:rPr>
        <w:t xml:space="preserve"> h</w:t>
      </w:r>
      <w:r w:rsidR="00352F52" w:rsidRPr="00FA5767">
        <w:rPr>
          <w:rFonts w:cs="Times New Roman"/>
          <w:bCs/>
          <w:sz w:val="26"/>
          <w:szCs w:val="24"/>
        </w:rPr>
        <w:t>àng</w:t>
      </w:r>
      <w:r w:rsidR="00352F52">
        <w:rPr>
          <w:rFonts w:cs="Times New Roman"/>
          <w:bCs/>
          <w:sz w:val="26"/>
          <w:szCs w:val="24"/>
        </w:rPr>
        <w:t xml:space="preserve">, </w:t>
      </w:r>
      <w:r w:rsidR="00352F52" w:rsidRPr="00FA5767">
        <w:rPr>
          <w:rFonts w:cs="Times New Roman"/>
          <w:bCs/>
          <w:sz w:val="26"/>
          <w:szCs w:val="24"/>
        </w:rPr>
        <w:t>định</w:t>
      </w:r>
      <w:r w:rsidR="00352F52">
        <w:rPr>
          <w:rFonts w:cs="Times New Roman"/>
          <w:bCs/>
          <w:sz w:val="26"/>
          <w:szCs w:val="24"/>
        </w:rPr>
        <w:t xml:space="preserve"> hư</w:t>
      </w:r>
      <w:r w:rsidR="00352F52" w:rsidRPr="00FA5767">
        <w:rPr>
          <w:rFonts w:cs="Times New Roman"/>
          <w:bCs/>
          <w:sz w:val="26"/>
          <w:szCs w:val="24"/>
        </w:rPr>
        <w:t>ớng</w:t>
      </w:r>
      <w:r w:rsidR="00352F52">
        <w:rPr>
          <w:rFonts w:cs="Times New Roman"/>
          <w:bCs/>
          <w:sz w:val="26"/>
          <w:szCs w:val="24"/>
        </w:rPr>
        <w:t xml:space="preserve"> đ</w:t>
      </w:r>
      <w:r w:rsidR="00352F52" w:rsidRPr="00FA5767">
        <w:rPr>
          <w:rFonts w:cs="Times New Roman"/>
          <w:bCs/>
          <w:sz w:val="26"/>
          <w:szCs w:val="24"/>
        </w:rPr>
        <w:t>ối</w:t>
      </w:r>
      <w:r w:rsidR="00352F52">
        <w:rPr>
          <w:rFonts w:cs="Times New Roman"/>
          <w:bCs/>
          <w:sz w:val="26"/>
          <w:szCs w:val="24"/>
        </w:rPr>
        <w:t xml:space="preserve"> th</w:t>
      </w:r>
      <w:r w:rsidR="00352F52" w:rsidRPr="00FA5767">
        <w:rPr>
          <w:rFonts w:cs="Times New Roman"/>
          <w:bCs/>
          <w:sz w:val="26"/>
          <w:szCs w:val="24"/>
        </w:rPr>
        <w:t>ủ</w:t>
      </w:r>
      <w:r w:rsidR="00352F52">
        <w:rPr>
          <w:rFonts w:cs="Times New Roman"/>
          <w:bCs/>
          <w:sz w:val="26"/>
          <w:szCs w:val="24"/>
        </w:rPr>
        <w:t xml:space="preserve"> c</w:t>
      </w:r>
      <w:r w:rsidR="00352F52" w:rsidRPr="00FA5767">
        <w:rPr>
          <w:rFonts w:cs="Times New Roman"/>
          <w:bCs/>
          <w:sz w:val="26"/>
          <w:szCs w:val="24"/>
        </w:rPr>
        <w:t>ạnh</w:t>
      </w:r>
      <w:r w:rsidR="00352F52">
        <w:rPr>
          <w:rFonts w:cs="Times New Roman"/>
          <w:bCs/>
          <w:sz w:val="26"/>
          <w:szCs w:val="24"/>
        </w:rPr>
        <w:t xml:space="preserve"> tranh </w:t>
      </w:r>
      <w:r w:rsidR="00295319">
        <w:rPr>
          <w:rFonts w:cs="Times New Roman"/>
          <w:bCs/>
          <w:sz w:val="26"/>
          <w:szCs w:val="24"/>
        </w:rPr>
        <w:t>nh</w:t>
      </w:r>
      <w:r w:rsidR="00295319" w:rsidRPr="00295319">
        <w:rPr>
          <w:rFonts w:cs="Times New Roman"/>
          <w:bCs/>
          <w:sz w:val="26"/>
          <w:szCs w:val="24"/>
        </w:rPr>
        <w:t>ằ</w:t>
      </w:r>
      <w:r w:rsidR="00295319">
        <w:rPr>
          <w:rFonts w:cs="Times New Roman"/>
          <w:bCs/>
          <w:sz w:val="26"/>
          <w:szCs w:val="24"/>
        </w:rPr>
        <w:t xml:space="preserve">m </w:t>
      </w:r>
      <w:r w:rsidR="001F694E">
        <w:rPr>
          <w:rFonts w:cs="Times New Roman"/>
          <w:bCs/>
          <w:sz w:val="26"/>
          <w:szCs w:val="24"/>
        </w:rPr>
        <w:t>n</w:t>
      </w:r>
      <w:r w:rsidR="001F694E" w:rsidRPr="001F694E">
        <w:rPr>
          <w:rFonts w:cs="Times New Roman"/>
          <w:bCs/>
          <w:sz w:val="26"/>
          <w:szCs w:val="24"/>
        </w:rPr>
        <w:t>â</w:t>
      </w:r>
      <w:r w:rsidR="001F694E">
        <w:rPr>
          <w:rFonts w:cs="Times New Roman"/>
          <w:bCs/>
          <w:sz w:val="26"/>
          <w:szCs w:val="24"/>
        </w:rPr>
        <w:t>ng cao hi</w:t>
      </w:r>
      <w:r w:rsidR="001F694E" w:rsidRPr="001F694E">
        <w:rPr>
          <w:rFonts w:cs="Times New Roman"/>
          <w:bCs/>
          <w:sz w:val="26"/>
          <w:szCs w:val="24"/>
        </w:rPr>
        <w:t>ệu</w:t>
      </w:r>
      <w:r w:rsidR="001F694E">
        <w:rPr>
          <w:rFonts w:cs="Times New Roman"/>
          <w:bCs/>
          <w:sz w:val="26"/>
          <w:szCs w:val="24"/>
        </w:rPr>
        <w:t xml:space="preserve"> qu</w:t>
      </w:r>
      <w:r w:rsidR="001F694E" w:rsidRPr="001F694E">
        <w:rPr>
          <w:rFonts w:cs="Times New Roman"/>
          <w:bCs/>
          <w:sz w:val="26"/>
          <w:szCs w:val="24"/>
        </w:rPr>
        <w:t>ả</w:t>
      </w:r>
      <w:r w:rsidR="001F694E">
        <w:rPr>
          <w:rFonts w:cs="Times New Roman"/>
          <w:bCs/>
          <w:sz w:val="26"/>
          <w:szCs w:val="24"/>
        </w:rPr>
        <w:t xml:space="preserve"> s</w:t>
      </w:r>
      <w:r w:rsidR="001F694E" w:rsidRPr="001F694E">
        <w:rPr>
          <w:rFonts w:cs="Times New Roman"/>
          <w:bCs/>
          <w:sz w:val="26"/>
          <w:szCs w:val="24"/>
        </w:rPr>
        <w:t>ử</w:t>
      </w:r>
      <w:r w:rsidR="001F694E">
        <w:rPr>
          <w:rFonts w:cs="Times New Roman"/>
          <w:bCs/>
          <w:sz w:val="26"/>
          <w:szCs w:val="24"/>
        </w:rPr>
        <w:t xml:space="preserve"> d</w:t>
      </w:r>
      <w:r w:rsidR="001F694E" w:rsidRPr="001F694E">
        <w:rPr>
          <w:rFonts w:cs="Times New Roman"/>
          <w:bCs/>
          <w:sz w:val="26"/>
          <w:szCs w:val="24"/>
        </w:rPr>
        <w:t>ụng</w:t>
      </w:r>
      <w:r w:rsidR="001F694E">
        <w:rPr>
          <w:rFonts w:cs="Times New Roman"/>
          <w:bCs/>
          <w:sz w:val="26"/>
          <w:szCs w:val="24"/>
        </w:rPr>
        <w:t xml:space="preserve"> th</w:t>
      </w:r>
      <w:r w:rsidR="001F694E" w:rsidRPr="001F694E">
        <w:rPr>
          <w:rFonts w:cs="Times New Roman"/>
          <w:bCs/>
          <w:sz w:val="26"/>
          <w:szCs w:val="24"/>
        </w:rPr>
        <w:t>ô</w:t>
      </w:r>
      <w:r w:rsidR="001F694E">
        <w:rPr>
          <w:rFonts w:cs="Times New Roman"/>
          <w:bCs/>
          <w:sz w:val="26"/>
          <w:szCs w:val="24"/>
        </w:rPr>
        <w:t>ng tin k</w:t>
      </w:r>
      <w:r w:rsidR="001F694E" w:rsidRPr="001F694E">
        <w:rPr>
          <w:rFonts w:cs="Times New Roman"/>
          <w:bCs/>
          <w:sz w:val="26"/>
          <w:szCs w:val="24"/>
        </w:rPr>
        <w:t>ế</w:t>
      </w:r>
      <w:r w:rsidR="001F694E">
        <w:rPr>
          <w:rFonts w:cs="Times New Roman"/>
          <w:bCs/>
          <w:sz w:val="26"/>
          <w:szCs w:val="24"/>
        </w:rPr>
        <w:t xml:space="preserve"> t</w:t>
      </w:r>
      <w:r w:rsidR="001F694E" w:rsidRPr="001F694E">
        <w:rPr>
          <w:rFonts w:cs="Times New Roman"/>
          <w:bCs/>
          <w:sz w:val="26"/>
          <w:szCs w:val="24"/>
        </w:rPr>
        <w:t>oán</w:t>
      </w:r>
      <w:r w:rsidR="001F694E">
        <w:rPr>
          <w:rFonts w:cs="Times New Roman"/>
          <w:bCs/>
          <w:sz w:val="26"/>
          <w:szCs w:val="24"/>
        </w:rPr>
        <w:t xml:space="preserve"> qu</w:t>
      </w:r>
      <w:r w:rsidR="001F694E" w:rsidRPr="001F694E">
        <w:rPr>
          <w:rFonts w:cs="Times New Roman"/>
          <w:bCs/>
          <w:sz w:val="26"/>
          <w:szCs w:val="24"/>
        </w:rPr>
        <w:t>ả</w:t>
      </w:r>
      <w:r w:rsidR="001F694E">
        <w:rPr>
          <w:rFonts w:cs="Times New Roman"/>
          <w:bCs/>
          <w:sz w:val="26"/>
          <w:szCs w:val="24"/>
        </w:rPr>
        <w:t>n tr</w:t>
      </w:r>
      <w:r w:rsidR="001F694E" w:rsidRPr="001F694E">
        <w:rPr>
          <w:rFonts w:cs="Times New Roman"/>
          <w:bCs/>
          <w:sz w:val="26"/>
          <w:szCs w:val="24"/>
        </w:rPr>
        <w:t>ị</w:t>
      </w:r>
      <w:r w:rsidR="000B78E0">
        <w:rPr>
          <w:rFonts w:cs="Times New Roman"/>
          <w:bCs/>
          <w:sz w:val="26"/>
          <w:szCs w:val="24"/>
        </w:rPr>
        <w:t xml:space="preserve"> đ</w:t>
      </w:r>
      <w:r w:rsidR="000B78E0" w:rsidRPr="000B78E0">
        <w:rPr>
          <w:rFonts w:cs="Times New Roman"/>
          <w:bCs/>
          <w:sz w:val="26"/>
          <w:szCs w:val="24"/>
        </w:rPr>
        <w:t>ể</w:t>
      </w:r>
      <w:r w:rsidR="000B78E0">
        <w:rPr>
          <w:rFonts w:cs="Times New Roman"/>
          <w:bCs/>
          <w:sz w:val="26"/>
          <w:szCs w:val="24"/>
        </w:rPr>
        <w:t xml:space="preserve"> </w:t>
      </w:r>
      <w:r w:rsidR="000B78E0" w:rsidRPr="000B78E0">
        <w:rPr>
          <w:rFonts w:cs="Times New Roman"/>
          <w:bCs/>
          <w:sz w:val="26"/>
          <w:szCs w:val="24"/>
        </w:rPr>
        <w:t>đạt</w:t>
      </w:r>
      <w:r w:rsidR="000B78E0">
        <w:rPr>
          <w:rFonts w:cs="Times New Roman"/>
          <w:bCs/>
          <w:sz w:val="26"/>
          <w:szCs w:val="24"/>
        </w:rPr>
        <w:t xml:space="preserve"> đư</w:t>
      </w:r>
      <w:r w:rsidR="000B78E0" w:rsidRPr="000B78E0">
        <w:rPr>
          <w:rFonts w:cs="Times New Roman"/>
          <w:bCs/>
          <w:sz w:val="26"/>
          <w:szCs w:val="24"/>
        </w:rPr>
        <w:t>ợc</w:t>
      </w:r>
      <w:r w:rsidR="000B78E0">
        <w:rPr>
          <w:rFonts w:cs="Times New Roman"/>
          <w:bCs/>
          <w:sz w:val="26"/>
          <w:szCs w:val="24"/>
        </w:rPr>
        <w:t xml:space="preserve"> m</w:t>
      </w:r>
      <w:r w:rsidR="000B78E0" w:rsidRPr="000B78E0">
        <w:rPr>
          <w:rFonts w:cs="Times New Roman"/>
          <w:bCs/>
          <w:sz w:val="26"/>
          <w:szCs w:val="24"/>
        </w:rPr>
        <w:t>ục</w:t>
      </w:r>
      <w:r w:rsidR="000B78E0">
        <w:rPr>
          <w:rFonts w:cs="Times New Roman"/>
          <w:bCs/>
          <w:sz w:val="26"/>
          <w:szCs w:val="24"/>
        </w:rPr>
        <w:t xml:space="preserve"> </w:t>
      </w:r>
      <w:r w:rsidR="000B78E0" w:rsidRPr="000B78E0">
        <w:rPr>
          <w:rFonts w:cs="Times New Roman"/>
          <w:bCs/>
          <w:sz w:val="26"/>
          <w:szCs w:val="24"/>
        </w:rPr>
        <w:t>đích</w:t>
      </w:r>
      <w:r w:rsidR="000B78E0">
        <w:rPr>
          <w:rFonts w:cs="Times New Roman"/>
          <w:bCs/>
          <w:sz w:val="26"/>
          <w:szCs w:val="24"/>
        </w:rPr>
        <w:t xml:space="preserve"> cu</w:t>
      </w:r>
      <w:r w:rsidR="000B78E0" w:rsidRPr="000B78E0">
        <w:rPr>
          <w:rFonts w:cs="Times New Roman"/>
          <w:bCs/>
          <w:sz w:val="26"/>
          <w:szCs w:val="24"/>
        </w:rPr>
        <w:t>ối</w:t>
      </w:r>
      <w:r w:rsidR="000B78E0">
        <w:rPr>
          <w:rFonts w:cs="Times New Roman"/>
          <w:bCs/>
          <w:sz w:val="26"/>
          <w:szCs w:val="24"/>
        </w:rPr>
        <w:t xml:space="preserve"> c</w:t>
      </w:r>
      <w:r w:rsidR="000B78E0" w:rsidRPr="000B78E0">
        <w:rPr>
          <w:rFonts w:cs="Times New Roman"/>
          <w:bCs/>
          <w:sz w:val="26"/>
          <w:szCs w:val="24"/>
        </w:rPr>
        <w:t>ùng</w:t>
      </w:r>
      <w:r w:rsidR="000B78E0">
        <w:rPr>
          <w:rFonts w:cs="Times New Roman"/>
          <w:bCs/>
          <w:sz w:val="26"/>
          <w:szCs w:val="24"/>
        </w:rPr>
        <w:t xml:space="preserve"> l</w:t>
      </w:r>
      <w:r w:rsidR="000B78E0" w:rsidRPr="000B78E0">
        <w:rPr>
          <w:rFonts w:cs="Times New Roman"/>
          <w:bCs/>
          <w:sz w:val="26"/>
          <w:szCs w:val="24"/>
        </w:rPr>
        <w:t>à</w:t>
      </w:r>
      <w:r w:rsidR="000B78E0">
        <w:rPr>
          <w:rFonts w:cs="Times New Roman"/>
          <w:bCs/>
          <w:sz w:val="26"/>
          <w:szCs w:val="24"/>
        </w:rPr>
        <w:t xml:space="preserve"> </w:t>
      </w:r>
      <w:r w:rsidR="00463819">
        <w:rPr>
          <w:rFonts w:cs="Times New Roman"/>
          <w:bCs/>
          <w:sz w:val="26"/>
          <w:szCs w:val="24"/>
        </w:rPr>
        <w:t>k</w:t>
      </w:r>
      <w:r w:rsidR="00463819" w:rsidRPr="00463819">
        <w:rPr>
          <w:rFonts w:cs="Times New Roman"/>
          <w:bCs/>
          <w:sz w:val="26"/>
          <w:szCs w:val="24"/>
        </w:rPr>
        <w:t>ế</w:t>
      </w:r>
      <w:r w:rsidR="00463819">
        <w:rPr>
          <w:rFonts w:cs="Times New Roman"/>
          <w:bCs/>
          <w:sz w:val="26"/>
          <w:szCs w:val="24"/>
        </w:rPr>
        <w:t>t qu</w:t>
      </w:r>
      <w:r w:rsidR="00463819" w:rsidRPr="00463819">
        <w:rPr>
          <w:rFonts w:cs="Times New Roman"/>
          <w:bCs/>
          <w:sz w:val="26"/>
          <w:szCs w:val="24"/>
        </w:rPr>
        <w:t>ả</w:t>
      </w:r>
      <w:r w:rsidR="00463819">
        <w:rPr>
          <w:rFonts w:cs="Times New Roman"/>
          <w:bCs/>
          <w:sz w:val="26"/>
          <w:szCs w:val="24"/>
        </w:rPr>
        <w:t xml:space="preserve"> ho</w:t>
      </w:r>
      <w:r w:rsidR="00463819" w:rsidRPr="00463819">
        <w:rPr>
          <w:rFonts w:cs="Times New Roman"/>
          <w:bCs/>
          <w:sz w:val="26"/>
          <w:szCs w:val="24"/>
        </w:rPr>
        <w:t>ạt</w:t>
      </w:r>
      <w:r w:rsidR="00463819">
        <w:rPr>
          <w:rFonts w:cs="Times New Roman"/>
          <w:bCs/>
          <w:sz w:val="26"/>
          <w:szCs w:val="24"/>
        </w:rPr>
        <w:t xml:space="preserve"> đ</w:t>
      </w:r>
      <w:r w:rsidR="00463819" w:rsidRPr="00463819">
        <w:rPr>
          <w:rFonts w:cs="Times New Roman"/>
          <w:bCs/>
          <w:sz w:val="26"/>
          <w:szCs w:val="24"/>
        </w:rPr>
        <w:t>ộng</w:t>
      </w:r>
      <w:r w:rsidR="00463819">
        <w:rPr>
          <w:rFonts w:cs="Times New Roman"/>
          <w:bCs/>
          <w:sz w:val="26"/>
          <w:szCs w:val="24"/>
        </w:rPr>
        <w:t xml:space="preserve"> </w:t>
      </w:r>
      <w:r w:rsidR="000B78E0">
        <w:rPr>
          <w:rFonts w:cs="Times New Roman"/>
          <w:bCs/>
          <w:sz w:val="26"/>
          <w:szCs w:val="24"/>
        </w:rPr>
        <w:t>kinh doanh</w:t>
      </w:r>
      <w:r w:rsidR="00463819">
        <w:rPr>
          <w:rFonts w:cs="Times New Roman"/>
          <w:bCs/>
          <w:sz w:val="26"/>
          <w:szCs w:val="24"/>
        </w:rPr>
        <w:t xml:space="preserve"> t</w:t>
      </w:r>
      <w:r w:rsidR="00463819" w:rsidRPr="00463819">
        <w:rPr>
          <w:rFonts w:cs="Times New Roman"/>
          <w:bCs/>
          <w:sz w:val="26"/>
          <w:szCs w:val="24"/>
        </w:rPr>
        <w:t>ốt</w:t>
      </w:r>
      <w:r w:rsidR="00463819">
        <w:rPr>
          <w:rFonts w:cs="Times New Roman"/>
          <w:bCs/>
          <w:sz w:val="26"/>
          <w:szCs w:val="24"/>
        </w:rPr>
        <w:t xml:space="preserve"> h</w:t>
      </w:r>
      <w:r w:rsidR="00463819" w:rsidRPr="00463819">
        <w:rPr>
          <w:rFonts w:cs="Times New Roman"/>
          <w:bCs/>
          <w:sz w:val="26"/>
          <w:szCs w:val="24"/>
        </w:rPr>
        <w:t>ơ</w:t>
      </w:r>
      <w:r w:rsidR="00463819">
        <w:rPr>
          <w:rFonts w:cs="Times New Roman"/>
          <w:bCs/>
          <w:sz w:val="26"/>
          <w:szCs w:val="24"/>
        </w:rPr>
        <w:t>n.</w:t>
      </w:r>
      <w:r w:rsidR="000B78E0">
        <w:rPr>
          <w:rFonts w:cs="Times New Roman"/>
          <w:bCs/>
          <w:sz w:val="26"/>
          <w:szCs w:val="24"/>
        </w:rPr>
        <w:t xml:space="preserve"> </w:t>
      </w:r>
      <w:r w:rsidR="00595C44">
        <w:rPr>
          <w:rFonts w:cs="Times New Roman"/>
          <w:bCs/>
          <w:sz w:val="26"/>
          <w:szCs w:val="24"/>
        </w:rPr>
        <w:t>Thông qua kết quả phân tích dữ liệu thu thập được cho thấy được tầm quan trọng của hệ thống thông tin kế toán quản trị</w:t>
      </w:r>
      <w:r w:rsidR="00956068">
        <w:rPr>
          <w:rFonts w:cs="Times New Roman"/>
          <w:bCs/>
          <w:sz w:val="26"/>
          <w:szCs w:val="24"/>
        </w:rPr>
        <w:t xml:space="preserve"> trong doanh nghiệp khi kết hợp cùng với định hướng thị trường và định hướng cạnh tranh sẽ tác động tích cực đến việc nâng cao kết quả hoạt động kinh doanh của doanh nghiệp.</w:t>
      </w:r>
    </w:p>
    <w:p w14:paraId="08559D72" w14:textId="77777777" w:rsidR="00E6406F" w:rsidRPr="00130BCA" w:rsidRDefault="006A33FF" w:rsidP="00F82122">
      <w:pPr>
        <w:pStyle w:val="Heading2"/>
        <w:spacing w:before="240" w:after="240" w:line="360" w:lineRule="auto"/>
        <w:jc w:val="both"/>
        <w:rPr>
          <w:rFonts w:ascii="Times New Roman" w:hAnsi="Times New Roman" w:cs="Times New Roman"/>
          <w:color w:val="auto"/>
        </w:rPr>
      </w:pPr>
      <w:bookmarkStart w:id="33" w:name="_Toc464417466"/>
      <w:bookmarkStart w:id="34" w:name="_Toc465586843"/>
      <w:r>
        <w:rPr>
          <w:rFonts w:ascii="Times New Roman" w:eastAsiaTheme="minorHAnsi" w:hAnsi="Times New Roman" w:cs="Times New Roman"/>
          <w:color w:val="auto"/>
        </w:rPr>
        <w:lastRenderedPageBreak/>
        <w:t>1.6</w:t>
      </w:r>
      <w:r w:rsidR="00966B72">
        <w:rPr>
          <w:rFonts w:ascii="Times New Roman" w:eastAsiaTheme="minorHAnsi" w:hAnsi="Times New Roman" w:cs="Times New Roman"/>
          <w:color w:val="auto"/>
        </w:rPr>
        <w:t xml:space="preserve"> </w:t>
      </w:r>
      <w:r w:rsidR="00E6406F" w:rsidRPr="00130BCA">
        <w:rPr>
          <w:rFonts w:ascii="Times New Roman" w:hAnsi="Times New Roman" w:cs="Times New Roman"/>
          <w:color w:val="auto"/>
        </w:rPr>
        <w:t>Kết cấu dự kiến của luận văn</w:t>
      </w:r>
      <w:bookmarkEnd w:id="33"/>
      <w:bookmarkEnd w:id="34"/>
    </w:p>
    <w:p w14:paraId="5785E5D2" w14:textId="77777777" w:rsidR="008F1700" w:rsidRPr="00130BCA" w:rsidRDefault="008F1700" w:rsidP="00F82122">
      <w:pPr>
        <w:spacing w:before="240" w:after="240" w:line="360" w:lineRule="auto"/>
        <w:jc w:val="both"/>
        <w:rPr>
          <w:sz w:val="26"/>
          <w:szCs w:val="26"/>
        </w:rPr>
      </w:pPr>
      <w:r w:rsidRPr="00130BCA">
        <w:rPr>
          <w:sz w:val="26"/>
          <w:szCs w:val="26"/>
        </w:rPr>
        <w:tab/>
        <w:t xml:space="preserve">Luận văn có cấu trúc như sau: Chương 1 </w:t>
      </w:r>
      <w:r w:rsidR="00A34536" w:rsidRPr="00130BCA">
        <w:rPr>
          <w:sz w:val="26"/>
          <w:szCs w:val="26"/>
        </w:rPr>
        <w:t>trình bày về tính cấp thiết đề tài, câu hỏi/</w:t>
      </w:r>
      <w:r w:rsidR="007F5980" w:rsidRPr="00130BCA">
        <w:rPr>
          <w:sz w:val="26"/>
          <w:szCs w:val="26"/>
        </w:rPr>
        <w:t xml:space="preserve"> </w:t>
      </w:r>
      <w:r w:rsidR="00A34536" w:rsidRPr="00130BCA">
        <w:rPr>
          <w:sz w:val="26"/>
          <w:szCs w:val="26"/>
        </w:rPr>
        <w:t>mục tiêu nghiên cứu</w:t>
      </w:r>
      <w:r w:rsidR="007F5980" w:rsidRPr="00130BCA">
        <w:rPr>
          <w:sz w:val="26"/>
          <w:szCs w:val="26"/>
        </w:rPr>
        <w:t>, đối tượng và phạm vi nghiên cứu</w:t>
      </w:r>
      <w:r w:rsidR="00AA4C5F" w:rsidRPr="00130BCA">
        <w:rPr>
          <w:sz w:val="26"/>
          <w:szCs w:val="26"/>
        </w:rPr>
        <w:t xml:space="preserve">; chương 2 trình bày mô hình và giả thuyết nghiên </w:t>
      </w:r>
      <w:r w:rsidR="00F77B73" w:rsidRPr="00130BCA">
        <w:rPr>
          <w:sz w:val="26"/>
          <w:szCs w:val="26"/>
        </w:rPr>
        <w:t xml:space="preserve">cứu được xây dựng và biện luận trên </w:t>
      </w:r>
      <w:r w:rsidR="00A807B8" w:rsidRPr="00130BCA">
        <w:rPr>
          <w:sz w:val="26"/>
          <w:szCs w:val="26"/>
        </w:rPr>
        <w:t>cơ sở lý luận và lý thuyết nền trong mảng nghiên cứu của đề tài; chương 3 trình bày về phương pháp nghiên cứu và kết quả nghiên cứu</w:t>
      </w:r>
      <w:r w:rsidR="00530A25" w:rsidRPr="00130BCA">
        <w:rPr>
          <w:sz w:val="26"/>
          <w:szCs w:val="26"/>
        </w:rPr>
        <w:t xml:space="preserve">, chọn mẫu, thu thập dữ liệu và phân tích dữ liệu; chương 4 trình bày kết quả nghiên cứu và bàn luận; chương 5 </w:t>
      </w:r>
      <w:r w:rsidR="00B5185E" w:rsidRPr="00130BCA">
        <w:rPr>
          <w:sz w:val="26"/>
          <w:szCs w:val="26"/>
        </w:rPr>
        <w:t xml:space="preserve">đưa ra những hàm ý của đề tài về mặt lý thuyết và quản lý cũng như trình bày các hạn chế của đề tài </w:t>
      </w:r>
      <w:r w:rsidR="002B2066" w:rsidRPr="00130BCA">
        <w:rPr>
          <w:sz w:val="26"/>
          <w:szCs w:val="26"/>
        </w:rPr>
        <w:t>là cơ sở cho những nghiên cứu tiếp theo.</w:t>
      </w:r>
    </w:p>
    <w:p w14:paraId="46CE8719" w14:textId="77777777" w:rsidR="00E66C7C" w:rsidRDefault="00E66C7C" w:rsidP="00F82122">
      <w:pPr>
        <w:pStyle w:val="Heading1"/>
        <w:spacing w:before="240" w:after="240" w:line="360" w:lineRule="auto"/>
        <w:jc w:val="both"/>
        <w:rPr>
          <w:rFonts w:ascii="Times New Roman" w:hAnsi="Times New Roman" w:cs="Times New Roman"/>
          <w:color w:val="auto"/>
          <w:sz w:val="26"/>
          <w:szCs w:val="26"/>
        </w:rPr>
      </w:pPr>
    </w:p>
    <w:p w14:paraId="7C21B3CD" w14:textId="77777777" w:rsidR="00E66C7C" w:rsidRDefault="00E66C7C" w:rsidP="00F82122">
      <w:pPr>
        <w:pStyle w:val="Heading1"/>
        <w:spacing w:before="240" w:after="240" w:line="360" w:lineRule="auto"/>
        <w:jc w:val="both"/>
        <w:rPr>
          <w:rFonts w:ascii="Times New Roman" w:hAnsi="Times New Roman" w:cs="Times New Roman"/>
          <w:color w:val="auto"/>
          <w:sz w:val="26"/>
          <w:szCs w:val="26"/>
        </w:rPr>
      </w:pPr>
    </w:p>
    <w:p w14:paraId="33FBCAFD" w14:textId="77777777" w:rsidR="00E66C7C" w:rsidRDefault="00E66C7C" w:rsidP="00F82122">
      <w:pPr>
        <w:pStyle w:val="Heading1"/>
        <w:spacing w:before="240" w:after="240" w:line="360" w:lineRule="auto"/>
        <w:jc w:val="both"/>
        <w:rPr>
          <w:rFonts w:ascii="Times New Roman" w:hAnsi="Times New Roman" w:cs="Times New Roman"/>
          <w:color w:val="auto"/>
          <w:sz w:val="26"/>
          <w:szCs w:val="26"/>
        </w:rPr>
      </w:pPr>
    </w:p>
    <w:p w14:paraId="5DA72E24" w14:textId="77777777" w:rsidR="004E4A59" w:rsidRDefault="004E4A59" w:rsidP="00F82122">
      <w:pPr>
        <w:spacing w:before="240" w:after="240" w:line="360" w:lineRule="auto"/>
      </w:pPr>
    </w:p>
    <w:p w14:paraId="71A1F9EF" w14:textId="77777777" w:rsidR="004E4A59" w:rsidRDefault="004E4A59" w:rsidP="00F82122">
      <w:pPr>
        <w:spacing w:before="240" w:after="240" w:line="360" w:lineRule="auto"/>
      </w:pPr>
    </w:p>
    <w:p w14:paraId="6DFE4460" w14:textId="77777777" w:rsidR="004E4A59" w:rsidRDefault="004E4A59" w:rsidP="00F82122">
      <w:pPr>
        <w:spacing w:before="240" w:after="240" w:line="360" w:lineRule="auto"/>
      </w:pPr>
    </w:p>
    <w:p w14:paraId="4E920F22" w14:textId="77777777" w:rsidR="004E4A59" w:rsidRDefault="004E4A59" w:rsidP="00F82122">
      <w:pPr>
        <w:spacing w:before="240" w:after="240" w:line="360" w:lineRule="auto"/>
      </w:pPr>
    </w:p>
    <w:p w14:paraId="545B79B8" w14:textId="77777777" w:rsidR="004E4A59" w:rsidRDefault="004E4A59" w:rsidP="00F82122">
      <w:pPr>
        <w:spacing w:before="240" w:after="240" w:line="360" w:lineRule="auto"/>
      </w:pPr>
    </w:p>
    <w:p w14:paraId="54597709" w14:textId="77777777" w:rsidR="004E4A59" w:rsidRDefault="004E4A59" w:rsidP="00F82122">
      <w:pPr>
        <w:spacing w:before="240" w:after="240" w:line="360" w:lineRule="auto"/>
      </w:pPr>
    </w:p>
    <w:p w14:paraId="07388364" w14:textId="77777777" w:rsidR="004E4A59" w:rsidRDefault="004E4A59" w:rsidP="00F82122">
      <w:pPr>
        <w:spacing w:before="240" w:after="240" w:line="360" w:lineRule="auto"/>
      </w:pPr>
    </w:p>
    <w:p w14:paraId="1E15551E" w14:textId="77777777" w:rsidR="00787C29" w:rsidRDefault="00787C29" w:rsidP="00F82122">
      <w:pPr>
        <w:spacing w:before="240" w:after="240" w:line="360" w:lineRule="auto"/>
      </w:pPr>
    </w:p>
    <w:p w14:paraId="336F25CF" w14:textId="77777777" w:rsidR="00787C29" w:rsidRDefault="00787C29" w:rsidP="00F82122">
      <w:pPr>
        <w:spacing w:before="240" w:after="240" w:line="360" w:lineRule="auto"/>
      </w:pPr>
    </w:p>
    <w:p w14:paraId="4A0A3BBB" w14:textId="77777777" w:rsidR="00F82122" w:rsidRDefault="00F82122" w:rsidP="00623835">
      <w:pPr>
        <w:spacing w:before="120" w:after="120" w:line="360" w:lineRule="auto"/>
        <w:jc w:val="both"/>
      </w:pPr>
    </w:p>
    <w:p w14:paraId="05A2645B" w14:textId="77777777" w:rsidR="004E4A59" w:rsidRPr="000076C4" w:rsidRDefault="004E4A59" w:rsidP="00F82122">
      <w:pPr>
        <w:spacing w:before="240" w:after="240" w:line="360" w:lineRule="auto"/>
        <w:jc w:val="both"/>
        <w:rPr>
          <w:b/>
          <w:sz w:val="26"/>
          <w:szCs w:val="26"/>
        </w:rPr>
      </w:pPr>
      <w:r w:rsidRPr="000076C4">
        <w:rPr>
          <w:b/>
          <w:sz w:val="26"/>
          <w:szCs w:val="26"/>
        </w:rPr>
        <w:lastRenderedPageBreak/>
        <w:t xml:space="preserve">Kết luận chương 1: </w:t>
      </w:r>
    </w:p>
    <w:p w14:paraId="41F0AE5B" w14:textId="77777777" w:rsidR="00670EF6" w:rsidRDefault="00C95563" w:rsidP="00F82122">
      <w:pPr>
        <w:spacing w:before="240" w:after="240" w:line="360" w:lineRule="auto"/>
        <w:ind w:firstLine="720"/>
        <w:jc w:val="both"/>
        <w:rPr>
          <w:sz w:val="26"/>
          <w:szCs w:val="26"/>
        </w:rPr>
      </w:pPr>
      <w:r w:rsidRPr="000076C4">
        <w:rPr>
          <w:sz w:val="26"/>
          <w:szCs w:val="26"/>
        </w:rPr>
        <w:t>Trình bày về tính cấp thiết, mục tiêu</w:t>
      </w:r>
      <w:r w:rsidR="001D3CF3" w:rsidRPr="000076C4">
        <w:rPr>
          <w:sz w:val="26"/>
          <w:szCs w:val="26"/>
        </w:rPr>
        <w:t xml:space="preserve"> nghiên cứu</w:t>
      </w:r>
      <w:r w:rsidRPr="000076C4">
        <w:rPr>
          <w:sz w:val="26"/>
          <w:szCs w:val="26"/>
        </w:rPr>
        <w:t>, câu hỏi nghiên cứu, đối tượng</w:t>
      </w:r>
      <w:r w:rsidR="001D3CF3" w:rsidRPr="000076C4">
        <w:rPr>
          <w:sz w:val="26"/>
          <w:szCs w:val="26"/>
        </w:rPr>
        <w:t xml:space="preserve"> nghiên cứu, đối tượng khảo sát</w:t>
      </w:r>
      <w:r w:rsidRPr="000076C4">
        <w:rPr>
          <w:sz w:val="26"/>
          <w:szCs w:val="26"/>
        </w:rPr>
        <w:t>, phạm vi</w:t>
      </w:r>
      <w:r w:rsidR="001D3CF3" w:rsidRPr="000076C4">
        <w:rPr>
          <w:sz w:val="26"/>
          <w:szCs w:val="26"/>
        </w:rPr>
        <w:t xml:space="preserve"> nghiên cứu</w:t>
      </w:r>
      <w:r w:rsidRPr="000076C4">
        <w:rPr>
          <w:sz w:val="26"/>
          <w:szCs w:val="26"/>
        </w:rPr>
        <w:t xml:space="preserve">, </w:t>
      </w:r>
      <w:r w:rsidR="0057198B">
        <w:rPr>
          <w:sz w:val="26"/>
          <w:szCs w:val="26"/>
        </w:rPr>
        <w:t xml:space="preserve">tóm tắt </w:t>
      </w:r>
      <w:r w:rsidRPr="000076C4">
        <w:rPr>
          <w:sz w:val="26"/>
          <w:szCs w:val="26"/>
        </w:rPr>
        <w:t>phương pháp nghiên cứu</w:t>
      </w:r>
      <w:r w:rsidR="004E7958" w:rsidRPr="000076C4">
        <w:rPr>
          <w:sz w:val="26"/>
          <w:szCs w:val="26"/>
        </w:rPr>
        <w:t>,</w:t>
      </w:r>
      <w:r w:rsidR="0057198B">
        <w:rPr>
          <w:sz w:val="26"/>
          <w:szCs w:val="26"/>
        </w:rPr>
        <w:t xml:space="preserve"> kết cấu bài nghiên cứu. Từ đó</w:t>
      </w:r>
      <w:r w:rsidR="004E7958" w:rsidRPr="000076C4">
        <w:rPr>
          <w:sz w:val="26"/>
          <w:szCs w:val="26"/>
        </w:rPr>
        <w:t xml:space="preserve"> giúp người đọc có thể nhìn tổng quát về toàn bộ nghiên cứu</w:t>
      </w:r>
      <w:r w:rsidR="00670EF6" w:rsidRPr="000076C4">
        <w:rPr>
          <w:sz w:val="26"/>
          <w:szCs w:val="26"/>
        </w:rPr>
        <w:t xml:space="preserve">. </w:t>
      </w:r>
      <w:r w:rsidR="009C7343" w:rsidRPr="000076C4">
        <w:rPr>
          <w:sz w:val="26"/>
          <w:szCs w:val="26"/>
        </w:rPr>
        <w:t>Đồng thời, liệt kê sơ bộ nội dung các nghiên cứu của các tác giả đi trước liên quan đến vấn đề nghiên cứu của luận văn này</w:t>
      </w:r>
      <w:r w:rsidR="00670EF6" w:rsidRPr="000076C4">
        <w:rPr>
          <w:sz w:val="26"/>
          <w:szCs w:val="26"/>
        </w:rPr>
        <w:t xml:space="preserve"> và xác định khe hở nghiên cứ</w:t>
      </w:r>
      <w:r w:rsidR="00116156">
        <w:rPr>
          <w:sz w:val="26"/>
          <w:szCs w:val="26"/>
        </w:rPr>
        <w:t>u như sau:</w:t>
      </w:r>
    </w:p>
    <w:p w14:paraId="495DB4D8" w14:textId="77777777" w:rsidR="00116156" w:rsidRPr="000076C4" w:rsidRDefault="00116156" w:rsidP="00F82122">
      <w:pPr>
        <w:spacing w:before="240" w:after="240" w:line="360" w:lineRule="auto"/>
        <w:ind w:firstLine="720"/>
        <w:jc w:val="both"/>
        <w:rPr>
          <w:sz w:val="26"/>
          <w:szCs w:val="26"/>
        </w:rPr>
      </w:pPr>
      <w:r>
        <w:rPr>
          <w:sz w:val="26"/>
          <w:szCs w:val="26"/>
        </w:rPr>
        <w:t>Các nội dung của các nghiên cứu trước mà tác giả khảo sát</w:t>
      </w:r>
    </w:p>
    <w:p w14:paraId="2AEFAFDE" w14:textId="77777777" w:rsidR="004E7958" w:rsidRPr="00C64019" w:rsidRDefault="00517BA1" w:rsidP="00F82122">
      <w:pPr>
        <w:pStyle w:val="ListParagraph"/>
        <w:numPr>
          <w:ilvl w:val="0"/>
          <w:numId w:val="33"/>
        </w:numPr>
        <w:spacing w:before="240" w:after="240" w:line="360" w:lineRule="auto"/>
        <w:jc w:val="both"/>
        <w:rPr>
          <w:sz w:val="26"/>
          <w:szCs w:val="26"/>
        </w:rPr>
      </w:pPr>
      <w:r w:rsidRPr="00C64019">
        <w:rPr>
          <w:sz w:val="26"/>
          <w:szCs w:val="26"/>
        </w:rPr>
        <w:t>Nghiên cứu về mối quan hệ giữa định hướng thị trường và kết quả hoạt động của doanh nghiệp</w:t>
      </w:r>
      <w:r w:rsidR="00A07DB2">
        <w:rPr>
          <w:sz w:val="26"/>
          <w:szCs w:val="26"/>
        </w:rPr>
        <w:t>.</w:t>
      </w:r>
    </w:p>
    <w:p w14:paraId="483A929E" w14:textId="77777777" w:rsidR="00517BA1" w:rsidRPr="00C64019" w:rsidRDefault="00517BA1" w:rsidP="00F82122">
      <w:pPr>
        <w:pStyle w:val="ListParagraph"/>
        <w:numPr>
          <w:ilvl w:val="0"/>
          <w:numId w:val="33"/>
        </w:numPr>
        <w:spacing w:before="240" w:after="240" w:line="360" w:lineRule="auto"/>
        <w:jc w:val="both"/>
        <w:rPr>
          <w:sz w:val="26"/>
          <w:szCs w:val="26"/>
        </w:rPr>
      </w:pPr>
      <w:r w:rsidRPr="00C64019">
        <w:rPr>
          <w:sz w:val="26"/>
          <w:szCs w:val="26"/>
        </w:rPr>
        <w:t>Nghiên cứu khám phá các đường dẫn như</w:t>
      </w:r>
      <w:r w:rsidR="00EF706F" w:rsidRPr="00C64019">
        <w:rPr>
          <w:sz w:val="26"/>
          <w:szCs w:val="26"/>
        </w:rPr>
        <w:t xml:space="preserve"> </w:t>
      </w:r>
      <w:r w:rsidR="000076C4" w:rsidRPr="00C64019">
        <w:rPr>
          <w:sz w:val="26"/>
          <w:szCs w:val="26"/>
        </w:rPr>
        <w:t>định hướng học hỏi, định hướng thương hiệu.</w:t>
      </w:r>
    </w:p>
    <w:p w14:paraId="0A178F5E" w14:textId="77777777" w:rsidR="00EF706F" w:rsidRPr="00C64019" w:rsidRDefault="00EF706F" w:rsidP="00F82122">
      <w:pPr>
        <w:pStyle w:val="ListParagraph"/>
        <w:numPr>
          <w:ilvl w:val="0"/>
          <w:numId w:val="33"/>
        </w:numPr>
        <w:spacing w:before="240" w:after="240" w:line="360" w:lineRule="auto"/>
        <w:jc w:val="both"/>
        <w:rPr>
          <w:sz w:val="26"/>
          <w:szCs w:val="26"/>
        </w:rPr>
      </w:pPr>
      <w:r w:rsidRPr="00C64019">
        <w:rPr>
          <w:sz w:val="26"/>
          <w:szCs w:val="26"/>
        </w:rPr>
        <w:t>Nghiên cứu đề cập đến vai trò trung gian của hệ thống thông tin kế toán quản trị</w:t>
      </w:r>
      <w:r w:rsidR="00A07DB2">
        <w:rPr>
          <w:sz w:val="26"/>
          <w:szCs w:val="26"/>
        </w:rPr>
        <w:t>.</w:t>
      </w:r>
    </w:p>
    <w:p w14:paraId="44E3C611" w14:textId="77777777" w:rsidR="00EF706F" w:rsidRPr="00E14565" w:rsidRDefault="00071997" w:rsidP="00F82122">
      <w:pPr>
        <w:spacing w:before="240" w:after="240" w:line="360" w:lineRule="auto"/>
        <w:ind w:firstLine="720"/>
        <w:jc w:val="both"/>
        <w:rPr>
          <w:b/>
          <w:sz w:val="26"/>
          <w:szCs w:val="26"/>
        </w:rPr>
      </w:pPr>
      <w:r w:rsidRPr="000076C4">
        <w:rPr>
          <w:sz w:val="26"/>
          <w:szCs w:val="26"/>
        </w:rPr>
        <w:t>Dựa trên các nghiên cứu trước đâ</w:t>
      </w:r>
      <w:r w:rsidR="0083138F" w:rsidRPr="000076C4">
        <w:rPr>
          <w:sz w:val="26"/>
          <w:szCs w:val="26"/>
        </w:rPr>
        <w:t xml:space="preserve">y và lập luận tác giả đề xuất </w:t>
      </w:r>
      <w:r w:rsidR="00246681" w:rsidRPr="000076C4">
        <w:rPr>
          <w:sz w:val="26"/>
          <w:szCs w:val="26"/>
        </w:rPr>
        <w:t>nội dung nghiên cứu xác định mối quan hệ giữa định hướng khách hàng, định hướng đối thủ cạnh tranh</w:t>
      </w:r>
      <w:r w:rsidR="002D20C9" w:rsidRPr="000076C4">
        <w:rPr>
          <w:sz w:val="26"/>
          <w:szCs w:val="26"/>
        </w:rPr>
        <w:t xml:space="preserve"> (hai thành phần quan trọng của định hướng thị trường)</w:t>
      </w:r>
      <w:r w:rsidR="00246681" w:rsidRPr="000076C4">
        <w:rPr>
          <w:sz w:val="26"/>
          <w:szCs w:val="26"/>
        </w:rPr>
        <w:t xml:space="preserve"> đến kết quả hoạt động của doanh nghiệp</w:t>
      </w:r>
      <w:r w:rsidR="00637987" w:rsidRPr="000076C4">
        <w:rPr>
          <w:sz w:val="26"/>
          <w:szCs w:val="26"/>
        </w:rPr>
        <w:t>. Đồng thờ</w:t>
      </w:r>
      <w:r w:rsidR="00116156">
        <w:rPr>
          <w:sz w:val="26"/>
          <w:szCs w:val="26"/>
        </w:rPr>
        <w:t>i, xem xét vài trò</w:t>
      </w:r>
      <w:r w:rsidR="00637987" w:rsidRPr="000076C4">
        <w:rPr>
          <w:sz w:val="26"/>
          <w:szCs w:val="26"/>
        </w:rPr>
        <w:t xml:space="preserve"> trung gian của hệ thống kế toán quản trị trong mối quan hệ trên. Vì vậy tác giả tiến hành thực hiện nghiên cứu đề tài </w:t>
      </w:r>
      <w:r w:rsidR="0007751A">
        <w:rPr>
          <w:b/>
          <w:sz w:val="26"/>
          <w:szCs w:val="26"/>
        </w:rPr>
        <w:t>“</w:t>
      </w:r>
      <w:r w:rsidR="008F779A" w:rsidRPr="00C63BC4">
        <w:rPr>
          <w:rFonts w:cs="Times New Roman"/>
          <w:i/>
          <w:iCs/>
          <w:sz w:val="26"/>
          <w:szCs w:val="26"/>
        </w:rPr>
        <w:t>Tác động của định hướng</w:t>
      </w:r>
      <w:r w:rsidR="008F779A">
        <w:rPr>
          <w:rFonts w:cs="Times New Roman"/>
          <w:i/>
          <w:iCs/>
          <w:sz w:val="26"/>
          <w:szCs w:val="26"/>
        </w:rPr>
        <w:t xml:space="preserve"> thị trường </w:t>
      </w:r>
      <w:r w:rsidR="008F779A" w:rsidRPr="00C63BC4">
        <w:rPr>
          <w:rFonts w:cs="Times New Roman"/>
          <w:i/>
          <w:iCs/>
          <w:sz w:val="26"/>
          <w:szCs w:val="26"/>
        </w:rPr>
        <w:t>đến kết quả hoạt động kinh doanh</w:t>
      </w:r>
      <w:r w:rsidR="008F779A">
        <w:rPr>
          <w:rFonts w:cs="Times New Roman"/>
          <w:i/>
          <w:iCs/>
          <w:sz w:val="26"/>
          <w:szCs w:val="26"/>
        </w:rPr>
        <w:t>: Vai trò của trung gian của định hướng học hỏi và thông tin kế toán quản trị</w:t>
      </w:r>
      <w:r w:rsidR="00637987" w:rsidRPr="00E14565">
        <w:rPr>
          <w:rFonts w:cs="Times New Roman"/>
          <w:b/>
          <w:i/>
          <w:iCs/>
          <w:sz w:val="26"/>
          <w:szCs w:val="26"/>
        </w:rPr>
        <w:t>”</w:t>
      </w:r>
    </w:p>
    <w:p w14:paraId="71324780" w14:textId="77777777" w:rsidR="00E66C7C" w:rsidRDefault="00E66C7C" w:rsidP="00F82122">
      <w:pPr>
        <w:spacing w:before="240" w:after="240" w:line="360" w:lineRule="auto"/>
        <w:jc w:val="both"/>
        <w:rPr>
          <w:rFonts w:cs="Times New Roman"/>
          <w:bCs/>
          <w:noProof/>
          <w:kern w:val="32"/>
          <w:sz w:val="26"/>
          <w:szCs w:val="26"/>
          <w:lang w:bidi="en-US"/>
        </w:rPr>
      </w:pPr>
      <w:bookmarkStart w:id="35" w:name="_Toc385074309"/>
    </w:p>
    <w:p w14:paraId="30EDE4B9" w14:textId="77777777" w:rsidR="00C64019" w:rsidRDefault="00C64019" w:rsidP="00F82122">
      <w:pPr>
        <w:spacing w:before="240" w:after="240" w:line="360" w:lineRule="auto"/>
        <w:rPr>
          <w:rFonts w:eastAsiaTheme="majorEastAsia" w:cs="Times New Roman"/>
          <w:b/>
          <w:bCs/>
          <w:sz w:val="26"/>
          <w:szCs w:val="26"/>
        </w:rPr>
      </w:pPr>
      <w:r>
        <w:rPr>
          <w:rFonts w:cs="Times New Roman"/>
          <w:sz w:val="26"/>
          <w:szCs w:val="26"/>
        </w:rPr>
        <w:br w:type="page"/>
      </w:r>
    </w:p>
    <w:p w14:paraId="316C645A" w14:textId="77777777" w:rsidR="00327A64" w:rsidRPr="00130BCA" w:rsidRDefault="00327A64" w:rsidP="00F82122">
      <w:pPr>
        <w:pStyle w:val="Heading1"/>
        <w:spacing w:before="240" w:after="240" w:line="360" w:lineRule="auto"/>
        <w:jc w:val="center"/>
        <w:rPr>
          <w:rFonts w:ascii="Times New Roman" w:hAnsi="Times New Roman" w:cs="Times New Roman"/>
          <w:color w:val="auto"/>
          <w:sz w:val="26"/>
          <w:szCs w:val="26"/>
        </w:rPr>
      </w:pPr>
      <w:bookmarkStart w:id="36" w:name="_Toc464417467"/>
      <w:bookmarkStart w:id="37" w:name="_Toc465586844"/>
      <w:r>
        <w:rPr>
          <w:rFonts w:ascii="Times New Roman" w:hAnsi="Times New Roman" w:cs="Times New Roman"/>
          <w:color w:val="auto"/>
          <w:sz w:val="26"/>
          <w:szCs w:val="26"/>
        </w:rPr>
        <w:lastRenderedPageBreak/>
        <w:t>C</w:t>
      </w:r>
      <w:bookmarkEnd w:id="36"/>
      <w:r w:rsidR="0084559A">
        <w:rPr>
          <w:rFonts w:ascii="Times New Roman" w:hAnsi="Times New Roman" w:cs="Times New Roman"/>
          <w:color w:val="auto"/>
          <w:sz w:val="26"/>
          <w:szCs w:val="26"/>
        </w:rPr>
        <w:t>HƯƠNG</w:t>
      </w:r>
      <w:r w:rsidR="001A6A5A">
        <w:rPr>
          <w:rFonts w:ascii="Times New Roman" w:hAnsi="Times New Roman" w:cs="Times New Roman"/>
          <w:color w:val="auto"/>
          <w:sz w:val="26"/>
          <w:szCs w:val="26"/>
        </w:rPr>
        <w:t xml:space="preserve"> </w:t>
      </w:r>
      <w:r w:rsidR="0084559A">
        <w:rPr>
          <w:rFonts w:ascii="Times New Roman" w:hAnsi="Times New Roman" w:cs="Times New Roman"/>
          <w:color w:val="auto"/>
          <w:sz w:val="26"/>
          <w:szCs w:val="26"/>
        </w:rPr>
        <w:t>2</w:t>
      </w:r>
      <w:bookmarkEnd w:id="37"/>
    </w:p>
    <w:p w14:paraId="26528DB0" w14:textId="77777777" w:rsidR="0063222B" w:rsidRDefault="00327A64" w:rsidP="00F82122">
      <w:pPr>
        <w:pStyle w:val="Heading1"/>
        <w:spacing w:before="240" w:after="240" w:line="360" w:lineRule="auto"/>
        <w:jc w:val="center"/>
        <w:rPr>
          <w:rFonts w:ascii="Times New Roman" w:hAnsi="Times New Roman" w:cs="Times New Roman"/>
          <w:color w:val="auto"/>
          <w:sz w:val="26"/>
          <w:szCs w:val="26"/>
        </w:rPr>
      </w:pPr>
      <w:bookmarkStart w:id="38" w:name="_Toc464417468"/>
      <w:bookmarkStart w:id="39" w:name="_Toc465586845"/>
      <w:r w:rsidRPr="00130BCA">
        <w:rPr>
          <w:rFonts w:ascii="Times New Roman" w:hAnsi="Times New Roman" w:cs="Times New Roman"/>
          <w:color w:val="auto"/>
          <w:sz w:val="26"/>
          <w:szCs w:val="26"/>
        </w:rPr>
        <w:t>MÔ HÌNH VÀ GIẢ THUYẾT NGHIÊN CỨU</w:t>
      </w:r>
      <w:bookmarkEnd w:id="38"/>
      <w:bookmarkEnd w:id="39"/>
    </w:p>
    <w:p w14:paraId="48126D3B" w14:textId="77777777" w:rsidR="00F82122" w:rsidRPr="00F82122" w:rsidRDefault="00F82122" w:rsidP="00F82122"/>
    <w:p w14:paraId="05F5578A" w14:textId="77777777" w:rsidR="0083093B" w:rsidRDefault="00051837" w:rsidP="00F82122">
      <w:pPr>
        <w:pStyle w:val="Heading2"/>
        <w:spacing w:before="240" w:after="240" w:line="360" w:lineRule="auto"/>
        <w:jc w:val="both"/>
        <w:rPr>
          <w:rFonts w:ascii="Times New Roman" w:hAnsi="Times New Roman" w:cs="Times New Roman"/>
          <w:color w:val="auto"/>
        </w:rPr>
      </w:pPr>
      <w:bookmarkStart w:id="40" w:name="_Toc464417469"/>
      <w:bookmarkStart w:id="41" w:name="_Toc465586846"/>
      <w:r>
        <w:rPr>
          <w:rFonts w:ascii="Times New Roman" w:hAnsi="Times New Roman" w:cs="Times New Roman"/>
          <w:color w:val="auto"/>
        </w:rPr>
        <w:t>2.1 Đ</w:t>
      </w:r>
      <w:r w:rsidR="0083093B" w:rsidRPr="00D547A7">
        <w:rPr>
          <w:rFonts w:ascii="Times New Roman" w:hAnsi="Times New Roman" w:cs="Times New Roman"/>
          <w:color w:val="auto"/>
        </w:rPr>
        <w:t xml:space="preserve">ịnh hướng </w:t>
      </w:r>
      <w:r w:rsidR="00164F7D">
        <w:rPr>
          <w:rFonts w:ascii="Times New Roman" w:hAnsi="Times New Roman" w:cs="Times New Roman"/>
          <w:color w:val="auto"/>
        </w:rPr>
        <w:t>thị trường</w:t>
      </w:r>
      <w:bookmarkEnd w:id="40"/>
      <w:bookmarkEnd w:id="41"/>
      <w:r w:rsidR="0039188D">
        <w:rPr>
          <w:rFonts w:ascii="Times New Roman" w:hAnsi="Times New Roman" w:cs="Times New Roman"/>
          <w:color w:val="auto"/>
        </w:rPr>
        <w:t>, định hướng học hỏi</w:t>
      </w:r>
    </w:p>
    <w:p w14:paraId="0AC7B6FA" w14:textId="2AC35602" w:rsidR="008D3B74" w:rsidRDefault="00C80F09" w:rsidP="00377386">
      <w:pPr>
        <w:widowControl w:val="0"/>
        <w:autoSpaceDE w:val="0"/>
        <w:autoSpaceDN w:val="0"/>
        <w:adjustRightInd w:val="0"/>
        <w:spacing w:after="240" w:line="360" w:lineRule="auto"/>
        <w:ind w:firstLine="720"/>
        <w:jc w:val="both"/>
        <w:rPr>
          <w:rFonts w:ascii="Times" w:hAnsi="Times" w:cs="Times"/>
          <w:color w:val="000000"/>
          <w:sz w:val="26"/>
          <w:szCs w:val="26"/>
        </w:rPr>
      </w:pPr>
      <w:r>
        <w:t>Định hướng thị trường, định hướng học hỏi là một trong những thuật ngữ phổ biến những năm gần đây đối với các nhà kinh doanh. Định hướng thị trường là một trong những chìa khoá quan trọng trong việc đạt được các mục tiêu của tổ chức – góp phần gia tăng thị phần và lợi nhuận kinh doanh - điều này phụ thuộc vào việc xác định các nhu cầu và mong muốn của thị trường mục tiêu cũng như đáp ứ</w:t>
      </w:r>
      <w:r w:rsidR="005E4BBD">
        <w:t xml:space="preserve">ng các thỏa mãn của khách hàng so với đối thủ cạnh tranh. Một công ty theo định hướng thị trường là những công ty thích nghi với những biến chuyển thị trường và năng lực kết nối với khách hàng, và những năng lực này giúp đảm bảo họ duy trì lợi nhuận cao hơn so với các công ty ít theo định hướng thị trường (Day, 1994). Đã có nhiều học giả nghiên cứu về mối quan hệ giữa định hướng thị trường và kết quả kinh doanh như </w:t>
      </w:r>
      <w:r w:rsidR="005E4BBD">
        <w:rPr>
          <w:rFonts w:ascii="Times" w:hAnsi="Times" w:cs="Times"/>
          <w:color w:val="000000"/>
          <w:sz w:val="26"/>
          <w:szCs w:val="26"/>
        </w:rPr>
        <w:t>Deshpande và cộng sự., 1993; Greenley, 1995; Han và cộng sự., 1998; Jaworski và Kohli, 1993; Narver và Slater, 1990; Slater và Narver, 1994 ). Tuy nhiên, chỉ có hai nghiên cứu – Narver và Slater (1990) và Staler và Narver (1994) đưa ra những gắn kết tích cực giữa quản trị theo định hướng thị trường và lợi nhuận trên đầu tư (ROI) - vốn là một thước đo tài chính quan trọng trong kết quả kinh doanh.</w:t>
      </w:r>
    </w:p>
    <w:p w14:paraId="41A4798F" w14:textId="3EE98EDE" w:rsidR="008D3B74" w:rsidRDefault="008D3B74" w:rsidP="00377386">
      <w:pPr>
        <w:widowControl w:val="0"/>
        <w:autoSpaceDE w:val="0"/>
        <w:autoSpaceDN w:val="0"/>
        <w:adjustRightInd w:val="0"/>
        <w:spacing w:after="240" w:line="360" w:lineRule="auto"/>
        <w:ind w:firstLine="720"/>
        <w:jc w:val="both"/>
        <w:rPr>
          <w:rFonts w:ascii="Times" w:hAnsi="Times" w:cs="Times"/>
          <w:color w:val="000000"/>
          <w:sz w:val="26"/>
          <w:szCs w:val="26"/>
        </w:rPr>
      </w:pPr>
      <w:r>
        <w:rPr>
          <w:rFonts w:ascii="Times" w:hAnsi="Times" w:cs="Times"/>
          <w:color w:val="000000"/>
          <w:sz w:val="26"/>
          <w:szCs w:val="26"/>
        </w:rPr>
        <w:t xml:space="preserve">Mối quan hệ giữa định hướng thị trường và kết quả kinh doanh được tác giả Han và cộng sự (1998) nghiên cứu và nhận định rằng các công ty theo định hướng thường có xu hướng sáng tạo, đổi mới và đạt được các mục tiêu kinh doanh tốt đẹp. Các bằng chứng đưa ra cho thấy một công ty theo định hướng thị trường có tạo ra nhiều giá trị hơn  đối với các khách hàng mục tiêu (Narver và Slater, 1990). Ngoài ra, nhiều nghiên cứu về quản trị khẳng định rằng sự đổi mới từ việc am hiểu thị trường dẫn đến kết quả kinh doanh tốt hơn (Damanpour và Evan, 1984; Damanpour và cộng sự., 1989; Khan và Manopichetwattana, 1989; Zahra và cộng </w:t>
      </w:r>
      <w:r>
        <w:rPr>
          <w:rFonts w:ascii="Times" w:hAnsi="Times" w:cs="Times"/>
          <w:color w:val="000000"/>
          <w:sz w:val="26"/>
          <w:szCs w:val="26"/>
        </w:rPr>
        <w:lastRenderedPageBreak/>
        <w:t>sự., 1988</w:t>
      </w:r>
      <w:r w:rsidR="00AD5A9E">
        <w:rPr>
          <w:rFonts w:ascii="Times" w:hAnsi="Times" w:cs="Times"/>
          <w:color w:val="000000"/>
          <w:sz w:val="26"/>
          <w:szCs w:val="26"/>
        </w:rPr>
        <w:t>)</w:t>
      </w:r>
      <w:r w:rsidR="001D5283">
        <w:rPr>
          <w:rFonts w:ascii="Times" w:hAnsi="Times" w:cs="Times"/>
          <w:color w:val="000000"/>
          <w:sz w:val="26"/>
          <w:szCs w:val="26"/>
        </w:rPr>
        <w:t>.</w:t>
      </w:r>
    </w:p>
    <w:p w14:paraId="65B629AB" w14:textId="083C608B" w:rsidR="00AD1A98" w:rsidRPr="007E6EC7" w:rsidRDefault="00AD1A98" w:rsidP="00F638B0">
      <w:pPr>
        <w:widowControl w:val="0"/>
        <w:autoSpaceDE w:val="0"/>
        <w:autoSpaceDN w:val="0"/>
        <w:adjustRightInd w:val="0"/>
        <w:spacing w:after="240" w:line="360" w:lineRule="auto"/>
        <w:ind w:firstLine="720"/>
        <w:jc w:val="both"/>
        <w:rPr>
          <w:rFonts w:ascii="Times" w:hAnsi="Times" w:cs="Times"/>
          <w:color w:val="000000"/>
          <w:sz w:val="26"/>
          <w:szCs w:val="26"/>
        </w:rPr>
      </w:pPr>
      <w:r w:rsidRPr="007E6EC7">
        <w:rPr>
          <w:rFonts w:ascii="Times" w:hAnsi="Times" w:cs="Times"/>
          <w:color w:val="000000"/>
          <w:sz w:val="26"/>
          <w:szCs w:val="26"/>
        </w:rPr>
        <w:t>Ảnh hưởng của định hướng thị trường lên kết quả kinh doanh cảu doanh nghiệp theo Peterson (1989), Meziou (1991), Pelham và Wilson (1996), Horng và Chen (1998) đã chỉ rõ những ảnh hưởng trực tiếp của định hướng thị trường lên kết quả kinh doanh của doanh nghiệp và lợi thế cạnh tranh. Theo Pelham (1997), một công ty định hướng thị trường sẽ có khả năng thu thập thông tin thị trường, có khả năng tiên đoán các nhu cầu và những thay đổi của thị trường một cách chính xác và nhanh chóng, giúp họ phản ứng một cách nhanh chóng và phù hợp. Nhờ vậy, họ tạo ra lợi thế cạnh tranh riêng cho doanh nghiệp mình. Mặt khác, theo các nhà nghiên cứu, các công ty vừa và nhỏ (SME) thì định hướng thị trường giúp các công ty tạo nên lợi thế cạnh tranh, dễ dàng biến chuyển hơn so với các công ty lớn, vì:</w:t>
      </w:r>
    </w:p>
    <w:p w14:paraId="515D6D71" w14:textId="1DAB4ADC" w:rsidR="00AD1A98" w:rsidRPr="007E6EC7" w:rsidRDefault="00AD1A98" w:rsidP="00681225">
      <w:pPr>
        <w:widowControl w:val="0"/>
        <w:autoSpaceDE w:val="0"/>
        <w:autoSpaceDN w:val="0"/>
        <w:adjustRightInd w:val="0"/>
        <w:spacing w:after="240" w:line="360" w:lineRule="auto"/>
        <w:jc w:val="both"/>
        <w:rPr>
          <w:rFonts w:ascii="Times" w:hAnsi="Times" w:cs="Times"/>
          <w:color w:val="000000"/>
          <w:sz w:val="26"/>
          <w:szCs w:val="26"/>
        </w:rPr>
      </w:pPr>
      <w:r w:rsidRPr="007E6EC7">
        <w:rPr>
          <w:rFonts w:ascii="Times" w:hAnsi="Times" w:cs="Times"/>
          <w:color w:val="000000"/>
          <w:sz w:val="26"/>
          <w:szCs w:val="26"/>
        </w:rPr>
        <w:t>+ Họ gần gũi với khách hàng và khả năng khai thác nhu cầu của khách hàng và các mong muốn của họ một cách nhanh chóng và linh động;</w:t>
      </w:r>
    </w:p>
    <w:p w14:paraId="0F507BD5" w14:textId="3C33D132" w:rsidR="00AD1A98" w:rsidRPr="007E6EC7" w:rsidRDefault="00AD1A98" w:rsidP="00681225">
      <w:pPr>
        <w:widowControl w:val="0"/>
        <w:autoSpaceDE w:val="0"/>
        <w:autoSpaceDN w:val="0"/>
        <w:adjustRightInd w:val="0"/>
        <w:spacing w:after="240" w:line="360" w:lineRule="auto"/>
        <w:jc w:val="both"/>
        <w:rPr>
          <w:rFonts w:ascii="Times" w:hAnsi="Times" w:cs="Times"/>
          <w:color w:val="000000"/>
          <w:sz w:val="26"/>
          <w:szCs w:val="26"/>
        </w:rPr>
      </w:pPr>
      <w:r w:rsidRPr="007E6EC7">
        <w:rPr>
          <w:rFonts w:ascii="Times" w:hAnsi="Times" w:cs="Times"/>
          <w:color w:val="000000"/>
          <w:sz w:val="26"/>
          <w:szCs w:val="26"/>
        </w:rPr>
        <w:t>+ Khả năng chuyển đổi kinh doanh dễ dàng, họ dễ dàng giảm đi các cấp bậc trong quá trình quản trị của tổ chức và sự quan liêu;</w:t>
      </w:r>
    </w:p>
    <w:p w14:paraId="4F63A167" w14:textId="57FF687E" w:rsidR="00AD1A98" w:rsidRPr="007E6EC7" w:rsidRDefault="00AD1A98" w:rsidP="00681225">
      <w:pPr>
        <w:widowControl w:val="0"/>
        <w:autoSpaceDE w:val="0"/>
        <w:autoSpaceDN w:val="0"/>
        <w:adjustRightInd w:val="0"/>
        <w:spacing w:after="240" w:line="360" w:lineRule="auto"/>
        <w:jc w:val="both"/>
        <w:rPr>
          <w:rFonts w:ascii="Times" w:hAnsi="Times" w:cs="Times"/>
          <w:color w:val="000000"/>
          <w:sz w:val="26"/>
          <w:szCs w:val="26"/>
        </w:rPr>
      </w:pPr>
      <w:r w:rsidRPr="007E6EC7">
        <w:rPr>
          <w:rFonts w:ascii="Times" w:hAnsi="Times" w:cs="Times"/>
          <w:color w:val="000000"/>
          <w:sz w:val="26"/>
          <w:szCs w:val="26"/>
        </w:rPr>
        <w:t>+ Họ có khả năng thực hiện các kế hoạch marketing một cách nhanh chóng, bởi vì họ ít bị gò bó hơn các doanh nghiệp lớn.</w:t>
      </w:r>
    </w:p>
    <w:p w14:paraId="22C7659E" w14:textId="48242DDE" w:rsidR="008D3B74" w:rsidRDefault="00E5342B" w:rsidP="00E90C70">
      <w:pPr>
        <w:widowControl w:val="0"/>
        <w:autoSpaceDE w:val="0"/>
        <w:autoSpaceDN w:val="0"/>
        <w:adjustRightInd w:val="0"/>
        <w:spacing w:after="240" w:line="360" w:lineRule="auto"/>
        <w:ind w:firstLine="720"/>
        <w:jc w:val="both"/>
        <w:rPr>
          <w:rFonts w:ascii="Times" w:hAnsi="Times" w:cs="Times"/>
          <w:color w:val="000000"/>
          <w:sz w:val="26"/>
          <w:szCs w:val="26"/>
        </w:rPr>
      </w:pPr>
      <w:r>
        <w:rPr>
          <w:rFonts w:ascii="Times" w:hAnsi="Times" w:cs="Times"/>
          <w:color w:val="000000"/>
          <w:sz w:val="26"/>
          <w:szCs w:val="26"/>
        </w:rPr>
        <w:t>Bởi vì một công ty theo định hướng thị trường đáp ứng nhanh chóng trước việc thay đổi những nhu cầu của khách hàng theo những chư</w:t>
      </w:r>
      <w:r w:rsidR="00F2784D">
        <w:rPr>
          <w:rFonts w:ascii="Times" w:hAnsi="Times" w:cs="Times"/>
          <w:color w:val="000000"/>
          <w:sz w:val="26"/>
          <w:szCs w:val="26"/>
        </w:rPr>
        <w:t xml:space="preserve">ơng trình marketing hay chiến lược đổi mới liên tục, Hambrick và Mason (1984) cho rằng, các công ty nên hướng đến việc lượa chọn các nhà lãnh đạo cấp cao trẻ tuổi, có kiến thức chuyên sâu và yêu thích những chiến lược đổi mới có chút mạo hiểm. </w:t>
      </w:r>
    </w:p>
    <w:p w14:paraId="3FC4DD6D" w14:textId="09DA6167" w:rsidR="00D971E3" w:rsidRDefault="00E07AF9" w:rsidP="00E90C70">
      <w:pPr>
        <w:spacing w:line="360" w:lineRule="auto"/>
        <w:ind w:firstLine="720"/>
        <w:jc w:val="both"/>
        <w:rPr>
          <w:sz w:val="26"/>
          <w:szCs w:val="26"/>
        </w:rPr>
      </w:pPr>
      <w:r>
        <w:rPr>
          <w:sz w:val="26"/>
          <w:szCs w:val="26"/>
        </w:rPr>
        <w:t>Quá trình đổi mới và theo định hướng thị trường có mối quan hệ tương quan với việc học hỏi của tổ chức. Thompson và Adm Sci (1965) đã chỉ ra</w:t>
      </w:r>
      <w:r w:rsidR="002F7611">
        <w:rPr>
          <w:sz w:val="26"/>
          <w:szCs w:val="26"/>
        </w:rPr>
        <w:t xml:space="preserve"> sự đổi mới như là sáng tạo, chấp nhận và thực hiện các ý tưởng mới, tiến trình, sản phẩm và </w:t>
      </w:r>
      <w:r w:rsidR="002F7611">
        <w:rPr>
          <w:sz w:val="26"/>
          <w:szCs w:val="26"/>
        </w:rPr>
        <w:lastRenderedPageBreak/>
        <w:t xml:space="preserve">dịch vụ. Theo Rogers (1995), Hurley RF, Hult GTM, J Mark (1998) cho rằng có mối quan hệ giữa điều kiện học tập và đổi mới của tổ chức. </w:t>
      </w:r>
    </w:p>
    <w:p w14:paraId="61B59168" w14:textId="08122F8B" w:rsidR="00D7763D" w:rsidRDefault="00D7763D" w:rsidP="00E90C70">
      <w:pPr>
        <w:spacing w:line="360" w:lineRule="auto"/>
        <w:ind w:firstLine="720"/>
        <w:jc w:val="both"/>
        <w:rPr>
          <w:sz w:val="26"/>
          <w:szCs w:val="26"/>
        </w:rPr>
      </w:pPr>
      <w:r>
        <w:rPr>
          <w:sz w:val="26"/>
          <w:szCs w:val="26"/>
        </w:rPr>
        <w:t xml:space="preserve">Định hướng học hỏi </w:t>
      </w:r>
      <w:r w:rsidR="00D478B6">
        <w:rPr>
          <w:sz w:val="26"/>
          <w:szCs w:val="26"/>
        </w:rPr>
        <w:t xml:space="preserve">đề cập đến việc tạo ra các hoạt động sâu rộng toàn tổ chức và sử dụng hiểu biết để nâng cao lợi thế cạnh tranh. Điều này bao gồm việc tiếp thu và chia sẻ thông tin về nhu cầu của khách hàng, những thay đổi của thị trường và các hoạt động của đối thủ cạnh tranh cũng như phát triển các công nghệ mới để tạo ra các sản phẩm cải tiến hơn so với các đối thủ. Định hướng học hỏi liên quan đến thông tin được thu thập và cách thức </w:t>
      </w:r>
      <w:r w:rsidR="003F6491">
        <w:rPr>
          <w:sz w:val="26"/>
          <w:szCs w:val="26"/>
        </w:rPr>
        <w:t>truyền đạt</w:t>
      </w:r>
      <w:r w:rsidR="00D478B6">
        <w:rPr>
          <w:sz w:val="26"/>
          <w:szCs w:val="26"/>
        </w:rPr>
        <w:t xml:space="preserve">, đánh giá và </w:t>
      </w:r>
      <w:r w:rsidR="003F6491">
        <w:rPr>
          <w:sz w:val="26"/>
          <w:szCs w:val="26"/>
        </w:rPr>
        <w:t>chia sẻ thông tin</w:t>
      </w:r>
      <w:r w:rsidR="00D478B6">
        <w:rPr>
          <w:sz w:val="26"/>
          <w:szCs w:val="26"/>
        </w:rPr>
        <w:t xml:space="preserve">. Bốn thành tố của định hướng học hỏi </w:t>
      </w:r>
      <w:r w:rsidR="003018B9">
        <w:rPr>
          <w:sz w:val="26"/>
          <w:szCs w:val="26"/>
        </w:rPr>
        <w:t>bao gồm tự nguyện học tập</w:t>
      </w:r>
      <w:r w:rsidR="00D478B6">
        <w:rPr>
          <w:sz w:val="26"/>
          <w:szCs w:val="26"/>
        </w:rPr>
        <w:t>, chia sẻ tầm nhìn, tư duy mở và chia sẻ kiến thức/hiểu biết trong nội bộ tổ chức.</w:t>
      </w:r>
    </w:p>
    <w:p w14:paraId="45DE2FBC" w14:textId="41A5A631" w:rsidR="003018B9" w:rsidRDefault="003018B9" w:rsidP="00E90C70">
      <w:pPr>
        <w:spacing w:line="360" w:lineRule="auto"/>
        <w:ind w:firstLine="720"/>
        <w:jc w:val="both"/>
        <w:rPr>
          <w:sz w:val="26"/>
          <w:szCs w:val="26"/>
        </w:rPr>
      </w:pPr>
      <w:r>
        <w:rPr>
          <w:sz w:val="26"/>
          <w:szCs w:val="26"/>
        </w:rPr>
        <w:t>* Tự nguyện học tập: Các bằng cấp học tập hay các chứng nhận đánh giá của tổ chứ</w:t>
      </w:r>
      <w:r w:rsidR="002A0731">
        <w:rPr>
          <w:sz w:val="26"/>
          <w:szCs w:val="26"/>
        </w:rPr>
        <w:t>c và tạo</w:t>
      </w:r>
      <w:r>
        <w:rPr>
          <w:sz w:val="26"/>
          <w:szCs w:val="26"/>
        </w:rPr>
        <w:t xml:space="preserve"> </w:t>
      </w:r>
      <w:r w:rsidR="002A0731">
        <w:rPr>
          <w:sz w:val="26"/>
          <w:szCs w:val="26"/>
        </w:rPr>
        <w:t>điều kiện</w:t>
      </w:r>
      <w:r>
        <w:rPr>
          <w:sz w:val="26"/>
          <w:szCs w:val="26"/>
        </w:rPr>
        <w:t xml:space="preserve"> học tập của nhân viên trong tổ chức.</w:t>
      </w:r>
      <w:r w:rsidR="002A0731">
        <w:rPr>
          <w:sz w:val="26"/>
          <w:szCs w:val="26"/>
        </w:rPr>
        <w:t xml:space="preserve"> Việc tự nguyện học tập xem việc học tậ như một quá trình đầu tư quan trọng, mang tính quyết định cho sự tồn tại của doanh nghiệp đó. Việc học tập gắn liền với một định hướng chiến lược trong dài hạn. </w:t>
      </w:r>
      <w:r>
        <w:rPr>
          <w:sz w:val="26"/>
          <w:szCs w:val="26"/>
        </w:rPr>
        <w:t xml:space="preserve"> </w:t>
      </w:r>
      <w:r w:rsidR="002A0731">
        <w:rPr>
          <w:sz w:val="26"/>
          <w:szCs w:val="26"/>
        </w:rPr>
        <w:t xml:space="preserve">Nếu một tổ chức không khuyến khích phát triển kiến thức, người lao động sẽ khó lòng được động viên để theo đuổi các hoạt động học </w:t>
      </w:r>
      <w:r w:rsidR="001444E4">
        <w:rPr>
          <w:sz w:val="26"/>
          <w:szCs w:val="26"/>
        </w:rPr>
        <w:t>tập</w:t>
      </w:r>
      <w:r w:rsidR="002A0731">
        <w:rPr>
          <w:sz w:val="26"/>
          <w:szCs w:val="26"/>
        </w:rPr>
        <w:t>.</w:t>
      </w:r>
    </w:p>
    <w:p w14:paraId="780A849F" w14:textId="365D7E13" w:rsidR="009F1AE5" w:rsidRDefault="009F1AE5" w:rsidP="00E90C70">
      <w:pPr>
        <w:spacing w:line="360" w:lineRule="auto"/>
        <w:ind w:firstLine="720"/>
        <w:jc w:val="both"/>
        <w:rPr>
          <w:sz w:val="26"/>
          <w:szCs w:val="26"/>
        </w:rPr>
      </w:pPr>
      <w:r>
        <w:rPr>
          <w:sz w:val="26"/>
          <w:szCs w:val="26"/>
        </w:rPr>
        <w:t>* Chia sẻ tầm nhìn: Verona G. (199) nhận định rằng</w:t>
      </w:r>
      <w:r w:rsidR="00401B3C">
        <w:rPr>
          <w:sz w:val="26"/>
          <w:szCs w:val="26"/>
        </w:rPr>
        <w:t xml:space="preserve"> nếu tầm nhìn không được sẻ chia, học tập bởi các thành viên của tổ chức thì việc học hỏi sẽ không có ý nghĩa. Nhìn chung, mặc dù họ được khuyến khích học tập nhưng họ vẫn không rõ cần phải học những gì. Một vấn đề quan trọng của tổ chức là có nhiều ý tưởng sáng tạo không được thực hiện vì việc thiếu định hướng đúng. Các ý tưởng sáng tạo thường thất bại khi chuyển sang thực hiện vì chúng bị phân tán bởi những lợi ích riêng của tổ chức. Chính vì thế, một môi trường học hỏi tích cực đòi hỏi tổ chức đó phải tập trung vào việc khi nào thực hiện các kiến thức mới. Một định hướng rõ ràng cho việc học giúp doanh nghiệp tạo nên sức mạnh, lợi thế cạnh tranh, thậm chí là góp phần tạo nên năng lực cốt lõi (core competence).</w:t>
      </w:r>
    </w:p>
    <w:p w14:paraId="4BB89E58" w14:textId="455B8E45" w:rsidR="00072890" w:rsidRDefault="00072890" w:rsidP="00E90C70">
      <w:pPr>
        <w:spacing w:line="360" w:lineRule="auto"/>
        <w:ind w:firstLine="720"/>
        <w:jc w:val="both"/>
        <w:rPr>
          <w:sz w:val="26"/>
          <w:szCs w:val="26"/>
        </w:rPr>
      </w:pPr>
      <w:r>
        <w:rPr>
          <w:sz w:val="26"/>
          <w:szCs w:val="26"/>
        </w:rPr>
        <w:lastRenderedPageBreak/>
        <w:t xml:space="preserve">* Tư duy mở: Tư duy mở là việc sẵn lòng thực hiện những quy định của tổ chức và chấp nhận những ý tưởng mới. Các doanh nghiệp phải thích ứng nhanh chóng với những thay đổi về công nghệ và </w:t>
      </w:r>
      <w:r w:rsidR="0075074D">
        <w:rPr>
          <w:sz w:val="26"/>
          <w:szCs w:val="26"/>
        </w:rPr>
        <w:t>thị trường. Mức độ hiểu biết cần được nâng cao trong hầu hết các lĩnh vực. Thậm chí, các bài học trong quá khứ có thể được áp dụng nếu tổ chức đó sẵn lòng đón nhận để thực hiện. Việc học tập giúp làm mới và cập nhật kiến thức liên tục.</w:t>
      </w:r>
    </w:p>
    <w:p w14:paraId="7589DFCC" w14:textId="252471CB" w:rsidR="0075074D" w:rsidRDefault="00706959" w:rsidP="00E90C70">
      <w:pPr>
        <w:spacing w:line="360" w:lineRule="auto"/>
        <w:ind w:firstLine="720"/>
        <w:jc w:val="both"/>
        <w:rPr>
          <w:sz w:val="26"/>
          <w:szCs w:val="26"/>
        </w:rPr>
      </w:pPr>
      <w:r>
        <w:rPr>
          <w:sz w:val="26"/>
          <w:szCs w:val="26"/>
        </w:rPr>
        <w:t>* Chia sẻ hiểu biết trong toàn tổ chức: Việc chia sẻ kiến thức trong tổ chức đề cập đến các niềm tin tập thể hay các hành vi tổ chức liên quan đến việc chia sẻ kiến thức trong các đơn vị / bộ phận khác nhau trong một tổ chức</w:t>
      </w:r>
      <w:r w:rsidR="00EA4DA0">
        <w:rPr>
          <w:sz w:val="26"/>
          <w:szCs w:val="26"/>
        </w:rPr>
        <w:t>.</w:t>
      </w:r>
      <w:r w:rsidR="00521321">
        <w:rPr>
          <w:sz w:val="26"/>
          <w:szCs w:val="26"/>
        </w:rPr>
        <w:t xml:space="preserve"> Việc hiểu rõ và </w:t>
      </w:r>
      <w:r w:rsidR="00B548E2">
        <w:rPr>
          <w:sz w:val="26"/>
          <w:szCs w:val="26"/>
        </w:rPr>
        <w:t>thu thập thông tin từ các nguồn khác nhau và thực hiện như là một sự tham chiếu/tham khảo cho hành động tương lai. Chẳng hạn, các trải nghiệm với khách hàng của phòng Marketing sẽ rất giá trị với phòng Nghiên cứu và Phát triển (R&amp;D) trong việc phát triển các sản phẩm và dịch vụ để đáp ứng các nhu cầu của khách hàng (Moorman C, Miner AS (1998)).</w:t>
      </w:r>
    </w:p>
    <w:p w14:paraId="7249C4B6" w14:textId="7BE96066" w:rsidR="00E2168E" w:rsidRDefault="00E2168E" w:rsidP="00E90C70">
      <w:pPr>
        <w:spacing w:line="360" w:lineRule="auto"/>
        <w:ind w:firstLine="720"/>
        <w:jc w:val="both"/>
        <w:rPr>
          <w:sz w:val="26"/>
          <w:szCs w:val="26"/>
        </w:rPr>
      </w:pPr>
      <w:r>
        <w:rPr>
          <w:sz w:val="26"/>
          <w:szCs w:val="26"/>
        </w:rPr>
        <w:t>Việc học tập các kết quả của tổ chức đến từ việc tích luỹ hiểu biết của mỗi một cá nhân. Bởi vì hiệu suất nhân viên làm được đến từ việc truyền đạt những hiểu biết của cấp trên và các phòng ban. Việc chia sẻ kiến thức trong toàn bộ tổ chức thì cần thiết để ngăn ngừa việc thiếu thông tin. Cac hiểu biết và các bài học cần được chia sẻ cho các phòng ban và lưu trữ trong kho lưu trữ thông tin của tổ chức.</w:t>
      </w:r>
    </w:p>
    <w:p w14:paraId="5AC2BD6A" w14:textId="0AC225E2" w:rsidR="00E2168E" w:rsidRPr="002D0092" w:rsidRDefault="002D0092" w:rsidP="00E90C70">
      <w:pPr>
        <w:spacing w:line="360" w:lineRule="auto"/>
        <w:ind w:firstLine="720"/>
        <w:jc w:val="both"/>
        <w:rPr>
          <w:b/>
          <w:sz w:val="26"/>
          <w:szCs w:val="26"/>
        </w:rPr>
      </w:pPr>
      <w:r w:rsidRPr="002D0092">
        <w:rPr>
          <w:b/>
          <w:sz w:val="26"/>
          <w:szCs w:val="26"/>
        </w:rPr>
        <w:t>2.2 Hệ thống kế toán quản trị</w:t>
      </w:r>
    </w:p>
    <w:p w14:paraId="415F941E" w14:textId="6A435B8D" w:rsidR="002D0092" w:rsidRDefault="00FC40CF" w:rsidP="00E90C70">
      <w:pPr>
        <w:spacing w:line="360" w:lineRule="auto"/>
        <w:ind w:firstLine="720"/>
        <w:jc w:val="both"/>
        <w:rPr>
          <w:sz w:val="26"/>
          <w:szCs w:val="26"/>
        </w:rPr>
      </w:pPr>
      <w:r>
        <w:rPr>
          <w:sz w:val="26"/>
          <w:szCs w:val="26"/>
        </w:rPr>
        <w:t>Hệ thống kế toán quản trị (MAS) giúp các nhà quản lý các thông tin cần thiết để ra quyết định quả</w:t>
      </w:r>
      <w:r w:rsidR="002429EC">
        <w:rPr>
          <w:sz w:val="26"/>
          <w:szCs w:val="26"/>
        </w:rPr>
        <w:t>n</w:t>
      </w:r>
      <w:r>
        <w:rPr>
          <w:sz w:val="26"/>
          <w:szCs w:val="26"/>
        </w:rPr>
        <w:t xml:space="preserve"> trị và đánh giá các hoạt động quản lý.</w:t>
      </w:r>
      <w:r w:rsidR="002429EC">
        <w:rPr>
          <w:sz w:val="26"/>
          <w:szCs w:val="26"/>
        </w:rPr>
        <w:t xml:space="preserve"> Hệ thống kế toán quản trị liên quan đến việc cung cấp thông tin đến các nhà quản lý, những người bên trong của tổ chức và là người lãnh đạo hoạt động của doanh nghiệp. Kế toán quản trị có những khác biệt với kế toán tài chính, mà liên quan đến việc cung cấp thông tin cho các cổ đông, các trái chủ hay những đối tượng nằm bên ngoài một tổ chức (Garrison và Noreen, 1999).</w:t>
      </w:r>
    </w:p>
    <w:p w14:paraId="63A0C3CE" w14:textId="258D5754" w:rsidR="00FF379A" w:rsidRDefault="00FF379A" w:rsidP="00E90C70">
      <w:pPr>
        <w:spacing w:line="360" w:lineRule="auto"/>
        <w:ind w:firstLine="720"/>
        <w:jc w:val="both"/>
        <w:rPr>
          <w:sz w:val="26"/>
          <w:szCs w:val="26"/>
        </w:rPr>
      </w:pPr>
      <w:r>
        <w:rPr>
          <w:sz w:val="26"/>
          <w:szCs w:val="26"/>
        </w:rPr>
        <w:lastRenderedPageBreak/>
        <w:t>Thông tin trong kế toán quản trị thường bao gồm:</w:t>
      </w:r>
    </w:p>
    <w:p w14:paraId="32208B50" w14:textId="73CB662A" w:rsidR="00FF379A" w:rsidRDefault="00FF379A" w:rsidP="00E90C70">
      <w:pPr>
        <w:spacing w:line="360" w:lineRule="auto"/>
        <w:ind w:firstLine="720"/>
        <w:jc w:val="both"/>
        <w:rPr>
          <w:sz w:val="26"/>
          <w:szCs w:val="26"/>
        </w:rPr>
      </w:pPr>
      <w:r>
        <w:rPr>
          <w:sz w:val="26"/>
          <w:szCs w:val="26"/>
        </w:rPr>
        <w:t>+ Thông tin về chi phí của sản phẩm hay dịch vụ của tổ chức: Chẳng hạn, các nhà quản lý sử dụng chi phí sản xuất sản phẩm để làm nền cho việc đưa ra giá bán. Ngoài ra, chi phí sản phẩm cũng được sử dụng cho việc đánh giá hàng tồn kho và quyết định doanh thu (Horngren và Foster, 1987).</w:t>
      </w:r>
    </w:p>
    <w:p w14:paraId="54CA6C29" w14:textId="5F04A3DA" w:rsidR="00E5723E" w:rsidRDefault="00FF379A" w:rsidP="00E90C70">
      <w:pPr>
        <w:spacing w:line="360" w:lineRule="auto"/>
        <w:ind w:firstLine="720"/>
        <w:jc w:val="both"/>
        <w:rPr>
          <w:sz w:val="26"/>
          <w:szCs w:val="26"/>
        </w:rPr>
      </w:pPr>
      <w:r>
        <w:rPr>
          <w:sz w:val="26"/>
          <w:szCs w:val="26"/>
        </w:rPr>
        <w:t>+ Ngân sách</w:t>
      </w:r>
      <w:r w:rsidR="00E5723E">
        <w:rPr>
          <w:sz w:val="26"/>
          <w:szCs w:val="26"/>
        </w:rPr>
        <w:t>.</w:t>
      </w:r>
    </w:p>
    <w:p w14:paraId="5D1B54F7" w14:textId="2A9F442E" w:rsidR="00FF379A" w:rsidRDefault="00E5723E" w:rsidP="00E5723E">
      <w:pPr>
        <w:spacing w:line="360" w:lineRule="auto"/>
        <w:ind w:firstLine="720"/>
        <w:jc w:val="both"/>
        <w:rPr>
          <w:sz w:val="26"/>
          <w:szCs w:val="26"/>
        </w:rPr>
      </w:pPr>
      <w:r>
        <w:rPr>
          <w:sz w:val="26"/>
          <w:szCs w:val="26"/>
        </w:rPr>
        <w:t>+ Báo cáo kết quả kinh doanh: Các báo cáo này thường bao gồm việc so sánh ngân sách với các kết quả thực tế. Sự chênh lệch từ kết quả ngân sách trong thực tế được gọi là độ lệch (Horngern và Foster, 1987).</w:t>
      </w:r>
    </w:p>
    <w:p w14:paraId="42F7770F" w14:textId="1B2D24A1" w:rsidR="00E5723E" w:rsidRDefault="00E5723E" w:rsidP="00E5723E">
      <w:pPr>
        <w:spacing w:line="360" w:lineRule="auto"/>
        <w:ind w:firstLine="720"/>
        <w:jc w:val="both"/>
        <w:rPr>
          <w:sz w:val="26"/>
          <w:szCs w:val="26"/>
        </w:rPr>
      </w:pPr>
      <w:r>
        <w:rPr>
          <w:sz w:val="26"/>
          <w:szCs w:val="26"/>
        </w:rPr>
        <w:t>+ Các thông tin khác giúp hỗ trợ các nhà quản trị trong việc hoạch định và quản lý các hoạt động: Chẳng hạn, thông tin về lợi nhuận từ sản phẩm/dịch vụ, báo cáo doanh thu, sản lượng đơn vị và các nhu cầu dựa trên các nguồn lực hiện hành (Kaplan và Atkinson 1989).</w:t>
      </w:r>
    </w:p>
    <w:p w14:paraId="147D04C8" w14:textId="77777777" w:rsidR="00E5723E" w:rsidRDefault="00E5723E" w:rsidP="00E5723E">
      <w:pPr>
        <w:spacing w:line="360" w:lineRule="auto"/>
        <w:ind w:firstLine="720"/>
        <w:jc w:val="both"/>
        <w:rPr>
          <w:sz w:val="26"/>
          <w:szCs w:val="26"/>
        </w:rPr>
      </w:pPr>
      <w:bookmarkStart w:id="42" w:name="_GoBack"/>
      <w:bookmarkEnd w:id="42"/>
    </w:p>
    <w:p w14:paraId="50839966" w14:textId="77777777" w:rsidR="00FF379A" w:rsidRDefault="00FF379A" w:rsidP="00E90C70">
      <w:pPr>
        <w:spacing w:line="360" w:lineRule="auto"/>
        <w:ind w:firstLine="720"/>
        <w:jc w:val="both"/>
        <w:rPr>
          <w:sz w:val="26"/>
          <w:szCs w:val="26"/>
        </w:rPr>
      </w:pPr>
    </w:p>
    <w:p w14:paraId="54B79202" w14:textId="77777777" w:rsidR="002429EC" w:rsidRDefault="002429EC" w:rsidP="00E90C70">
      <w:pPr>
        <w:spacing w:line="360" w:lineRule="auto"/>
        <w:ind w:firstLine="720"/>
        <w:jc w:val="both"/>
        <w:rPr>
          <w:sz w:val="26"/>
          <w:szCs w:val="26"/>
        </w:rPr>
      </w:pPr>
    </w:p>
    <w:p w14:paraId="1383B56E" w14:textId="77777777" w:rsidR="00FC40CF" w:rsidRDefault="00FC40CF" w:rsidP="00E90C70">
      <w:pPr>
        <w:spacing w:line="360" w:lineRule="auto"/>
        <w:ind w:firstLine="720"/>
        <w:jc w:val="both"/>
        <w:rPr>
          <w:sz w:val="26"/>
          <w:szCs w:val="26"/>
        </w:rPr>
      </w:pPr>
    </w:p>
    <w:p w14:paraId="04D2C6E2" w14:textId="77777777" w:rsidR="00B548E2" w:rsidRDefault="00B548E2" w:rsidP="00E90C70">
      <w:pPr>
        <w:spacing w:line="360" w:lineRule="auto"/>
        <w:ind w:firstLine="720"/>
        <w:jc w:val="both"/>
        <w:rPr>
          <w:sz w:val="26"/>
          <w:szCs w:val="26"/>
        </w:rPr>
      </w:pPr>
    </w:p>
    <w:p w14:paraId="796485BC" w14:textId="77777777" w:rsidR="00F638B0" w:rsidRDefault="00F638B0" w:rsidP="00E90C70">
      <w:pPr>
        <w:spacing w:line="360" w:lineRule="auto"/>
        <w:ind w:firstLine="720"/>
        <w:jc w:val="both"/>
        <w:rPr>
          <w:sz w:val="26"/>
          <w:szCs w:val="26"/>
        </w:rPr>
      </w:pPr>
    </w:p>
    <w:p w14:paraId="072389A7" w14:textId="77777777" w:rsidR="00F638B0" w:rsidRDefault="00F638B0" w:rsidP="00E90C70">
      <w:pPr>
        <w:spacing w:line="360" w:lineRule="auto"/>
        <w:ind w:firstLine="720"/>
        <w:jc w:val="both"/>
        <w:rPr>
          <w:sz w:val="26"/>
          <w:szCs w:val="26"/>
        </w:rPr>
      </w:pPr>
    </w:p>
    <w:p w14:paraId="2F2C9C6E" w14:textId="77777777" w:rsidR="003F6491" w:rsidRDefault="003F6491" w:rsidP="00202E5A">
      <w:pPr>
        <w:jc w:val="both"/>
        <w:rPr>
          <w:sz w:val="26"/>
          <w:szCs w:val="26"/>
        </w:rPr>
      </w:pPr>
    </w:p>
    <w:p w14:paraId="20783726" w14:textId="77777777" w:rsidR="00377386" w:rsidRDefault="00377386" w:rsidP="000F2561">
      <w:pPr>
        <w:rPr>
          <w:sz w:val="26"/>
          <w:szCs w:val="26"/>
        </w:rPr>
      </w:pPr>
    </w:p>
    <w:p w14:paraId="3EE87B41" w14:textId="77777777" w:rsidR="00377386" w:rsidRDefault="00377386" w:rsidP="000F2561">
      <w:pPr>
        <w:rPr>
          <w:sz w:val="26"/>
          <w:szCs w:val="26"/>
        </w:rPr>
      </w:pPr>
    </w:p>
    <w:p w14:paraId="77CD4D45" w14:textId="77777777" w:rsidR="00377386" w:rsidRDefault="00377386" w:rsidP="000F2561">
      <w:pPr>
        <w:rPr>
          <w:sz w:val="26"/>
          <w:szCs w:val="26"/>
        </w:rPr>
      </w:pPr>
    </w:p>
    <w:p w14:paraId="1A1A360C" w14:textId="77777777" w:rsidR="00377386" w:rsidRDefault="00377386" w:rsidP="000F2561">
      <w:pPr>
        <w:rPr>
          <w:sz w:val="26"/>
          <w:szCs w:val="26"/>
        </w:rPr>
      </w:pPr>
    </w:p>
    <w:p w14:paraId="7A982613" w14:textId="77777777" w:rsidR="00377386" w:rsidRDefault="00377386" w:rsidP="000F2561">
      <w:pPr>
        <w:rPr>
          <w:sz w:val="26"/>
          <w:szCs w:val="26"/>
        </w:rPr>
      </w:pPr>
    </w:p>
    <w:p w14:paraId="39F99E30" w14:textId="77777777" w:rsidR="00377386" w:rsidRDefault="00377386" w:rsidP="000F2561">
      <w:pPr>
        <w:rPr>
          <w:sz w:val="26"/>
          <w:szCs w:val="26"/>
        </w:rPr>
      </w:pPr>
    </w:p>
    <w:p w14:paraId="383677DF" w14:textId="77777777" w:rsidR="00377386" w:rsidRDefault="00377386" w:rsidP="000F2561">
      <w:pPr>
        <w:rPr>
          <w:sz w:val="26"/>
          <w:szCs w:val="26"/>
        </w:rPr>
      </w:pPr>
    </w:p>
    <w:p w14:paraId="1CA17716" w14:textId="77777777" w:rsidR="00377386" w:rsidRDefault="00377386" w:rsidP="000F2561">
      <w:pPr>
        <w:rPr>
          <w:rFonts w:cs="Times New Roman"/>
          <w:sz w:val="26"/>
          <w:szCs w:val="26"/>
        </w:rPr>
      </w:pPr>
    </w:p>
    <w:p w14:paraId="2680D24A" w14:textId="77777777" w:rsidR="000F2561" w:rsidRDefault="000F2561" w:rsidP="000F2561">
      <w:pPr>
        <w:rPr>
          <w:rFonts w:cs="Times New Roman"/>
          <w:sz w:val="26"/>
          <w:szCs w:val="26"/>
        </w:rPr>
      </w:pPr>
    </w:p>
    <w:p w14:paraId="37102F09" w14:textId="77777777" w:rsidR="000F2561" w:rsidRDefault="000F2561" w:rsidP="000F2561">
      <w:pPr>
        <w:rPr>
          <w:rFonts w:cs="Times New Roman"/>
          <w:sz w:val="26"/>
          <w:szCs w:val="26"/>
        </w:rPr>
      </w:pPr>
    </w:p>
    <w:p w14:paraId="02E9310F" w14:textId="77777777" w:rsidR="000F2561" w:rsidRDefault="000F2561" w:rsidP="000F2561">
      <w:pPr>
        <w:rPr>
          <w:rFonts w:cs="Times New Roman"/>
          <w:sz w:val="26"/>
          <w:szCs w:val="26"/>
        </w:rPr>
      </w:pPr>
    </w:p>
    <w:p w14:paraId="470BB62F" w14:textId="77777777" w:rsidR="000F2561" w:rsidRDefault="000F2561" w:rsidP="000F2561">
      <w:pPr>
        <w:rPr>
          <w:rFonts w:cs="Times New Roman"/>
          <w:sz w:val="26"/>
          <w:szCs w:val="26"/>
        </w:rPr>
      </w:pPr>
    </w:p>
    <w:p w14:paraId="27590996" w14:textId="77777777" w:rsidR="000F2561" w:rsidRPr="00D547A7" w:rsidRDefault="000F2561" w:rsidP="000F2561">
      <w:pPr>
        <w:rPr>
          <w:rFonts w:cs="Times New Roman"/>
          <w:sz w:val="26"/>
          <w:szCs w:val="26"/>
        </w:rPr>
      </w:pPr>
    </w:p>
    <w:p w14:paraId="7E6F6B05" w14:textId="77777777" w:rsidR="00A525B3" w:rsidRPr="00D547A7" w:rsidRDefault="00051837" w:rsidP="00F82122">
      <w:pPr>
        <w:pStyle w:val="Heading2"/>
        <w:spacing w:before="240" w:after="240" w:line="360" w:lineRule="auto"/>
        <w:jc w:val="both"/>
        <w:rPr>
          <w:rFonts w:ascii="Times New Roman" w:hAnsi="Times New Roman" w:cs="Times New Roman"/>
          <w:color w:val="000000" w:themeColor="text1"/>
        </w:rPr>
      </w:pPr>
      <w:bookmarkStart w:id="43" w:name="_Toc464417470"/>
      <w:bookmarkStart w:id="44" w:name="_Toc465586847"/>
      <w:r>
        <w:rPr>
          <w:rFonts w:ascii="Times New Roman" w:hAnsi="Times New Roman" w:cs="Times New Roman"/>
          <w:color w:val="000000" w:themeColor="text1"/>
        </w:rPr>
        <w:t>2.2 H</w:t>
      </w:r>
      <w:r w:rsidR="00A525B3" w:rsidRPr="00D547A7">
        <w:rPr>
          <w:rFonts w:ascii="Times New Roman" w:hAnsi="Times New Roman" w:cs="Times New Roman"/>
          <w:color w:val="000000" w:themeColor="text1"/>
        </w:rPr>
        <w:t>ệ thống kế toán quản trị</w:t>
      </w:r>
      <w:bookmarkEnd w:id="43"/>
      <w:bookmarkEnd w:id="44"/>
    </w:p>
    <w:p w14:paraId="1369A983" w14:textId="77777777" w:rsidR="00D42119" w:rsidRPr="00D547A7" w:rsidRDefault="00A525B3" w:rsidP="00F82122">
      <w:pPr>
        <w:spacing w:before="240" w:after="240" w:line="360" w:lineRule="auto"/>
        <w:ind w:firstLine="720"/>
        <w:jc w:val="both"/>
        <w:rPr>
          <w:rFonts w:cs="Times New Roman"/>
          <w:sz w:val="26"/>
          <w:szCs w:val="26"/>
        </w:rPr>
      </w:pPr>
      <w:r w:rsidRPr="00D547A7">
        <w:rPr>
          <w:rFonts w:cs="Times New Roman"/>
          <w:sz w:val="26"/>
          <w:szCs w:val="26"/>
        </w:rPr>
        <w:t xml:space="preserve">Hệ thống kế toán quản trị (MAS) được định nghĩa như là hệ thống chính thức được thiết kế để cung cấp cho các nhà quản lý với các thông tin cần thiết để tạo điều kiện quyết định lập và đánh giá các hoạt động quản lý. </w:t>
      </w:r>
    </w:p>
    <w:p w14:paraId="5798C275" w14:textId="77777777" w:rsidR="0062766A" w:rsidRDefault="00022E7A" w:rsidP="00F82122">
      <w:pPr>
        <w:spacing w:before="240" w:after="240" w:line="360" w:lineRule="auto"/>
        <w:ind w:firstLine="720"/>
        <w:jc w:val="both"/>
        <w:rPr>
          <w:rFonts w:cs="Times New Roman"/>
          <w:sz w:val="26"/>
          <w:szCs w:val="26"/>
        </w:rPr>
      </w:pPr>
      <w:r w:rsidRPr="00D547A7">
        <w:rPr>
          <w:rFonts w:cs="Times New Roman"/>
          <w:sz w:val="26"/>
          <w:szCs w:val="26"/>
        </w:rPr>
        <w:t xml:space="preserve">Ở những nước phát triển có nền kinh tế thị trường, kế toán quản trị </w:t>
      </w:r>
      <w:r w:rsidR="0016567C" w:rsidRPr="00D547A7">
        <w:rPr>
          <w:rFonts w:cs="Times New Roman"/>
          <w:sz w:val="26"/>
          <w:szCs w:val="26"/>
        </w:rPr>
        <w:t>xuất hiện từ rất lâu trong hệ thống kế toán doanh nghiệ</w:t>
      </w:r>
      <w:r w:rsidR="0062766A">
        <w:rPr>
          <w:rFonts w:cs="Times New Roman"/>
          <w:sz w:val="26"/>
          <w:szCs w:val="26"/>
        </w:rPr>
        <w:t>p vào những năm cuối thế kỷ 18 và đầu thế kỷ 19. Đầu tiên, kế toán quản trị xuất hiện dưới hình thức kế toán chi phí trong doanh nghiệp sản xuất nhỏ nhằm đáp ứng nhu cầu thông tin chủ yếu cho những nhà quản trị trong nội bộ doanh nghiệp sản xuất kiểm soát chi phí, định hướng sản xuất để nâng cao năng lực cạnh tranh trong hoạt động sản xuất kinh doanh để doanh nghiệp có thể đối phó với sự cạnh tranh từ các doanh nghiệp khác. Sau đó, từ thực tiễn hữu hiệu, hiệu quả từ kế toán quản trị mang lại, kế</w:t>
      </w:r>
      <w:r w:rsidR="00BE4C3D">
        <w:rPr>
          <w:rFonts w:cs="Times New Roman"/>
          <w:sz w:val="26"/>
          <w:szCs w:val="26"/>
        </w:rPr>
        <w:t xml:space="preserve"> </w:t>
      </w:r>
      <w:r w:rsidR="0062766A">
        <w:rPr>
          <w:rFonts w:cs="Times New Roman"/>
          <w:sz w:val="26"/>
          <w:szCs w:val="26"/>
        </w:rPr>
        <w:t>toán quản trị được chú ý, áp dụn</w:t>
      </w:r>
      <w:r w:rsidR="00DC31B0">
        <w:rPr>
          <w:rFonts w:cs="Times New Roman"/>
          <w:sz w:val="26"/>
          <w:szCs w:val="26"/>
        </w:rPr>
        <w:t>g</w:t>
      </w:r>
      <w:r w:rsidR="0062766A">
        <w:rPr>
          <w:rFonts w:cs="Times New Roman"/>
          <w:sz w:val="26"/>
          <w:szCs w:val="26"/>
        </w:rPr>
        <w:t>, phát triển nhanh trong các loại hình doanh nghiệp và cả trong tổ chức phi lợi nhuận như cơ quan Nhà nước, bệnh viện, trường học...</w:t>
      </w:r>
    </w:p>
    <w:p w14:paraId="1A68E15E" w14:textId="77777777" w:rsidR="0062766A" w:rsidRPr="00F3670B" w:rsidRDefault="0062766A" w:rsidP="00F82122">
      <w:pPr>
        <w:spacing w:before="240" w:after="240" w:line="360" w:lineRule="auto"/>
        <w:ind w:firstLine="720"/>
        <w:jc w:val="both"/>
        <w:rPr>
          <w:rFonts w:cs="Times New Roman"/>
          <w:sz w:val="26"/>
          <w:szCs w:val="26"/>
        </w:rPr>
      </w:pPr>
      <w:r>
        <w:rPr>
          <w:rFonts w:cs="Times New Roman"/>
          <w:sz w:val="26"/>
          <w:szCs w:val="26"/>
        </w:rPr>
        <w:lastRenderedPageBreak/>
        <w:t>Ngày nay, kế toán quản trị có xu hướng hình thành, phát triển trước trong những doanh nghiệp lớn có trình độ khoa học - kỹ thuật</w:t>
      </w:r>
      <w:r w:rsidR="004B02CB">
        <w:rPr>
          <w:rFonts w:cs="Times New Roman"/>
          <w:sz w:val="26"/>
          <w:szCs w:val="26"/>
        </w:rPr>
        <w:t xml:space="preserve"> - quản trị tiên tiến, điều kiện cơ sở vật chất hiện đại và sau đó mở rộng sang những doanh nghiệp nhỏ có trình độ khoa học - kỹ thuật - quản trị lạc hậu</w:t>
      </w:r>
      <w:r w:rsidR="004B02CB" w:rsidRPr="004B02CB">
        <w:rPr>
          <w:rFonts w:cs="Times New Roman"/>
          <w:sz w:val="26"/>
          <w:szCs w:val="26"/>
        </w:rPr>
        <w:t xml:space="preserve"> (</w:t>
      </w:r>
      <w:r w:rsidR="007811A0">
        <w:rPr>
          <w:rFonts w:cs="Times New Roman"/>
          <w:color w:val="222222"/>
          <w:sz w:val="26"/>
          <w:szCs w:val="26"/>
          <w:shd w:val="clear" w:color="auto" w:fill="FFFFFF"/>
        </w:rPr>
        <w:t xml:space="preserve">Johnson &amp; Kaplan, </w:t>
      </w:r>
      <w:r w:rsidR="004B02CB" w:rsidRPr="004B02CB">
        <w:rPr>
          <w:rFonts w:cs="Times New Roman"/>
          <w:color w:val="222222"/>
          <w:sz w:val="26"/>
          <w:szCs w:val="26"/>
          <w:shd w:val="clear" w:color="auto" w:fill="FFFFFF"/>
        </w:rPr>
        <w:t>1987)</w:t>
      </w:r>
      <w:r w:rsidR="00F3670B">
        <w:rPr>
          <w:rFonts w:ascii="Arial" w:hAnsi="Arial" w:cs="Arial"/>
          <w:color w:val="222222"/>
          <w:sz w:val="20"/>
          <w:szCs w:val="20"/>
          <w:shd w:val="clear" w:color="auto" w:fill="FFFFFF"/>
        </w:rPr>
        <w:t xml:space="preserve">. </w:t>
      </w:r>
      <w:r w:rsidR="00F3670B">
        <w:rPr>
          <w:rFonts w:cs="Times New Roman"/>
          <w:color w:val="222222"/>
          <w:sz w:val="26"/>
          <w:szCs w:val="26"/>
          <w:shd w:val="clear" w:color="auto" w:fill="FFFFFF"/>
        </w:rPr>
        <w:t xml:space="preserve">Ví dụ, kế toán quản trị trong doanh nghiệp ở các nước như Nhật, Trung Quốc, Singapore, Malaysia, Thái </w:t>
      </w:r>
      <w:r w:rsidR="007811A0">
        <w:rPr>
          <w:rFonts w:cs="Times New Roman"/>
          <w:color w:val="222222"/>
          <w:sz w:val="26"/>
          <w:szCs w:val="26"/>
          <w:shd w:val="clear" w:color="auto" w:fill="FFFFFF"/>
        </w:rPr>
        <w:t xml:space="preserve">Lan (Nishimura, </w:t>
      </w:r>
      <w:r w:rsidR="00F3670B" w:rsidRPr="00F3670B">
        <w:rPr>
          <w:rFonts w:cs="Times New Roman"/>
          <w:color w:val="222222"/>
          <w:sz w:val="26"/>
          <w:szCs w:val="26"/>
          <w:shd w:val="clear" w:color="auto" w:fill="FFFFFF"/>
        </w:rPr>
        <w:t>2003)</w:t>
      </w:r>
      <w:r w:rsidR="00F3670B">
        <w:rPr>
          <w:rFonts w:cs="Times New Roman"/>
          <w:color w:val="222222"/>
          <w:sz w:val="26"/>
          <w:szCs w:val="26"/>
          <w:shd w:val="clear" w:color="auto" w:fill="FFFFFF"/>
        </w:rPr>
        <w:t xml:space="preserve">. Trong tương lai, kế toán quản trị chuyển sang một kỷ nguyên mới, rất gần với quản trị, là một công cụ hợp nhất giữa chiến lược kinh doanh với thị trường, hợp nhất giữa </w:t>
      </w:r>
      <w:r w:rsidR="00AD1A63">
        <w:rPr>
          <w:rFonts w:cs="Times New Roman"/>
          <w:color w:val="222222"/>
          <w:sz w:val="26"/>
          <w:szCs w:val="26"/>
          <w:shd w:val="clear" w:color="auto" w:fill="FFFFFF"/>
        </w:rPr>
        <w:t xml:space="preserve">kiểm soát, thông tin phản </w:t>
      </w:r>
      <w:r w:rsidR="00B677FE">
        <w:rPr>
          <w:rFonts w:cs="Times New Roman"/>
          <w:color w:val="222222"/>
          <w:sz w:val="26"/>
          <w:szCs w:val="26"/>
          <w:shd w:val="clear" w:color="auto" w:fill="FFFFFF"/>
        </w:rPr>
        <w:t xml:space="preserve">hồi với thông tin định </w:t>
      </w:r>
      <w:r w:rsidR="00B677FE" w:rsidRPr="00B677FE">
        <w:rPr>
          <w:rFonts w:cs="Times New Roman"/>
          <w:color w:val="222222"/>
          <w:sz w:val="26"/>
          <w:szCs w:val="26"/>
          <w:shd w:val="clear" w:color="auto" w:fill="FFFFFF"/>
        </w:rPr>
        <w:t>hướ</w:t>
      </w:r>
      <w:r w:rsidR="007811A0">
        <w:rPr>
          <w:rFonts w:cs="Times New Roman"/>
          <w:color w:val="222222"/>
          <w:sz w:val="26"/>
          <w:szCs w:val="26"/>
          <w:shd w:val="clear" w:color="auto" w:fill="FFFFFF"/>
        </w:rPr>
        <w:t xml:space="preserve">ng (Nishimura, </w:t>
      </w:r>
      <w:r w:rsidR="00B677FE" w:rsidRPr="00B677FE">
        <w:rPr>
          <w:rFonts w:cs="Times New Roman"/>
          <w:color w:val="222222"/>
          <w:sz w:val="26"/>
          <w:szCs w:val="26"/>
          <w:shd w:val="clear" w:color="auto" w:fill="FFFFFF"/>
        </w:rPr>
        <w:t>2003).</w:t>
      </w:r>
    </w:p>
    <w:p w14:paraId="449A84FA" w14:textId="77777777" w:rsidR="00075A3B" w:rsidRPr="001517E1" w:rsidRDefault="0016567C" w:rsidP="00F82122">
      <w:pPr>
        <w:spacing w:before="240" w:after="240" w:line="360" w:lineRule="auto"/>
        <w:ind w:firstLine="720"/>
        <w:jc w:val="both"/>
        <w:rPr>
          <w:rFonts w:cs="Times New Roman"/>
          <w:sz w:val="26"/>
          <w:szCs w:val="26"/>
        </w:rPr>
      </w:pPr>
      <w:r w:rsidRPr="00D547A7">
        <w:rPr>
          <w:rFonts w:cs="Times New Roman"/>
          <w:sz w:val="26"/>
          <w:szCs w:val="26"/>
        </w:rPr>
        <w:t>Theo Liên đoàn kế toán quốc tế cô</w:t>
      </w:r>
      <w:r w:rsidR="001743D8" w:rsidRPr="00D547A7">
        <w:rPr>
          <w:rFonts w:cs="Times New Roman"/>
          <w:sz w:val="26"/>
          <w:szCs w:val="26"/>
        </w:rPr>
        <w:t>ng bố</w:t>
      </w:r>
      <w:r w:rsidR="00517D48" w:rsidRPr="00D547A7">
        <w:rPr>
          <w:rFonts w:cs="Times New Roman"/>
          <w:sz w:val="26"/>
          <w:szCs w:val="26"/>
        </w:rPr>
        <w:t xml:space="preserve"> năm 1998 thì khái niệm kế toán quản trị “Kế toán quản trị được xem như là một quy trình định dạng, kiểm soát, đo lường, tổng hợp, phân tích, trình bày, giải thích và truy</w:t>
      </w:r>
      <w:r w:rsidR="00423580">
        <w:rPr>
          <w:rFonts w:cs="Times New Roman"/>
          <w:sz w:val="26"/>
          <w:szCs w:val="26"/>
        </w:rPr>
        <w:t>ền</w:t>
      </w:r>
      <w:r w:rsidR="00517D48" w:rsidRPr="00D547A7">
        <w:rPr>
          <w:rFonts w:cs="Times New Roman"/>
          <w:sz w:val="26"/>
          <w:szCs w:val="26"/>
        </w:rPr>
        <w:t xml:space="preserve"> đạt thông tin tài chính, thông tin phi tài chính liên quan đến hoạt động của doanh nghiệp</w:t>
      </w:r>
      <w:r w:rsidR="00506F4D" w:rsidRPr="00D547A7">
        <w:rPr>
          <w:rFonts w:cs="Times New Roman"/>
          <w:sz w:val="26"/>
          <w:szCs w:val="26"/>
        </w:rPr>
        <w:t xml:space="preserve"> cho những nhà quản trị thực hiện hoạch định, đánh giá, kiểm soát, điều hành hoạt động tổ chức nhằm đảm bảo sử dụng có trách nhiệm, hiệu quả nguồn lực kinh tế của doanh nghiệp”.</w:t>
      </w:r>
      <w:r w:rsidR="00075A3B">
        <w:rPr>
          <w:rFonts w:cs="Times New Roman"/>
          <w:sz w:val="26"/>
          <w:szCs w:val="26"/>
        </w:rPr>
        <w:t xml:space="preserve"> </w:t>
      </w:r>
      <w:r w:rsidR="0040420F" w:rsidRPr="0040420F">
        <w:rPr>
          <w:rFonts w:cs="Times New Roman"/>
          <w:sz w:val="26"/>
          <w:szCs w:val="26"/>
        </w:rPr>
        <w:t xml:space="preserve">Theo </w:t>
      </w:r>
      <w:r w:rsidR="007811A0">
        <w:rPr>
          <w:rFonts w:cs="Times New Roman"/>
          <w:color w:val="222222"/>
          <w:sz w:val="26"/>
          <w:szCs w:val="26"/>
          <w:shd w:val="clear" w:color="auto" w:fill="FFFFFF"/>
        </w:rPr>
        <w:t>Anthony</w:t>
      </w:r>
      <w:r w:rsidR="0040420F">
        <w:rPr>
          <w:rFonts w:cs="Times New Roman"/>
          <w:color w:val="222222"/>
          <w:sz w:val="26"/>
          <w:szCs w:val="26"/>
          <w:shd w:val="clear" w:color="auto" w:fill="FFFFFF"/>
        </w:rPr>
        <w:t xml:space="preserve"> và cộng sự </w:t>
      </w:r>
      <w:r w:rsidR="0040420F" w:rsidRPr="0040420F">
        <w:rPr>
          <w:rFonts w:cs="Times New Roman"/>
          <w:color w:val="222222"/>
          <w:sz w:val="26"/>
          <w:szCs w:val="26"/>
          <w:shd w:val="clear" w:color="auto" w:fill="FFFFFF"/>
        </w:rPr>
        <w:t>(2001)</w:t>
      </w:r>
      <w:r w:rsidR="0040420F">
        <w:rPr>
          <w:rFonts w:cs="Times New Roman"/>
          <w:color w:val="222222"/>
          <w:sz w:val="26"/>
          <w:szCs w:val="26"/>
          <w:shd w:val="clear" w:color="auto" w:fill="FFFFFF"/>
        </w:rPr>
        <w:t xml:space="preserve"> cho rằng “Kế toán quản trị là một quy trình cải tiến không ngừng việc hoạch định, thiết kế, đo lường hệ thống thông tin tài chính, thông tin phi tài chính hoạt động của doanh nghiệp để hướng dẫn, thúc đẩy hành động, hành vi quản trị và điều kiện hoạt động của doanh nghiệp tạo nên giá trị văn hóa kinh doanh cần thiết nhằm đạt chiến lược, chiến thuật và mục tiêu doanh nghiệp”</w:t>
      </w:r>
      <w:r w:rsidR="00075A3B">
        <w:rPr>
          <w:rFonts w:cs="Times New Roman"/>
          <w:color w:val="222222"/>
          <w:sz w:val="26"/>
          <w:szCs w:val="26"/>
          <w:shd w:val="clear" w:color="auto" w:fill="FFFFFF"/>
        </w:rPr>
        <w:t>.</w:t>
      </w:r>
      <w:r w:rsidR="00075A3B">
        <w:rPr>
          <w:rFonts w:cs="Times New Roman"/>
          <w:sz w:val="26"/>
          <w:szCs w:val="26"/>
        </w:rPr>
        <w:t xml:space="preserve"> </w:t>
      </w:r>
      <w:r w:rsidR="00075A3B">
        <w:rPr>
          <w:rFonts w:cs="Times New Roman"/>
          <w:color w:val="222222"/>
          <w:sz w:val="26"/>
          <w:szCs w:val="26"/>
          <w:shd w:val="clear" w:color="auto" w:fill="FFFFFF"/>
        </w:rPr>
        <w:t xml:space="preserve">Theo Viện nghiên cứu Kế toán quản trị của Mỹ “Kế toán quản trị là một quy trình nhận dạng, tổng hợp, trình bày, giải thích và truyền đạt thông tin thích hợp cho nhà quản trị thiết lập chiến lược kinh doanh, hoạch định và kiểm soát hoạt động, ra quyết định kinh doanh, sử dụng có hiệu quả nguồn lực kinh tế, cải tiến và nâng cao giá trị doanh nghiệp, đảm bảo an toàn cho tài sản, kết hợp chặt chẽ việc quản trị và kiểm soát nội bộ”. Theo tác giả </w:t>
      </w:r>
      <w:r w:rsidR="007811A0">
        <w:rPr>
          <w:rFonts w:cs="Times New Roman"/>
          <w:color w:val="222222"/>
          <w:sz w:val="26"/>
          <w:szCs w:val="26"/>
          <w:shd w:val="clear" w:color="auto" w:fill="FFFFFF"/>
        </w:rPr>
        <w:t>Horngren</w:t>
      </w:r>
      <w:r w:rsidR="001517E1">
        <w:rPr>
          <w:rFonts w:cs="Times New Roman"/>
          <w:color w:val="222222"/>
          <w:sz w:val="26"/>
          <w:szCs w:val="26"/>
          <w:shd w:val="clear" w:color="auto" w:fill="FFFFFF"/>
        </w:rPr>
        <w:t xml:space="preserve"> </w:t>
      </w:r>
      <w:r w:rsidR="00075A3B" w:rsidRPr="001517E1">
        <w:rPr>
          <w:rFonts w:cs="Times New Roman"/>
          <w:color w:val="222222"/>
          <w:sz w:val="26"/>
          <w:szCs w:val="26"/>
          <w:shd w:val="clear" w:color="auto" w:fill="FFFFFF"/>
        </w:rPr>
        <w:t xml:space="preserve">và cộng sự </w:t>
      </w:r>
      <w:r w:rsidR="001517E1" w:rsidRPr="001517E1">
        <w:rPr>
          <w:rFonts w:cs="Times New Roman"/>
          <w:color w:val="222222"/>
          <w:sz w:val="26"/>
          <w:szCs w:val="26"/>
          <w:shd w:val="clear" w:color="auto" w:fill="FFFFFF"/>
        </w:rPr>
        <w:t>“Kế toán quản trị là ứng dụng nguyên tắc kế toán, nguyên tác quản trị tài chính để tạo lập, bảo vệ, gìn giữ và gia tăng giá trị cho tổ chức”.</w:t>
      </w:r>
      <w:r w:rsidR="001517E1">
        <w:rPr>
          <w:rFonts w:cs="Times New Roman"/>
          <w:color w:val="222222"/>
          <w:sz w:val="26"/>
          <w:szCs w:val="26"/>
          <w:shd w:val="clear" w:color="auto" w:fill="FFFFFF"/>
        </w:rPr>
        <w:t xml:space="preserve"> </w:t>
      </w:r>
      <w:r w:rsidR="007811A0">
        <w:rPr>
          <w:rFonts w:cs="Times New Roman"/>
          <w:color w:val="222222"/>
          <w:sz w:val="26"/>
          <w:szCs w:val="26"/>
          <w:shd w:val="clear" w:color="auto" w:fill="FFFFFF"/>
        </w:rPr>
        <w:t>Theo Williams</w:t>
      </w:r>
      <w:r w:rsidR="001517E1" w:rsidRPr="001517E1">
        <w:rPr>
          <w:rFonts w:cs="Times New Roman"/>
          <w:color w:val="222222"/>
          <w:sz w:val="26"/>
          <w:szCs w:val="26"/>
          <w:shd w:val="clear" w:color="auto" w:fill="FFFFFF"/>
        </w:rPr>
        <w:t xml:space="preserve"> và cộng sự “Kế toán quản trị là trình bày, giải thích những thông tin kế toán với định hướng chủ yếu phục vụ cho </w:t>
      </w:r>
      <w:r w:rsidR="001517E1" w:rsidRPr="001517E1">
        <w:rPr>
          <w:rFonts w:cs="Times New Roman"/>
          <w:color w:val="222222"/>
          <w:sz w:val="26"/>
          <w:szCs w:val="26"/>
          <w:shd w:val="clear" w:color="auto" w:fill="FFFFFF"/>
        </w:rPr>
        <w:lastRenderedPageBreak/>
        <w:t>nhu cầu thông tin của những nhà quản trị trong nội bộ doanh nghiệp điều hành hoạt động sản xuất kinh doanh”.</w:t>
      </w:r>
    </w:p>
    <w:p w14:paraId="76EC3CA4" w14:textId="77777777" w:rsidR="00A54588" w:rsidRPr="00D547A7" w:rsidRDefault="002B60F5" w:rsidP="00F82122">
      <w:pPr>
        <w:spacing w:before="240" w:after="240" w:line="360" w:lineRule="auto"/>
        <w:ind w:firstLine="567"/>
        <w:jc w:val="both"/>
        <w:rPr>
          <w:sz w:val="26"/>
          <w:szCs w:val="26"/>
          <w:lang w:val="nl-NL"/>
        </w:rPr>
      </w:pPr>
      <w:r w:rsidRPr="00D547A7">
        <w:rPr>
          <w:rFonts w:cs="Times New Roman"/>
          <w:sz w:val="26"/>
          <w:szCs w:val="26"/>
        </w:rPr>
        <w:t xml:space="preserve">Ở Việt Nam, </w:t>
      </w:r>
      <w:r w:rsidR="000127FB" w:rsidRPr="00D547A7">
        <w:rPr>
          <w:rFonts w:cs="Times New Roman"/>
          <w:sz w:val="26"/>
          <w:szCs w:val="26"/>
        </w:rPr>
        <w:t xml:space="preserve">định nghĩa kế toán quản trị được ban hành trong Luật kế toán Việt Nam số 03/2003/QH11 ngày 17/06/2003 “ Kế </w:t>
      </w:r>
      <w:r w:rsidR="00023DA9" w:rsidRPr="00D547A7">
        <w:rPr>
          <w:rFonts w:cs="Times New Roman"/>
          <w:sz w:val="26"/>
          <w:szCs w:val="26"/>
        </w:rPr>
        <w:t xml:space="preserve">toán quản trị là </w:t>
      </w:r>
      <w:r w:rsidR="00023DA9" w:rsidRPr="00D547A7">
        <w:rPr>
          <w:sz w:val="26"/>
          <w:szCs w:val="26"/>
          <w:lang w:val="nl-NL"/>
        </w:rPr>
        <w:t>là việc thu thập, xử lý, phân tích và cung cấp thông tin kinh tế, tài chính theo yêu cầu quản trị và quyết định kinh tế, tài chính trong nội bộ đơn vị kế toán.</w:t>
      </w:r>
      <w:r w:rsidR="00BC4F6A" w:rsidRPr="00D547A7">
        <w:rPr>
          <w:sz w:val="26"/>
          <w:szCs w:val="26"/>
          <w:lang w:val="nl-NL"/>
        </w:rPr>
        <w:t xml:space="preserve"> Năm 2006, Bộ Tài chính ban hành thông tư số 53/2006/TT-BTC ngày 12/06/2006 </w:t>
      </w:r>
      <w:r w:rsidR="00C6798A" w:rsidRPr="00D547A7">
        <w:rPr>
          <w:sz w:val="26"/>
          <w:szCs w:val="26"/>
          <w:lang w:val="nl-NL"/>
        </w:rPr>
        <w:t>quy định và hướng dẫn công tác tổ chức kế toán quản trị</w:t>
      </w:r>
      <w:r w:rsidR="000E76C4" w:rsidRPr="00D547A7">
        <w:rPr>
          <w:sz w:val="26"/>
          <w:szCs w:val="26"/>
          <w:lang w:val="nl-NL"/>
        </w:rPr>
        <w:t xml:space="preserve">, đã nêu chi tiết cụ thể kế toán quản trị như sau: “ </w:t>
      </w:r>
      <w:r w:rsidR="00A54588" w:rsidRPr="00D547A7">
        <w:rPr>
          <w:sz w:val="26"/>
          <w:szCs w:val="26"/>
          <w:lang w:val="nl-NL"/>
        </w:rPr>
        <w:t>Kế toán quản trị nhằm cung cấp các thông tin về hoạt động nội bộ của doanh nghiệp, như: Chi phí của từng bộ phận (trung tâm chi phí), từng công việc, sản phẩm; Phân tích, đánh giá tình hình thực hiện với kế hoạch về doanh thu, chi phí, lợi nhuận; quản lý tài sản, vật tư, tiền vốn, công nợ; Phân tích mối quan hệ giữa chi phí với khối lượng và lợi nhuận; Lựa chọn thông tin thích hợp cho các quyết định đầu tư ngắn hạn và dài hạn; Lập dự toán ngân sách sản xuất, kinh doanh;... nhằm phục vụ việc điều hành, kiểm tra và ra quyết định kinh tế. Kế toán quản trị là công việc của từng doanh nghiệp, Nhà nước chỉ hướng dẫn các nguyên tắc, cách thức tổ chức và các nội dung, phương pháp kế toán quản trị chủ yếu tạo điều kiện thuận lợi cho doanh nghiệp thực hiện</w:t>
      </w:r>
      <w:r w:rsidR="000E76C4" w:rsidRPr="00D547A7">
        <w:rPr>
          <w:sz w:val="26"/>
          <w:szCs w:val="26"/>
          <w:lang w:val="nl-NL"/>
        </w:rPr>
        <w:t xml:space="preserve">”. </w:t>
      </w:r>
    </w:p>
    <w:p w14:paraId="5FDF46E7" w14:textId="77777777" w:rsidR="00D42119" w:rsidRDefault="00D42119" w:rsidP="00F82122">
      <w:pPr>
        <w:spacing w:before="240" w:after="240" w:line="360" w:lineRule="auto"/>
        <w:ind w:firstLine="567"/>
        <w:jc w:val="both"/>
        <w:rPr>
          <w:sz w:val="26"/>
          <w:szCs w:val="26"/>
          <w:lang w:val="nl-NL"/>
        </w:rPr>
      </w:pPr>
      <w:r w:rsidRPr="00D547A7">
        <w:rPr>
          <w:sz w:val="26"/>
          <w:szCs w:val="26"/>
          <w:lang w:val="nl-NL"/>
        </w:rPr>
        <w:t>Hệ thống kế toán quản trị không bắt buộc phải thực hiện theo một quy định pháp lý chung nào</w:t>
      </w:r>
      <w:r w:rsidR="006D2EE0" w:rsidRPr="00D547A7">
        <w:rPr>
          <w:sz w:val="26"/>
          <w:szCs w:val="26"/>
          <w:lang w:val="nl-NL"/>
        </w:rPr>
        <w:t xml:space="preserve"> về hình thức lẫn nội dung. Doanh nghiệp tự xây dựng một hệ thống biểu mẫu sổ sách báo cáo có các tiêu chí </w:t>
      </w:r>
      <w:r w:rsidR="007A65EF" w:rsidRPr="00D547A7">
        <w:rPr>
          <w:sz w:val="26"/>
          <w:szCs w:val="26"/>
          <w:lang w:val="nl-NL"/>
        </w:rPr>
        <w:t xml:space="preserve">cụ thể phụ thuộc vào đặc điểm doanh nghiệp, mục tiêu quản trị đề ra. Các nội dung có thể so sánh được qua các thời kỳ để có thể sử dụng trong việc </w:t>
      </w:r>
      <w:r w:rsidR="00F07840" w:rsidRPr="00D547A7">
        <w:rPr>
          <w:sz w:val="26"/>
          <w:szCs w:val="26"/>
          <w:lang w:val="nl-NL"/>
        </w:rPr>
        <w:t>phân tích, đánh giá và đưa ra các quyết định.</w:t>
      </w:r>
    </w:p>
    <w:p w14:paraId="13AFF858" w14:textId="77777777" w:rsidR="00B359D2" w:rsidRPr="00B359D2" w:rsidRDefault="001517E1" w:rsidP="00F82122">
      <w:pPr>
        <w:spacing w:before="240" w:after="240" w:line="360" w:lineRule="auto"/>
        <w:ind w:firstLine="567"/>
        <w:jc w:val="both"/>
        <w:rPr>
          <w:sz w:val="26"/>
          <w:szCs w:val="26"/>
          <w:lang w:val="nl-NL"/>
        </w:rPr>
      </w:pPr>
      <w:r>
        <w:rPr>
          <w:sz w:val="26"/>
          <w:szCs w:val="26"/>
          <w:lang w:val="nl-NL"/>
        </w:rPr>
        <w:t xml:space="preserve">Thông tin kế toán quản trị có đặc điểm: Về đối tượng cung cấp thông tin chủ yếu là nhà quản trị trong nội bộ doanh nghiệp, tổ chức; Về phạm vi thông tin </w:t>
      </w:r>
      <w:r w:rsidR="00BD5D2D">
        <w:rPr>
          <w:sz w:val="26"/>
          <w:szCs w:val="26"/>
          <w:lang w:val="nl-NL"/>
        </w:rPr>
        <w:t xml:space="preserve">trên tất cả các phạm vi nhưng trọng tâm là thông tin định hướng, kiểm soát; Về tính chất thông tin là linh hoạt, kịp thời và đo lường bằng bất kỳ thước đo nào; Về báo cáo thông tin thì theo từng bộ phận gắn liền với tổ chức quản trị của mỗi doanh nghiệp, </w:t>
      </w:r>
      <w:r w:rsidR="00BD5D2D">
        <w:rPr>
          <w:sz w:val="26"/>
          <w:szCs w:val="26"/>
          <w:lang w:val="nl-NL"/>
        </w:rPr>
        <w:lastRenderedPageBreak/>
        <w:t>tổ chức; Về quan hệ pháp lý chủ yếu xác lập hệ thống trách nhiệm, đề cao tính trách nhiệm hơn là tính pháp lý. Thông tin kế toán quản trị thể hiện tính hữu ích qua các đặc tính như sau:  Tính phù hợp (</w:t>
      </w:r>
      <w:r w:rsidR="00BD5D2D" w:rsidRPr="004E2658">
        <w:rPr>
          <w:i/>
          <w:sz w:val="26"/>
          <w:szCs w:val="26"/>
          <w:lang w:val="nl-NL"/>
        </w:rPr>
        <w:t>Relevance</w:t>
      </w:r>
      <w:r w:rsidR="00BD5D2D">
        <w:rPr>
          <w:sz w:val="26"/>
          <w:szCs w:val="26"/>
          <w:lang w:val="nl-NL"/>
        </w:rPr>
        <w:t>), tính đáng tin cậy (</w:t>
      </w:r>
      <w:r w:rsidR="00BD5D2D" w:rsidRPr="004E2658">
        <w:rPr>
          <w:i/>
          <w:sz w:val="26"/>
          <w:szCs w:val="26"/>
          <w:lang w:val="nl-NL"/>
        </w:rPr>
        <w:t>Reliability</w:t>
      </w:r>
      <w:r w:rsidR="00BD5D2D">
        <w:rPr>
          <w:sz w:val="26"/>
          <w:szCs w:val="26"/>
          <w:lang w:val="nl-NL"/>
        </w:rPr>
        <w:t>), tính có thể so sánh (</w:t>
      </w:r>
      <w:r w:rsidR="00BD5D2D" w:rsidRPr="004E2658">
        <w:rPr>
          <w:i/>
          <w:sz w:val="26"/>
          <w:szCs w:val="26"/>
          <w:lang w:val="nl-NL"/>
        </w:rPr>
        <w:t>Comparability</w:t>
      </w:r>
      <w:r w:rsidR="00BD5D2D">
        <w:rPr>
          <w:sz w:val="26"/>
          <w:szCs w:val="26"/>
          <w:lang w:val="nl-NL"/>
        </w:rPr>
        <w:t>), tính có thể hiểu (</w:t>
      </w:r>
      <w:r w:rsidR="00BD5D2D" w:rsidRPr="004E2658">
        <w:rPr>
          <w:i/>
          <w:sz w:val="26"/>
          <w:szCs w:val="26"/>
          <w:lang w:val="nl-NL"/>
        </w:rPr>
        <w:t>Understandability</w:t>
      </w:r>
      <w:r w:rsidR="00BD5D2D">
        <w:rPr>
          <w:sz w:val="26"/>
          <w:szCs w:val="26"/>
          <w:lang w:val="nl-NL"/>
        </w:rPr>
        <w:t>), tính trọng yếu (</w:t>
      </w:r>
      <w:r w:rsidR="00BD5D2D" w:rsidRPr="004E2658">
        <w:rPr>
          <w:i/>
          <w:sz w:val="26"/>
          <w:szCs w:val="26"/>
          <w:lang w:val="nl-NL"/>
        </w:rPr>
        <w:t>Materiality</w:t>
      </w:r>
      <w:r w:rsidR="00BD5D2D">
        <w:rPr>
          <w:sz w:val="26"/>
          <w:szCs w:val="26"/>
          <w:lang w:val="nl-NL"/>
        </w:rPr>
        <w:t>). Tính phù hợp (Relevance) thể hiện qua thông tin phải có năng lực tạo ra sự khác biệt trong đáp ứng linh hoạt và kịp thời các quyết định của nhà quản trị. tính đáng tin cậy (</w:t>
      </w:r>
      <w:r w:rsidR="00BD5D2D" w:rsidRPr="004E2658">
        <w:rPr>
          <w:i/>
          <w:sz w:val="26"/>
          <w:szCs w:val="26"/>
          <w:lang w:val="nl-NL"/>
        </w:rPr>
        <w:t>Reliability</w:t>
      </w:r>
      <w:r w:rsidR="00BD5D2D">
        <w:rPr>
          <w:sz w:val="26"/>
          <w:szCs w:val="26"/>
          <w:lang w:val="nl-NL"/>
        </w:rPr>
        <w:t>) thể hiện qua thông tin được người sử dụng đặt niềm tin vào đó để ra quyết định. Tính có thể so sánh (</w:t>
      </w:r>
      <w:r w:rsidR="00BD5D2D" w:rsidRPr="004E2658">
        <w:rPr>
          <w:i/>
          <w:sz w:val="26"/>
          <w:szCs w:val="26"/>
          <w:lang w:val="nl-NL"/>
        </w:rPr>
        <w:t>Comparability</w:t>
      </w:r>
      <w:r w:rsidR="00BD5D2D">
        <w:rPr>
          <w:sz w:val="26"/>
          <w:szCs w:val="26"/>
          <w:lang w:val="nl-NL"/>
        </w:rPr>
        <w:t>) thể hiện qua thông tin phải so sánh được với thông tin các lý thuyết, mô hình quản trị. Tính có thể hiểu (</w:t>
      </w:r>
      <w:r w:rsidR="00BD5D2D" w:rsidRPr="004E2658">
        <w:rPr>
          <w:i/>
          <w:sz w:val="26"/>
          <w:szCs w:val="26"/>
          <w:lang w:val="nl-NL"/>
        </w:rPr>
        <w:t>Understandability</w:t>
      </w:r>
      <w:r w:rsidR="00BD5D2D">
        <w:rPr>
          <w:sz w:val="26"/>
          <w:szCs w:val="26"/>
          <w:lang w:val="nl-NL"/>
        </w:rPr>
        <w:t xml:space="preserve">) thể hiện qua thông tin được trình bày theo cách thức sao cho những người có trình độ quản trị hiểu được, kết nối được với các công cụ quản trị. Tính trọng yếu (Materiality) </w:t>
      </w:r>
      <w:r w:rsidR="00EB10D7">
        <w:rPr>
          <w:sz w:val="26"/>
          <w:szCs w:val="26"/>
          <w:lang w:val="nl-NL"/>
        </w:rPr>
        <w:t>chỉ kết quả việc đảm bảo các tính chất phù hợp, đáng tin cậy, có thể so sánh, có thể hiểu.</w:t>
      </w:r>
      <w:bookmarkStart w:id="45" w:name="_Toc464417471"/>
    </w:p>
    <w:p w14:paraId="60D6F513" w14:textId="77777777" w:rsidR="00BB57AE" w:rsidRPr="00D547A7" w:rsidRDefault="001C6DB7" w:rsidP="00F82122">
      <w:pPr>
        <w:pStyle w:val="Heading2"/>
        <w:spacing w:before="240" w:after="240" w:line="360" w:lineRule="auto"/>
        <w:jc w:val="both"/>
        <w:rPr>
          <w:rFonts w:ascii="Times New Roman" w:hAnsi="Times New Roman" w:cs="Times New Roman"/>
          <w:bCs w:val="0"/>
          <w:noProof/>
          <w:color w:val="000000" w:themeColor="text1"/>
          <w:kern w:val="32"/>
          <w:lang w:bidi="en-US"/>
        </w:rPr>
      </w:pPr>
      <w:bookmarkStart w:id="46" w:name="_Toc465586848"/>
      <w:r w:rsidRPr="00D547A7">
        <w:rPr>
          <w:rFonts w:ascii="Times New Roman" w:hAnsi="Times New Roman" w:cs="Times New Roman"/>
          <w:bCs w:val="0"/>
          <w:noProof/>
          <w:color w:val="000000" w:themeColor="text1"/>
          <w:kern w:val="32"/>
          <w:lang w:bidi="en-US"/>
        </w:rPr>
        <w:t xml:space="preserve">2.3 </w:t>
      </w:r>
      <w:r w:rsidR="00BB57AE" w:rsidRPr="00D547A7">
        <w:rPr>
          <w:rFonts w:ascii="Times New Roman" w:hAnsi="Times New Roman" w:cs="Times New Roman"/>
          <w:bCs w:val="0"/>
          <w:noProof/>
          <w:color w:val="000000" w:themeColor="text1"/>
          <w:kern w:val="32"/>
          <w:lang w:bidi="en-US"/>
        </w:rPr>
        <w:t xml:space="preserve">Vai trò trung gian của hệ thống </w:t>
      </w:r>
      <w:r w:rsidR="00C405D5">
        <w:rPr>
          <w:rFonts w:ascii="Times New Roman" w:hAnsi="Times New Roman" w:cs="Times New Roman"/>
          <w:bCs w:val="0"/>
          <w:noProof/>
          <w:color w:val="000000" w:themeColor="text1"/>
          <w:kern w:val="32"/>
          <w:lang w:bidi="en-US"/>
        </w:rPr>
        <w:t>th</w:t>
      </w:r>
      <w:r w:rsidR="00C405D5" w:rsidRPr="00C405D5">
        <w:rPr>
          <w:rFonts w:ascii="Times New Roman" w:hAnsi="Times New Roman" w:cs="Times New Roman"/>
          <w:bCs w:val="0"/>
          <w:noProof/>
          <w:color w:val="000000" w:themeColor="text1"/>
          <w:kern w:val="32"/>
          <w:lang w:bidi="en-US"/>
        </w:rPr>
        <w:t>ô</w:t>
      </w:r>
      <w:r w:rsidR="00C405D5">
        <w:rPr>
          <w:rFonts w:ascii="Times New Roman" w:hAnsi="Times New Roman" w:cs="Times New Roman"/>
          <w:bCs w:val="0"/>
          <w:noProof/>
          <w:color w:val="000000" w:themeColor="text1"/>
          <w:kern w:val="32"/>
          <w:lang w:bidi="en-US"/>
        </w:rPr>
        <w:t xml:space="preserve">ng tin </w:t>
      </w:r>
      <w:r w:rsidR="00BB57AE" w:rsidRPr="00D547A7">
        <w:rPr>
          <w:rFonts w:ascii="Times New Roman" w:hAnsi="Times New Roman" w:cs="Times New Roman"/>
          <w:bCs w:val="0"/>
          <w:noProof/>
          <w:color w:val="000000" w:themeColor="text1"/>
          <w:kern w:val="32"/>
          <w:lang w:bidi="en-US"/>
        </w:rPr>
        <w:t>kế toán quản trị</w:t>
      </w:r>
      <w:bookmarkEnd w:id="45"/>
      <w:bookmarkEnd w:id="46"/>
      <w:r w:rsidR="00BB57AE" w:rsidRPr="00D547A7">
        <w:rPr>
          <w:rFonts w:ascii="Times New Roman" w:hAnsi="Times New Roman" w:cs="Times New Roman"/>
          <w:bCs w:val="0"/>
          <w:noProof/>
          <w:color w:val="000000" w:themeColor="text1"/>
          <w:kern w:val="32"/>
          <w:lang w:bidi="en-US"/>
        </w:rPr>
        <w:t xml:space="preserve"> </w:t>
      </w:r>
    </w:p>
    <w:p w14:paraId="3184C114" w14:textId="77777777" w:rsidR="00D971E3" w:rsidRPr="00D547A7" w:rsidRDefault="009C5D16" w:rsidP="00F82122">
      <w:pPr>
        <w:spacing w:before="240" w:after="240" w:line="360" w:lineRule="auto"/>
        <w:jc w:val="both"/>
        <w:rPr>
          <w:rFonts w:cs="Times New Roman"/>
          <w:bCs/>
          <w:noProof/>
          <w:kern w:val="32"/>
          <w:sz w:val="26"/>
          <w:szCs w:val="26"/>
          <w:lang w:bidi="en-US"/>
        </w:rPr>
      </w:pPr>
      <w:r w:rsidRPr="00D547A7">
        <w:rPr>
          <w:rFonts w:cs="Times New Roman"/>
          <w:b/>
          <w:bCs/>
          <w:noProof/>
          <w:kern w:val="32"/>
          <w:sz w:val="26"/>
          <w:szCs w:val="26"/>
          <w:lang w:bidi="en-US"/>
        </w:rPr>
        <w:tab/>
      </w:r>
      <w:r w:rsidR="00283DE7">
        <w:rPr>
          <w:rFonts w:cs="Times New Roman"/>
          <w:bCs/>
          <w:noProof/>
          <w:kern w:val="32"/>
          <w:sz w:val="26"/>
          <w:szCs w:val="26"/>
          <w:lang w:bidi="en-US"/>
        </w:rPr>
        <w:t>H</w:t>
      </w:r>
      <w:r w:rsidR="00283DE7" w:rsidRPr="00283DE7">
        <w:rPr>
          <w:rFonts w:cs="Times New Roman"/>
          <w:bCs/>
          <w:noProof/>
          <w:kern w:val="32"/>
          <w:sz w:val="26"/>
          <w:szCs w:val="26"/>
          <w:lang w:bidi="en-US"/>
        </w:rPr>
        <w:t>ệ</w:t>
      </w:r>
      <w:r w:rsidR="00283DE7">
        <w:rPr>
          <w:rFonts w:cs="Times New Roman"/>
          <w:bCs/>
          <w:noProof/>
          <w:kern w:val="32"/>
          <w:sz w:val="26"/>
          <w:szCs w:val="26"/>
          <w:lang w:bidi="en-US"/>
        </w:rPr>
        <w:t xml:space="preserve"> th</w:t>
      </w:r>
      <w:r w:rsidR="00283DE7" w:rsidRPr="00283DE7">
        <w:rPr>
          <w:rFonts w:cs="Times New Roman"/>
          <w:bCs/>
          <w:noProof/>
          <w:kern w:val="32"/>
          <w:sz w:val="26"/>
          <w:szCs w:val="26"/>
          <w:lang w:bidi="en-US"/>
        </w:rPr>
        <w:t>ống</w:t>
      </w:r>
      <w:r w:rsidR="00283DE7">
        <w:rPr>
          <w:rFonts w:cs="Times New Roman"/>
          <w:bCs/>
          <w:noProof/>
          <w:kern w:val="32"/>
          <w:sz w:val="26"/>
          <w:szCs w:val="26"/>
          <w:lang w:bidi="en-US"/>
        </w:rPr>
        <w:t xml:space="preserve"> th</w:t>
      </w:r>
      <w:r w:rsidR="00283DE7" w:rsidRPr="00283DE7">
        <w:rPr>
          <w:rFonts w:cs="Times New Roman"/>
          <w:bCs/>
          <w:noProof/>
          <w:kern w:val="32"/>
          <w:sz w:val="26"/>
          <w:szCs w:val="26"/>
          <w:lang w:bidi="en-US"/>
        </w:rPr>
        <w:t>ô</w:t>
      </w:r>
      <w:r w:rsidR="00283DE7">
        <w:rPr>
          <w:rFonts w:cs="Times New Roman"/>
          <w:bCs/>
          <w:noProof/>
          <w:kern w:val="32"/>
          <w:sz w:val="26"/>
          <w:szCs w:val="26"/>
          <w:lang w:bidi="en-US"/>
        </w:rPr>
        <w:t>ng tin k</w:t>
      </w:r>
      <w:r w:rsidR="00283DE7" w:rsidRPr="00283DE7">
        <w:rPr>
          <w:rFonts w:cs="Times New Roman"/>
          <w:bCs/>
          <w:noProof/>
          <w:kern w:val="32"/>
          <w:sz w:val="26"/>
          <w:szCs w:val="26"/>
          <w:lang w:bidi="en-US"/>
        </w:rPr>
        <w:t>ế</w:t>
      </w:r>
      <w:r w:rsidR="00283DE7">
        <w:rPr>
          <w:rFonts w:cs="Times New Roman"/>
          <w:bCs/>
          <w:noProof/>
          <w:kern w:val="32"/>
          <w:sz w:val="26"/>
          <w:szCs w:val="26"/>
          <w:lang w:bidi="en-US"/>
        </w:rPr>
        <w:t xml:space="preserve"> t</w:t>
      </w:r>
      <w:r w:rsidR="00283DE7" w:rsidRPr="00283DE7">
        <w:rPr>
          <w:rFonts w:cs="Times New Roman"/>
          <w:bCs/>
          <w:noProof/>
          <w:kern w:val="32"/>
          <w:sz w:val="26"/>
          <w:szCs w:val="26"/>
          <w:lang w:bidi="en-US"/>
        </w:rPr>
        <w:t>oán</w:t>
      </w:r>
      <w:r w:rsidR="00283DE7">
        <w:rPr>
          <w:rFonts w:cs="Times New Roman"/>
          <w:bCs/>
          <w:noProof/>
          <w:kern w:val="32"/>
          <w:sz w:val="26"/>
          <w:szCs w:val="26"/>
          <w:lang w:bidi="en-US"/>
        </w:rPr>
        <w:t xml:space="preserve"> qu</w:t>
      </w:r>
      <w:r w:rsidR="00283DE7" w:rsidRPr="00283DE7">
        <w:rPr>
          <w:rFonts w:cs="Times New Roman"/>
          <w:bCs/>
          <w:noProof/>
          <w:kern w:val="32"/>
          <w:sz w:val="26"/>
          <w:szCs w:val="26"/>
          <w:lang w:bidi="en-US"/>
        </w:rPr>
        <w:t>ả</w:t>
      </w:r>
      <w:r w:rsidR="00283DE7">
        <w:rPr>
          <w:rFonts w:cs="Times New Roman"/>
          <w:bCs/>
          <w:noProof/>
          <w:kern w:val="32"/>
          <w:sz w:val="26"/>
          <w:szCs w:val="26"/>
          <w:lang w:bidi="en-US"/>
        </w:rPr>
        <w:t>n tr</w:t>
      </w:r>
      <w:r w:rsidR="00283DE7" w:rsidRPr="00283DE7">
        <w:rPr>
          <w:rFonts w:cs="Times New Roman"/>
          <w:bCs/>
          <w:noProof/>
          <w:kern w:val="32"/>
          <w:sz w:val="26"/>
          <w:szCs w:val="26"/>
          <w:lang w:bidi="en-US"/>
        </w:rPr>
        <w:t>ị</w:t>
      </w:r>
      <w:r w:rsidR="00283DE7">
        <w:rPr>
          <w:rFonts w:cs="Times New Roman"/>
          <w:bCs/>
          <w:noProof/>
          <w:kern w:val="32"/>
          <w:sz w:val="26"/>
          <w:szCs w:val="26"/>
          <w:lang w:bidi="en-US"/>
        </w:rPr>
        <w:t xml:space="preserve"> c</w:t>
      </w:r>
      <w:r w:rsidR="00283DE7" w:rsidRPr="00283DE7">
        <w:rPr>
          <w:rFonts w:cs="Times New Roman"/>
          <w:bCs/>
          <w:noProof/>
          <w:kern w:val="32"/>
          <w:sz w:val="26"/>
          <w:szCs w:val="26"/>
          <w:lang w:bidi="en-US"/>
        </w:rPr>
        <w:t>ó</w:t>
      </w:r>
      <w:r w:rsidR="00283DE7">
        <w:rPr>
          <w:rFonts w:cs="Times New Roman"/>
          <w:bCs/>
          <w:noProof/>
          <w:kern w:val="32"/>
          <w:sz w:val="26"/>
          <w:szCs w:val="26"/>
          <w:lang w:bidi="en-US"/>
        </w:rPr>
        <w:t xml:space="preserve"> vai tr</w:t>
      </w:r>
      <w:r w:rsidR="00283DE7" w:rsidRPr="00283DE7">
        <w:rPr>
          <w:rFonts w:cs="Times New Roman"/>
          <w:bCs/>
          <w:noProof/>
          <w:kern w:val="32"/>
          <w:sz w:val="26"/>
          <w:szCs w:val="26"/>
          <w:lang w:bidi="en-US"/>
        </w:rPr>
        <w:t>ò</w:t>
      </w:r>
      <w:r w:rsidR="00283DE7">
        <w:rPr>
          <w:rFonts w:cs="Times New Roman"/>
          <w:bCs/>
          <w:noProof/>
          <w:kern w:val="32"/>
          <w:sz w:val="26"/>
          <w:szCs w:val="26"/>
          <w:lang w:bidi="en-US"/>
        </w:rPr>
        <w:t xml:space="preserve"> quan tr</w:t>
      </w:r>
      <w:r w:rsidR="00283DE7" w:rsidRPr="00283DE7">
        <w:rPr>
          <w:rFonts w:cs="Times New Roman"/>
          <w:bCs/>
          <w:noProof/>
          <w:kern w:val="32"/>
          <w:sz w:val="26"/>
          <w:szCs w:val="26"/>
          <w:lang w:bidi="en-US"/>
        </w:rPr>
        <w:t>ọng</w:t>
      </w:r>
      <w:r w:rsidR="00283DE7">
        <w:rPr>
          <w:rFonts w:cs="Times New Roman"/>
          <w:bCs/>
          <w:noProof/>
          <w:kern w:val="32"/>
          <w:sz w:val="26"/>
          <w:szCs w:val="26"/>
          <w:lang w:bidi="en-US"/>
        </w:rPr>
        <w:t xml:space="preserve"> trong vi</w:t>
      </w:r>
      <w:r w:rsidR="00283DE7" w:rsidRPr="00283DE7">
        <w:rPr>
          <w:rFonts w:cs="Times New Roman"/>
          <w:bCs/>
          <w:noProof/>
          <w:kern w:val="32"/>
          <w:sz w:val="26"/>
          <w:szCs w:val="26"/>
          <w:lang w:bidi="en-US"/>
        </w:rPr>
        <w:t>ệc</w:t>
      </w:r>
      <w:r w:rsidR="00283DE7">
        <w:rPr>
          <w:rFonts w:cs="Times New Roman"/>
          <w:bCs/>
          <w:noProof/>
          <w:kern w:val="32"/>
          <w:sz w:val="26"/>
          <w:szCs w:val="26"/>
          <w:lang w:bidi="en-US"/>
        </w:rPr>
        <w:t xml:space="preserve"> h</w:t>
      </w:r>
      <w:r w:rsidR="00283DE7" w:rsidRPr="00283DE7">
        <w:rPr>
          <w:rFonts w:cs="Times New Roman"/>
          <w:bCs/>
          <w:noProof/>
          <w:kern w:val="32"/>
          <w:sz w:val="26"/>
          <w:szCs w:val="26"/>
          <w:lang w:bidi="en-US"/>
        </w:rPr>
        <w:t>ỗ</w:t>
      </w:r>
      <w:r w:rsidR="00283DE7">
        <w:rPr>
          <w:rFonts w:cs="Times New Roman"/>
          <w:bCs/>
          <w:noProof/>
          <w:kern w:val="32"/>
          <w:sz w:val="26"/>
          <w:szCs w:val="26"/>
          <w:lang w:bidi="en-US"/>
        </w:rPr>
        <w:t xml:space="preserve"> tr</w:t>
      </w:r>
      <w:r w:rsidR="00283DE7" w:rsidRPr="00283DE7">
        <w:rPr>
          <w:rFonts w:cs="Times New Roman"/>
          <w:bCs/>
          <w:noProof/>
          <w:kern w:val="32"/>
          <w:sz w:val="26"/>
          <w:szCs w:val="26"/>
          <w:lang w:bidi="en-US"/>
        </w:rPr>
        <w:t>ợ</w:t>
      </w:r>
      <w:r w:rsidR="00283DE7">
        <w:rPr>
          <w:rFonts w:cs="Times New Roman"/>
          <w:bCs/>
          <w:noProof/>
          <w:kern w:val="32"/>
          <w:sz w:val="26"/>
          <w:szCs w:val="26"/>
          <w:lang w:bidi="en-US"/>
        </w:rPr>
        <w:t xml:space="preserve"> nh</w:t>
      </w:r>
      <w:r w:rsidR="00283DE7" w:rsidRPr="00283DE7">
        <w:rPr>
          <w:rFonts w:cs="Times New Roman"/>
          <w:bCs/>
          <w:noProof/>
          <w:kern w:val="32"/>
          <w:sz w:val="26"/>
          <w:szCs w:val="26"/>
          <w:lang w:bidi="en-US"/>
        </w:rPr>
        <w:t>à</w:t>
      </w:r>
      <w:r w:rsidR="00283DE7">
        <w:rPr>
          <w:rFonts w:cs="Times New Roman"/>
          <w:bCs/>
          <w:noProof/>
          <w:kern w:val="32"/>
          <w:sz w:val="26"/>
          <w:szCs w:val="26"/>
          <w:lang w:bidi="en-US"/>
        </w:rPr>
        <w:t xml:space="preserve"> qu</w:t>
      </w:r>
      <w:r w:rsidR="00283DE7" w:rsidRPr="00283DE7">
        <w:rPr>
          <w:rFonts w:cs="Times New Roman"/>
          <w:bCs/>
          <w:noProof/>
          <w:kern w:val="32"/>
          <w:sz w:val="26"/>
          <w:szCs w:val="26"/>
          <w:lang w:bidi="en-US"/>
        </w:rPr>
        <w:t>ả</w:t>
      </w:r>
      <w:r w:rsidR="00283DE7">
        <w:rPr>
          <w:rFonts w:cs="Times New Roman"/>
          <w:bCs/>
          <w:noProof/>
          <w:kern w:val="32"/>
          <w:sz w:val="26"/>
          <w:szCs w:val="26"/>
          <w:lang w:bidi="en-US"/>
        </w:rPr>
        <w:t>n tr</w:t>
      </w:r>
      <w:r w:rsidR="00283DE7" w:rsidRPr="00283DE7">
        <w:rPr>
          <w:rFonts w:cs="Times New Roman"/>
          <w:bCs/>
          <w:noProof/>
          <w:kern w:val="32"/>
          <w:sz w:val="26"/>
          <w:szCs w:val="26"/>
          <w:lang w:bidi="en-US"/>
        </w:rPr>
        <w:t>ị</w:t>
      </w:r>
      <w:r w:rsidR="00283DE7">
        <w:rPr>
          <w:rFonts w:cs="Times New Roman"/>
          <w:bCs/>
          <w:noProof/>
          <w:kern w:val="32"/>
          <w:sz w:val="26"/>
          <w:szCs w:val="26"/>
          <w:lang w:bidi="en-US"/>
        </w:rPr>
        <w:t xml:space="preserve"> th</w:t>
      </w:r>
      <w:r w:rsidR="00283DE7" w:rsidRPr="00283DE7">
        <w:rPr>
          <w:rFonts w:cs="Times New Roman"/>
          <w:bCs/>
          <w:noProof/>
          <w:kern w:val="32"/>
          <w:sz w:val="26"/>
          <w:szCs w:val="26"/>
          <w:lang w:bidi="en-US"/>
        </w:rPr>
        <w:t>ực</w:t>
      </w:r>
      <w:r w:rsidR="00283DE7">
        <w:rPr>
          <w:rFonts w:cs="Times New Roman"/>
          <w:bCs/>
          <w:noProof/>
          <w:kern w:val="32"/>
          <w:sz w:val="26"/>
          <w:szCs w:val="26"/>
          <w:lang w:bidi="en-US"/>
        </w:rPr>
        <w:t xml:space="preserve"> hi</w:t>
      </w:r>
      <w:r w:rsidR="00283DE7" w:rsidRPr="00283DE7">
        <w:rPr>
          <w:rFonts w:cs="Times New Roman"/>
          <w:bCs/>
          <w:noProof/>
          <w:kern w:val="32"/>
          <w:sz w:val="26"/>
          <w:szCs w:val="26"/>
          <w:lang w:bidi="en-US"/>
        </w:rPr>
        <w:t>ện</w:t>
      </w:r>
      <w:r w:rsidR="00283DE7">
        <w:rPr>
          <w:rFonts w:cs="Times New Roman"/>
          <w:bCs/>
          <w:noProof/>
          <w:kern w:val="32"/>
          <w:sz w:val="26"/>
          <w:szCs w:val="26"/>
          <w:lang w:bidi="en-US"/>
        </w:rPr>
        <w:t xml:space="preserve"> c</w:t>
      </w:r>
      <w:r w:rsidR="00283DE7" w:rsidRPr="00283DE7">
        <w:rPr>
          <w:rFonts w:cs="Times New Roman"/>
          <w:bCs/>
          <w:noProof/>
          <w:kern w:val="32"/>
          <w:sz w:val="26"/>
          <w:szCs w:val="26"/>
          <w:lang w:bidi="en-US"/>
        </w:rPr>
        <w:t>ác</w:t>
      </w:r>
      <w:r w:rsidR="00283DE7">
        <w:rPr>
          <w:rFonts w:cs="Times New Roman"/>
          <w:bCs/>
          <w:noProof/>
          <w:kern w:val="32"/>
          <w:sz w:val="26"/>
          <w:szCs w:val="26"/>
          <w:lang w:bidi="en-US"/>
        </w:rPr>
        <w:t xml:space="preserve"> ch</w:t>
      </w:r>
      <w:r w:rsidR="00283DE7" w:rsidRPr="00283DE7">
        <w:rPr>
          <w:rFonts w:cs="Times New Roman"/>
          <w:bCs/>
          <w:noProof/>
          <w:kern w:val="32"/>
          <w:sz w:val="26"/>
          <w:szCs w:val="26"/>
          <w:lang w:bidi="en-US"/>
        </w:rPr>
        <w:t>ức</w:t>
      </w:r>
      <w:r w:rsidR="00283DE7">
        <w:rPr>
          <w:rFonts w:cs="Times New Roman"/>
          <w:bCs/>
          <w:noProof/>
          <w:kern w:val="32"/>
          <w:sz w:val="26"/>
          <w:szCs w:val="26"/>
          <w:lang w:bidi="en-US"/>
        </w:rPr>
        <w:t xml:space="preserve"> n</w:t>
      </w:r>
      <w:r w:rsidR="00283DE7" w:rsidRPr="00283DE7">
        <w:rPr>
          <w:rFonts w:cs="Times New Roman"/>
          <w:bCs/>
          <w:noProof/>
          <w:kern w:val="32"/>
          <w:sz w:val="26"/>
          <w:szCs w:val="26"/>
          <w:lang w:bidi="en-US"/>
        </w:rPr>
        <w:t>ă</w:t>
      </w:r>
      <w:r w:rsidR="00283DE7">
        <w:rPr>
          <w:rFonts w:cs="Times New Roman"/>
          <w:bCs/>
          <w:noProof/>
          <w:kern w:val="32"/>
          <w:sz w:val="26"/>
          <w:szCs w:val="26"/>
          <w:lang w:bidi="en-US"/>
        </w:rPr>
        <w:t>ng</w:t>
      </w:r>
      <w:r w:rsidR="000D21FB">
        <w:rPr>
          <w:rFonts w:cs="Times New Roman"/>
          <w:bCs/>
          <w:noProof/>
          <w:kern w:val="32"/>
          <w:sz w:val="26"/>
          <w:szCs w:val="26"/>
          <w:lang w:bidi="en-US"/>
        </w:rPr>
        <w:t xml:space="preserve"> ho</w:t>
      </w:r>
      <w:r w:rsidR="000D21FB" w:rsidRPr="000D21FB">
        <w:rPr>
          <w:rFonts w:cs="Times New Roman"/>
          <w:bCs/>
          <w:noProof/>
          <w:kern w:val="32"/>
          <w:sz w:val="26"/>
          <w:szCs w:val="26"/>
          <w:lang w:bidi="en-US"/>
        </w:rPr>
        <w:t>ạch</w:t>
      </w:r>
      <w:r w:rsidR="000D21FB">
        <w:rPr>
          <w:rFonts w:cs="Times New Roman"/>
          <w:bCs/>
          <w:noProof/>
          <w:kern w:val="32"/>
          <w:sz w:val="26"/>
          <w:szCs w:val="26"/>
          <w:lang w:bidi="en-US"/>
        </w:rPr>
        <w:t xml:space="preserve"> đ</w:t>
      </w:r>
      <w:r w:rsidR="000D21FB" w:rsidRPr="000D21FB">
        <w:rPr>
          <w:rFonts w:cs="Times New Roman"/>
          <w:bCs/>
          <w:noProof/>
          <w:kern w:val="32"/>
          <w:sz w:val="26"/>
          <w:szCs w:val="26"/>
          <w:lang w:bidi="en-US"/>
        </w:rPr>
        <w:t>ịnh</w:t>
      </w:r>
      <w:r w:rsidR="000D21FB">
        <w:rPr>
          <w:rFonts w:cs="Times New Roman"/>
          <w:bCs/>
          <w:noProof/>
          <w:kern w:val="32"/>
          <w:sz w:val="26"/>
          <w:szCs w:val="26"/>
          <w:lang w:bidi="en-US"/>
        </w:rPr>
        <w:t>, ki</w:t>
      </w:r>
      <w:r w:rsidR="000D21FB" w:rsidRPr="000D21FB">
        <w:rPr>
          <w:rFonts w:cs="Times New Roman"/>
          <w:bCs/>
          <w:noProof/>
          <w:kern w:val="32"/>
          <w:sz w:val="26"/>
          <w:szCs w:val="26"/>
          <w:lang w:bidi="en-US"/>
        </w:rPr>
        <w:t>ể</w:t>
      </w:r>
      <w:r w:rsidR="000D21FB">
        <w:rPr>
          <w:rFonts w:cs="Times New Roman"/>
          <w:bCs/>
          <w:noProof/>
          <w:kern w:val="32"/>
          <w:sz w:val="26"/>
          <w:szCs w:val="26"/>
          <w:lang w:bidi="en-US"/>
        </w:rPr>
        <w:t>m so</w:t>
      </w:r>
      <w:r w:rsidR="000D21FB" w:rsidRPr="000D21FB">
        <w:rPr>
          <w:rFonts w:cs="Times New Roman"/>
          <w:bCs/>
          <w:noProof/>
          <w:kern w:val="32"/>
          <w:sz w:val="26"/>
          <w:szCs w:val="26"/>
          <w:lang w:bidi="en-US"/>
        </w:rPr>
        <w:t>át</w:t>
      </w:r>
      <w:r w:rsidR="000D21FB">
        <w:rPr>
          <w:rFonts w:cs="Times New Roman"/>
          <w:bCs/>
          <w:noProof/>
          <w:kern w:val="32"/>
          <w:sz w:val="26"/>
          <w:szCs w:val="26"/>
          <w:lang w:bidi="en-US"/>
        </w:rPr>
        <w:t xml:space="preserve"> v</w:t>
      </w:r>
      <w:r w:rsidR="000D21FB" w:rsidRPr="000D21FB">
        <w:rPr>
          <w:rFonts w:cs="Times New Roman"/>
          <w:bCs/>
          <w:noProof/>
          <w:kern w:val="32"/>
          <w:sz w:val="26"/>
          <w:szCs w:val="26"/>
          <w:lang w:bidi="en-US"/>
        </w:rPr>
        <w:t>à</w:t>
      </w:r>
      <w:r w:rsidR="000D21FB">
        <w:rPr>
          <w:rFonts w:cs="Times New Roman"/>
          <w:bCs/>
          <w:noProof/>
          <w:kern w:val="32"/>
          <w:sz w:val="26"/>
          <w:szCs w:val="26"/>
          <w:lang w:bidi="en-US"/>
        </w:rPr>
        <w:t xml:space="preserve"> ra quy</w:t>
      </w:r>
      <w:r w:rsidR="000D21FB" w:rsidRPr="000D21FB">
        <w:rPr>
          <w:rFonts w:cs="Times New Roman"/>
          <w:bCs/>
          <w:noProof/>
          <w:kern w:val="32"/>
          <w:sz w:val="26"/>
          <w:szCs w:val="26"/>
          <w:lang w:bidi="en-US"/>
        </w:rPr>
        <w:t>ết</w:t>
      </w:r>
      <w:r w:rsidR="000D21FB">
        <w:rPr>
          <w:rFonts w:cs="Times New Roman"/>
          <w:bCs/>
          <w:noProof/>
          <w:kern w:val="32"/>
          <w:sz w:val="26"/>
          <w:szCs w:val="26"/>
          <w:lang w:bidi="en-US"/>
        </w:rPr>
        <w:t xml:space="preserve"> </w:t>
      </w:r>
      <w:r w:rsidR="000D21FB" w:rsidRPr="000D21FB">
        <w:rPr>
          <w:rFonts w:cs="Times New Roman"/>
          <w:bCs/>
          <w:noProof/>
          <w:kern w:val="32"/>
          <w:sz w:val="26"/>
          <w:szCs w:val="26"/>
          <w:lang w:bidi="en-US"/>
        </w:rPr>
        <w:t>định</w:t>
      </w:r>
      <w:r w:rsidR="000D21FB">
        <w:rPr>
          <w:rFonts w:cs="Times New Roman"/>
          <w:bCs/>
          <w:noProof/>
          <w:kern w:val="32"/>
          <w:sz w:val="26"/>
          <w:szCs w:val="26"/>
          <w:lang w:bidi="en-US"/>
        </w:rPr>
        <w:t xml:space="preserve"> t</w:t>
      </w:r>
      <w:r w:rsidR="000D21FB" w:rsidRPr="000D21FB">
        <w:rPr>
          <w:rFonts w:cs="Times New Roman"/>
          <w:bCs/>
          <w:noProof/>
          <w:kern w:val="32"/>
          <w:sz w:val="26"/>
          <w:szCs w:val="26"/>
          <w:lang w:bidi="en-US"/>
        </w:rPr>
        <w:t>ừ</w:t>
      </w:r>
      <w:r w:rsidR="000D21FB">
        <w:rPr>
          <w:rFonts w:cs="Times New Roman"/>
          <w:bCs/>
          <w:noProof/>
          <w:kern w:val="32"/>
          <w:sz w:val="26"/>
          <w:szCs w:val="26"/>
          <w:lang w:bidi="en-US"/>
        </w:rPr>
        <w:t xml:space="preserve"> </w:t>
      </w:r>
      <w:r w:rsidR="000D21FB" w:rsidRPr="000D21FB">
        <w:rPr>
          <w:rFonts w:cs="Times New Roman"/>
          <w:bCs/>
          <w:noProof/>
          <w:kern w:val="32"/>
          <w:sz w:val="26"/>
          <w:szCs w:val="26"/>
          <w:lang w:bidi="en-US"/>
        </w:rPr>
        <w:t>đó</w:t>
      </w:r>
      <w:r w:rsidR="000D21FB">
        <w:rPr>
          <w:rFonts w:cs="Times New Roman"/>
          <w:bCs/>
          <w:noProof/>
          <w:kern w:val="32"/>
          <w:sz w:val="26"/>
          <w:szCs w:val="26"/>
          <w:lang w:bidi="en-US"/>
        </w:rPr>
        <w:t xml:space="preserve"> mang l</w:t>
      </w:r>
      <w:r w:rsidR="000D21FB" w:rsidRPr="000D21FB">
        <w:rPr>
          <w:rFonts w:cs="Times New Roman"/>
          <w:bCs/>
          <w:noProof/>
          <w:kern w:val="32"/>
          <w:sz w:val="26"/>
          <w:szCs w:val="26"/>
          <w:lang w:bidi="en-US"/>
        </w:rPr>
        <w:t>ại</w:t>
      </w:r>
      <w:r w:rsidR="000D21FB">
        <w:rPr>
          <w:rFonts w:cs="Times New Roman"/>
          <w:bCs/>
          <w:noProof/>
          <w:kern w:val="32"/>
          <w:sz w:val="26"/>
          <w:szCs w:val="26"/>
          <w:lang w:bidi="en-US"/>
        </w:rPr>
        <w:t xml:space="preserve"> s</w:t>
      </w:r>
      <w:r w:rsidR="000D21FB" w:rsidRPr="000D21FB">
        <w:rPr>
          <w:rFonts w:cs="Times New Roman"/>
          <w:bCs/>
          <w:noProof/>
          <w:kern w:val="32"/>
          <w:sz w:val="26"/>
          <w:szCs w:val="26"/>
          <w:lang w:bidi="en-US"/>
        </w:rPr>
        <w:t>ự</w:t>
      </w:r>
      <w:r w:rsidR="000D21FB">
        <w:rPr>
          <w:rFonts w:cs="Times New Roman"/>
          <w:bCs/>
          <w:noProof/>
          <w:kern w:val="32"/>
          <w:sz w:val="26"/>
          <w:szCs w:val="26"/>
          <w:lang w:bidi="en-US"/>
        </w:rPr>
        <w:t xml:space="preserve"> ph</w:t>
      </w:r>
      <w:r w:rsidR="000D21FB" w:rsidRPr="000D21FB">
        <w:rPr>
          <w:rFonts w:cs="Times New Roman"/>
          <w:bCs/>
          <w:noProof/>
          <w:kern w:val="32"/>
          <w:sz w:val="26"/>
          <w:szCs w:val="26"/>
          <w:lang w:bidi="en-US"/>
        </w:rPr>
        <w:t>át</w:t>
      </w:r>
      <w:r w:rsidR="000D21FB">
        <w:rPr>
          <w:rFonts w:cs="Times New Roman"/>
          <w:bCs/>
          <w:noProof/>
          <w:kern w:val="32"/>
          <w:sz w:val="26"/>
          <w:szCs w:val="26"/>
          <w:lang w:bidi="en-US"/>
        </w:rPr>
        <w:t xml:space="preserve"> tri</w:t>
      </w:r>
      <w:r w:rsidR="000D21FB" w:rsidRPr="000D21FB">
        <w:rPr>
          <w:rFonts w:cs="Times New Roman"/>
          <w:bCs/>
          <w:noProof/>
          <w:kern w:val="32"/>
          <w:sz w:val="26"/>
          <w:szCs w:val="26"/>
          <w:lang w:bidi="en-US"/>
        </w:rPr>
        <w:t>ể</w:t>
      </w:r>
      <w:r w:rsidR="000D21FB">
        <w:rPr>
          <w:rFonts w:cs="Times New Roman"/>
          <w:bCs/>
          <w:noProof/>
          <w:kern w:val="32"/>
          <w:sz w:val="26"/>
          <w:szCs w:val="26"/>
          <w:lang w:bidi="en-US"/>
        </w:rPr>
        <w:t>n cho doanh nghi</w:t>
      </w:r>
      <w:r w:rsidR="000D21FB" w:rsidRPr="000D21FB">
        <w:rPr>
          <w:rFonts w:cs="Times New Roman"/>
          <w:bCs/>
          <w:noProof/>
          <w:kern w:val="32"/>
          <w:sz w:val="26"/>
          <w:szCs w:val="26"/>
          <w:lang w:bidi="en-US"/>
        </w:rPr>
        <w:t>ệp</w:t>
      </w:r>
      <w:r w:rsidR="00F00B3C">
        <w:rPr>
          <w:rFonts w:cs="Times New Roman"/>
          <w:bCs/>
          <w:noProof/>
          <w:kern w:val="32"/>
          <w:sz w:val="26"/>
          <w:szCs w:val="26"/>
          <w:lang w:bidi="en-US"/>
        </w:rPr>
        <w:t xml:space="preserve"> v</w:t>
      </w:r>
      <w:r w:rsidR="00F00B3C" w:rsidRPr="00F00B3C">
        <w:rPr>
          <w:rFonts w:cs="Times New Roman"/>
          <w:bCs/>
          <w:noProof/>
          <w:kern w:val="32"/>
          <w:sz w:val="26"/>
          <w:szCs w:val="26"/>
          <w:lang w:bidi="en-US"/>
        </w:rPr>
        <w:t>à</w:t>
      </w:r>
      <w:r w:rsidR="00F00B3C">
        <w:rPr>
          <w:rFonts w:cs="Times New Roman"/>
          <w:bCs/>
          <w:noProof/>
          <w:kern w:val="32"/>
          <w:sz w:val="26"/>
          <w:szCs w:val="26"/>
          <w:lang w:bidi="en-US"/>
        </w:rPr>
        <w:t xml:space="preserve"> c</w:t>
      </w:r>
      <w:r w:rsidR="00F00B3C" w:rsidRPr="00F00B3C">
        <w:rPr>
          <w:rFonts w:cs="Times New Roman"/>
          <w:bCs/>
          <w:noProof/>
          <w:kern w:val="32"/>
          <w:sz w:val="26"/>
          <w:szCs w:val="26"/>
          <w:lang w:bidi="en-US"/>
        </w:rPr>
        <w:t>ải</w:t>
      </w:r>
      <w:r w:rsidR="00F00B3C">
        <w:rPr>
          <w:rFonts w:cs="Times New Roman"/>
          <w:bCs/>
          <w:noProof/>
          <w:kern w:val="32"/>
          <w:sz w:val="26"/>
          <w:szCs w:val="26"/>
          <w:lang w:bidi="en-US"/>
        </w:rPr>
        <w:t xml:space="preserve"> thi</w:t>
      </w:r>
      <w:r w:rsidR="00F00B3C" w:rsidRPr="00F00B3C">
        <w:rPr>
          <w:rFonts w:cs="Times New Roman"/>
          <w:bCs/>
          <w:noProof/>
          <w:kern w:val="32"/>
          <w:sz w:val="26"/>
          <w:szCs w:val="26"/>
          <w:lang w:bidi="en-US"/>
        </w:rPr>
        <w:t>ện</w:t>
      </w:r>
      <w:r w:rsidR="00F00B3C">
        <w:rPr>
          <w:rFonts w:cs="Times New Roman"/>
          <w:bCs/>
          <w:noProof/>
          <w:kern w:val="32"/>
          <w:sz w:val="26"/>
          <w:szCs w:val="26"/>
          <w:lang w:bidi="en-US"/>
        </w:rPr>
        <w:t xml:space="preserve"> n</w:t>
      </w:r>
      <w:r w:rsidR="00F00B3C" w:rsidRPr="00F00B3C">
        <w:rPr>
          <w:rFonts w:cs="Times New Roman"/>
          <w:bCs/>
          <w:noProof/>
          <w:kern w:val="32"/>
          <w:sz w:val="26"/>
          <w:szCs w:val="26"/>
          <w:lang w:bidi="en-US"/>
        </w:rPr>
        <w:t>ân</w:t>
      </w:r>
      <w:r w:rsidR="00F00B3C">
        <w:rPr>
          <w:rFonts w:cs="Times New Roman"/>
          <w:bCs/>
          <w:noProof/>
          <w:kern w:val="32"/>
          <w:sz w:val="26"/>
          <w:szCs w:val="26"/>
          <w:lang w:bidi="en-US"/>
        </w:rPr>
        <w:t>g cao k</w:t>
      </w:r>
      <w:r w:rsidR="00F00B3C" w:rsidRPr="00F00B3C">
        <w:rPr>
          <w:rFonts w:cs="Times New Roman"/>
          <w:bCs/>
          <w:noProof/>
          <w:kern w:val="32"/>
          <w:sz w:val="26"/>
          <w:szCs w:val="26"/>
          <w:lang w:bidi="en-US"/>
        </w:rPr>
        <w:t>ết</w:t>
      </w:r>
      <w:r w:rsidR="00F00B3C">
        <w:rPr>
          <w:rFonts w:cs="Times New Roman"/>
          <w:bCs/>
          <w:noProof/>
          <w:kern w:val="32"/>
          <w:sz w:val="26"/>
          <w:szCs w:val="26"/>
          <w:lang w:bidi="en-US"/>
        </w:rPr>
        <w:t xml:space="preserve"> qu</w:t>
      </w:r>
      <w:r w:rsidR="00F00B3C" w:rsidRPr="00F00B3C">
        <w:rPr>
          <w:rFonts w:cs="Times New Roman"/>
          <w:bCs/>
          <w:noProof/>
          <w:kern w:val="32"/>
          <w:sz w:val="26"/>
          <w:szCs w:val="26"/>
          <w:lang w:bidi="en-US"/>
        </w:rPr>
        <w:t>ả</w:t>
      </w:r>
      <w:r w:rsidR="00F00B3C">
        <w:rPr>
          <w:rFonts w:cs="Times New Roman"/>
          <w:bCs/>
          <w:noProof/>
          <w:kern w:val="32"/>
          <w:sz w:val="26"/>
          <w:szCs w:val="26"/>
          <w:lang w:bidi="en-US"/>
        </w:rPr>
        <w:t xml:space="preserve"> ho</w:t>
      </w:r>
      <w:r w:rsidR="00F00B3C" w:rsidRPr="00F00B3C">
        <w:rPr>
          <w:rFonts w:cs="Times New Roman"/>
          <w:bCs/>
          <w:noProof/>
          <w:kern w:val="32"/>
          <w:sz w:val="26"/>
          <w:szCs w:val="26"/>
          <w:lang w:bidi="en-US"/>
        </w:rPr>
        <w:t>ạt</w:t>
      </w:r>
      <w:r w:rsidR="00F00B3C">
        <w:rPr>
          <w:rFonts w:cs="Times New Roman"/>
          <w:bCs/>
          <w:noProof/>
          <w:kern w:val="32"/>
          <w:sz w:val="26"/>
          <w:szCs w:val="26"/>
          <w:lang w:bidi="en-US"/>
        </w:rPr>
        <w:t xml:space="preserve"> đ</w:t>
      </w:r>
      <w:r w:rsidR="00F00B3C" w:rsidRPr="00F00B3C">
        <w:rPr>
          <w:rFonts w:cs="Times New Roman"/>
          <w:bCs/>
          <w:noProof/>
          <w:kern w:val="32"/>
          <w:sz w:val="26"/>
          <w:szCs w:val="26"/>
          <w:lang w:bidi="en-US"/>
        </w:rPr>
        <w:t>ộng</w:t>
      </w:r>
      <w:r w:rsidR="00F00B3C">
        <w:rPr>
          <w:rFonts w:cs="Times New Roman"/>
          <w:bCs/>
          <w:noProof/>
          <w:kern w:val="32"/>
          <w:sz w:val="26"/>
          <w:szCs w:val="26"/>
          <w:lang w:bidi="en-US"/>
        </w:rPr>
        <w:t xml:space="preserve"> c</w:t>
      </w:r>
      <w:r w:rsidR="00F00B3C" w:rsidRPr="00F00B3C">
        <w:rPr>
          <w:rFonts w:cs="Times New Roman"/>
          <w:bCs/>
          <w:noProof/>
          <w:kern w:val="32"/>
          <w:sz w:val="26"/>
          <w:szCs w:val="26"/>
          <w:lang w:bidi="en-US"/>
        </w:rPr>
        <w:t>ủa</w:t>
      </w:r>
      <w:r w:rsidR="00F00B3C">
        <w:rPr>
          <w:rFonts w:cs="Times New Roman"/>
          <w:bCs/>
          <w:noProof/>
          <w:kern w:val="32"/>
          <w:sz w:val="26"/>
          <w:szCs w:val="26"/>
          <w:lang w:bidi="en-US"/>
        </w:rPr>
        <w:t xml:space="preserve"> doanh nghi</w:t>
      </w:r>
      <w:r w:rsidR="00F00B3C" w:rsidRPr="00F00B3C">
        <w:rPr>
          <w:rFonts w:cs="Times New Roman"/>
          <w:bCs/>
          <w:noProof/>
          <w:kern w:val="32"/>
          <w:sz w:val="26"/>
          <w:szCs w:val="26"/>
          <w:lang w:bidi="en-US"/>
        </w:rPr>
        <w:t>ệp</w:t>
      </w:r>
      <w:r w:rsidR="00F00B3C">
        <w:rPr>
          <w:rFonts w:cs="Times New Roman"/>
          <w:bCs/>
          <w:noProof/>
          <w:kern w:val="32"/>
          <w:sz w:val="26"/>
          <w:szCs w:val="26"/>
          <w:lang w:bidi="en-US"/>
        </w:rPr>
        <w:t xml:space="preserve">. </w:t>
      </w:r>
      <w:r w:rsidR="00E8616F" w:rsidRPr="00D547A7">
        <w:rPr>
          <w:rFonts w:cs="Times New Roman"/>
          <w:bCs/>
          <w:noProof/>
          <w:kern w:val="32"/>
          <w:sz w:val="26"/>
          <w:szCs w:val="26"/>
          <w:lang w:bidi="en-US"/>
        </w:rPr>
        <w:t xml:space="preserve">Agbejule (2005) và Chia (1995) </w:t>
      </w:r>
      <w:r w:rsidR="0047295E" w:rsidRPr="00D547A7">
        <w:rPr>
          <w:rFonts w:cs="Times New Roman"/>
          <w:bCs/>
          <w:noProof/>
          <w:kern w:val="32"/>
          <w:sz w:val="26"/>
          <w:szCs w:val="26"/>
          <w:lang w:bidi="en-US"/>
        </w:rPr>
        <w:t>đã nghiên cứu về đường dẫn từ hệ thống thông tin kế toán quản trị đến kết quả hoạt động kinh doanh của doanh nghiệp</w:t>
      </w:r>
      <w:r w:rsidR="00494FAE" w:rsidRPr="00D547A7">
        <w:rPr>
          <w:rFonts w:cs="Times New Roman"/>
          <w:bCs/>
          <w:noProof/>
          <w:kern w:val="32"/>
          <w:sz w:val="26"/>
          <w:szCs w:val="26"/>
          <w:lang w:bidi="en-US"/>
        </w:rPr>
        <w:t xml:space="preserve">. </w:t>
      </w:r>
      <w:r w:rsidR="001904E4" w:rsidRPr="00D547A7">
        <w:rPr>
          <w:rFonts w:cs="Times New Roman"/>
          <w:bCs/>
          <w:noProof/>
          <w:kern w:val="32"/>
          <w:sz w:val="26"/>
          <w:szCs w:val="26"/>
          <w:lang w:bidi="en-US"/>
        </w:rPr>
        <w:t xml:space="preserve">Ngoài ra, các tác giả khác còn nghiên cứu về đường dẫn </w:t>
      </w:r>
      <w:r w:rsidR="00A93BB4" w:rsidRPr="00D547A7">
        <w:rPr>
          <w:rFonts w:cs="Times New Roman"/>
          <w:bCs/>
          <w:noProof/>
          <w:kern w:val="32"/>
          <w:sz w:val="26"/>
          <w:szCs w:val="26"/>
          <w:lang w:bidi="en-US"/>
        </w:rPr>
        <w:t>kết nối định hướng thị trường với kết quả hoạt động kinh doanh như là: sự đổi mới của doanh nghiệp (Deshpande và Farley, 2004)</w:t>
      </w:r>
      <w:r w:rsidR="007916B0" w:rsidRPr="00D547A7">
        <w:rPr>
          <w:rFonts w:cs="Times New Roman"/>
          <w:bCs/>
          <w:noProof/>
          <w:kern w:val="32"/>
          <w:sz w:val="26"/>
          <w:szCs w:val="26"/>
          <w:lang w:bidi="en-US"/>
        </w:rPr>
        <w:t xml:space="preserve">, định hướng thương hiệu (Urde và cộng sự, 2013). Tuy nhiên, theo sự hiểu biết của tác giả thì </w:t>
      </w:r>
      <w:r w:rsidR="0089371B" w:rsidRPr="00D547A7">
        <w:rPr>
          <w:rFonts w:cs="Times New Roman"/>
          <w:bCs/>
          <w:noProof/>
          <w:kern w:val="32"/>
          <w:sz w:val="26"/>
          <w:szCs w:val="26"/>
          <w:lang w:bidi="en-US"/>
        </w:rPr>
        <w:t>rất ít bằng chứng chứng minh cho thấy rằng vai trò trung gian của hệ thống thông tin kế toán quản trị trong mối quan hệ giữa định hướng khách hàng, định hướng đối thủ cạnh tranh</w:t>
      </w:r>
      <w:r w:rsidR="001B296B" w:rsidRPr="00D547A7">
        <w:rPr>
          <w:rFonts w:cs="Times New Roman"/>
          <w:bCs/>
          <w:noProof/>
          <w:kern w:val="32"/>
          <w:sz w:val="26"/>
          <w:szCs w:val="26"/>
          <w:lang w:bidi="en-US"/>
        </w:rPr>
        <w:t xml:space="preserve"> với kết quả hoạt động kinh doanh của doanh nghiệp. </w:t>
      </w:r>
      <w:r w:rsidR="009A0FC3" w:rsidRPr="00D547A7">
        <w:rPr>
          <w:rFonts w:cs="Times New Roman"/>
          <w:bCs/>
          <w:noProof/>
          <w:kern w:val="32"/>
          <w:sz w:val="26"/>
          <w:szCs w:val="26"/>
          <w:lang w:bidi="en-US"/>
        </w:rPr>
        <w:t>Tác giả muốn tìm hiểu và đánh giá xem vai trò của hệ thống thông tin kế toán quản trị trên bốn khía cạnh phạm vi rộng, kịp thời, tích hợp, thống nhất/ đồng bộ Chenhall và Morris (1986)</w:t>
      </w:r>
      <w:r w:rsidR="001F046C" w:rsidRPr="00D547A7">
        <w:rPr>
          <w:rFonts w:cs="Times New Roman"/>
          <w:bCs/>
          <w:noProof/>
          <w:kern w:val="32"/>
          <w:sz w:val="26"/>
          <w:szCs w:val="26"/>
          <w:lang w:bidi="en-US"/>
        </w:rPr>
        <w:t xml:space="preserve"> có là </w:t>
      </w:r>
      <w:r w:rsidR="00301174" w:rsidRPr="00D547A7">
        <w:rPr>
          <w:rFonts w:cs="Times New Roman"/>
          <w:bCs/>
          <w:noProof/>
          <w:kern w:val="32"/>
          <w:sz w:val="26"/>
          <w:szCs w:val="26"/>
          <w:lang w:bidi="en-US"/>
        </w:rPr>
        <w:t xml:space="preserve">cầu nối giữa định hướng </w:t>
      </w:r>
      <w:r w:rsidR="00301174" w:rsidRPr="00D547A7">
        <w:rPr>
          <w:rFonts w:cs="Times New Roman"/>
          <w:bCs/>
          <w:noProof/>
          <w:kern w:val="32"/>
          <w:sz w:val="26"/>
          <w:szCs w:val="26"/>
          <w:lang w:bidi="en-US"/>
        </w:rPr>
        <w:lastRenderedPageBreak/>
        <w:t xml:space="preserve">khách hàng, định hướng đối thủ cạnh tranh với kết quả hoạt động kinh doanh của doanh nghiệp hay không. </w:t>
      </w:r>
      <w:r w:rsidR="00A0395E" w:rsidRPr="00D547A7">
        <w:rPr>
          <w:rFonts w:cs="Times New Roman"/>
          <w:bCs/>
          <w:noProof/>
          <w:kern w:val="32"/>
          <w:sz w:val="26"/>
          <w:szCs w:val="26"/>
          <w:lang w:bidi="en-US"/>
        </w:rPr>
        <w:t xml:space="preserve">Để từ đó, đưa ra hàm ý giúp các doanh nghiệp theo định hướng khách hàng, định hướng đối thủ cạnh tranh sẽ quan tâm </w:t>
      </w:r>
      <w:r w:rsidR="00F94275" w:rsidRPr="00D547A7">
        <w:rPr>
          <w:rFonts w:cs="Times New Roman"/>
          <w:bCs/>
          <w:noProof/>
          <w:kern w:val="32"/>
          <w:sz w:val="26"/>
          <w:szCs w:val="26"/>
          <w:lang w:bidi="en-US"/>
        </w:rPr>
        <w:t>thiết kế, xây dựng và sử dụng hệ thống thông tin kế toán quản trị</w:t>
      </w:r>
      <w:r w:rsidR="001C6DB7" w:rsidRPr="00D547A7">
        <w:rPr>
          <w:rFonts w:cs="Times New Roman"/>
          <w:bCs/>
          <w:noProof/>
          <w:kern w:val="32"/>
          <w:sz w:val="26"/>
          <w:szCs w:val="26"/>
          <w:lang w:bidi="en-US"/>
        </w:rPr>
        <w:t xml:space="preserve"> trên các khía cạnh nêu trên.</w:t>
      </w:r>
      <w:r w:rsidR="00F94275" w:rsidRPr="00D547A7">
        <w:rPr>
          <w:rFonts w:cs="Times New Roman"/>
          <w:bCs/>
          <w:noProof/>
          <w:kern w:val="32"/>
          <w:sz w:val="26"/>
          <w:szCs w:val="26"/>
          <w:lang w:bidi="en-US"/>
        </w:rPr>
        <w:t xml:space="preserve"> </w:t>
      </w:r>
    </w:p>
    <w:p w14:paraId="4CEFFAAD" w14:textId="77777777" w:rsidR="00274F50" w:rsidRPr="00D547A7" w:rsidRDefault="001C6DB7" w:rsidP="00F82122">
      <w:pPr>
        <w:pStyle w:val="Heading2"/>
        <w:spacing w:before="240" w:after="240" w:line="360" w:lineRule="auto"/>
        <w:jc w:val="both"/>
        <w:rPr>
          <w:rFonts w:ascii="Times New Roman" w:hAnsi="Times New Roman" w:cs="Times New Roman"/>
          <w:color w:val="000000" w:themeColor="text1"/>
        </w:rPr>
      </w:pPr>
      <w:bookmarkStart w:id="47" w:name="_Toc464417472"/>
      <w:bookmarkStart w:id="48" w:name="_Toc465586849"/>
      <w:r w:rsidRPr="00D547A7">
        <w:rPr>
          <w:rFonts w:ascii="Times New Roman" w:hAnsi="Times New Roman" w:cs="Times New Roman"/>
          <w:color w:val="000000" w:themeColor="text1"/>
        </w:rPr>
        <w:t>2.4</w:t>
      </w:r>
      <w:r w:rsidR="00051837">
        <w:rPr>
          <w:rFonts w:ascii="Times New Roman" w:hAnsi="Times New Roman" w:cs="Times New Roman"/>
          <w:color w:val="000000" w:themeColor="text1"/>
        </w:rPr>
        <w:t xml:space="preserve"> K</w:t>
      </w:r>
      <w:r w:rsidR="00274F50" w:rsidRPr="00D547A7">
        <w:rPr>
          <w:rFonts w:ascii="Times New Roman" w:hAnsi="Times New Roman" w:cs="Times New Roman"/>
          <w:color w:val="000000" w:themeColor="text1"/>
        </w:rPr>
        <w:t>ết quả hoạt động kinh doanh của doanh nghiệp</w:t>
      </w:r>
      <w:bookmarkEnd w:id="47"/>
      <w:bookmarkEnd w:id="48"/>
    </w:p>
    <w:p w14:paraId="2D709398" w14:textId="77777777" w:rsidR="00274F50" w:rsidRDefault="00274F50" w:rsidP="00F82122">
      <w:pPr>
        <w:spacing w:before="240" w:after="240" w:line="360" w:lineRule="auto"/>
        <w:jc w:val="both"/>
        <w:rPr>
          <w:rFonts w:cs="Times New Roman"/>
          <w:sz w:val="26"/>
          <w:szCs w:val="26"/>
        </w:rPr>
      </w:pPr>
      <w:r w:rsidRPr="00D547A7">
        <w:rPr>
          <w:b/>
          <w:sz w:val="26"/>
          <w:szCs w:val="26"/>
        </w:rPr>
        <w:tab/>
      </w:r>
      <w:r w:rsidRPr="00D547A7">
        <w:rPr>
          <w:sz w:val="26"/>
          <w:szCs w:val="26"/>
        </w:rPr>
        <w:t>Kết</w:t>
      </w:r>
      <w:r w:rsidR="005A3C55" w:rsidRPr="00D547A7">
        <w:rPr>
          <w:sz w:val="26"/>
          <w:szCs w:val="26"/>
        </w:rPr>
        <w:t xml:space="preserve"> qu</w:t>
      </w:r>
      <w:r w:rsidRPr="00D547A7">
        <w:rPr>
          <w:sz w:val="26"/>
          <w:szCs w:val="26"/>
        </w:rPr>
        <w:t xml:space="preserve">ả hoạt động kinh doanh </w:t>
      </w:r>
      <w:r w:rsidR="005A3C55" w:rsidRPr="00D547A7">
        <w:rPr>
          <w:sz w:val="26"/>
          <w:szCs w:val="26"/>
        </w:rPr>
        <w:t>là kết quả mà doanh nghiệp đạt được sau một quá trình hoạt động sản xuất kinh doanh nhất định</w:t>
      </w:r>
      <w:r w:rsidR="007662E6" w:rsidRPr="00D547A7">
        <w:rPr>
          <w:sz w:val="26"/>
          <w:szCs w:val="26"/>
        </w:rPr>
        <w:t xml:space="preserve">, là mục tiêu mà ban quản trị đề ra cho một chu kỳ </w:t>
      </w:r>
      <w:r w:rsidR="00232F7B" w:rsidRPr="00D547A7">
        <w:rPr>
          <w:sz w:val="26"/>
          <w:szCs w:val="26"/>
        </w:rPr>
        <w:t xml:space="preserve">hoạt động. </w:t>
      </w:r>
      <w:r w:rsidR="00CC0C88" w:rsidRPr="00D547A7">
        <w:rPr>
          <w:sz w:val="26"/>
          <w:szCs w:val="26"/>
        </w:rPr>
        <w:t>Kết quả này không những chỉ phản ánh tình hình kết quả hoạt động của doanh nghiệp mà còn là chỉ tiêu để so sánh với đối thủ cạnh tranh.</w:t>
      </w:r>
      <w:r w:rsidR="009D3D3F" w:rsidRPr="00D547A7">
        <w:rPr>
          <w:sz w:val="26"/>
          <w:szCs w:val="26"/>
        </w:rPr>
        <w:t xml:space="preserve"> Có nhiều quan điểm về các tiêu chí để đo lường kết quả hoạt động kinh doanh của doanh nghiệp</w:t>
      </w:r>
      <w:r w:rsidR="00421D85" w:rsidRPr="00D547A7">
        <w:rPr>
          <w:sz w:val="26"/>
          <w:szCs w:val="26"/>
        </w:rPr>
        <w:t>, trong nội dung bài nghiên cứu tác giả dựa t</w:t>
      </w:r>
      <w:r w:rsidR="00B8025F" w:rsidRPr="00D547A7">
        <w:rPr>
          <w:sz w:val="26"/>
          <w:szCs w:val="26"/>
        </w:rPr>
        <w:t xml:space="preserve">heo nghiên cứu </w:t>
      </w:r>
      <w:r w:rsidR="00260D31" w:rsidRPr="00D547A7">
        <w:rPr>
          <w:rFonts w:cs="Times New Roman"/>
          <w:sz w:val="26"/>
          <w:szCs w:val="26"/>
        </w:rPr>
        <w:t>Jaworski &amp; Kohli</w:t>
      </w:r>
      <w:r w:rsidR="00CD1E38">
        <w:rPr>
          <w:rFonts w:cs="Times New Roman"/>
          <w:sz w:val="26"/>
          <w:szCs w:val="26"/>
        </w:rPr>
        <w:t xml:space="preserve"> </w:t>
      </w:r>
      <w:r w:rsidR="00260D31" w:rsidRPr="00D547A7">
        <w:rPr>
          <w:rFonts w:cs="Times New Roman"/>
          <w:sz w:val="26"/>
          <w:szCs w:val="26"/>
        </w:rPr>
        <w:t>(1993) và Calantone và cộng sự (2002)</w:t>
      </w:r>
      <w:r w:rsidR="00FD68D8" w:rsidRPr="00D547A7">
        <w:rPr>
          <w:rFonts w:cs="Times New Roman"/>
          <w:sz w:val="26"/>
          <w:szCs w:val="26"/>
        </w:rPr>
        <w:t xml:space="preserve"> </w:t>
      </w:r>
      <w:r w:rsidR="00421D85" w:rsidRPr="00D547A7">
        <w:rPr>
          <w:rFonts w:cs="Times New Roman"/>
          <w:sz w:val="26"/>
          <w:szCs w:val="26"/>
        </w:rPr>
        <w:t xml:space="preserve">để đo lường </w:t>
      </w:r>
      <w:r w:rsidR="00FD68D8" w:rsidRPr="00D547A7">
        <w:rPr>
          <w:sz w:val="26"/>
          <w:szCs w:val="26"/>
        </w:rPr>
        <w:t>k</w:t>
      </w:r>
      <w:r w:rsidR="00CC0C88" w:rsidRPr="00D547A7">
        <w:rPr>
          <w:sz w:val="26"/>
          <w:szCs w:val="26"/>
        </w:rPr>
        <w:t xml:space="preserve">ết quả hoạt động kinh doanh thông qua </w:t>
      </w:r>
      <w:r w:rsidR="00B8025F" w:rsidRPr="00D547A7">
        <w:rPr>
          <w:sz w:val="26"/>
          <w:szCs w:val="26"/>
        </w:rPr>
        <w:t>các chỉ tiê</w:t>
      </w:r>
      <w:r w:rsidR="00FD68D8" w:rsidRPr="00D547A7">
        <w:rPr>
          <w:sz w:val="26"/>
          <w:szCs w:val="26"/>
        </w:rPr>
        <w:t>u</w:t>
      </w:r>
      <w:r w:rsidR="00421D85" w:rsidRPr="00D547A7">
        <w:rPr>
          <w:sz w:val="26"/>
          <w:szCs w:val="26"/>
        </w:rPr>
        <w:t xml:space="preserve"> như sau</w:t>
      </w:r>
      <w:r w:rsidR="00FD68D8" w:rsidRPr="00D547A7">
        <w:rPr>
          <w:sz w:val="26"/>
          <w:szCs w:val="26"/>
        </w:rPr>
        <w:t xml:space="preserve">: tỷ lệ phần trăm lợi nhuận </w:t>
      </w:r>
      <w:r w:rsidR="00FD68D8" w:rsidRPr="00D547A7">
        <w:rPr>
          <w:rFonts w:cs="Times New Roman"/>
          <w:sz w:val="26"/>
          <w:szCs w:val="26"/>
        </w:rPr>
        <w:t>t</w:t>
      </w:r>
      <w:r w:rsidR="00FD68D8" w:rsidRPr="00D547A7">
        <w:rPr>
          <w:rFonts w:eastAsia="Times New Roman" w:cs="Times New Roman"/>
          <w:color w:val="000000"/>
          <w:sz w:val="26"/>
          <w:szCs w:val="26"/>
          <w:lang w:val="en-AU"/>
        </w:rPr>
        <w:t xml:space="preserve">ỷ lệ phần trăm lợi nhuận trên </w:t>
      </w:r>
      <w:r w:rsidR="00FD68D8" w:rsidRPr="00D547A7">
        <w:rPr>
          <w:rFonts w:cs="Times New Roman"/>
          <w:sz w:val="26"/>
          <w:szCs w:val="26"/>
        </w:rPr>
        <w:t>vốn đầu tư (ROI), tỷ lệ phần trăm lợi nhuận trên doanh thu (ROS), tốc độ tăng trưởng của doanh thu, tỷ lệ phần trăm lợi nhuận trên tài sản (ROA) và khả năng sinh lợi nói chung</w:t>
      </w:r>
      <w:r w:rsidR="009D3D3F" w:rsidRPr="00D547A7">
        <w:rPr>
          <w:rFonts w:cs="Times New Roman"/>
          <w:sz w:val="26"/>
          <w:szCs w:val="26"/>
        </w:rPr>
        <w:t>.</w:t>
      </w:r>
    </w:p>
    <w:p w14:paraId="52DAF267" w14:textId="77777777" w:rsidR="00D971E3" w:rsidRDefault="00D971E3" w:rsidP="00F82122">
      <w:pPr>
        <w:spacing w:before="240" w:after="240" w:line="360" w:lineRule="auto"/>
        <w:jc w:val="both"/>
        <w:rPr>
          <w:rFonts w:cs="Times New Roman"/>
          <w:sz w:val="26"/>
          <w:szCs w:val="26"/>
        </w:rPr>
      </w:pPr>
    </w:p>
    <w:p w14:paraId="34923E7F" w14:textId="77777777" w:rsidR="00051837" w:rsidRPr="004E2658" w:rsidRDefault="00051837" w:rsidP="00F82122">
      <w:pPr>
        <w:pStyle w:val="Heading2"/>
        <w:spacing w:before="240" w:after="240" w:line="360" w:lineRule="auto"/>
        <w:rPr>
          <w:rFonts w:ascii="Times New Roman" w:hAnsi="Times New Roman" w:cs="Times New Roman"/>
          <w:color w:val="000000" w:themeColor="text1"/>
        </w:rPr>
      </w:pPr>
      <w:bookmarkStart w:id="49" w:name="_Toc464417473"/>
      <w:bookmarkStart w:id="50" w:name="_Toc465586850"/>
      <w:r w:rsidRPr="004E2658">
        <w:rPr>
          <w:rFonts w:ascii="Times New Roman" w:hAnsi="Times New Roman" w:cs="Times New Roman"/>
          <w:color w:val="000000" w:themeColor="text1"/>
        </w:rPr>
        <w:t>2.5 Lý thuyết nguồn lực</w:t>
      </w:r>
      <w:bookmarkEnd w:id="49"/>
      <w:bookmarkEnd w:id="50"/>
    </w:p>
    <w:p w14:paraId="6974693F" w14:textId="77777777" w:rsidR="00051837" w:rsidRPr="004E2658" w:rsidRDefault="00051837" w:rsidP="00F82122">
      <w:pPr>
        <w:spacing w:before="240" w:after="240" w:line="360" w:lineRule="auto"/>
        <w:ind w:firstLine="720"/>
        <w:jc w:val="both"/>
        <w:rPr>
          <w:sz w:val="26"/>
          <w:szCs w:val="26"/>
        </w:rPr>
      </w:pPr>
      <w:r w:rsidRPr="004E2658">
        <w:rPr>
          <w:sz w:val="26"/>
          <w:szCs w:val="26"/>
        </w:rPr>
        <w:t>Lý thuyết nguồn lự</w:t>
      </w:r>
      <w:r w:rsidR="004E2658" w:rsidRPr="004E2658">
        <w:rPr>
          <w:sz w:val="26"/>
          <w:szCs w:val="26"/>
        </w:rPr>
        <w:t>c (</w:t>
      </w:r>
      <w:r w:rsidR="004E2658" w:rsidRPr="004E2658">
        <w:rPr>
          <w:i/>
          <w:sz w:val="26"/>
          <w:szCs w:val="26"/>
        </w:rPr>
        <w:t xml:space="preserve">Resource </w:t>
      </w:r>
      <w:r w:rsidRPr="004E2658">
        <w:rPr>
          <w:i/>
          <w:sz w:val="26"/>
          <w:szCs w:val="26"/>
        </w:rPr>
        <w:t>based view</w:t>
      </w:r>
      <w:r w:rsidRPr="004E2658">
        <w:rPr>
          <w:sz w:val="26"/>
          <w:szCs w:val="26"/>
        </w:rPr>
        <w:t xml:space="preserve">) được Birger Wernerfelt (1984) là người đầu tiên xây dựng nền tảng cho lý thuyết nguồn lực của các doanh nghiệp. Lý thuyết nguồn lực của doanh nghiệp tập trung vào phân tích cạnh tranh dựa vào các yếu tố bên trong, đó là nguồn lực của doanh nghiệp. Nguồn lực của doanh nghiệp thể hiện ở nhiều dạng khác nhau. Nguồn lực của doanh nghiệp bao gồm hai nhóm: hữu hình và vô hình (Grant RM, 1991). Nguồn lực hữu hình bao gồm nguồn lực về tài chính và vật chất hữu hình. Nguồn lực về tài chính như vốn tự có và khả năng vay vốn của doanh nghiệp; nguồn vật chất hữu hình bao gồm những tài sản sản xuất </w:t>
      </w:r>
      <w:r w:rsidRPr="004E2658">
        <w:rPr>
          <w:sz w:val="26"/>
          <w:szCs w:val="26"/>
        </w:rPr>
        <w:lastRenderedPageBreak/>
        <w:t>hữu hình của doanh nghiệp có thể đem lại lợi thế về</w:t>
      </w:r>
      <w:r w:rsidR="00104D94" w:rsidRPr="004E2658">
        <w:rPr>
          <w:sz w:val="26"/>
          <w:szCs w:val="26"/>
        </w:rPr>
        <w:t xml:space="preserve"> chi phí</w:t>
      </w:r>
      <w:r w:rsidRPr="004E2658">
        <w:rPr>
          <w:sz w:val="26"/>
          <w:szCs w:val="26"/>
        </w:rPr>
        <w:t xml:space="preserve"> sản xuất như qui mô, vị trí, tinh vi về kỹ thuật, tính linh hoạt của nhà máy sản xuất, của trang thiết bị, nguyên vật liệu đầu vào...Nguồn lực vô hình bao gồm công nghệ, danh tiếng và nhân lực của doanh nghiệp. Nguồn lực về công nghệ bao gồm sở hữu trí tuệ, bằng phát minh, sáng chế...nguồn lực về danh tiếng bao gồm việc sở hữu nhãn hiệu nổi tiếng, về dịch vụ, chất lượng, độ tin cậy, thiết lập được mối quan hệ tốt với khách hàng, nhà cung cấp, ngân hàng, chính quyền,..; nguồn lực về nhân sự bao gồm kiến thức, kỹ năng của nhân viên, khả năng thích hợp của nhân viên với tính linh hoạt trong chiến lược, lòng trung thành của nhân viên....Bên cạnh đó, doanh nghiệp sử dụng lý thuyết này trong hoạt động của mình còn mang đến giá trị</w:t>
      </w:r>
      <w:r w:rsidR="008A7176" w:rsidRPr="004E2658">
        <w:rPr>
          <w:sz w:val="26"/>
          <w:szCs w:val="26"/>
        </w:rPr>
        <w:t xml:space="preserve"> gia</w:t>
      </w:r>
      <w:r w:rsidRPr="004E2658">
        <w:rPr>
          <w:sz w:val="26"/>
          <w:szCs w:val="26"/>
        </w:rPr>
        <w:t xml:space="preserve"> tăng cho doanh nghiệp thông qua sự đa dạng hóa trong nguồn lực. </w:t>
      </w:r>
      <w:r w:rsidR="00AC214B" w:rsidRPr="004E2658">
        <w:rPr>
          <w:sz w:val="26"/>
          <w:szCs w:val="26"/>
        </w:rPr>
        <w:t>Theo Barney (1991</w:t>
      </w:r>
      <w:r w:rsidRPr="004E2658">
        <w:rPr>
          <w:sz w:val="26"/>
          <w:szCs w:val="26"/>
        </w:rPr>
        <w:t>), một nguồn lực tạo nên lợi thế cho doanh nghiệp trong cạnh tranh phải thỏ</w:t>
      </w:r>
      <w:r w:rsidR="00AC214B" w:rsidRPr="004E2658">
        <w:rPr>
          <w:sz w:val="26"/>
          <w:szCs w:val="26"/>
        </w:rPr>
        <w:t>a mãn 4 đi</w:t>
      </w:r>
      <w:r w:rsidRPr="004E2658">
        <w:rPr>
          <w:sz w:val="26"/>
          <w:szCs w:val="26"/>
        </w:rPr>
        <w:t>ều kiện sau: (1) giá trị, (2) hiếm, (3) khó bắt chước, (4) không thể thay thế, được gọi tắt là VRIN (</w:t>
      </w:r>
      <w:r w:rsidRPr="004E2658">
        <w:rPr>
          <w:i/>
          <w:sz w:val="26"/>
          <w:szCs w:val="26"/>
        </w:rPr>
        <w:t>Valuable, Rare, Inimitable, Nonsubstitutable</w:t>
      </w:r>
      <w:r w:rsidRPr="004E2658">
        <w:rPr>
          <w:sz w:val="26"/>
          <w:szCs w:val="26"/>
        </w:rPr>
        <w:t>). Lý thuyết này nhấn mạnh đến các đặc điểm của nguồn lực (Barney, 1991) là có giá trị, hiếm, khó bắt chước và không thể thay thế sẽ tạo ra lợi thế cạnh tranh cho doanh nghiệp. Tuy nhiên, trong môi trường cạnh tranh hiện nay, doanh nghiệp cạnh tranh không chỉ bằng sự khác biệt về nguồn lực mà tập trung vào khả năng phối hợp và sử dụng nguồn lực một cách hiệu quả nhằm đạt mục tiêu chiến lược của mình (Sanchez &amp; Heene, 1996). Trọng tâm của lý thuyết nguồn lực chính là bốn đặc điểm sau đây</w:t>
      </w:r>
    </w:p>
    <w:p w14:paraId="31F6914B" w14:textId="77777777" w:rsidR="00AC214B" w:rsidRPr="004E2658" w:rsidRDefault="00051837" w:rsidP="00F82122">
      <w:pPr>
        <w:spacing w:before="240" w:after="240" w:line="360" w:lineRule="auto"/>
        <w:ind w:firstLine="720"/>
        <w:jc w:val="both"/>
        <w:rPr>
          <w:sz w:val="26"/>
          <w:szCs w:val="26"/>
        </w:rPr>
      </w:pPr>
      <w:r w:rsidRPr="004E2658">
        <w:rPr>
          <w:sz w:val="26"/>
          <w:szCs w:val="26"/>
        </w:rPr>
        <w:t xml:space="preserve">Thứ nhất, </w:t>
      </w:r>
      <w:r w:rsidRPr="004E2658">
        <w:rPr>
          <w:i/>
          <w:sz w:val="26"/>
          <w:szCs w:val="26"/>
        </w:rPr>
        <w:t>nguồn lực có giá trị</w:t>
      </w:r>
      <w:r w:rsidRPr="004E2658">
        <w:rPr>
          <w:sz w:val="26"/>
          <w:szCs w:val="26"/>
        </w:rPr>
        <w:t xml:space="preserve">. Một nguồn lực có điều kiện để doanh nghiệp tạo ra giá trị mang tầm chiến lược và giá trị tạo ra đó biến thành lợi thế cạnh tranh so với đối thủ, hoặc khắc phục các điểm yếu của doanh nghiệp. </w:t>
      </w:r>
      <w:r w:rsidR="00AC214B" w:rsidRPr="004E2658">
        <w:rPr>
          <w:sz w:val="26"/>
          <w:szCs w:val="26"/>
        </w:rPr>
        <w:t>Từ đó, giúp doanh nghiệp tận dụng được các cơ hội thực hiện các chiến lược kinh doanh cải thiện năng suất và hiệu quả của công ty.</w:t>
      </w:r>
    </w:p>
    <w:p w14:paraId="5B30CA4E" w14:textId="77777777" w:rsidR="00DB414E" w:rsidRPr="004E2658" w:rsidRDefault="00051837" w:rsidP="00F82122">
      <w:pPr>
        <w:spacing w:before="240" w:after="240" w:line="360" w:lineRule="auto"/>
        <w:ind w:firstLine="720"/>
        <w:jc w:val="both"/>
        <w:rPr>
          <w:sz w:val="26"/>
          <w:szCs w:val="26"/>
        </w:rPr>
      </w:pPr>
      <w:r w:rsidRPr="004E2658">
        <w:rPr>
          <w:sz w:val="26"/>
          <w:szCs w:val="26"/>
        </w:rPr>
        <w:t xml:space="preserve">Thứ hai, </w:t>
      </w:r>
      <w:r w:rsidRPr="004E2658">
        <w:rPr>
          <w:i/>
          <w:sz w:val="26"/>
          <w:szCs w:val="26"/>
        </w:rPr>
        <w:t>nguồn lực phải hiếm</w:t>
      </w:r>
      <w:r w:rsidRPr="004E2658">
        <w:rPr>
          <w:sz w:val="26"/>
          <w:szCs w:val="26"/>
        </w:rPr>
        <w:t xml:space="preserve">. </w:t>
      </w:r>
      <w:r w:rsidR="00DB414E" w:rsidRPr="004E2658">
        <w:rPr>
          <w:sz w:val="26"/>
          <w:szCs w:val="26"/>
        </w:rPr>
        <w:t xml:space="preserve">Nguồn lực có giá trị nhưng lại dễ dàng có ở các doanh nghiệp khác thì không được xem là nguồn lực hiếm. Nguồn lực hiếm là nguồn lực chỉ có ở doanh nghiệp này và được sử dụng trong chiến lược tạo ra lợi </w:t>
      </w:r>
      <w:r w:rsidR="00DB414E" w:rsidRPr="004E2658">
        <w:rPr>
          <w:sz w:val="26"/>
          <w:szCs w:val="26"/>
        </w:rPr>
        <w:lastRenderedPageBreak/>
        <w:t>thế cạnh tranh cho doanh nghiệp và từ đó nâng cao hiệu quả hoạt động kinh doanh của doanh nghiệp.</w:t>
      </w:r>
    </w:p>
    <w:p w14:paraId="79CDE6ED" w14:textId="77777777" w:rsidR="00DB414E" w:rsidRPr="004E2658" w:rsidRDefault="00051837" w:rsidP="00F82122">
      <w:pPr>
        <w:spacing w:before="240" w:after="240" w:line="360" w:lineRule="auto"/>
        <w:ind w:firstLine="720"/>
        <w:jc w:val="both"/>
        <w:rPr>
          <w:rFonts w:cs="Times New Roman"/>
          <w:color w:val="000000" w:themeColor="text1"/>
          <w:sz w:val="26"/>
          <w:szCs w:val="26"/>
        </w:rPr>
      </w:pPr>
      <w:r w:rsidRPr="004E2658">
        <w:rPr>
          <w:sz w:val="26"/>
          <w:szCs w:val="26"/>
        </w:rPr>
        <w:t xml:space="preserve">Thứ ba, </w:t>
      </w:r>
      <w:r w:rsidRPr="004E2658">
        <w:rPr>
          <w:i/>
          <w:sz w:val="26"/>
          <w:szCs w:val="26"/>
        </w:rPr>
        <w:t>nguồn lực rất khó bị bắt chước</w:t>
      </w:r>
      <w:r w:rsidR="00980D27" w:rsidRPr="004E2658">
        <w:rPr>
          <w:sz w:val="26"/>
          <w:szCs w:val="26"/>
        </w:rPr>
        <w:t xml:space="preserve">. </w:t>
      </w:r>
      <w:r w:rsidRPr="004E2658">
        <w:rPr>
          <w:sz w:val="26"/>
          <w:szCs w:val="26"/>
        </w:rPr>
        <w:t>Nguồn lực của doanh nghiệp tạo ra giá trị gia tăng, cũng như tạo ra lợi thế cạnh tranh cho doanh nghiệp</w:t>
      </w:r>
      <w:r w:rsidR="00DB414E" w:rsidRPr="004E2658">
        <w:rPr>
          <w:sz w:val="26"/>
          <w:szCs w:val="26"/>
        </w:rPr>
        <w:t>.</w:t>
      </w:r>
      <w:r w:rsidRPr="004E2658">
        <w:rPr>
          <w:sz w:val="26"/>
          <w:szCs w:val="26"/>
        </w:rPr>
        <w:t xml:space="preserve"> Lợi thế cạnh tranh này sẽ bền vững nếu đối thủ cạnh tranh không thể bắt chước nguồn lực này một cách đầy đủ. Nếu nguồn lực dựa trên tri thức, sự phức hợp của các yếu tố xã hội và quan hệ nhân quả không định hình thì đối thủ cạ</w:t>
      </w:r>
      <w:r w:rsidR="00285118" w:rsidRPr="004E2658">
        <w:rPr>
          <w:sz w:val="26"/>
          <w:szCs w:val="26"/>
        </w:rPr>
        <w:t xml:space="preserve">nh tranh </w:t>
      </w:r>
      <w:r w:rsidRPr="004E2658">
        <w:rPr>
          <w:sz w:val="26"/>
          <w:szCs w:val="26"/>
        </w:rPr>
        <w:t>sẽ rất khó bắt chướ</w:t>
      </w:r>
      <w:r w:rsidR="00980D27" w:rsidRPr="004E2658">
        <w:rPr>
          <w:sz w:val="26"/>
          <w:szCs w:val="26"/>
        </w:rPr>
        <w:t xml:space="preserve">c. </w:t>
      </w:r>
      <w:r w:rsidR="00DB414E" w:rsidRPr="004E2658">
        <w:rPr>
          <w:rFonts w:cs="Times New Roman"/>
          <w:color w:val="000000" w:themeColor="text1"/>
          <w:sz w:val="26"/>
          <w:szCs w:val="26"/>
          <w:shd w:val="clear" w:color="auto" w:fill="FFFFFF"/>
        </w:rPr>
        <w:t>Lippman and Rumelt (1982) and</w:t>
      </w:r>
      <w:r w:rsidR="00DB414E" w:rsidRPr="004E2658">
        <w:rPr>
          <w:rStyle w:val="apple-converted-space"/>
          <w:rFonts w:cs="Times New Roman"/>
          <w:color w:val="000000" w:themeColor="text1"/>
          <w:sz w:val="26"/>
          <w:szCs w:val="26"/>
          <w:shd w:val="clear" w:color="auto" w:fill="FFFFFF"/>
        </w:rPr>
        <w:t> </w:t>
      </w:r>
      <w:r w:rsidR="00DB414E" w:rsidRPr="004E2658">
        <w:rPr>
          <w:rStyle w:val="Emphasis"/>
          <w:rFonts w:cs="Times New Roman"/>
          <w:bCs/>
          <w:i w:val="0"/>
          <w:iCs w:val="0"/>
          <w:color w:val="000000" w:themeColor="text1"/>
          <w:sz w:val="26"/>
          <w:szCs w:val="26"/>
          <w:shd w:val="clear" w:color="auto" w:fill="FFFFFF"/>
        </w:rPr>
        <w:t>Barney</w:t>
      </w:r>
      <w:r w:rsidR="00DB414E" w:rsidRPr="004E2658">
        <w:rPr>
          <w:rStyle w:val="apple-converted-space"/>
          <w:rFonts w:cs="Times New Roman"/>
          <w:color w:val="000000" w:themeColor="text1"/>
          <w:sz w:val="26"/>
          <w:szCs w:val="26"/>
          <w:shd w:val="clear" w:color="auto" w:fill="FFFFFF"/>
        </w:rPr>
        <w:t> </w:t>
      </w:r>
      <w:r w:rsidR="00DB414E" w:rsidRPr="004E2658">
        <w:rPr>
          <w:rFonts w:cs="Times New Roman"/>
          <w:color w:val="000000" w:themeColor="text1"/>
          <w:sz w:val="26"/>
          <w:szCs w:val="26"/>
          <w:shd w:val="clear" w:color="auto" w:fill="FFFFFF"/>
        </w:rPr>
        <w:t>(</w:t>
      </w:r>
      <w:r w:rsidR="00DB414E" w:rsidRPr="004E2658">
        <w:rPr>
          <w:rStyle w:val="Emphasis"/>
          <w:rFonts w:cs="Times New Roman"/>
          <w:bCs/>
          <w:i w:val="0"/>
          <w:iCs w:val="0"/>
          <w:color w:val="000000" w:themeColor="text1"/>
          <w:sz w:val="26"/>
          <w:szCs w:val="26"/>
          <w:shd w:val="clear" w:color="auto" w:fill="FFFFFF"/>
        </w:rPr>
        <w:t>1986a</w:t>
      </w:r>
      <w:r w:rsidR="00DB414E" w:rsidRPr="004E2658">
        <w:rPr>
          <w:rFonts w:cs="Times New Roman"/>
          <w:color w:val="000000" w:themeColor="text1"/>
          <w:sz w:val="26"/>
          <w:szCs w:val="26"/>
          <w:shd w:val="clear" w:color="auto" w:fill="FFFFFF"/>
        </w:rPr>
        <w:t>,</w:t>
      </w:r>
      <w:r w:rsidR="00DB414E" w:rsidRPr="004E2658">
        <w:rPr>
          <w:rStyle w:val="apple-converted-space"/>
          <w:rFonts w:cs="Times New Roman"/>
          <w:color w:val="000000" w:themeColor="text1"/>
          <w:sz w:val="26"/>
          <w:szCs w:val="26"/>
          <w:shd w:val="clear" w:color="auto" w:fill="FFFFFF"/>
        </w:rPr>
        <w:t> </w:t>
      </w:r>
      <w:r w:rsidR="00DB414E" w:rsidRPr="004E2658">
        <w:rPr>
          <w:rStyle w:val="Emphasis"/>
          <w:rFonts w:cs="Times New Roman"/>
          <w:bCs/>
          <w:i w:val="0"/>
          <w:iCs w:val="0"/>
          <w:color w:val="000000" w:themeColor="text1"/>
          <w:sz w:val="26"/>
          <w:szCs w:val="26"/>
          <w:shd w:val="clear" w:color="auto" w:fill="FFFFFF"/>
        </w:rPr>
        <w:t>1986b</w:t>
      </w:r>
      <w:r w:rsidR="00DB414E" w:rsidRPr="004E2658">
        <w:rPr>
          <w:rFonts w:cs="Times New Roman"/>
          <w:color w:val="000000" w:themeColor="text1"/>
          <w:sz w:val="26"/>
          <w:szCs w:val="26"/>
          <w:shd w:val="clear" w:color="auto" w:fill="FFFFFF"/>
        </w:rPr>
        <w:t>)</w:t>
      </w:r>
      <w:r w:rsidR="00285118" w:rsidRPr="004E2658">
        <w:rPr>
          <w:rFonts w:cs="Times New Roman"/>
          <w:color w:val="000000" w:themeColor="text1"/>
          <w:sz w:val="26"/>
          <w:szCs w:val="26"/>
          <w:shd w:val="clear" w:color="auto" w:fill="FFFFFF"/>
        </w:rPr>
        <w:t>, nguồn lực khó bị bắt chước khi có một trong ba hoặc cả ba nhân tố sau (1) doanh nghiệp có được nguồn lực đó nhờ vào một số điều kiện xảy ra ở một thời điểm đặc biệt nào đó, (2) mối liên hệ giữa những nguồn lực đó với năng lực cạnh tranh của doanh nghiệp một cách ngẫu nhiên, (3) nguồn lực đó có liên quan đến một hiện tượng xã hội, vượt quá khả năng kiểm soát và ảnh hưởng của doanh nghiệp.</w:t>
      </w:r>
    </w:p>
    <w:p w14:paraId="6B211512" w14:textId="77777777" w:rsidR="00051837" w:rsidRPr="004E2658" w:rsidRDefault="00051837" w:rsidP="00F82122">
      <w:pPr>
        <w:spacing w:before="240" w:after="240" w:line="360" w:lineRule="auto"/>
        <w:ind w:firstLine="720"/>
        <w:jc w:val="both"/>
        <w:rPr>
          <w:sz w:val="26"/>
          <w:szCs w:val="26"/>
        </w:rPr>
      </w:pPr>
      <w:r w:rsidRPr="004E2658">
        <w:rPr>
          <w:sz w:val="26"/>
          <w:szCs w:val="26"/>
        </w:rPr>
        <w:t xml:space="preserve">Thứ tư, </w:t>
      </w:r>
      <w:r w:rsidRPr="004E2658">
        <w:rPr>
          <w:i/>
          <w:sz w:val="26"/>
          <w:szCs w:val="26"/>
        </w:rPr>
        <w:t>nguồn lực không thể thay thế</w:t>
      </w:r>
      <w:r w:rsidRPr="004E2658">
        <w:rPr>
          <w:sz w:val="26"/>
          <w:szCs w:val="26"/>
        </w:rPr>
        <w:t xml:space="preserve"> nghĩa là nguồn lực này không thể được thay thế bởi một nguồn lực khác có giá trị thấp hơn. Vì nếu đối thủ cạnh tranh có thể phát hiện ra một nguồn lực thay thế nguồn lực hiện tại của doanh nghiệp, thì l</w:t>
      </w:r>
      <w:r w:rsidR="00980D27" w:rsidRPr="004E2658">
        <w:rPr>
          <w:sz w:val="26"/>
          <w:szCs w:val="26"/>
        </w:rPr>
        <w:t>úc</w:t>
      </w:r>
      <w:r w:rsidRPr="004E2658">
        <w:rPr>
          <w:sz w:val="26"/>
          <w:szCs w:val="26"/>
        </w:rPr>
        <w:t xml:space="preserve"> này lợi thế cạnh tranh của doanh nghiệp sẽ chuyển thành lợi thế cạnh tranh của đối thủ</w:t>
      </w:r>
      <w:r w:rsidR="00980D27" w:rsidRPr="004E2658">
        <w:rPr>
          <w:sz w:val="26"/>
          <w:szCs w:val="26"/>
        </w:rPr>
        <w:t>.</w:t>
      </w:r>
    </w:p>
    <w:p w14:paraId="6F3240DB" w14:textId="77777777" w:rsidR="00327A64" w:rsidRPr="00D547A7" w:rsidRDefault="00327A64" w:rsidP="00F82122">
      <w:pPr>
        <w:pStyle w:val="Heading2"/>
        <w:spacing w:before="240" w:after="240" w:line="360" w:lineRule="auto"/>
        <w:jc w:val="both"/>
        <w:rPr>
          <w:rFonts w:ascii="Times New Roman" w:hAnsi="Times New Roman" w:cs="Times New Roman"/>
          <w:color w:val="auto"/>
        </w:rPr>
      </w:pPr>
      <w:bookmarkStart w:id="51" w:name="_Toc464417474"/>
      <w:bookmarkStart w:id="52" w:name="_Toc465586851"/>
      <w:r w:rsidRPr="00D547A7">
        <w:rPr>
          <w:rFonts w:ascii="Times New Roman" w:hAnsi="Times New Roman" w:cs="Times New Roman"/>
          <w:color w:val="auto"/>
        </w:rPr>
        <w:t>2.</w:t>
      </w:r>
      <w:r w:rsidR="00051837">
        <w:rPr>
          <w:rFonts w:ascii="Times New Roman" w:hAnsi="Times New Roman" w:cs="Times New Roman"/>
          <w:color w:val="auto"/>
        </w:rPr>
        <w:t>6</w:t>
      </w:r>
      <w:r w:rsidRPr="00D547A7">
        <w:rPr>
          <w:rFonts w:ascii="Times New Roman" w:hAnsi="Times New Roman" w:cs="Times New Roman"/>
          <w:color w:val="auto"/>
        </w:rPr>
        <w:t xml:space="preserve"> Định hướng khách hàng, định hướng đối thủ cạnh tranh và thông tin kế toán quản trị</w:t>
      </w:r>
      <w:bookmarkEnd w:id="51"/>
      <w:bookmarkEnd w:id="52"/>
    </w:p>
    <w:p w14:paraId="75EF125B" w14:textId="77777777" w:rsidR="00327A64" w:rsidRPr="00D547A7" w:rsidRDefault="00327A64" w:rsidP="00F82122">
      <w:pPr>
        <w:spacing w:before="240" w:after="240" w:line="360" w:lineRule="auto"/>
        <w:ind w:firstLine="720"/>
        <w:jc w:val="both"/>
        <w:rPr>
          <w:rFonts w:cs="Times New Roman"/>
          <w:sz w:val="26"/>
          <w:szCs w:val="26"/>
        </w:rPr>
      </w:pPr>
      <w:r w:rsidRPr="00D547A7">
        <w:rPr>
          <w:rFonts w:cs="Times New Roman"/>
          <w:sz w:val="26"/>
          <w:szCs w:val="26"/>
        </w:rPr>
        <w:t xml:space="preserve">Định hướng khách hàng, định hướng đối thủ cạnh tranh giúp cho doanh nghiệp có cái nhìn tổng quát về khách hàng, đối thủ cạnh tranh từ đó có chiến lược phát triển sản phẩm/dịch vụ làm hài lòng khách hàng cũng như những phản ứng kịp thời với những đối thủ cạnh tranh. Theo kết quả các nghiên cứu trước cho thấy vai trò của các định hướng này có tác động tích cực đến kết quả hoạt động của doanh nghiệp, doanh nghiệp nào thực sự quan tâm và có thực hiện định hướng sẽ cải thiện kết quả hoạt động tốt hơn. Nhưng chưa có nghiên cứu nào xem xét tác động của hai </w:t>
      </w:r>
      <w:r w:rsidRPr="00D547A7">
        <w:rPr>
          <w:rFonts w:cs="Times New Roman"/>
          <w:sz w:val="26"/>
          <w:szCs w:val="26"/>
        </w:rPr>
        <w:lastRenderedPageBreak/>
        <w:t>định hướng này đến mức độ sử dụng thông tin kế toán quản trị (MAS) và thông qua mức độ sử dụng thông tin kế toán quản trị (MAS) sẽ tác động đến kết quả hoạt động của doanh nghiệp như thế nào. Vì vậy, bài nghiên cứu tác giả chọn hai thành phần cụ thể là định hướng khách hàng, định hướng đối thủ cạnh tranh để xem xét tác động của hai định hướng này đến mức độ sử dụng thông tin kế toán quản trị và kết quả hoạt động kinh doanh của doanh nghiệp.</w:t>
      </w:r>
    </w:p>
    <w:p w14:paraId="6FA0368D" w14:textId="77777777" w:rsidR="00327A64" w:rsidRPr="00D547A7" w:rsidRDefault="00327A64" w:rsidP="00F82122">
      <w:pPr>
        <w:spacing w:before="240" w:after="240" w:line="360" w:lineRule="auto"/>
        <w:ind w:firstLine="562"/>
        <w:jc w:val="both"/>
        <w:rPr>
          <w:rFonts w:cs="Times New Roman"/>
          <w:sz w:val="26"/>
          <w:szCs w:val="26"/>
        </w:rPr>
      </w:pPr>
      <w:r w:rsidRPr="00D547A7">
        <w:rPr>
          <w:sz w:val="26"/>
          <w:szCs w:val="26"/>
        </w:rPr>
        <w:t xml:space="preserve">Mối quan hệ giữa định hướng khách hàng, định hướng đối thủ cạnh tranh và mức độ sử dụng hệ thống thông tin kế toán quản trị có thể dựa trên nhu cầu sử dụng thông tin kế toán quản trị từ bộ phận marketing. </w:t>
      </w:r>
      <w:r w:rsidR="0025524C" w:rsidRPr="00D547A7">
        <w:rPr>
          <w:rFonts w:cs="Times New Roman"/>
          <w:sz w:val="26"/>
          <w:szCs w:val="26"/>
        </w:rPr>
        <w:t>Ki</w:t>
      </w:r>
      <w:r w:rsidR="008732BB" w:rsidRPr="00D547A7">
        <w:rPr>
          <w:rFonts w:cs="Times New Roman"/>
          <w:sz w:val="26"/>
          <w:szCs w:val="26"/>
        </w:rPr>
        <w:t>rpalani (1973)</w:t>
      </w:r>
      <w:r w:rsidRPr="00D547A7">
        <w:rPr>
          <w:rFonts w:cs="Times New Roman"/>
          <w:sz w:val="26"/>
          <w:szCs w:val="26"/>
        </w:rPr>
        <w:t>, thông tin kế toán quản trị phù hợp cho những quyết định ngừng kinh doanh một sản phẩm, định giá sản phẩm, đưa ra sản phẩm mới đối với những doanh nghiệp theo định hướng thị trường. Thông tin kế toán quản trị đóng vai trò quan trọng trong việc xác định lợi nhuận mục tiêu và định vị thị trường nhằm có được lợi thế cạnh tranh. Mối quan hệ được cụ thể như sau:</w:t>
      </w:r>
    </w:p>
    <w:p w14:paraId="7059A50C" w14:textId="77777777" w:rsidR="00327A64" w:rsidRPr="00D547A7" w:rsidRDefault="00327A64" w:rsidP="00F82122">
      <w:pPr>
        <w:spacing w:before="240" w:after="240" w:line="360" w:lineRule="auto"/>
        <w:ind w:firstLine="562"/>
        <w:jc w:val="both"/>
        <w:rPr>
          <w:sz w:val="26"/>
          <w:szCs w:val="26"/>
        </w:rPr>
      </w:pPr>
      <w:r w:rsidRPr="00D547A7">
        <w:rPr>
          <w:rFonts w:cs="Times New Roman"/>
          <w:sz w:val="26"/>
          <w:szCs w:val="26"/>
        </w:rPr>
        <w:t xml:space="preserve">Thứ nhất là mối quan hệ của định hướng khách hàng và thông tin kế toán quản trị được thể hiện như sau: </w:t>
      </w:r>
      <w:r w:rsidRPr="00D547A7">
        <w:rPr>
          <w:sz w:val="26"/>
          <w:szCs w:val="26"/>
        </w:rPr>
        <w:t>Định hướng khách hàng, thông tin kế toán quản trị cung cấp những thông tin doanh thu, chi phí tương ứng của sản phẩm, dịch vụ đối với từng phân khúc khách hàng cụ thể từ đó phân tích khả năng sinh lợi từ khách hàng. Từ định hướng khách hàng, doanh nghiệp sẽ có hướng tập trung phân tích nhu cầu của khách hàng kết hợp các thông tin kế toán quản trị liên quan đến chi phí khách hàng để phục vụ tốt hơn cho việc tính chi phí sản phẩm của doanh nghiệp. Có thể cho rằng các doanh nghiệp có định hướng thị trường cụ thể là định hướng khách hàng sẽ có khuynh hướng sử dụng các thông tin thuộc về kế toán quản trị nhiều hơn. Các thông tin được sử dụng phạm vi rộng hơn, bao gồm thông tin tài chính và thông tin phi tài chính. Các kết quả về sự hài lòng, trung thành của khách hàng đồng thời thông tin về doanh số, chi phí khách hàng và khả năng sinh lợi từng nhóm khách hàng.</w:t>
      </w:r>
    </w:p>
    <w:p w14:paraId="3A1DB7DE" w14:textId="77777777" w:rsidR="00327A64" w:rsidRPr="00D547A7" w:rsidRDefault="00327A64" w:rsidP="00F82122">
      <w:pPr>
        <w:spacing w:before="240" w:after="240" w:line="360" w:lineRule="auto"/>
        <w:ind w:firstLine="567"/>
        <w:jc w:val="both"/>
        <w:rPr>
          <w:rFonts w:cs="Times New Roman"/>
          <w:sz w:val="26"/>
          <w:szCs w:val="26"/>
        </w:rPr>
      </w:pPr>
      <w:r w:rsidRPr="00D547A7">
        <w:rPr>
          <w:rFonts w:cs="Times New Roman"/>
          <w:sz w:val="26"/>
          <w:szCs w:val="26"/>
        </w:rPr>
        <w:lastRenderedPageBreak/>
        <w:t>Doanh nghiệp có định hướng khách hàng cần phải xây dựng một hệ thống thông tin kế toán quản trị cụ thể để thu thập, xử lý và cung cấp thông tin liên quan đến nhu cầu thị hiếu khách hàng, nhóm khách hàng, mối quan hệ kinh doanh với khách hàng và mức độ hài lòng của khách hàng về sản phẩm/dịch vụ mà doanh nghiệp cung cấp. Từ đó, có cơ sở để hỗ trợ cấp lãnh đạo ra các quyết định đúng đắn và kịp thời. Vì vậy, tác giả đề xuất giả thuyết nghiên cứu như sau:</w:t>
      </w:r>
    </w:p>
    <w:p w14:paraId="212398E4" w14:textId="77777777" w:rsidR="00327A64" w:rsidRPr="00D547A7" w:rsidRDefault="00327A64" w:rsidP="00F82122">
      <w:pPr>
        <w:spacing w:before="240" w:after="240" w:line="360" w:lineRule="auto"/>
        <w:ind w:firstLine="567"/>
        <w:jc w:val="both"/>
        <w:rPr>
          <w:rFonts w:cs="Times New Roman"/>
          <w:sz w:val="26"/>
          <w:szCs w:val="26"/>
        </w:rPr>
      </w:pPr>
      <w:r w:rsidRPr="00D547A7">
        <w:rPr>
          <w:rFonts w:cs="Times New Roman"/>
          <w:b/>
          <w:sz w:val="26"/>
          <w:szCs w:val="26"/>
        </w:rPr>
        <w:t>H1:</w:t>
      </w:r>
      <w:r w:rsidRPr="00D547A7">
        <w:rPr>
          <w:rFonts w:cs="Times New Roman"/>
          <w:sz w:val="26"/>
          <w:szCs w:val="26"/>
        </w:rPr>
        <w:t xml:space="preserve"> Định hướng khách hàng có tác động dương đến mức độ sử dụng hệ thống thông tin kế toán quản trị.</w:t>
      </w:r>
    </w:p>
    <w:p w14:paraId="6DAD231D" w14:textId="77777777" w:rsidR="00327A64" w:rsidRPr="00D547A7" w:rsidRDefault="00327A64" w:rsidP="00F82122">
      <w:pPr>
        <w:spacing w:before="240" w:after="240" w:line="360" w:lineRule="auto"/>
        <w:ind w:firstLine="567"/>
        <w:jc w:val="both"/>
        <w:rPr>
          <w:rFonts w:cs="Times New Roman"/>
          <w:sz w:val="26"/>
          <w:szCs w:val="26"/>
        </w:rPr>
      </w:pPr>
      <w:r w:rsidRPr="00D547A7">
        <w:rPr>
          <w:rFonts w:cs="Times New Roman"/>
          <w:sz w:val="26"/>
          <w:szCs w:val="26"/>
        </w:rPr>
        <w:t xml:space="preserve">Thứ hai là mối quan hệ của định hướng đối thủ cạnh tranh và thông tin kế toán quản trị được thể hiện: </w:t>
      </w:r>
      <w:r w:rsidRPr="00D547A7">
        <w:rPr>
          <w:sz w:val="26"/>
          <w:szCs w:val="26"/>
        </w:rPr>
        <w:t>Định hướng đối thủ cạnh tranh, thông tin kế toán quản trị cung cấp chi phí sản phẩm, dịch vụ của đối thủ cạnh tranh hiện tại và tiềm tàng nhằm đề ra phương án kinh doanh sản xuất những sản phẩm, dịch vụ tương ứng với chức năng, chi phí tương tự hoặc khác biệt nhằm tạo lợi thế cạnh tranh để cạnh tranh với các đối thủ. Doanh nhiệp có định hướng đối thủ cạnh tranh sẽ quan tâm xây dựng và sử dụng thông tin chi phí từ hệ thống thông tin kế toán quản trị nhằm thường xuyên theo dõi so sánh chi phí sản phẩm với đối thủ để có những đề xuất ý kiến với ban lãnh đạo nhưng phương hướng hoạt động kịp thời để có thể ứng phó với các sản phẩm, dịch vụ mà các doanh nghiệp đối thủ cung cấp. Doanh nghiệp có định hướng đối thủ cạnh tranh sẽ có xu hướng sử dụng thông tin kế toán quản trị nhiều hơn. Vì vậy, tác giả đề xuất giả thuyết nghiên cứu như sau:</w:t>
      </w:r>
    </w:p>
    <w:p w14:paraId="262909E5" w14:textId="77777777" w:rsidR="00D971E3" w:rsidRPr="00D547A7" w:rsidRDefault="00327A64" w:rsidP="00F82122">
      <w:pPr>
        <w:spacing w:before="240" w:after="240" w:line="360" w:lineRule="auto"/>
        <w:ind w:firstLine="567"/>
        <w:jc w:val="both"/>
        <w:rPr>
          <w:rFonts w:cs="Times New Roman"/>
          <w:sz w:val="26"/>
          <w:szCs w:val="26"/>
        </w:rPr>
      </w:pPr>
      <w:r w:rsidRPr="00D547A7">
        <w:rPr>
          <w:rFonts w:cs="Times New Roman"/>
          <w:b/>
          <w:sz w:val="26"/>
          <w:szCs w:val="26"/>
        </w:rPr>
        <w:t>H2:</w:t>
      </w:r>
      <w:r w:rsidRPr="00D547A7">
        <w:rPr>
          <w:rFonts w:cs="Times New Roman"/>
          <w:sz w:val="26"/>
          <w:szCs w:val="26"/>
        </w:rPr>
        <w:t xml:space="preserve"> Định hướng đối thủ cạnh tranh có tác động dương đến mức độ sử dụng hệ thống thông tin kế toán quản trị.</w:t>
      </w:r>
    </w:p>
    <w:p w14:paraId="0F6D617F" w14:textId="77777777" w:rsidR="00327A64" w:rsidRPr="00D547A7" w:rsidRDefault="00051837" w:rsidP="00F82122">
      <w:pPr>
        <w:pStyle w:val="Heading2"/>
        <w:spacing w:before="240" w:after="240" w:line="360" w:lineRule="auto"/>
        <w:jc w:val="both"/>
        <w:rPr>
          <w:rFonts w:ascii="Times New Roman" w:hAnsi="Times New Roman" w:cs="Times New Roman"/>
          <w:color w:val="auto"/>
        </w:rPr>
      </w:pPr>
      <w:bookmarkStart w:id="53" w:name="_Toc464417475"/>
      <w:bookmarkStart w:id="54" w:name="_Toc465586852"/>
      <w:r>
        <w:rPr>
          <w:rFonts w:ascii="Times New Roman" w:hAnsi="Times New Roman" w:cs="Times New Roman"/>
          <w:color w:val="auto"/>
        </w:rPr>
        <w:t>2.7</w:t>
      </w:r>
      <w:r w:rsidR="00327A64" w:rsidRPr="00D547A7">
        <w:rPr>
          <w:rFonts w:ascii="Times New Roman" w:hAnsi="Times New Roman" w:cs="Times New Roman"/>
          <w:color w:val="auto"/>
        </w:rPr>
        <w:t xml:space="preserve"> Hệ thống thông tin kế toán quản trị và kết quả hoạt động kinh doanh</w:t>
      </w:r>
      <w:bookmarkEnd w:id="53"/>
      <w:bookmarkEnd w:id="54"/>
    </w:p>
    <w:p w14:paraId="72420DAA" w14:textId="77777777" w:rsidR="00327A64" w:rsidRPr="00D547A7" w:rsidRDefault="00965940" w:rsidP="00F82122">
      <w:pPr>
        <w:spacing w:before="240" w:after="240" w:line="360" w:lineRule="auto"/>
        <w:ind w:firstLine="720"/>
        <w:jc w:val="both"/>
        <w:rPr>
          <w:rFonts w:cs="Times New Roman"/>
          <w:sz w:val="26"/>
          <w:szCs w:val="26"/>
        </w:rPr>
      </w:pPr>
      <w:r w:rsidRPr="00D547A7">
        <w:rPr>
          <w:rFonts w:cs="Times New Roman"/>
          <w:noProof/>
          <w:sz w:val="26"/>
          <w:szCs w:val="26"/>
        </w:rPr>
        <w:t>Mia và Clarke</w:t>
      </w:r>
      <w:r w:rsidR="008C0CD5" w:rsidRPr="00D547A7">
        <w:rPr>
          <w:rFonts w:cs="Times New Roman"/>
          <w:sz w:val="26"/>
          <w:szCs w:val="26"/>
        </w:rPr>
        <w:t xml:space="preserve"> (1999)</w:t>
      </w:r>
      <w:r w:rsidR="00327A64" w:rsidRPr="00D547A7">
        <w:rPr>
          <w:rFonts w:cs="Times New Roman"/>
          <w:sz w:val="26"/>
          <w:szCs w:val="26"/>
        </w:rPr>
        <w:t xml:space="preserve"> cho rằng các nhà quản trị sử dụng hệ thống thông tin kế toán quản trị để hỗ trợ các quyết định về định giá sản phẩm, dự báo nhu cầu, lập kế hoạch mua nguyên vật liệu, chiến lược tiếp thị khách hàng…Các nhà quản trị </w:t>
      </w:r>
      <w:r w:rsidR="00327A64" w:rsidRPr="00D547A7">
        <w:rPr>
          <w:rFonts w:cs="Times New Roman"/>
          <w:sz w:val="26"/>
          <w:szCs w:val="26"/>
        </w:rPr>
        <w:lastRenderedPageBreak/>
        <w:t>còn sử dụng thông tin kế toán quản trị để xem xét mức giá sản phẩm/dịch vụ của doanh nghiệp đưa ra có tính cạnh tranh với những sản phẩm/dịch vụ mà các đối thủ cạnh tranh không. Để từ đó doanh nghiệp có quyết định đối phó phù hợp hơn, mang tính cạnh tranh hơn trong kinh doanh. Có nhiều nghiên cứu kiểm định tác động dương giữa mức độ sử dụng thông tin kế toán quản trị về mặt phạm vi rộng với kết quả hoạt động kinh doanh (</w:t>
      </w:r>
      <w:r w:rsidR="00327A64" w:rsidRPr="00D547A7">
        <w:rPr>
          <w:rFonts w:cs="Times New Roman"/>
          <w:noProof/>
          <w:sz w:val="26"/>
          <w:szCs w:val="26"/>
        </w:rPr>
        <w:t xml:space="preserve">Baines và Langfield-Smith, 2003; Cravens và Guilding, 1999; Mia và Chenhall, 1994; Mia và Clarke, 1999). Tuy nhiên, cũng có một số nghiên cứu khác cho rằng việc sử dụng thông tin kế toán không có tác động và hơn nữa là tác động âm đến kết quả hoạt động kinh doanh. </w:t>
      </w:r>
      <w:r w:rsidR="00450464" w:rsidRPr="00D547A7">
        <w:rPr>
          <w:rFonts w:cs="Times New Roman"/>
          <w:sz w:val="26"/>
          <w:szCs w:val="26"/>
        </w:rPr>
        <w:t>Agbejule</w:t>
      </w:r>
      <w:r w:rsidR="0025524C" w:rsidRPr="00D547A7">
        <w:rPr>
          <w:rFonts w:cs="Times New Roman"/>
          <w:sz w:val="26"/>
          <w:szCs w:val="26"/>
        </w:rPr>
        <w:t xml:space="preserve"> </w:t>
      </w:r>
      <w:r w:rsidR="00450464" w:rsidRPr="00D547A7">
        <w:rPr>
          <w:rFonts w:cs="Times New Roman"/>
          <w:sz w:val="26"/>
          <w:szCs w:val="26"/>
        </w:rPr>
        <w:t>(</w:t>
      </w:r>
      <w:r w:rsidR="0025524C" w:rsidRPr="00D547A7">
        <w:rPr>
          <w:rFonts w:cs="Times New Roman"/>
          <w:sz w:val="26"/>
          <w:szCs w:val="26"/>
        </w:rPr>
        <w:t>2005</w:t>
      </w:r>
      <w:r w:rsidR="00450464" w:rsidRPr="00D547A7">
        <w:rPr>
          <w:rFonts w:cs="Times New Roman"/>
          <w:sz w:val="26"/>
          <w:szCs w:val="26"/>
        </w:rPr>
        <w:t>)</w:t>
      </w:r>
      <w:r w:rsidR="0025524C" w:rsidRPr="00D547A7">
        <w:rPr>
          <w:rFonts w:cs="Times New Roman"/>
          <w:sz w:val="26"/>
          <w:szCs w:val="26"/>
        </w:rPr>
        <w:t xml:space="preserve"> </w:t>
      </w:r>
      <w:r w:rsidR="00327A64" w:rsidRPr="00D547A7">
        <w:rPr>
          <w:rFonts w:cs="Times New Roman"/>
          <w:sz w:val="26"/>
          <w:szCs w:val="26"/>
        </w:rPr>
        <w:t xml:space="preserve">đã nghiên cứu và cho thấy kết quả việc sử dụng hệ thống thông tin kế toán quản trị phức tạp sẽ có tác động âm đến kết quả hoạt động kinh doanh trong điều kiện mức độ không chắc chắn trong môi trường kinh doanh thấp. </w:t>
      </w:r>
      <w:r w:rsidR="0025524C" w:rsidRPr="00D547A7">
        <w:rPr>
          <w:rFonts w:cs="Times New Roman"/>
          <w:sz w:val="26"/>
          <w:szCs w:val="26"/>
        </w:rPr>
        <w:t xml:space="preserve">Perera </w:t>
      </w:r>
      <w:r w:rsidR="0027257F" w:rsidRPr="00D547A7">
        <w:rPr>
          <w:rFonts w:cs="Times New Roman"/>
          <w:sz w:val="26"/>
          <w:szCs w:val="26"/>
        </w:rPr>
        <w:t>(</w:t>
      </w:r>
      <w:r w:rsidR="0025524C" w:rsidRPr="00D547A7">
        <w:rPr>
          <w:rFonts w:cs="Times New Roman"/>
          <w:sz w:val="26"/>
          <w:szCs w:val="26"/>
        </w:rPr>
        <w:t>1997</w:t>
      </w:r>
      <w:r w:rsidR="0027257F" w:rsidRPr="00D547A7">
        <w:rPr>
          <w:rFonts w:cs="Times New Roman"/>
          <w:sz w:val="26"/>
          <w:szCs w:val="26"/>
        </w:rPr>
        <w:t xml:space="preserve">) </w:t>
      </w:r>
      <w:r w:rsidR="00327A64" w:rsidRPr="00D547A7">
        <w:rPr>
          <w:rFonts w:cs="Times New Roman"/>
          <w:sz w:val="26"/>
          <w:szCs w:val="26"/>
        </w:rPr>
        <w:t>cũng chưa tìm thấy mối quan hệ giữa việc sử dụng thông tin kế toán quản trị theo phạm vi rộng và kết quả hoạt động kinh doanh. Qua các nghiên cứu trên cho thấy rằng vẫn chưa có sự thống nhất về tác động dương của mức độ sử dụng hệ thống thông tin kế toán quản trị đến kết quả hoạt động kinh doanh của doanh nghiệp. Vẫn còn tồn tại các quan điểm cho rằng không có mối liên hệ và thậm chí là tác động âm. Tuy nhiên tác giả vẫn cho rằng mối quan hệ này là dương. Hệ thống thông tin kế toán quản trị và kết quả hoạt động kinh doanh của doanh nghiệp được thể hiện trên bốn khía cạnh đó là: phạm vi rộng, kịp thời, tích hợp và thống nhất. Thông tin k</w:t>
      </w:r>
      <w:r w:rsidR="00327A64" w:rsidRPr="00D547A7">
        <w:rPr>
          <w:sz w:val="26"/>
          <w:szCs w:val="26"/>
        </w:rPr>
        <w:t xml:space="preserve">ế toán quản trị trên phạm vi rộng được thể hiện liên quan từ các sự kiện có thể xảy ra trong tương lai, các thông tin phi tài chính liên quan đến sản phẩm và thị trường như tốc độ tăng trưởng thị phần, nhu cầu thị hiếu khách hàng, các mối quan hệ kinh doanh, thông tin cạnh tranh của đối thủ, các yếu tố vĩ mô bên ngoài doanh nghiệp. Các thông tin đó được cung cấp ngay lập tức khi có yêu cầu và sử dụng kịp thời sau khi chúng được ghi nhận và xử lý bởi hệ thống thông tin, các sự kiện phát sinh sẽ được xử lý và cung cấp nhanh chóng, các báo cáo hoạt động được cung cấp cho nhà quản trị một cách có hệ thống và thường xuyên. Các thông tin được cung cấp theo dạng biểu mẫu, theo thời gian để giúp nhà quản trị có thể phân tích các tình huống kinh doanh, qua từng thời kỳ để </w:t>
      </w:r>
      <w:r w:rsidR="00327A64" w:rsidRPr="00D547A7">
        <w:rPr>
          <w:sz w:val="26"/>
          <w:szCs w:val="26"/>
        </w:rPr>
        <w:lastRenderedPageBreak/>
        <w:t>từ đó đề xuất những phương án phù hợp nhất mang lại kết quả kinh doanh cao nhất. Bên cạnh các khía cạnh trên của thông tin kế toán quản trị còn có sự đồng bộ về thông tin như thông tin về chi phí và giá bán sản phẩm/dịch vụ từ các bộ phận trong công ty cũng như các thông tin chi tiết về những mục tiêu cần phải dạt được cho từng hoạt động ở các bộ phận trong công ty.</w:t>
      </w:r>
    </w:p>
    <w:p w14:paraId="6B132C5D" w14:textId="77777777" w:rsidR="00327A64" w:rsidRPr="00D547A7" w:rsidRDefault="00327A64" w:rsidP="00F82122">
      <w:pPr>
        <w:spacing w:before="240" w:after="240" w:line="360" w:lineRule="auto"/>
        <w:jc w:val="both"/>
        <w:rPr>
          <w:rFonts w:cs="Times New Roman"/>
          <w:sz w:val="26"/>
          <w:szCs w:val="26"/>
        </w:rPr>
      </w:pPr>
      <w:r w:rsidRPr="00D547A7">
        <w:rPr>
          <w:rFonts w:cs="Times New Roman"/>
          <w:sz w:val="26"/>
          <w:szCs w:val="26"/>
        </w:rPr>
        <w:tab/>
      </w:r>
      <w:r w:rsidR="00995B1B" w:rsidRPr="00D547A7">
        <w:rPr>
          <w:rFonts w:cs="Times New Roman"/>
          <w:sz w:val="26"/>
          <w:szCs w:val="26"/>
        </w:rPr>
        <w:t>Soobaroyen</w:t>
      </w:r>
      <w:r w:rsidR="0025524C" w:rsidRPr="00D547A7">
        <w:rPr>
          <w:rFonts w:cs="Times New Roman"/>
          <w:sz w:val="26"/>
          <w:szCs w:val="26"/>
        </w:rPr>
        <w:t xml:space="preserve"> </w:t>
      </w:r>
      <w:r w:rsidR="00995B1B" w:rsidRPr="00D547A7">
        <w:rPr>
          <w:rFonts w:cs="Times New Roman"/>
          <w:sz w:val="26"/>
          <w:szCs w:val="26"/>
        </w:rPr>
        <w:t>(2008)</w:t>
      </w:r>
      <w:r w:rsidRPr="00D547A7">
        <w:rPr>
          <w:rFonts w:cs="Times New Roman"/>
          <w:sz w:val="26"/>
          <w:szCs w:val="26"/>
        </w:rPr>
        <w:t xml:space="preserve"> cho rằng việc sử dụng thông tin mang tính tích hợp giúp nhà quản trị xử lý thông tin hữu hiệu và hiệu quả nhằm mục đích hoạch định, kiểm soát và ra quyết định. Việc sử dụng thông tin mang tính tích hợp giúp giảm bớt chi phí xử lý thông tin, ra quyết định nhanh hơn và phù hợp hơn. Từ đó, mang lại cơ hội kinh doanh tốt hơn so với đối thủ cạnh tranh. Và nhóm tác giả này còn kết luận rằng thông tin mang tính phạm vi rộng, tích hợp hoặc thống nhất thì thông tin phải mang tính kịp thời vì kịp thời giúp cho nhà quản trị có những quyết định phù hợp và nhanh chóng ứng phó với những biến đổi trong kinh doanh. Tính kịp thời của thông tin đáp ứng yêu cầu cấp bách về thông tin trong việc ra quyết định trong điều kiện cạnh tranh.</w:t>
      </w:r>
    </w:p>
    <w:p w14:paraId="5999E47E" w14:textId="77777777" w:rsidR="00327A64" w:rsidRPr="00D547A7" w:rsidRDefault="00327A64" w:rsidP="00F82122">
      <w:pPr>
        <w:spacing w:before="240" w:after="240" w:line="360" w:lineRule="auto"/>
        <w:jc w:val="both"/>
        <w:rPr>
          <w:rFonts w:cs="Times New Roman"/>
          <w:sz w:val="26"/>
          <w:szCs w:val="26"/>
        </w:rPr>
      </w:pPr>
      <w:r w:rsidRPr="00D547A7">
        <w:rPr>
          <w:rFonts w:cs="Times New Roman"/>
          <w:sz w:val="26"/>
          <w:szCs w:val="26"/>
        </w:rPr>
        <w:tab/>
        <w:t>Lý thuyết cơ sở nguồn lực (</w:t>
      </w:r>
      <w:r w:rsidRPr="00D547A7">
        <w:rPr>
          <w:rFonts w:cs="Times New Roman"/>
          <w:i/>
          <w:sz w:val="26"/>
          <w:szCs w:val="26"/>
        </w:rPr>
        <w:t>resource based view</w:t>
      </w:r>
      <w:r w:rsidRPr="00D547A7">
        <w:rPr>
          <w:rFonts w:cs="Times New Roman"/>
          <w:sz w:val="26"/>
          <w:szCs w:val="26"/>
        </w:rPr>
        <w:t>)</w:t>
      </w:r>
      <w:r w:rsidRPr="00D547A7">
        <w:rPr>
          <w:rFonts w:cs="Times New Roman"/>
          <w:i/>
          <w:sz w:val="26"/>
          <w:szCs w:val="26"/>
        </w:rPr>
        <w:t xml:space="preserve"> </w:t>
      </w:r>
      <w:r w:rsidR="00F019B4" w:rsidRPr="00D547A7">
        <w:rPr>
          <w:rFonts w:cs="Times New Roman"/>
          <w:sz w:val="26"/>
          <w:szCs w:val="26"/>
        </w:rPr>
        <w:t>Peteraf</w:t>
      </w:r>
      <w:r w:rsidR="0025524C" w:rsidRPr="00D547A7">
        <w:rPr>
          <w:rFonts w:cs="Times New Roman"/>
          <w:sz w:val="26"/>
          <w:szCs w:val="26"/>
        </w:rPr>
        <w:t xml:space="preserve"> </w:t>
      </w:r>
      <w:r w:rsidR="00F019B4" w:rsidRPr="00D547A7">
        <w:rPr>
          <w:rFonts w:cs="Times New Roman"/>
          <w:sz w:val="26"/>
          <w:szCs w:val="26"/>
        </w:rPr>
        <w:t>(</w:t>
      </w:r>
      <w:r w:rsidR="0025524C" w:rsidRPr="00D547A7">
        <w:rPr>
          <w:rFonts w:cs="Times New Roman"/>
          <w:sz w:val="26"/>
          <w:szCs w:val="26"/>
        </w:rPr>
        <w:t>1993</w:t>
      </w:r>
      <w:r w:rsidR="00F019B4" w:rsidRPr="00D547A7">
        <w:rPr>
          <w:rFonts w:cs="Times New Roman"/>
          <w:sz w:val="26"/>
          <w:szCs w:val="26"/>
        </w:rPr>
        <w:t>) Wernerfelt (1984)</w:t>
      </w:r>
      <w:r w:rsidRPr="00D547A7">
        <w:rPr>
          <w:rFonts w:cs="Times New Roman"/>
          <w:sz w:val="26"/>
          <w:szCs w:val="26"/>
        </w:rPr>
        <w:t xml:space="preserve"> tác giả cho rằng hệ thống thông tin kế toán quản trị trên bốn khía cạnh đó là: </w:t>
      </w:r>
      <w:r w:rsidRPr="00D547A7">
        <w:rPr>
          <w:rFonts w:cs="Times New Roman"/>
          <w:i/>
          <w:sz w:val="26"/>
          <w:szCs w:val="26"/>
        </w:rPr>
        <w:t>phạm vi rộng, kịp thời, tích hợp và đồng bộ</w:t>
      </w:r>
      <w:r w:rsidRPr="00D547A7">
        <w:rPr>
          <w:rFonts w:cs="Times New Roman"/>
          <w:sz w:val="26"/>
          <w:szCs w:val="26"/>
        </w:rPr>
        <w:t xml:space="preserve"> là nguồn lực của doanh nghiệp thỏa mãn nhóm điều kiện VRIN (</w:t>
      </w:r>
      <w:r w:rsidRPr="008A32BC">
        <w:rPr>
          <w:rFonts w:cs="Times New Roman"/>
          <w:i/>
          <w:sz w:val="26"/>
          <w:szCs w:val="26"/>
        </w:rPr>
        <w:t>Valuable – Rare – I</w:t>
      </w:r>
      <w:r w:rsidR="0047553B" w:rsidRPr="008A32BC">
        <w:rPr>
          <w:rFonts w:cs="Times New Roman"/>
          <w:i/>
          <w:sz w:val="26"/>
          <w:szCs w:val="26"/>
        </w:rPr>
        <w:t>nimitable – Nonsubstitutable</w:t>
      </w:r>
      <w:r w:rsidR="0047553B" w:rsidRPr="00D547A7">
        <w:rPr>
          <w:rFonts w:cs="Times New Roman"/>
          <w:sz w:val="26"/>
          <w:szCs w:val="26"/>
        </w:rPr>
        <w:t xml:space="preserve">). </w:t>
      </w:r>
      <w:r w:rsidRPr="00D547A7">
        <w:rPr>
          <w:rFonts w:cs="Times New Roman"/>
          <w:sz w:val="26"/>
          <w:szCs w:val="26"/>
        </w:rPr>
        <w:t>Doanh nghiệp muốn có lợi thế cạnh tranh và mang lại thành công thì cần phải quan tâm cải thiện VRIN, xây dựng một nguồn lực có giá trị, hiếm, khó bắt chước và không bị thay thế . Hệ thống thông tin kế toán quản trị cung cấp thông tin đến tất cả các bộ phận trong doanh nghiệp, tất cả mọi người có thể tiếp cận xử lý thông tin và sử dụng giá trị từ thông tin đó đáp ứng được điều kiện đó là nguồn lực có giá trị của doanh nghiệ</w:t>
      </w:r>
      <w:r w:rsidR="00051837">
        <w:rPr>
          <w:rFonts w:cs="Times New Roman"/>
          <w:sz w:val="26"/>
          <w:szCs w:val="26"/>
        </w:rPr>
        <w:t xml:space="preserve">p. </w:t>
      </w:r>
      <w:r w:rsidRPr="00D547A7">
        <w:rPr>
          <w:rFonts w:cs="Times New Roman"/>
          <w:sz w:val="26"/>
          <w:szCs w:val="26"/>
        </w:rPr>
        <w:t xml:space="preserve">Để xây dựng tốt hệ thống thông tin kế toán quản trị phụ thuộc khá nhiều các yếu tố như cấu trúc tổ chức, môi trường kinh doanh, áp lực cạnh tranh, quy mô doanh nghiệp, lĩnh vực kinh doanh,…vì vậy, đối thủ cạnh tranh khó có thể bắt chước và vận dụng máy móc hệ thống thông tin kế toán quản trị của doanh </w:t>
      </w:r>
      <w:r w:rsidRPr="00D547A7">
        <w:rPr>
          <w:rFonts w:cs="Times New Roman"/>
          <w:sz w:val="26"/>
          <w:szCs w:val="26"/>
        </w:rPr>
        <w:lastRenderedPageBreak/>
        <w:t>nghiệp. Vì vậy, hệ thống thông tin kế toán quản trị thỏa mãn điều kiện khó có thể bắt chước của nhóm VRIN. Thông tin từ hệ thống kế toán quản trị khi được phổ biến đến tất cả nhân viên trong các bộ phận chức năng doanh nghiệp và được phân tích sử dụng đúng sẽ mang đến lợi thế cho doanh nghiệp, đáp ứng được điều kiện hiếm của VRIN.</w:t>
      </w:r>
    </w:p>
    <w:p w14:paraId="7FDFA796" w14:textId="77777777" w:rsidR="00327A64" w:rsidRPr="00D547A7" w:rsidRDefault="00327A64" w:rsidP="00F82122">
      <w:pPr>
        <w:spacing w:before="240" w:after="240" w:line="360" w:lineRule="auto"/>
        <w:jc w:val="both"/>
        <w:rPr>
          <w:rFonts w:cs="Times New Roman"/>
          <w:sz w:val="26"/>
          <w:szCs w:val="26"/>
        </w:rPr>
      </w:pPr>
      <w:r w:rsidRPr="00D547A7">
        <w:rPr>
          <w:rFonts w:cs="Times New Roman"/>
          <w:sz w:val="26"/>
          <w:szCs w:val="26"/>
        </w:rPr>
        <w:tab/>
        <w:t>Như vậy, dựa trên lập luận và cơ sở lý thuyết nguồn lực tác giả cho rằng hệ thống thông tin kế toán quản trị sẽ cung cấp thông tin hữu ích (về sản phẩm, tài chính, thị trường) giúp cho doanh nghiệp rất nhiều trong việc ra các quyết định kịp thời, phù hợp với những biến đổi trong kinh doanh để từ đó mang lại lợi ích cho doanh nghiệp nhiều hơn. Từ đó, tác giả đề xuất giả thuyết như sau:</w:t>
      </w:r>
    </w:p>
    <w:p w14:paraId="422D2253" w14:textId="77777777" w:rsidR="003C3F12" w:rsidRPr="00D547A7" w:rsidRDefault="00327A64" w:rsidP="00F82122">
      <w:pPr>
        <w:spacing w:before="240" w:after="240" w:line="360" w:lineRule="auto"/>
        <w:ind w:firstLine="720"/>
        <w:jc w:val="both"/>
        <w:rPr>
          <w:rFonts w:cs="Times New Roman"/>
          <w:sz w:val="26"/>
          <w:szCs w:val="26"/>
        </w:rPr>
      </w:pPr>
      <w:r w:rsidRPr="00D547A7">
        <w:rPr>
          <w:rFonts w:cs="Times New Roman"/>
          <w:b/>
          <w:sz w:val="26"/>
          <w:szCs w:val="26"/>
        </w:rPr>
        <w:t>H3:</w:t>
      </w:r>
      <w:r w:rsidRPr="00D547A7">
        <w:rPr>
          <w:rFonts w:cs="Times New Roman"/>
          <w:sz w:val="26"/>
          <w:szCs w:val="26"/>
        </w:rPr>
        <w:t xml:space="preserve"> Mức độ sử dụng hệ thống thông tin kế toán quản trị tác động dương đến kết quả hoạt động kinh doanh </w:t>
      </w:r>
    </w:p>
    <w:p w14:paraId="588A954E" w14:textId="77777777" w:rsidR="00327A64" w:rsidRPr="00D547A7" w:rsidRDefault="00051837" w:rsidP="00F82122">
      <w:pPr>
        <w:pStyle w:val="Heading2"/>
        <w:spacing w:before="240" w:after="240" w:line="360" w:lineRule="auto"/>
        <w:jc w:val="both"/>
        <w:rPr>
          <w:rFonts w:ascii="Times New Roman" w:hAnsi="Times New Roman" w:cs="Times New Roman"/>
          <w:color w:val="auto"/>
        </w:rPr>
      </w:pPr>
      <w:bookmarkStart w:id="55" w:name="_Toc464417476"/>
      <w:bookmarkStart w:id="56" w:name="_Toc465586853"/>
      <w:r>
        <w:rPr>
          <w:rFonts w:ascii="Times New Roman" w:hAnsi="Times New Roman" w:cs="Times New Roman"/>
          <w:color w:val="auto"/>
        </w:rPr>
        <w:t>2.8</w:t>
      </w:r>
      <w:r w:rsidR="00327A64" w:rsidRPr="00D547A7">
        <w:rPr>
          <w:rFonts w:ascii="Times New Roman" w:hAnsi="Times New Roman" w:cs="Times New Roman"/>
          <w:color w:val="auto"/>
        </w:rPr>
        <w:t xml:space="preserve"> Định hướng khách hàng, định hướng đối thủ cạnh tranh và kết quả hoạt động kinh doanh</w:t>
      </w:r>
      <w:bookmarkEnd w:id="55"/>
      <w:bookmarkEnd w:id="56"/>
    </w:p>
    <w:p w14:paraId="578EB24B" w14:textId="77777777" w:rsidR="00327A64" w:rsidRPr="00D547A7" w:rsidRDefault="00327A64" w:rsidP="00F82122">
      <w:pPr>
        <w:autoSpaceDE w:val="0"/>
        <w:autoSpaceDN w:val="0"/>
        <w:adjustRightInd w:val="0"/>
        <w:spacing w:before="240" w:after="240" w:line="360" w:lineRule="auto"/>
        <w:ind w:firstLine="567"/>
        <w:jc w:val="both"/>
        <w:rPr>
          <w:rFonts w:cs="Times New Roman"/>
          <w:bCs/>
          <w:noProof/>
          <w:kern w:val="32"/>
          <w:sz w:val="26"/>
          <w:szCs w:val="26"/>
          <w:lang w:bidi="en-US"/>
        </w:rPr>
      </w:pPr>
      <w:r w:rsidRPr="00D547A7">
        <w:rPr>
          <w:rFonts w:cs="Times New Roman"/>
          <w:sz w:val="26"/>
          <w:szCs w:val="26"/>
        </w:rPr>
        <w:tab/>
        <w:t>Các nghiên cứu (</w:t>
      </w:r>
      <w:r w:rsidRPr="00D547A7">
        <w:rPr>
          <w:rFonts w:cs="Times New Roman"/>
          <w:bCs/>
          <w:noProof/>
          <w:kern w:val="32"/>
          <w:sz w:val="26"/>
          <w:szCs w:val="26"/>
          <w:lang w:bidi="en-US"/>
        </w:rPr>
        <w:t>Calantone và cộng sự, 2002; Jaworski và Kohli, 1993) cho rằng định hướ</w:t>
      </w:r>
      <w:r w:rsidR="00056A42">
        <w:rPr>
          <w:rFonts w:cs="Times New Roman"/>
          <w:bCs/>
          <w:noProof/>
          <w:kern w:val="32"/>
          <w:sz w:val="26"/>
          <w:szCs w:val="26"/>
          <w:lang w:bidi="en-US"/>
        </w:rPr>
        <w:t xml:space="preserve">ng </w:t>
      </w:r>
      <w:r w:rsidRPr="00D547A7">
        <w:rPr>
          <w:rFonts w:cs="Times New Roman"/>
          <w:bCs/>
          <w:noProof/>
          <w:kern w:val="32"/>
          <w:sz w:val="26"/>
          <w:szCs w:val="26"/>
          <w:lang w:bidi="en-US"/>
        </w:rPr>
        <w:t>khách hàng, định hướng đối thủ cạnh tranh</w:t>
      </w:r>
      <w:r w:rsidR="00CD1E38">
        <w:rPr>
          <w:rFonts w:cs="Times New Roman"/>
          <w:bCs/>
          <w:noProof/>
          <w:kern w:val="32"/>
          <w:sz w:val="26"/>
          <w:szCs w:val="26"/>
          <w:lang w:bidi="en-US"/>
        </w:rPr>
        <w:t xml:space="preserve"> </w:t>
      </w:r>
      <w:r w:rsidRPr="00D547A7">
        <w:rPr>
          <w:rFonts w:cs="Times New Roman"/>
          <w:bCs/>
          <w:noProof/>
          <w:kern w:val="32"/>
          <w:sz w:val="26"/>
          <w:szCs w:val="26"/>
          <w:lang w:bidi="en-US"/>
        </w:rPr>
        <w:t xml:space="preserve">có ảnh hưởng tích cực đến lợi thế cạnh tranh của doanh nghiệp. Doanh nghiệp có định hướng khách hàng rõ ràng sẽ có được những thông tin về nhu cầu thị hiếu của khách </w:t>
      </w:r>
      <w:r w:rsidR="00056A42">
        <w:rPr>
          <w:rFonts w:cs="Times New Roman"/>
          <w:bCs/>
          <w:noProof/>
          <w:kern w:val="32"/>
          <w:sz w:val="26"/>
          <w:szCs w:val="26"/>
          <w:lang w:bidi="en-US"/>
        </w:rPr>
        <w:t xml:space="preserve"> hàng, qua </w:t>
      </w:r>
      <w:r w:rsidRPr="00D547A7">
        <w:rPr>
          <w:rFonts w:cs="Times New Roman"/>
          <w:bCs/>
          <w:noProof/>
          <w:kern w:val="32"/>
          <w:sz w:val="26"/>
          <w:szCs w:val="26"/>
          <w:lang w:bidi="en-US"/>
        </w:rPr>
        <w:t>đó sẽ đưa ra những sản phẩm/dịch vụ mang đến sự hài lòng và giá trị vượt trội cho khách hàng</w:t>
      </w:r>
      <w:r w:rsidR="00056A42">
        <w:rPr>
          <w:rFonts w:cs="Times New Roman"/>
          <w:bCs/>
          <w:noProof/>
          <w:kern w:val="32"/>
          <w:sz w:val="26"/>
          <w:szCs w:val="26"/>
          <w:lang w:bidi="en-US"/>
        </w:rPr>
        <w:t xml:space="preserve"> </w:t>
      </w:r>
      <w:r w:rsidR="00056A42" w:rsidRPr="003B4C73">
        <w:rPr>
          <w:rFonts w:cs="Times New Roman"/>
          <w:bCs/>
          <w:noProof/>
          <w:kern w:val="32"/>
          <w:sz w:val="26"/>
          <w:szCs w:val="24"/>
          <w:lang w:bidi="en-US"/>
        </w:rPr>
        <w:t xml:space="preserve">so với đối thủ cạnh tranh. Doanh nghiệp cũng có thể cung cấp dịch vụ tốt hơn so với đối thủ cạnh tranh, từ đó làm tăng sự thỏa mãn của khách hàng và </w:t>
      </w:r>
      <w:r w:rsidR="00056A42">
        <w:rPr>
          <w:rFonts w:cs="Times New Roman"/>
          <w:bCs/>
          <w:noProof/>
          <w:kern w:val="32"/>
          <w:sz w:val="26"/>
          <w:szCs w:val="24"/>
          <w:lang w:bidi="en-US"/>
        </w:rPr>
        <w:t xml:space="preserve">tạo được </w:t>
      </w:r>
      <w:r w:rsidR="00056A42" w:rsidRPr="003B4C73">
        <w:rPr>
          <w:rFonts w:cs="Times New Roman"/>
          <w:bCs/>
          <w:noProof/>
          <w:kern w:val="32"/>
          <w:sz w:val="26"/>
          <w:szCs w:val="24"/>
          <w:lang w:bidi="en-US"/>
        </w:rPr>
        <w:t xml:space="preserve">mối quan hệ </w:t>
      </w:r>
      <w:r w:rsidR="00056A42">
        <w:rPr>
          <w:rFonts w:cs="Times New Roman"/>
          <w:bCs/>
          <w:noProof/>
          <w:kern w:val="32"/>
          <w:sz w:val="26"/>
          <w:szCs w:val="24"/>
          <w:lang w:bidi="en-US"/>
        </w:rPr>
        <w:t xml:space="preserve">lâu dài bền vững </w:t>
      </w:r>
      <w:r w:rsidR="00056A42" w:rsidRPr="003B4C73">
        <w:rPr>
          <w:rFonts w:cs="Times New Roman"/>
          <w:bCs/>
          <w:noProof/>
          <w:kern w:val="32"/>
          <w:sz w:val="26"/>
          <w:szCs w:val="24"/>
          <w:lang w:bidi="en-US"/>
        </w:rPr>
        <w:t>với khách hàng</w:t>
      </w:r>
      <w:r w:rsidRPr="00D547A7">
        <w:rPr>
          <w:rFonts w:cs="Times New Roman"/>
          <w:bCs/>
          <w:noProof/>
          <w:kern w:val="32"/>
          <w:sz w:val="26"/>
          <w:szCs w:val="26"/>
          <w:lang w:bidi="en-US"/>
        </w:rPr>
        <w:t>. Từ đó, nâng cao doanh thu, mở rộng thị phần và hướng đến mục đích cuối cùng là kết quả hoạt động kinh doanh được tốt hơn.</w:t>
      </w:r>
      <w:r w:rsidR="00056A42">
        <w:rPr>
          <w:rFonts w:cs="Times New Roman"/>
          <w:bCs/>
          <w:noProof/>
          <w:kern w:val="32"/>
          <w:sz w:val="26"/>
          <w:szCs w:val="26"/>
          <w:lang w:bidi="en-US"/>
        </w:rPr>
        <w:t xml:space="preserve"> </w:t>
      </w:r>
      <w:r w:rsidR="00056A42">
        <w:rPr>
          <w:rFonts w:cs="Times New Roman"/>
          <w:noProof/>
          <w:sz w:val="26"/>
          <w:szCs w:val="24"/>
        </w:rPr>
        <w:t>Từ</w:t>
      </w:r>
      <w:r w:rsidR="00056A42" w:rsidRPr="003B4C73">
        <w:rPr>
          <w:rFonts w:cs="Times New Roman"/>
          <w:noProof/>
          <w:sz w:val="26"/>
          <w:szCs w:val="24"/>
        </w:rPr>
        <w:t xml:space="preserve"> việc tập trung, giám sát liên tục khách hàng doanh nghiệp có thể chủ động đề ra những mục tiêu hoạt động để đối phó nhanh chóng với những vấn đề kinh doanh liên tục phát sinh liên quan đến khách hàng </w:t>
      </w:r>
      <w:r w:rsidR="00056A42" w:rsidRPr="003B4C73">
        <w:rPr>
          <w:rFonts w:cs="Times New Roman"/>
          <w:bCs/>
          <w:noProof/>
          <w:kern w:val="32"/>
          <w:sz w:val="26"/>
          <w:szCs w:val="24"/>
          <w:lang w:bidi="en-US"/>
        </w:rPr>
        <w:fldChar w:fldCharType="begin"/>
      </w:r>
      <w:r w:rsidR="00056A42" w:rsidRPr="003B4C73">
        <w:rPr>
          <w:rFonts w:cs="Times New Roman"/>
          <w:bCs/>
          <w:noProof/>
          <w:kern w:val="32"/>
          <w:sz w:val="26"/>
          <w:szCs w:val="24"/>
          <w:lang w:bidi="en-US"/>
        </w:rPr>
        <w:instrText xml:space="preserve"> ADDIN EN.CITE &lt;EndNote&gt;&lt;Cite&gt;&lt;Author&gt;Reychav&lt;/Author&gt;&lt;Year&gt;2009&lt;/Year&gt;&lt;RecNum&gt;903&lt;/RecNum&gt;&lt;DisplayText&gt;(Reychav and Weisberg, 2009)&lt;/DisplayText&gt;&lt;record&gt;&lt;rec-number&gt;903&lt;/rec-number&gt;&lt;foreign-keys&gt;&lt;key app="EN" db-id="9p5drvxxvf2p0qe9spfxzpz4eefpv2rxst5f"&gt;903&lt;/key&gt;&lt;/foreign-keys&gt;&lt;ref-type name="Journal Article"&gt;17&lt;/ref-type&gt;&lt;contributors&gt;&lt;authors&gt;&lt;author&gt;Reychav, Iris&lt;/author&gt;&lt;author&gt;Weisberg, Jacob&lt;/author&gt;&lt;/authors&gt;&lt;/contributors&gt;&lt;titles&gt;&lt;title&gt;Going beyond technology: Knowledge sharing as a tool for enhancing customer-oriented attitudes&lt;/title&gt;&lt;secondary-title&gt;International Journal of Information Management&lt;/secondary-title&gt;&lt;/titles&gt;&lt;periodical&gt;&lt;full-title&gt;International Journal of Information Management&lt;/full-title&gt;&lt;/periodical&gt;&lt;pages&gt;353-361&lt;/pages&gt;&lt;volume&gt;29&lt;/volume&gt;&lt;number&gt;5&lt;/number&gt;&lt;keywords&gt;&lt;keyword&gt;Explicit knowledge sharing&lt;/keyword&gt;&lt;keyword&gt;Tacit knowledge sharing&lt;/keyword&gt;&lt;keyword&gt;Customer-oriented attitudes&lt;/keyword&gt;&lt;/keywords&gt;&lt;dates&gt;&lt;year&gt;2009&lt;/year&gt;&lt;/dates&gt;&lt;isbn&gt;0268-4012&lt;/isbn&gt;&lt;urls&gt;&lt;related-urls&gt;&lt;url&gt;http://www.sciencedirect.com/science/article/pii/S0268401208001618&lt;/url&gt;&lt;/related-urls&gt;&lt;/urls&gt;&lt;electronic-resource-num&gt;10.1016/j.ijinfomgt.2008.11.005&lt;/electronic-resource-num&gt;&lt;/record&gt;&lt;/Cite&gt;&lt;/EndNote&gt;</w:instrText>
      </w:r>
      <w:r w:rsidR="00056A42" w:rsidRPr="003B4C73">
        <w:rPr>
          <w:rFonts w:cs="Times New Roman"/>
          <w:bCs/>
          <w:noProof/>
          <w:kern w:val="32"/>
          <w:sz w:val="26"/>
          <w:szCs w:val="24"/>
          <w:lang w:bidi="en-US"/>
        </w:rPr>
        <w:fldChar w:fldCharType="separate"/>
      </w:r>
      <w:r w:rsidR="00056A42" w:rsidRPr="003B4C73">
        <w:rPr>
          <w:rFonts w:cs="Times New Roman"/>
          <w:bCs/>
          <w:noProof/>
          <w:kern w:val="32"/>
          <w:sz w:val="26"/>
          <w:szCs w:val="24"/>
          <w:lang w:bidi="en-US"/>
        </w:rPr>
        <w:t>(Reychav và Weisberg, 2009)</w:t>
      </w:r>
      <w:r w:rsidR="00056A42" w:rsidRPr="003B4C73">
        <w:rPr>
          <w:rFonts w:cs="Times New Roman"/>
          <w:bCs/>
          <w:noProof/>
          <w:kern w:val="32"/>
          <w:sz w:val="26"/>
          <w:szCs w:val="24"/>
          <w:lang w:bidi="en-US"/>
        </w:rPr>
        <w:fldChar w:fldCharType="end"/>
      </w:r>
      <w:r w:rsidR="00056A42" w:rsidRPr="003B4C73">
        <w:rPr>
          <w:rFonts w:cs="Times New Roman"/>
          <w:bCs/>
          <w:noProof/>
          <w:kern w:val="32"/>
          <w:sz w:val="26"/>
          <w:szCs w:val="24"/>
          <w:lang w:bidi="en-US"/>
        </w:rPr>
        <w:t xml:space="preserve">. </w:t>
      </w:r>
      <w:r w:rsidRPr="00D547A7">
        <w:rPr>
          <w:rFonts w:cs="Times New Roman"/>
          <w:bCs/>
          <w:noProof/>
          <w:kern w:val="32"/>
          <w:sz w:val="26"/>
          <w:szCs w:val="26"/>
          <w:lang w:bidi="en-US"/>
        </w:rPr>
        <w:t xml:space="preserve">(Langerak và cộng sự, 2004) kết luận rằng các doanh nghiệp theo định hướng khách </w:t>
      </w:r>
      <w:r w:rsidRPr="00D547A7">
        <w:rPr>
          <w:rFonts w:cs="Times New Roman"/>
          <w:bCs/>
          <w:noProof/>
          <w:kern w:val="32"/>
          <w:sz w:val="26"/>
          <w:szCs w:val="26"/>
          <w:lang w:bidi="en-US"/>
        </w:rPr>
        <w:lastRenderedPageBreak/>
        <w:t>hàng sẽ có xu hướng có được mức độ hài lòng và sự trung thành của khách hàng, doanh thu và thị phần tăng nhanh hơn. Vì vậy, tác giả cho rằng định hướng khách hàng có sự ảnh hưởng tích cực đến kết quả hoạt động kinh doanh của doanh nghiệp, tác giả đề xuất các giả thuyết nghiên cứu như sau:</w:t>
      </w:r>
    </w:p>
    <w:p w14:paraId="185AC2BC" w14:textId="77777777" w:rsidR="00327A64" w:rsidRPr="00D547A7" w:rsidRDefault="00327A64" w:rsidP="00F82122">
      <w:pPr>
        <w:spacing w:before="240" w:after="240" w:line="360" w:lineRule="auto"/>
        <w:ind w:firstLine="720"/>
        <w:jc w:val="both"/>
        <w:rPr>
          <w:rFonts w:cs="Times New Roman"/>
          <w:bCs/>
          <w:noProof/>
          <w:kern w:val="32"/>
          <w:sz w:val="26"/>
          <w:szCs w:val="26"/>
          <w:lang w:bidi="en-US"/>
        </w:rPr>
      </w:pPr>
      <w:r w:rsidRPr="00D547A7">
        <w:rPr>
          <w:rFonts w:cs="Times New Roman"/>
          <w:b/>
          <w:bCs/>
          <w:noProof/>
          <w:kern w:val="32"/>
          <w:sz w:val="26"/>
          <w:szCs w:val="26"/>
          <w:lang w:bidi="en-US"/>
        </w:rPr>
        <w:t>H4</w:t>
      </w:r>
      <w:r w:rsidRPr="00D547A7">
        <w:rPr>
          <w:rFonts w:cs="Times New Roman"/>
          <w:bCs/>
          <w:noProof/>
          <w:kern w:val="32"/>
          <w:sz w:val="26"/>
          <w:szCs w:val="26"/>
          <w:lang w:bidi="en-US"/>
        </w:rPr>
        <w:t>: Định hướng khách hàng tác động dương đến kết quả hoạt động kinh doanh của doanh nghiệp</w:t>
      </w:r>
    </w:p>
    <w:p w14:paraId="6CED77D1" w14:textId="77777777" w:rsidR="00327A64" w:rsidRPr="00D547A7" w:rsidRDefault="00327A64" w:rsidP="00F82122">
      <w:pPr>
        <w:spacing w:before="240" w:after="240" w:line="360" w:lineRule="auto"/>
        <w:jc w:val="both"/>
        <w:rPr>
          <w:rFonts w:cs="Times New Roman"/>
          <w:bCs/>
          <w:noProof/>
          <w:kern w:val="32"/>
          <w:sz w:val="26"/>
          <w:szCs w:val="26"/>
          <w:lang w:bidi="en-US"/>
        </w:rPr>
      </w:pPr>
      <w:r w:rsidRPr="00D547A7">
        <w:rPr>
          <w:rFonts w:cs="Times New Roman"/>
          <w:bCs/>
          <w:noProof/>
          <w:kern w:val="32"/>
          <w:sz w:val="26"/>
          <w:szCs w:val="26"/>
          <w:lang w:bidi="en-US"/>
        </w:rPr>
        <w:tab/>
        <w:t>Ngoài ra, định hướng đối thủ cạnh tranh giúp cho doanh nghiệp có thông tin về đối thủ cạnh tranh từ đó có thể đưa ra những sản phẩm/dịch vụ có khả năng cạnh tranh cao với đối thủ, làm cho khách hàng thỏa mãn hơn từ đó ảnh hưởng đến kết quả hoạt động kinh doanh của doanh nghiệp</w:t>
      </w:r>
      <w:r w:rsidR="00056A42" w:rsidRPr="00D547A7">
        <w:rPr>
          <w:rFonts w:cs="Times New Roman"/>
          <w:bCs/>
          <w:noProof/>
          <w:kern w:val="32"/>
          <w:sz w:val="26"/>
          <w:szCs w:val="26"/>
          <w:lang w:bidi="en-US"/>
        </w:rPr>
        <w:t>.</w:t>
      </w:r>
      <w:r w:rsidR="00056A42">
        <w:rPr>
          <w:rFonts w:cs="Times New Roman"/>
          <w:bCs/>
          <w:noProof/>
          <w:kern w:val="32"/>
          <w:sz w:val="26"/>
          <w:szCs w:val="26"/>
          <w:lang w:bidi="en-US"/>
        </w:rPr>
        <w:t xml:space="preserve"> Thông q</w:t>
      </w:r>
      <w:r w:rsidR="00056A42" w:rsidRPr="003B4C73">
        <w:rPr>
          <w:rFonts w:cs="Times New Roman"/>
          <w:noProof/>
          <w:sz w:val="26"/>
          <w:szCs w:val="24"/>
        </w:rPr>
        <w:t xml:space="preserve">ua việc tập trung, giám sát liên tục </w:t>
      </w:r>
      <w:r w:rsidR="00056A42">
        <w:rPr>
          <w:rFonts w:cs="Times New Roman"/>
          <w:noProof/>
          <w:sz w:val="26"/>
          <w:szCs w:val="24"/>
        </w:rPr>
        <w:t xml:space="preserve">đối thủ cạnh tranh sẽ giúp cho </w:t>
      </w:r>
      <w:r w:rsidR="00056A42" w:rsidRPr="003B4C73">
        <w:rPr>
          <w:rFonts w:cs="Times New Roman"/>
          <w:noProof/>
          <w:sz w:val="26"/>
          <w:szCs w:val="24"/>
        </w:rPr>
        <w:t xml:space="preserve">doanh nghiệp có thể chủ động đề ra những mục tiêu hoạt động để đối phó nhanh chóng với những vấn đề kinh doanh liên tục phát sinh liên quan đến </w:t>
      </w:r>
      <w:r w:rsidR="00056A42">
        <w:rPr>
          <w:rFonts w:cs="Times New Roman"/>
          <w:noProof/>
          <w:sz w:val="26"/>
          <w:szCs w:val="24"/>
        </w:rPr>
        <w:t xml:space="preserve">đối thủ cạnh tranh </w:t>
      </w:r>
      <w:r w:rsidR="00056A42" w:rsidRPr="003B4C73">
        <w:rPr>
          <w:rFonts w:cs="Times New Roman"/>
          <w:bCs/>
          <w:noProof/>
          <w:kern w:val="32"/>
          <w:sz w:val="26"/>
          <w:szCs w:val="24"/>
          <w:lang w:bidi="en-US"/>
        </w:rPr>
        <w:fldChar w:fldCharType="begin"/>
      </w:r>
      <w:r w:rsidR="00056A42" w:rsidRPr="003B4C73">
        <w:rPr>
          <w:rFonts w:cs="Times New Roman"/>
          <w:bCs/>
          <w:noProof/>
          <w:kern w:val="32"/>
          <w:sz w:val="26"/>
          <w:szCs w:val="24"/>
          <w:lang w:bidi="en-US"/>
        </w:rPr>
        <w:instrText xml:space="preserve"> ADDIN EN.CITE &lt;EndNote&gt;&lt;Cite&gt;&lt;Author&gt;Reychav&lt;/Author&gt;&lt;Year&gt;2009&lt;/Year&gt;&lt;RecNum&gt;903&lt;/RecNum&gt;&lt;DisplayText&gt;(Reychav and Weisberg, 2009)&lt;/DisplayText&gt;&lt;record&gt;&lt;rec-number&gt;903&lt;/rec-number&gt;&lt;foreign-keys&gt;&lt;key app="EN" db-id="9p5drvxxvf2p0qe9spfxzpz4eefpv2rxst5f"&gt;903&lt;/key&gt;&lt;/foreign-keys&gt;&lt;ref-type name="Journal Article"&gt;17&lt;/ref-type&gt;&lt;contributors&gt;&lt;authors&gt;&lt;author&gt;Reychav, Iris&lt;/author&gt;&lt;author&gt;Weisberg, Jacob&lt;/author&gt;&lt;/authors&gt;&lt;/contributors&gt;&lt;titles&gt;&lt;title&gt;Going beyond technology: Knowledge sharing as a tool for enhancing customer-oriented attitudes&lt;/title&gt;&lt;secondary-title&gt;International Journal of Information Management&lt;/secondary-title&gt;&lt;/titles&gt;&lt;periodical&gt;&lt;full-title&gt;International Journal of Information Management&lt;/full-title&gt;&lt;/periodical&gt;&lt;pages&gt;353-361&lt;/pages&gt;&lt;volume&gt;29&lt;/volume&gt;&lt;number&gt;5&lt;/number&gt;&lt;keywords&gt;&lt;keyword&gt;Explicit knowledge sharing&lt;/keyword&gt;&lt;keyword&gt;Tacit knowledge sharing&lt;/keyword&gt;&lt;keyword&gt;Customer-oriented attitudes&lt;/keyword&gt;&lt;/keywords&gt;&lt;dates&gt;&lt;year&gt;2009&lt;/year&gt;&lt;/dates&gt;&lt;isbn&gt;0268-4012&lt;/isbn&gt;&lt;urls&gt;&lt;related-urls&gt;&lt;url&gt;http://www.sciencedirect.com/science/article/pii/S0268401208001618&lt;/url&gt;&lt;/related-urls&gt;&lt;/urls&gt;&lt;electronic-resource-num&gt;10.1016/j.ijinfomgt.2008.11.005&lt;/electronic-resource-num&gt;&lt;/record&gt;&lt;/Cite&gt;&lt;/EndNote&gt;</w:instrText>
      </w:r>
      <w:r w:rsidR="00056A42" w:rsidRPr="003B4C73">
        <w:rPr>
          <w:rFonts w:cs="Times New Roman"/>
          <w:bCs/>
          <w:noProof/>
          <w:kern w:val="32"/>
          <w:sz w:val="26"/>
          <w:szCs w:val="24"/>
          <w:lang w:bidi="en-US"/>
        </w:rPr>
        <w:fldChar w:fldCharType="separate"/>
      </w:r>
      <w:r w:rsidR="00056A42" w:rsidRPr="003B4C73">
        <w:rPr>
          <w:rFonts w:cs="Times New Roman"/>
          <w:bCs/>
          <w:noProof/>
          <w:kern w:val="32"/>
          <w:sz w:val="26"/>
          <w:szCs w:val="24"/>
          <w:lang w:bidi="en-US"/>
        </w:rPr>
        <w:t>(Reychav và Weisberg, 2009)</w:t>
      </w:r>
      <w:r w:rsidR="00056A42" w:rsidRPr="003B4C73">
        <w:rPr>
          <w:rFonts w:cs="Times New Roman"/>
          <w:bCs/>
          <w:noProof/>
          <w:kern w:val="32"/>
          <w:sz w:val="26"/>
          <w:szCs w:val="24"/>
          <w:lang w:bidi="en-US"/>
        </w:rPr>
        <w:fldChar w:fldCharType="end"/>
      </w:r>
      <w:r w:rsidR="00056A42" w:rsidRPr="003B4C73">
        <w:rPr>
          <w:rFonts w:cs="Times New Roman"/>
          <w:bCs/>
          <w:noProof/>
          <w:kern w:val="32"/>
          <w:sz w:val="26"/>
          <w:szCs w:val="24"/>
          <w:lang w:bidi="en-US"/>
        </w:rPr>
        <w:t xml:space="preserve">. </w:t>
      </w:r>
      <w:r w:rsidRPr="00D547A7">
        <w:rPr>
          <w:rFonts w:cs="Times New Roman"/>
          <w:bCs/>
          <w:noProof/>
          <w:kern w:val="32"/>
          <w:sz w:val="26"/>
          <w:szCs w:val="26"/>
          <w:lang w:bidi="en-US"/>
        </w:rPr>
        <w:t xml:space="preserve"> Tác giả đề xuất các giả thuyết nghiên cứu như sau:</w:t>
      </w:r>
    </w:p>
    <w:p w14:paraId="6D1A7EBD" w14:textId="77777777" w:rsidR="00327A64" w:rsidRDefault="00327A64" w:rsidP="00F82122">
      <w:pPr>
        <w:spacing w:before="240" w:after="240" w:line="360" w:lineRule="auto"/>
        <w:ind w:firstLine="720"/>
        <w:jc w:val="both"/>
        <w:rPr>
          <w:rFonts w:cs="Times New Roman"/>
          <w:bCs/>
          <w:noProof/>
          <w:kern w:val="32"/>
          <w:sz w:val="26"/>
          <w:szCs w:val="26"/>
          <w:lang w:bidi="en-US"/>
        </w:rPr>
      </w:pPr>
      <w:r w:rsidRPr="00D547A7">
        <w:rPr>
          <w:rFonts w:cs="Times New Roman"/>
          <w:b/>
          <w:bCs/>
          <w:noProof/>
          <w:kern w:val="32"/>
          <w:sz w:val="26"/>
          <w:szCs w:val="26"/>
          <w:lang w:bidi="en-US"/>
        </w:rPr>
        <w:t>H5:</w:t>
      </w:r>
      <w:r w:rsidRPr="00D547A7">
        <w:rPr>
          <w:rFonts w:cs="Times New Roman"/>
          <w:bCs/>
          <w:noProof/>
          <w:kern w:val="32"/>
          <w:sz w:val="26"/>
          <w:szCs w:val="26"/>
          <w:lang w:bidi="en-US"/>
        </w:rPr>
        <w:t xml:space="preserve"> Định hướng đối thủ cạnh tranh tác động dương đến kết quả hoạt động kinh doanh của doanh nghiệp</w:t>
      </w:r>
    </w:p>
    <w:p w14:paraId="2C7D1591" w14:textId="77777777" w:rsidR="008D5B01" w:rsidRDefault="008D5B01" w:rsidP="00F82122">
      <w:pPr>
        <w:spacing w:before="240" w:after="240" w:line="360" w:lineRule="auto"/>
        <w:jc w:val="both"/>
        <w:rPr>
          <w:rFonts w:cs="Times New Roman"/>
          <w:bCs/>
          <w:noProof/>
          <w:kern w:val="32"/>
          <w:sz w:val="26"/>
          <w:szCs w:val="26"/>
          <w:lang w:bidi="en-US"/>
        </w:rPr>
      </w:pPr>
    </w:p>
    <w:p w14:paraId="55B12DB9" w14:textId="77777777" w:rsidR="00F82122" w:rsidRDefault="00F82122" w:rsidP="00F82122">
      <w:pPr>
        <w:spacing w:before="240" w:after="240" w:line="360" w:lineRule="auto"/>
        <w:jc w:val="both"/>
        <w:rPr>
          <w:rFonts w:cs="Times New Roman"/>
          <w:bCs/>
          <w:noProof/>
          <w:kern w:val="32"/>
          <w:sz w:val="26"/>
          <w:szCs w:val="26"/>
          <w:lang w:bidi="en-US"/>
        </w:rPr>
      </w:pPr>
    </w:p>
    <w:p w14:paraId="0933E814" w14:textId="77777777" w:rsidR="004E40CF" w:rsidRDefault="004E40CF" w:rsidP="00623835">
      <w:pPr>
        <w:spacing w:before="120" w:after="120" w:line="360" w:lineRule="auto"/>
        <w:rPr>
          <w:rFonts w:cs="Times New Roman"/>
          <w:bCs/>
          <w:noProof/>
          <w:kern w:val="32"/>
          <w:sz w:val="26"/>
          <w:szCs w:val="26"/>
          <w:lang w:bidi="en-US"/>
        </w:rPr>
      </w:pPr>
      <w:bookmarkStart w:id="57" w:name="_Toc384293818"/>
      <w:bookmarkStart w:id="58" w:name="_Toc385074319"/>
      <w:bookmarkStart w:id="59" w:name="_Toc459367018"/>
      <w:bookmarkEnd w:id="35"/>
    </w:p>
    <w:p w14:paraId="275B00E3" w14:textId="77777777" w:rsidR="005E09D8" w:rsidRDefault="005E09D8" w:rsidP="00623835">
      <w:pPr>
        <w:spacing w:before="120" w:after="120" w:line="360" w:lineRule="auto"/>
        <w:rPr>
          <w:rFonts w:cs="Times New Roman"/>
          <w:sz w:val="26"/>
          <w:szCs w:val="26"/>
        </w:rPr>
      </w:pPr>
    </w:p>
    <w:p w14:paraId="693DD217" w14:textId="77777777" w:rsidR="00C64019" w:rsidRDefault="00B77C2A" w:rsidP="00623835">
      <w:pPr>
        <w:spacing w:before="120" w:after="120" w:line="360" w:lineRule="auto"/>
        <w:rPr>
          <w:rFonts w:cs="Times New Roman"/>
          <w:sz w:val="26"/>
          <w:szCs w:val="26"/>
        </w:rPr>
      </w:pPr>
      <w:r w:rsidRPr="00CE176B">
        <w:rPr>
          <w:rFonts w:cs="Times New Roman"/>
          <w:sz w:val="26"/>
          <w:szCs w:val="26"/>
        </w:rPr>
        <w:t xml:space="preserve">Mô hình nghiên cứu </w:t>
      </w:r>
      <w:bookmarkEnd w:id="57"/>
      <w:bookmarkEnd w:id="58"/>
      <w:r w:rsidR="003F0838" w:rsidRPr="00CE176B">
        <w:rPr>
          <w:rFonts w:cs="Times New Roman"/>
          <w:sz w:val="26"/>
          <w:szCs w:val="26"/>
        </w:rPr>
        <w:t>và các giả thuyết được trình bày trong hình 2.1</w:t>
      </w:r>
      <w:bookmarkEnd w:id="59"/>
    </w:p>
    <w:p w14:paraId="03B19D18" w14:textId="77777777" w:rsidR="005E09D8" w:rsidRDefault="005E09D8" w:rsidP="00623835">
      <w:pPr>
        <w:spacing w:before="120" w:after="120" w:line="360" w:lineRule="auto"/>
        <w:rPr>
          <w:rFonts w:cs="Times New Roman"/>
          <w:sz w:val="26"/>
          <w:szCs w:val="26"/>
        </w:rPr>
      </w:pPr>
    </w:p>
    <w:p w14:paraId="4FE441F0" w14:textId="77777777" w:rsidR="004E40CF" w:rsidRDefault="004E40CF" w:rsidP="00623835">
      <w:pPr>
        <w:spacing w:before="120" w:after="120" w:line="360" w:lineRule="auto"/>
        <w:rPr>
          <w:rFonts w:cs="Times New Roman"/>
          <w:sz w:val="26"/>
          <w:szCs w:val="26"/>
        </w:rPr>
      </w:pPr>
    </w:p>
    <w:p w14:paraId="02C27214" w14:textId="77777777" w:rsidR="002D16AE" w:rsidRPr="00130BCA" w:rsidRDefault="009D038B" w:rsidP="00623835">
      <w:pPr>
        <w:spacing w:before="120" w:after="120" w:line="360" w:lineRule="auto"/>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62336" behindDoc="0" locked="0" layoutInCell="1" allowOverlap="1" wp14:anchorId="78F9091E" wp14:editId="04DFBB1D">
                <wp:simplePos x="0" y="0"/>
                <wp:positionH relativeFrom="column">
                  <wp:posOffset>1952625</wp:posOffset>
                </wp:positionH>
                <wp:positionV relativeFrom="paragraph">
                  <wp:posOffset>292100</wp:posOffset>
                </wp:positionV>
                <wp:extent cx="882015" cy="471805"/>
                <wp:effectExtent l="0" t="0" r="70485" b="61595"/>
                <wp:wrapNone/>
                <wp:docPr id="3" name="Straight Arrow Connector 3"/>
                <wp:cNvGraphicFramePr/>
                <a:graphic xmlns:a="http://schemas.openxmlformats.org/drawingml/2006/main">
                  <a:graphicData uri="http://schemas.microsoft.com/office/word/2010/wordprocessingShape">
                    <wps:wsp>
                      <wps:cNvCnPr/>
                      <wps:spPr>
                        <a:xfrm>
                          <a:off x="0" y="0"/>
                          <a:ext cx="882015" cy="4718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30FB02A" id="_x0000_t32" coordsize="21600,21600" o:spt="32" o:oned="t" path="m,l21600,21600e" filled="f">
                <v:path arrowok="t" fillok="f" o:connecttype="none"/>
                <o:lock v:ext="edit" shapetype="t"/>
              </v:shapetype>
              <v:shape id="Straight Arrow Connector 3" o:spid="_x0000_s1026" type="#_x0000_t32" style="position:absolute;margin-left:153.75pt;margin-top:23pt;width:69.45pt;height:3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" strokecolor="black [3213]">
                <v:stroke endarrow="open"/>
              </v:shape>
            </w:pict>
          </mc:Fallback>
        </mc:AlternateContent>
      </w:r>
      <w:r w:rsidRPr="00130BCA">
        <w:rPr>
          <w:rFonts w:cs="Times New Roman"/>
          <w:b/>
          <w:bCs/>
          <w:noProof/>
          <w:sz w:val="26"/>
          <w:szCs w:val="26"/>
        </w:rPr>
        <mc:AlternateContent>
          <mc:Choice Requires="wps">
            <w:drawing>
              <wp:anchor distT="0" distB="0" distL="114300" distR="114300" simplePos="0" relativeHeight="251659264" behindDoc="0" locked="0" layoutInCell="1" allowOverlap="1" wp14:anchorId="1619FAB7" wp14:editId="7DB3F447">
                <wp:simplePos x="0" y="0"/>
                <wp:positionH relativeFrom="column">
                  <wp:posOffset>492125</wp:posOffset>
                </wp:positionH>
                <wp:positionV relativeFrom="paragraph">
                  <wp:posOffset>53975</wp:posOffset>
                </wp:positionV>
                <wp:extent cx="1450975" cy="496570"/>
                <wp:effectExtent l="0" t="0" r="15875" b="17780"/>
                <wp:wrapNone/>
                <wp:docPr id="1" name="Text Box 1"/>
                <wp:cNvGraphicFramePr/>
                <a:graphic xmlns:a="http://schemas.openxmlformats.org/drawingml/2006/main">
                  <a:graphicData uri="http://schemas.microsoft.com/office/word/2010/wordprocessingShape">
                    <wps:wsp>
                      <wps:cNvSpPr txBox="1"/>
                      <wps:spPr>
                        <a:xfrm>
                          <a:off x="0" y="0"/>
                          <a:ext cx="1450975" cy="496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9F4FF7" w14:textId="77777777" w:rsidR="00FF379A" w:rsidRDefault="00FF379A" w:rsidP="00890DB7">
                            <w:pPr>
                              <w:jc w:val="center"/>
                            </w:pPr>
                            <w:r w:rsidRPr="00890DB7">
                              <w:t>Định</w:t>
                            </w:r>
                            <w:r>
                              <w:t xml:space="preserve"> hư</w:t>
                            </w:r>
                            <w:r w:rsidRPr="00890DB7">
                              <w:t>ớng</w:t>
                            </w:r>
                            <w:r>
                              <w:t xml:space="preserve"> kh</w:t>
                            </w:r>
                            <w:r w:rsidRPr="00890DB7">
                              <w:t>ách</w:t>
                            </w:r>
                            <w:r>
                              <w:t xml:space="preserve"> h</w:t>
                            </w:r>
                            <w:r w:rsidRPr="00890DB7">
                              <w:t>àng</w:t>
                            </w:r>
                            <w:r>
                              <w:t xml:space="preserve"> (CusO)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38.75pt;margin-top:4.25pt;width:114.25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" fillcolor="white [3201]" strokeweight=".5pt">
                <v:textbox>
                  <w:txbxContent>
                    <w:p w14:paraId="089F4FF7" w14:textId="77777777" w:rsidR="00FF379A" w:rsidRDefault="00FF379A" w:rsidP="00890DB7">
                      <w:pPr>
                        <w:jc w:val="center"/>
                      </w:pPr>
                      <w:r w:rsidRPr="00890DB7">
                        <w:t>Định</w:t>
                      </w:r>
                      <w:r>
                        <w:t xml:space="preserve"> hư</w:t>
                      </w:r>
                      <w:r w:rsidRPr="00890DB7">
                        <w:t>ớng</w:t>
                      </w:r>
                      <w:r>
                        <w:t xml:space="preserve"> kh</w:t>
                      </w:r>
                      <w:r w:rsidRPr="00890DB7">
                        <w:t>ách</w:t>
                      </w:r>
                      <w:r>
                        <w:t xml:space="preserve"> h</w:t>
                      </w:r>
                      <w:r w:rsidRPr="00890DB7">
                        <w:t>àng</w:t>
                      </w:r>
                      <w:r>
                        <w:t xml:space="preserve"> (CusO)</w:t>
                      </w:r>
                    </w:p>
                  </w:txbxContent>
                </v:textbox>
              </v:shape>
            </w:pict>
          </mc:Fallback>
        </mc:AlternateContent>
      </w:r>
      <w:r w:rsidRPr="00130BCA">
        <w:rPr>
          <w:rFonts w:cs="Times New Roman"/>
          <w:b/>
          <w:bCs/>
          <w:noProof/>
          <w:sz w:val="26"/>
          <w:szCs w:val="26"/>
        </w:rPr>
        <mc:AlternateContent>
          <mc:Choice Requires="wps">
            <w:drawing>
              <wp:anchor distT="0" distB="0" distL="114300" distR="114300" simplePos="0" relativeHeight="251661312" behindDoc="0" locked="0" layoutInCell="1" allowOverlap="1" wp14:anchorId="7BAF31AA" wp14:editId="0B1139ED">
                <wp:simplePos x="0" y="0"/>
                <wp:positionH relativeFrom="column">
                  <wp:posOffset>492125</wp:posOffset>
                </wp:positionH>
                <wp:positionV relativeFrom="paragraph">
                  <wp:posOffset>863600</wp:posOffset>
                </wp:positionV>
                <wp:extent cx="1460500" cy="496570"/>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1460500" cy="496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881B7C" w14:textId="77777777" w:rsidR="00FF379A" w:rsidRDefault="00FF379A" w:rsidP="00890DB7">
                            <w:pPr>
                              <w:jc w:val="center"/>
                            </w:pPr>
                            <w:r w:rsidRPr="00A83C86">
                              <w:t>Định</w:t>
                            </w:r>
                            <w:r>
                              <w:t xml:space="preserve"> hư</w:t>
                            </w:r>
                            <w:r w:rsidRPr="00A83C86">
                              <w:t>ớng</w:t>
                            </w:r>
                            <w:r>
                              <w:t xml:space="preserve"> đ</w:t>
                            </w:r>
                            <w:r w:rsidRPr="00A83C86">
                              <w:t>ối</w:t>
                            </w:r>
                            <w:r>
                              <w:t xml:space="preserve"> th</w:t>
                            </w:r>
                            <w:r w:rsidRPr="00A83C86">
                              <w:t>ủ</w:t>
                            </w:r>
                            <w:r>
                              <w:t xml:space="preserve"> c</w:t>
                            </w:r>
                            <w:r w:rsidRPr="00A83C86">
                              <w:t>ạnh</w:t>
                            </w:r>
                            <w:r>
                              <w:t xml:space="preserve"> tranh (C</w:t>
                            </w:r>
                            <w:r w:rsidRPr="00C65875">
                              <w:t>omO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8.75pt;margin-top:68pt;width:115pt;height:3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" fillcolor="white [3201]" strokeweight=".5pt">
                <v:textbox>
                  <w:txbxContent>
                    <w:p w14:paraId="31881B7C" w14:textId="77777777" w:rsidR="00FF379A" w:rsidRDefault="00FF379A" w:rsidP="00890DB7">
                      <w:pPr>
                        <w:jc w:val="center"/>
                      </w:pPr>
                      <w:r w:rsidRPr="00A83C86">
                        <w:t>Định</w:t>
                      </w:r>
                      <w:r>
                        <w:t xml:space="preserve"> hư</w:t>
                      </w:r>
                      <w:r w:rsidRPr="00A83C86">
                        <w:t>ớng</w:t>
                      </w:r>
                      <w:r>
                        <w:t xml:space="preserve"> đ</w:t>
                      </w:r>
                      <w:r w:rsidRPr="00A83C86">
                        <w:t>ối</w:t>
                      </w:r>
                      <w:r>
                        <w:t xml:space="preserve"> th</w:t>
                      </w:r>
                      <w:r w:rsidRPr="00A83C86">
                        <w:t>ủ</w:t>
                      </w:r>
                      <w:r>
                        <w:t xml:space="preserve"> c</w:t>
                      </w:r>
                      <w:r w:rsidRPr="00A83C86">
                        <w:t>ạnh</w:t>
                      </w:r>
                      <w:r>
                        <w:t xml:space="preserve"> tranh (C</w:t>
                      </w:r>
                      <w:r w:rsidRPr="00C65875">
                        <w:t>omO</w:t>
                      </w:r>
                      <w:r>
                        <w:t>)</w:t>
                      </w:r>
                    </w:p>
                  </w:txbxContent>
                </v:textbox>
              </v:shape>
            </w:pict>
          </mc:Fallback>
        </mc:AlternateContent>
      </w:r>
      <w:r w:rsidRPr="00130BCA">
        <w:rPr>
          <w:rFonts w:cs="Times New Roman"/>
          <w:b/>
          <w:bCs/>
          <w:noProof/>
          <w:sz w:val="26"/>
          <w:szCs w:val="26"/>
        </w:rPr>
        <mc:AlternateContent>
          <mc:Choice Requires="wps">
            <w:drawing>
              <wp:anchor distT="0" distB="0" distL="114300" distR="114300" simplePos="0" relativeHeight="251688960" behindDoc="0" locked="0" layoutInCell="1" allowOverlap="1" wp14:anchorId="2EE7F39E" wp14:editId="1379C8EC">
                <wp:simplePos x="0" y="0"/>
                <wp:positionH relativeFrom="margin">
                  <wp:posOffset>15875</wp:posOffset>
                </wp:positionH>
                <wp:positionV relativeFrom="paragraph">
                  <wp:posOffset>311150</wp:posOffset>
                </wp:positionV>
                <wp:extent cx="466725" cy="0"/>
                <wp:effectExtent l="0" t="0" r="9525" b="19050"/>
                <wp:wrapNone/>
                <wp:docPr id="23" name="Straight Connector 23"/>
                <wp:cNvGraphicFramePr/>
                <a:graphic xmlns:a="http://schemas.openxmlformats.org/drawingml/2006/main">
                  <a:graphicData uri="http://schemas.microsoft.com/office/word/2010/wordprocessingShape">
                    <wps:wsp>
                      <wps:cNvCnPr/>
                      <wps:spPr>
                        <a:xfrm flipH="1" flipV="1">
                          <a:off x="0" y="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F810CE" id="Straight Connector 23" o:spid="_x0000_s1026" style="position:absolute;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24.5pt" to="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" strokecolor="black [3213]">
                <w10:wrap anchorx="margin"/>
              </v:line>
            </w:pict>
          </mc:Fallback>
        </mc:AlternateContent>
      </w:r>
      <w:r w:rsidR="00C64019" w:rsidRPr="00130BCA">
        <w:rPr>
          <w:rFonts w:cs="Times New Roman"/>
          <w:b/>
          <w:bCs/>
          <w:noProof/>
          <w:sz w:val="26"/>
          <w:szCs w:val="26"/>
        </w:rPr>
        <mc:AlternateContent>
          <mc:Choice Requires="wps">
            <w:drawing>
              <wp:anchor distT="0" distB="0" distL="114300" distR="114300" simplePos="0" relativeHeight="251671552" behindDoc="0" locked="0" layoutInCell="1" allowOverlap="1" wp14:anchorId="421DB504" wp14:editId="08B62589">
                <wp:simplePos x="0" y="0"/>
                <wp:positionH relativeFrom="margin">
                  <wp:align>left</wp:align>
                </wp:positionH>
                <wp:positionV relativeFrom="paragraph">
                  <wp:posOffset>301624</wp:posOffset>
                </wp:positionV>
                <wp:extent cx="0" cy="11811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flipV="1">
                          <a:off x="0" y="0"/>
                          <a:ext cx="0" cy="1181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C920B4" id="Straight Connector 12" o:spid="_x0000_s1026" style="position:absolute;flip:x 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75pt" to="0,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" strokecolor="black [3213]">
                <w10:wrap anchorx="margin"/>
              </v:line>
            </w:pict>
          </mc:Fallback>
        </mc:AlternateContent>
      </w:r>
      <w:r w:rsidR="00BB6494" w:rsidRPr="00130BCA">
        <w:rPr>
          <w:rFonts w:cs="Times New Roman"/>
          <w:b/>
          <w:bCs/>
          <w:noProof/>
          <w:sz w:val="26"/>
          <w:szCs w:val="26"/>
        </w:rPr>
        <mc:AlternateContent>
          <mc:Choice Requires="wps">
            <w:drawing>
              <wp:anchor distT="0" distB="0" distL="114300" distR="114300" simplePos="0" relativeHeight="251677696" behindDoc="0" locked="0" layoutInCell="1" allowOverlap="1" wp14:anchorId="4ECAAC65" wp14:editId="50447E4D">
                <wp:simplePos x="0" y="0"/>
                <wp:positionH relativeFrom="column">
                  <wp:posOffset>2164715</wp:posOffset>
                </wp:positionH>
                <wp:positionV relativeFrom="paragraph">
                  <wp:posOffset>116840</wp:posOffset>
                </wp:positionV>
                <wp:extent cx="546100" cy="2876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19570" w14:textId="77777777" w:rsidR="00FF379A" w:rsidRPr="00BC53A4" w:rsidRDefault="00FF379A">
                            <w:pPr>
                              <w:rPr>
                                <w:b/>
                              </w:rPr>
                            </w:pPr>
                            <w:r w:rsidRPr="00BC53A4">
                              <w:rPr>
                                <w:b/>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0" type="#_x0000_t202" style="position:absolute;margin-left:170.45pt;margin-top:9.2pt;width:43pt;height:22.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" filled="f" stroked="f" strokeweight=".5pt">
                <v:textbox>
                  <w:txbxContent>
                    <w:p w14:paraId="25919570" w14:textId="77777777" w:rsidR="00FF379A" w:rsidRPr="00BC53A4" w:rsidRDefault="00FF379A">
                      <w:pPr>
                        <w:rPr>
                          <w:b/>
                        </w:rPr>
                      </w:pPr>
                      <w:r w:rsidRPr="00BC53A4">
                        <w:rPr>
                          <w:b/>
                        </w:rPr>
                        <w:t>H1+</w:t>
                      </w:r>
                    </w:p>
                  </w:txbxContent>
                </v:textbox>
              </v:shape>
            </w:pict>
          </mc:Fallback>
        </mc:AlternateContent>
      </w:r>
    </w:p>
    <w:p w14:paraId="789F0D3A" w14:textId="77777777" w:rsidR="002D16AE" w:rsidRPr="00130BCA" w:rsidRDefault="00C6044D" w:rsidP="00623835">
      <w:pPr>
        <w:spacing w:before="120" w:after="120" w:line="360" w:lineRule="auto"/>
        <w:jc w:val="both"/>
        <w:rPr>
          <w:rFonts w:cs="Times New Roman"/>
          <w:b/>
          <w:bCs/>
          <w:sz w:val="26"/>
          <w:szCs w:val="26"/>
        </w:rPr>
      </w:pPr>
      <w:r w:rsidRPr="00130BCA">
        <w:rPr>
          <w:rFonts w:cs="Times New Roman"/>
          <w:b/>
          <w:bCs/>
          <w:noProof/>
          <w:sz w:val="26"/>
          <w:szCs w:val="26"/>
        </w:rPr>
        <w:lastRenderedPageBreak/>
        <mc:AlternateContent>
          <mc:Choice Requires="wps">
            <w:drawing>
              <wp:anchor distT="0" distB="0" distL="114300" distR="114300" simplePos="0" relativeHeight="251664384" behindDoc="0" locked="0" layoutInCell="1" allowOverlap="1" wp14:anchorId="6EAE211E" wp14:editId="2939713D">
                <wp:simplePos x="0" y="0"/>
                <wp:positionH relativeFrom="column">
                  <wp:posOffset>4587504</wp:posOffset>
                </wp:positionH>
                <wp:positionV relativeFrom="paragraph">
                  <wp:posOffset>133985</wp:posOffset>
                </wp:positionV>
                <wp:extent cx="1121434" cy="715010"/>
                <wp:effectExtent l="0" t="0" r="21590" b="27940"/>
                <wp:wrapNone/>
                <wp:docPr id="5" name="Text Box 5"/>
                <wp:cNvGraphicFramePr/>
                <a:graphic xmlns:a="http://schemas.openxmlformats.org/drawingml/2006/main">
                  <a:graphicData uri="http://schemas.microsoft.com/office/word/2010/wordprocessingShape">
                    <wps:wsp>
                      <wps:cNvSpPr txBox="1"/>
                      <wps:spPr>
                        <a:xfrm>
                          <a:off x="0" y="0"/>
                          <a:ext cx="1121434" cy="715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DB483D" w14:textId="77777777" w:rsidR="00FF379A" w:rsidRDefault="00FF379A" w:rsidP="00060884">
                            <w:pPr>
                              <w:jc w:val="center"/>
                            </w:pPr>
                            <w:r>
                              <w:t>K</w:t>
                            </w:r>
                            <w:r w:rsidRPr="007852F3">
                              <w:t>ết</w:t>
                            </w:r>
                            <w:r>
                              <w:t xml:space="preserve"> qu</w:t>
                            </w:r>
                            <w:r w:rsidRPr="007852F3">
                              <w:t>ả</w:t>
                            </w:r>
                            <w:r>
                              <w:t xml:space="preserve"> ho</w:t>
                            </w:r>
                            <w:r w:rsidRPr="007852F3">
                              <w:t>ạt</w:t>
                            </w:r>
                            <w:r>
                              <w:t xml:space="preserve"> đ</w:t>
                            </w:r>
                            <w:r w:rsidRPr="007852F3">
                              <w:t>ộng</w:t>
                            </w:r>
                            <w:r>
                              <w:t xml:space="preserve"> kinh doanh (P</w:t>
                            </w:r>
                            <w:r w:rsidRPr="007852F3">
                              <w:t>ER</w:t>
                            </w: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61.2pt;margin-top:10.55pt;width:88.3pt;height:5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" fillcolor="white [3201]" strokeweight=".5pt">
                <v:textbox>
                  <w:txbxContent>
                    <w:p w14:paraId="7FDB483D" w14:textId="77777777" w:rsidR="00FF379A" w:rsidRDefault="00FF379A" w:rsidP="00060884">
                      <w:pPr>
                        <w:jc w:val="center"/>
                      </w:pPr>
                      <w:r>
                        <w:t>K</w:t>
                      </w:r>
                      <w:r w:rsidRPr="007852F3">
                        <w:t>ết</w:t>
                      </w:r>
                      <w:r>
                        <w:t xml:space="preserve"> qu</w:t>
                      </w:r>
                      <w:r w:rsidRPr="007852F3">
                        <w:t>ả</w:t>
                      </w:r>
                      <w:r>
                        <w:t xml:space="preserve"> ho</w:t>
                      </w:r>
                      <w:r w:rsidRPr="007852F3">
                        <w:t>ạt</w:t>
                      </w:r>
                      <w:r>
                        <w:t xml:space="preserve"> đ</w:t>
                      </w:r>
                      <w:r w:rsidRPr="007852F3">
                        <w:t>ộng</w:t>
                      </w:r>
                      <w:r>
                        <w:t xml:space="preserve"> kinh doanh (P</w:t>
                      </w:r>
                      <w:r w:rsidRPr="007852F3">
                        <w:t>ER</w:t>
                      </w:r>
                      <w:r>
                        <w:t>F)</w:t>
                      </w:r>
                    </w:p>
                  </w:txbxContent>
                </v:textbox>
              </v:shape>
            </w:pict>
          </mc:Fallback>
        </mc:AlternateContent>
      </w:r>
      <w:r w:rsidR="007452C3" w:rsidRPr="00130BCA">
        <w:rPr>
          <w:rFonts w:cs="Times New Roman"/>
          <w:b/>
          <w:bCs/>
          <w:noProof/>
          <w:sz w:val="26"/>
          <w:szCs w:val="26"/>
        </w:rPr>
        <mc:AlternateContent>
          <mc:Choice Requires="wps">
            <w:drawing>
              <wp:anchor distT="0" distB="0" distL="114300" distR="114300" simplePos="0" relativeHeight="251679744" behindDoc="0" locked="0" layoutInCell="1" allowOverlap="1" wp14:anchorId="1BB9F606" wp14:editId="481FF4E2">
                <wp:simplePos x="0" y="0"/>
                <wp:positionH relativeFrom="column">
                  <wp:posOffset>2120900</wp:posOffset>
                </wp:positionH>
                <wp:positionV relativeFrom="paragraph">
                  <wp:posOffset>340624</wp:posOffset>
                </wp:positionV>
                <wp:extent cx="546100" cy="2876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E8E4A" w14:textId="77777777" w:rsidR="00FF379A" w:rsidRPr="00BC53A4" w:rsidRDefault="00FF379A" w:rsidP="005F7E03">
                            <w:pPr>
                              <w:rPr>
                                <w:b/>
                              </w:rPr>
                            </w:pPr>
                            <w:r w:rsidRPr="00BC53A4">
                              <w:rPr>
                                <w:b/>
                              </w:rP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2" type="#_x0000_t202" style="position:absolute;left:0;text-align:left;margin-left:167pt;margin-top:26.8pt;width:43pt;height:22.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" filled="f" stroked="f" strokeweight=".5pt">
                <v:textbox>
                  <w:txbxContent>
                    <w:p w14:paraId="395E8E4A" w14:textId="77777777" w:rsidR="00FF379A" w:rsidRPr="00BC53A4" w:rsidRDefault="00FF379A" w:rsidP="005F7E03">
                      <w:pPr>
                        <w:rPr>
                          <w:b/>
                        </w:rPr>
                      </w:pPr>
                      <w:r w:rsidRPr="00BC53A4">
                        <w:rPr>
                          <w:b/>
                        </w:rPr>
                        <w:t>H2+</w:t>
                      </w:r>
                    </w:p>
                  </w:txbxContent>
                </v:textbox>
              </v:shape>
            </w:pict>
          </mc:Fallback>
        </mc:AlternateContent>
      </w:r>
      <w:r w:rsidR="00C64019" w:rsidRPr="00130BCA">
        <w:rPr>
          <w:rFonts w:cs="Times New Roman"/>
          <w:b/>
          <w:bCs/>
          <w:noProof/>
          <w:sz w:val="26"/>
          <w:szCs w:val="26"/>
        </w:rPr>
        <mc:AlternateContent>
          <mc:Choice Requires="wps">
            <w:drawing>
              <wp:anchor distT="0" distB="0" distL="114300" distR="114300" simplePos="0" relativeHeight="251683840" behindDoc="0" locked="0" layoutInCell="1" allowOverlap="1" wp14:anchorId="0D025E7E" wp14:editId="2EEFB9D4">
                <wp:simplePos x="0" y="0"/>
                <wp:positionH relativeFrom="margin">
                  <wp:align>left</wp:align>
                </wp:positionH>
                <wp:positionV relativeFrom="paragraph">
                  <wp:posOffset>10795</wp:posOffset>
                </wp:positionV>
                <wp:extent cx="546100" cy="28765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1CB0A" w14:textId="77777777" w:rsidR="00FF379A" w:rsidRPr="00BC53A4" w:rsidRDefault="00FF379A" w:rsidP="00E92DE4">
                            <w:pPr>
                              <w:rPr>
                                <w:b/>
                              </w:rPr>
                            </w:pPr>
                            <w:r>
                              <w:rPr>
                                <w:b/>
                              </w:rPr>
                              <w:t>H4</w:t>
                            </w:r>
                            <w:r w:rsidRPr="00BC53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3" type="#_x0000_t202" style="position:absolute;left:0;text-align:left;margin-left:0;margin-top:.85pt;width:43pt;height:22.6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" filled="f" stroked="f" strokeweight=".5pt">
                <v:textbox>
                  <w:txbxContent>
                    <w:p w14:paraId="4DC1CB0A" w14:textId="77777777" w:rsidR="00FF379A" w:rsidRPr="00BC53A4" w:rsidRDefault="00FF379A" w:rsidP="00E92DE4">
                      <w:pPr>
                        <w:rPr>
                          <w:b/>
                        </w:rPr>
                      </w:pPr>
                      <w:r>
                        <w:rPr>
                          <w:b/>
                        </w:rPr>
                        <w:t>H4</w:t>
                      </w:r>
                      <w:r w:rsidRPr="00BC53A4">
                        <w:rPr>
                          <w:b/>
                        </w:rPr>
                        <w:t>+</w:t>
                      </w:r>
                    </w:p>
                  </w:txbxContent>
                </v:textbox>
                <w10:wrap anchorx="margin"/>
              </v:shape>
            </w:pict>
          </mc:Fallback>
        </mc:AlternateContent>
      </w:r>
      <w:r w:rsidR="00E468C2" w:rsidRPr="00130BCA">
        <w:rPr>
          <w:rFonts w:cs="Times New Roman"/>
          <w:b/>
          <w:bCs/>
          <w:noProof/>
          <w:sz w:val="26"/>
          <w:szCs w:val="26"/>
        </w:rPr>
        <mc:AlternateContent>
          <mc:Choice Requires="wps">
            <w:drawing>
              <wp:anchor distT="0" distB="0" distL="114300" distR="114300" simplePos="0" relativeHeight="251663360" behindDoc="0" locked="0" layoutInCell="1" allowOverlap="1" wp14:anchorId="3DB8BA61" wp14:editId="72D2F633">
                <wp:simplePos x="0" y="0"/>
                <wp:positionH relativeFrom="column">
                  <wp:posOffset>2835275</wp:posOffset>
                </wp:positionH>
                <wp:positionV relativeFrom="paragraph">
                  <wp:posOffset>112493</wp:posOffset>
                </wp:positionV>
                <wp:extent cx="1351280" cy="744855"/>
                <wp:effectExtent l="0" t="0" r="20320" b="17145"/>
                <wp:wrapNone/>
                <wp:docPr id="4" name="Text Box 4"/>
                <wp:cNvGraphicFramePr/>
                <a:graphic xmlns:a="http://schemas.openxmlformats.org/drawingml/2006/main">
                  <a:graphicData uri="http://schemas.microsoft.com/office/word/2010/wordprocessingShape">
                    <wps:wsp>
                      <wps:cNvSpPr txBox="1"/>
                      <wps:spPr>
                        <a:xfrm>
                          <a:off x="0" y="0"/>
                          <a:ext cx="1351280" cy="744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6CCAC8" w14:textId="77777777" w:rsidR="00FF379A" w:rsidRDefault="00FF379A" w:rsidP="00060884">
                            <w:pPr>
                              <w:jc w:val="center"/>
                            </w:pPr>
                            <w:r>
                              <w:t>M</w:t>
                            </w:r>
                            <w:r w:rsidRPr="00697E72">
                              <w:t>ức</w:t>
                            </w:r>
                            <w:r>
                              <w:t xml:space="preserve"> đ</w:t>
                            </w:r>
                            <w:r w:rsidRPr="00697E72">
                              <w:t>ộ</w:t>
                            </w:r>
                            <w:r>
                              <w:t xml:space="preserve"> s</w:t>
                            </w:r>
                            <w:r w:rsidRPr="00697E72">
                              <w:t>ử</w:t>
                            </w:r>
                            <w:r>
                              <w:t xml:space="preserve"> d</w:t>
                            </w:r>
                            <w:r w:rsidRPr="00697E72">
                              <w:t>ụng</w:t>
                            </w:r>
                            <w:r>
                              <w:t xml:space="preserve">  th</w:t>
                            </w:r>
                            <w:r w:rsidRPr="00697E72">
                              <w:t>ô</w:t>
                            </w:r>
                            <w:r>
                              <w:t>ng tin k</w:t>
                            </w:r>
                            <w:r w:rsidRPr="00697E72">
                              <w:t>ế</w:t>
                            </w:r>
                            <w:r>
                              <w:t xml:space="preserve"> t</w:t>
                            </w:r>
                            <w:r w:rsidRPr="00697E72">
                              <w:t>oán</w:t>
                            </w:r>
                            <w:r>
                              <w:t xml:space="preserve"> qu</w:t>
                            </w:r>
                            <w:r w:rsidRPr="00697E72">
                              <w:t>ả</w:t>
                            </w:r>
                            <w:r>
                              <w:t>n tr</w:t>
                            </w:r>
                            <w:r w:rsidRPr="00697E72">
                              <w:t>ị</w:t>
                            </w:r>
                            <w:r>
                              <w:t xml:space="preserve"> (M</w:t>
                            </w:r>
                            <w:r w:rsidRPr="00A83C86">
                              <w:t>AS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left:0;text-align:left;margin-left:223.25pt;margin-top:8.85pt;width:106.4pt;height:5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" fillcolor="white [3201]" strokeweight=".5pt">
                <v:textbox>
                  <w:txbxContent>
                    <w:p w14:paraId="286CCAC8" w14:textId="77777777" w:rsidR="00FF379A" w:rsidRDefault="00FF379A" w:rsidP="00060884">
                      <w:pPr>
                        <w:jc w:val="center"/>
                      </w:pPr>
                      <w:r>
                        <w:t>M</w:t>
                      </w:r>
                      <w:r w:rsidRPr="00697E72">
                        <w:t>ức</w:t>
                      </w:r>
                      <w:r>
                        <w:t xml:space="preserve"> đ</w:t>
                      </w:r>
                      <w:r w:rsidRPr="00697E72">
                        <w:t>ộ</w:t>
                      </w:r>
                      <w:r>
                        <w:t xml:space="preserve"> s</w:t>
                      </w:r>
                      <w:r w:rsidRPr="00697E72">
                        <w:t>ử</w:t>
                      </w:r>
                      <w:r>
                        <w:t xml:space="preserve"> d</w:t>
                      </w:r>
                      <w:r w:rsidRPr="00697E72">
                        <w:t>ụng</w:t>
                      </w:r>
                      <w:r>
                        <w:t xml:space="preserve">  th</w:t>
                      </w:r>
                      <w:r w:rsidRPr="00697E72">
                        <w:t>ô</w:t>
                      </w:r>
                      <w:r>
                        <w:t>ng tin k</w:t>
                      </w:r>
                      <w:r w:rsidRPr="00697E72">
                        <w:t>ế</w:t>
                      </w:r>
                      <w:r>
                        <w:t xml:space="preserve"> t</w:t>
                      </w:r>
                      <w:r w:rsidRPr="00697E72">
                        <w:t>oán</w:t>
                      </w:r>
                      <w:r>
                        <w:t xml:space="preserve"> qu</w:t>
                      </w:r>
                      <w:r w:rsidRPr="00697E72">
                        <w:t>ả</w:t>
                      </w:r>
                      <w:r>
                        <w:t>n tr</w:t>
                      </w:r>
                      <w:r w:rsidRPr="00697E72">
                        <w:t>ị</w:t>
                      </w:r>
                      <w:r>
                        <w:t xml:space="preserve"> (M</w:t>
                      </w:r>
                      <w:r w:rsidRPr="00A83C86">
                        <w:t>AS</w:t>
                      </w:r>
                      <w:r>
                        <w:t>)</w:t>
                      </w:r>
                    </w:p>
                  </w:txbxContent>
                </v:textbox>
              </v:shape>
            </w:pict>
          </mc:Fallback>
        </mc:AlternateContent>
      </w:r>
      <w:r w:rsidR="00BB6494" w:rsidRPr="00130BCA">
        <w:rPr>
          <w:rFonts w:cs="Times New Roman"/>
          <w:b/>
          <w:bCs/>
          <w:noProof/>
          <w:sz w:val="26"/>
          <w:szCs w:val="26"/>
        </w:rPr>
        <mc:AlternateContent>
          <mc:Choice Requires="wps">
            <w:drawing>
              <wp:anchor distT="0" distB="0" distL="114300" distR="114300" simplePos="0" relativeHeight="251681792" behindDoc="0" locked="0" layoutInCell="1" allowOverlap="1" wp14:anchorId="223BF000" wp14:editId="7072F202">
                <wp:simplePos x="0" y="0"/>
                <wp:positionH relativeFrom="column">
                  <wp:posOffset>4184015</wp:posOffset>
                </wp:positionH>
                <wp:positionV relativeFrom="paragraph">
                  <wp:posOffset>163830</wp:posOffset>
                </wp:positionV>
                <wp:extent cx="546100" cy="2876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1D178" w14:textId="77777777" w:rsidR="00FF379A" w:rsidRPr="00BC53A4" w:rsidRDefault="00FF379A" w:rsidP="00E92DE4">
                            <w:pPr>
                              <w:rPr>
                                <w:b/>
                              </w:rPr>
                            </w:pPr>
                            <w:r>
                              <w:rPr>
                                <w:b/>
                              </w:rPr>
                              <w:t>H3</w:t>
                            </w:r>
                            <w:r w:rsidRPr="00BC53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5" type="#_x0000_t202" style="position:absolute;left:0;text-align:left;margin-left:329.45pt;margin-top:12.9pt;width:43pt;height:22.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" filled="f" stroked="f" strokeweight=".5pt">
                <v:textbox>
                  <w:txbxContent>
                    <w:p w14:paraId="17B1D178" w14:textId="77777777" w:rsidR="00FF379A" w:rsidRPr="00BC53A4" w:rsidRDefault="00FF379A" w:rsidP="00E92DE4">
                      <w:pPr>
                        <w:rPr>
                          <w:b/>
                        </w:rPr>
                      </w:pPr>
                      <w:r>
                        <w:rPr>
                          <w:b/>
                        </w:rPr>
                        <w:t>H3</w:t>
                      </w:r>
                      <w:r w:rsidRPr="00BC53A4">
                        <w:rPr>
                          <w:b/>
                        </w:rPr>
                        <w:t>+</w:t>
                      </w:r>
                    </w:p>
                  </w:txbxContent>
                </v:textbox>
              </v:shape>
            </w:pict>
          </mc:Fallback>
        </mc:AlternateContent>
      </w:r>
    </w:p>
    <w:p w14:paraId="08CB7179" w14:textId="77777777" w:rsidR="002D16AE" w:rsidRPr="00130BCA" w:rsidRDefault="009D038B" w:rsidP="00623835">
      <w:pPr>
        <w:spacing w:before="120" w:after="120" w:line="360" w:lineRule="auto"/>
        <w:jc w:val="both"/>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66432" behindDoc="0" locked="0" layoutInCell="1" allowOverlap="1" wp14:anchorId="04BB37E8" wp14:editId="1D5C7874">
                <wp:simplePos x="0" y="0"/>
                <wp:positionH relativeFrom="column">
                  <wp:posOffset>1978025</wp:posOffset>
                </wp:positionH>
                <wp:positionV relativeFrom="paragraph">
                  <wp:posOffset>93980</wp:posOffset>
                </wp:positionV>
                <wp:extent cx="859155" cy="304800"/>
                <wp:effectExtent l="0" t="57150" r="0" b="19050"/>
                <wp:wrapNone/>
                <wp:docPr id="7" name="Straight Arrow Connector 7"/>
                <wp:cNvGraphicFramePr/>
                <a:graphic xmlns:a="http://schemas.openxmlformats.org/drawingml/2006/main">
                  <a:graphicData uri="http://schemas.microsoft.com/office/word/2010/wordprocessingShape">
                    <wps:wsp>
                      <wps:cNvCnPr/>
                      <wps:spPr>
                        <a:xfrm flipV="1">
                          <a:off x="0" y="0"/>
                          <a:ext cx="85915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F48B94" id="Straight Arrow Connector 7" o:spid="_x0000_s1026" type="#_x0000_t32" style="position:absolute;margin-left:155.75pt;margin-top:7.4pt;width:67.65pt;height:2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" strokecolor="black [3213]">
                <v:stroke endarrow="open"/>
              </v:shape>
            </w:pict>
          </mc:Fallback>
        </mc:AlternateContent>
      </w:r>
      <w:r w:rsidRPr="00130BCA">
        <w:rPr>
          <w:rFonts w:cs="Times New Roman"/>
          <w:b/>
          <w:bCs/>
          <w:noProof/>
          <w:sz w:val="26"/>
          <w:szCs w:val="26"/>
        </w:rPr>
        <mc:AlternateContent>
          <mc:Choice Requires="wps">
            <w:drawing>
              <wp:anchor distT="0" distB="0" distL="114300" distR="114300" simplePos="0" relativeHeight="251691008" behindDoc="0" locked="0" layoutInCell="1" allowOverlap="1" wp14:anchorId="7F85C451" wp14:editId="49C950E2">
                <wp:simplePos x="0" y="0"/>
                <wp:positionH relativeFrom="margin">
                  <wp:posOffset>-12700</wp:posOffset>
                </wp:positionH>
                <wp:positionV relativeFrom="paragraph">
                  <wp:posOffset>370205</wp:posOffset>
                </wp:positionV>
                <wp:extent cx="5143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514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3512D5" id="Straight Connector 24"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9.15pt" to="3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" strokecolor="black [3213]">
                <w10:wrap anchorx="margin"/>
              </v:line>
            </w:pict>
          </mc:Fallback>
        </mc:AlternateContent>
      </w:r>
      <w:r w:rsidR="00E468C2" w:rsidRPr="00130BCA">
        <w:rPr>
          <w:rFonts w:cs="Times New Roman"/>
          <w:b/>
          <w:bCs/>
          <w:noProof/>
          <w:sz w:val="26"/>
          <w:szCs w:val="26"/>
        </w:rPr>
        <mc:AlternateContent>
          <mc:Choice Requires="wps">
            <w:drawing>
              <wp:anchor distT="0" distB="0" distL="114300" distR="114300" simplePos="0" relativeHeight="251668480" behindDoc="0" locked="0" layoutInCell="1" allowOverlap="1" wp14:anchorId="4B30D8E0" wp14:editId="2BFCDCFF">
                <wp:simplePos x="0" y="0"/>
                <wp:positionH relativeFrom="column">
                  <wp:posOffset>4187190</wp:posOffset>
                </wp:positionH>
                <wp:positionV relativeFrom="paragraph">
                  <wp:posOffset>137893</wp:posOffset>
                </wp:positionV>
                <wp:extent cx="417195" cy="0"/>
                <wp:effectExtent l="0" t="76200" r="20955" b="114300"/>
                <wp:wrapNone/>
                <wp:docPr id="8" name="Straight Arrow Connector 8"/>
                <wp:cNvGraphicFramePr/>
                <a:graphic xmlns:a="http://schemas.openxmlformats.org/drawingml/2006/main">
                  <a:graphicData uri="http://schemas.microsoft.com/office/word/2010/wordprocessingShape">
                    <wps:wsp>
                      <wps:cNvCnPr/>
                      <wps:spPr>
                        <a:xfrm>
                          <a:off x="0" y="0"/>
                          <a:ext cx="4171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BC89A3" id="Straight Arrow Connector 8" o:spid="_x0000_s1026" type="#_x0000_t32" style="position:absolute;margin-left:329.7pt;margin-top:10.85pt;width:32.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" strokecolor="black [3213]">
                <v:stroke endarrow="open"/>
              </v:shape>
            </w:pict>
          </mc:Fallback>
        </mc:AlternateContent>
      </w:r>
    </w:p>
    <w:p w14:paraId="7FCCDBB0" w14:textId="77777777" w:rsidR="002D16AE" w:rsidRPr="00130BCA" w:rsidRDefault="009D038B" w:rsidP="00623835">
      <w:pPr>
        <w:spacing w:before="120" w:after="120" w:line="360" w:lineRule="auto"/>
        <w:jc w:val="both"/>
        <w:rPr>
          <w:rFonts w:cs="Times New Roman"/>
          <w:b/>
          <w:bCs/>
          <w:sz w:val="26"/>
          <w:szCs w:val="26"/>
        </w:rPr>
      </w:pPr>
      <w:r w:rsidRPr="00130BCA">
        <w:rPr>
          <w:rFonts w:cs="Times New Roman"/>
          <w:b/>
          <w:bCs/>
          <w:noProof/>
          <w:sz w:val="26"/>
          <w:szCs w:val="26"/>
        </w:rPr>
        <mc:AlternateContent>
          <mc:Choice Requires="wps">
            <w:drawing>
              <wp:anchor distT="0" distB="0" distL="114300" distR="114300" simplePos="0" relativeHeight="251695104" behindDoc="0" locked="0" layoutInCell="1" allowOverlap="1" wp14:anchorId="1EB6F164" wp14:editId="6B573921">
                <wp:simplePos x="0" y="0"/>
                <wp:positionH relativeFrom="column">
                  <wp:posOffset>22225</wp:posOffset>
                </wp:positionH>
                <wp:positionV relativeFrom="paragraph">
                  <wp:posOffset>43815</wp:posOffset>
                </wp:positionV>
                <wp:extent cx="546100" cy="2876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461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09B00" w14:textId="77777777" w:rsidR="00FF379A" w:rsidRPr="00BC53A4" w:rsidRDefault="00FF379A" w:rsidP="00106C14">
                            <w:pPr>
                              <w:rPr>
                                <w:b/>
                              </w:rPr>
                            </w:pPr>
                            <w:r>
                              <w:rPr>
                                <w:b/>
                              </w:rPr>
                              <w:t>H5</w:t>
                            </w:r>
                            <w:r w:rsidRPr="00BC53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6" type="#_x0000_t202" style="position:absolute;left:0;text-align:left;margin-left:1.75pt;margin-top:3.45pt;width:43pt;height:22.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" filled="f" stroked="f" strokeweight=".5pt">
                <v:textbox>
                  <w:txbxContent>
                    <w:p w14:paraId="55F09B00" w14:textId="77777777" w:rsidR="00FF379A" w:rsidRPr="00BC53A4" w:rsidRDefault="00FF379A" w:rsidP="00106C14">
                      <w:pPr>
                        <w:rPr>
                          <w:b/>
                        </w:rPr>
                      </w:pPr>
                      <w:r>
                        <w:rPr>
                          <w:b/>
                        </w:rPr>
                        <w:t>H5</w:t>
                      </w:r>
                      <w:r w:rsidRPr="00BC53A4">
                        <w:rPr>
                          <w:b/>
                        </w:rPr>
                        <w:t>+</w:t>
                      </w:r>
                    </w:p>
                  </w:txbxContent>
                </v:textbox>
              </v:shape>
            </w:pict>
          </mc:Fallback>
        </mc:AlternateContent>
      </w:r>
      <w:r w:rsidR="006456DF" w:rsidRPr="00130BCA">
        <w:rPr>
          <w:rFonts w:cs="Times New Roman"/>
          <w:b/>
          <w:bCs/>
          <w:noProof/>
          <w:sz w:val="26"/>
          <w:szCs w:val="26"/>
        </w:rPr>
        <mc:AlternateContent>
          <mc:Choice Requires="wps">
            <w:drawing>
              <wp:anchor distT="0" distB="0" distL="114300" distR="114300" simplePos="0" relativeHeight="251674624" behindDoc="0" locked="0" layoutInCell="1" allowOverlap="1" wp14:anchorId="0C37A2D9" wp14:editId="4D6F1C0C">
                <wp:simplePos x="0" y="0"/>
                <wp:positionH relativeFrom="column">
                  <wp:posOffset>5227874</wp:posOffset>
                </wp:positionH>
                <wp:positionV relativeFrom="paragraph">
                  <wp:posOffset>123163</wp:posOffset>
                </wp:positionV>
                <wp:extent cx="0" cy="291830"/>
                <wp:effectExtent l="95250" t="38100" r="57150" b="13335"/>
                <wp:wrapNone/>
                <wp:docPr id="14" name="Straight Arrow Connector 14"/>
                <wp:cNvGraphicFramePr/>
                <a:graphic xmlns:a="http://schemas.openxmlformats.org/drawingml/2006/main">
                  <a:graphicData uri="http://schemas.microsoft.com/office/word/2010/wordprocessingShape">
                    <wps:wsp>
                      <wps:cNvCnPr/>
                      <wps:spPr>
                        <a:xfrm flipV="1">
                          <a:off x="0" y="0"/>
                          <a:ext cx="0" cy="291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9FB684" id="Straight Arrow Connector 14" o:spid="_x0000_s1026" type="#_x0000_t32" style="position:absolute;margin-left:411.65pt;margin-top:9.7pt;width:0;height:2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" strokecolor="black [3213]">
                <v:stroke endarrow="open"/>
              </v:shape>
            </w:pict>
          </mc:Fallback>
        </mc:AlternateContent>
      </w:r>
    </w:p>
    <w:p w14:paraId="7114D9A2" w14:textId="77777777" w:rsidR="00E31E39" w:rsidRDefault="00C64019" w:rsidP="00623835">
      <w:pPr>
        <w:spacing w:before="120" w:after="120" w:line="360" w:lineRule="auto"/>
        <w:jc w:val="both"/>
        <w:rPr>
          <w:b/>
          <w:sz w:val="26"/>
          <w:szCs w:val="26"/>
        </w:rPr>
      </w:pPr>
      <w:r w:rsidRPr="00130BCA">
        <w:rPr>
          <w:rFonts w:cs="Times New Roman"/>
          <w:b/>
          <w:bCs/>
          <w:noProof/>
          <w:sz w:val="26"/>
          <w:szCs w:val="26"/>
        </w:rPr>
        <mc:AlternateContent>
          <mc:Choice Requires="wps">
            <w:drawing>
              <wp:anchor distT="0" distB="0" distL="114300" distR="114300" simplePos="0" relativeHeight="251675648" behindDoc="0" locked="0" layoutInCell="1" allowOverlap="1" wp14:anchorId="3A93E18F" wp14:editId="564105B0">
                <wp:simplePos x="0" y="0"/>
                <wp:positionH relativeFrom="column">
                  <wp:posOffset>-12700</wp:posOffset>
                </wp:positionH>
                <wp:positionV relativeFrom="paragraph">
                  <wp:posOffset>54609</wp:posOffset>
                </wp:positionV>
                <wp:extent cx="5257800" cy="1905"/>
                <wp:effectExtent l="0" t="0" r="19050" b="36195"/>
                <wp:wrapNone/>
                <wp:docPr id="15" name="Straight Connector 15"/>
                <wp:cNvGraphicFramePr/>
                <a:graphic xmlns:a="http://schemas.openxmlformats.org/drawingml/2006/main">
                  <a:graphicData uri="http://schemas.microsoft.com/office/word/2010/wordprocessingShape">
                    <wps:wsp>
                      <wps:cNvCnPr/>
                      <wps:spPr>
                        <a:xfrm>
                          <a:off x="0" y="0"/>
                          <a:ext cx="52578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70F36C"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4.3pt" to="41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" strokecolor="black [3213]"/>
            </w:pict>
          </mc:Fallback>
        </mc:AlternateContent>
      </w:r>
    </w:p>
    <w:p w14:paraId="47EE0EDE" w14:textId="77777777" w:rsidR="005E09D8" w:rsidRDefault="005E09D8" w:rsidP="00623835">
      <w:pPr>
        <w:spacing w:before="120" w:after="120" w:line="360" w:lineRule="auto"/>
        <w:jc w:val="center"/>
        <w:rPr>
          <w:b/>
          <w:sz w:val="26"/>
          <w:szCs w:val="26"/>
        </w:rPr>
      </w:pPr>
    </w:p>
    <w:p w14:paraId="12BD2D99" w14:textId="77777777" w:rsidR="005E09D8" w:rsidRDefault="005E09D8" w:rsidP="00623835">
      <w:pPr>
        <w:spacing w:before="120" w:after="120" w:line="360" w:lineRule="auto"/>
        <w:jc w:val="center"/>
        <w:rPr>
          <w:b/>
          <w:sz w:val="26"/>
          <w:szCs w:val="26"/>
        </w:rPr>
      </w:pPr>
    </w:p>
    <w:p w14:paraId="7E8AFCFA" w14:textId="77777777" w:rsidR="00033B9A" w:rsidRDefault="00E92DE4" w:rsidP="00623835">
      <w:pPr>
        <w:spacing w:before="120" w:after="120" w:line="360" w:lineRule="auto"/>
        <w:jc w:val="center"/>
        <w:rPr>
          <w:rFonts w:cs="Times New Roman"/>
          <w:b/>
          <w:bCs/>
          <w:sz w:val="26"/>
          <w:szCs w:val="26"/>
        </w:rPr>
      </w:pPr>
      <w:r w:rsidRPr="00130BCA">
        <w:rPr>
          <w:b/>
          <w:sz w:val="26"/>
          <w:szCs w:val="26"/>
        </w:rPr>
        <w:t xml:space="preserve">Hình 2.1 </w:t>
      </w:r>
      <w:r w:rsidRPr="00130BCA">
        <w:rPr>
          <w:sz w:val="26"/>
          <w:szCs w:val="26"/>
        </w:rPr>
        <w:t>Mô hình nghiên cứu</w:t>
      </w:r>
    </w:p>
    <w:p w14:paraId="3517FE14" w14:textId="77777777" w:rsidR="00623835" w:rsidRDefault="00623835" w:rsidP="00623835">
      <w:pPr>
        <w:spacing w:before="120" w:after="120" w:line="360" w:lineRule="auto"/>
        <w:jc w:val="both"/>
        <w:rPr>
          <w:rFonts w:cs="Times New Roman"/>
          <w:sz w:val="26"/>
          <w:szCs w:val="26"/>
        </w:rPr>
      </w:pPr>
      <w:bookmarkStart w:id="60" w:name="_Toc385074321"/>
    </w:p>
    <w:p w14:paraId="747B1776" w14:textId="77777777" w:rsidR="00056A42" w:rsidRDefault="00056A42" w:rsidP="00623835">
      <w:pPr>
        <w:spacing w:before="120" w:after="120" w:line="360" w:lineRule="auto"/>
        <w:jc w:val="both"/>
        <w:rPr>
          <w:rFonts w:cs="Times New Roman"/>
          <w:sz w:val="26"/>
          <w:szCs w:val="26"/>
        </w:rPr>
      </w:pPr>
    </w:p>
    <w:p w14:paraId="313FEDAC" w14:textId="77777777" w:rsidR="00056A42" w:rsidRDefault="00056A42" w:rsidP="00623835">
      <w:pPr>
        <w:spacing w:before="120" w:after="120" w:line="360" w:lineRule="auto"/>
        <w:jc w:val="both"/>
        <w:rPr>
          <w:rFonts w:cs="Times New Roman"/>
          <w:sz w:val="26"/>
          <w:szCs w:val="26"/>
        </w:rPr>
      </w:pPr>
    </w:p>
    <w:p w14:paraId="7C8DB739" w14:textId="77777777" w:rsidR="00056A42" w:rsidRDefault="00056A42" w:rsidP="00623835">
      <w:pPr>
        <w:spacing w:before="120" w:after="120" w:line="360" w:lineRule="auto"/>
        <w:jc w:val="both"/>
        <w:rPr>
          <w:rFonts w:cs="Times New Roman"/>
          <w:sz w:val="26"/>
          <w:szCs w:val="26"/>
        </w:rPr>
      </w:pPr>
    </w:p>
    <w:p w14:paraId="63BAFA72" w14:textId="77777777" w:rsidR="00056A42" w:rsidRDefault="00056A42" w:rsidP="00623835">
      <w:pPr>
        <w:spacing w:before="120" w:after="120" w:line="360" w:lineRule="auto"/>
        <w:jc w:val="both"/>
        <w:rPr>
          <w:rFonts w:cs="Times New Roman"/>
          <w:sz w:val="26"/>
          <w:szCs w:val="26"/>
        </w:rPr>
      </w:pPr>
    </w:p>
    <w:p w14:paraId="1726C142" w14:textId="77777777" w:rsidR="00056A42" w:rsidRDefault="00056A42" w:rsidP="00623835">
      <w:pPr>
        <w:spacing w:before="120" w:after="120" w:line="360" w:lineRule="auto"/>
        <w:jc w:val="both"/>
        <w:rPr>
          <w:rFonts w:cs="Times New Roman"/>
          <w:sz w:val="26"/>
          <w:szCs w:val="26"/>
        </w:rPr>
      </w:pPr>
    </w:p>
    <w:p w14:paraId="44D0AC49" w14:textId="77777777" w:rsidR="00056A42" w:rsidRDefault="00056A42" w:rsidP="00623835">
      <w:pPr>
        <w:spacing w:before="120" w:after="120" w:line="360" w:lineRule="auto"/>
        <w:jc w:val="both"/>
        <w:rPr>
          <w:rFonts w:cs="Times New Roman"/>
          <w:sz w:val="26"/>
          <w:szCs w:val="26"/>
        </w:rPr>
      </w:pPr>
    </w:p>
    <w:p w14:paraId="146E45E9" w14:textId="77777777" w:rsidR="00056A42" w:rsidRDefault="00056A42" w:rsidP="00623835">
      <w:pPr>
        <w:spacing w:before="120" w:after="120" w:line="360" w:lineRule="auto"/>
        <w:jc w:val="both"/>
        <w:rPr>
          <w:rFonts w:cs="Times New Roman"/>
          <w:sz w:val="26"/>
          <w:szCs w:val="26"/>
        </w:rPr>
      </w:pPr>
    </w:p>
    <w:p w14:paraId="657CC9DE" w14:textId="77777777" w:rsidR="00056A42" w:rsidRDefault="00056A42" w:rsidP="00623835">
      <w:pPr>
        <w:spacing w:before="120" w:after="120" w:line="360" w:lineRule="auto"/>
        <w:jc w:val="both"/>
        <w:rPr>
          <w:rFonts w:cs="Times New Roman"/>
          <w:sz w:val="26"/>
          <w:szCs w:val="26"/>
        </w:rPr>
      </w:pPr>
    </w:p>
    <w:p w14:paraId="7F593BC3" w14:textId="77777777" w:rsidR="00056A42" w:rsidRDefault="00056A42" w:rsidP="00623835">
      <w:pPr>
        <w:spacing w:before="120" w:after="120" w:line="360" w:lineRule="auto"/>
        <w:jc w:val="both"/>
        <w:rPr>
          <w:rFonts w:cs="Times New Roman"/>
          <w:sz w:val="26"/>
          <w:szCs w:val="26"/>
        </w:rPr>
      </w:pPr>
    </w:p>
    <w:p w14:paraId="1D569A2F" w14:textId="77777777" w:rsidR="005E09D8" w:rsidRDefault="005E09D8" w:rsidP="00623835">
      <w:pPr>
        <w:spacing w:before="120" w:after="120" w:line="360" w:lineRule="auto"/>
        <w:jc w:val="both"/>
        <w:rPr>
          <w:rFonts w:cs="Times New Roman"/>
          <w:sz w:val="26"/>
          <w:szCs w:val="26"/>
        </w:rPr>
      </w:pPr>
    </w:p>
    <w:p w14:paraId="1E65B7BF" w14:textId="77777777" w:rsidR="00AF4956" w:rsidRDefault="003E1609" w:rsidP="00623835">
      <w:pPr>
        <w:spacing w:before="120" w:after="120" w:line="360" w:lineRule="auto"/>
        <w:jc w:val="both"/>
        <w:rPr>
          <w:b/>
        </w:rPr>
      </w:pPr>
      <w:r w:rsidRPr="003E1609">
        <w:rPr>
          <w:b/>
        </w:rPr>
        <w:t>Kết luận chươ</w:t>
      </w:r>
      <w:r>
        <w:rPr>
          <w:b/>
        </w:rPr>
        <w:t>ng 2:</w:t>
      </w:r>
    </w:p>
    <w:p w14:paraId="3F46D67B" w14:textId="77777777" w:rsidR="003E1609" w:rsidRPr="00EA54E0" w:rsidRDefault="00713150" w:rsidP="00623835">
      <w:pPr>
        <w:spacing w:before="120" w:after="120" w:line="360" w:lineRule="auto"/>
        <w:ind w:firstLine="567"/>
        <w:jc w:val="both"/>
        <w:rPr>
          <w:sz w:val="26"/>
          <w:szCs w:val="26"/>
        </w:rPr>
      </w:pPr>
      <w:r w:rsidRPr="00EA54E0">
        <w:rPr>
          <w:sz w:val="26"/>
          <w:szCs w:val="26"/>
        </w:rPr>
        <w:t>Chương này trình bày về khái niệm định hướng khách hàng, định hướng đối thủ cạnh tranh</w:t>
      </w:r>
      <w:r w:rsidR="00EA54E0">
        <w:rPr>
          <w:sz w:val="26"/>
          <w:szCs w:val="26"/>
        </w:rPr>
        <w:t xml:space="preserve">, </w:t>
      </w:r>
      <w:r w:rsidR="00C9561A" w:rsidRPr="00EA54E0">
        <w:rPr>
          <w:sz w:val="26"/>
          <w:szCs w:val="26"/>
        </w:rPr>
        <w:t>hệ thống kế toán quản trị, kết quả hoạt động kinh doanh;</w:t>
      </w:r>
      <w:r w:rsidR="00EA54E0">
        <w:rPr>
          <w:sz w:val="26"/>
          <w:szCs w:val="26"/>
        </w:rPr>
        <w:t xml:space="preserve"> </w:t>
      </w:r>
      <w:r w:rsidR="00867CC9" w:rsidRPr="00EA54E0">
        <w:rPr>
          <w:sz w:val="26"/>
          <w:szCs w:val="26"/>
        </w:rPr>
        <w:t>vai trò trung gian của hệ thống</w:t>
      </w:r>
      <w:r w:rsidR="00C9561A" w:rsidRPr="00EA54E0">
        <w:rPr>
          <w:sz w:val="26"/>
          <w:szCs w:val="26"/>
        </w:rPr>
        <w:t xml:space="preserve"> </w:t>
      </w:r>
      <w:r w:rsidR="00867CC9" w:rsidRPr="00EA54E0">
        <w:rPr>
          <w:sz w:val="26"/>
          <w:szCs w:val="26"/>
        </w:rPr>
        <w:t xml:space="preserve">kế toán quản trị; </w:t>
      </w:r>
      <w:r w:rsidR="00C9561A" w:rsidRPr="00EA54E0">
        <w:rPr>
          <w:sz w:val="26"/>
          <w:szCs w:val="26"/>
        </w:rPr>
        <w:t>mối quan hệ giữa định hướng khách hàng, định hướng đối thủ cạnh tranh</w:t>
      </w:r>
      <w:r w:rsidR="00867CC9" w:rsidRPr="00EA54E0">
        <w:rPr>
          <w:sz w:val="26"/>
          <w:szCs w:val="26"/>
        </w:rPr>
        <w:t xml:space="preserve"> với mức độ sử dụng hệ thống thông tin kế toán quản trị; </w:t>
      </w:r>
      <w:r w:rsidR="00AC2DD9" w:rsidRPr="00EA54E0">
        <w:rPr>
          <w:sz w:val="26"/>
          <w:szCs w:val="26"/>
        </w:rPr>
        <w:t xml:space="preserve">hệ thống kế toán quản trị và kết quả hoạt động kinh doanh và mối quan hệ định </w:t>
      </w:r>
      <w:r w:rsidR="00AC2DD9" w:rsidRPr="00EA54E0">
        <w:rPr>
          <w:sz w:val="26"/>
          <w:szCs w:val="26"/>
        </w:rPr>
        <w:lastRenderedPageBreak/>
        <w:t xml:space="preserve">hướng khách hàng, định hướng đối thủ cạnh tranh với kết quả hoạt động kinh doanh của doanh nghiệp. Từ cơ sở </w:t>
      </w:r>
      <w:r w:rsidR="00BD5AD6" w:rsidRPr="00EA54E0">
        <w:rPr>
          <w:sz w:val="26"/>
          <w:szCs w:val="26"/>
        </w:rPr>
        <w:t>lý thuyết và những lập luận tác giả đề xuất các giả thuyết như sau:</w:t>
      </w:r>
    </w:p>
    <w:p w14:paraId="1B9EFA16" w14:textId="77777777" w:rsidR="00BD5AD6" w:rsidRPr="00EA54E0" w:rsidRDefault="00BD5AD6" w:rsidP="00623835">
      <w:pPr>
        <w:spacing w:before="120" w:after="120" w:line="360" w:lineRule="auto"/>
        <w:ind w:left="567"/>
        <w:jc w:val="both"/>
        <w:rPr>
          <w:rFonts w:cs="Times New Roman"/>
          <w:sz w:val="26"/>
          <w:szCs w:val="26"/>
        </w:rPr>
      </w:pPr>
      <w:r w:rsidRPr="00EA54E0">
        <w:rPr>
          <w:rFonts w:cs="Times New Roman"/>
          <w:b/>
          <w:sz w:val="26"/>
          <w:szCs w:val="26"/>
        </w:rPr>
        <w:t>H1:</w:t>
      </w:r>
      <w:r w:rsidRPr="00EA54E0">
        <w:rPr>
          <w:rFonts w:cs="Times New Roman"/>
          <w:sz w:val="26"/>
          <w:szCs w:val="26"/>
        </w:rPr>
        <w:t xml:space="preserve"> Định hướng khách hàng có tác động dương đến mức độ sử dụng hệ thống thông tin kế toán quản trị</w:t>
      </w:r>
      <w:r w:rsidR="00EA54E0" w:rsidRPr="00EA54E0">
        <w:rPr>
          <w:rFonts w:cs="Times New Roman"/>
          <w:sz w:val="26"/>
          <w:szCs w:val="26"/>
        </w:rPr>
        <w:t>.</w:t>
      </w:r>
    </w:p>
    <w:p w14:paraId="3CECE9D2" w14:textId="77777777" w:rsidR="00BD5AD6" w:rsidRPr="00EA54E0" w:rsidRDefault="00BD5AD6" w:rsidP="00623835">
      <w:pPr>
        <w:spacing w:before="120" w:after="120" w:line="360" w:lineRule="auto"/>
        <w:ind w:left="567"/>
        <w:jc w:val="both"/>
        <w:rPr>
          <w:rFonts w:cs="Times New Roman"/>
          <w:sz w:val="26"/>
          <w:szCs w:val="26"/>
        </w:rPr>
      </w:pPr>
      <w:r w:rsidRPr="00EA54E0">
        <w:rPr>
          <w:rFonts w:cs="Times New Roman"/>
          <w:b/>
          <w:sz w:val="26"/>
          <w:szCs w:val="26"/>
        </w:rPr>
        <w:t>H2:</w:t>
      </w:r>
      <w:r w:rsidRPr="00EA54E0">
        <w:rPr>
          <w:rFonts w:cs="Times New Roman"/>
          <w:sz w:val="26"/>
          <w:szCs w:val="26"/>
        </w:rPr>
        <w:t xml:space="preserve"> Định hướng đối thủ cạnh tranh có tác động dương đến mức độ sử dụng hệ thống thông tin kế toán quản trị</w:t>
      </w:r>
      <w:r w:rsidR="00EA54E0" w:rsidRPr="00EA54E0">
        <w:rPr>
          <w:rFonts w:cs="Times New Roman"/>
          <w:sz w:val="26"/>
          <w:szCs w:val="26"/>
        </w:rPr>
        <w:t>.</w:t>
      </w:r>
    </w:p>
    <w:p w14:paraId="67D2F03C" w14:textId="77777777" w:rsidR="00BD5AD6" w:rsidRPr="00EA54E0" w:rsidRDefault="00BD5AD6" w:rsidP="00623835">
      <w:pPr>
        <w:spacing w:before="120" w:after="120" w:line="360" w:lineRule="auto"/>
        <w:ind w:left="567"/>
        <w:jc w:val="both"/>
        <w:rPr>
          <w:rFonts w:cs="Times New Roman"/>
          <w:sz w:val="26"/>
          <w:szCs w:val="26"/>
        </w:rPr>
      </w:pPr>
      <w:r w:rsidRPr="00EA54E0">
        <w:rPr>
          <w:rFonts w:cs="Times New Roman"/>
          <w:b/>
          <w:sz w:val="26"/>
          <w:szCs w:val="26"/>
        </w:rPr>
        <w:t>H3:</w:t>
      </w:r>
      <w:r w:rsidRPr="00EA54E0">
        <w:rPr>
          <w:rFonts w:cs="Times New Roman"/>
          <w:sz w:val="26"/>
          <w:szCs w:val="26"/>
        </w:rPr>
        <w:t xml:space="preserve"> Mức độ sử dụng hệ thống thông tin kế toán quản trị tác động dương đến kết quả hoạt độ</w:t>
      </w:r>
      <w:r w:rsidR="00EA54E0" w:rsidRPr="00EA54E0">
        <w:rPr>
          <w:rFonts w:cs="Times New Roman"/>
          <w:sz w:val="26"/>
          <w:szCs w:val="26"/>
        </w:rPr>
        <w:t xml:space="preserve">ng kinh doanh </w:t>
      </w:r>
    </w:p>
    <w:p w14:paraId="22570A8F" w14:textId="77777777" w:rsidR="00BD5AD6" w:rsidRPr="00EA54E0" w:rsidRDefault="00BD5AD6" w:rsidP="00623835">
      <w:pPr>
        <w:spacing w:before="120" w:after="120" w:line="360" w:lineRule="auto"/>
        <w:ind w:left="567"/>
        <w:jc w:val="both"/>
        <w:rPr>
          <w:rFonts w:cs="Times New Roman"/>
          <w:bCs/>
          <w:noProof/>
          <w:kern w:val="32"/>
          <w:sz w:val="26"/>
          <w:szCs w:val="26"/>
          <w:lang w:bidi="en-US"/>
        </w:rPr>
      </w:pPr>
      <w:r w:rsidRPr="00EA54E0">
        <w:rPr>
          <w:rFonts w:cs="Times New Roman"/>
          <w:b/>
          <w:bCs/>
          <w:noProof/>
          <w:kern w:val="32"/>
          <w:sz w:val="26"/>
          <w:szCs w:val="26"/>
          <w:lang w:bidi="en-US"/>
        </w:rPr>
        <w:t>H4</w:t>
      </w:r>
      <w:r w:rsidRPr="00EA54E0">
        <w:rPr>
          <w:rFonts w:cs="Times New Roman"/>
          <w:bCs/>
          <w:noProof/>
          <w:kern w:val="32"/>
          <w:sz w:val="26"/>
          <w:szCs w:val="26"/>
          <w:lang w:bidi="en-US"/>
        </w:rPr>
        <w:t>: Định hướng khách hàng tác động dương đến kết quả hoạt động kinh doanh của doanh nghiệp</w:t>
      </w:r>
    </w:p>
    <w:p w14:paraId="003CE4D9" w14:textId="77777777" w:rsidR="00BD5AD6" w:rsidRPr="00EA54E0" w:rsidRDefault="00BD5AD6" w:rsidP="00623835">
      <w:pPr>
        <w:spacing w:before="120" w:after="120" w:line="360" w:lineRule="auto"/>
        <w:ind w:left="567"/>
        <w:jc w:val="both"/>
        <w:rPr>
          <w:rFonts w:cs="Times New Roman"/>
          <w:bCs/>
          <w:noProof/>
          <w:kern w:val="32"/>
          <w:sz w:val="26"/>
          <w:szCs w:val="26"/>
          <w:lang w:bidi="en-US"/>
        </w:rPr>
      </w:pPr>
      <w:r w:rsidRPr="00EA54E0">
        <w:rPr>
          <w:rFonts w:cs="Times New Roman"/>
          <w:b/>
          <w:bCs/>
          <w:noProof/>
          <w:kern w:val="32"/>
          <w:sz w:val="26"/>
          <w:szCs w:val="26"/>
          <w:lang w:bidi="en-US"/>
        </w:rPr>
        <w:t>H5:</w:t>
      </w:r>
      <w:r w:rsidRPr="00EA54E0">
        <w:rPr>
          <w:rFonts w:cs="Times New Roman"/>
          <w:bCs/>
          <w:noProof/>
          <w:kern w:val="32"/>
          <w:sz w:val="26"/>
          <w:szCs w:val="26"/>
          <w:lang w:bidi="en-US"/>
        </w:rPr>
        <w:t xml:space="preserve"> Định hướng đối thủ cạnh tranh tác động dương đến kết quả hoạt động kinh doanh của doanh nghiệp</w:t>
      </w:r>
    </w:p>
    <w:p w14:paraId="3B240497" w14:textId="77777777" w:rsidR="003E1609" w:rsidRDefault="003E1609" w:rsidP="00623835">
      <w:pPr>
        <w:spacing w:before="120" w:after="120" w:line="360" w:lineRule="auto"/>
        <w:jc w:val="both"/>
      </w:pPr>
    </w:p>
    <w:p w14:paraId="6FD0F1B1" w14:textId="77777777" w:rsidR="003E1609" w:rsidRDefault="003E1609" w:rsidP="00623835">
      <w:pPr>
        <w:spacing w:before="120" w:after="120" w:line="360" w:lineRule="auto"/>
      </w:pPr>
    </w:p>
    <w:p w14:paraId="3DD4FD8D" w14:textId="77777777" w:rsidR="00684C87" w:rsidRDefault="00684C87" w:rsidP="00623835">
      <w:pPr>
        <w:spacing w:before="120" w:after="120" w:line="360" w:lineRule="auto"/>
      </w:pPr>
    </w:p>
    <w:p w14:paraId="2F0FD394" w14:textId="77777777" w:rsidR="00EE3261" w:rsidRDefault="00EE3261" w:rsidP="00623835">
      <w:pPr>
        <w:spacing w:before="120" w:after="120" w:line="360" w:lineRule="auto"/>
        <w:rPr>
          <w:rFonts w:eastAsiaTheme="majorEastAsia" w:cs="Times New Roman"/>
          <w:b/>
          <w:bCs/>
          <w:sz w:val="26"/>
          <w:szCs w:val="26"/>
        </w:rPr>
      </w:pPr>
      <w:r>
        <w:rPr>
          <w:rFonts w:cs="Times New Roman"/>
          <w:sz w:val="26"/>
          <w:szCs w:val="26"/>
        </w:rPr>
        <w:br w:type="page"/>
      </w:r>
    </w:p>
    <w:p w14:paraId="0D34A7F1" w14:textId="77777777" w:rsidR="00E15F17" w:rsidRPr="00130BCA" w:rsidRDefault="00E15F17" w:rsidP="0084559A">
      <w:pPr>
        <w:pStyle w:val="Heading1"/>
        <w:spacing w:before="120" w:after="120" w:line="360" w:lineRule="auto"/>
        <w:jc w:val="center"/>
        <w:rPr>
          <w:rFonts w:ascii="Times New Roman" w:hAnsi="Times New Roman" w:cs="Times New Roman"/>
          <w:color w:val="auto"/>
          <w:sz w:val="26"/>
          <w:szCs w:val="26"/>
        </w:rPr>
      </w:pPr>
      <w:bookmarkStart w:id="61" w:name="_Toc464417477"/>
      <w:bookmarkStart w:id="62" w:name="_Toc465586854"/>
      <w:r>
        <w:rPr>
          <w:rFonts w:ascii="Times New Roman" w:hAnsi="Times New Roman" w:cs="Times New Roman"/>
          <w:color w:val="auto"/>
          <w:sz w:val="26"/>
          <w:szCs w:val="26"/>
        </w:rPr>
        <w:lastRenderedPageBreak/>
        <w:t>C</w:t>
      </w:r>
      <w:bookmarkEnd w:id="61"/>
      <w:r w:rsidR="0084559A">
        <w:rPr>
          <w:rFonts w:ascii="Times New Roman" w:hAnsi="Times New Roman" w:cs="Times New Roman"/>
          <w:color w:val="auto"/>
          <w:sz w:val="26"/>
          <w:szCs w:val="26"/>
        </w:rPr>
        <w:t>HƯƠNG 3</w:t>
      </w:r>
      <w:bookmarkEnd w:id="62"/>
    </w:p>
    <w:p w14:paraId="381B6D7E" w14:textId="77777777" w:rsidR="00E15F17" w:rsidRDefault="00E15F17" w:rsidP="00623835">
      <w:pPr>
        <w:pStyle w:val="Heading1"/>
        <w:spacing w:before="120" w:after="120" w:line="360" w:lineRule="auto"/>
        <w:jc w:val="center"/>
        <w:rPr>
          <w:rFonts w:ascii="Times New Roman" w:hAnsi="Times New Roman" w:cs="Times New Roman"/>
          <w:color w:val="auto"/>
          <w:sz w:val="26"/>
          <w:szCs w:val="26"/>
        </w:rPr>
      </w:pPr>
      <w:bookmarkStart w:id="63" w:name="_Toc464417478"/>
      <w:bookmarkStart w:id="64" w:name="_Toc465586855"/>
      <w:r w:rsidRPr="00130BCA">
        <w:rPr>
          <w:rFonts w:ascii="Times New Roman" w:hAnsi="Times New Roman" w:cs="Times New Roman"/>
          <w:color w:val="auto"/>
          <w:sz w:val="26"/>
          <w:szCs w:val="26"/>
        </w:rPr>
        <w:t>PHƯƠNG PHÁP NGHIÊN CỨU</w:t>
      </w:r>
      <w:bookmarkEnd w:id="63"/>
      <w:bookmarkEnd w:id="64"/>
    </w:p>
    <w:p w14:paraId="0F44434F" w14:textId="77777777" w:rsidR="0063222B" w:rsidRPr="0063222B" w:rsidRDefault="0063222B" w:rsidP="0063222B"/>
    <w:p w14:paraId="48D6DA95" w14:textId="77777777" w:rsidR="00E15F17" w:rsidRPr="00130BCA" w:rsidRDefault="00E15F17" w:rsidP="00EC4D1B">
      <w:pPr>
        <w:pStyle w:val="Heading2"/>
        <w:spacing w:before="240" w:after="240" w:line="360" w:lineRule="auto"/>
        <w:rPr>
          <w:rFonts w:ascii="Times New Roman" w:hAnsi="Times New Roman" w:cs="Times New Roman"/>
          <w:color w:val="auto"/>
        </w:rPr>
      </w:pPr>
      <w:bookmarkStart w:id="65" w:name="_Toc464417479"/>
      <w:bookmarkStart w:id="66" w:name="_Toc465586856"/>
      <w:r w:rsidRPr="00130BCA">
        <w:rPr>
          <w:rFonts w:ascii="Times New Roman" w:hAnsi="Times New Roman" w:cs="Times New Roman"/>
          <w:color w:val="auto"/>
        </w:rPr>
        <w:t>3.1 Quy trình nghiên cứu</w:t>
      </w:r>
      <w:bookmarkEnd w:id="65"/>
      <w:bookmarkEnd w:id="66"/>
    </w:p>
    <w:p w14:paraId="758C5866" w14:textId="77777777" w:rsidR="00E15F17" w:rsidRPr="00130BCA" w:rsidRDefault="00E15F17" w:rsidP="00EC4D1B">
      <w:pPr>
        <w:spacing w:before="240" w:after="240" w:line="360" w:lineRule="auto"/>
        <w:rPr>
          <w:sz w:val="26"/>
          <w:szCs w:val="26"/>
        </w:rPr>
      </w:pPr>
      <w:r w:rsidRPr="00130BCA">
        <w:rPr>
          <w:sz w:val="26"/>
          <w:szCs w:val="26"/>
        </w:rPr>
        <w:tab/>
        <w:t xml:space="preserve">Quy trình nghiên cứu được thực hiện thông qua các bước chính được trình bày trong hình 3.1 </w:t>
      </w:r>
    </w:p>
    <w:p w14:paraId="24282BD4"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697152" behindDoc="0" locked="0" layoutInCell="1" allowOverlap="1" wp14:anchorId="17840981" wp14:editId="3F6D682A">
                <wp:simplePos x="0" y="0"/>
                <wp:positionH relativeFrom="column">
                  <wp:posOffset>144682</wp:posOffset>
                </wp:positionH>
                <wp:positionV relativeFrom="paragraph">
                  <wp:posOffset>140335</wp:posOffset>
                </wp:positionV>
                <wp:extent cx="1769110" cy="395605"/>
                <wp:effectExtent l="0" t="0" r="21590" b="23495"/>
                <wp:wrapNone/>
                <wp:docPr id="10" name="Text Box 10"/>
                <wp:cNvGraphicFramePr/>
                <a:graphic xmlns:a="http://schemas.openxmlformats.org/drawingml/2006/main">
                  <a:graphicData uri="http://schemas.microsoft.com/office/word/2010/wordprocessingShape">
                    <wps:wsp>
                      <wps:cNvSpPr txBox="1"/>
                      <wps:spPr>
                        <a:xfrm>
                          <a:off x="0" y="0"/>
                          <a:ext cx="1769110" cy="395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88B935" w14:textId="77777777" w:rsidR="00FF379A" w:rsidRPr="00FD246E" w:rsidRDefault="00FF379A" w:rsidP="00033B9A">
                            <w:pPr>
                              <w:jc w:val="center"/>
                              <w:rPr>
                                <w:sz w:val="26"/>
                                <w:szCs w:val="26"/>
                              </w:rPr>
                            </w:pPr>
                            <w:r w:rsidRPr="00FD246E">
                              <w:rPr>
                                <w:sz w:val="26"/>
                                <w:szCs w:val="26"/>
                              </w:rPr>
                              <w:t>Hệ thống cơ sở lý luận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margin-left:11.4pt;margin-top:11.05pt;width:139.3pt;height:3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" fillcolor="white [3201]" strokeweight=".5pt">
                <v:textbox>
                  <w:txbxContent>
                    <w:p w14:paraId="1A88B935" w14:textId="77777777" w:rsidR="00FF379A" w:rsidRPr="00FD246E" w:rsidRDefault="00FF379A" w:rsidP="00033B9A">
                      <w:pPr>
                        <w:jc w:val="center"/>
                        <w:rPr>
                          <w:sz w:val="26"/>
                          <w:szCs w:val="26"/>
                        </w:rPr>
                      </w:pPr>
                      <w:r w:rsidRPr="00FD246E">
                        <w:rPr>
                          <w:sz w:val="26"/>
                          <w:szCs w:val="26"/>
                        </w:rPr>
                        <w:t>Hệ thống cơ sở lý luận</w:t>
                      </w:r>
                    </w:p>
                  </w:txbxContent>
                </v:textbox>
              </v:shape>
            </w:pict>
          </mc:Fallback>
        </mc:AlternateContent>
      </w:r>
      <w:r w:rsidRPr="00130BCA">
        <w:rPr>
          <w:noProof/>
          <w:sz w:val="26"/>
          <w:szCs w:val="26"/>
        </w:rPr>
        <mc:AlternateContent>
          <mc:Choice Requires="wps">
            <w:drawing>
              <wp:anchor distT="0" distB="0" distL="114300" distR="114300" simplePos="0" relativeHeight="251701248" behindDoc="0" locked="0" layoutInCell="1" allowOverlap="1" wp14:anchorId="6341E5FA" wp14:editId="72209609">
                <wp:simplePos x="0" y="0"/>
                <wp:positionH relativeFrom="column">
                  <wp:posOffset>1941361</wp:posOffset>
                </wp:positionH>
                <wp:positionV relativeFrom="paragraph">
                  <wp:posOffset>332215</wp:posOffset>
                </wp:positionV>
                <wp:extent cx="1401445" cy="0"/>
                <wp:effectExtent l="0" t="76200" r="27305" b="114300"/>
                <wp:wrapNone/>
                <wp:docPr id="30" name="Straight Arrow Connector 30"/>
                <wp:cNvGraphicFramePr/>
                <a:graphic xmlns:a="http://schemas.openxmlformats.org/drawingml/2006/main">
                  <a:graphicData uri="http://schemas.microsoft.com/office/word/2010/wordprocessingShape">
                    <wps:wsp>
                      <wps:cNvCnPr/>
                      <wps:spPr>
                        <a:xfrm>
                          <a:off x="0" y="0"/>
                          <a:ext cx="14014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A599718" id="Straight Arrow Connector 30" o:spid="_x0000_s1026" type="#_x0000_t32" style="position:absolute;margin-left:152.85pt;margin-top:26.15pt;width:110.35pt;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" strokecolor="black [3213]">
                <v:stroke endarrow="open"/>
              </v:shape>
            </w:pict>
          </mc:Fallback>
        </mc:AlternateContent>
      </w:r>
      <w:r w:rsidRPr="00130BCA">
        <w:rPr>
          <w:noProof/>
          <w:sz w:val="26"/>
          <w:szCs w:val="26"/>
        </w:rPr>
        <mc:AlternateContent>
          <mc:Choice Requires="wps">
            <w:drawing>
              <wp:anchor distT="0" distB="0" distL="114300" distR="114300" simplePos="0" relativeHeight="251698176" behindDoc="0" locked="0" layoutInCell="1" allowOverlap="1" wp14:anchorId="6728DEE3" wp14:editId="25FBA1FA">
                <wp:simplePos x="0" y="0"/>
                <wp:positionH relativeFrom="column">
                  <wp:posOffset>3345566</wp:posOffset>
                </wp:positionH>
                <wp:positionV relativeFrom="paragraph">
                  <wp:posOffset>57591</wp:posOffset>
                </wp:positionV>
                <wp:extent cx="1769110" cy="586105"/>
                <wp:effectExtent l="0" t="0" r="21590" b="23495"/>
                <wp:wrapNone/>
                <wp:docPr id="21" name="Text Box 21"/>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418653" w14:textId="77777777" w:rsidR="00FF379A" w:rsidRDefault="00FF379A" w:rsidP="00033B9A">
                            <w:pPr>
                              <w:jc w:val="center"/>
                              <w:rPr>
                                <w:sz w:val="26"/>
                                <w:szCs w:val="26"/>
                              </w:rPr>
                            </w:pPr>
                            <w:r>
                              <w:rPr>
                                <w:sz w:val="26"/>
                                <w:szCs w:val="26"/>
                              </w:rPr>
                              <w:t>X</w:t>
                            </w:r>
                            <w:r w:rsidRPr="0038459E">
                              <w:rPr>
                                <w:sz w:val="26"/>
                                <w:szCs w:val="26"/>
                              </w:rPr>
                              <w:t>â</w:t>
                            </w:r>
                            <w:r>
                              <w:rPr>
                                <w:sz w:val="26"/>
                                <w:szCs w:val="26"/>
                              </w:rPr>
                              <w:t>y d</w:t>
                            </w:r>
                            <w:r w:rsidRPr="0038459E">
                              <w:rPr>
                                <w:sz w:val="26"/>
                                <w:szCs w:val="26"/>
                              </w:rPr>
                              <w:t>ựng</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nh</w:t>
                            </w:r>
                            <w:r w:rsidRPr="007F6DD4">
                              <w:rPr>
                                <w:sz w:val="26"/>
                                <w:szCs w:val="26"/>
                              </w:rPr>
                              <w:t>á</w:t>
                            </w:r>
                            <w:r>
                              <w:rPr>
                                <w:sz w:val="26"/>
                                <w:szCs w:val="26"/>
                              </w:rPr>
                              <w:t>p</w:t>
                            </w:r>
                          </w:p>
                          <w:p w14:paraId="36CAFF56"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margin-left:263.45pt;margin-top:4.55pt;width:139.3pt;height:4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" fillcolor="white [3201]" strokeweight=".5pt">
                <v:textbox>
                  <w:txbxContent>
                    <w:p w14:paraId="52418653" w14:textId="77777777" w:rsidR="00FF379A" w:rsidRDefault="00FF379A" w:rsidP="00033B9A">
                      <w:pPr>
                        <w:jc w:val="center"/>
                        <w:rPr>
                          <w:sz w:val="26"/>
                          <w:szCs w:val="26"/>
                        </w:rPr>
                      </w:pPr>
                      <w:r>
                        <w:rPr>
                          <w:sz w:val="26"/>
                          <w:szCs w:val="26"/>
                        </w:rPr>
                        <w:t>X</w:t>
                      </w:r>
                      <w:r w:rsidRPr="0038459E">
                        <w:rPr>
                          <w:sz w:val="26"/>
                          <w:szCs w:val="26"/>
                        </w:rPr>
                        <w:t>â</w:t>
                      </w:r>
                      <w:r>
                        <w:rPr>
                          <w:sz w:val="26"/>
                          <w:szCs w:val="26"/>
                        </w:rPr>
                        <w:t>y d</w:t>
                      </w:r>
                      <w:r w:rsidRPr="0038459E">
                        <w:rPr>
                          <w:sz w:val="26"/>
                          <w:szCs w:val="26"/>
                        </w:rPr>
                        <w:t>ựng</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nh</w:t>
                      </w:r>
                      <w:r w:rsidRPr="007F6DD4">
                        <w:rPr>
                          <w:sz w:val="26"/>
                          <w:szCs w:val="26"/>
                        </w:rPr>
                        <w:t>á</w:t>
                      </w:r>
                      <w:r>
                        <w:rPr>
                          <w:sz w:val="26"/>
                          <w:szCs w:val="26"/>
                        </w:rPr>
                        <w:t>p</w:t>
                      </w:r>
                    </w:p>
                    <w:p w14:paraId="36CAFF56" w14:textId="77777777" w:rsidR="00FF379A" w:rsidRPr="00FD246E" w:rsidRDefault="00FF379A" w:rsidP="00033B9A">
                      <w:pPr>
                        <w:jc w:val="center"/>
                        <w:rPr>
                          <w:sz w:val="26"/>
                          <w:szCs w:val="26"/>
                        </w:rPr>
                      </w:pPr>
                    </w:p>
                  </w:txbxContent>
                </v:textbox>
              </v:shape>
            </w:pict>
          </mc:Fallback>
        </mc:AlternateContent>
      </w:r>
    </w:p>
    <w:p w14:paraId="342637B6"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2272" behindDoc="0" locked="0" layoutInCell="1" allowOverlap="1" wp14:anchorId="4181C2CC" wp14:editId="2A1AD0D2">
                <wp:simplePos x="0" y="0"/>
                <wp:positionH relativeFrom="column">
                  <wp:posOffset>4225925</wp:posOffset>
                </wp:positionH>
                <wp:positionV relativeFrom="paragraph">
                  <wp:posOffset>297815</wp:posOffset>
                </wp:positionV>
                <wp:extent cx="0" cy="29527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1F8333" id="Straight Arrow Connector 31" o:spid="_x0000_s1026" type="#_x0000_t32" style="position:absolute;margin-left:332.75pt;margin-top:23.45pt;width:0;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" strokecolor="black [3213]">
                <v:stroke endarrow="open"/>
              </v:shape>
            </w:pict>
          </mc:Fallback>
        </mc:AlternateContent>
      </w:r>
    </w:p>
    <w:p w14:paraId="393416D6"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699200" behindDoc="0" locked="0" layoutInCell="1" allowOverlap="1" wp14:anchorId="61C9D16B" wp14:editId="1673DA81">
                <wp:simplePos x="0" y="0"/>
                <wp:positionH relativeFrom="column">
                  <wp:posOffset>132715</wp:posOffset>
                </wp:positionH>
                <wp:positionV relativeFrom="paragraph">
                  <wp:posOffset>205740</wp:posOffset>
                </wp:positionV>
                <wp:extent cx="1769110" cy="586105"/>
                <wp:effectExtent l="0" t="0" r="21590" b="23495"/>
                <wp:wrapNone/>
                <wp:docPr id="28" name="Text Box 28"/>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BE5296" w14:textId="77777777" w:rsidR="00FF379A" w:rsidRDefault="00FF379A" w:rsidP="00033B9A">
                            <w:pPr>
                              <w:jc w:val="center"/>
                              <w:rPr>
                                <w:sz w:val="26"/>
                                <w:szCs w:val="26"/>
                              </w:rPr>
                            </w:pPr>
                            <w:r>
                              <w:rPr>
                                <w:sz w:val="26"/>
                                <w:szCs w:val="26"/>
                              </w:rPr>
                              <w:t>H</w:t>
                            </w:r>
                            <w:r w:rsidRPr="007F6DD4">
                              <w:rPr>
                                <w:sz w:val="26"/>
                                <w:szCs w:val="26"/>
                              </w:rPr>
                              <w:t>oàn</w:t>
                            </w:r>
                            <w:r>
                              <w:rPr>
                                <w:sz w:val="26"/>
                                <w:szCs w:val="26"/>
                              </w:rPr>
                              <w:t xml:space="preserve"> thi</w:t>
                            </w:r>
                            <w:r w:rsidRPr="007F6DD4">
                              <w:rPr>
                                <w:sz w:val="26"/>
                                <w:szCs w:val="26"/>
                              </w:rPr>
                              <w:t>ện</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ch</w:t>
                            </w:r>
                            <w:r w:rsidRPr="007F6DD4">
                              <w:rPr>
                                <w:sz w:val="26"/>
                                <w:szCs w:val="26"/>
                              </w:rPr>
                              <w:t>ính</w:t>
                            </w:r>
                            <w:r>
                              <w:rPr>
                                <w:sz w:val="26"/>
                                <w:szCs w:val="26"/>
                              </w:rPr>
                              <w:t xml:space="preserve"> th</w:t>
                            </w:r>
                            <w:r w:rsidRPr="007F6DD4">
                              <w:rPr>
                                <w:sz w:val="26"/>
                                <w:szCs w:val="26"/>
                              </w:rPr>
                              <w:t>ức</w:t>
                            </w:r>
                          </w:p>
                          <w:p w14:paraId="0B733770"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10.45pt;margin-top:16.2pt;width:139.3pt;height:4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" fillcolor="white [3201]" strokeweight=".5pt">
                <v:textbox>
                  <w:txbxContent>
                    <w:p w14:paraId="67BE5296" w14:textId="77777777" w:rsidR="00FF379A" w:rsidRDefault="00FF379A" w:rsidP="00033B9A">
                      <w:pPr>
                        <w:jc w:val="center"/>
                        <w:rPr>
                          <w:sz w:val="26"/>
                          <w:szCs w:val="26"/>
                        </w:rPr>
                      </w:pPr>
                      <w:r>
                        <w:rPr>
                          <w:sz w:val="26"/>
                          <w:szCs w:val="26"/>
                        </w:rPr>
                        <w:t>H</w:t>
                      </w:r>
                      <w:r w:rsidRPr="007F6DD4">
                        <w:rPr>
                          <w:sz w:val="26"/>
                          <w:szCs w:val="26"/>
                        </w:rPr>
                        <w:t>oàn</w:t>
                      </w:r>
                      <w:r>
                        <w:rPr>
                          <w:sz w:val="26"/>
                          <w:szCs w:val="26"/>
                        </w:rPr>
                        <w:t xml:space="preserve"> thi</w:t>
                      </w:r>
                      <w:r w:rsidRPr="007F6DD4">
                        <w:rPr>
                          <w:sz w:val="26"/>
                          <w:szCs w:val="26"/>
                        </w:rPr>
                        <w:t>ện</w:t>
                      </w:r>
                      <w:r>
                        <w:rPr>
                          <w:sz w:val="26"/>
                          <w:szCs w:val="26"/>
                        </w:rPr>
                        <w:t xml:space="preserve"> B</w:t>
                      </w:r>
                      <w:r w:rsidRPr="0038459E">
                        <w:rPr>
                          <w:sz w:val="26"/>
                          <w:szCs w:val="26"/>
                        </w:rPr>
                        <w:t>ảng</w:t>
                      </w:r>
                      <w:r>
                        <w:rPr>
                          <w:sz w:val="26"/>
                          <w:szCs w:val="26"/>
                        </w:rPr>
                        <w:t xml:space="preserve"> c</w:t>
                      </w:r>
                      <w:r w:rsidRPr="0038459E">
                        <w:rPr>
                          <w:sz w:val="26"/>
                          <w:szCs w:val="26"/>
                        </w:rPr>
                        <w:t>â</w:t>
                      </w:r>
                      <w:r>
                        <w:rPr>
                          <w:sz w:val="26"/>
                          <w:szCs w:val="26"/>
                        </w:rPr>
                        <w:t>u h</w:t>
                      </w:r>
                      <w:r w:rsidRPr="0038459E">
                        <w:rPr>
                          <w:sz w:val="26"/>
                          <w:szCs w:val="26"/>
                        </w:rPr>
                        <w:t>ỏi</w:t>
                      </w:r>
                      <w:r>
                        <w:rPr>
                          <w:sz w:val="26"/>
                          <w:szCs w:val="26"/>
                        </w:rPr>
                        <w:t xml:space="preserve"> ch</w:t>
                      </w:r>
                      <w:r w:rsidRPr="007F6DD4">
                        <w:rPr>
                          <w:sz w:val="26"/>
                          <w:szCs w:val="26"/>
                        </w:rPr>
                        <w:t>ính</w:t>
                      </w:r>
                      <w:r>
                        <w:rPr>
                          <w:sz w:val="26"/>
                          <w:szCs w:val="26"/>
                        </w:rPr>
                        <w:t xml:space="preserve"> th</w:t>
                      </w:r>
                      <w:r w:rsidRPr="007F6DD4">
                        <w:rPr>
                          <w:sz w:val="26"/>
                          <w:szCs w:val="26"/>
                        </w:rPr>
                        <w:t>ức</w:t>
                      </w:r>
                    </w:p>
                    <w:p w14:paraId="0B733770" w14:textId="77777777" w:rsidR="00FF379A" w:rsidRPr="00FD246E" w:rsidRDefault="00FF379A" w:rsidP="00033B9A">
                      <w:pPr>
                        <w:jc w:val="center"/>
                        <w:rPr>
                          <w:sz w:val="26"/>
                          <w:szCs w:val="26"/>
                        </w:rPr>
                      </w:pPr>
                    </w:p>
                  </w:txbxContent>
                </v:textbox>
              </v:shape>
            </w:pict>
          </mc:Fallback>
        </mc:AlternateContent>
      </w:r>
      <w:r w:rsidRPr="00130BCA">
        <w:rPr>
          <w:noProof/>
          <w:sz w:val="26"/>
          <w:szCs w:val="26"/>
        </w:rPr>
        <mc:AlternateContent>
          <mc:Choice Requires="wps">
            <w:drawing>
              <wp:anchor distT="0" distB="0" distL="114300" distR="114300" simplePos="0" relativeHeight="251700224" behindDoc="0" locked="0" layoutInCell="1" allowOverlap="1" wp14:anchorId="7592382A" wp14:editId="05819108">
                <wp:simplePos x="0" y="0"/>
                <wp:positionH relativeFrom="column">
                  <wp:posOffset>3338195</wp:posOffset>
                </wp:positionH>
                <wp:positionV relativeFrom="paragraph">
                  <wp:posOffset>244475</wp:posOffset>
                </wp:positionV>
                <wp:extent cx="1769110" cy="586105"/>
                <wp:effectExtent l="0" t="0" r="21590" b="23495"/>
                <wp:wrapNone/>
                <wp:docPr id="29" name="Text Box 29"/>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2BAFFB" w14:textId="77777777" w:rsidR="00FF379A" w:rsidRDefault="00FF379A" w:rsidP="00033B9A">
                            <w:pPr>
                              <w:jc w:val="center"/>
                              <w:rPr>
                                <w:sz w:val="26"/>
                                <w:szCs w:val="26"/>
                              </w:rPr>
                            </w:pPr>
                            <w:r>
                              <w:rPr>
                                <w:sz w:val="26"/>
                                <w:szCs w:val="26"/>
                              </w:rPr>
                              <w:t>Kh</w:t>
                            </w:r>
                            <w:r w:rsidRPr="00E37DCA">
                              <w:rPr>
                                <w:sz w:val="26"/>
                                <w:szCs w:val="26"/>
                              </w:rPr>
                              <w:t>ảo</w:t>
                            </w:r>
                            <w:r>
                              <w:rPr>
                                <w:sz w:val="26"/>
                                <w:szCs w:val="26"/>
                              </w:rPr>
                              <w:t xml:space="preserve"> s</w:t>
                            </w:r>
                            <w:r w:rsidRPr="00E37DCA">
                              <w:rPr>
                                <w:sz w:val="26"/>
                                <w:szCs w:val="26"/>
                              </w:rPr>
                              <w:t>át</w:t>
                            </w:r>
                            <w:r>
                              <w:rPr>
                                <w:sz w:val="26"/>
                                <w:szCs w:val="26"/>
                              </w:rPr>
                              <w:t xml:space="preserve"> l</w:t>
                            </w:r>
                            <w:r w:rsidRPr="00E37DCA">
                              <w:rPr>
                                <w:sz w:val="26"/>
                                <w:szCs w:val="26"/>
                              </w:rPr>
                              <w:t>ấy</w:t>
                            </w:r>
                            <w:r>
                              <w:rPr>
                                <w:sz w:val="26"/>
                                <w:szCs w:val="26"/>
                              </w:rPr>
                              <w:t xml:space="preserve"> </w:t>
                            </w:r>
                            <w:r w:rsidRPr="00E37DCA">
                              <w:rPr>
                                <w:sz w:val="26"/>
                                <w:szCs w:val="26"/>
                              </w:rPr>
                              <w:t>ý</w:t>
                            </w:r>
                            <w:r>
                              <w:rPr>
                                <w:sz w:val="26"/>
                                <w:szCs w:val="26"/>
                              </w:rPr>
                              <w:t xml:space="preserve"> ki</w:t>
                            </w:r>
                            <w:r w:rsidRPr="00E37DCA">
                              <w:rPr>
                                <w:sz w:val="26"/>
                                <w:szCs w:val="26"/>
                              </w:rPr>
                              <w:t>ế</w:t>
                            </w:r>
                            <w:r>
                              <w:rPr>
                                <w:sz w:val="26"/>
                                <w:szCs w:val="26"/>
                              </w:rPr>
                              <w:t>n</w:t>
                            </w:r>
                          </w:p>
                          <w:p w14:paraId="4C0B2F30"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0" type="#_x0000_t202" style="position:absolute;margin-left:262.85pt;margin-top:19.25pt;width:139.3pt;height:4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" fillcolor="white [3201]" strokeweight=".5pt">
                <v:textbox>
                  <w:txbxContent>
                    <w:p w14:paraId="692BAFFB" w14:textId="77777777" w:rsidR="00FF379A" w:rsidRDefault="00FF379A" w:rsidP="00033B9A">
                      <w:pPr>
                        <w:jc w:val="center"/>
                        <w:rPr>
                          <w:sz w:val="26"/>
                          <w:szCs w:val="26"/>
                        </w:rPr>
                      </w:pPr>
                      <w:r>
                        <w:rPr>
                          <w:sz w:val="26"/>
                          <w:szCs w:val="26"/>
                        </w:rPr>
                        <w:t>Kh</w:t>
                      </w:r>
                      <w:r w:rsidRPr="00E37DCA">
                        <w:rPr>
                          <w:sz w:val="26"/>
                          <w:szCs w:val="26"/>
                        </w:rPr>
                        <w:t>ảo</w:t>
                      </w:r>
                      <w:r>
                        <w:rPr>
                          <w:sz w:val="26"/>
                          <w:szCs w:val="26"/>
                        </w:rPr>
                        <w:t xml:space="preserve"> s</w:t>
                      </w:r>
                      <w:r w:rsidRPr="00E37DCA">
                        <w:rPr>
                          <w:sz w:val="26"/>
                          <w:szCs w:val="26"/>
                        </w:rPr>
                        <w:t>át</w:t>
                      </w:r>
                      <w:r>
                        <w:rPr>
                          <w:sz w:val="26"/>
                          <w:szCs w:val="26"/>
                        </w:rPr>
                        <w:t xml:space="preserve"> l</w:t>
                      </w:r>
                      <w:r w:rsidRPr="00E37DCA">
                        <w:rPr>
                          <w:sz w:val="26"/>
                          <w:szCs w:val="26"/>
                        </w:rPr>
                        <w:t>ấy</w:t>
                      </w:r>
                      <w:r>
                        <w:rPr>
                          <w:sz w:val="26"/>
                          <w:szCs w:val="26"/>
                        </w:rPr>
                        <w:t xml:space="preserve"> </w:t>
                      </w:r>
                      <w:r w:rsidRPr="00E37DCA">
                        <w:rPr>
                          <w:sz w:val="26"/>
                          <w:szCs w:val="26"/>
                        </w:rPr>
                        <w:t>ý</w:t>
                      </w:r>
                      <w:r>
                        <w:rPr>
                          <w:sz w:val="26"/>
                          <w:szCs w:val="26"/>
                        </w:rPr>
                        <w:t xml:space="preserve"> ki</w:t>
                      </w:r>
                      <w:r w:rsidRPr="00E37DCA">
                        <w:rPr>
                          <w:sz w:val="26"/>
                          <w:szCs w:val="26"/>
                        </w:rPr>
                        <w:t>ế</w:t>
                      </w:r>
                      <w:r>
                        <w:rPr>
                          <w:sz w:val="26"/>
                          <w:szCs w:val="26"/>
                        </w:rPr>
                        <w:t>n</w:t>
                      </w:r>
                    </w:p>
                    <w:p w14:paraId="4C0B2F30" w14:textId="77777777" w:rsidR="00FF379A" w:rsidRPr="00FD246E" w:rsidRDefault="00FF379A" w:rsidP="00033B9A">
                      <w:pPr>
                        <w:jc w:val="center"/>
                        <w:rPr>
                          <w:sz w:val="26"/>
                          <w:szCs w:val="26"/>
                        </w:rPr>
                      </w:pPr>
                    </w:p>
                  </w:txbxContent>
                </v:textbox>
              </v:shape>
            </w:pict>
          </mc:Fallback>
        </mc:AlternateContent>
      </w:r>
    </w:p>
    <w:p w14:paraId="1E5CE1CB"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3296" behindDoc="0" locked="0" layoutInCell="1" allowOverlap="1" wp14:anchorId="56A5976D" wp14:editId="29AF214B">
                <wp:simplePos x="0" y="0"/>
                <wp:positionH relativeFrom="column">
                  <wp:posOffset>1901826</wp:posOffset>
                </wp:positionH>
                <wp:positionV relativeFrom="paragraph">
                  <wp:posOffset>137795</wp:posOffset>
                </wp:positionV>
                <wp:extent cx="1447799"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flipH="1">
                          <a:off x="0" y="0"/>
                          <a:ext cx="144779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C3A2DE" id="Straight Arrow Connector 32" o:spid="_x0000_s1026" type="#_x0000_t32" style="position:absolute;margin-left:149.75pt;margin-top:10.85pt;width:114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" strokecolor="black [3213]">
                <v:stroke endarrow="open"/>
              </v:shape>
            </w:pict>
          </mc:Fallback>
        </mc:AlternateContent>
      </w:r>
    </w:p>
    <w:p w14:paraId="6C4ED840"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4560" behindDoc="0" locked="0" layoutInCell="1" allowOverlap="1" wp14:anchorId="3E9CF4EA" wp14:editId="266C9777">
                <wp:simplePos x="0" y="0"/>
                <wp:positionH relativeFrom="column">
                  <wp:posOffset>1006475</wp:posOffset>
                </wp:positionH>
                <wp:positionV relativeFrom="paragraph">
                  <wp:posOffset>63500</wp:posOffset>
                </wp:positionV>
                <wp:extent cx="0" cy="29527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5D6246" id="Straight Arrow Connector 11" o:spid="_x0000_s1026" type="#_x0000_t32" style="position:absolute;margin-left:79.25pt;margin-top:5pt;width:0;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" strokecolor="black [3213]">
                <v:stroke endarrow="open"/>
              </v:shape>
            </w:pict>
          </mc:Fallback>
        </mc:AlternateContent>
      </w:r>
    </w:p>
    <w:p w14:paraId="27CAEF3C"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4320" behindDoc="0" locked="0" layoutInCell="1" allowOverlap="1" wp14:anchorId="2EFB7DA2" wp14:editId="010F7BAF">
                <wp:simplePos x="0" y="0"/>
                <wp:positionH relativeFrom="column">
                  <wp:posOffset>126365</wp:posOffset>
                </wp:positionH>
                <wp:positionV relativeFrom="paragraph">
                  <wp:posOffset>1270</wp:posOffset>
                </wp:positionV>
                <wp:extent cx="1769110" cy="586105"/>
                <wp:effectExtent l="0" t="0" r="21590" b="23495"/>
                <wp:wrapNone/>
                <wp:docPr id="33" name="Text Box 33"/>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CD035A" w14:textId="77777777" w:rsidR="00FF379A" w:rsidRDefault="00FF379A" w:rsidP="00033B9A">
                            <w:pPr>
                              <w:jc w:val="center"/>
                              <w:rPr>
                                <w:sz w:val="26"/>
                                <w:szCs w:val="26"/>
                              </w:rPr>
                            </w:pPr>
                            <w:r>
                              <w:rPr>
                                <w:sz w:val="26"/>
                                <w:szCs w:val="26"/>
                              </w:rPr>
                              <w:t>G</w:t>
                            </w:r>
                            <w:r w:rsidRPr="004671C2">
                              <w:rPr>
                                <w:sz w:val="26"/>
                                <w:szCs w:val="26"/>
                              </w:rPr>
                              <w:t>ửi</w:t>
                            </w:r>
                            <w:r>
                              <w:rPr>
                                <w:sz w:val="26"/>
                                <w:szCs w:val="26"/>
                              </w:rPr>
                              <w:t xml:space="preserve"> mail v</w:t>
                            </w:r>
                            <w:r w:rsidRPr="008C5C2D">
                              <w:rPr>
                                <w:sz w:val="26"/>
                                <w:szCs w:val="26"/>
                              </w:rPr>
                              <w:t>à</w:t>
                            </w:r>
                            <w:r>
                              <w:rPr>
                                <w:sz w:val="26"/>
                                <w:szCs w:val="26"/>
                              </w:rPr>
                              <w:t xml:space="preserve"> s</w:t>
                            </w:r>
                            <w:r w:rsidRPr="008C5C2D">
                              <w:rPr>
                                <w:sz w:val="26"/>
                                <w:szCs w:val="26"/>
                              </w:rPr>
                              <w:t>ử</w:t>
                            </w:r>
                            <w:r>
                              <w:rPr>
                                <w:sz w:val="26"/>
                                <w:szCs w:val="26"/>
                              </w:rPr>
                              <w:t xml:space="preserve"> d</w:t>
                            </w:r>
                            <w:r w:rsidRPr="008C5C2D">
                              <w:rPr>
                                <w:sz w:val="26"/>
                                <w:szCs w:val="26"/>
                              </w:rPr>
                              <w:t>ụng</w:t>
                            </w:r>
                            <w:r>
                              <w:rPr>
                                <w:sz w:val="26"/>
                                <w:szCs w:val="26"/>
                              </w:rPr>
                              <w:t xml:space="preserve"> S</w:t>
                            </w:r>
                            <w:r w:rsidRPr="0071601E">
                              <w:rPr>
                                <w:sz w:val="26"/>
                                <w:szCs w:val="26"/>
                              </w:rPr>
                              <w:t>ur</w:t>
                            </w:r>
                            <w:r>
                              <w:rPr>
                                <w:sz w:val="26"/>
                                <w:szCs w:val="26"/>
                              </w:rPr>
                              <w:t>veyMonkey</w:t>
                            </w:r>
                          </w:p>
                          <w:p w14:paraId="6106824A"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1" type="#_x0000_t202" style="position:absolute;margin-left:9.95pt;margin-top:.1pt;width:139.3pt;height:4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" fillcolor="white [3201]" strokeweight=".5pt">
                <v:textbox>
                  <w:txbxContent>
                    <w:p w14:paraId="71CD035A" w14:textId="77777777" w:rsidR="00FF379A" w:rsidRDefault="00FF379A" w:rsidP="00033B9A">
                      <w:pPr>
                        <w:jc w:val="center"/>
                        <w:rPr>
                          <w:sz w:val="26"/>
                          <w:szCs w:val="26"/>
                        </w:rPr>
                      </w:pPr>
                      <w:r>
                        <w:rPr>
                          <w:sz w:val="26"/>
                          <w:szCs w:val="26"/>
                        </w:rPr>
                        <w:t>G</w:t>
                      </w:r>
                      <w:r w:rsidRPr="004671C2">
                        <w:rPr>
                          <w:sz w:val="26"/>
                          <w:szCs w:val="26"/>
                        </w:rPr>
                        <w:t>ửi</w:t>
                      </w:r>
                      <w:r>
                        <w:rPr>
                          <w:sz w:val="26"/>
                          <w:szCs w:val="26"/>
                        </w:rPr>
                        <w:t xml:space="preserve"> mail v</w:t>
                      </w:r>
                      <w:r w:rsidRPr="008C5C2D">
                        <w:rPr>
                          <w:sz w:val="26"/>
                          <w:szCs w:val="26"/>
                        </w:rPr>
                        <w:t>à</w:t>
                      </w:r>
                      <w:r>
                        <w:rPr>
                          <w:sz w:val="26"/>
                          <w:szCs w:val="26"/>
                        </w:rPr>
                        <w:t xml:space="preserve"> s</w:t>
                      </w:r>
                      <w:r w:rsidRPr="008C5C2D">
                        <w:rPr>
                          <w:sz w:val="26"/>
                          <w:szCs w:val="26"/>
                        </w:rPr>
                        <w:t>ử</w:t>
                      </w:r>
                      <w:r>
                        <w:rPr>
                          <w:sz w:val="26"/>
                          <w:szCs w:val="26"/>
                        </w:rPr>
                        <w:t xml:space="preserve"> d</w:t>
                      </w:r>
                      <w:r w:rsidRPr="008C5C2D">
                        <w:rPr>
                          <w:sz w:val="26"/>
                          <w:szCs w:val="26"/>
                        </w:rPr>
                        <w:t>ụng</w:t>
                      </w:r>
                      <w:r>
                        <w:rPr>
                          <w:sz w:val="26"/>
                          <w:szCs w:val="26"/>
                        </w:rPr>
                        <w:t xml:space="preserve"> S</w:t>
                      </w:r>
                      <w:r w:rsidRPr="0071601E">
                        <w:rPr>
                          <w:sz w:val="26"/>
                          <w:szCs w:val="26"/>
                        </w:rPr>
                        <w:t>ur</w:t>
                      </w:r>
                      <w:r>
                        <w:rPr>
                          <w:sz w:val="26"/>
                          <w:szCs w:val="26"/>
                        </w:rPr>
                        <w:t>veyMonkey</w:t>
                      </w:r>
                    </w:p>
                    <w:p w14:paraId="6106824A" w14:textId="77777777" w:rsidR="00FF379A" w:rsidRPr="00FD246E" w:rsidRDefault="00FF379A" w:rsidP="00033B9A">
                      <w:pPr>
                        <w:jc w:val="center"/>
                        <w:rPr>
                          <w:sz w:val="26"/>
                          <w:szCs w:val="26"/>
                        </w:rPr>
                      </w:pPr>
                    </w:p>
                  </w:txbxContent>
                </v:textbox>
              </v:shape>
            </w:pict>
          </mc:Fallback>
        </mc:AlternateContent>
      </w:r>
    </w:p>
    <w:p w14:paraId="2F489E80"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7392" behindDoc="0" locked="0" layoutInCell="1" allowOverlap="1" wp14:anchorId="4A089528" wp14:editId="464EFC4B">
                <wp:simplePos x="0" y="0"/>
                <wp:positionH relativeFrom="column">
                  <wp:posOffset>3300095</wp:posOffset>
                </wp:positionH>
                <wp:positionV relativeFrom="paragraph">
                  <wp:posOffset>331470</wp:posOffset>
                </wp:positionV>
                <wp:extent cx="1957705" cy="1013460"/>
                <wp:effectExtent l="0" t="0" r="23495" b="15240"/>
                <wp:wrapNone/>
                <wp:docPr id="38" name="Text Box 38"/>
                <wp:cNvGraphicFramePr/>
                <a:graphic xmlns:a="http://schemas.openxmlformats.org/drawingml/2006/main">
                  <a:graphicData uri="http://schemas.microsoft.com/office/word/2010/wordprocessingShape">
                    <wps:wsp>
                      <wps:cNvSpPr txBox="1"/>
                      <wps:spPr>
                        <a:xfrm>
                          <a:off x="0" y="0"/>
                          <a:ext cx="1957705"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264627" w14:textId="77777777" w:rsidR="00FF379A" w:rsidRDefault="00FF379A" w:rsidP="005E09D8">
                            <w:pPr>
                              <w:jc w:val="both"/>
                              <w:rPr>
                                <w:sz w:val="26"/>
                                <w:szCs w:val="26"/>
                              </w:rPr>
                            </w:pPr>
                            <w:r>
                              <w:rPr>
                                <w:sz w:val="26"/>
                                <w:szCs w:val="26"/>
                              </w:rPr>
                              <w:t>Th</w:t>
                            </w:r>
                            <w:r w:rsidRPr="00172DB8">
                              <w:rPr>
                                <w:sz w:val="26"/>
                                <w:szCs w:val="26"/>
                              </w:rPr>
                              <w:t>ống</w:t>
                            </w:r>
                            <w:r>
                              <w:rPr>
                                <w:sz w:val="26"/>
                                <w:szCs w:val="26"/>
                              </w:rPr>
                              <w:t xml:space="preserve"> k</w:t>
                            </w:r>
                            <w:r w:rsidRPr="00172DB8">
                              <w:rPr>
                                <w:sz w:val="26"/>
                                <w:szCs w:val="26"/>
                              </w:rPr>
                              <w:t>ê</w:t>
                            </w:r>
                            <w:r>
                              <w:rPr>
                                <w:sz w:val="26"/>
                                <w:szCs w:val="26"/>
                              </w:rPr>
                              <w:t xml:space="preserve"> t</w:t>
                            </w:r>
                            <w:r w:rsidRPr="00F317DA">
                              <w:rPr>
                                <w:sz w:val="26"/>
                                <w:szCs w:val="26"/>
                              </w:rPr>
                              <w:t>ó</w:t>
                            </w:r>
                            <w:r>
                              <w:rPr>
                                <w:sz w:val="26"/>
                                <w:szCs w:val="26"/>
                              </w:rPr>
                              <w:t>m t</w:t>
                            </w:r>
                            <w:r w:rsidRPr="00F317DA">
                              <w:rPr>
                                <w:sz w:val="26"/>
                                <w:szCs w:val="26"/>
                              </w:rPr>
                              <w:t>ắt</w:t>
                            </w:r>
                            <w:r>
                              <w:rPr>
                                <w:sz w:val="26"/>
                                <w:szCs w:val="26"/>
                              </w:rPr>
                              <w:t xml:space="preserve"> m</w:t>
                            </w:r>
                            <w:r w:rsidRPr="00F317DA">
                              <w:rPr>
                                <w:sz w:val="26"/>
                                <w:szCs w:val="26"/>
                              </w:rPr>
                              <w:t>ẫu</w:t>
                            </w:r>
                            <w:r>
                              <w:rPr>
                                <w:sz w:val="26"/>
                                <w:szCs w:val="26"/>
                              </w:rPr>
                              <w:t xml:space="preserve"> ch</w:t>
                            </w:r>
                            <w:r w:rsidRPr="00F317DA">
                              <w:rPr>
                                <w:sz w:val="26"/>
                                <w:szCs w:val="26"/>
                              </w:rPr>
                              <w:t>ọn</w:t>
                            </w:r>
                            <w:r>
                              <w:rPr>
                                <w:sz w:val="26"/>
                                <w:szCs w:val="26"/>
                              </w:rPr>
                              <w:t xml:space="preserve"> theo v</w:t>
                            </w:r>
                            <w:r w:rsidRPr="003F5C3D">
                              <w:rPr>
                                <w:sz w:val="26"/>
                                <w:szCs w:val="26"/>
                              </w:rPr>
                              <w:t>ị</w:t>
                            </w:r>
                            <w:r>
                              <w:rPr>
                                <w:sz w:val="26"/>
                                <w:szCs w:val="26"/>
                              </w:rPr>
                              <w:t xml:space="preserve"> tr</w:t>
                            </w:r>
                            <w:r w:rsidRPr="003F5C3D">
                              <w:rPr>
                                <w:sz w:val="26"/>
                                <w:szCs w:val="26"/>
                              </w:rPr>
                              <w:t>í</w:t>
                            </w:r>
                            <w:r>
                              <w:rPr>
                                <w:sz w:val="26"/>
                                <w:szCs w:val="26"/>
                              </w:rPr>
                              <w:t xml:space="preserve"> c</w:t>
                            </w:r>
                            <w:r w:rsidRPr="003F5C3D">
                              <w:rPr>
                                <w:sz w:val="26"/>
                                <w:szCs w:val="26"/>
                              </w:rPr>
                              <w:t>ô</w:t>
                            </w:r>
                            <w:r>
                              <w:rPr>
                                <w:sz w:val="26"/>
                                <w:szCs w:val="26"/>
                              </w:rPr>
                              <w:t>ng vi</w:t>
                            </w:r>
                            <w:r w:rsidRPr="003F5C3D">
                              <w:rPr>
                                <w:sz w:val="26"/>
                                <w:szCs w:val="26"/>
                              </w:rPr>
                              <w:t>ệc</w:t>
                            </w:r>
                            <w:r>
                              <w:rPr>
                                <w:sz w:val="26"/>
                                <w:szCs w:val="26"/>
                              </w:rPr>
                              <w:t>, th</w:t>
                            </w:r>
                            <w:r w:rsidRPr="003F5C3D">
                              <w:rPr>
                                <w:sz w:val="26"/>
                                <w:szCs w:val="26"/>
                              </w:rPr>
                              <w:t>â</w:t>
                            </w:r>
                            <w:r>
                              <w:rPr>
                                <w:sz w:val="26"/>
                                <w:szCs w:val="26"/>
                              </w:rPr>
                              <w:t>m ni</w:t>
                            </w:r>
                            <w:r w:rsidRPr="003F5C3D">
                              <w:rPr>
                                <w:sz w:val="26"/>
                                <w:szCs w:val="26"/>
                              </w:rPr>
                              <w:t>ê</w:t>
                            </w:r>
                            <w:r>
                              <w:rPr>
                                <w:sz w:val="26"/>
                                <w:szCs w:val="26"/>
                              </w:rPr>
                              <w:t>n c</w:t>
                            </w:r>
                            <w:r w:rsidRPr="003F5C3D">
                              <w:rPr>
                                <w:sz w:val="26"/>
                                <w:szCs w:val="26"/>
                              </w:rPr>
                              <w:t>ô</w:t>
                            </w:r>
                            <w:r>
                              <w:rPr>
                                <w:sz w:val="26"/>
                                <w:szCs w:val="26"/>
                              </w:rPr>
                              <w:t>ng t</w:t>
                            </w:r>
                            <w:r w:rsidRPr="003F5C3D">
                              <w:rPr>
                                <w:sz w:val="26"/>
                                <w:szCs w:val="26"/>
                              </w:rPr>
                              <w:t>ác</w:t>
                            </w:r>
                            <w:r>
                              <w:rPr>
                                <w:sz w:val="26"/>
                                <w:szCs w:val="26"/>
                              </w:rPr>
                              <w:t>, ng</w:t>
                            </w:r>
                            <w:r w:rsidRPr="003F5C3D">
                              <w:rPr>
                                <w:sz w:val="26"/>
                                <w:szCs w:val="26"/>
                              </w:rPr>
                              <w:t>ành</w:t>
                            </w:r>
                            <w:r>
                              <w:rPr>
                                <w:sz w:val="26"/>
                                <w:szCs w:val="26"/>
                              </w:rPr>
                              <w:t>, tu</w:t>
                            </w:r>
                            <w:r w:rsidRPr="003F5C3D">
                              <w:rPr>
                                <w:sz w:val="26"/>
                                <w:szCs w:val="26"/>
                              </w:rPr>
                              <w:t>ổi</w:t>
                            </w:r>
                            <w:r>
                              <w:rPr>
                                <w:sz w:val="26"/>
                                <w:szCs w:val="26"/>
                              </w:rPr>
                              <w:t xml:space="preserve"> c</w:t>
                            </w:r>
                            <w:r w:rsidRPr="003F5C3D">
                              <w:rPr>
                                <w:sz w:val="26"/>
                                <w:szCs w:val="26"/>
                              </w:rPr>
                              <w:t>ô</w:t>
                            </w:r>
                            <w:r>
                              <w:rPr>
                                <w:sz w:val="26"/>
                                <w:szCs w:val="26"/>
                              </w:rPr>
                              <w:t>ng ty</w:t>
                            </w:r>
                          </w:p>
                          <w:p w14:paraId="065E2F72" w14:textId="77777777" w:rsidR="00FF379A" w:rsidRDefault="00FF379A" w:rsidP="005E09D8">
                            <w:pPr>
                              <w:jc w:val="both"/>
                              <w:rPr>
                                <w:sz w:val="26"/>
                                <w:szCs w:val="26"/>
                              </w:rPr>
                            </w:pPr>
                          </w:p>
                          <w:p w14:paraId="664EE3D5" w14:textId="77777777" w:rsidR="00FF379A" w:rsidRPr="00FD246E" w:rsidRDefault="00FF379A" w:rsidP="005E09D8">
                            <w:pPr>
                              <w:jc w:val="both"/>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2" type="#_x0000_t202" style="position:absolute;margin-left:259.85pt;margin-top:26.1pt;width:154.15pt;height:7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" fillcolor="white [3201]" strokeweight=".5pt">
                <v:textbox>
                  <w:txbxContent>
                    <w:p w14:paraId="7B264627" w14:textId="77777777" w:rsidR="00FF379A" w:rsidRDefault="00FF379A" w:rsidP="005E09D8">
                      <w:pPr>
                        <w:jc w:val="both"/>
                        <w:rPr>
                          <w:sz w:val="26"/>
                          <w:szCs w:val="26"/>
                        </w:rPr>
                      </w:pPr>
                      <w:r>
                        <w:rPr>
                          <w:sz w:val="26"/>
                          <w:szCs w:val="26"/>
                        </w:rPr>
                        <w:t>Th</w:t>
                      </w:r>
                      <w:r w:rsidRPr="00172DB8">
                        <w:rPr>
                          <w:sz w:val="26"/>
                          <w:szCs w:val="26"/>
                        </w:rPr>
                        <w:t>ống</w:t>
                      </w:r>
                      <w:r>
                        <w:rPr>
                          <w:sz w:val="26"/>
                          <w:szCs w:val="26"/>
                        </w:rPr>
                        <w:t xml:space="preserve"> k</w:t>
                      </w:r>
                      <w:r w:rsidRPr="00172DB8">
                        <w:rPr>
                          <w:sz w:val="26"/>
                          <w:szCs w:val="26"/>
                        </w:rPr>
                        <w:t>ê</w:t>
                      </w:r>
                      <w:r>
                        <w:rPr>
                          <w:sz w:val="26"/>
                          <w:szCs w:val="26"/>
                        </w:rPr>
                        <w:t xml:space="preserve"> t</w:t>
                      </w:r>
                      <w:r w:rsidRPr="00F317DA">
                        <w:rPr>
                          <w:sz w:val="26"/>
                          <w:szCs w:val="26"/>
                        </w:rPr>
                        <w:t>ó</w:t>
                      </w:r>
                      <w:r>
                        <w:rPr>
                          <w:sz w:val="26"/>
                          <w:szCs w:val="26"/>
                        </w:rPr>
                        <w:t>m t</w:t>
                      </w:r>
                      <w:r w:rsidRPr="00F317DA">
                        <w:rPr>
                          <w:sz w:val="26"/>
                          <w:szCs w:val="26"/>
                        </w:rPr>
                        <w:t>ắt</w:t>
                      </w:r>
                      <w:r>
                        <w:rPr>
                          <w:sz w:val="26"/>
                          <w:szCs w:val="26"/>
                        </w:rPr>
                        <w:t xml:space="preserve"> m</w:t>
                      </w:r>
                      <w:r w:rsidRPr="00F317DA">
                        <w:rPr>
                          <w:sz w:val="26"/>
                          <w:szCs w:val="26"/>
                        </w:rPr>
                        <w:t>ẫu</w:t>
                      </w:r>
                      <w:r>
                        <w:rPr>
                          <w:sz w:val="26"/>
                          <w:szCs w:val="26"/>
                        </w:rPr>
                        <w:t xml:space="preserve"> ch</w:t>
                      </w:r>
                      <w:r w:rsidRPr="00F317DA">
                        <w:rPr>
                          <w:sz w:val="26"/>
                          <w:szCs w:val="26"/>
                        </w:rPr>
                        <w:t>ọn</w:t>
                      </w:r>
                      <w:r>
                        <w:rPr>
                          <w:sz w:val="26"/>
                          <w:szCs w:val="26"/>
                        </w:rPr>
                        <w:t xml:space="preserve"> theo v</w:t>
                      </w:r>
                      <w:r w:rsidRPr="003F5C3D">
                        <w:rPr>
                          <w:sz w:val="26"/>
                          <w:szCs w:val="26"/>
                        </w:rPr>
                        <w:t>ị</w:t>
                      </w:r>
                      <w:r>
                        <w:rPr>
                          <w:sz w:val="26"/>
                          <w:szCs w:val="26"/>
                        </w:rPr>
                        <w:t xml:space="preserve"> tr</w:t>
                      </w:r>
                      <w:r w:rsidRPr="003F5C3D">
                        <w:rPr>
                          <w:sz w:val="26"/>
                          <w:szCs w:val="26"/>
                        </w:rPr>
                        <w:t>í</w:t>
                      </w:r>
                      <w:r>
                        <w:rPr>
                          <w:sz w:val="26"/>
                          <w:szCs w:val="26"/>
                        </w:rPr>
                        <w:t xml:space="preserve"> c</w:t>
                      </w:r>
                      <w:r w:rsidRPr="003F5C3D">
                        <w:rPr>
                          <w:sz w:val="26"/>
                          <w:szCs w:val="26"/>
                        </w:rPr>
                        <w:t>ô</w:t>
                      </w:r>
                      <w:r>
                        <w:rPr>
                          <w:sz w:val="26"/>
                          <w:szCs w:val="26"/>
                        </w:rPr>
                        <w:t>ng vi</w:t>
                      </w:r>
                      <w:r w:rsidRPr="003F5C3D">
                        <w:rPr>
                          <w:sz w:val="26"/>
                          <w:szCs w:val="26"/>
                        </w:rPr>
                        <w:t>ệc</w:t>
                      </w:r>
                      <w:r>
                        <w:rPr>
                          <w:sz w:val="26"/>
                          <w:szCs w:val="26"/>
                        </w:rPr>
                        <w:t>, th</w:t>
                      </w:r>
                      <w:r w:rsidRPr="003F5C3D">
                        <w:rPr>
                          <w:sz w:val="26"/>
                          <w:szCs w:val="26"/>
                        </w:rPr>
                        <w:t>â</w:t>
                      </w:r>
                      <w:r>
                        <w:rPr>
                          <w:sz w:val="26"/>
                          <w:szCs w:val="26"/>
                        </w:rPr>
                        <w:t>m ni</w:t>
                      </w:r>
                      <w:r w:rsidRPr="003F5C3D">
                        <w:rPr>
                          <w:sz w:val="26"/>
                          <w:szCs w:val="26"/>
                        </w:rPr>
                        <w:t>ê</w:t>
                      </w:r>
                      <w:r>
                        <w:rPr>
                          <w:sz w:val="26"/>
                          <w:szCs w:val="26"/>
                        </w:rPr>
                        <w:t>n c</w:t>
                      </w:r>
                      <w:r w:rsidRPr="003F5C3D">
                        <w:rPr>
                          <w:sz w:val="26"/>
                          <w:szCs w:val="26"/>
                        </w:rPr>
                        <w:t>ô</w:t>
                      </w:r>
                      <w:r>
                        <w:rPr>
                          <w:sz w:val="26"/>
                          <w:szCs w:val="26"/>
                        </w:rPr>
                        <w:t>ng t</w:t>
                      </w:r>
                      <w:r w:rsidRPr="003F5C3D">
                        <w:rPr>
                          <w:sz w:val="26"/>
                          <w:szCs w:val="26"/>
                        </w:rPr>
                        <w:t>ác</w:t>
                      </w:r>
                      <w:r>
                        <w:rPr>
                          <w:sz w:val="26"/>
                          <w:szCs w:val="26"/>
                        </w:rPr>
                        <w:t>, ng</w:t>
                      </w:r>
                      <w:r w:rsidRPr="003F5C3D">
                        <w:rPr>
                          <w:sz w:val="26"/>
                          <w:szCs w:val="26"/>
                        </w:rPr>
                        <w:t>ành</w:t>
                      </w:r>
                      <w:r>
                        <w:rPr>
                          <w:sz w:val="26"/>
                          <w:szCs w:val="26"/>
                        </w:rPr>
                        <w:t>, tu</w:t>
                      </w:r>
                      <w:r w:rsidRPr="003F5C3D">
                        <w:rPr>
                          <w:sz w:val="26"/>
                          <w:szCs w:val="26"/>
                        </w:rPr>
                        <w:t>ổi</w:t>
                      </w:r>
                      <w:r>
                        <w:rPr>
                          <w:sz w:val="26"/>
                          <w:szCs w:val="26"/>
                        </w:rPr>
                        <w:t xml:space="preserve"> c</w:t>
                      </w:r>
                      <w:r w:rsidRPr="003F5C3D">
                        <w:rPr>
                          <w:sz w:val="26"/>
                          <w:szCs w:val="26"/>
                        </w:rPr>
                        <w:t>ô</w:t>
                      </w:r>
                      <w:r>
                        <w:rPr>
                          <w:sz w:val="26"/>
                          <w:szCs w:val="26"/>
                        </w:rPr>
                        <w:t>ng ty</w:t>
                      </w:r>
                    </w:p>
                    <w:p w14:paraId="065E2F72" w14:textId="77777777" w:rsidR="00FF379A" w:rsidRDefault="00FF379A" w:rsidP="005E09D8">
                      <w:pPr>
                        <w:jc w:val="both"/>
                        <w:rPr>
                          <w:sz w:val="26"/>
                          <w:szCs w:val="26"/>
                        </w:rPr>
                      </w:pPr>
                    </w:p>
                    <w:p w14:paraId="664EE3D5" w14:textId="77777777" w:rsidR="00FF379A" w:rsidRPr="00FD246E" w:rsidRDefault="00FF379A" w:rsidP="005E09D8">
                      <w:pPr>
                        <w:jc w:val="both"/>
                        <w:rPr>
                          <w:sz w:val="26"/>
                          <w:szCs w:val="26"/>
                        </w:rPr>
                      </w:pPr>
                    </w:p>
                  </w:txbxContent>
                </v:textbox>
              </v:shape>
            </w:pict>
          </mc:Fallback>
        </mc:AlternateContent>
      </w:r>
      <w:r w:rsidRPr="00130BCA">
        <w:rPr>
          <w:noProof/>
          <w:sz w:val="26"/>
          <w:szCs w:val="26"/>
        </w:rPr>
        <mc:AlternateContent>
          <mc:Choice Requires="wps">
            <w:drawing>
              <wp:anchor distT="0" distB="0" distL="114300" distR="114300" simplePos="0" relativeHeight="251715584" behindDoc="0" locked="0" layoutInCell="1" allowOverlap="1" wp14:anchorId="5F31A99A" wp14:editId="0F44696A">
                <wp:simplePos x="0" y="0"/>
                <wp:positionH relativeFrom="column">
                  <wp:posOffset>1006475</wp:posOffset>
                </wp:positionH>
                <wp:positionV relativeFrom="paragraph">
                  <wp:posOffset>222250</wp:posOffset>
                </wp:positionV>
                <wp:extent cx="0" cy="2952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26DF8F" id="Straight Arrow Connector 13" o:spid="_x0000_s1026" type="#_x0000_t32" style="position:absolute;margin-left:79.25pt;margin-top:17.5pt;width:0;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nT4QEAADEEAAAOAAAAZHJzL2Uyb0RvYy54bWysU9uO0zAQfUfiHyy/06RFyy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" strokecolor="black [3213]">
                <v:stroke endarrow="open"/>
              </v:shape>
            </w:pict>
          </mc:Fallback>
        </mc:AlternateContent>
      </w:r>
    </w:p>
    <w:p w14:paraId="0FF555D7"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5344" behindDoc="0" locked="0" layoutInCell="1" allowOverlap="1" wp14:anchorId="4E8CD3A2" wp14:editId="0B9FDCAD">
                <wp:simplePos x="0" y="0"/>
                <wp:positionH relativeFrom="column">
                  <wp:posOffset>129540</wp:posOffset>
                </wp:positionH>
                <wp:positionV relativeFrom="paragraph">
                  <wp:posOffset>172085</wp:posOffset>
                </wp:positionV>
                <wp:extent cx="1769110" cy="586105"/>
                <wp:effectExtent l="0" t="0" r="21590" b="23495"/>
                <wp:wrapNone/>
                <wp:docPr id="34" name="Text Box 34"/>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5A5F4E" w14:textId="77777777" w:rsidR="00FF379A" w:rsidRDefault="00FF379A" w:rsidP="00033B9A">
                            <w:pPr>
                              <w:jc w:val="center"/>
                              <w:rPr>
                                <w:sz w:val="26"/>
                                <w:szCs w:val="26"/>
                              </w:rPr>
                            </w:pPr>
                            <w:r>
                              <w:rPr>
                                <w:sz w:val="26"/>
                                <w:szCs w:val="26"/>
                              </w:rPr>
                              <w:t>Th</w:t>
                            </w:r>
                            <w:r w:rsidRPr="008C5C2D">
                              <w:rPr>
                                <w:sz w:val="26"/>
                                <w:szCs w:val="26"/>
                              </w:rPr>
                              <w:t>ống</w:t>
                            </w:r>
                            <w:r>
                              <w:rPr>
                                <w:sz w:val="26"/>
                                <w:szCs w:val="26"/>
                              </w:rPr>
                              <w:t xml:space="preserve"> k</w:t>
                            </w:r>
                            <w:r w:rsidRPr="008C5C2D">
                              <w:rPr>
                                <w:sz w:val="26"/>
                                <w:szCs w:val="26"/>
                              </w:rPr>
                              <w:t>ê</w:t>
                            </w:r>
                            <w:r>
                              <w:rPr>
                                <w:sz w:val="26"/>
                                <w:szCs w:val="26"/>
                              </w:rPr>
                              <w:t xml:space="preserve"> m</w:t>
                            </w:r>
                            <w:r w:rsidRPr="008C5C2D">
                              <w:rPr>
                                <w:sz w:val="26"/>
                                <w:szCs w:val="26"/>
                              </w:rPr>
                              <w:t>ô</w:t>
                            </w:r>
                            <w:r>
                              <w:rPr>
                                <w:sz w:val="26"/>
                                <w:szCs w:val="26"/>
                              </w:rPr>
                              <w:t xml:space="preserve"> t</w:t>
                            </w:r>
                            <w:r w:rsidRPr="008C5C2D">
                              <w:rPr>
                                <w:sz w:val="26"/>
                                <w:szCs w:val="26"/>
                              </w:rPr>
                              <w:t>ả</w:t>
                            </w:r>
                          </w:p>
                          <w:p w14:paraId="3C06DC9F"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margin-left:10.2pt;margin-top:13.55pt;width:139.3pt;height:4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" fillcolor="white [3201]" strokeweight=".5pt">
                <v:textbox>
                  <w:txbxContent>
                    <w:p w14:paraId="0E5A5F4E" w14:textId="77777777" w:rsidR="00FF379A" w:rsidRDefault="00FF379A" w:rsidP="00033B9A">
                      <w:pPr>
                        <w:jc w:val="center"/>
                        <w:rPr>
                          <w:sz w:val="26"/>
                          <w:szCs w:val="26"/>
                        </w:rPr>
                      </w:pPr>
                      <w:r>
                        <w:rPr>
                          <w:sz w:val="26"/>
                          <w:szCs w:val="26"/>
                        </w:rPr>
                        <w:t>Th</w:t>
                      </w:r>
                      <w:r w:rsidRPr="008C5C2D">
                        <w:rPr>
                          <w:sz w:val="26"/>
                          <w:szCs w:val="26"/>
                        </w:rPr>
                        <w:t>ống</w:t>
                      </w:r>
                      <w:r>
                        <w:rPr>
                          <w:sz w:val="26"/>
                          <w:szCs w:val="26"/>
                        </w:rPr>
                        <w:t xml:space="preserve"> k</w:t>
                      </w:r>
                      <w:r w:rsidRPr="008C5C2D">
                        <w:rPr>
                          <w:sz w:val="26"/>
                          <w:szCs w:val="26"/>
                        </w:rPr>
                        <w:t>ê</w:t>
                      </w:r>
                      <w:r>
                        <w:rPr>
                          <w:sz w:val="26"/>
                          <w:szCs w:val="26"/>
                        </w:rPr>
                        <w:t xml:space="preserve"> m</w:t>
                      </w:r>
                      <w:r w:rsidRPr="008C5C2D">
                        <w:rPr>
                          <w:sz w:val="26"/>
                          <w:szCs w:val="26"/>
                        </w:rPr>
                        <w:t>ô</w:t>
                      </w:r>
                      <w:r>
                        <w:rPr>
                          <w:sz w:val="26"/>
                          <w:szCs w:val="26"/>
                        </w:rPr>
                        <w:t xml:space="preserve"> t</w:t>
                      </w:r>
                      <w:r w:rsidRPr="008C5C2D">
                        <w:rPr>
                          <w:sz w:val="26"/>
                          <w:szCs w:val="26"/>
                        </w:rPr>
                        <w:t>ả</w:t>
                      </w:r>
                    </w:p>
                    <w:p w14:paraId="3C06DC9F" w14:textId="77777777" w:rsidR="00FF379A" w:rsidRPr="00FD246E" w:rsidRDefault="00FF379A" w:rsidP="00033B9A">
                      <w:pPr>
                        <w:jc w:val="center"/>
                        <w:rPr>
                          <w:sz w:val="26"/>
                          <w:szCs w:val="26"/>
                        </w:rPr>
                      </w:pPr>
                    </w:p>
                  </w:txbxContent>
                </v:textbox>
              </v:shape>
            </w:pict>
          </mc:Fallback>
        </mc:AlternateContent>
      </w:r>
    </w:p>
    <w:p w14:paraId="51EADB91"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0464" behindDoc="0" locked="0" layoutInCell="1" allowOverlap="1" wp14:anchorId="0EE17EC4" wp14:editId="7BC8D53B">
                <wp:simplePos x="0" y="0"/>
                <wp:positionH relativeFrom="column">
                  <wp:posOffset>1897380</wp:posOffset>
                </wp:positionH>
                <wp:positionV relativeFrom="paragraph">
                  <wp:posOffset>86995</wp:posOffset>
                </wp:positionV>
                <wp:extent cx="1401445" cy="0"/>
                <wp:effectExtent l="0" t="76200" r="27305" b="114300"/>
                <wp:wrapNone/>
                <wp:docPr id="42" name="Straight Arrow Connector 42"/>
                <wp:cNvGraphicFramePr/>
                <a:graphic xmlns:a="http://schemas.openxmlformats.org/drawingml/2006/main">
                  <a:graphicData uri="http://schemas.microsoft.com/office/word/2010/wordprocessingShape">
                    <wps:wsp>
                      <wps:cNvCnPr/>
                      <wps:spPr>
                        <a:xfrm>
                          <a:off x="0" y="0"/>
                          <a:ext cx="1401445" cy="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F297115" id="Straight Arrow Connector 42" o:spid="_x0000_s1026" type="#_x0000_t32" style="position:absolute;margin-left:149.4pt;margin-top:6.85pt;width:110.35pt;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" strokecolor="black [3213]">
                <v:stroke dashstyle="dashDot" endarrow="open"/>
              </v:shape>
            </w:pict>
          </mc:Fallback>
        </mc:AlternateContent>
      </w:r>
    </w:p>
    <w:p w14:paraId="39F627F0"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2512" behindDoc="0" locked="0" layoutInCell="1" allowOverlap="1" wp14:anchorId="62A922D4" wp14:editId="0DAA1C86">
                <wp:simplePos x="0" y="0"/>
                <wp:positionH relativeFrom="column">
                  <wp:posOffset>996950</wp:posOffset>
                </wp:positionH>
                <wp:positionV relativeFrom="paragraph">
                  <wp:posOffset>29845</wp:posOffset>
                </wp:positionV>
                <wp:extent cx="0" cy="409575"/>
                <wp:effectExtent l="95250" t="0" r="114300" b="66675"/>
                <wp:wrapNone/>
                <wp:docPr id="47" name="Straight Arrow Connector 47"/>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B293D0" id="Straight Arrow Connector 47" o:spid="_x0000_s1026" type="#_x0000_t32" style="position:absolute;margin-left:78.5pt;margin-top:2.35pt;width:0;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" strokecolor="black [3213]">
                <v:stroke endarrow="open"/>
              </v:shape>
            </w:pict>
          </mc:Fallback>
        </mc:AlternateContent>
      </w:r>
    </w:p>
    <w:p w14:paraId="3366E8FF"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9440" behindDoc="0" locked="0" layoutInCell="1" allowOverlap="1" wp14:anchorId="5214FDAC" wp14:editId="0A5483C8">
                <wp:simplePos x="0" y="0"/>
                <wp:positionH relativeFrom="column">
                  <wp:posOffset>108585</wp:posOffset>
                </wp:positionH>
                <wp:positionV relativeFrom="paragraph">
                  <wp:posOffset>89535</wp:posOffset>
                </wp:positionV>
                <wp:extent cx="1769110" cy="586105"/>
                <wp:effectExtent l="0" t="0" r="21590" b="23495"/>
                <wp:wrapNone/>
                <wp:docPr id="41" name="Text Box 41"/>
                <wp:cNvGraphicFramePr/>
                <a:graphic xmlns:a="http://schemas.openxmlformats.org/drawingml/2006/main">
                  <a:graphicData uri="http://schemas.microsoft.com/office/word/2010/wordprocessingShape">
                    <wps:wsp>
                      <wps:cNvSpPr txBox="1"/>
                      <wps:spPr>
                        <a:xfrm>
                          <a:off x="0" y="0"/>
                          <a:ext cx="176911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6F150E" w14:textId="77777777" w:rsidR="00FF379A" w:rsidRDefault="00FF379A" w:rsidP="00033B9A">
                            <w:pPr>
                              <w:jc w:val="center"/>
                              <w:rPr>
                                <w:sz w:val="26"/>
                                <w:szCs w:val="26"/>
                              </w:rPr>
                            </w:pPr>
                            <w:r w:rsidRPr="00EE5D06">
                              <w:rPr>
                                <w:sz w:val="26"/>
                                <w:szCs w:val="26"/>
                              </w:rPr>
                              <w:t>Đánh</w:t>
                            </w:r>
                            <w:r>
                              <w:rPr>
                                <w:sz w:val="26"/>
                                <w:szCs w:val="26"/>
                              </w:rPr>
                              <w:t xml:space="preserve"> gi</w:t>
                            </w:r>
                            <w:r w:rsidRPr="00EE5D06">
                              <w:rPr>
                                <w:sz w:val="26"/>
                                <w:szCs w:val="26"/>
                              </w:rPr>
                              <w:t>á</w:t>
                            </w:r>
                            <w:r>
                              <w:rPr>
                                <w:sz w:val="26"/>
                                <w:szCs w:val="26"/>
                              </w:rPr>
                              <w:t xml:space="preserve"> đ</w:t>
                            </w:r>
                            <w:r w:rsidRPr="00EE5D06">
                              <w:rPr>
                                <w:sz w:val="26"/>
                                <w:szCs w:val="26"/>
                              </w:rPr>
                              <w:t>ộ</w:t>
                            </w:r>
                            <w:r>
                              <w:rPr>
                                <w:sz w:val="26"/>
                                <w:szCs w:val="26"/>
                              </w:rPr>
                              <w:t xml:space="preserve"> tin c</w:t>
                            </w:r>
                            <w:r w:rsidRPr="00EE5D06">
                              <w:rPr>
                                <w:sz w:val="26"/>
                                <w:szCs w:val="26"/>
                              </w:rPr>
                              <w:t>ậy</w:t>
                            </w:r>
                            <w:r>
                              <w:rPr>
                                <w:sz w:val="26"/>
                                <w:szCs w:val="26"/>
                              </w:rPr>
                              <w:t xml:space="preserve"> v</w:t>
                            </w:r>
                            <w:r w:rsidRPr="00EE5D06">
                              <w:rPr>
                                <w:sz w:val="26"/>
                                <w:szCs w:val="26"/>
                              </w:rPr>
                              <w:t>à</w:t>
                            </w:r>
                            <w:r>
                              <w:rPr>
                                <w:sz w:val="26"/>
                                <w:szCs w:val="26"/>
                              </w:rPr>
                              <w:t xml:space="preserve"> gi</w:t>
                            </w:r>
                            <w:r w:rsidRPr="00EE5D06">
                              <w:rPr>
                                <w:sz w:val="26"/>
                                <w:szCs w:val="26"/>
                              </w:rPr>
                              <w:t>á</w:t>
                            </w:r>
                            <w:r>
                              <w:rPr>
                                <w:sz w:val="26"/>
                                <w:szCs w:val="26"/>
                              </w:rPr>
                              <w:t xml:space="preserve"> tr</w:t>
                            </w:r>
                            <w:r w:rsidRPr="00EE5D06">
                              <w:rPr>
                                <w:sz w:val="26"/>
                                <w:szCs w:val="26"/>
                              </w:rPr>
                              <w:t>ị</w:t>
                            </w:r>
                            <w:r>
                              <w:rPr>
                                <w:sz w:val="26"/>
                                <w:szCs w:val="26"/>
                              </w:rPr>
                              <w:t xml:space="preserve"> c</w:t>
                            </w:r>
                            <w:r w:rsidRPr="00EE5D06">
                              <w:rPr>
                                <w:sz w:val="26"/>
                                <w:szCs w:val="26"/>
                              </w:rPr>
                              <w:t>ủa</w:t>
                            </w:r>
                            <w:r>
                              <w:rPr>
                                <w:sz w:val="26"/>
                                <w:szCs w:val="26"/>
                              </w:rPr>
                              <w:t xml:space="preserve"> thang </w:t>
                            </w:r>
                            <w:r w:rsidRPr="00EE5D06">
                              <w:rPr>
                                <w:sz w:val="26"/>
                                <w:szCs w:val="26"/>
                              </w:rPr>
                              <w:t>đ</w:t>
                            </w:r>
                            <w:r>
                              <w:rPr>
                                <w:sz w:val="26"/>
                                <w:szCs w:val="26"/>
                              </w:rPr>
                              <w:t>o</w:t>
                            </w:r>
                          </w:p>
                          <w:p w14:paraId="2387A22A"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4" type="#_x0000_t202" style="position:absolute;margin-left:8.55pt;margin-top:7.05pt;width:139.3pt;height:4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" fillcolor="white [3201]" strokeweight=".5pt">
                <v:textbox>
                  <w:txbxContent>
                    <w:p w14:paraId="3F6F150E" w14:textId="77777777" w:rsidR="00FF379A" w:rsidRDefault="00FF379A" w:rsidP="00033B9A">
                      <w:pPr>
                        <w:jc w:val="center"/>
                        <w:rPr>
                          <w:sz w:val="26"/>
                          <w:szCs w:val="26"/>
                        </w:rPr>
                      </w:pPr>
                      <w:r w:rsidRPr="00EE5D06">
                        <w:rPr>
                          <w:sz w:val="26"/>
                          <w:szCs w:val="26"/>
                        </w:rPr>
                        <w:t>Đánh</w:t>
                      </w:r>
                      <w:r>
                        <w:rPr>
                          <w:sz w:val="26"/>
                          <w:szCs w:val="26"/>
                        </w:rPr>
                        <w:t xml:space="preserve"> gi</w:t>
                      </w:r>
                      <w:r w:rsidRPr="00EE5D06">
                        <w:rPr>
                          <w:sz w:val="26"/>
                          <w:szCs w:val="26"/>
                        </w:rPr>
                        <w:t>á</w:t>
                      </w:r>
                      <w:r>
                        <w:rPr>
                          <w:sz w:val="26"/>
                          <w:szCs w:val="26"/>
                        </w:rPr>
                        <w:t xml:space="preserve"> đ</w:t>
                      </w:r>
                      <w:r w:rsidRPr="00EE5D06">
                        <w:rPr>
                          <w:sz w:val="26"/>
                          <w:szCs w:val="26"/>
                        </w:rPr>
                        <w:t>ộ</w:t>
                      </w:r>
                      <w:r>
                        <w:rPr>
                          <w:sz w:val="26"/>
                          <w:szCs w:val="26"/>
                        </w:rPr>
                        <w:t xml:space="preserve"> tin c</w:t>
                      </w:r>
                      <w:r w:rsidRPr="00EE5D06">
                        <w:rPr>
                          <w:sz w:val="26"/>
                          <w:szCs w:val="26"/>
                        </w:rPr>
                        <w:t>ậy</w:t>
                      </w:r>
                      <w:r>
                        <w:rPr>
                          <w:sz w:val="26"/>
                          <w:szCs w:val="26"/>
                        </w:rPr>
                        <w:t xml:space="preserve"> v</w:t>
                      </w:r>
                      <w:r w:rsidRPr="00EE5D06">
                        <w:rPr>
                          <w:sz w:val="26"/>
                          <w:szCs w:val="26"/>
                        </w:rPr>
                        <w:t>à</w:t>
                      </w:r>
                      <w:r>
                        <w:rPr>
                          <w:sz w:val="26"/>
                          <w:szCs w:val="26"/>
                        </w:rPr>
                        <w:t xml:space="preserve"> gi</w:t>
                      </w:r>
                      <w:r w:rsidRPr="00EE5D06">
                        <w:rPr>
                          <w:sz w:val="26"/>
                          <w:szCs w:val="26"/>
                        </w:rPr>
                        <w:t>á</w:t>
                      </w:r>
                      <w:r>
                        <w:rPr>
                          <w:sz w:val="26"/>
                          <w:szCs w:val="26"/>
                        </w:rPr>
                        <w:t xml:space="preserve"> tr</w:t>
                      </w:r>
                      <w:r w:rsidRPr="00EE5D06">
                        <w:rPr>
                          <w:sz w:val="26"/>
                          <w:szCs w:val="26"/>
                        </w:rPr>
                        <w:t>ị</w:t>
                      </w:r>
                      <w:r>
                        <w:rPr>
                          <w:sz w:val="26"/>
                          <w:szCs w:val="26"/>
                        </w:rPr>
                        <w:t xml:space="preserve"> c</w:t>
                      </w:r>
                      <w:r w:rsidRPr="00EE5D06">
                        <w:rPr>
                          <w:sz w:val="26"/>
                          <w:szCs w:val="26"/>
                        </w:rPr>
                        <w:t>ủa</w:t>
                      </w:r>
                      <w:r>
                        <w:rPr>
                          <w:sz w:val="26"/>
                          <w:szCs w:val="26"/>
                        </w:rPr>
                        <w:t xml:space="preserve"> thang </w:t>
                      </w:r>
                      <w:r w:rsidRPr="00EE5D06">
                        <w:rPr>
                          <w:sz w:val="26"/>
                          <w:szCs w:val="26"/>
                        </w:rPr>
                        <w:t>đ</w:t>
                      </w:r>
                      <w:r>
                        <w:rPr>
                          <w:sz w:val="26"/>
                          <w:szCs w:val="26"/>
                        </w:rPr>
                        <w:t>o</w:t>
                      </w:r>
                    </w:p>
                    <w:p w14:paraId="2387A22A" w14:textId="77777777" w:rsidR="00FF379A" w:rsidRPr="00FD246E" w:rsidRDefault="00FF379A" w:rsidP="00033B9A">
                      <w:pPr>
                        <w:jc w:val="center"/>
                        <w:rPr>
                          <w:sz w:val="26"/>
                          <w:szCs w:val="26"/>
                        </w:rPr>
                      </w:pPr>
                    </w:p>
                  </w:txbxContent>
                </v:textbox>
              </v:shape>
            </w:pict>
          </mc:Fallback>
        </mc:AlternateContent>
      </w:r>
    </w:p>
    <w:p w14:paraId="0E054B11"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3536" behindDoc="0" locked="0" layoutInCell="1" allowOverlap="1" wp14:anchorId="67505064" wp14:editId="0F290A23">
                <wp:simplePos x="0" y="0"/>
                <wp:positionH relativeFrom="column">
                  <wp:posOffset>979170</wp:posOffset>
                </wp:positionH>
                <wp:positionV relativeFrom="paragraph">
                  <wp:posOffset>309880</wp:posOffset>
                </wp:positionV>
                <wp:extent cx="0" cy="337820"/>
                <wp:effectExtent l="95250" t="0" r="76200" b="62230"/>
                <wp:wrapNone/>
                <wp:docPr id="48" name="Straight Arrow Connector 48"/>
                <wp:cNvGraphicFramePr/>
                <a:graphic xmlns:a="http://schemas.openxmlformats.org/drawingml/2006/main">
                  <a:graphicData uri="http://schemas.microsoft.com/office/word/2010/wordprocessingShape">
                    <wps:wsp>
                      <wps:cNvCnPr/>
                      <wps:spPr>
                        <a:xfrm>
                          <a:off x="0" y="0"/>
                          <a:ext cx="0" cy="3378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49619" id="Straight Arrow Connector 48" o:spid="_x0000_s1026" type="#_x0000_t32" style="position:absolute;margin-left:77.1pt;margin-top:24.4pt;width:0;height:2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" strokecolor="black [3213]">
                <v:stroke endarrow="open"/>
              </v:shape>
            </w:pict>
          </mc:Fallback>
        </mc:AlternateContent>
      </w:r>
    </w:p>
    <w:p w14:paraId="7C1D8923" w14:textId="77777777" w:rsidR="00033B9A" w:rsidRPr="00130BCA" w:rsidRDefault="005E09D8"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08416" behindDoc="0" locked="0" layoutInCell="1" allowOverlap="1" wp14:anchorId="34769338" wp14:editId="43FA8F27">
                <wp:simplePos x="0" y="0"/>
                <wp:positionH relativeFrom="column">
                  <wp:posOffset>3303270</wp:posOffset>
                </wp:positionH>
                <wp:positionV relativeFrom="paragraph">
                  <wp:posOffset>168910</wp:posOffset>
                </wp:positionV>
                <wp:extent cx="1957705" cy="647700"/>
                <wp:effectExtent l="0" t="0" r="23495" b="19050"/>
                <wp:wrapNone/>
                <wp:docPr id="39" name="Text Box 39"/>
                <wp:cNvGraphicFramePr/>
                <a:graphic xmlns:a="http://schemas.openxmlformats.org/drawingml/2006/main">
                  <a:graphicData uri="http://schemas.microsoft.com/office/word/2010/wordprocessingShape">
                    <wps:wsp>
                      <wps:cNvSpPr txBox="1"/>
                      <wps:spPr>
                        <a:xfrm>
                          <a:off x="0" y="0"/>
                          <a:ext cx="195770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93422F" w14:textId="77777777" w:rsidR="00FF379A" w:rsidRPr="00FD246E" w:rsidRDefault="00FF379A" w:rsidP="005E09D8">
                            <w:pPr>
                              <w:jc w:val="center"/>
                              <w:rPr>
                                <w:sz w:val="26"/>
                                <w:szCs w:val="26"/>
                              </w:rPr>
                            </w:pPr>
                            <w:r>
                              <w:rPr>
                                <w:rFonts w:cs="Times New Roman"/>
                                <w:sz w:val="26"/>
                                <w:szCs w:val="24"/>
                              </w:rPr>
                              <w:t>S</w:t>
                            </w:r>
                            <w:r w:rsidRPr="003B4C73">
                              <w:rPr>
                                <w:rFonts w:cs="Times New Roman"/>
                                <w:sz w:val="26"/>
                                <w:szCs w:val="24"/>
                              </w:rPr>
                              <w:t xml:space="preserve">ử dụng phần mềm </w:t>
                            </w:r>
                            <w:r>
                              <w:rPr>
                                <w:rFonts w:cs="Times New Roman"/>
                                <w:sz w:val="26"/>
                                <w:szCs w:val="24"/>
                              </w:rPr>
                              <w:t>SmartPLS3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5" type="#_x0000_t202" style="position:absolute;margin-left:260.1pt;margin-top:13.3pt;width:154.15pt;height:5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" fillcolor="white [3201]" strokeweight=".5pt">
                <v:textbox>
                  <w:txbxContent>
                    <w:p w14:paraId="2A93422F" w14:textId="77777777" w:rsidR="00FF379A" w:rsidRPr="00FD246E" w:rsidRDefault="00FF379A" w:rsidP="005E09D8">
                      <w:pPr>
                        <w:jc w:val="center"/>
                        <w:rPr>
                          <w:sz w:val="26"/>
                          <w:szCs w:val="26"/>
                        </w:rPr>
                      </w:pPr>
                      <w:r>
                        <w:rPr>
                          <w:rFonts w:cs="Times New Roman"/>
                          <w:sz w:val="26"/>
                          <w:szCs w:val="24"/>
                        </w:rPr>
                        <w:t>S</w:t>
                      </w:r>
                      <w:r w:rsidRPr="003B4C73">
                        <w:rPr>
                          <w:rFonts w:cs="Times New Roman"/>
                          <w:sz w:val="26"/>
                          <w:szCs w:val="24"/>
                        </w:rPr>
                        <w:t xml:space="preserve">ử dụng phần mềm </w:t>
                      </w:r>
                      <w:r>
                        <w:rPr>
                          <w:rFonts w:cs="Times New Roman"/>
                          <w:sz w:val="26"/>
                          <w:szCs w:val="24"/>
                        </w:rPr>
                        <w:t>SmartPLS3</w:t>
                      </w:r>
                    </w:p>
                  </w:txbxContent>
                </v:textbox>
              </v:shape>
            </w:pict>
          </mc:Fallback>
        </mc:AlternateContent>
      </w:r>
      <w:r w:rsidR="00033B9A" w:rsidRPr="00130BCA">
        <w:rPr>
          <w:noProof/>
          <w:sz w:val="26"/>
          <w:szCs w:val="26"/>
        </w:rPr>
        <mc:AlternateContent>
          <mc:Choice Requires="wps">
            <w:drawing>
              <wp:anchor distT="0" distB="0" distL="114300" distR="114300" simplePos="0" relativeHeight="251706368" behindDoc="0" locked="0" layoutInCell="1" allowOverlap="1" wp14:anchorId="7E52B3C4" wp14:editId="45C755EC">
                <wp:simplePos x="0" y="0"/>
                <wp:positionH relativeFrom="column">
                  <wp:posOffset>116840</wp:posOffset>
                </wp:positionH>
                <wp:positionV relativeFrom="paragraph">
                  <wp:posOffset>290195</wp:posOffset>
                </wp:positionV>
                <wp:extent cx="1769110" cy="334010"/>
                <wp:effectExtent l="0" t="0" r="21590" b="27940"/>
                <wp:wrapNone/>
                <wp:docPr id="36" name="Text Box 36"/>
                <wp:cNvGraphicFramePr/>
                <a:graphic xmlns:a="http://schemas.openxmlformats.org/drawingml/2006/main">
                  <a:graphicData uri="http://schemas.microsoft.com/office/word/2010/wordprocessingShape">
                    <wps:wsp>
                      <wps:cNvSpPr txBox="1"/>
                      <wps:spPr>
                        <a:xfrm>
                          <a:off x="0" y="0"/>
                          <a:ext cx="1769110" cy="334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08464C" w14:textId="77777777" w:rsidR="00FF379A" w:rsidRDefault="00FF379A" w:rsidP="00033B9A">
                            <w:pPr>
                              <w:jc w:val="center"/>
                              <w:rPr>
                                <w:sz w:val="26"/>
                                <w:szCs w:val="26"/>
                              </w:rPr>
                            </w:pPr>
                            <w:r>
                              <w:rPr>
                                <w:sz w:val="26"/>
                                <w:szCs w:val="26"/>
                              </w:rPr>
                              <w:t>Ki</w:t>
                            </w:r>
                            <w:r w:rsidRPr="00FD6445">
                              <w:rPr>
                                <w:sz w:val="26"/>
                                <w:szCs w:val="26"/>
                              </w:rPr>
                              <w:t>ể</w:t>
                            </w:r>
                            <w:r>
                              <w:rPr>
                                <w:sz w:val="26"/>
                                <w:szCs w:val="26"/>
                              </w:rPr>
                              <w:t xml:space="preserve">m </w:t>
                            </w:r>
                            <w:r w:rsidRPr="00FD6445">
                              <w:rPr>
                                <w:sz w:val="26"/>
                                <w:szCs w:val="26"/>
                              </w:rPr>
                              <w:t>định</w:t>
                            </w:r>
                            <w:r>
                              <w:rPr>
                                <w:sz w:val="26"/>
                                <w:szCs w:val="26"/>
                              </w:rPr>
                              <w:t xml:space="preserve"> gi</w:t>
                            </w:r>
                            <w:r w:rsidRPr="00591E9B">
                              <w:rPr>
                                <w:sz w:val="26"/>
                                <w:szCs w:val="26"/>
                              </w:rPr>
                              <w:t>ả</w:t>
                            </w:r>
                            <w:r>
                              <w:rPr>
                                <w:sz w:val="26"/>
                                <w:szCs w:val="26"/>
                              </w:rPr>
                              <w:t xml:space="preserve"> thuy</w:t>
                            </w:r>
                            <w:r w:rsidRPr="00591E9B">
                              <w:rPr>
                                <w:sz w:val="26"/>
                                <w:szCs w:val="26"/>
                              </w:rPr>
                              <w:t>ết</w:t>
                            </w:r>
                          </w:p>
                          <w:p w14:paraId="467D9BB7"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6" type="#_x0000_t202" style="position:absolute;margin-left:9.2pt;margin-top:22.85pt;width:139.3pt;height:2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" fillcolor="white [3201]" strokeweight=".5pt">
                <v:textbox>
                  <w:txbxContent>
                    <w:p w14:paraId="4608464C" w14:textId="77777777" w:rsidR="00FF379A" w:rsidRDefault="00FF379A" w:rsidP="00033B9A">
                      <w:pPr>
                        <w:jc w:val="center"/>
                        <w:rPr>
                          <w:sz w:val="26"/>
                          <w:szCs w:val="26"/>
                        </w:rPr>
                      </w:pPr>
                      <w:r>
                        <w:rPr>
                          <w:sz w:val="26"/>
                          <w:szCs w:val="26"/>
                        </w:rPr>
                        <w:t>Ki</w:t>
                      </w:r>
                      <w:r w:rsidRPr="00FD6445">
                        <w:rPr>
                          <w:sz w:val="26"/>
                          <w:szCs w:val="26"/>
                        </w:rPr>
                        <w:t>ể</w:t>
                      </w:r>
                      <w:r>
                        <w:rPr>
                          <w:sz w:val="26"/>
                          <w:szCs w:val="26"/>
                        </w:rPr>
                        <w:t xml:space="preserve">m </w:t>
                      </w:r>
                      <w:r w:rsidRPr="00FD6445">
                        <w:rPr>
                          <w:sz w:val="26"/>
                          <w:szCs w:val="26"/>
                        </w:rPr>
                        <w:t>định</w:t>
                      </w:r>
                      <w:r>
                        <w:rPr>
                          <w:sz w:val="26"/>
                          <w:szCs w:val="26"/>
                        </w:rPr>
                        <w:t xml:space="preserve"> gi</w:t>
                      </w:r>
                      <w:r w:rsidRPr="00591E9B">
                        <w:rPr>
                          <w:sz w:val="26"/>
                          <w:szCs w:val="26"/>
                        </w:rPr>
                        <w:t>ả</w:t>
                      </w:r>
                      <w:r>
                        <w:rPr>
                          <w:sz w:val="26"/>
                          <w:szCs w:val="26"/>
                        </w:rPr>
                        <w:t xml:space="preserve"> thuy</w:t>
                      </w:r>
                      <w:r w:rsidRPr="00591E9B">
                        <w:rPr>
                          <w:sz w:val="26"/>
                          <w:szCs w:val="26"/>
                        </w:rPr>
                        <w:t>ết</w:t>
                      </w:r>
                    </w:p>
                    <w:p w14:paraId="467D9BB7" w14:textId="77777777" w:rsidR="00FF379A" w:rsidRPr="00FD246E" w:rsidRDefault="00FF379A" w:rsidP="00033B9A">
                      <w:pPr>
                        <w:jc w:val="center"/>
                        <w:rPr>
                          <w:sz w:val="26"/>
                          <w:szCs w:val="26"/>
                        </w:rPr>
                      </w:pPr>
                    </w:p>
                  </w:txbxContent>
                </v:textbox>
              </v:shape>
            </w:pict>
          </mc:Fallback>
        </mc:AlternateContent>
      </w:r>
    </w:p>
    <w:p w14:paraId="14230C3D" w14:textId="77777777" w:rsidR="00033B9A" w:rsidRPr="00130BCA" w:rsidRDefault="00076F85"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20704" behindDoc="0" locked="0" layoutInCell="1" allowOverlap="1" wp14:anchorId="0B3811FC" wp14:editId="01169C76">
                <wp:simplePos x="0" y="0"/>
                <wp:positionH relativeFrom="column">
                  <wp:posOffset>1875790</wp:posOffset>
                </wp:positionH>
                <wp:positionV relativeFrom="paragraph">
                  <wp:posOffset>100965</wp:posOffset>
                </wp:positionV>
                <wp:extent cx="1401445" cy="0"/>
                <wp:effectExtent l="0" t="76200" r="27305" b="114300"/>
                <wp:wrapNone/>
                <wp:docPr id="6" name="Straight Arrow Connector 6"/>
                <wp:cNvGraphicFramePr/>
                <a:graphic xmlns:a="http://schemas.openxmlformats.org/drawingml/2006/main">
                  <a:graphicData uri="http://schemas.microsoft.com/office/word/2010/wordprocessingShape">
                    <wps:wsp>
                      <wps:cNvCnPr/>
                      <wps:spPr>
                        <a:xfrm>
                          <a:off x="0" y="0"/>
                          <a:ext cx="1401445" cy="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DD0ABCC" id="Straight Arrow Connector 6" o:spid="_x0000_s1026" type="#_x0000_t32" style="position:absolute;margin-left:147.7pt;margin-top:7.95pt;width:110.35pt;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" strokecolor="black [3213]">
                <v:stroke dashstyle="dashDot" endarrow="open"/>
              </v:shape>
            </w:pict>
          </mc:Fallback>
        </mc:AlternateContent>
      </w:r>
      <w:r w:rsidR="00033B9A" w:rsidRPr="00130BCA">
        <w:rPr>
          <w:noProof/>
          <w:sz w:val="26"/>
          <w:szCs w:val="26"/>
        </w:rPr>
        <mc:AlternateContent>
          <mc:Choice Requires="wps">
            <w:drawing>
              <wp:anchor distT="0" distB="0" distL="114300" distR="114300" simplePos="0" relativeHeight="251718656" behindDoc="0" locked="0" layoutInCell="1" allowOverlap="1" wp14:anchorId="5B7CF8E9" wp14:editId="6465FCA1">
                <wp:simplePos x="0" y="0"/>
                <wp:positionH relativeFrom="column">
                  <wp:posOffset>942398</wp:posOffset>
                </wp:positionH>
                <wp:positionV relativeFrom="paragraph">
                  <wp:posOffset>255963</wp:posOffset>
                </wp:positionV>
                <wp:extent cx="0" cy="360218"/>
                <wp:effectExtent l="95250" t="0" r="95250" b="59055"/>
                <wp:wrapNone/>
                <wp:docPr id="45" name="Straight Arrow Connector 45"/>
                <wp:cNvGraphicFramePr/>
                <a:graphic xmlns:a="http://schemas.openxmlformats.org/drawingml/2006/main">
                  <a:graphicData uri="http://schemas.microsoft.com/office/word/2010/wordprocessingShape">
                    <wps:wsp>
                      <wps:cNvCnPr/>
                      <wps:spPr>
                        <a:xfrm>
                          <a:off x="0" y="0"/>
                          <a:ext cx="0" cy="3602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CEEC22" id="Straight Arrow Connector 45" o:spid="_x0000_s1026" type="#_x0000_t32" style="position:absolute;margin-left:74.2pt;margin-top:20.15pt;width:0;height:2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" strokecolor="black [3213]">
                <v:stroke endarrow="open"/>
              </v:shape>
            </w:pict>
          </mc:Fallback>
        </mc:AlternateContent>
      </w:r>
    </w:p>
    <w:p w14:paraId="1F9931D7" w14:textId="77777777" w:rsidR="00033B9A" w:rsidRPr="00130BCA" w:rsidRDefault="00033B9A" w:rsidP="00623835">
      <w:pPr>
        <w:spacing w:before="120" w:after="120" w:line="360" w:lineRule="auto"/>
        <w:rPr>
          <w:sz w:val="26"/>
          <w:szCs w:val="26"/>
        </w:rPr>
      </w:pPr>
      <w:r w:rsidRPr="00130BCA">
        <w:rPr>
          <w:noProof/>
          <w:sz w:val="26"/>
          <w:szCs w:val="26"/>
        </w:rPr>
        <mc:AlternateContent>
          <mc:Choice Requires="wps">
            <w:drawing>
              <wp:anchor distT="0" distB="0" distL="114300" distR="114300" simplePos="0" relativeHeight="251717632" behindDoc="0" locked="0" layoutInCell="1" allowOverlap="1" wp14:anchorId="379986B4" wp14:editId="17D1758B">
                <wp:simplePos x="0" y="0"/>
                <wp:positionH relativeFrom="column">
                  <wp:posOffset>150927</wp:posOffset>
                </wp:positionH>
                <wp:positionV relativeFrom="paragraph">
                  <wp:posOffset>261620</wp:posOffset>
                </wp:positionV>
                <wp:extent cx="1769110" cy="334010"/>
                <wp:effectExtent l="0" t="0" r="21590" b="27940"/>
                <wp:wrapNone/>
                <wp:docPr id="37" name="Text Box 37"/>
                <wp:cNvGraphicFramePr/>
                <a:graphic xmlns:a="http://schemas.openxmlformats.org/drawingml/2006/main">
                  <a:graphicData uri="http://schemas.microsoft.com/office/word/2010/wordprocessingShape">
                    <wps:wsp>
                      <wps:cNvSpPr txBox="1"/>
                      <wps:spPr>
                        <a:xfrm>
                          <a:off x="0" y="0"/>
                          <a:ext cx="1769110" cy="334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1E3421" w14:textId="77777777" w:rsidR="00FF379A" w:rsidRDefault="00FF379A" w:rsidP="00033B9A">
                            <w:pPr>
                              <w:jc w:val="center"/>
                              <w:rPr>
                                <w:sz w:val="26"/>
                                <w:szCs w:val="26"/>
                              </w:rPr>
                            </w:pPr>
                            <w:r>
                              <w:rPr>
                                <w:sz w:val="26"/>
                                <w:szCs w:val="26"/>
                              </w:rPr>
                              <w:t>K</w:t>
                            </w:r>
                            <w:r w:rsidRPr="00B92EA3">
                              <w:rPr>
                                <w:sz w:val="26"/>
                                <w:szCs w:val="26"/>
                              </w:rPr>
                              <w:t>ết</w:t>
                            </w:r>
                            <w:r>
                              <w:rPr>
                                <w:sz w:val="26"/>
                                <w:szCs w:val="26"/>
                              </w:rPr>
                              <w:t xml:space="preserve"> lu</w:t>
                            </w:r>
                            <w:r w:rsidRPr="00B92EA3">
                              <w:rPr>
                                <w:sz w:val="26"/>
                                <w:szCs w:val="26"/>
                              </w:rPr>
                              <w:t>ận</w:t>
                            </w:r>
                            <w:r>
                              <w:rPr>
                                <w:sz w:val="26"/>
                                <w:szCs w:val="26"/>
                              </w:rPr>
                              <w:t xml:space="preserve"> v</w:t>
                            </w:r>
                            <w:r w:rsidRPr="00B92EA3">
                              <w:rPr>
                                <w:sz w:val="26"/>
                                <w:szCs w:val="26"/>
                              </w:rPr>
                              <w:t>à</w:t>
                            </w:r>
                            <w:r>
                              <w:rPr>
                                <w:sz w:val="26"/>
                                <w:szCs w:val="26"/>
                              </w:rPr>
                              <w:t xml:space="preserve"> h</w:t>
                            </w:r>
                            <w:r w:rsidRPr="00D843FB">
                              <w:rPr>
                                <w:sz w:val="26"/>
                                <w:szCs w:val="26"/>
                              </w:rPr>
                              <w:t>à</w:t>
                            </w:r>
                            <w:r>
                              <w:rPr>
                                <w:sz w:val="26"/>
                                <w:szCs w:val="26"/>
                              </w:rPr>
                              <w:t xml:space="preserve">m </w:t>
                            </w:r>
                            <w:r w:rsidRPr="00D843FB">
                              <w:rPr>
                                <w:sz w:val="26"/>
                                <w:szCs w:val="26"/>
                              </w:rPr>
                              <w:t>ý</w:t>
                            </w:r>
                          </w:p>
                          <w:p w14:paraId="63C2A243" w14:textId="77777777" w:rsidR="00FF379A" w:rsidRPr="00FD246E" w:rsidRDefault="00FF379A" w:rsidP="00033B9A">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11.9pt;margin-top:20.6pt;width:139.3pt;height:2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" fillcolor="white [3201]" strokeweight=".5pt">
                <v:textbox>
                  <w:txbxContent>
                    <w:p w14:paraId="2A1E3421" w14:textId="77777777" w:rsidR="00FF379A" w:rsidRDefault="00FF379A" w:rsidP="00033B9A">
                      <w:pPr>
                        <w:jc w:val="center"/>
                        <w:rPr>
                          <w:sz w:val="26"/>
                          <w:szCs w:val="26"/>
                        </w:rPr>
                      </w:pPr>
                      <w:r>
                        <w:rPr>
                          <w:sz w:val="26"/>
                          <w:szCs w:val="26"/>
                        </w:rPr>
                        <w:t>K</w:t>
                      </w:r>
                      <w:r w:rsidRPr="00B92EA3">
                        <w:rPr>
                          <w:sz w:val="26"/>
                          <w:szCs w:val="26"/>
                        </w:rPr>
                        <w:t>ết</w:t>
                      </w:r>
                      <w:r>
                        <w:rPr>
                          <w:sz w:val="26"/>
                          <w:szCs w:val="26"/>
                        </w:rPr>
                        <w:t xml:space="preserve"> lu</w:t>
                      </w:r>
                      <w:r w:rsidRPr="00B92EA3">
                        <w:rPr>
                          <w:sz w:val="26"/>
                          <w:szCs w:val="26"/>
                        </w:rPr>
                        <w:t>ận</w:t>
                      </w:r>
                      <w:r>
                        <w:rPr>
                          <w:sz w:val="26"/>
                          <w:szCs w:val="26"/>
                        </w:rPr>
                        <w:t xml:space="preserve"> v</w:t>
                      </w:r>
                      <w:r w:rsidRPr="00B92EA3">
                        <w:rPr>
                          <w:sz w:val="26"/>
                          <w:szCs w:val="26"/>
                        </w:rPr>
                        <w:t>à</w:t>
                      </w:r>
                      <w:r>
                        <w:rPr>
                          <w:sz w:val="26"/>
                          <w:szCs w:val="26"/>
                        </w:rPr>
                        <w:t xml:space="preserve"> h</w:t>
                      </w:r>
                      <w:r w:rsidRPr="00D843FB">
                        <w:rPr>
                          <w:sz w:val="26"/>
                          <w:szCs w:val="26"/>
                        </w:rPr>
                        <w:t>à</w:t>
                      </w:r>
                      <w:r>
                        <w:rPr>
                          <w:sz w:val="26"/>
                          <w:szCs w:val="26"/>
                        </w:rPr>
                        <w:t xml:space="preserve">m </w:t>
                      </w:r>
                      <w:r w:rsidRPr="00D843FB">
                        <w:rPr>
                          <w:sz w:val="26"/>
                          <w:szCs w:val="26"/>
                        </w:rPr>
                        <w:t>ý</w:t>
                      </w:r>
                    </w:p>
                    <w:p w14:paraId="63C2A243" w14:textId="77777777" w:rsidR="00FF379A" w:rsidRPr="00FD246E" w:rsidRDefault="00FF379A" w:rsidP="00033B9A">
                      <w:pPr>
                        <w:jc w:val="center"/>
                        <w:rPr>
                          <w:sz w:val="26"/>
                          <w:szCs w:val="26"/>
                        </w:rPr>
                      </w:pPr>
                    </w:p>
                  </w:txbxContent>
                </v:textbox>
              </v:shape>
            </w:pict>
          </mc:Fallback>
        </mc:AlternateContent>
      </w:r>
    </w:p>
    <w:p w14:paraId="5319C8FD" w14:textId="77777777" w:rsidR="00033B9A" w:rsidRPr="00431221" w:rsidRDefault="00033B9A" w:rsidP="00623835">
      <w:pPr>
        <w:spacing w:before="120" w:after="120" w:line="360" w:lineRule="auto"/>
        <w:rPr>
          <w:sz w:val="26"/>
          <w:szCs w:val="26"/>
        </w:rPr>
      </w:pPr>
      <w:r>
        <w:rPr>
          <w:noProof/>
          <w:sz w:val="26"/>
          <w:szCs w:val="26"/>
        </w:rPr>
        <mc:AlternateContent>
          <mc:Choice Requires="wps">
            <w:drawing>
              <wp:anchor distT="0" distB="0" distL="114300" distR="114300" simplePos="0" relativeHeight="251716608" behindDoc="0" locked="0" layoutInCell="1" allowOverlap="1" wp14:anchorId="59971A47" wp14:editId="14D80C42">
                <wp:simplePos x="0" y="0"/>
                <wp:positionH relativeFrom="column">
                  <wp:posOffset>1009072</wp:posOffset>
                </wp:positionH>
                <wp:positionV relativeFrom="paragraph">
                  <wp:posOffset>493395</wp:posOffset>
                </wp:positionV>
                <wp:extent cx="3028950" cy="4286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0289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3401E" w14:textId="77777777" w:rsidR="00FF379A" w:rsidRPr="00130BCA" w:rsidRDefault="00FF379A" w:rsidP="00033B9A">
                            <w:pPr>
                              <w:spacing w:before="120" w:after="120" w:line="360" w:lineRule="auto"/>
                              <w:jc w:val="center"/>
                              <w:rPr>
                                <w:sz w:val="26"/>
                                <w:szCs w:val="26"/>
                              </w:rPr>
                            </w:pPr>
                            <w:r w:rsidRPr="00130BCA">
                              <w:rPr>
                                <w:b/>
                                <w:sz w:val="26"/>
                                <w:szCs w:val="26"/>
                              </w:rPr>
                              <w:t>Hình 3.1</w:t>
                            </w:r>
                            <w:r w:rsidRPr="00130BCA">
                              <w:rPr>
                                <w:sz w:val="26"/>
                                <w:szCs w:val="26"/>
                              </w:rPr>
                              <w:t xml:space="preserve"> Quy trình nghiên cứu</w:t>
                            </w:r>
                          </w:p>
                          <w:p w14:paraId="691F960A" w14:textId="77777777" w:rsidR="00FF379A" w:rsidRDefault="00FF379A" w:rsidP="00033B9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8" type="#_x0000_t202" style="position:absolute;margin-left:79.45pt;margin-top:38.85pt;width:238.5pt;height:33.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" fillcolor="white [3201]" stroked="f" strokeweight=".5pt">
                <v:textbox>
                  <w:txbxContent>
                    <w:p w14:paraId="40E3401E" w14:textId="77777777" w:rsidR="00FF379A" w:rsidRPr="00130BCA" w:rsidRDefault="00FF379A" w:rsidP="00033B9A">
                      <w:pPr>
                        <w:spacing w:before="120" w:after="120" w:line="360" w:lineRule="auto"/>
                        <w:jc w:val="center"/>
                        <w:rPr>
                          <w:sz w:val="26"/>
                          <w:szCs w:val="26"/>
                        </w:rPr>
                      </w:pPr>
                      <w:r w:rsidRPr="00130BCA">
                        <w:rPr>
                          <w:b/>
                          <w:sz w:val="26"/>
                          <w:szCs w:val="26"/>
                        </w:rPr>
                        <w:t>Hình 3.1</w:t>
                      </w:r>
                      <w:r w:rsidRPr="00130BCA">
                        <w:rPr>
                          <w:sz w:val="26"/>
                          <w:szCs w:val="26"/>
                        </w:rPr>
                        <w:t xml:space="preserve"> Quy trình nghiên cứu</w:t>
                      </w:r>
                    </w:p>
                    <w:p w14:paraId="691F960A" w14:textId="77777777" w:rsidR="00FF379A" w:rsidRDefault="00FF379A" w:rsidP="00033B9A">
                      <w:pPr>
                        <w:jc w:val="center"/>
                      </w:pPr>
                    </w:p>
                  </w:txbxContent>
                </v:textbox>
              </v:shape>
            </w:pict>
          </mc:Fallback>
        </mc:AlternateContent>
      </w:r>
    </w:p>
    <w:p w14:paraId="1F40817B" w14:textId="77777777" w:rsidR="00EB1EDE" w:rsidRPr="00130BCA" w:rsidRDefault="007F16E3" w:rsidP="00EC4D1B">
      <w:pPr>
        <w:pStyle w:val="Heading2"/>
        <w:spacing w:before="240" w:after="240" w:line="360" w:lineRule="auto"/>
        <w:rPr>
          <w:rFonts w:ascii="Times New Roman" w:hAnsi="Times New Roman" w:cs="Times New Roman"/>
          <w:color w:val="auto"/>
        </w:rPr>
      </w:pPr>
      <w:bookmarkStart w:id="67" w:name="_Toc384293820"/>
      <w:bookmarkStart w:id="68" w:name="_Toc464417480"/>
      <w:bookmarkStart w:id="69" w:name="_Toc465586857"/>
      <w:bookmarkStart w:id="70" w:name="_Toc459367021"/>
      <w:r w:rsidRPr="00130BCA">
        <w:rPr>
          <w:rFonts w:ascii="Times New Roman" w:hAnsi="Times New Roman" w:cs="Times New Roman"/>
          <w:color w:val="auto"/>
        </w:rPr>
        <w:lastRenderedPageBreak/>
        <w:t>3</w:t>
      </w:r>
      <w:r w:rsidR="001738AF" w:rsidRPr="00130BCA">
        <w:rPr>
          <w:rFonts w:ascii="Times New Roman" w:hAnsi="Times New Roman" w:cs="Times New Roman"/>
          <w:color w:val="auto"/>
        </w:rPr>
        <w:t>.2</w:t>
      </w:r>
      <w:r w:rsidR="00EE1156" w:rsidRPr="00130BCA">
        <w:rPr>
          <w:rFonts w:ascii="Times New Roman" w:hAnsi="Times New Roman" w:cs="Times New Roman"/>
          <w:color w:val="auto"/>
        </w:rPr>
        <w:t xml:space="preserve">. </w:t>
      </w:r>
      <w:bookmarkEnd w:id="60"/>
      <w:bookmarkEnd w:id="67"/>
      <w:r w:rsidR="00EB1EDE" w:rsidRPr="00130BCA">
        <w:rPr>
          <w:rFonts w:ascii="Times New Roman" w:hAnsi="Times New Roman" w:cs="Times New Roman"/>
          <w:color w:val="auto"/>
        </w:rPr>
        <w:t>Phương pháp nghiên cứu định lượng</w:t>
      </w:r>
      <w:bookmarkEnd w:id="68"/>
      <w:bookmarkEnd w:id="69"/>
    </w:p>
    <w:p w14:paraId="08B410EC" w14:textId="77777777" w:rsidR="00421A04" w:rsidRDefault="00EB1EDE" w:rsidP="00EC4D1B">
      <w:pPr>
        <w:spacing w:before="240" w:after="240" w:line="360" w:lineRule="auto"/>
        <w:jc w:val="both"/>
        <w:rPr>
          <w:sz w:val="26"/>
          <w:szCs w:val="26"/>
        </w:rPr>
      </w:pPr>
      <w:r w:rsidRPr="00130BCA">
        <w:rPr>
          <w:sz w:val="26"/>
          <w:szCs w:val="26"/>
        </w:rPr>
        <w:tab/>
        <w:t xml:space="preserve">Tác giả </w:t>
      </w:r>
      <w:r w:rsidR="003B18F0" w:rsidRPr="00130BCA">
        <w:rPr>
          <w:sz w:val="26"/>
          <w:szCs w:val="26"/>
        </w:rPr>
        <w:t xml:space="preserve">sử dụng phương pháp định lượng để thực hiện bài nghiên cứu này, </w:t>
      </w:r>
      <w:r w:rsidR="00167DB5" w:rsidRPr="00130BCA">
        <w:rPr>
          <w:sz w:val="26"/>
          <w:szCs w:val="26"/>
        </w:rPr>
        <w:t xml:space="preserve">dựa trên hệ thống cơ sở lý luận trên thế giới để biện luận cho mô hình và giả thuyết </w:t>
      </w:r>
      <w:r w:rsidR="00626FF5" w:rsidRPr="00130BCA">
        <w:rPr>
          <w:sz w:val="26"/>
          <w:szCs w:val="26"/>
        </w:rPr>
        <w:t xml:space="preserve">của tác giả đưa ra. </w:t>
      </w:r>
      <w:r w:rsidR="0071601E" w:rsidRPr="00130BCA">
        <w:rPr>
          <w:sz w:val="26"/>
          <w:szCs w:val="26"/>
        </w:rPr>
        <w:t>Để hỗ trợ cho việc thu thập dữ liệu tác giả đã sử dụng công cụ khảo sát trực tuyến qua phần mềm quản lý email SurveyMonkey</w:t>
      </w:r>
      <w:r w:rsidR="00D53FBE" w:rsidRPr="00130BCA">
        <w:rPr>
          <w:sz w:val="26"/>
          <w:szCs w:val="26"/>
        </w:rPr>
        <w:t xml:space="preserve">, đối tượng mà tác giả kỳ vọng trả lời bảng </w:t>
      </w:r>
      <w:r w:rsidR="00EA2B12" w:rsidRPr="00130BCA">
        <w:rPr>
          <w:sz w:val="26"/>
          <w:szCs w:val="26"/>
        </w:rPr>
        <w:t>câu hỏi sát là các nhà quản trị cấp cao (CEO, CFO, thành viên Hội đồng quản trị, Ban tổng giám đốc) và cấp trung</w:t>
      </w:r>
      <w:r w:rsidR="00DB43DA" w:rsidRPr="00130BCA">
        <w:rPr>
          <w:sz w:val="26"/>
          <w:szCs w:val="26"/>
        </w:rPr>
        <w:t xml:space="preserve"> (trưởng, phó các bộ phận) của các doanh nghiệp lớn ở Việt Nam. </w:t>
      </w:r>
    </w:p>
    <w:p w14:paraId="7EF9DAEA" w14:textId="77777777" w:rsidR="00D971E3" w:rsidRPr="00130BCA" w:rsidRDefault="00421A04" w:rsidP="00421A04">
      <w:pPr>
        <w:spacing w:before="240" w:after="240" w:line="360" w:lineRule="auto"/>
        <w:ind w:firstLine="720"/>
        <w:jc w:val="both"/>
        <w:rPr>
          <w:sz w:val="26"/>
          <w:szCs w:val="26"/>
        </w:rPr>
      </w:pPr>
      <w:r>
        <w:rPr>
          <w:sz w:val="26"/>
          <w:szCs w:val="26"/>
        </w:rPr>
        <w:t>Để xử lý dữ liệu thu thập được bảng câu hỏi khảo sát, t</w:t>
      </w:r>
      <w:r w:rsidR="00DB43DA" w:rsidRPr="00130BCA">
        <w:rPr>
          <w:sz w:val="26"/>
          <w:szCs w:val="26"/>
        </w:rPr>
        <w:t xml:space="preserve">ác giả sử dụng thống </w:t>
      </w:r>
      <w:r w:rsidR="00DC51A6" w:rsidRPr="00130BCA">
        <w:rPr>
          <w:sz w:val="26"/>
          <w:szCs w:val="26"/>
        </w:rPr>
        <w:t>kê mô tả, công cụ SmartPLS3, SPSS tích hợp Process Maccro bao gồm đánh giá độ tin cậy và giá trị của thang đo</w:t>
      </w:r>
      <w:r w:rsidR="00ED089A" w:rsidRPr="00130BCA">
        <w:rPr>
          <w:sz w:val="26"/>
          <w:szCs w:val="26"/>
        </w:rPr>
        <w:t>, mức độ phù hợp của mô hình nghiên cứu với dữ liệu thu thậ</w:t>
      </w:r>
      <w:r>
        <w:rPr>
          <w:sz w:val="26"/>
          <w:szCs w:val="26"/>
        </w:rPr>
        <w:t>p</w:t>
      </w:r>
      <w:r w:rsidR="00ED089A" w:rsidRPr="00130BCA">
        <w:rPr>
          <w:sz w:val="26"/>
          <w:szCs w:val="26"/>
        </w:rPr>
        <w:t>, kiểm định các giả thuyết trong mô hình nghiên cứu.</w:t>
      </w:r>
    </w:p>
    <w:p w14:paraId="52503127" w14:textId="77777777" w:rsidR="0072010C" w:rsidRDefault="0072010C" w:rsidP="00EC4D1B">
      <w:pPr>
        <w:pStyle w:val="Heading2"/>
        <w:spacing w:before="240" w:after="240" w:line="360" w:lineRule="auto"/>
        <w:rPr>
          <w:rFonts w:ascii="Times New Roman" w:hAnsi="Times New Roman" w:cs="Times New Roman"/>
          <w:color w:val="auto"/>
        </w:rPr>
      </w:pPr>
      <w:bookmarkStart w:id="71" w:name="_Toc464417481"/>
      <w:bookmarkStart w:id="72" w:name="_Toc465586858"/>
      <w:r w:rsidRPr="00130BCA">
        <w:rPr>
          <w:rFonts w:ascii="Times New Roman" w:hAnsi="Times New Roman" w:cs="Times New Roman"/>
          <w:color w:val="auto"/>
        </w:rPr>
        <w:t>3.3. Thang đo</w:t>
      </w:r>
      <w:bookmarkEnd w:id="71"/>
      <w:bookmarkEnd w:id="72"/>
    </w:p>
    <w:p w14:paraId="697A7F9B" w14:textId="77777777" w:rsidR="00B14638" w:rsidRPr="00D365C5" w:rsidRDefault="00372FAD" w:rsidP="00EC4D1B">
      <w:pPr>
        <w:spacing w:before="240" w:after="240" w:line="360" w:lineRule="auto"/>
        <w:rPr>
          <w:sz w:val="26"/>
          <w:szCs w:val="26"/>
        </w:rPr>
      </w:pPr>
      <w:r>
        <w:rPr>
          <w:sz w:val="26"/>
          <w:szCs w:val="26"/>
        </w:rPr>
        <w:t>3.3.1</w:t>
      </w:r>
      <w:r w:rsidR="00B14638" w:rsidRPr="00D365C5">
        <w:rPr>
          <w:sz w:val="26"/>
          <w:szCs w:val="26"/>
        </w:rPr>
        <w:t>. Thang đo định hướng khách hàng</w:t>
      </w:r>
      <w:r w:rsidR="00FF2B1E">
        <w:rPr>
          <w:sz w:val="26"/>
          <w:szCs w:val="26"/>
        </w:rPr>
        <w:t xml:space="preserve">, </w:t>
      </w:r>
      <w:r w:rsidR="00FF2B1E" w:rsidRPr="00FF2B1E">
        <w:rPr>
          <w:sz w:val="26"/>
          <w:szCs w:val="26"/>
        </w:rPr>
        <w:t>định</w:t>
      </w:r>
      <w:r w:rsidR="00FF2B1E">
        <w:rPr>
          <w:sz w:val="26"/>
          <w:szCs w:val="26"/>
        </w:rPr>
        <w:t xml:space="preserve"> hư</w:t>
      </w:r>
      <w:r w:rsidR="00FF2B1E" w:rsidRPr="00FF2B1E">
        <w:rPr>
          <w:sz w:val="26"/>
          <w:szCs w:val="26"/>
        </w:rPr>
        <w:t>ớng</w:t>
      </w:r>
      <w:r w:rsidR="00FF2B1E">
        <w:rPr>
          <w:sz w:val="26"/>
          <w:szCs w:val="26"/>
        </w:rPr>
        <w:t xml:space="preserve"> đ</w:t>
      </w:r>
      <w:r w:rsidR="00FF2B1E" w:rsidRPr="00FF2B1E">
        <w:rPr>
          <w:sz w:val="26"/>
          <w:szCs w:val="26"/>
        </w:rPr>
        <w:t>ối</w:t>
      </w:r>
      <w:r w:rsidR="00FF2B1E">
        <w:rPr>
          <w:sz w:val="26"/>
          <w:szCs w:val="26"/>
        </w:rPr>
        <w:t xml:space="preserve"> th</w:t>
      </w:r>
      <w:r w:rsidR="00FF2B1E" w:rsidRPr="00FF2B1E">
        <w:rPr>
          <w:sz w:val="26"/>
          <w:szCs w:val="26"/>
        </w:rPr>
        <w:t>ủ</w:t>
      </w:r>
      <w:r w:rsidR="00FF2B1E">
        <w:rPr>
          <w:sz w:val="26"/>
          <w:szCs w:val="26"/>
        </w:rPr>
        <w:t xml:space="preserve"> c</w:t>
      </w:r>
      <w:r w:rsidR="00FF2B1E" w:rsidRPr="00FF2B1E">
        <w:rPr>
          <w:sz w:val="26"/>
          <w:szCs w:val="26"/>
        </w:rPr>
        <w:t>ạnh</w:t>
      </w:r>
      <w:r w:rsidR="00FF2B1E">
        <w:rPr>
          <w:sz w:val="26"/>
          <w:szCs w:val="26"/>
        </w:rPr>
        <w:t xml:space="preserve"> tranh</w:t>
      </w:r>
    </w:p>
    <w:p w14:paraId="1B7E405E" w14:textId="77777777" w:rsidR="00EC4D1B" w:rsidRDefault="00786628" w:rsidP="006E6C3D">
      <w:pPr>
        <w:spacing w:before="240" w:after="240" w:line="360" w:lineRule="auto"/>
        <w:ind w:firstLine="720"/>
        <w:jc w:val="both"/>
        <w:rPr>
          <w:rFonts w:cs="Times New Roman"/>
          <w:sz w:val="26"/>
          <w:szCs w:val="26"/>
        </w:rPr>
      </w:pPr>
      <w:r w:rsidRPr="00130BCA">
        <w:rPr>
          <w:rFonts w:cs="Times New Roman"/>
          <w:sz w:val="26"/>
          <w:szCs w:val="26"/>
        </w:rPr>
        <w:t xml:space="preserve">Tham khảo từ </w:t>
      </w:r>
      <w:r w:rsidR="002349E1">
        <w:rPr>
          <w:rFonts w:cs="Times New Roman"/>
          <w:sz w:val="26"/>
          <w:szCs w:val="26"/>
        </w:rPr>
        <w:t>Zhou</w:t>
      </w:r>
      <w:r w:rsidR="00042C29">
        <w:rPr>
          <w:rFonts w:cs="Times New Roman"/>
          <w:sz w:val="26"/>
          <w:szCs w:val="26"/>
        </w:rPr>
        <w:t xml:space="preserve"> v</w:t>
      </w:r>
      <w:r w:rsidR="00042C29" w:rsidRPr="00042C29">
        <w:rPr>
          <w:rFonts w:cs="Times New Roman"/>
          <w:sz w:val="26"/>
          <w:szCs w:val="26"/>
        </w:rPr>
        <w:t>à</w:t>
      </w:r>
      <w:r w:rsidR="00042C29">
        <w:rPr>
          <w:rFonts w:cs="Times New Roman"/>
          <w:sz w:val="26"/>
          <w:szCs w:val="26"/>
        </w:rPr>
        <w:t xml:space="preserve"> c</w:t>
      </w:r>
      <w:r w:rsidR="00042C29" w:rsidRPr="00042C29">
        <w:rPr>
          <w:rFonts w:cs="Times New Roman"/>
          <w:sz w:val="26"/>
          <w:szCs w:val="26"/>
        </w:rPr>
        <w:t>ộng</w:t>
      </w:r>
      <w:r w:rsidR="00042C29">
        <w:rPr>
          <w:rFonts w:cs="Times New Roman"/>
          <w:sz w:val="26"/>
          <w:szCs w:val="26"/>
        </w:rPr>
        <w:t xml:space="preserve"> s</w:t>
      </w:r>
      <w:r w:rsidR="00042C29" w:rsidRPr="00042C29">
        <w:rPr>
          <w:rFonts w:cs="Times New Roman"/>
          <w:sz w:val="26"/>
          <w:szCs w:val="26"/>
        </w:rPr>
        <w:t>ự</w:t>
      </w:r>
      <w:r w:rsidR="002349E1">
        <w:rPr>
          <w:rFonts w:cs="Times New Roman"/>
          <w:sz w:val="26"/>
          <w:szCs w:val="26"/>
        </w:rPr>
        <w:t xml:space="preserve"> (2008)</w:t>
      </w:r>
      <w:r w:rsidR="00754E65" w:rsidRPr="00130BCA">
        <w:rPr>
          <w:rFonts w:cs="Times New Roman"/>
          <w:sz w:val="26"/>
          <w:szCs w:val="26"/>
        </w:rPr>
        <w:t xml:space="preserve">, </w:t>
      </w:r>
      <w:r w:rsidRPr="00130BCA">
        <w:rPr>
          <w:rFonts w:cs="Times New Roman"/>
          <w:sz w:val="26"/>
          <w:szCs w:val="26"/>
        </w:rPr>
        <w:t xml:space="preserve">được </w:t>
      </w:r>
      <w:r w:rsidR="00754E65" w:rsidRPr="00130BCA">
        <w:rPr>
          <w:rFonts w:cs="Times New Roman"/>
          <w:sz w:val="26"/>
          <w:szCs w:val="26"/>
        </w:rPr>
        <w:t xml:space="preserve">rút gọn từ thang đo của </w:t>
      </w:r>
      <w:r w:rsidR="002349E1">
        <w:rPr>
          <w:rFonts w:cs="Times New Roman"/>
          <w:sz w:val="26"/>
          <w:szCs w:val="26"/>
        </w:rPr>
        <w:t>Narver</w:t>
      </w:r>
      <w:r w:rsidR="00042C29">
        <w:rPr>
          <w:rFonts w:cs="Times New Roman"/>
          <w:sz w:val="26"/>
          <w:szCs w:val="26"/>
        </w:rPr>
        <w:t xml:space="preserve"> v</w:t>
      </w:r>
      <w:r w:rsidR="00042C29" w:rsidRPr="00042C29">
        <w:rPr>
          <w:rFonts w:cs="Times New Roman"/>
          <w:sz w:val="26"/>
          <w:szCs w:val="26"/>
        </w:rPr>
        <w:t>à</w:t>
      </w:r>
      <w:r w:rsidR="00042C29">
        <w:rPr>
          <w:rFonts w:cs="Times New Roman"/>
          <w:sz w:val="26"/>
          <w:szCs w:val="26"/>
        </w:rPr>
        <w:t xml:space="preserve"> Slater</w:t>
      </w:r>
      <w:r w:rsidR="002349E1">
        <w:rPr>
          <w:rFonts w:cs="Times New Roman"/>
          <w:sz w:val="26"/>
          <w:szCs w:val="26"/>
        </w:rPr>
        <w:t xml:space="preserve"> (1990)</w:t>
      </w:r>
      <w:r w:rsidR="00754E65" w:rsidRPr="00130BCA">
        <w:rPr>
          <w:rFonts w:cs="Times New Roman"/>
          <w:sz w:val="26"/>
          <w:szCs w:val="26"/>
        </w:rPr>
        <w:t xml:space="preserve">, </w:t>
      </w:r>
      <w:r w:rsidR="002428B4">
        <w:rPr>
          <w:rFonts w:cs="Times New Roman"/>
          <w:sz w:val="26"/>
          <w:szCs w:val="26"/>
        </w:rPr>
        <w:t>t</w:t>
      </w:r>
      <w:r w:rsidR="006679F8">
        <w:rPr>
          <w:rFonts w:cs="Times New Roman"/>
          <w:sz w:val="26"/>
          <w:szCs w:val="26"/>
        </w:rPr>
        <w:t xml:space="preserve">hang </w:t>
      </w:r>
      <w:r w:rsidR="006679F8" w:rsidRPr="006679F8">
        <w:rPr>
          <w:rFonts w:cs="Times New Roman"/>
          <w:sz w:val="26"/>
          <w:szCs w:val="26"/>
        </w:rPr>
        <w:t>đ</w:t>
      </w:r>
      <w:r w:rsidR="001348BC">
        <w:rPr>
          <w:rFonts w:cs="Times New Roman"/>
          <w:sz w:val="26"/>
          <w:szCs w:val="26"/>
        </w:rPr>
        <w:t xml:space="preserve">o </w:t>
      </w:r>
      <w:r w:rsidR="006679F8">
        <w:rPr>
          <w:rFonts w:cs="Times New Roman"/>
          <w:sz w:val="26"/>
          <w:szCs w:val="26"/>
        </w:rPr>
        <w:t>7 m</w:t>
      </w:r>
      <w:r w:rsidR="006679F8" w:rsidRPr="006679F8">
        <w:rPr>
          <w:rFonts w:cs="Times New Roman"/>
          <w:sz w:val="26"/>
          <w:szCs w:val="26"/>
        </w:rPr>
        <w:t>ức</w:t>
      </w:r>
      <w:r w:rsidR="006679F8">
        <w:rPr>
          <w:rFonts w:cs="Times New Roman"/>
          <w:sz w:val="26"/>
          <w:szCs w:val="26"/>
        </w:rPr>
        <w:t xml:space="preserve"> đ</w:t>
      </w:r>
      <w:r w:rsidR="006679F8" w:rsidRPr="006679F8">
        <w:rPr>
          <w:rFonts w:cs="Times New Roman"/>
          <w:sz w:val="26"/>
          <w:szCs w:val="26"/>
        </w:rPr>
        <w:t>ộ</w:t>
      </w:r>
      <w:r w:rsidR="001348BC">
        <w:rPr>
          <w:rFonts w:cs="Times New Roman"/>
          <w:sz w:val="26"/>
          <w:szCs w:val="26"/>
        </w:rPr>
        <w:t xml:space="preserve">, </w:t>
      </w:r>
      <w:r w:rsidR="00C738AE" w:rsidRPr="00C738AE">
        <w:rPr>
          <w:rFonts w:cs="Times New Roman"/>
          <w:sz w:val="26"/>
          <w:szCs w:val="26"/>
        </w:rPr>
        <w:t>định</w:t>
      </w:r>
      <w:r w:rsidR="00C738AE">
        <w:rPr>
          <w:rFonts w:cs="Times New Roman"/>
          <w:sz w:val="26"/>
          <w:szCs w:val="26"/>
        </w:rPr>
        <w:t xml:space="preserve"> hư</w:t>
      </w:r>
      <w:r w:rsidR="00C738AE" w:rsidRPr="00C738AE">
        <w:rPr>
          <w:rFonts w:cs="Times New Roman"/>
          <w:sz w:val="26"/>
          <w:szCs w:val="26"/>
        </w:rPr>
        <w:t>ớng</w:t>
      </w:r>
      <w:r w:rsidR="00C738AE">
        <w:rPr>
          <w:rFonts w:cs="Times New Roman"/>
          <w:sz w:val="26"/>
          <w:szCs w:val="26"/>
        </w:rPr>
        <w:t xml:space="preserve"> kh</w:t>
      </w:r>
      <w:r w:rsidR="00C738AE" w:rsidRPr="00C738AE">
        <w:rPr>
          <w:rFonts w:cs="Times New Roman"/>
          <w:sz w:val="26"/>
          <w:szCs w:val="26"/>
        </w:rPr>
        <w:t>ách</w:t>
      </w:r>
      <w:r w:rsidR="00C738AE">
        <w:rPr>
          <w:rFonts w:cs="Times New Roman"/>
          <w:sz w:val="26"/>
          <w:szCs w:val="26"/>
        </w:rPr>
        <w:t xml:space="preserve"> h</w:t>
      </w:r>
      <w:r w:rsidR="00C738AE" w:rsidRPr="00C738AE">
        <w:rPr>
          <w:rFonts w:cs="Times New Roman"/>
          <w:sz w:val="26"/>
          <w:szCs w:val="26"/>
        </w:rPr>
        <w:t>àng</w:t>
      </w:r>
      <w:r w:rsidR="00C738AE">
        <w:rPr>
          <w:rFonts w:cs="Times New Roman"/>
          <w:sz w:val="26"/>
          <w:szCs w:val="26"/>
        </w:rPr>
        <w:t xml:space="preserve"> </w:t>
      </w:r>
      <w:r w:rsidRPr="00130BCA">
        <w:rPr>
          <w:rFonts w:cs="Times New Roman"/>
          <w:sz w:val="26"/>
          <w:szCs w:val="26"/>
        </w:rPr>
        <w:t>có 3 biế</w:t>
      </w:r>
      <w:r w:rsidR="00C738AE">
        <w:rPr>
          <w:rFonts w:cs="Times New Roman"/>
          <w:sz w:val="26"/>
          <w:szCs w:val="26"/>
        </w:rPr>
        <w:t xml:space="preserve">n quan sát, </w:t>
      </w:r>
      <w:r w:rsidR="00C738AE" w:rsidRPr="00C738AE">
        <w:rPr>
          <w:rFonts w:cs="Times New Roman"/>
          <w:sz w:val="26"/>
          <w:szCs w:val="26"/>
        </w:rPr>
        <w:t>định</w:t>
      </w:r>
      <w:r w:rsidR="00C738AE">
        <w:rPr>
          <w:rFonts w:cs="Times New Roman"/>
          <w:sz w:val="26"/>
          <w:szCs w:val="26"/>
        </w:rPr>
        <w:t xml:space="preserve"> hư</w:t>
      </w:r>
      <w:r w:rsidR="00C738AE" w:rsidRPr="00C738AE">
        <w:rPr>
          <w:rFonts w:cs="Times New Roman"/>
          <w:sz w:val="26"/>
          <w:szCs w:val="26"/>
        </w:rPr>
        <w:t>ớng</w:t>
      </w:r>
      <w:r w:rsidR="00C738AE">
        <w:rPr>
          <w:rFonts w:cs="Times New Roman"/>
          <w:sz w:val="26"/>
          <w:szCs w:val="26"/>
        </w:rPr>
        <w:t xml:space="preserve"> đ</w:t>
      </w:r>
      <w:r w:rsidR="00C738AE" w:rsidRPr="00C738AE">
        <w:rPr>
          <w:rFonts w:cs="Times New Roman"/>
          <w:sz w:val="26"/>
          <w:szCs w:val="26"/>
        </w:rPr>
        <w:t>ối</w:t>
      </w:r>
      <w:r w:rsidR="00C738AE">
        <w:rPr>
          <w:rFonts w:cs="Times New Roman"/>
          <w:sz w:val="26"/>
          <w:szCs w:val="26"/>
        </w:rPr>
        <w:t xml:space="preserve"> th</w:t>
      </w:r>
      <w:r w:rsidR="00C738AE" w:rsidRPr="00C738AE">
        <w:rPr>
          <w:rFonts w:cs="Times New Roman"/>
          <w:sz w:val="26"/>
          <w:szCs w:val="26"/>
        </w:rPr>
        <w:t>ủ</w:t>
      </w:r>
      <w:r w:rsidR="00C738AE">
        <w:rPr>
          <w:rFonts w:cs="Times New Roman"/>
          <w:sz w:val="26"/>
          <w:szCs w:val="26"/>
        </w:rPr>
        <w:t xml:space="preserve"> c</w:t>
      </w:r>
      <w:r w:rsidR="00C738AE" w:rsidRPr="00C738AE">
        <w:rPr>
          <w:rFonts w:cs="Times New Roman"/>
          <w:sz w:val="26"/>
          <w:szCs w:val="26"/>
        </w:rPr>
        <w:t>ạnh</w:t>
      </w:r>
      <w:r w:rsidR="00C738AE">
        <w:rPr>
          <w:rFonts w:cs="Times New Roman"/>
          <w:sz w:val="26"/>
          <w:szCs w:val="26"/>
        </w:rPr>
        <w:t xml:space="preserve"> tranh c</w:t>
      </w:r>
      <w:r w:rsidR="00C738AE" w:rsidRPr="00C738AE">
        <w:rPr>
          <w:rFonts w:cs="Times New Roman"/>
          <w:sz w:val="26"/>
          <w:szCs w:val="26"/>
        </w:rPr>
        <w:t>ó</w:t>
      </w:r>
      <w:r w:rsidR="00C738AE">
        <w:rPr>
          <w:rFonts w:cs="Times New Roman"/>
          <w:sz w:val="26"/>
          <w:szCs w:val="26"/>
        </w:rPr>
        <w:t xml:space="preserve"> 2 bi</w:t>
      </w:r>
      <w:r w:rsidR="00C738AE" w:rsidRPr="00C738AE">
        <w:rPr>
          <w:rFonts w:cs="Times New Roman"/>
          <w:sz w:val="26"/>
          <w:szCs w:val="26"/>
        </w:rPr>
        <w:t>ến</w:t>
      </w:r>
      <w:r w:rsidR="00C738AE">
        <w:rPr>
          <w:rFonts w:cs="Times New Roman"/>
          <w:sz w:val="26"/>
          <w:szCs w:val="26"/>
        </w:rPr>
        <w:t xml:space="preserve"> quan s</w:t>
      </w:r>
      <w:r w:rsidR="00C738AE" w:rsidRPr="00C738AE">
        <w:rPr>
          <w:rFonts w:cs="Times New Roman"/>
          <w:sz w:val="26"/>
          <w:szCs w:val="26"/>
        </w:rPr>
        <w:t>át</w:t>
      </w:r>
      <w:r w:rsidR="00C738AE">
        <w:rPr>
          <w:rFonts w:cs="Times New Roman"/>
          <w:sz w:val="26"/>
          <w:szCs w:val="26"/>
        </w:rPr>
        <w:t>.</w:t>
      </w:r>
    </w:p>
    <w:p w14:paraId="55780E92" w14:textId="77777777" w:rsidR="006E6C3D" w:rsidRDefault="006E6C3D" w:rsidP="00421A04">
      <w:pPr>
        <w:spacing w:before="240" w:after="240" w:line="360" w:lineRule="auto"/>
        <w:jc w:val="both"/>
        <w:rPr>
          <w:rFonts w:cs="Times New Roman"/>
          <w:sz w:val="26"/>
          <w:szCs w:val="26"/>
        </w:rPr>
      </w:pPr>
    </w:p>
    <w:tbl>
      <w:tblPr>
        <w:tblStyle w:val="TableGrid"/>
        <w:tblW w:w="903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269"/>
        <w:gridCol w:w="1269"/>
        <w:gridCol w:w="1269"/>
        <w:gridCol w:w="1269"/>
        <w:gridCol w:w="1270"/>
        <w:gridCol w:w="1424"/>
      </w:tblGrid>
      <w:tr w:rsidR="008F6873" w14:paraId="4CB68848" w14:textId="77777777" w:rsidTr="00170C79">
        <w:trPr>
          <w:trHeight w:val="436"/>
        </w:trPr>
        <w:tc>
          <w:tcPr>
            <w:tcW w:w="9039" w:type="dxa"/>
            <w:gridSpan w:val="7"/>
          </w:tcPr>
          <w:p w14:paraId="79D3C842" w14:textId="77777777" w:rsidR="008F6873" w:rsidRDefault="008F6873" w:rsidP="00623835">
            <w:pPr>
              <w:spacing w:before="120" w:after="120" w:line="360" w:lineRule="auto"/>
              <w:jc w:val="both"/>
            </w:pPr>
            <w:r>
              <w:t>H</w:t>
            </w:r>
            <w:r w:rsidRPr="0012563C">
              <w:t>oàn</w:t>
            </w:r>
            <w:r>
              <w:t xml:space="preserve"> t</w:t>
            </w:r>
            <w:r w:rsidRPr="0012563C">
              <w:t>oàn</w:t>
            </w:r>
            <w:r>
              <w:t xml:space="preserve"> kh</w:t>
            </w:r>
            <w:r w:rsidRPr="0012563C">
              <w:t>ô</w:t>
            </w:r>
            <w:r>
              <w:t>ng đ</w:t>
            </w:r>
            <w:r w:rsidRPr="0012563C">
              <w:t>ồng</w:t>
            </w:r>
            <w:r>
              <w:t xml:space="preserve"> </w:t>
            </w:r>
            <w:r w:rsidRPr="0012563C">
              <w:t>ý</w:t>
            </w:r>
            <w:r>
              <w:t>…………………………………………H</w:t>
            </w:r>
            <w:r w:rsidRPr="008F6873">
              <w:t>oàn</w:t>
            </w:r>
            <w:r>
              <w:t xml:space="preserve"> t</w:t>
            </w:r>
            <w:r w:rsidRPr="008F6873">
              <w:t>oàn</w:t>
            </w:r>
            <w:r>
              <w:t xml:space="preserve"> đ</w:t>
            </w:r>
            <w:r w:rsidRPr="008F6873">
              <w:t>ồng</w:t>
            </w:r>
            <w:r>
              <w:t xml:space="preserve"> </w:t>
            </w:r>
            <w:r w:rsidRPr="008F6873">
              <w:t>ý</w:t>
            </w:r>
          </w:p>
        </w:tc>
      </w:tr>
      <w:tr w:rsidR="003D7B76" w14:paraId="5FEF9428" w14:textId="77777777" w:rsidTr="00170C79">
        <w:trPr>
          <w:trHeight w:val="518"/>
        </w:trPr>
        <w:tc>
          <w:tcPr>
            <w:tcW w:w="1269" w:type="dxa"/>
          </w:tcPr>
          <w:p w14:paraId="11971930" w14:textId="77777777" w:rsidR="003D7B76" w:rsidRDefault="008F6873" w:rsidP="00623835">
            <w:pPr>
              <w:spacing w:before="120" w:after="120" w:line="360" w:lineRule="auto"/>
              <w:jc w:val="center"/>
            </w:pPr>
            <w:r>
              <w:t>1</w:t>
            </w:r>
          </w:p>
        </w:tc>
        <w:tc>
          <w:tcPr>
            <w:tcW w:w="1269" w:type="dxa"/>
          </w:tcPr>
          <w:p w14:paraId="6CADF08B" w14:textId="77777777" w:rsidR="003D7B76" w:rsidRDefault="008F6873" w:rsidP="00623835">
            <w:pPr>
              <w:spacing w:before="120" w:after="120" w:line="360" w:lineRule="auto"/>
              <w:jc w:val="center"/>
            </w:pPr>
            <w:r>
              <w:t>2</w:t>
            </w:r>
          </w:p>
        </w:tc>
        <w:tc>
          <w:tcPr>
            <w:tcW w:w="1269" w:type="dxa"/>
          </w:tcPr>
          <w:p w14:paraId="67F207D8" w14:textId="77777777" w:rsidR="003D7B76" w:rsidRDefault="008F6873" w:rsidP="00623835">
            <w:pPr>
              <w:spacing w:before="120" w:after="120" w:line="360" w:lineRule="auto"/>
              <w:jc w:val="center"/>
            </w:pPr>
            <w:r>
              <w:t>3</w:t>
            </w:r>
          </w:p>
        </w:tc>
        <w:tc>
          <w:tcPr>
            <w:tcW w:w="1269" w:type="dxa"/>
          </w:tcPr>
          <w:p w14:paraId="4B23D358" w14:textId="77777777" w:rsidR="003D7B76" w:rsidRDefault="008F6873" w:rsidP="00623835">
            <w:pPr>
              <w:spacing w:before="120" w:after="120" w:line="360" w:lineRule="auto"/>
              <w:jc w:val="center"/>
            </w:pPr>
            <w:r>
              <w:t>4</w:t>
            </w:r>
          </w:p>
        </w:tc>
        <w:tc>
          <w:tcPr>
            <w:tcW w:w="1269" w:type="dxa"/>
          </w:tcPr>
          <w:p w14:paraId="386FA3B2" w14:textId="77777777" w:rsidR="003D7B76" w:rsidRDefault="008F6873" w:rsidP="00623835">
            <w:pPr>
              <w:spacing w:before="120" w:after="120" w:line="360" w:lineRule="auto"/>
              <w:jc w:val="center"/>
            </w:pPr>
            <w:r>
              <w:t>5</w:t>
            </w:r>
          </w:p>
        </w:tc>
        <w:tc>
          <w:tcPr>
            <w:tcW w:w="1270" w:type="dxa"/>
          </w:tcPr>
          <w:p w14:paraId="2DE7BD81" w14:textId="77777777" w:rsidR="003D7B76" w:rsidRDefault="008F6873" w:rsidP="00623835">
            <w:pPr>
              <w:spacing w:before="120" w:after="120" w:line="360" w:lineRule="auto"/>
              <w:jc w:val="center"/>
            </w:pPr>
            <w:r>
              <w:t>6</w:t>
            </w:r>
          </w:p>
        </w:tc>
        <w:tc>
          <w:tcPr>
            <w:tcW w:w="1424" w:type="dxa"/>
          </w:tcPr>
          <w:p w14:paraId="2E5DCF89" w14:textId="77777777" w:rsidR="003D7B76" w:rsidRDefault="008F6873" w:rsidP="00623835">
            <w:pPr>
              <w:spacing w:before="120" w:after="120" w:line="360" w:lineRule="auto"/>
              <w:jc w:val="center"/>
            </w:pPr>
            <w:r>
              <w:t>7</w:t>
            </w:r>
          </w:p>
        </w:tc>
      </w:tr>
    </w:tbl>
    <w:p w14:paraId="0513B720" w14:textId="77777777" w:rsidR="00EC4D1B" w:rsidRDefault="00EC4D1B" w:rsidP="00623835">
      <w:pPr>
        <w:spacing w:before="120" w:after="120" w:line="360" w:lineRule="auto"/>
        <w:ind w:firstLine="720"/>
        <w:jc w:val="both"/>
        <w:rPr>
          <w:sz w:val="26"/>
          <w:szCs w:val="26"/>
        </w:rPr>
      </w:pPr>
    </w:p>
    <w:p w14:paraId="6064EC03" w14:textId="77777777" w:rsidR="00EC4D1B" w:rsidRDefault="00EC4D1B" w:rsidP="00623835">
      <w:pPr>
        <w:spacing w:before="120" w:after="120" w:line="360" w:lineRule="auto"/>
        <w:ind w:firstLine="720"/>
        <w:jc w:val="both"/>
        <w:rPr>
          <w:sz w:val="26"/>
          <w:szCs w:val="26"/>
        </w:rPr>
      </w:pPr>
    </w:p>
    <w:p w14:paraId="1ABF216F" w14:textId="77777777" w:rsidR="00EC4D1B" w:rsidRDefault="00EC4D1B" w:rsidP="00421A04">
      <w:pPr>
        <w:spacing w:before="120" w:after="120" w:line="360" w:lineRule="auto"/>
        <w:jc w:val="both"/>
        <w:rPr>
          <w:sz w:val="26"/>
          <w:szCs w:val="26"/>
        </w:rPr>
      </w:pPr>
    </w:p>
    <w:p w14:paraId="317259D8" w14:textId="77777777" w:rsidR="00DE136E" w:rsidRPr="00421A04" w:rsidRDefault="00FD0D4E" w:rsidP="00623835">
      <w:pPr>
        <w:spacing w:before="120" w:after="120" w:line="360" w:lineRule="auto"/>
        <w:ind w:firstLine="720"/>
        <w:jc w:val="both"/>
        <w:rPr>
          <w:b/>
          <w:i/>
          <w:sz w:val="26"/>
          <w:szCs w:val="26"/>
        </w:rPr>
      </w:pPr>
      <w:r w:rsidRPr="00421A04">
        <w:rPr>
          <w:b/>
          <w:i/>
          <w:sz w:val="26"/>
          <w:szCs w:val="26"/>
        </w:rPr>
        <w:lastRenderedPageBreak/>
        <w:t>Định hướ</w:t>
      </w:r>
      <w:r w:rsidR="005E09D8">
        <w:rPr>
          <w:b/>
          <w:i/>
          <w:sz w:val="26"/>
          <w:szCs w:val="26"/>
        </w:rPr>
        <w:t>ng khách hàng</w:t>
      </w:r>
    </w:p>
    <w:p w14:paraId="0AED87FE" w14:textId="77777777" w:rsidR="00421A04" w:rsidRDefault="00421A04" w:rsidP="00623835">
      <w:pPr>
        <w:spacing w:before="120" w:after="120" w:line="360" w:lineRule="auto"/>
        <w:ind w:firstLine="720"/>
        <w:jc w:val="both"/>
        <w:rPr>
          <w:sz w:val="26"/>
          <w:szCs w:val="26"/>
        </w:rPr>
      </w:pPr>
    </w:p>
    <w:tbl>
      <w:tblPr>
        <w:tblW w:w="8897" w:type="dxa"/>
        <w:tblBorders>
          <w:top w:val="single" w:sz="4" w:space="0" w:color="auto"/>
          <w:bottom w:val="single" w:sz="4" w:space="0" w:color="auto"/>
        </w:tblBorders>
        <w:tblLayout w:type="fixed"/>
        <w:tblLook w:val="04A0" w:firstRow="1" w:lastRow="0" w:firstColumn="1" w:lastColumn="0" w:noHBand="0" w:noVBand="1"/>
      </w:tblPr>
      <w:tblGrid>
        <w:gridCol w:w="800"/>
        <w:gridCol w:w="6963"/>
        <w:gridCol w:w="1134"/>
      </w:tblGrid>
      <w:tr w:rsidR="0053719B" w:rsidRPr="00130BCA" w14:paraId="02E3BA00" w14:textId="77777777" w:rsidTr="00C0180B">
        <w:trPr>
          <w:trHeight w:val="295"/>
        </w:trPr>
        <w:tc>
          <w:tcPr>
            <w:tcW w:w="800" w:type="dxa"/>
            <w:vAlign w:val="center"/>
          </w:tcPr>
          <w:p w14:paraId="5586CA8D" w14:textId="77777777" w:rsidR="00DE136E" w:rsidRPr="001103F9" w:rsidRDefault="00DE136E" w:rsidP="0063222B">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STT</w:t>
            </w:r>
          </w:p>
        </w:tc>
        <w:tc>
          <w:tcPr>
            <w:tcW w:w="6963" w:type="dxa"/>
            <w:shd w:val="clear" w:color="auto" w:fill="auto"/>
            <w:vAlign w:val="center"/>
          </w:tcPr>
          <w:p w14:paraId="2F1574AA" w14:textId="77777777" w:rsidR="00DE136E" w:rsidRPr="001103F9" w:rsidRDefault="00DE136E" w:rsidP="0063222B">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14:paraId="652977BF" w14:textId="77777777" w:rsidR="00DE136E" w:rsidRPr="001103F9" w:rsidRDefault="00DE136E" w:rsidP="0063222B">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Mã hóa</w:t>
            </w:r>
          </w:p>
        </w:tc>
      </w:tr>
      <w:tr w:rsidR="00DE136E" w:rsidRPr="00130BCA" w14:paraId="7B1FB9FE" w14:textId="77777777" w:rsidTr="00C0180B">
        <w:trPr>
          <w:trHeight w:val="295"/>
        </w:trPr>
        <w:tc>
          <w:tcPr>
            <w:tcW w:w="8897" w:type="dxa"/>
            <w:gridSpan w:val="3"/>
          </w:tcPr>
          <w:p w14:paraId="75633CC8" w14:textId="77777777" w:rsidR="00DE136E" w:rsidRPr="00DE136E" w:rsidRDefault="00DE136E" w:rsidP="0063222B">
            <w:pPr>
              <w:pStyle w:val="NormalWeb"/>
              <w:spacing w:before="120" w:beforeAutospacing="0" w:after="0" w:afterAutospacing="0" w:line="360" w:lineRule="auto"/>
              <w:jc w:val="center"/>
              <w:rPr>
                <w:i/>
                <w:color w:val="000000"/>
                <w:sz w:val="26"/>
                <w:szCs w:val="26"/>
                <w:lang w:val="en-AU"/>
              </w:rPr>
            </w:pPr>
            <w:r w:rsidRPr="00DE136E">
              <w:rPr>
                <w:i/>
                <w:sz w:val="26"/>
                <w:szCs w:val="26"/>
              </w:rPr>
              <w:t>Định hướng khách hàng</w:t>
            </w:r>
          </w:p>
        </w:tc>
      </w:tr>
      <w:tr w:rsidR="00056488" w:rsidRPr="00130BCA" w14:paraId="3BF57625" w14:textId="77777777" w:rsidTr="00C0180B">
        <w:trPr>
          <w:trHeight w:val="295"/>
        </w:trPr>
        <w:tc>
          <w:tcPr>
            <w:tcW w:w="800" w:type="dxa"/>
          </w:tcPr>
          <w:p w14:paraId="0B2F476D" w14:textId="77777777" w:rsidR="00056488" w:rsidRDefault="00056488"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6963" w:type="dxa"/>
            <w:shd w:val="clear" w:color="auto" w:fill="auto"/>
            <w:vAlign w:val="center"/>
          </w:tcPr>
          <w:p w14:paraId="2FD3E7B5" w14:textId="77777777" w:rsidR="00056488" w:rsidRPr="00056488" w:rsidRDefault="00056488" w:rsidP="0063222B">
            <w:pPr>
              <w:spacing w:before="120" w:after="0" w:line="360" w:lineRule="auto"/>
              <w:jc w:val="both"/>
              <w:rPr>
                <w:rFonts w:eastAsia="Times New Roman" w:cs="Times New Roman"/>
                <w:color w:val="000000"/>
                <w:sz w:val="26"/>
                <w:szCs w:val="26"/>
              </w:rPr>
            </w:pPr>
            <w:r w:rsidRPr="00056488">
              <w:rPr>
                <w:rFonts w:eastAsia="Times New Roman" w:cs="Times New Roman"/>
                <w:color w:val="000000"/>
                <w:sz w:val="26"/>
                <w:szCs w:val="26"/>
              </w:rPr>
              <w:t>Mục tiêu kinh doanh của chúng tôi chủ yếu dựa trên sự hài lòng của khách hàng.</w:t>
            </w:r>
          </w:p>
        </w:tc>
        <w:tc>
          <w:tcPr>
            <w:tcW w:w="1134" w:type="dxa"/>
          </w:tcPr>
          <w:p w14:paraId="6F6CCCB0" w14:textId="77777777" w:rsidR="00056488" w:rsidRPr="008A6EDC" w:rsidRDefault="008A6EDC" w:rsidP="0063222B">
            <w:pPr>
              <w:spacing w:before="120" w:after="0" w:line="360" w:lineRule="auto"/>
              <w:jc w:val="both"/>
              <w:rPr>
                <w:rFonts w:eastAsia="Times New Roman" w:cs="Times New Roman"/>
                <w:color w:val="000000"/>
                <w:sz w:val="26"/>
                <w:szCs w:val="26"/>
                <w:lang w:val="en-AU"/>
              </w:rPr>
            </w:pPr>
            <w:r w:rsidRPr="008A6EDC">
              <w:rPr>
                <w:rFonts w:eastAsia="Times New Roman" w:cs="Times New Roman"/>
                <w:color w:val="000000"/>
                <w:sz w:val="26"/>
                <w:szCs w:val="26"/>
                <w:lang w:val="en-AU"/>
              </w:rPr>
              <w:t>CusO1</w:t>
            </w:r>
          </w:p>
        </w:tc>
      </w:tr>
      <w:tr w:rsidR="00056488" w:rsidRPr="00130BCA" w14:paraId="403A26C6" w14:textId="77777777" w:rsidTr="00C0180B">
        <w:trPr>
          <w:trHeight w:val="295"/>
        </w:trPr>
        <w:tc>
          <w:tcPr>
            <w:tcW w:w="800" w:type="dxa"/>
          </w:tcPr>
          <w:p w14:paraId="52C24D2C" w14:textId="77777777" w:rsidR="00056488" w:rsidRDefault="00056488"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6963" w:type="dxa"/>
            <w:shd w:val="clear" w:color="auto" w:fill="auto"/>
            <w:vAlign w:val="center"/>
          </w:tcPr>
          <w:p w14:paraId="031761C3" w14:textId="77777777" w:rsidR="00056488" w:rsidRPr="00056488" w:rsidRDefault="00056488" w:rsidP="0063222B">
            <w:pPr>
              <w:spacing w:before="120" w:after="0" w:line="360" w:lineRule="auto"/>
              <w:jc w:val="both"/>
              <w:rPr>
                <w:rFonts w:eastAsia="Times New Roman" w:cs="Times New Roman"/>
                <w:color w:val="000000"/>
                <w:sz w:val="26"/>
                <w:szCs w:val="26"/>
              </w:rPr>
            </w:pPr>
            <w:r w:rsidRPr="00056488">
              <w:rPr>
                <w:rFonts w:eastAsia="Times New Roman" w:cs="Times New Roman"/>
                <w:color w:val="000000"/>
                <w:sz w:val="26"/>
                <w:szCs w:val="26"/>
              </w:rPr>
              <w:t>Chiến lược kinh doanh của chúng tôi được dựa trên phương châm gia tăng giá trị cho khách hàng.</w:t>
            </w:r>
          </w:p>
        </w:tc>
        <w:tc>
          <w:tcPr>
            <w:tcW w:w="1134" w:type="dxa"/>
          </w:tcPr>
          <w:p w14:paraId="330E21F9" w14:textId="77777777" w:rsidR="00056488" w:rsidRPr="00130BCA" w:rsidRDefault="008A6EDC" w:rsidP="0063222B">
            <w:pPr>
              <w:pStyle w:val="NormalWeb"/>
              <w:numPr>
                <w:ilvl w:val="0"/>
                <w:numId w:val="25"/>
              </w:numPr>
              <w:spacing w:before="120" w:beforeAutospacing="0" w:after="0" w:afterAutospacing="0" w:line="360" w:lineRule="auto"/>
              <w:ind w:left="0" w:hanging="357"/>
              <w:jc w:val="both"/>
              <w:rPr>
                <w:color w:val="000000"/>
                <w:sz w:val="26"/>
                <w:szCs w:val="26"/>
                <w:lang w:val="en-AU"/>
              </w:rPr>
            </w:pPr>
            <w:r w:rsidRPr="008A6EDC">
              <w:rPr>
                <w:color w:val="000000"/>
                <w:sz w:val="26"/>
                <w:szCs w:val="26"/>
                <w:lang w:val="en-AU"/>
              </w:rPr>
              <w:t>Cus</w:t>
            </w:r>
            <w:r>
              <w:rPr>
                <w:color w:val="000000"/>
                <w:sz w:val="26"/>
                <w:szCs w:val="26"/>
                <w:lang w:val="en-AU"/>
              </w:rPr>
              <w:t>O2</w:t>
            </w:r>
          </w:p>
        </w:tc>
      </w:tr>
      <w:tr w:rsidR="00056488" w:rsidRPr="00130BCA" w14:paraId="6B3C4269" w14:textId="77777777" w:rsidTr="00C0180B">
        <w:trPr>
          <w:trHeight w:val="295"/>
        </w:trPr>
        <w:tc>
          <w:tcPr>
            <w:tcW w:w="800" w:type="dxa"/>
          </w:tcPr>
          <w:p w14:paraId="11EE5831" w14:textId="77777777" w:rsidR="00056488" w:rsidRDefault="00056488"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3</w:t>
            </w:r>
          </w:p>
        </w:tc>
        <w:tc>
          <w:tcPr>
            <w:tcW w:w="6963" w:type="dxa"/>
            <w:shd w:val="clear" w:color="auto" w:fill="auto"/>
            <w:vAlign w:val="center"/>
          </w:tcPr>
          <w:p w14:paraId="7FBA169B" w14:textId="77777777" w:rsidR="00056488" w:rsidRPr="00056488" w:rsidRDefault="00056488" w:rsidP="0063222B">
            <w:pPr>
              <w:spacing w:before="120" w:after="0" w:line="360" w:lineRule="auto"/>
              <w:jc w:val="both"/>
              <w:rPr>
                <w:rFonts w:eastAsia="Times New Roman" w:cs="Times New Roman"/>
                <w:color w:val="000000"/>
                <w:sz w:val="26"/>
                <w:szCs w:val="26"/>
              </w:rPr>
            </w:pPr>
            <w:r w:rsidRPr="00056488">
              <w:rPr>
                <w:rFonts w:eastAsia="Times New Roman" w:cs="Times New Roman"/>
                <w:color w:val="000000"/>
                <w:sz w:val="26"/>
                <w:szCs w:val="26"/>
              </w:rPr>
              <w:t>Chúng tôi cam kết luôn đáp ứng nhu cầu của khách hàng.</w:t>
            </w:r>
          </w:p>
        </w:tc>
        <w:tc>
          <w:tcPr>
            <w:tcW w:w="1134" w:type="dxa"/>
          </w:tcPr>
          <w:p w14:paraId="21022B1A" w14:textId="77777777" w:rsidR="00056488" w:rsidRPr="00130BCA" w:rsidRDefault="008A6EDC" w:rsidP="0063222B">
            <w:pPr>
              <w:pStyle w:val="NormalWeb"/>
              <w:numPr>
                <w:ilvl w:val="0"/>
                <w:numId w:val="25"/>
              </w:numPr>
              <w:spacing w:before="120" w:beforeAutospacing="0" w:after="0" w:afterAutospacing="0" w:line="360" w:lineRule="auto"/>
              <w:ind w:left="0" w:hanging="357"/>
              <w:jc w:val="both"/>
              <w:rPr>
                <w:color w:val="000000"/>
                <w:sz w:val="26"/>
                <w:szCs w:val="26"/>
                <w:lang w:val="en-AU"/>
              </w:rPr>
            </w:pPr>
            <w:r w:rsidRPr="008A6EDC">
              <w:rPr>
                <w:color w:val="000000"/>
                <w:sz w:val="26"/>
                <w:szCs w:val="26"/>
                <w:lang w:val="en-AU"/>
              </w:rPr>
              <w:t>Cus</w:t>
            </w:r>
            <w:r>
              <w:rPr>
                <w:color w:val="000000"/>
                <w:sz w:val="26"/>
                <w:szCs w:val="26"/>
                <w:lang w:val="en-AU"/>
              </w:rPr>
              <w:t>O3</w:t>
            </w:r>
          </w:p>
        </w:tc>
      </w:tr>
    </w:tbl>
    <w:p w14:paraId="01CC984E" w14:textId="77777777" w:rsidR="00421A04" w:rsidRDefault="00421A04" w:rsidP="00421A04">
      <w:pPr>
        <w:spacing w:before="120" w:after="120" w:line="360" w:lineRule="auto"/>
        <w:ind w:firstLine="720"/>
        <w:rPr>
          <w:sz w:val="26"/>
          <w:szCs w:val="26"/>
        </w:rPr>
      </w:pPr>
    </w:p>
    <w:p w14:paraId="20FB9A04" w14:textId="77777777" w:rsidR="00421A04" w:rsidRDefault="00421A04" w:rsidP="00C0180B">
      <w:pPr>
        <w:spacing w:before="120" w:after="120" w:line="360" w:lineRule="auto"/>
        <w:rPr>
          <w:sz w:val="26"/>
          <w:szCs w:val="26"/>
        </w:rPr>
      </w:pPr>
    </w:p>
    <w:p w14:paraId="6F504F57" w14:textId="77777777" w:rsidR="00421A04" w:rsidRDefault="00421A04" w:rsidP="00421A04">
      <w:pPr>
        <w:spacing w:before="120" w:after="120" w:line="360" w:lineRule="auto"/>
        <w:ind w:firstLine="720"/>
        <w:rPr>
          <w:sz w:val="26"/>
          <w:szCs w:val="26"/>
        </w:rPr>
      </w:pPr>
    </w:p>
    <w:p w14:paraId="77009CCF" w14:textId="77777777" w:rsidR="00421A04" w:rsidRPr="00421A04" w:rsidRDefault="00421A04" w:rsidP="00421A04">
      <w:pPr>
        <w:spacing w:before="120" w:after="120" w:line="360" w:lineRule="auto"/>
        <w:ind w:firstLine="720"/>
        <w:rPr>
          <w:b/>
          <w:i/>
          <w:sz w:val="26"/>
          <w:szCs w:val="26"/>
        </w:rPr>
      </w:pPr>
      <w:r w:rsidRPr="00421A04">
        <w:rPr>
          <w:b/>
          <w:i/>
          <w:sz w:val="26"/>
          <w:szCs w:val="26"/>
        </w:rPr>
        <w:t>Định hướng đối thủ cạnh tranh</w:t>
      </w:r>
    </w:p>
    <w:p w14:paraId="6D8CBA17" w14:textId="77777777" w:rsidR="00421A04" w:rsidRDefault="00421A04" w:rsidP="00623835">
      <w:pPr>
        <w:spacing w:before="120" w:after="120" w:line="360" w:lineRule="auto"/>
        <w:rPr>
          <w:rFonts w:cs="Times New Roman"/>
          <w:sz w:val="26"/>
          <w:szCs w:val="26"/>
        </w:rPr>
      </w:pPr>
    </w:p>
    <w:tbl>
      <w:tblPr>
        <w:tblW w:w="8897" w:type="dxa"/>
        <w:tblBorders>
          <w:top w:val="single" w:sz="4" w:space="0" w:color="auto"/>
          <w:bottom w:val="single" w:sz="4" w:space="0" w:color="auto"/>
        </w:tblBorders>
        <w:tblLayout w:type="fixed"/>
        <w:tblLook w:val="04A0" w:firstRow="1" w:lastRow="0" w:firstColumn="1" w:lastColumn="0" w:noHBand="0" w:noVBand="1"/>
      </w:tblPr>
      <w:tblGrid>
        <w:gridCol w:w="800"/>
        <w:gridCol w:w="6963"/>
        <w:gridCol w:w="1134"/>
      </w:tblGrid>
      <w:tr w:rsidR="00421A04" w:rsidRPr="00130BCA" w14:paraId="2665E5B0" w14:textId="77777777" w:rsidTr="00C0180B">
        <w:trPr>
          <w:trHeight w:val="295"/>
        </w:trPr>
        <w:tc>
          <w:tcPr>
            <w:tcW w:w="800" w:type="dxa"/>
            <w:vAlign w:val="center"/>
          </w:tcPr>
          <w:p w14:paraId="4ACBFF2A" w14:textId="77777777" w:rsidR="00421A04" w:rsidRPr="001103F9" w:rsidRDefault="00421A04" w:rsidP="0002520A">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STT</w:t>
            </w:r>
          </w:p>
        </w:tc>
        <w:tc>
          <w:tcPr>
            <w:tcW w:w="6963" w:type="dxa"/>
            <w:shd w:val="clear" w:color="auto" w:fill="auto"/>
            <w:vAlign w:val="center"/>
          </w:tcPr>
          <w:p w14:paraId="0F08BD03" w14:textId="77777777" w:rsidR="00421A04" w:rsidRPr="001103F9" w:rsidRDefault="00421A04" w:rsidP="0002520A">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14:paraId="5D47CBE5" w14:textId="77777777" w:rsidR="00421A04" w:rsidRPr="001103F9" w:rsidRDefault="00421A04" w:rsidP="0002520A">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Mã hóa</w:t>
            </w:r>
          </w:p>
        </w:tc>
      </w:tr>
      <w:tr w:rsidR="00421A04" w:rsidRPr="00130BCA" w14:paraId="01A53780" w14:textId="77777777" w:rsidTr="00C0180B">
        <w:trPr>
          <w:trHeight w:val="295"/>
        </w:trPr>
        <w:tc>
          <w:tcPr>
            <w:tcW w:w="8897" w:type="dxa"/>
            <w:gridSpan w:val="3"/>
          </w:tcPr>
          <w:p w14:paraId="2E294E15" w14:textId="77777777" w:rsidR="00421A04" w:rsidRPr="008A6EDC" w:rsidRDefault="00421A04" w:rsidP="0002520A">
            <w:pPr>
              <w:pStyle w:val="NormalWeb"/>
              <w:spacing w:before="120" w:beforeAutospacing="0" w:after="0" w:afterAutospacing="0" w:line="360" w:lineRule="auto"/>
              <w:jc w:val="center"/>
              <w:rPr>
                <w:i/>
                <w:color w:val="000000"/>
                <w:sz w:val="26"/>
                <w:szCs w:val="26"/>
                <w:lang w:val="en-AU"/>
              </w:rPr>
            </w:pPr>
            <w:r w:rsidRPr="008A6EDC">
              <w:rPr>
                <w:i/>
                <w:sz w:val="26"/>
                <w:szCs w:val="26"/>
              </w:rPr>
              <w:t xml:space="preserve">Định hướng đối thủ cạnh tranh </w:t>
            </w:r>
          </w:p>
        </w:tc>
      </w:tr>
      <w:tr w:rsidR="00421A04" w:rsidRPr="00130BCA" w14:paraId="4F19A65B" w14:textId="77777777" w:rsidTr="00C0180B">
        <w:trPr>
          <w:trHeight w:val="295"/>
        </w:trPr>
        <w:tc>
          <w:tcPr>
            <w:tcW w:w="800" w:type="dxa"/>
          </w:tcPr>
          <w:p w14:paraId="3A4EE1FF" w14:textId="77777777" w:rsidR="00421A04" w:rsidRDefault="00421A04" w:rsidP="0002520A">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6963" w:type="dxa"/>
            <w:shd w:val="clear" w:color="auto" w:fill="auto"/>
            <w:vAlign w:val="center"/>
          </w:tcPr>
          <w:p w14:paraId="7F40CBD3" w14:textId="77777777" w:rsidR="00421A04" w:rsidRPr="008A6EDC" w:rsidRDefault="00421A04" w:rsidP="0002520A">
            <w:pPr>
              <w:spacing w:before="120" w:after="0" w:line="360" w:lineRule="auto"/>
              <w:jc w:val="both"/>
              <w:rPr>
                <w:rFonts w:eastAsia="Times New Roman" w:cs="Times New Roman"/>
                <w:color w:val="000000"/>
                <w:sz w:val="26"/>
                <w:szCs w:val="26"/>
              </w:rPr>
            </w:pPr>
            <w:r w:rsidRPr="008A6EDC">
              <w:rPr>
                <w:rFonts w:eastAsia="Times New Roman" w:cs="Times New Roman"/>
                <w:color w:val="000000"/>
                <w:sz w:val="26"/>
                <w:szCs w:val="26"/>
              </w:rPr>
              <w:t>Chúng tôi liên tục chia sẻ thông tin (giữa các thành viên trong công ty với nhau) về chiến lược của đối thủ cạnh tranh.</w:t>
            </w:r>
          </w:p>
        </w:tc>
        <w:tc>
          <w:tcPr>
            <w:tcW w:w="1134" w:type="dxa"/>
          </w:tcPr>
          <w:p w14:paraId="73D8614C" w14:textId="77777777" w:rsidR="00421A04" w:rsidRPr="007C6686" w:rsidRDefault="00421A04" w:rsidP="0002520A">
            <w:pPr>
              <w:spacing w:before="120" w:after="0" w:line="360" w:lineRule="auto"/>
              <w:jc w:val="both"/>
              <w:rPr>
                <w:rFonts w:eastAsia="Times New Roman" w:cs="Times New Roman"/>
                <w:color w:val="000000"/>
                <w:sz w:val="26"/>
                <w:szCs w:val="26"/>
                <w:lang w:val="en-AU"/>
              </w:rPr>
            </w:pPr>
            <w:r w:rsidRPr="007C6686">
              <w:rPr>
                <w:rFonts w:eastAsia="Times New Roman" w:cs="Times New Roman"/>
                <w:color w:val="000000"/>
                <w:sz w:val="26"/>
                <w:szCs w:val="26"/>
                <w:lang w:val="en-AU"/>
              </w:rPr>
              <w:t>ComO1</w:t>
            </w:r>
          </w:p>
        </w:tc>
      </w:tr>
      <w:tr w:rsidR="00421A04" w:rsidRPr="00130BCA" w14:paraId="73BEDA04" w14:textId="77777777" w:rsidTr="00C0180B">
        <w:trPr>
          <w:trHeight w:val="295"/>
        </w:trPr>
        <w:tc>
          <w:tcPr>
            <w:tcW w:w="800" w:type="dxa"/>
          </w:tcPr>
          <w:p w14:paraId="260FD3BE" w14:textId="77777777" w:rsidR="00421A04" w:rsidRDefault="00421A04" w:rsidP="0002520A">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6963" w:type="dxa"/>
            <w:shd w:val="clear" w:color="auto" w:fill="auto"/>
            <w:vAlign w:val="center"/>
          </w:tcPr>
          <w:p w14:paraId="483ADBF7" w14:textId="77777777" w:rsidR="00421A04" w:rsidRPr="008A6EDC" w:rsidRDefault="00421A04" w:rsidP="0002520A">
            <w:pPr>
              <w:spacing w:before="120" w:after="0" w:line="360" w:lineRule="auto"/>
              <w:jc w:val="both"/>
              <w:rPr>
                <w:rFonts w:eastAsia="Times New Roman" w:cs="Times New Roman"/>
                <w:color w:val="000000"/>
                <w:sz w:val="26"/>
                <w:szCs w:val="26"/>
              </w:rPr>
            </w:pPr>
            <w:r w:rsidRPr="008A6EDC">
              <w:rPr>
                <w:rFonts w:eastAsia="Times New Roman" w:cs="Times New Roman"/>
                <w:color w:val="000000"/>
                <w:sz w:val="26"/>
                <w:szCs w:val="26"/>
              </w:rPr>
              <w:t>Chúng tôi luôn phản ứng nhanh với những hành động cạnh tranh có thể đe dọa công ty.</w:t>
            </w:r>
          </w:p>
        </w:tc>
        <w:tc>
          <w:tcPr>
            <w:tcW w:w="1134" w:type="dxa"/>
          </w:tcPr>
          <w:p w14:paraId="15157890" w14:textId="77777777" w:rsidR="00421A04" w:rsidRPr="00130BCA" w:rsidRDefault="00421A04" w:rsidP="0002520A">
            <w:pPr>
              <w:pStyle w:val="NormalWeb"/>
              <w:numPr>
                <w:ilvl w:val="0"/>
                <w:numId w:val="25"/>
              </w:numPr>
              <w:spacing w:before="120" w:beforeAutospacing="0" w:after="0" w:afterAutospacing="0" w:line="360" w:lineRule="auto"/>
              <w:ind w:left="0" w:hanging="357"/>
              <w:jc w:val="both"/>
              <w:rPr>
                <w:color w:val="000000"/>
                <w:sz w:val="26"/>
                <w:szCs w:val="26"/>
                <w:lang w:val="en-AU"/>
              </w:rPr>
            </w:pPr>
            <w:r w:rsidRPr="007C6686">
              <w:rPr>
                <w:color w:val="000000"/>
                <w:sz w:val="26"/>
                <w:szCs w:val="26"/>
                <w:lang w:val="en-AU"/>
              </w:rPr>
              <w:t>ComO</w:t>
            </w:r>
            <w:r>
              <w:rPr>
                <w:color w:val="000000"/>
                <w:sz w:val="26"/>
                <w:szCs w:val="26"/>
                <w:lang w:val="en-AU"/>
              </w:rPr>
              <w:t>2</w:t>
            </w:r>
          </w:p>
        </w:tc>
      </w:tr>
    </w:tbl>
    <w:p w14:paraId="7BBEC402" w14:textId="77777777" w:rsidR="00421A04" w:rsidRDefault="00421A04" w:rsidP="00623835">
      <w:pPr>
        <w:spacing w:before="120" w:after="120" w:line="360" w:lineRule="auto"/>
        <w:rPr>
          <w:rFonts w:cs="Times New Roman"/>
          <w:sz w:val="26"/>
          <w:szCs w:val="26"/>
        </w:rPr>
      </w:pPr>
    </w:p>
    <w:p w14:paraId="60728AF8" w14:textId="77777777" w:rsidR="00421A04" w:rsidRDefault="00421A04" w:rsidP="00623835">
      <w:pPr>
        <w:spacing w:before="120" w:after="120" w:line="360" w:lineRule="auto"/>
        <w:rPr>
          <w:rFonts w:cs="Times New Roman"/>
          <w:sz w:val="26"/>
          <w:szCs w:val="26"/>
        </w:rPr>
      </w:pPr>
    </w:p>
    <w:p w14:paraId="254A2AE1" w14:textId="77777777" w:rsidR="00421A04" w:rsidRDefault="00421A04" w:rsidP="00623835">
      <w:pPr>
        <w:spacing w:before="120" w:after="120" w:line="360" w:lineRule="auto"/>
        <w:rPr>
          <w:rFonts w:cs="Times New Roman"/>
          <w:sz w:val="26"/>
          <w:szCs w:val="26"/>
        </w:rPr>
      </w:pPr>
    </w:p>
    <w:p w14:paraId="295BCAF6" w14:textId="77777777" w:rsidR="00C0180B" w:rsidRDefault="00C0180B" w:rsidP="00623835">
      <w:pPr>
        <w:spacing w:before="120" w:after="120" w:line="360" w:lineRule="auto"/>
        <w:rPr>
          <w:rFonts w:cs="Times New Roman"/>
          <w:sz w:val="26"/>
          <w:szCs w:val="26"/>
        </w:rPr>
      </w:pPr>
    </w:p>
    <w:p w14:paraId="4186154F" w14:textId="77777777" w:rsidR="001451D3" w:rsidRPr="00D365C5" w:rsidRDefault="00372FAD" w:rsidP="00623835">
      <w:pPr>
        <w:spacing w:before="120" w:after="120" w:line="360" w:lineRule="auto"/>
        <w:rPr>
          <w:sz w:val="26"/>
          <w:szCs w:val="26"/>
        </w:rPr>
      </w:pPr>
      <w:r>
        <w:rPr>
          <w:sz w:val="26"/>
          <w:szCs w:val="26"/>
        </w:rPr>
        <w:t>3.3.2</w:t>
      </w:r>
      <w:r w:rsidR="00565CC6">
        <w:rPr>
          <w:sz w:val="26"/>
          <w:szCs w:val="26"/>
        </w:rPr>
        <w:t>.</w:t>
      </w:r>
      <w:r w:rsidR="001451D3" w:rsidRPr="00D365C5">
        <w:rPr>
          <w:sz w:val="26"/>
          <w:szCs w:val="26"/>
        </w:rPr>
        <w:t xml:space="preserve"> Thang đo </w:t>
      </w:r>
      <w:r w:rsidR="001451D3" w:rsidRPr="00D365C5">
        <w:rPr>
          <w:rFonts w:cs="Times New Roman"/>
          <w:sz w:val="26"/>
          <w:szCs w:val="26"/>
        </w:rPr>
        <w:t>mức độ sử dụng hệ thống thông tin kế toán quản trị (MAS)</w:t>
      </w:r>
    </w:p>
    <w:p w14:paraId="4FEC5EA6" w14:textId="77777777" w:rsidR="00191364" w:rsidRDefault="00D32C5A" w:rsidP="00623835">
      <w:pPr>
        <w:spacing w:before="120" w:after="120" w:line="360" w:lineRule="auto"/>
        <w:ind w:firstLine="720"/>
        <w:rPr>
          <w:rFonts w:cs="Times New Roman"/>
          <w:sz w:val="26"/>
          <w:szCs w:val="26"/>
        </w:rPr>
      </w:pPr>
      <w:r w:rsidRPr="00130BCA">
        <w:rPr>
          <w:rFonts w:cs="Times New Roman"/>
          <w:sz w:val="26"/>
          <w:szCs w:val="26"/>
        </w:rPr>
        <w:t xml:space="preserve">Thang đo này được tham khảo từ </w:t>
      </w:r>
      <w:r w:rsidR="00787C29">
        <w:rPr>
          <w:rFonts w:cs="Times New Roman"/>
          <w:sz w:val="26"/>
          <w:szCs w:val="26"/>
        </w:rPr>
        <w:t>Agbejule</w:t>
      </w:r>
      <w:r w:rsidR="00A61D5B">
        <w:rPr>
          <w:rFonts w:cs="Times New Roman"/>
          <w:sz w:val="26"/>
          <w:szCs w:val="26"/>
        </w:rPr>
        <w:t xml:space="preserve"> </w:t>
      </w:r>
      <w:r w:rsidR="00787C29">
        <w:rPr>
          <w:rFonts w:cs="Times New Roman"/>
          <w:sz w:val="26"/>
          <w:szCs w:val="26"/>
        </w:rPr>
        <w:t>(</w:t>
      </w:r>
      <w:r w:rsidR="00CA043F">
        <w:rPr>
          <w:rFonts w:cs="Times New Roman"/>
          <w:sz w:val="26"/>
          <w:szCs w:val="26"/>
        </w:rPr>
        <w:t>2005</w:t>
      </w:r>
      <w:r w:rsidR="00787C29">
        <w:rPr>
          <w:rFonts w:cs="Times New Roman"/>
          <w:sz w:val="26"/>
          <w:szCs w:val="26"/>
        </w:rPr>
        <w:t>)</w:t>
      </w:r>
      <w:r w:rsidRPr="00130BCA">
        <w:rPr>
          <w:rFonts w:cs="Times New Roman"/>
          <w:sz w:val="26"/>
          <w:szCs w:val="26"/>
        </w:rPr>
        <w:t xml:space="preserve"> và </w:t>
      </w:r>
      <w:r w:rsidR="00CA043F">
        <w:rPr>
          <w:rFonts w:cs="Times New Roman"/>
          <w:sz w:val="26"/>
          <w:szCs w:val="26"/>
        </w:rPr>
        <w:t xml:space="preserve">Chenhall </w:t>
      </w:r>
      <w:r w:rsidR="00A61D5B">
        <w:rPr>
          <w:rFonts w:cs="Times New Roman"/>
          <w:noProof/>
          <w:sz w:val="26"/>
          <w:szCs w:val="24"/>
        </w:rPr>
        <w:t xml:space="preserve">và </w:t>
      </w:r>
      <w:r w:rsidR="00A61D5B" w:rsidRPr="003B4C73">
        <w:rPr>
          <w:rFonts w:cs="Times New Roman"/>
          <w:noProof/>
          <w:sz w:val="26"/>
          <w:szCs w:val="24"/>
        </w:rPr>
        <w:t>Morris</w:t>
      </w:r>
      <w:r w:rsidR="00A61D5B">
        <w:rPr>
          <w:rFonts w:cs="Times New Roman"/>
          <w:noProof/>
          <w:sz w:val="26"/>
          <w:szCs w:val="24"/>
        </w:rPr>
        <w:t xml:space="preserve"> </w:t>
      </w:r>
      <w:r w:rsidR="00CA043F">
        <w:rPr>
          <w:rFonts w:cs="Times New Roman"/>
          <w:sz w:val="26"/>
          <w:szCs w:val="26"/>
        </w:rPr>
        <w:t>(1986)</w:t>
      </w:r>
      <w:r w:rsidRPr="00130BCA">
        <w:rPr>
          <w:rFonts w:cs="Times New Roman"/>
          <w:sz w:val="26"/>
          <w:szCs w:val="26"/>
        </w:rPr>
        <w:t xml:space="preserve"> gồm bốn thành phần</w:t>
      </w:r>
      <w:r w:rsidR="00911341" w:rsidRPr="00130BCA">
        <w:rPr>
          <w:rFonts w:cs="Times New Roman"/>
          <w:sz w:val="26"/>
          <w:szCs w:val="26"/>
        </w:rPr>
        <w:t>: phạm vi rộng (4 biến quan sát), kịp thời (4 biến quan sát), tích hợp (3 biến quan sát) và đồng bộ (4 biến quan sát)</w:t>
      </w:r>
      <w:r w:rsidR="00834D3E">
        <w:rPr>
          <w:rFonts w:cs="Times New Roman"/>
          <w:sz w:val="26"/>
          <w:szCs w:val="26"/>
        </w:rPr>
        <w:t>, s</w:t>
      </w:r>
      <w:r w:rsidR="00834D3E" w:rsidRPr="00834D3E">
        <w:rPr>
          <w:rFonts w:cs="Times New Roman"/>
          <w:sz w:val="26"/>
          <w:szCs w:val="26"/>
        </w:rPr>
        <w:t>ử</w:t>
      </w:r>
      <w:r w:rsidR="00834D3E">
        <w:rPr>
          <w:rFonts w:cs="Times New Roman"/>
          <w:sz w:val="26"/>
          <w:szCs w:val="26"/>
        </w:rPr>
        <w:t xml:space="preserve"> d</w:t>
      </w:r>
      <w:r w:rsidR="00834D3E" w:rsidRPr="00834D3E">
        <w:rPr>
          <w:rFonts w:cs="Times New Roman"/>
          <w:sz w:val="26"/>
          <w:szCs w:val="26"/>
        </w:rPr>
        <w:t>ụng</w:t>
      </w:r>
      <w:r w:rsidR="00834D3E">
        <w:rPr>
          <w:rFonts w:cs="Times New Roman"/>
          <w:sz w:val="26"/>
          <w:szCs w:val="26"/>
        </w:rPr>
        <w:t xml:space="preserve"> thang </w:t>
      </w:r>
      <w:r w:rsidR="00834D3E" w:rsidRPr="002428B4">
        <w:rPr>
          <w:rFonts w:cs="Times New Roman"/>
          <w:sz w:val="26"/>
          <w:szCs w:val="26"/>
        </w:rPr>
        <w:t>đ</w:t>
      </w:r>
      <w:r w:rsidR="00834D3E">
        <w:rPr>
          <w:rFonts w:cs="Times New Roman"/>
          <w:sz w:val="26"/>
          <w:szCs w:val="26"/>
        </w:rPr>
        <w:t>o 7 m</w:t>
      </w:r>
      <w:r w:rsidR="00834D3E" w:rsidRPr="002428B4">
        <w:rPr>
          <w:rFonts w:cs="Times New Roman"/>
          <w:sz w:val="26"/>
          <w:szCs w:val="26"/>
        </w:rPr>
        <w:t>ức</w:t>
      </w:r>
      <w:r w:rsidR="00834D3E">
        <w:rPr>
          <w:rFonts w:cs="Times New Roman"/>
          <w:sz w:val="26"/>
          <w:szCs w:val="26"/>
        </w:rPr>
        <w:t xml:space="preserve"> đ</w:t>
      </w:r>
      <w:r w:rsidR="00834D3E" w:rsidRPr="002428B4">
        <w:rPr>
          <w:rFonts w:cs="Times New Roman"/>
          <w:sz w:val="26"/>
          <w:szCs w:val="26"/>
        </w:rPr>
        <w:t>ộ</w:t>
      </w:r>
      <w:r w:rsidR="00834D3E">
        <w:rPr>
          <w:rFonts w:cs="Times New Roman"/>
          <w:sz w:val="26"/>
          <w:szCs w:val="26"/>
        </w:rPr>
        <w:t xml:space="preserve"> cho c</w:t>
      </w:r>
      <w:r w:rsidR="00834D3E" w:rsidRPr="00834D3E">
        <w:rPr>
          <w:rFonts w:cs="Times New Roman"/>
          <w:sz w:val="26"/>
          <w:szCs w:val="26"/>
        </w:rPr>
        <w:t>ác</w:t>
      </w:r>
      <w:r w:rsidR="00834D3E">
        <w:rPr>
          <w:rFonts w:cs="Times New Roman"/>
          <w:sz w:val="26"/>
          <w:szCs w:val="26"/>
        </w:rPr>
        <w:t xml:space="preserve"> bi</w:t>
      </w:r>
      <w:r w:rsidR="00834D3E" w:rsidRPr="00834D3E">
        <w:rPr>
          <w:rFonts w:cs="Times New Roman"/>
          <w:sz w:val="26"/>
          <w:szCs w:val="26"/>
        </w:rPr>
        <w:t>ến</w:t>
      </w:r>
      <w:r w:rsidR="00834D3E">
        <w:rPr>
          <w:rFonts w:cs="Times New Roman"/>
          <w:sz w:val="26"/>
          <w:szCs w:val="26"/>
        </w:rPr>
        <w:t xml:space="preserve"> thu</w:t>
      </w:r>
      <w:r w:rsidR="00834D3E" w:rsidRPr="00834D3E">
        <w:rPr>
          <w:rFonts w:cs="Times New Roman"/>
          <w:sz w:val="26"/>
          <w:szCs w:val="26"/>
        </w:rPr>
        <w:t>ộc</w:t>
      </w:r>
      <w:r w:rsidR="00834D3E">
        <w:rPr>
          <w:rFonts w:cs="Times New Roman"/>
          <w:sz w:val="26"/>
          <w:szCs w:val="26"/>
        </w:rPr>
        <w:t xml:space="preserve"> b</w:t>
      </w:r>
      <w:r w:rsidR="00834D3E" w:rsidRPr="00834D3E">
        <w:rPr>
          <w:rFonts w:cs="Times New Roman"/>
          <w:sz w:val="26"/>
          <w:szCs w:val="26"/>
        </w:rPr>
        <w:t>ố</w:t>
      </w:r>
      <w:r w:rsidR="00834D3E">
        <w:rPr>
          <w:rFonts w:cs="Times New Roman"/>
          <w:sz w:val="26"/>
          <w:szCs w:val="26"/>
        </w:rPr>
        <w:t>n th</w:t>
      </w:r>
      <w:r w:rsidR="00834D3E" w:rsidRPr="00834D3E">
        <w:rPr>
          <w:rFonts w:cs="Times New Roman"/>
          <w:sz w:val="26"/>
          <w:szCs w:val="26"/>
        </w:rPr>
        <w:t>ành</w:t>
      </w:r>
      <w:r w:rsidR="00834D3E">
        <w:rPr>
          <w:rFonts w:cs="Times New Roman"/>
          <w:sz w:val="26"/>
          <w:szCs w:val="26"/>
        </w:rPr>
        <w:t xml:space="preserve"> ph</w:t>
      </w:r>
      <w:r w:rsidR="00834D3E" w:rsidRPr="00834D3E">
        <w:rPr>
          <w:rFonts w:cs="Times New Roman"/>
          <w:sz w:val="26"/>
          <w:szCs w:val="26"/>
        </w:rPr>
        <w:t>ầ</w:t>
      </w:r>
      <w:r w:rsidR="00834D3E">
        <w:rPr>
          <w:rFonts w:cs="Times New Roman"/>
          <w:sz w:val="26"/>
          <w:szCs w:val="26"/>
        </w:rPr>
        <w:t>n n</w:t>
      </w:r>
      <w:r w:rsidR="00834D3E" w:rsidRPr="00834D3E">
        <w:rPr>
          <w:rFonts w:cs="Times New Roman"/>
          <w:sz w:val="26"/>
          <w:szCs w:val="26"/>
        </w:rPr>
        <w:t>ày</w:t>
      </w:r>
      <w:r w:rsidR="00834D3E">
        <w:rPr>
          <w:rFonts w:cs="Times New Roman"/>
          <w:sz w:val="26"/>
          <w:szCs w:val="26"/>
        </w:rPr>
        <w:t>.</w:t>
      </w:r>
    </w:p>
    <w:p w14:paraId="39F7F62C" w14:textId="77777777" w:rsidR="00EC4D1B" w:rsidRDefault="00EC4D1B" w:rsidP="00623835">
      <w:pPr>
        <w:spacing w:before="120" w:after="120" w:line="360" w:lineRule="auto"/>
        <w:ind w:firstLine="720"/>
        <w:rPr>
          <w:rFonts w:cs="Times New Roman"/>
          <w:sz w:val="26"/>
          <w:szCs w:val="26"/>
        </w:rPr>
      </w:pPr>
    </w:p>
    <w:tbl>
      <w:tblPr>
        <w:tblStyle w:val="TableGrid"/>
        <w:tblW w:w="9067"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511"/>
        <w:gridCol w:w="1511"/>
        <w:gridCol w:w="1511"/>
        <w:gridCol w:w="1511"/>
        <w:gridCol w:w="1512"/>
      </w:tblGrid>
      <w:tr w:rsidR="001008C2" w14:paraId="736776C7" w14:textId="77777777" w:rsidTr="007425A0">
        <w:trPr>
          <w:trHeight w:val="557"/>
        </w:trPr>
        <w:tc>
          <w:tcPr>
            <w:tcW w:w="9067" w:type="dxa"/>
            <w:gridSpan w:val="6"/>
          </w:tcPr>
          <w:p w14:paraId="78ABD717" w14:textId="77777777" w:rsidR="001008C2" w:rsidRDefault="001008C2" w:rsidP="00623835">
            <w:pPr>
              <w:spacing w:before="120" w:after="120" w:line="360" w:lineRule="auto"/>
              <w:jc w:val="center"/>
            </w:pPr>
            <w:r>
              <w:t>Kh</w:t>
            </w:r>
            <w:r w:rsidRPr="002428B4">
              <w:t>ô</w:t>
            </w:r>
            <w:r>
              <w:t>ng s</w:t>
            </w:r>
            <w:r w:rsidRPr="002428B4">
              <w:t>ử</w:t>
            </w:r>
            <w:r>
              <w:t xml:space="preserve"> d</w:t>
            </w:r>
            <w:r w:rsidRPr="002428B4">
              <w:t>ụng</w:t>
            </w:r>
            <w:r>
              <w:t>……………………………………………………..S</w:t>
            </w:r>
            <w:r w:rsidRPr="002428B4">
              <w:t>ử</w:t>
            </w:r>
            <w:r>
              <w:t xml:space="preserve"> d</w:t>
            </w:r>
            <w:r w:rsidRPr="002428B4">
              <w:t>ụng</w:t>
            </w:r>
            <w:r>
              <w:t xml:space="preserve"> r</w:t>
            </w:r>
            <w:r w:rsidRPr="002428B4">
              <w:t>ất</w:t>
            </w:r>
            <w:r>
              <w:t xml:space="preserve"> nhi</w:t>
            </w:r>
            <w:r w:rsidRPr="002428B4">
              <w:t>ều</w:t>
            </w:r>
          </w:p>
        </w:tc>
      </w:tr>
      <w:tr w:rsidR="001008C2" w14:paraId="157B9594" w14:textId="77777777" w:rsidTr="00D5764C">
        <w:trPr>
          <w:trHeight w:val="425"/>
        </w:trPr>
        <w:tc>
          <w:tcPr>
            <w:tcW w:w="1511" w:type="dxa"/>
          </w:tcPr>
          <w:p w14:paraId="6344A002" w14:textId="77777777" w:rsidR="001008C2" w:rsidRDefault="001008C2" w:rsidP="00623835">
            <w:pPr>
              <w:spacing w:before="120" w:after="120" w:line="360" w:lineRule="auto"/>
              <w:jc w:val="center"/>
            </w:pPr>
            <w:r>
              <w:t>1</w:t>
            </w:r>
          </w:p>
        </w:tc>
        <w:tc>
          <w:tcPr>
            <w:tcW w:w="1511" w:type="dxa"/>
          </w:tcPr>
          <w:p w14:paraId="5ABB6655" w14:textId="77777777" w:rsidR="001008C2" w:rsidRDefault="001008C2" w:rsidP="00623835">
            <w:pPr>
              <w:spacing w:before="120" w:after="120" w:line="360" w:lineRule="auto"/>
              <w:jc w:val="center"/>
            </w:pPr>
            <w:r>
              <w:t>2</w:t>
            </w:r>
          </w:p>
        </w:tc>
        <w:tc>
          <w:tcPr>
            <w:tcW w:w="1511" w:type="dxa"/>
          </w:tcPr>
          <w:p w14:paraId="6251C383" w14:textId="77777777" w:rsidR="001008C2" w:rsidRDefault="001008C2" w:rsidP="00623835">
            <w:pPr>
              <w:spacing w:before="120" w:after="120" w:line="360" w:lineRule="auto"/>
              <w:jc w:val="center"/>
            </w:pPr>
            <w:r>
              <w:t>3</w:t>
            </w:r>
          </w:p>
        </w:tc>
        <w:tc>
          <w:tcPr>
            <w:tcW w:w="1511" w:type="dxa"/>
          </w:tcPr>
          <w:p w14:paraId="75C6635C" w14:textId="77777777" w:rsidR="001008C2" w:rsidRDefault="001008C2" w:rsidP="00623835">
            <w:pPr>
              <w:spacing w:before="120" w:after="120" w:line="360" w:lineRule="auto"/>
              <w:jc w:val="center"/>
            </w:pPr>
            <w:r>
              <w:t>4</w:t>
            </w:r>
          </w:p>
        </w:tc>
        <w:tc>
          <w:tcPr>
            <w:tcW w:w="1511" w:type="dxa"/>
          </w:tcPr>
          <w:p w14:paraId="56DEBA67" w14:textId="77777777" w:rsidR="001008C2" w:rsidRDefault="001008C2" w:rsidP="00623835">
            <w:pPr>
              <w:spacing w:before="120" w:after="120" w:line="360" w:lineRule="auto"/>
              <w:jc w:val="center"/>
            </w:pPr>
            <w:r>
              <w:t>5</w:t>
            </w:r>
          </w:p>
        </w:tc>
        <w:tc>
          <w:tcPr>
            <w:tcW w:w="1512" w:type="dxa"/>
          </w:tcPr>
          <w:p w14:paraId="39A1F688" w14:textId="77777777" w:rsidR="001008C2" w:rsidRDefault="001008C2" w:rsidP="00623835">
            <w:pPr>
              <w:spacing w:before="120" w:after="120" w:line="360" w:lineRule="auto"/>
              <w:jc w:val="center"/>
            </w:pPr>
            <w:r>
              <w:t>6</w:t>
            </w:r>
          </w:p>
        </w:tc>
      </w:tr>
    </w:tbl>
    <w:p w14:paraId="4125FDE5" w14:textId="77777777" w:rsidR="00EC4D1B" w:rsidRDefault="00EC4D1B" w:rsidP="00623835">
      <w:pPr>
        <w:spacing w:before="120" w:after="120" w:line="360" w:lineRule="auto"/>
        <w:rPr>
          <w:rFonts w:cs="Times New Roman"/>
          <w:sz w:val="26"/>
          <w:szCs w:val="26"/>
        </w:rPr>
      </w:pPr>
    </w:p>
    <w:p w14:paraId="698A1DB2" w14:textId="77777777" w:rsidR="001008C2" w:rsidRDefault="007425A0" w:rsidP="00EC4D1B">
      <w:pPr>
        <w:spacing w:before="120" w:after="120" w:line="360" w:lineRule="auto"/>
        <w:ind w:firstLine="720"/>
        <w:rPr>
          <w:rFonts w:cs="Times New Roman"/>
          <w:sz w:val="26"/>
          <w:szCs w:val="26"/>
        </w:rPr>
      </w:pPr>
      <w:r>
        <w:rPr>
          <w:rFonts w:cs="Times New Roman"/>
          <w:sz w:val="26"/>
          <w:szCs w:val="26"/>
        </w:rPr>
        <w:t>M</w:t>
      </w:r>
      <w:r w:rsidRPr="00D365C5">
        <w:rPr>
          <w:rFonts w:cs="Times New Roman"/>
          <w:sz w:val="26"/>
          <w:szCs w:val="26"/>
        </w:rPr>
        <w:t>ức độ sử dụng hệ thống thông tin kế toán quản trị (MAS)</w:t>
      </w:r>
    </w:p>
    <w:tbl>
      <w:tblPr>
        <w:tblW w:w="9322" w:type="dxa"/>
        <w:tblBorders>
          <w:top w:val="single" w:sz="4" w:space="0" w:color="auto"/>
          <w:bottom w:val="single" w:sz="4" w:space="0" w:color="auto"/>
        </w:tblBorders>
        <w:tblLayout w:type="fixed"/>
        <w:tblLook w:val="04A0" w:firstRow="1" w:lastRow="0" w:firstColumn="1" w:lastColumn="0" w:noHBand="0" w:noVBand="1"/>
      </w:tblPr>
      <w:tblGrid>
        <w:gridCol w:w="800"/>
        <w:gridCol w:w="7388"/>
        <w:gridCol w:w="1134"/>
      </w:tblGrid>
      <w:tr w:rsidR="006E2FA0" w:rsidRPr="00130BCA" w14:paraId="74302791" w14:textId="77777777" w:rsidTr="00C0180B">
        <w:trPr>
          <w:trHeight w:val="295"/>
        </w:trPr>
        <w:tc>
          <w:tcPr>
            <w:tcW w:w="800" w:type="dxa"/>
            <w:vAlign w:val="center"/>
          </w:tcPr>
          <w:p w14:paraId="72A217E4" w14:textId="77777777" w:rsidR="008C7741" w:rsidRPr="001103F9" w:rsidRDefault="008C7741" w:rsidP="00C0180B">
            <w:pPr>
              <w:pStyle w:val="NormalWeb"/>
              <w:spacing w:before="120" w:beforeAutospacing="0" w:after="0" w:afterAutospacing="0" w:line="360" w:lineRule="auto"/>
              <w:jc w:val="center"/>
              <w:rPr>
                <w:b/>
                <w:color w:val="000000"/>
                <w:sz w:val="26"/>
                <w:szCs w:val="26"/>
                <w:lang w:val="en-AU"/>
              </w:rPr>
            </w:pPr>
            <w:r w:rsidRPr="001103F9">
              <w:rPr>
                <w:b/>
                <w:color w:val="000000"/>
                <w:sz w:val="26"/>
                <w:szCs w:val="26"/>
                <w:lang w:val="en-AU"/>
              </w:rPr>
              <w:t>STT</w:t>
            </w:r>
          </w:p>
        </w:tc>
        <w:tc>
          <w:tcPr>
            <w:tcW w:w="7388" w:type="dxa"/>
            <w:shd w:val="clear" w:color="auto" w:fill="auto"/>
            <w:vAlign w:val="center"/>
          </w:tcPr>
          <w:p w14:paraId="4F7B8B0D" w14:textId="77777777" w:rsidR="008C7741" w:rsidRPr="001103F9" w:rsidRDefault="008C7741" w:rsidP="00C0180B">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14:paraId="51924A10" w14:textId="77777777" w:rsidR="008C7741" w:rsidRPr="001103F9" w:rsidRDefault="008C7741" w:rsidP="00C0180B">
            <w:pPr>
              <w:pStyle w:val="NormalWeb"/>
              <w:spacing w:before="120" w:beforeAutospacing="0" w:after="0" w:afterAutospacing="0" w:line="360" w:lineRule="auto"/>
              <w:ind w:left="33" w:firstLine="1"/>
              <w:jc w:val="center"/>
              <w:rPr>
                <w:b/>
                <w:color w:val="000000"/>
                <w:sz w:val="26"/>
                <w:szCs w:val="26"/>
                <w:lang w:val="en-AU"/>
              </w:rPr>
            </w:pPr>
            <w:r w:rsidRPr="001103F9">
              <w:rPr>
                <w:b/>
                <w:color w:val="000000"/>
                <w:sz w:val="26"/>
                <w:szCs w:val="26"/>
                <w:lang w:val="en-AU"/>
              </w:rPr>
              <w:t>Mã hóa</w:t>
            </w:r>
          </w:p>
        </w:tc>
      </w:tr>
      <w:tr w:rsidR="00A965D5" w:rsidRPr="00130BCA" w14:paraId="7ECAF16E" w14:textId="77777777" w:rsidTr="00C0180B">
        <w:trPr>
          <w:trHeight w:val="295"/>
        </w:trPr>
        <w:tc>
          <w:tcPr>
            <w:tcW w:w="9322" w:type="dxa"/>
            <w:gridSpan w:val="3"/>
          </w:tcPr>
          <w:p w14:paraId="766AEB1F" w14:textId="77777777" w:rsidR="00A965D5" w:rsidRPr="00130BCA" w:rsidRDefault="00A965D5" w:rsidP="00C0180B">
            <w:pPr>
              <w:pStyle w:val="NormalWeb"/>
              <w:spacing w:before="120" w:beforeAutospacing="0" w:after="0" w:afterAutospacing="0" w:line="360" w:lineRule="auto"/>
              <w:ind w:left="34"/>
              <w:jc w:val="center"/>
              <w:rPr>
                <w:color w:val="000000"/>
                <w:sz w:val="26"/>
                <w:szCs w:val="26"/>
                <w:lang w:val="en-AU"/>
              </w:rPr>
            </w:pPr>
            <w:r w:rsidRPr="00130BCA">
              <w:rPr>
                <w:i/>
                <w:sz w:val="26"/>
                <w:szCs w:val="26"/>
              </w:rPr>
              <w:t>Phạm vi rộng</w:t>
            </w:r>
          </w:p>
        </w:tc>
      </w:tr>
      <w:tr w:rsidR="003D39AF" w:rsidRPr="00130BCA" w14:paraId="233BDF39" w14:textId="77777777" w:rsidTr="00C0180B">
        <w:trPr>
          <w:trHeight w:val="295"/>
        </w:trPr>
        <w:tc>
          <w:tcPr>
            <w:tcW w:w="800" w:type="dxa"/>
          </w:tcPr>
          <w:p w14:paraId="4A9CFBD3" w14:textId="77777777"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7388" w:type="dxa"/>
            <w:shd w:val="clear" w:color="auto" w:fill="auto"/>
          </w:tcPr>
          <w:p w14:paraId="0375B907" w14:textId="77777777"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 xml:space="preserve">Thông tin liên quan đến những sự kiện có thể xảy ra trong tương lai </w:t>
            </w:r>
          </w:p>
        </w:tc>
        <w:tc>
          <w:tcPr>
            <w:tcW w:w="1134" w:type="dxa"/>
          </w:tcPr>
          <w:p w14:paraId="5648002F" w14:textId="77777777" w:rsidR="003D39AF" w:rsidRPr="00130BCA" w:rsidRDefault="006E2FA0" w:rsidP="00C0180B">
            <w:pPr>
              <w:pStyle w:val="NormalWeb"/>
              <w:numPr>
                <w:ilvl w:val="0"/>
                <w:numId w:val="25"/>
              </w:numPr>
              <w:spacing w:before="120" w:beforeAutospacing="0" w:after="0" w:afterAutospacing="0" w:line="360" w:lineRule="auto"/>
              <w:ind w:left="34"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Scope1</w:t>
            </w:r>
          </w:p>
        </w:tc>
      </w:tr>
      <w:tr w:rsidR="003D39AF" w:rsidRPr="00130BCA" w14:paraId="07D467B2" w14:textId="77777777" w:rsidTr="00C0180B">
        <w:trPr>
          <w:trHeight w:val="295"/>
        </w:trPr>
        <w:tc>
          <w:tcPr>
            <w:tcW w:w="800" w:type="dxa"/>
          </w:tcPr>
          <w:p w14:paraId="4AEF4082" w14:textId="77777777"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7388" w:type="dxa"/>
            <w:shd w:val="clear" w:color="auto" w:fill="auto"/>
          </w:tcPr>
          <w:p w14:paraId="578A9AE9" w14:textId="77777777"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 xml:space="preserve">Thông tin phi tài chính liên quan đến sản phẩm và thị trường ví dụ như tốc độ tăng trưởng thị phần </w:t>
            </w:r>
          </w:p>
        </w:tc>
        <w:tc>
          <w:tcPr>
            <w:tcW w:w="1134" w:type="dxa"/>
          </w:tcPr>
          <w:p w14:paraId="7B65B4C2" w14:textId="77777777" w:rsidR="003D39AF" w:rsidRPr="00130BCA" w:rsidRDefault="006E2FA0" w:rsidP="00C0180B">
            <w:pPr>
              <w:pStyle w:val="NormalWeb"/>
              <w:numPr>
                <w:ilvl w:val="0"/>
                <w:numId w:val="25"/>
              </w:numPr>
              <w:spacing w:before="120" w:beforeAutospacing="0" w:after="0" w:afterAutospacing="0" w:line="360" w:lineRule="auto"/>
              <w:ind w:left="34"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Scope2</w:t>
            </w:r>
          </w:p>
        </w:tc>
      </w:tr>
      <w:tr w:rsidR="003D39AF" w:rsidRPr="00130BCA" w14:paraId="52F302E6" w14:textId="77777777" w:rsidTr="00C0180B">
        <w:trPr>
          <w:trHeight w:val="295"/>
        </w:trPr>
        <w:tc>
          <w:tcPr>
            <w:tcW w:w="800" w:type="dxa"/>
          </w:tcPr>
          <w:p w14:paraId="7A9ADCD2" w14:textId="77777777"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3</w:t>
            </w:r>
          </w:p>
        </w:tc>
        <w:tc>
          <w:tcPr>
            <w:tcW w:w="7388" w:type="dxa"/>
            <w:shd w:val="clear" w:color="auto" w:fill="auto"/>
          </w:tcPr>
          <w:p w14:paraId="2216573B" w14:textId="77777777"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Thông tin phi tài chính, ví dụ như thị hiếu khách hàng, các mối quan hệ kinh doanh, thái độ của cơ quan chức năng và các hiệp hội người tiêu dùng, mối đe dọa cạnh tranh, ...</w:t>
            </w:r>
          </w:p>
        </w:tc>
        <w:tc>
          <w:tcPr>
            <w:tcW w:w="1134" w:type="dxa"/>
          </w:tcPr>
          <w:p w14:paraId="4E1D3E7C" w14:textId="77777777" w:rsidR="003D39AF" w:rsidRPr="00130BCA" w:rsidRDefault="006E2FA0" w:rsidP="00C0180B">
            <w:pPr>
              <w:pStyle w:val="NormalWeb"/>
              <w:numPr>
                <w:ilvl w:val="0"/>
                <w:numId w:val="25"/>
              </w:numPr>
              <w:spacing w:before="120" w:beforeAutospacing="0" w:after="0" w:afterAutospacing="0" w:line="360" w:lineRule="auto"/>
              <w:ind w:left="34"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Scope3</w:t>
            </w:r>
          </w:p>
        </w:tc>
      </w:tr>
      <w:tr w:rsidR="003D39AF" w:rsidRPr="00130BCA" w14:paraId="4692E306" w14:textId="77777777" w:rsidTr="00C0180B">
        <w:trPr>
          <w:trHeight w:val="295"/>
        </w:trPr>
        <w:tc>
          <w:tcPr>
            <w:tcW w:w="800" w:type="dxa"/>
          </w:tcPr>
          <w:p w14:paraId="4FC301F4" w14:textId="77777777" w:rsidR="003D39AF" w:rsidRDefault="001B4C68"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4</w:t>
            </w:r>
          </w:p>
        </w:tc>
        <w:tc>
          <w:tcPr>
            <w:tcW w:w="7388" w:type="dxa"/>
            <w:shd w:val="clear" w:color="auto" w:fill="auto"/>
          </w:tcPr>
          <w:p w14:paraId="072EC3A9" w14:textId="77777777" w:rsidR="003D39AF" w:rsidRPr="00A965D5" w:rsidRDefault="003D39AF" w:rsidP="00C0180B">
            <w:pPr>
              <w:spacing w:before="120" w:after="0" w:line="360" w:lineRule="auto"/>
              <w:jc w:val="both"/>
              <w:rPr>
                <w:rFonts w:eastAsia="Times New Roman" w:cs="Times New Roman"/>
                <w:color w:val="000000"/>
                <w:sz w:val="26"/>
                <w:szCs w:val="26"/>
              </w:rPr>
            </w:pPr>
            <w:r w:rsidRPr="00A965D5">
              <w:rPr>
                <w:rFonts w:eastAsia="Times New Roman" w:cs="Times New Roman"/>
                <w:color w:val="000000"/>
                <w:sz w:val="26"/>
                <w:szCs w:val="26"/>
              </w:rPr>
              <w:t>Thông tin về những yếu tố vĩ mô bên ngoài công ty (ví dụ: tình hình kinh tế, sự gia tăng dân số, sự phát triển về kỹ thuật, công nghệ ...).</w:t>
            </w:r>
          </w:p>
        </w:tc>
        <w:tc>
          <w:tcPr>
            <w:tcW w:w="1134" w:type="dxa"/>
          </w:tcPr>
          <w:p w14:paraId="2814F1F4" w14:textId="77777777" w:rsidR="003D39AF" w:rsidRPr="00130BCA" w:rsidRDefault="006E2FA0"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 xml:space="preserve"> </w:t>
            </w:r>
            <w:r w:rsidR="001B4C68">
              <w:rPr>
                <w:color w:val="000000"/>
                <w:sz w:val="26"/>
                <w:szCs w:val="26"/>
                <w:lang w:val="en-AU"/>
              </w:rPr>
              <w:t>Scope4</w:t>
            </w:r>
          </w:p>
        </w:tc>
      </w:tr>
      <w:tr w:rsidR="00C0180B" w:rsidRPr="00130BCA" w14:paraId="549ED0DC" w14:textId="77777777" w:rsidTr="00C0180B">
        <w:trPr>
          <w:trHeight w:val="295"/>
        </w:trPr>
        <w:tc>
          <w:tcPr>
            <w:tcW w:w="800" w:type="dxa"/>
            <w:vAlign w:val="center"/>
          </w:tcPr>
          <w:p w14:paraId="0C1C3EAA" w14:textId="77777777" w:rsidR="00C0180B" w:rsidRDefault="00C0180B" w:rsidP="0060410B">
            <w:pPr>
              <w:pStyle w:val="NormalWeb"/>
              <w:spacing w:before="120" w:beforeAutospacing="0" w:after="120" w:afterAutospacing="0" w:line="360" w:lineRule="auto"/>
              <w:jc w:val="center"/>
              <w:rPr>
                <w:b/>
                <w:color w:val="000000"/>
                <w:sz w:val="26"/>
                <w:szCs w:val="26"/>
                <w:lang w:val="en-AU"/>
              </w:rPr>
            </w:pPr>
          </w:p>
          <w:p w14:paraId="329CBF4C" w14:textId="77777777" w:rsidR="00C0180B" w:rsidRDefault="00C0180B" w:rsidP="0060410B">
            <w:pPr>
              <w:pStyle w:val="NormalWeb"/>
              <w:spacing w:before="120" w:beforeAutospacing="0" w:after="120" w:afterAutospacing="0" w:line="360" w:lineRule="auto"/>
              <w:jc w:val="center"/>
              <w:rPr>
                <w:b/>
                <w:color w:val="000000"/>
                <w:sz w:val="26"/>
                <w:szCs w:val="26"/>
                <w:lang w:val="en-AU"/>
              </w:rPr>
            </w:pPr>
          </w:p>
          <w:p w14:paraId="4263A1A6" w14:textId="77777777" w:rsidR="00C0180B" w:rsidRPr="001103F9" w:rsidRDefault="00C0180B" w:rsidP="0060410B">
            <w:pPr>
              <w:pStyle w:val="NormalWeb"/>
              <w:spacing w:before="120" w:beforeAutospacing="0" w:after="120" w:afterAutospacing="0" w:line="360" w:lineRule="auto"/>
              <w:jc w:val="center"/>
              <w:rPr>
                <w:b/>
                <w:color w:val="000000"/>
                <w:sz w:val="26"/>
                <w:szCs w:val="26"/>
                <w:lang w:val="en-AU"/>
              </w:rPr>
            </w:pPr>
            <w:r w:rsidRPr="001103F9">
              <w:rPr>
                <w:b/>
                <w:color w:val="000000"/>
                <w:sz w:val="26"/>
                <w:szCs w:val="26"/>
                <w:lang w:val="en-AU"/>
              </w:rPr>
              <w:lastRenderedPageBreak/>
              <w:t>STT</w:t>
            </w:r>
          </w:p>
        </w:tc>
        <w:tc>
          <w:tcPr>
            <w:tcW w:w="7388" w:type="dxa"/>
            <w:shd w:val="clear" w:color="auto" w:fill="auto"/>
            <w:vAlign w:val="center"/>
          </w:tcPr>
          <w:p w14:paraId="033D2B62" w14:textId="77777777" w:rsidR="00C0180B" w:rsidRDefault="00C0180B" w:rsidP="0060410B">
            <w:pPr>
              <w:pStyle w:val="NormalWeb"/>
              <w:spacing w:before="120" w:beforeAutospacing="0" w:after="120" w:afterAutospacing="0" w:line="360" w:lineRule="auto"/>
              <w:ind w:left="714"/>
              <w:jc w:val="center"/>
              <w:rPr>
                <w:b/>
                <w:color w:val="000000"/>
                <w:sz w:val="26"/>
                <w:szCs w:val="26"/>
                <w:lang w:val="en-AU"/>
              </w:rPr>
            </w:pPr>
          </w:p>
          <w:p w14:paraId="5CB60C6A" w14:textId="77777777" w:rsidR="00C0180B" w:rsidRDefault="00C0180B" w:rsidP="0060410B">
            <w:pPr>
              <w:pStyle w:val="NormalWeb"/>
              <w:spacing w:before="120" w:beforeAutospacing="0" w:after="120" w:afterAutospacing="0" w:line="360" w:lineRule="auto"/>
              <w:ind w:left="714"/>
              <w:jc w:val="center"/>
              <w:rPr>
                <w:b/>
                <w:color w:val="000000"/>
                <w:sz w:val="26"/>
                <w:szCs w:val="26"/>
                <w:lang w:val="en-AU"/>
              </w:rPr>
            </w:pPr>
          </w:p>
          <w:p w14:paraId="4F073918" w14:textId="77777777" w:rsidR="00C0180B" w:rsidRPr="001103F9" w:rsidRDefault="00C0180B" w:rsidP="0060410B">
            <w:pPr>
              <w:pStyle w:val="NormalWeb"/>
              <w:spacing w:before="120" w:beforeAutospacing="0" w:after="120" w:afterAutospacing="0" w:line="360" w:lineRule="auto"/>
              <w:ind w:left="714"/>
              <w:jc w:val="center"/>
              <w:rPr>
                <w:b/>
                <w:color w:val="000000"/>
                <w:sz w:val="26"/>
                <w:szCs w:val="26"/>
                <w:lang w:val="en-AU"/>
              </w:rPr>
            </w:pPr>
            <w:r w:rsidRPr="001103F9">
              <w:rPr>
                <w:b/>
                <w:color w:val="000000"/>
                <w:sz w:val="26"/>
                <w:szCs w:val="26"/>
                <w:lang w:val="en-AU"/>
              </w:rPr>
              <w:lastRenderedPageBreak/>
              <w:t>Tên biến</w:t>
            </w:r>
          </w:p>
        </w:tc>
        <w:tc>
          <w:tcPr>
            <w:tcW w:w="1134" w:type="dxa"/>
            <w:vAlign w:val="center"/>
          </w:tcPr>
          <w:p w14:paraId="63261E7D" w14:textId="77777777" w:rsidR="00C0180B" w:rsidRDefault="00C0180B" w:rsidP="00C0180B">
            <w:pPr>
              <w:pStyle w:val="NormalWeb"/>
              <w:spacing w:before="240" w:beforeAutospacing="0" w:after="240" w:afterAutospacing="0" w:line="360" w:lineRule="auto"/>
              <w:ind w:left="33" w:firstLine="1"/>
              <w:jc w:val="center"/>
              <w:rPr>
                <w:b/>
                <w:color w:val="000000"/>
                <w:sz w:val="26"/>
                <w:szCs w:val="26"/>
                <w:lang w:val="en-AU"/>
              </w:rPr>
            </w:pPr>
          </w:p>
          <w:p w14:paraId="486C9A45" w14:textId="77777777" w:rsidR="00C0180B" w:rsidRDefault="00C0180B" w:rsidP="00C0180B">
            <w:pPr>
              <w:pStyle w:val="NormalWeb"/>
              <w:spacing w:before="240" w:beforeAutospacing="0" w:after="240" w:afterAutospacing="0" w:line="360" w:lineRule="auto"/>
              <w:ind w:left="33" w:firstLine="1"/>
              <w:jc w:val="center"/>
              <w:rPr>
                <w:b/>
                <w:color w:val="000000"/>
                <w:sz w:val="26"/>
                <w:szCs w:val="26"/>
                <w:lang w:val="en-AU"/>
              </w:rPr>
            </w:pPr>
          </w:p>
          <w:p w14:paraId="09672262" w14:textId="77777777" w:rsidR="00C0180B" w:rsidRPr="001103F9" w:rsidRDefault="00C0180B" w:rsidP="00C0180B">
            <w:pPr>
              <w:pStyle w:val="NormalWeb"/>
              <w:spacing w:before="240" w:beforeAutospacing="0" w:after="240" w:afterAutospacing="0" w:line="360" w:lineRule="auto"/>
              <w:ind w:left="33" w:firstLine="1"/>
              <w:jc w:val="center"/>
              <w:rPr>
                <w:b/>
                <w:color w:val="000000"/>
                <w:sz w:val="26"/>
                <w:szCs w:val="26"/>
                <w:lang w:val="en-AU"/>
              </w:rPr>
            </w:pPr>
            <w:r w:rsidRPr="001103F9">
              <w:rPr>
                <w:b/>
                <w:color w:val="000000"/>
                <w:sz w:val="26"/>
                <w:szCs w:val="26"/>
                <w:lang w:val="en-AU"/>
              </w:rPr>
              <w:lastRenderedPageBreak/>
              <w:t>Mã hóa</w:t>
            </w:r>
          </w:p>
        </w:tc>
      </w:tr>
      <w:tr w:rsidR="00C0180B" w:rsidRPr="00130BCA" w14:paraId="2697F8B7" w14:textId="77777777" w:rsidTr="00C0180B">
        <w:trPr>
          <w:trHeight w:val="295"/>
        </w:trPr>
        <w:tc>
          <w:tcPr>
            <w:tcW w:w="9322" w:type="dxa"/>
            <w:gridSpan w:val="3"/>
          </w:tcPr>
          <w:p w14:paraId="6BBF57CB"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sidRPr="00130BCA">
              <w:rPr>
                <w:i/>
                <w:sz w:val="26"/>
                <w:szCs w:val="26"/>
              </w:rPr>
              <w:lastRenderedPageBreak/>
              <w:t>Kịp thời</w:t>
            </w:r>
          </w:p>
        </w:tc>
      </w:tr>
      <w:tr w:rsidR="00C0180B" w:rsidRPr="00130BCA" w14:paraId="050A3842" w14:textId="77777777" w:rsidTr="00C0180B">
        <w:trPr>
          <w:trHeight w:val="295"/>
        </w:trPr>
        <w:tc>
          <w:tcPr>
            <w:tcW w:w="800" w:type="dxa"/>
          </w:tcPr>
          <w:p w14:paraId="2F2D4299"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5</w:t>
            </w:r>
          </w:p>
        </w:tc>
        <w:tc>
          <w:tcPr>
            <w:tcW w:w="7388" w:type="dxa"/>
            <w:shd w:val="clear" w:color="auto" w:fill="auto"/>
          </w:tcPr>
          <w:p w14:paraId="7660B14F" w14:textId="77777777"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Thông tin cần thiết cho việc ra quyết định sẽ được cung cấp cho nhà quản trị ngay lập tức khi họ yêu cầu.</w:t>
            </w:r>
          </w:p>
        </w:tc>
        <w:tc>
          <w:tcPr>
            <w:tcW w:w="1134" w:type="dxa"/>
          </w:tcPr>
          <w:p w14:paraId="767F19B5"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Time1</w:t>
            </w:r>
          </w:p>
        </w:tc>
      </w:tr>
      <w:tr w:rsidR="00C0180B" w:rsidRPr="00130BCA" w14:paraId="110F31E7" w14:textId="77777777" w:rsidTr="00C0180B">
        <w:trPr>
          <w:trHeight w:val="295"/>
        </w:trPr>
        <w:tc>
          <w:tcPr>
            <w:tcW w:w="800" w:type="dxa"/>
          </w:tcPr>
          <w:p w14:paraId="741CE70F"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6</w:t>
            </w:r>
          </w:p>
        </w:tc>
        <w:tc>
          <w:tcPr>
            <w:tcW w:w="7388" w:type="dxa"/>
            <w:shd w:val="clear" w:color="auto" w:fill="auto"/>
          </w:tcPr>
          <w:p w14:paraId="13D9154D" w14:textId="77777777"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Thông tin được cung cấp đến người có nhu cầu sử dụng ngay sau khi chúng được ghi nhận và xử lý bởi hệ thống thông tin.</w:t>
            </w:r>
          </w:p>
        </w:tc>
        <w:tc>
          <w:tcPr>
            <w:tcW w:w="1134" w:type="dxa"/>
          </w:tcPr>
          <w:p w14:paraId="0A12DF5A"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Time2</w:t>
            </w:r>
          </w:p>
        </w:tc>
      </w:tr>
      <w:tr w:rsidR="00C0180B" w:rsidRPr="00130BCA" w14:paraId="56257C59" w14:textId="77777777" w:rsidTr="00C0180B">
        <w:trPr>
          <w:trHeight w:val="295"/>
        </w:trPr>
        <w:tc>
          <w:tcPr>
            <w:tcW w:w="800" w:type="dxa"/>
          </w:tcPr>
          <w:p w14:paraId="0EFA12DC"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7</w:t>
            </w:r>
          </w:p>
        </w:tc>
        <w:tc>
          <w:tcPr>
            <w:tcW w:w="7388" w:type="dxa"/>
            <w:shd w:val="clear" w:color="auto" w:fill="auto"/>
          </w:tcPr>
          <w:p w14:paraId="2AB22E48" w14:textId="77777777"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Khi có những sự kiện/nghiệp vụ kinh tế phát sinh, thông tin thích hợp được xử lý và cung cấp nhanh chóng cho nhà quản trị mà không có sự trì hoãn nào.</w:t>
            </w:r>
          </w:p>
        </w:tc>
        <w:tc>
          <w:tcPr>
            <w:tcW w:w="1134" w:type="dxa"/>
          </w:tcPr>
          <w:p w14:paraId="10A64804"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Time3</w:t>
            </w:r>
          </w:p>
        </w:tc>
      </w:tr>
      <w:tr w:rsidR="00C0180B" w:rsidRPr="00130BCA" w14:paraId="7BE7D088" w14:textId="77777777" w:rsidTr="00C0180B">
        <w:trPr>
          <w:trHeight w:val="295"/>
        </w:trPr>
        <w:tc>
          <w:tcPr>
            <w:tcW w:w="800" w:type="dxa"/>
          </w:tcPr>
          <w:p w14:paraId="77203354"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8</w:t>
            </w:r>
          </w:p>
        </w:tc>
        <w:tc>
          <w:tcPr>
            <w:tcW w:w="7388" w:type="dxa"/>
            <w:shd w:val="clear" w:color="auto" w:fill="auto"/>
          </w:tcPr>
          <w:p w14:paraId="295E04EB" w14:textId="77777777"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Các báo cáo hoạt động được cung cấp cho nhà quản trị một cách có hệ thống và thường xuyên (ví dụ báo cáo ngày, báo cáo tuần…)</w:t>
            </w:r>
          </w:p>
        </w:tc>
        <w:tc>
          <w:tcPr>
            <w:tcW w:w="1134" w:type="dxa"/>
          </w:tcPr>
          <w:p w14:paraId="16EF7853"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Time4</w:t>
            </w:r>
          </w:p>
        </w:tc>
      </w:tr>
      <w:tr w:rsidR="00C0180B" w:rsidRPr="00130BCA" w14:paraId="052922DC" w14:textId="77777777" w:rsidTr="00C0180B">
        <w:trPr>
          <w:trHeight w:val="295"/>
        </w:trPr>
        <w:tc>
          <w:tcPr>
            <w:tcW w:w="9322" w:type="dxa"/>
            <w:gridSpan w:val="3"/>
          </w:tcPr>
          <w:p w14:paraId="0737DD15" w14:textId="77777777" w:rsidR="00C0180B" w:rsidRPr="00130BCA" w:rsidRDefault="00C0180B" w:rsidP="0060410B">
            <w:pPr>
              <w:pStyle w:val="NormalWeb"/>
              <w:spacing w:before="120" w:beforeAutospacing="0" w:after="120" w:afterAutospacing="0" w:line="360" w:lineRule="auto"/>
              <w:jc w:val="center"/>
              <w:rPr>
                <w:color w:val="000000"/>
                <w:sz w:val="26"/>
                <w:szCs w:val="26"/>
                <w:lang w:val="en-AU"/>
              </w:rPr>
            </w:pPr>
            <w:r w:rsidRPr="00130BCA">
              <w:rPr>
                <w:i/>
                <w:sz w:val="26"/>
                <w:szCs w:val="26"/>
              </w:rPr>
              <w:t>Tích hợp</w:t>
            </w:r>
          </w:p>
        </w:tc>
      </w:tr>
      <w:tr w:rsidR="00C0180B" w:rsidRPr="00130BCA" w14:paraId="7ECA6D6D" w14:textId="77777777" w:rsidTr="00C0180B">
        <w:trPr>
          <w:trHeight w:val="295"/>
        </w:trPr>
        <w:tc>
          <w:tcPr>
            <w:tcW w:w="800" w:type="dxa"/>
          </w:tcPr>
          <w:p w14:paraId="162AF631"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9</w:t>
            </w:r>
          </w:p>
        </w:tc>
        <w:tc>
          <w:tcPr>
            <w:tcW w:w="7388" w:type="dxa"/>
            <w:shd w:val="clear" w:color="auto" w:fill="auto"/>
            <w:vAlign w:val="center"/>
          </w:tcPr>
          <w:p w14:paraId="093365FC" w14:textId="77777777"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 xml:space="preserve">Thông tin theo các dạng biểu mẫu giúp nhà quản trị có thể phân tích các tình huống kinh doanh. </w:t>
            </w:r>
          </w:p>
        </w:tc>
        <w:tc>
          <w:tcPr>
            <w:tcW w:w="1134" w:type="dxa"/>
          </w:tcPr>
          <w:p w14:paraId="13DC2028"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Aggre1</w:t>
            </w:r>
          </w:p>
        </w:tc>
      </w:tr>
      <w:tr w:rsidR="00C0180B" w:rsidRPr="00130BCA" w14:paraId="75B3F961" w14:textId="77777777" w:rsidTr="00C0180B">
        <w:trPr>
          <w:trHeight w:val="295"/>
        </w:trPr>
        <w:tc>
          <w:tcPr>
            <w:tcW w:w="800" w:type="dxa"/>
          </w:tcPr>
          <w:p w14:paraId="36D4F911"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10</w:t>
            </w:r>
          </w:p>
        </w:tc>
        <w:tc>
          <w:tcPr>
            <w:tcW w:w="7388" w:type="dxa"/>
            <w:shd w:val="clear" w:color="auto" w:fill="auto"/>
            <w:vAlign w:val="center"/>
          </w:tcPr>
          <w:p w14:paraId="2363CE6E" w14:textId="77777777" w:rsidR="00C0180B" w:rsidRPr="00A965D5" w:rsidRDefault="00C0180B" w:rsidP="0060410B">
            <w:pPr>
              <w:spacing w:before="120" w:after="120" w:line="360" w:lineRule="auto"/>
              <w:jc w:val="both"/>
              <w:rPr>
                <w:rFonts w:eastAsia="Times New Roman" w:cs="Times New Roman"/>
                <w:color w:val="000000"/>
                <w:sz w:val="26"/>
                <w:szCs w:val="26"/>
              </w:rPr>
            </w:pPr>
            <w:r w:rsidRPr="00A965D5">
              <w:rPr>
                <w:rFonts w:eastAsia="Times New Roman" w:cs="Times New Roman"/>
                <w:color w:val="000000"/>
                <w:sz w:val="26"/>
                <w:szCs w:val="26"/>
                <w:lang w:val="en-AU"/>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134" w:type="dxa"/>
          </w:tcPr>
          <w:p w14:paraId="46F30FDA"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Aggre2</w:t>
            </w:r>
          </w:p>
        </w:tc>
      </w:tr>
      <w:tr w:rsidR="00C0180B" w:rsidRPr="00130BCA" w14:paraId="756DE5A6" w14:textId="77777777" w:rsidTr="00C0180B">
        <w:trPr>
          <w:trHeight w:val="295"/>
        </w:trPr>
        <w:tc>
          <w:tcPr>
            <w:tcW w:w="800" w:type="dxa"/>
          </w:tcPr>
          <w:p w14:paraId="1473009E" w14:textId="77777777" w:rsidR="00C0180B" w:rsidRDefault="00C0180B" w:rsidP="0060410B">
            <w:pPr>
              <w:pStyle w:val="NormalWeb"/>
              <w:spacing w:before="120" w:beforeAutospacing="0" w:after="120" w:afterAutospacing="0" w:line="360" w:lineRule="auto"/>
              <w:jc w:val="center"/>
              <w:rPr>
                <w:color w:val="000000"/>
                <w:sz w:val="26"/>
                <w:szCs w:val="26"/>
                <w:lang w:val="en-AU"/>
              </w:rPr>
            </w:pPr>
            <w:r>
              <w:rPr>
                <w:color w:val="000000"/>
                <w:sz w:val="26"/>
                <w:szCs w:val="26"/>
                <w:lang w:val="en-AU"/>
              </w:rPr>
              <w:t>11</w:t>
            </w:r>
          </w:p>
        </w:tc>
        <w:tc>
          <w:tcPr>
            <w:tcW w:w="7388" w:type="dxa"/>
            <w:shd w:val="clear" w:color="auto" w:fill="auto"/>
            <w:vAlign w:val="center"/>
          </w:tcPr>
          <w:p w14:paraId="1AEB62FA" w14:textId="77777777" w:rsidR="00C0180B" w:rsidRDefault="00C0180B" w:rsidP="0060410B">
            <w:pPr>
              <w:spacing w:before="120" w:after="120" w:line="360" w:lineRule="auto"/>
              <w:jc w:val="both"/>
              <w:rPr>
                <w:rFonts w:eastAsia="Times New Roman" w:cs="Times New Roman"/>
                <w:color w:val="000000"/>
                <w:sz w:val="26"/>
                <w:szCs w:val="26"/>
                <w:lang w:val="en-AU"/>
              </w:rPr>
            </w:pPr>
            <w:r w:rsidRPr="00A965D5">
              <w:rPr>
                <w:rFonts w:eastAsia="Times New Roman" w:cs="Times New Roman"/>
                <w:color w:val="000000"/>
                <w:sz w:val="26"/>
                <w:szCs w:val="26"/>
                <w:lang w:val="en-AU"/>
              </w:rPr>
              <w:t>Thông tin theo mẫu quy định để phục vụ cho những mô hình ra quyết định (ví dụ như: thông tin phân tích chiết khấu dòng tiền, thông tin phân tích những lợi ích và chi phí tăng thêm từ một phương án kinh doanh nào đó).</w:t>
            </w:r>
          </w:p>
          <w:p w14:paraId="5340BF6D" w14:textId="77777777" w:rsidR="00C0180B" w:rsidRPr="00A965D5" w:rsidRDefault="00C0180B" w:rsidP="0060410B">
            <w:pPr>
              <w:spacing w:before="120" w:after="120" w:line="360" w:lineRule="auto"/>
              <w:jc w:val="both"/>
              <w:rPr>
                <w:rFonts w:eastAsia="Times New Roman" w:cs="Times New Roman"/>
                <w:color w:val="000000"/>
                <w:sz w:val="26"/>
                <w:szCs w:val="26"/>
              </w:rPr>
            </w:pPr>
          </w:p>
        </w:tc>
        <w:tc>
          <w:tcPr>
            <w:tcW w:w="1134" w:type="dxa"/>
          </w:tcPr>
          <w:p w14:paraId="75FC91AF" w14:textId="77777777" w:rsidR="00C0180B" w:rsidRPr="00130BCA" w:rsidRDefault="00C0180B" w:rsidP="00C0180B">
            <w:pPr>
              <w:pStyle w:val="NormalWeb"/>
              <w:numPr>
                <w:ilvl w:val="0"/>
                <w:numId w:val="25"/>
              </w:numPr>
              <w:spacing w:before="240" w:beforeAutospacing="0" w:after="240" w:afterAutospacing="0" w:line="360" w:lineRule="auto"/>
              <w:ind w:left="0" w:hanging="357"/>
              <w:jc w:val="both"/>
              <w:rPr>
                <w:color w:val="000000"/>
                <w:sz w:val="26"/>
                <w:szCs w:val="26"/>
                <w:lang w:val="en-AU"/>
              </w:rPr>
            </w:pPr>
            <w:r>
              <w:rPr>
                <w:color w:val="000000"/>
                <w:sz w:val="26"/>
                <w:szCs w:val="26"/>
                <w:lang w:val="en-AU"/>
              </w:rPr>
              <w:t xml:space="preserve"> Aggre3</w:t>
            </w:r>
          </w:p>
        </w:tc>
      </w:tr>
      <w:tr w:rsidR="00C0180B" w:rsidRPr="00130BCA" w14:paraId="26219385" w14:textId="77777777" w:rsidTr="00C0180B">
        <w:trPr>
          <w:trHeight w:val="295"/>
        </w:trPr>
        <w:tc>
          <w:tcPr>
            <w:tcW w:w="800" w:type="dxa"/>
            <w:vAlign w:val="center"/>
          </w:tcPr>
          <w:p w14:paraId="141013E8" w14:textId="77777777" w:rsidR="00C0180B" w:rsidRPr="001103F9" w:rsidRDefault="00C0180B" w:rsidP="0060410B">
            <w:pPr>
              <w:pStyle w:val="NormalWeb"/>
              <w:spacing w:before="120" w:beforeAutospacing="0" w:after="0" w:afterAutospacing="0" w:line="360" w:lineRule="auto"/>
              <w:rPr>
                <w:b/>
                <w:color w:val="000000"/>
                <w:sz w:val="26"/>
                <w:szCs w:val="26"/>
                <w:lang w:val="en-AU"/>
              </w:rPr>
            </w:pPr>
            <w:r w:rsidRPr="001103F9">
              <w:rPr>
                <w:b/>
                <w:color w:val="000000"/>
                <w:sz w:val="26"/>
                <w:szCs w:val="26"/>
                <w:lang w:val="en-AU"/>
              </w:rPr>
              <w:lastRenderedPageBreak/>
              <w:t>STT</w:t>
            </w:r>
          </w:p>
        </w:tc>
        <w:tc>
          <w:tcPr>
            <w:tcW w:w="7388" w:type="dxa"/>
            <w:shd w:val="clear" w:color="auto" w:fill="auto"/>
            <w:vAlign w:val="center"/>
          </w:tcPr>
          <w:p w14:paraId="47D875D6" w14:textId="77777777" w:rsidR="00C0180B" w:rsidRPr="001103F9" w:rsidRDefault="00C0180B" w:rsidP="00C0180B">
            <w:pPr>
              <w:pStyle w:val="NormalWeb"/>
              <w:spacing w:before="120" w:beforeAutospacing="0" w:after="0" w:afterAutospacing="0" w:line="360" w:lineRule="auto"/>
              <w:ind w:left="714"/>
              <w:jc w:val="center"/>
              <w:rPr>
                <w:b/>
                <w:color w:val="000000"/>
                <w:sz w:val="26"/>
                <w:szCs w:val="26"/>
                <w:lang w:val="en-AU"/>
              </w:rPr>
            </w:pPr>
            <w:r w:rsidRPr="001103F9">
              <w:rPr>
                <w:b/>
                <w:color w:val="000000"/>
                <w:sz w:val="26"/>
                <w:szCs w:val="26"/>
                <w:lang w:val="en-AU"/>
              </w:rPr>
              <w:t>Tên biến</w:t>
            </w:r>
          </w:p>
        </w:tc>
        <w:tc>
          <w:tcPr>
            <w:tcW w:w="1134" w:type="dxa"/>
            <w:vAlign w:val="center"/>
          </w:tcPr>
          <w:p w14:paraId="562D6251" w14:textId="77777777" w:rsidR="00C0180B" w:rsidRPr="001103F9" w:rsidRDefault="00C0180B" w:rsidP="00C0180B">
            <w:pPr>
              <w:pStyle w:val="NormalWeb"/>
              <w:spacing w:before="120" w:beforeAutospacing="0" w:after="0" w:afterAutospacing="0" w:line="360" w:lineRule="auto"/>
              <w:ind w:left="33" w:firstLine="1"/>
              <w:jc w:val="center"/>
              <w:rPr>
                <w:b/>
                <w:color w:val="000000"/>
                <w:sz w:val="26"/>
                <w:szCs w:val="26"/>
                <w:lang w:val="en-AU"/>
              </w:rPr>
            </w:pPr>
            <w:r w:rsidRPr="001103F9">
              <w:rPr>
                <w:b/>
                <w:color w:val="000000"/>
                <w:sz w:val="26"/>
                <w:szCs w:val="26"/>
                <w:lang w:val="en-AU"/>
              </w:rPr>
              <w:t>Mã hóa</w:t>
            </w:r>
          </w:p>
        </w:tc>
      </w:tr>
      <w:tr w:rsidR="00C0180B" w:rsidRPr="00130BCA" w14:paraId="38DCD6BB" w14:textId="77777777" w:rsidTr="00C0180B">
        <w:trPr>
          <w:trHeight w:val="295"/>
        </w:trPr>
        <w:tc>
          <w:tcPr>
            <w:tcW w:w="9322" w:type="dxa"/>
            <w:gridSpan w:val="3"/>
          </w:tcPr>
          <w:p w14:paraId="712523D7" w14:textId="77777777" w:rsidR="00C0180B" w:rsidRDefault="00C0180B" w:rsidP="00C0180B">
            <w:pPr>
              <w:pStyle w:val="NormalWeb"/>
              <w:spacing w:before="120" w:beforeAutospacing="0" w:after="0" w:afterAutospacing="0" w:line="360" w:lineRule="auto"/>
              <w:jc w:val="center"/>
              <w:rPr>
                <w:color w:val="000000"/>
                <w:sz w:val="26"/>
                <w:szCs w:val="26"/>
                <w:lang w:val="en-AU"/>
              </w:rPr>
            </w:pPr>
            <w:r w:rsidRPr="00130BCA">
              <w:rPr>
                <w:i/>
                <w:sz w:val="26"/>
                <w:szCs w:val="26"/>
              </w:rPr>
              <w:t>Đồng bộ</w:t>
            </w:r>
          </w:p>
        </w:tc>
      </w:tr>
      <w:tr w:rsidR="00C0180B" w:rsidRPr="00130BCA" w14:paraId="6F94D65D" w14:textId="77777777" w:rsidTr="00C0180B">
        <w:trPr>
          <w:trHeight w:val="295"/>
        </w:trPr>
        <w:tc>
          <w:tcPr>
            <w:tcW w:w="800" w:type="dxa"/>
          </w:tcPr>
          <w:p w14:paraId="0B26A5DE" w14:textId="77777777"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12</w:t>
            </w:r>
          </w:p>
        </w:tc>
        <w:tc>
          <w:tcPr>
            <w:tcW w:w="7388" w:type="dxa"/>
            <w:shd w:val="clear" w:color="auto" w:fill="auto"/>
            <w:vAlign w:val="center"/>
            <w:hideMark/>
          </w:tcPr>
          <w:p w14:paraId="64B5F8A2" w14:textId="77777777"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Thông tin về chi phí và giá bán sản phẩm/dịch vụ từ các bộ phận trong công ty.</w:t>
            </w:r>
          </w:p>
        </w:tc>
        <w:tc>
          <w:tcPr>
            <w:tcW w:w="1134" w:type="dxa"/>
          </w:tcPr>
          <w:p w14:paraId="34104787" w14:textId="77777777"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Integ1</w:t>
            </w:r>
          </w:p>
        </w:tc>
      </w:tr>
      <w:tr w:rsidR="00C0180B" w:rsidRPr="00130BCA" w14:paraId="60AE963B" w14:textId="77777777" w:rsidTr="00C0180B">
        <w:trPr>
          <w:trHeight w:val="295"/>
        </w:trPr>
        <w:tc>
          <w:tcPr>
            <w:tcW w:w="800" w:type="dxa"/>
          </w:tcPr>
          <w:p w14:paraId="3BF0A333" w14:textId="77777777"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13</w:t>
            </w:r>
          </w:p>
        </w:tc>
        <w:tc>
          <w:tcPr>
            <w:tcW w:w="7388" w:type="dxa"/>
            <w:shd w:val="clear" w:color="auto" w:fill="auto"/>
            <w:vAlign w:val="center"/>
            <w:hideMark/>
          </w:tcPr>
          <w:p w14:paraId="19B1A748" w14:textId="77777777"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Thông tin chi tiết về những mục tiêu cần phải đạt được cho từng hoạt động ở tất cả các bộ phận trong công ty.</w:t>
            </w:r>
          </w:p>
        </w:tc>
        <w:tc>
          <w:tcPr>
            <w:tcW w:w="1134" w:type="dxa"/>
          </w:tcPr>
          <w:p w14:paraId="4F6B4122" w14:textId="77777777"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Integ2</w:t>
            </w:r>
          </w:p>
        </w:tc>
      </w:tr>
      <w:tr w:rsidR="00C0180B" w:rsidRPr="00130BCA" w14:paraId="50230163" w14:textId="77777777" w:rsidTr="00C0180B">
        <w:trPr>
          <w:trHeight w:val="295"/>
        </w:trPr>
        <w:tc>
          <w:tcPr>
            <w:tcW w:w="800" w:type="dxa"/>
          </w:tcPr>
          <w:p w14:paraId="24C65051" w14:textId="77777777"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14</w:t>
            </w:r>
          </w:p>
        </w:tc>
        <w:tc>
          <w:tcPr>
            <w:tcW w:w="7388" w:type="dxa"/>
            <w:shd w:val="clear" w:color="auto" w:fill="auto"/>
            <w:vAlign w:val="center"/>
            <w:hideMark/>
          </w:tcPr>
          <w:p w14:paraId="67040911" w14:textId="77777777"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 xml:space="preserve">Thông tin về tác động của </w:t>
            </w:r>
            <w:r w:rsidRPr="008F79B2">
              <w:rPr>
                <w:rFonts w:eastAsia="Times New Roman" w:cs="Times New Roman"/>
                <w:i/>
                <w:iCs/>
                <w:color w:val="000000"/>
                <w:sz w:val="26"/>
                <w:szCs w:val="26"/>
                <w:lang w:val="en-AU"/>
              </w:rPr>
              <w:t>những quyết định mà ông/bà đưa ra</w:t>
            </w:r>
            <w:r w:rsidRPr="008F79B2">
              <w:rPr>
                <w:rFonts w:eastAsia="Times New Roman" w:cs="Times New Roman"/>
                <w:color w:val="000000"/>
                <w:sz w:val="26"/>
                <w:szCs w:val="26"/>
                <w:lang w:val="en-AU"/>
              </w:rPr>
              <w:t xml:space="preserve"> đến kết quả hoạt động của những bộ phận khác trong cùng công ty.</w:t>
            </w:r>
          </w:p>
        </w:tc>
        <w:tc>
          <w:tcPr>
            <w:tcW w:w="1134" w:type="dxa"/>
          </w:tcPr>
          <w:p w14:paraId="20DCC29F" w14:textId="77777777"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Integ3</w:t>
            </w:r>
          </w:p>
        </w:tc>
      </w:tr>
      <w:tr w:rsidR="00C0180B" w:rsidRPr="00130BCA" w14:paraId="2DC98B3D" w14:textId="77777777" w:rsidTr="00C0180B">
        <w:trPr>
          <w:trHeight w:val="295"/>
        </w:trPr>
        <w:tc>
          <w:tcPr>
            <w:tcW w:w="800" w:type="dxa"/>
          </w:tcPr>
          <w:p w14:paraId="69F91292" w14:textId="77777777" w:rsidR="00C0180B" w:rsidRPr="00130BCA" w:rsidRDefault="00C0180B" w:rsidP="00C0180B">
            <w:pPr>
              <w:pStyle w:val="NormalWeb"/>
              <w:spacing w:before="120" w:beforeAutospacing="0" w:after="0" w:afterAutospacing="0" w:line="360" w:lineRule="auto"/>
              <w:jc w:val="center"/>
              <w:rPr>
                <w:color w:val="000000"/>
                <w:sz w:val="26"/>
                <w:szCs w:val="26"/>
                <w:lang w:val="en-AU"/>
              </w:rPr>
            </w:pPr>
            <w:r>
              <w:rPr>
                <w:color w:val="000000"/>
                <w:sz w:val="26"/>
                <w:szCs w:val="26"/>
                <w:lang w:val="en-AU"/>
              </w:rPr>
              <w:t>15</w:t>
            </w:r>
          </w:p>
        </w:tc>
        <w:tc>
          <w:tcPr>
            <w:tcW w:w="7388" w:type="dxa"/>
            <w:shd w:val="clear" w:color="auto" w:fill="auto"/>
            <w:vAlign w:val="center"/>
            <w:hideMark/>
          </w:tcPr>
          <w:p w14:paraId="134A628E" w14:textId="77777777" w:rsidR="00C0180B" w:rsidRPr="008F79B2" w:rsidRDefault="00C0180B" w:rsidP="00C0180B">
            <w:pPr>
              <w:spacing w:before="120" w:after="0" w:line="360" w:lineRule="auto"/>
              <w:jc w:val="both"/>
              <w:rPr>
                <w:rFonts w:eastAsia="Times New Roman" w:cs="Times New Roman"/>
                <w:color w:val="000000"/>
                <w:sz w:val="26"/>
                <w:szCs w:val="26"/>
              </w:rPr>
            </w:pPr>
            <w:r w:rsidRPr="008F79B2">
              <w:rPr>
                <w:rFonts w:eastAsia="Times New Roman" w:cs="Times New Roman"/>
                <w:color w:val="000000"/>
                <w:sz w:val="26"/>
                <w:szCs w:val="26"/>
                <w:lang w:val="en-AU"/>
              </w:rPr>
              <w:t xml:space="preserve">Thông tin về tác động của </w:t>
            </w:r>
            <w:r w:rsidRPr="008F79B2">
              <w:rPr>
                <w:rFonts w:eastAsia="Times New Roman" w:cs="Times New Roman"/>
                <w:i/>
                <w:iCs/>
                <w:color w:val="000000"/>
                <w:sz w:val="26"/>
                <w:szCs w:val="26"/>
                <w:lang w:val="en-AU"/>
              </w:rPr>
              <w:t>những quyết định mà ông/bà đưa ra</w:t>
            </w:r>
            <w:r w:rsidRPr="008F79B2">
              <w:rPr>
                <w:rFonts w:eastAsia="Times New Roman" w:cs="Times New Roman"/>
                <w:color w:val="000000"/>
                <w:sz w:val="26"/>
                <w:szCs w:val="26"/>
                <w:lang w:val="en-AU"/>
              </w:rPr>
              <w:t xml:space="preserve"> đến bộ phận mà ông/bà phụ trách, và ảnh hưởng của </w:t>
            </w:r>
            <w:r w:rsidRPr="008F79B2">
              <w:rPr>
                <w:rFonts w:eastAsia="Times New Roman" w:cs="Times New Roman"/>
                <w:i/>
                <w:iCs/>
                <w:color w:val="000000"/>
                <w:sz w:val="26"/>
                <w:szCs w:val="26"/>
                <w:lang w:val="en-AU"/>
              </w:rPr>
              <w:t>quyết định do một ai đó đưa ra</w:t>
            </w:r>
            <w:r w:rsidRPr="008F79B2">
              <w:rPr>
                <w:rFonts w:eastAsia="Times New Roman" w:cs="Times New Roman"/>
                <w:color w:val="000000"/>
                <w:sz w:val="26"/>
                <w:szCs w:val="26"/>
                <w:lang w:val="en-AU"/>
              </w:rPr>
              <w:t xml:space="preserve"> đối với bộ phận mà ông/bà phụ trách.</w:t>
            </w:r>
          </w:p>
        </w:tc>
        <w:tc>
          <w:tcPr>
            <w:tcW w:w="1134" w:type="dxa"/>
          </w:tcPr>
          <w:p w14:paraId="27B38A33" w14:textId="77777777" w:rsidR="00C0180B" w:rsidRPr="00130BCA" w:rsidRDefault="00C0180B" w:rsidP="00C0180B">
            <w:pPr>
              <w:pStyle w:val="NormalWeb"/>
              <w:numPr>
                <w:ilvl w:val="0"/>
                <w:numId w:val="25"/>
              </w:numPr>
              <w:spacing w:before="120" w:beforeAutospacing="0" w:after="0" w:afterAutospacing="0" w:line="360" w:lineRule="auto"/>
              <w:ind w:left="0" w:hanging="357"/>
              <w:jc w:val="both"/>
              <w:rPr>
                <w:color w:val="000000"/>
                <w:sz w:val="26"/>
                <w:szCs w:val="26"/>
                <w:lang w:val="en-AU"/>
              </w:rPr>
            </w:pPr>
            <w:r>
              <w:rPr>
                <w:color w:val="000000"/>
                <w:sz w:val="26"/>
                <w:szCs w:val="26"/>
                <w:lang w:val="en-AU"/>
              </w:rPr>
              <w:t>Integ3</w:t>
            </w:r>
          </w:p>
        </w:tc>
      </w:tr>
    </w:tbl>
    <w:p w14:paraId="27EF6C4B" w14:textId="77777777" w:rsidR="00EC4D1B" w:rsidRDefault="00EC4D1B" w:rsidP="00623835">
      <w:pPr>
        <w:spacing w:before="120" w:after="120" w:line="360" w:lineRule="auto"/>
        <w:rPr>
          <w:sz w:val="26"/>
          <w:szCs w:val="26"/>
        </w:rPr>
      </w:pPr>
    </w:p>
    <w:p w14:paraId="271A3783" w14:textId="77777777" w:rsidR="00786628" w:rsidRPr="00130BCA" w:rsidRDefault="00372FAD" w:rsidP="00623835">
      <w:pPr>
        <w:spacing w:before="120" w:after="120" w:line="360" w:lineRule="auto"/>
        <w:rPr>
          <w:rFonts w:cs="Times New Roman"/>
          <w:sz w:val="26"/>
          <w:szCs w:val="26"/>
        </w:rPr>
      </w:pPr>
      <w:r>
        <w:rPr>
          <w:sz w:val="26"/>
          <w:szCs w:val="26"/>
        </w:rPr>
        <w:t>3.3.3</w:t>
      </w:r>
      <w:r w:rsidR="00DF020E" w:rsidRPr="00130BCA">
        <w:rPr>
          <w:sz w:val="26"/>
          <w:szCs w:val="26"/>
        </w:rPr>
        <w:t xml:space="preserve">. Thang đo </w:t>
      </w:r>
      <w:r w:rsidR="00DF020E" w:rsidRPr="00130BCA">
        <w:rPr>
          <w:rFonts w:cs="Times New Roman"/>
          <w:sz w:val="26"/>
          <w:szCs w:val="26"/>
        </w:rPr>
        <w:t xml:space="preserve">kết quả hoạt động kinh doanh </w:t>
      </w:r>
    </w:p>
    <w:p w14:paraId="33D07442" w14:textId="77777777" w:rsidR="00DF020E" w:rsidRDefault="00DF020E" w:rsidP="00623835">
      <w:pPr>
        <w:autoSpaceDE w:val="0"/>
        <w:autoSpaceDN w:val="0"/>
        <w:adjustRightInd w:val="0"/>
        <w:spacing w:before="120" w:after="120" w:line="360" w:lineRule="auto"/>
        <w:jc w:val="both"/>
        <w:rPr>
          <w:rFonts w:cs="Times New Roman"/>
          <w:noProof/>
          <w:sz w:val="26"/>
          <w:szCs w:val="26"/>
          <w:lang w:eastAsia="ja-JP"/>
        </w:rPr>
      </w:pPr>
      <w:r w:rsidRPr="00130BCA">
        <w:rPr>
          <w:rFonts w:cs="Times New Roman"/>
          <w:sz w:val="26"/>
          <w:szCs w:val="26"/>
        </w:rPr>
        <w:tab/>
        <w:t xml:space="preserve">Tham khảo nghiên cứu của </w:t>
      </w:r>
      <w:r w:rsidR="0025524C">
        <w:rPr>
          <w:rFonts w:cs="Times New Roman"/>
          <w:noProof/>
          <w:sz w:val="26"/>
          <w:szCs w:val="26"/>
          <w:lang w:eastAsia="ja-JP"/>
        </w:rPr>
        <w:t>J</w:t>
      </w:r>
      <w:r w:rsidR="00C64708">
        <w:rPr>
          <w:rFonts w:cs="Times New Roman"/>
          <w:noProof/>
          <w:sz w:val="26"/>
          <w:szCs w:val="26"/>
          <w:lang w:eastAsia="ja-JP"/>
        </w:rPr>
        <w:t>aworski</w:t>
      </w:r>
      <w:r w:rsidR="00477FE9">
        <w:rPr>
          <w:rFonts w:cs="Times New Roman"/>
          <w:noProof/>
          <w:sz w:val="26"/>
          <w:szCs w:val="26"/>
          <w:lang w:eastAsia="ja-JP"/>
        </w:rPr>
        <w:t xml:space="preserve"> v</w:t>
      </w:r>
      <w:r w:rsidR="00477FE9" w:rsidRPr="00477FE9">
        <w:rPr>
          <w:rFonts w:cs="Times New Roman"/>
          <w:noProof/>
          <w:sz w:val="26"/>
          <w:szCs w:val="26"/>
          <w:lang w:eastAsia="ja-JP"/>
        </w:rPr>
        <w:t>à</w:t>
      </w:r>
      <w:r w:rsidR="00477FE9">
        <w:rPr>
          <w:rFonts w:cs="Times New Roman"/>
          <w:noProof/>
          <w:sz w:val="26"/>
          <w:szCs w:val="26"/>
          <w:lang w:eastAsia="ja-JP"/>
        </w:rPr>
        <w:t xml:space="preserve"> Kohli</w:t>
      </w:r>
      <w:r w:rsidR="00C64708">
        <w:rPr>
          <w:rFonts w:cs="Times New Roman"/>
          <w:noProof/>
          <w:sz w:val="26"/>
          <w:szCs w:val="26"/>
          <w:lang w:eastAsia="ja-JP"/>
        </w:rPr>
        <w:t xml:space="preserve"> (1993)</w:t>
      </w:r>
      <w:r w:rsidRPr="00130BCA">
        <w:rPr>
          <w:rFonts w:cs="Times New Roman"/>
          <w:noProof/>
          <w:sz w:val="26"/>
          <w:szCs w:val="26"/>
          <w:lang w:eastAsia="ja-JP"/>
        </w:rPr>
        <w:t xml:space="preserve"> và </w:t>
      </w:r>
      <w:r w:rsidR="0025524C">
        <w:rPr>
          <w:rFonts w:cs="Times New Roman"/>
          <w:noProof/>
          <w:sz w:val="26"/>
          <w:szCs w:val="26"/>
          <w:lang w:eastAsia="ja-JP"/>
        </w:rPr>
        <w:t>Ca</w:t>
      </w:r>
      <w:r w:rsidR="00C64708">
        <w:rPr>
          <w:rFonts w:cs="Times New Roman"/>
          <w:noProof/>
          <w:sz w:val="26"/>
          <w:szCs w:val="26"/>
          <w:lang w:eastAsia="ja-JP"/>
        </w:rPr>
        <w:t>lantone (2002)</w:t>
      </w:r>
      <w:r w:rsidR="00810A04" w:rsidRPr="00130BCA">
        <w:rPr>
          <w:rFonts w:cs="Times New Roman"/>
          <w:noProof/>
          <w:sz w:val="26"/>
          <w:szCs w:val="26"/>
          <w:lang w:eastAsia="ja-JP"/>
        </w:rPr>
        <w:t xml:space="preserve"> gồm 5 biến quan sát sau</w:t>
      </w:r>
      <w:r w:rsidR="005803FF">
        <w:rPr>
          <w:rFonts w:cs="Times New Roman"/>
          <w:noProof/>
          <w:sz w:val="26"/>
          <w:szCs w:val="26"/>
          <w:lang w:eastAsia="ja-JP"/>
        </w:rPr>
        <w:t>, s</w:t>
      </w:r>
      <w:r w:rsidR="005803FF" w:rsidRPr="005803FF">
        <w:rPr>
          <w:rFonts w:cs="Times New Roman"/>
          <w:noProof/>
          <w:sz w:val="26"/>
          <w:szCs w:val="26"/>
          <w:lang w:eastAsia="ja-JP"/>
        </w:rPr>
        <w:t>ử</w:t>
      </w:r>
      <w:r w:rsidR="005803FF">
        <w:rPr>
          <w:rFonts w:cs="Times New Roman"/>
          <w:noProof/>
          <w:sz w:val="26"/>
          <w:szCs w:val="26"/>
          <w:lang w:eastAsia="ja-JP"/>
        </w:rPr>
        <w:t xml:space="preserve"> d</w:t>
      </w:r>
      <w:r w:rsidR="005803FF" w:rsidRPr="005803FF">
        <w:rPr>
          <w:rFonts w:cs="Times New Roman"/>
          <w:noProof/>
          <w:sz w:val="26"/>
          <w:szCs w:val="26"/>
          <w:lang w:eastAsia="ja-JP"/>
        </w:rPr>
        <w:t>ụng</w:t>
      </w:r>
      <w:r w:rsidR="005803FF">
        <w:rPr>
          <w:rFonts w:cs="Times New Roman"/>
          <w:noProof/>
          <w:sz w:val="26"/>
          <w:szCs w:val="26"/>
          <w:lang w:eastAsia="ja-JP"/>
        </w:rPr>
        <w:t xml:space="preserve"> thang </w:t>
      </w:r>
      <w:r w:rsidR="005803FF" w:rsidRPr="005803FF">
        <w:rPr>
          <w:rFonts w:cs="Times New Roman"/>
          <w:noProof/>
          <w:sz w:val="26"/>
          <w:szCs w:val="26"/>
          <w:lang w:eastAsia="ja-JP"/>
        </w:rPr>
        <w:t>đ</w:t>
      </w:r>
      <w:r w:rsidR="005803FF">
        <w:rPr>
          <w:rFonts w:cs="Times New Roman"/>
          <w:noProof/>
          <w:sz w:val="26"/>
          <w:szCs w:val="26"/>
          <w:lang w:eastAsia="ja-JP"/>
        </w:rPr>
        <w:t>o 5 m</w:t>
      </w:r>
      <w:r w:rsidR="005803FF" w:rsidRPr="005803FF">
        <w:rPr>
          <w:rFonts w:cs="Times New Roman"/>
          <w:noProof/>
          <w:sz w:val="26"/>
          <w:szCs w:val="26"/>
          <w:lang w:eastAsia="ja-JP"/>
        </w:rPr>
        <w:t>ức</w:t>
      </w:r>
      <w:r w:rsidR="005803FF">
        <w:rPr>
          <w:rFonts w:cs="Times New Roman"/>
          <w:noProof/>
          <w:sz w:val="26"/>
          <w:szCs w:val="26"/>
          <w:lang w:eastAsia="ja-JP"/>
        </w:rPr>
        <w:t xml:space="preserve"> đ</w:t>
      </w:r>
      <w:r w:rsidR="005803FF" w:rsidRPr="005803FF">
        <w:rPr>
          <w:rFonts w:cs="Times New Roman"/>
          <w:noProof/>
          <w:sz w:val="26"/>
          <w:szCs w:val="26"/>
          <w:lang w:eastAsia="ja-JP"/>
        </w:rPr>
        <w:t>ộ</w:t>
      </w:r>
      <w:r w:rsidR="00DF605F">
        <w:rPr>
          <w:rFonts w:cs="Times New Roman"/>
          <w:noProof/>
          <w:sz w:val="26"/>
          <w:szCs w:val="26"/>
          <w:lang w:eastAsia="ja-JP"/>
        </w:rPr>
        <w:t>.</w:t>
      </w:r>
    </w:p>
    <w:p w14:paraId="5F08CF62" w14:textId="77777777" w:rsidR="00EC4D1B" w:rsidRDefault="00EC4D1B" w:rsidP="00623835">
      <w:pPr>
        <w:autoSpaceDE w:val="0"/>
        <w:autoSpaceDN w:val="0"/>
        <w:adjustRightInd w:val="0"/>
        <w:spacing w:before="120" w:after="120" w:line="360" w:lineRule="auto"/>
        <w:jc w:val="both"/>
        <w:rPr>
          <w:rFonts w:cs="Times New Roman"/>
          <w:noProof/>
          <w:sz w:val="26"/>
          <w:szCs w:val="26"/>
          <w:lang w:eastAsia="ja-JP"/>
        </w:rPr>
      </w:pPr>
    </w:p>
    <w:tbl>
      <w:tblPr>
        <w:tblStyle w:val="TableGrid"/>
        <w:tblW w:w="89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1792"/>
        <w:gridCol w:w="1792"/>
        <w:gridCol w:w="1792"/>
        <w:gridCol w:w="1792"/>
      </w:tblGrid>
      <w:tr w:rsidR="005803FF" w14:paraId="1ACA65DF" w14:textId="77777777" w:rsidTr="00DF605F">
        <w:trPr>
          <w:trHeight w:val="594"/>
        </w:trPr>
        <w:tc>
          <w:tcPr>
            <w:tcW w:w="8960" w:type="dxa"/>
            <w:gridSpan w:val="5"/>
          </w:tcPr>
          <w:p w14:paraId="7008C069" w14:textId="77777777" w:rsidR="005803FF" w:rsidRDefault="00EF2FB6" w:rsidP="00623835">
            <w:pPr>
              <w:spacing w:before="120" w:after="120" w:line="360" w:lineRule="auto"/>
              <w:jc w:val="center"/>
            </w:pPr>
            <w:r>
              <w:t>K</w:t>
            </w:r>
            <w:r w:rsidRPr="00EF2FB6">
              <w:t>é</w:t>
            </w:r>
            <w:r>
              <w:t>m h</w:t>
            </w:r>
            <w:r w:rsidRPr="00EF2FB6">
              <w:t>ơ</w:t>
            </w:r>
            <w:r>
              <w:t>n r</w:t>
            </w:r>
            <w:r w:rsidRPr="00EF2FB6">
              <w:t>ất</w:t>
            </w:r>
            <w:r>
              <w:t xml:space="preserve"> nhi</w:t>
            </w:r>
            <w:r w:rsidRPr="00EF2FB6">
              <w:t>ều</w:t>
            </w:r>
            <w:r>
              <w:t>……………………………………………..…..T</w:t>
            </w:r>
            <w:r w:rsidRPr="00EF2FB6">
              <w:t>ốt</w:t>
            </w:r>
            <w:r>
              <w:t xml:space="preserve"> h</w:t>
            </w:r>
            <w:r w:rsidRPr="00EF2FB6">
              <w:t>ơ</w:t>
            </w:r>
            <w:r>
              <w:t>n r</w:t>
            </w:r>
            <w:r w:rsidRPr="00EF2FB6">
              <w:t>ất</w:t>
            </w:r>
            <w:r>
              <w:t xml:space="preserve"> nhi</w:t>
            </w:r>
            <w:r w:rsidRPr="00EF2FB6">
              <w:t>ều</w:t>
            </w:r>
          </w:p>
        </w:tc>
      </w:tr>
      <w:tr w:rsidR="005803FF" w14:paraId="60F39181" w14:textId="77777777" w:rsidTr="00D5764C">
        <w:trPr>
          <w:trHeight w:val="635"/>
        </w:trPr>
        <w:tc>
          <w:tcPr>
            <w:tcW w:w="1792" w:type="dxa"/>
          </w:tcPr>
          <w:p w14:paraId="61B2DAE0" w14:textId="77777777" w:rsidR="005803FF" w:rsidRDefault="005803FF" w:rsidP="00623835">
            <w:pPr>
              <w:spacing w:before="120" w:after="120" w:line="360" w:lineRule="auto"/>
              <w:jc w:val="center"/>
            </w:pPr>
            <w:r>
              <w:t>1</w:t>
            </w:r>
          </w:p>
        </w:tc>
        <w:tc>
          <w:tcPr>
            <w:tcW w:w="1792" w:type="dxa"/>
          </w:tcPr>
          <w:p w14:paraId="2583AC6D" w14:textId="77777777" w:rsidR="005803FF" w:rsidRDefault="005803FF" w:rsidP="00623835">
            <w:pPr>
              <w:spacing w:before="120" w:after="120" w:line="360" w:lineRule="auto"/>
              <w:jc w:val="center"/>
            </w:pPr>
            <w:r>
              <w:t>2</w:t>
            </w:r>
          </w:p>
        </w:tc>
        <w:tc>
          <w:tcPr>
            <w:tcW w:w="1792" w:type="dxa"/>
          </w:tcPr>
          <w:p w14:paraId="477A9E66" w14:textId="77777777" w:rsidR="005803FF" w:rsidRDefault="005803FF" w:rsidP="00623835">
            <w:pPr>
              <w:spacing w:before="120" w:after="120" w:line="360" w:lineRule="auto"/>
              <w:jc w:val="center"/>
            </w:pPr>
            <w:r>
              <w:t>3</w:t>
            </w:r>
          </w:p>
        </w:tc>
        <w:tc>
          <w:tcPr>
            <w:tcW w:w="1792" w:type="dxa"/>
          </w:tcPr>
          <w:p w14:paraId="461B8FDD" w14:textId="77777777" w:rsidR="005803FF" w:rsidRDefault="005803FF" w:rsidP="00623835">
            <w:pPr>
              <w:spacing w:before="120" w:after="120" w:line="360" w:lineRule="auto"/>
              <w:jc w:val="center"/>
            </w:pPr>
            <w:r>
              <w:t>4</w:t>
            </w:r>
          </w:p>
        </w:tc>
        <w:tc>
          <w:tcPr>
            <w:tcW w:w="1792" w:type="dxa"/>
          </w:tcPr>
          <w:p w14:paraId="2A6ADED6" w14:textId="77777777" w:rsidR="005803FF" w:rsidRDefault="005803FF" w:rsidP="00623835">
            <w:pPr>
              <w:spacing w:before="120" w:after="120" w:line="360" w:lineRule="auto"/>
              <w:jc w:val="center"/>
            </w:pPr>
            <w:r>
              <w:t>5</w:t>
            </w:r>
          </w:p>
        </w:tc>
      </w:tr>
    </w:tbl>
    <w:p w14:paraId="7B21F2ED" w14:textId="77777777" w:rsidR="00C0180B" w:rsidRDefault="00C0180B" w:rsidP="00623835">
      <w:pPr>
        <w:spacing w:before="120" w:after="120" w:line="360" w:lineRule="auto"/>
        <w:ind w:firstLine="720"/>
        <w:rPr>
          <w:rFonts w:cs="Times New Roman"/>
          <w:sz w:val="26"/>
          <w:szCs w:val="26"/>
        </w:rPr>
      </w:pPr>
    </w:p>
    <w:p w14:paraId="607171F8" w14:textId="77777777" w:rsidR="00C0180B" w:rsidRDefault="00C0180B" w:rsidP="00623835">
      <w:pPr>
        <w:spacing w:before="120" w:after="120" w:line="360" w:lineRule="auto"/>
        <w:ind w:firstLine="720"/>
        <w:rPr>
          <w:rFonts w:cs="Times New Roman"/>
          <w:sz w:val="26"/>
          <w:szCs w:val="26"/>
        </w:rPr>
      </w:pPr>
    </w:p>
    <w:p w14:paraId="7B2E2B4E" w14:textId="77777777" w:rsidR="00C0180B" w:rsidRDefault="00C0180B" w:rsidP="00623835">
      <w:pPr>
        <w:spacing w:before="120" w:after="120" w:line="360" w:lineRule="auto"/>
        <w:ind w:firstLine="720"/>
        <w:rPr>
          <w:rFonts w:cs="Times New Roman"/>
          <w:sz w:val="26"/>
          <w:szCs w:val="26"/>
        </w:rPr>
      </w:pPr>
    </w:p>
    <w:p w14:paraId="354044F9" w14:textId="77777777" w:rsidR="00C0180B" w:rsidRDefault="00C0180B" w:rsidP="00623835">
      <w:pPr>
        <w:spacing w:before="120" w:after="120" w:line="360" w:lineRule="auto"/>
        <w:ind w:firstLine="720"/>
        <w:rPr>
          <w:rFonts w:cs="Times New Roman"/>
          <w:sz w:val="26"/>
          <w:szCs w:val="26"/>
        </w:rPr>
      </w:pPr>
    </w:p>
    <w:p w14:paraId="7DA2E530" w14:textId="77777777" w:rsidR="00C0180B" w:rsidRDefault="00C0180B" w:rsidP="00623835">
      <w:pPr>
        <w:spacing w:before="120" w:after="120" w:line="360" w:lineRule="auto"/>
        <w:ind w:firstLine="720"/>
        <w:rPr>
          <w:rFonts w:cs="Times New Roman"/>
          <w:sz w:val="26"/>
          <w:szCs w:val="26"/>
        </w:rPr>
      </w:pPr>
    </w:p>
    <w:p w14:paraId="6D3F4F61" w14:textId="77777777" w:rsidR="005803FF" w:rsidRPr="00130BCA" w:rsidRDefault="00DF605F" w:rsidP="00623835">
      <w:pPr>
        <w:spacing w:before="120" w:after="120" w:line="360" w:lineRule="auto"/>
        <w:ind w:firstLine="720"/>
        <w:rPr>
          <w:rFonts w:cs="Times New Roman"/>
          <w:sz w:val="26"/>
          <w:szCs w:val="26"/>
        </w:rPr>
      </w:pPr>
      <w:r>
        <w:rPr>
          <w:rFonts w:cs="Times New Roman"/>
          <w:sz w:val="26"/>
          <w:szCs w:val="26"/>
        </w:rPr>
        <w:lastRenderedPageBreak/>
        <w:t>K</w:t>
      </w:r>
      <w:r w:rsidRPr="00130BCA">
        <w:rPr>
          <w:rFonts w:cs="Times New Roman"/>
          <w:sz w:val="26"/>
          <w:szCs w:val="26"/>
        </w:rPr>
        <w:t xml:space="preserve">ết quả hoạt động kinh doanh </w:t>
      </w:r>
    </w:p>
    <w:tbl>
      <w:tblPr>
        <w:tblW w:w="9018" w:type="dxa"/>
        <w:tblBorders>
          <w:top w:val="single" w:sz="4" w:space="0" w:color="auto"/>
          <w:bottom w:val="single" w:sz="4" w:space="0" w:color="auto"/>
        </w:tblBorders>
        <w:tblLayout w:type="fixed"/>
        <w:tblLook w:val="04A0" w:firstRow="1" w:lastRow="0" w:firstColumn="1" w:lastColumn="0" w:noHBand="0" w:noVBand="1"/>
      </w:tblPr>
      <w:tblGrid>
        <w:gridCol w:w="855"/>
        <w:gridCol w:w="6828"/>
        <w:gridCol w:w="1335"/>
      </w:tblGrid>
      <w:tr w:rsidR="00BA0441" w:rsidRPr="00130BCA" w14:paraId="25AAA70E" w14:textId="77777777" w:rsidTr="0080729C">
        <w:trPr>
          <w:trHeight w:val="234"/>
        </w:trPr>
        <w:tc>
          <w:tcPr>
            <w:tcW w:w="855" w:type="dxa"/>
            <w:vAlign w:val="center"/>
          </w:tcPr>
          <w:p w14:paraId="30D540A3" w14:textId="77777777" w:rsidR="00BA0441" w:rsidRPr="00B94881" w:rsidRDefault="00D84DAE" w:rsidP="0063222B">
            <w:pPr>
              <w:pStyle w:val="NormalWeb"/>
              <w:spacing w:before="120" w:beforeAutospacing="0" w:after="0" w:afterAutospacing="0" w:line="360" w:lineRule="auto"/>
              <w:jc w:val="center"/>
              <w:rPr>
                <w:b/>
                <w:color w:val="000000"/>
                <w:sz w:val="26"/>
                <w:szCs w:val="26"/>
                <w:lang w:val="en-AU"/>
              </w:rPr>
            </w:pPr>
            <w:r w:rsidRPr="00B94881">
              <w:rPr>
                <w:b/>
                <w:color w:val="000000"/>
                <w:sz w:val="26"/>
                <w:szCs w:val="26"/>
                <w:lang w:val="en-AU"/>
              </w:rPr>
              <w:t>STT</w:t>
            </w:r>
          </w:p>
        </w:tc>
        <w:tc>
          <w:tcPr>
            <w:tcW w:w="6828" w:type="dxa"/>
            <w:shd w:val="clear" w:color="auto" w:fill="auto"/>
            <w:vAlign w:val="center"/>
          </w:tcPr>
          <w:p w14:paraId="001D858F" w14:textId="77777777" w:rsidR="00BA0441" w:rsidRPr="00B94881" w:rsidRDefault="00D84DAE" w:rsidP="0063222B">
            <w:pPr>
              <w:pStyle w:val="NormalWeb"/>
              <w:spacing w:before="120" w:beforeAutospacing="0" w:after="0" w:afterAutospacing="0" w:line="360" w:lineRule="auto"/>
              <w:jc w:val="center"/>
              <w:rPr>
                <w:b/>
                <w:color w:val="000000"/>
                <w:sz w:val="26"/>
                <w:szCs w:val="26"/>
                <w:lang w:val="en-AU"/>
              </w:rPr>
            </w:pPr>
            <w:r w:rsidRPr="00B94881">
              <w:rPr>
                <w:b/>
                <w:color w:val="000000"/>
                <w:sz w:val="26"/>
                <w:szCs w:val="26"/>
                <w:lang w:val="en-AU"/>
              </w:rPr>
              <w:t>Tên biến</w:t>
            </w:r>
          </w:p>
        </w:tc>
        <w:tc>
          <w:tcPr>
            <w:tcW w:w="1335" w:type="dxa"/>
            <w:vAlign w:val="center"/>
          </w:tcPr>
          <w:p w14:paraId="07997859" w14:textId="77777777" w:rsidR="00BA0441" w:rsidRPr="00B94881" w:rsidRDefault="00D84DAE" w:rsidP="0063222B">
            <w:pPr>
              <w:pStyle w:val="NormalWeb"/>
              <w:spacing w:before="120" w:beforeAutospacing="0" w:after="0" w:afterAutospacing="0" w:line="360" w:lineRule="auto"/>
              <w:ind w:left="34"/>
              <w:jc w:val="center"/>
              <w:rPr>
                <w:b/>
                <w:color w:val="000000"/>
                <w:sz w:val="26"/>
                <w:szCs w:val="26"/>
                <w:lang w:val="en-AU"/>
              </w:rPr>
            </w:pPr>
            <w:r w:rsidRPr="00B94881">
              <w:rPr>
                <w:b/>
                <w:color w:val="000000"/>
                <w:sz w:val="26"/>
                <w:szCs w:val="26"/>
                <w:lang w:val="en-AU"/>
              </w:rPr>
              <w:t>Mã hóa</w:t>
            </w:r>
          </w:p>
        </w:tc>
      </w:tr>
      <w:tr w:rsidR="00BA0441" w:rsidRPr="00130BCA" w14:paraId="17B2FFB5" w14:textId="77777777" w:rsidTr="0080729C">
        <w:trPr>
          <w:trHeight w:val="234"/>
        </w:trPr>
        <w:tc>
          <w:tcPr>
            <w:tcW w:w="855" w:type="dxa"/>
          </w:tcPr>
          <w:p w14:paraId="1ED79933" w14:textId="77777777"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1</w:t>
            </w:r>
          </w:p>
        </w:tc>
        <w:tc>
          <w:tcPr>
            <w:tcW w:w="6828" w:type="dxa"/>
            <w:shd w:val="clear" w:color="auto" w:fill="auto"/>
            <w:vAlign w:val="center"/>
            <w:hideMark/>
          </w:tcPr>
          <w:p w14:paraId="501CEAF1" w14:textId="77777777"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Tỷ lệ phần trăm lợi nhuận trên vốn đầu tư (ROI).</w:t>
            </w:r>
          </w:p>
        </w:tc>
        <w:tc>
          <w:tcPr>
            <w:tcW w:w="1335" w:type="dxa"/>
          </w:tcPr>
          <w:p w14:paraId="006E0499" w14:textId="77777777"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Pr>
                <w:color w:val="000000"/>
                <w:sz w:val="26"/>
                <w:szCs w:val="26"/>
                <w:lang w:val="en-AU"/>
              </w:rPr>
              <w:t>f1</w:t>
            </w:r>
          </w:p>
        </w:tc>
      </w:tr>
      <w:tr w:rsidR="00BA0441" w:rsidRPr="00130BCA" w14:paraId="5688D310" w14:textId="77777777" w:rsidTr="0080729C">
        <w:trPr>
          <w:trHeight w:val="234"/>
        </w:trPr>
        <w:tc>
          <w:tcPr>
            <w:tcW w:w="855" w:type="dxa"/>
          </w:tcPr>
          <w:p w14:paraId="490876FB" w14:textId="77777777"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2</w:t>
            </w:r>
          </w:p>
        </w:tc>
        <w:tc>
          <w:tcPr>
            <w:tcW w:w="6828" w:type="dxa"/>
            <w:shd w:val="clear" w:color="auto" w:fill="auto"/>
            <w:vAlign w:val="center"/>
            <w:hideMark/>
          </w:tcPr>
          <w:p w14:paraId="64C95150" w14:textId="77777777"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Tỷ lệ phần trăm lợi nhuận trên doanh thu (ROS).</w:t>
            </w:r>
          </w:p>
        </w:tc>
        <w:tc>
          <w:tcPr>
            <w:tcW w:w="1335" w:type="dxa"/>
          </w:tcPr>
          <w:p w14:paraId="1A414F38" w14:textId="77777777"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f2</w:t>
            </w:r>
          </w:p>
        </w:tc>
      </w:tr>
      <w:tr w:rsidR="00BA0441" w:rsidRPr="00130BCA" w14:paraId="1BF8ECBC" w14:textId="77777777" w:rsidTr="0080729C">
        <w:trPr>
          <w:trHeight w:val="234"/>
        </w:trPr>
        <w:tc>
          <w:tcPr>
            <w:tcW w:w="855" w:type="dxa"/>
          </w:tcPr>
          <w:p w14:paraId="5A15DDBC" w14:textId="77777777"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3</w:t>
            </w:r>
          </w:p>
        </w:tc>
        <w:tc>
          <w:tcPr>
            <w:tcW w:w="6828" w:type="dxa"/>
            <w:shd w:val="clear" w:color="auto" w:fill="auto"/>
            <w:vAlign w:val="center"/>
            <w:hideMark/>
          </w:tcPr>
          <w:p w14:paraId="13E855BC" w14:textId="77777777"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Tốc độ tăng trưởng của doanh thu.</w:t>
            </w:r>
          </w:p>
        </w:tc>
        <w:tc>
          <w:tcPr>
            <w:tcW w:w="1335" w:type="dxa"/>
          </w:tcPr>
          <w:p w14:paraId="532DB801" w14:textId="77777777"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f3</w:t>
            </w:r>
          </w:p>
        </w:tc>
      </w:tr>
      <w:tr w:rsidR="00BA0441" w:rsidRPr="00130BCA" w14:paraId="2E204042" w14:textId="77777777" w:rsidTr="0080729C">
        <w:trPr>
          <w:trHeight w:val="234"/>
        </w:trPr>
        <w:tc>
          <w:tcPr>
            <w:tcW w:w="855" w:type="dxa"/>
            <w:vAlign w:val="center"/>
          </w:tcPr>
          <w:p w14:paraId="379EB121" w14:textId="77777777"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4</w:t>
            </w:r>
          </w:p>
        </w:tc>
        <w:tc>
          <w:tcPr>
            <w:tcW w:w="6828" w:type="dxa"/>
            <w:shd w:val="clear" w:color="auto" w:fill="auto"/>
            <w:vAlign w:val="center"/>
            <w:hideMark/>
          </w:tcPr>
          <w:p w14:paraId="5DFE07BE" w14:textId="77777777"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Tỷ lệ phần trăm lợi nhuận trên tài sản (ROA).</w:t>
            </w:r>
          </w:p>
        </w:tc>
        <w:tc>
          <w:tcPr>
            <w:tcW w:w="1335" w:type="dxa"/>
          </w:tcPr>
          <w:p w14:paraId="757BEC2C" w14:textId="77777777"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f4</w:t>
            </w:r>
          </w:p>
        </w:tc>
      </w:tr>
      <w:tr w:rsidR="00BA0441" w:rsidRPr="00130BCA" w14:paraId="08C4E1F0" w14:textId="77777777" w:rsidTr="0080729C">
        <w:trPr>
          <w:trHeight w:val="234"/>
        </w:trPr>
        <w:tc>
          <w:tcPr>
            <w:tcW w:w="855" w:type="dxa"/>
            <w:vAlign w:val="center"/>
          </w:tcPr>
          <w:p w14:paraId="264DE996" w14:textId="77777777" w:rsidR="00BA0441" w:rsidRPr="00130BCA" w:rsidRDefault="00D84DAE" w:rsidP="0063222B">
            <w:pPr>
              <w:pStyle w:val="NormalWeb"/>
              <w:spacing w:before="120" w:beforeAutospacing="0" w:after="0" w:afterAutospacing="0" w:line="360" w:lineRule="auto"/>
              <w:jc w:val="center"/>
              <w:rPr>
                <w:color w:val="000000"/>
                <w:sz w:val="26"/>
                <w:szCs w:val="26"/>
                <w:lang w:val="en-AU"/>
              </w:rPr>
            </w:pPr>
            <w:r>
              <w:rPr>
                <w:color w:val="000000"/>
                <w:sz w:val="26"/>
                <w:szCs w:val="26"/>
                <w:lang w:val="en-AU"/>
              </w:rPr>
              <w:t>5</w:t>
            </w:r>
          </w:p>
        </w:tc>
        <w:tc>
          <w:tcPr>
            <w:tcW w:w="6828" w:type="dxa"/>
            <w:shd w:val="clear" w:color="auto" w:fill="auto"/>
            <w:vAlign w:val="center"/>
            <w:hideMark/>
          </w:tcPr>
          <w:p w14:paraId="1606EF85" w14:textId="77777777" w:rsidR="00BA0441" w:rsidRPr="00D84DAE" w:rsidRDefault="00BA0441" w:rsidP="0063222B">
            <w:pPr>
              <w:spacing w:before="120" w:after="0" w:line="360" w:lineRule="auto"/>
              <w:rPr>
                <w:rFonts w:eastAsia="Times New Roman" w:cs="Times New Roman"/>
                <w:color w:val="000000"/>
                <w:sz w:val="26"/>
                <w:szCs w:val="26"/>
              </w:rPr>
            </w:pPr>
            <w:r w:rsidRPr="00D84DAE">
              <w:rPr>
                <w:rFonts w:eastAsia="Times New Roman" w:cs="Times New Roman"/>
                <w:color w:val="000000"/>
                <w:sz w:val="26"/>
                <w:szCs w:val="26"/>
                <w:lang w:val="en-AU"/>
              </w:rPr>
              <w:t>Khả năng sinh lợi nói chung.</w:t>
            </w:r>
          </w:p>
        </w:tc>
        <w:tc>
          <w:tcPr>
            <w:tcW w:w="1335" w:type="dxa"/>
          </w:tcPr>
          <w:p w14:paraId="231F747F" w14:textId="77777777" w:rsidR="00BA0441" w:rsidRPr="00130BCA" w:rsidRDefault="00BA0441" w:rsidP="0063222B">
            <w:pPr>
              <w:pStyle w:val="NormalWeb"/>
              <w:spacing w:before="120" w:beforeAutospacing="0" w:after="0" w:afterAutospacing="0" w:line="360" w:lineRule="auto"/>
              <w:ind w:left="34"/>
              <w:rPr>
                <w:color w:val="000000"/>
                <w:sz w:val="26"/>
                <w:szCs w:val="26"/>
                <w:lang w:val="en-AU"/>
              </w:rPr>
            </w:pPr>
            <w:r>
              <w:rPr>
                <w:color w:val="000000"/>
                <w:sz w:val="26"/>
                <w:szCs w:val="26"/>
                <w:lang w:val="en-AU"/>
              </w:rPr>
              <w:t>P</w:t>
            </w:r>
            <w:r w:rsidRPr="00E51343">
              <w:rPr>
                <w:color w:val="000000"/>
                <w:sz w:val="26"/>
                <w:szCs w:val="26"/>
                <w:lang w:val="en-AU"/>
              </w:rPr>
              <w:t>er</w:t>
            </w:r>
            <w:r w:rsidR="00446BE6">
              <w:rPr>
                <w:color w:val="000000"/>
                <w:sz w:val="26"/>
                <w:szCs w:val="26"/>
                <w:lang w:val="en-AU"/>
              </w:rPr>
              <w:t>f5</w:t>
            </w:r>
          </w:p>
        </w:tc>
      </w:tr>
    </w:tbl>
    <w:p w14:paraId="041C77B4" w14:textId="77777777" w:rsidR="008C7B78" w:rsidRDefault="008C7B78" w:rsidP="00623835">
      <w:pPr>
        <w:pStyle w:val="Heading2"/>
        <w:spacing w:before="120" w:after="120" w:line="360" w:lineRule="auto"/>
        <w:rPr>
          <w:rFonts w:ascii="Times New Roman" w:hAnsi="Times New Roman" w:cs="Times New Roman"/>
          <w:color w:val="auto"/>
        </w:rPr>
      </w:pPr>
    </w:p>
    <w:p w14:paraId="5328DAC1" w14:textId="77777777" w:rsidR="009C6FEF" w:rsidRPr="004906D7" w:rsidRDefault="009C6FEF" w:rsidP="00EC4D1B">
      <w:pPr>
        <w:pStyle w:val="Heading2"/>
        <w:spacing w:before="240" w:after="240" w:line="360" w:lineRule="auto"/>
        <w:rPr>
          <w:rFonts w:ascii="Times New Roman" w:hAnsi="Times New Roman" w:cs="Times New Roman"/>
          <w:color w:val="auto"/>
        </w:rPr>
      </w:pPr>
      <w:bookmarkStart w:id="73" w:name="_Toc464417482"/>
      <w:bookmarkStart w:id="74" w:name="_Toc465586859"/>
      <w:r w:rsidRPr="00130BCA">
        <w:rPr>
          <w:rFonts w:ascii="Times New Roman" w:hAnsi="Times New Roman" w:cs="Times New Roman"/>
          <w:color w:val="auto"/>
        </w:rPr>
        <w:t>3.4 Mẫu và phương pháp thu thập dữ liệu</w:t>
      </w:r>
      <w:bookmarkEnd w:id="73"/>
      <w:bookmarkEnd w:id="74"/>
    </w:p>
    <w:bookmarkEnd w:id="70"/>
    <w:p w14:paraId="615CF7F3" w14:textId="77777777" w:rsidR="00C77FF9" w:rsidRPr="00130BCA" w:rsidRDefault="00997FFB" w:rsidP="00EC4D1B">
      <w:pPr>
        <w:widowControl w:val="0"/>
        <w:autoSpaceDE w:val="0"/>
        <w:autoSpaceDN w:val="0"/>
        <w:adjustRightInd w:val="0"/>
        <w:spacing w:before="240" w:after="240" w:line="360" w:lineRule="auto"/>
        <w:ind w:firstLine="720"/>
        <w:jc w:val="both"/>
        <w:rPr>
          <w:rFonts w:cs="Times New Roman"/>
          <w:sz w:val="26"/>
          <w:szCs w:val="26"/>
        </w:rPr>
      </w:pPr>
      <w:r w:rsidRPr="00130BCA">
        <w:rPr>
          <w:rFonts w:cs="Times New Roman"/>
          <w:sz w:val="26"/>
          <w:szCs w:val="26"/>
        </w:rPr>
        <w:t xml:space="preserve">Bảng câu hỏi </w:t>
      </w:r>
      <w:r w:rsidR="0081333B" w:rsidRPr="00130BCA">
        <w:rPr>
          <w:rFonts w:cs="Times New Roman"/>
          <w:sz w:val="26"/>
          <w:szCs w:val="26"/>
        </w:rPr>
        <w:t>khảo sát</w:t>
      </w:r>
      <w:r w:rsidR="00BF1899">
        <w:rPr>
          <w:rFonts w:cs="Times New Roman"/>
          <w:sz w:val="26"/>
          <w:szCs w:val="26"/>
        </w:rPr>
        <w:t xml:space="preserve"> l</w:t>
      </w:r>
      <w:r w:rsidR="00BF1899" w:rsidRPr="00BF1899">
        <w:rPr>
          <w:rFonts w:cs="Times New Roman"/>
          <w:sz w:val="26"/>
          <w:szCs w:val="26"/>
        </w:rPr>
        <w:t>ần</w:t>
      </w:r>
      <w:r w:rsidR="00BF1899">
        <w:rPr>
          <w:rFonts w:cs="Times New Roman"/>
          <w:sz w:val="26"/>
          <w:szCs w:val="26"/>
        </w:rPr>
        <w:t xml:space="preserve"> đ</w:t>
      </w:r>
      <w:r w:rsidR="00BF1899" w:rsidRPr="00BF1899">
        <w:rPr>
          <w:rFonts w:cs="Times New Roman"/>
          <w:sz w:val="26"/>
          <w:szCs w:val="26"/>
        </w:rPr>
        <w:t>ầ</w:t>
      </w:r>
      <w:r w:rsidR="00BF1899">
        <w:rPr>
          <w:rFonts w:cs="Times New Roman"/>
          <w:sz w:val="26"/>
          <w:szCs w:val="26"/>
        </w:rPr>
        <w:t>u</w:t>
      </w:r>
      <w:r w:rsidR="0081333B" w:rsidRPr="00130BCA">
        <w:rPr>
          <w:rFonts w:cs="Times New Roman"/>
          <w:sz w:val="26"/>
          <w:szCs w:val="26"/>
        </w:rPr>
        <w:t xml:space="preserve"> được kiểm tra</w:t>
      </w:r>
      <w:r w:rsidR="00F3534E" w:rsidRPr="00130BCA">
        <w:rPr>
          <w:rFonts w:cs="Times New Roman"/>
          <w:sz w:val="26"/>
          <w:szCs w:val="26"/>
        </w:rPr>
        <w:t xml:space="preserve"> về chính tả, nội dung để đảm bảo các câu hỏi có thể hiểu đượ</w:t>
      </w:r>
      <w:r w:rsidR="00154F5B">
        <w:rPr>
          <w:rFonts w:cs="Times New Roman"/>
          <w:sz w:val="26"/>
          <w:szCs w:val="26"/>
        </w:rPr>
        <w:t>c thông qua 10</w:t>
      </w:r>
      <w:r w:rsidR="00F3534E" w:rsidRPr="00130BCA">
        <w:rPr>
          <w:rFonts w:cs="Times New Roman"/>
          <w:sz w:val="26"/>
          <w:szCs w:val="26"/>
        </w:rPr>
        <w:t>0 học viên cao học K24 ngành Kế toán của Trường Đạ</w:t>
      </w:r>
      <w:r w:rsidR="00BF1899">
        <w:rPr>
          <w:rFonts w:cs="Times New Roman"/>
          <w:sz w:val="26"/>
          <w:szCs w:val="26"/>
        </w:rPr>
        <w:t>i</w:t>
      </w:r>
      <w:r w:rsidR="00F3534E" w:rsidRPr="00130BCA">
        <w:rPr>
          <w:rFonts w:cs="Times New Roman"/>
          <w:sz w:val="26"/>
          <w:szCs w:val="26"/>
        </w:rPr>
        <w:t xml:space="preserve"> học Kinh tế Tp.HCM</w:t>
      </w:r>
      <w:r w:rsidR="005E767A" w:rsidRPr="00130BCA">
        <w:rPr>
          <w:rFonts w:cs="Times New Roman"/>
          <w:sz w:val="26"/>
          <w:szCs w:val="26"/>
        </w:rPr>
        <w:t>. Sau đó, bảng câu hỏi hoàn chỉnh được gửi đế</w:t>
      </w:r>
      <w:r w:rsidR="00F02806">
        <w:rPr>
          <w:rFonts w:cs="Times New Roman"/>
          <w:sz w:val="26"/>
          <w:szCs w:val="26"/>
        </w:rPr>
        <w:t>n 3.</w:t>
      </w:r>
      <w:r w:rsidR="00891D28" w:rsidRPr="00130BCA">
        <w:rPr>
          <w:rFonts w:cs="Times New Roman"/>
          <w:sz w:val="26"/>
          <w:szCs w:val="26"/>
        </w:rPr>
        <w:t>0</w:t>
      </w:r>
      <w:r w:rsidR="005E767A" w:rsidRPr="00130BCA">
        <w:rPr>
          <w:rFonts w:cs="Times New Roman"/>
          <w:sz w:val="26"/>
          <w:szCs w:val="26"/>
        </w:rPr>
        <w:t xml:space="preserve">00 địa chỉ mail của </w:t>
      </w:r>
      <w:r w:rsidR="003A7862" w:rsidRPr="00130BCA">
        <w:rPr>
          <w:rFonts w:cs="Times New Roman"/>
          <w:sz w:val="26"/>
          <w:szCs w:val="26"/>
        </w:rPr>
        <w:t>các nhà quản trị cấp cao (CEO, CFO, thành viên hội đồng quản trị, ban tổng giám đốc) và cấp trung</w:t>
      </w:r>
      <w:r w:rsidR="003D381A" w:rsidRPr="00130BCA">
        <w:rPr>
          <w:rFonts w:cs="Times New Roman"/>
          <w:sz w:val="26"/>
          <w:szCs w:val="26"/>
        </w:rPr>
        <w:t xml:space="preserve"> (trưởng phó các phòng ban).</w:t>
      </w:r>
      <w:r w:rsidR="005E767A" w:rsidRPr="00130BCA">
        <w:rPr>
          <w:rFonts w:cs="Times New Roman"/>
          <w:sz w:val="26"/>
          <w:szCs w:val="26"/>
        </w:rPr>
        <w:t xml:space="preserve"> </w:t>
      </w:r>
      <w:r w:rsidR="003D381A" w:rsidRPr="00130BCA">
        <w:rPr>
          <w:rFonts w:cs="Times New Roman"/>
          <w:sz w:val="26"/>
          <w:szCs w:val="26"/>
        </w:rPr>
        <w:t xml:space="preserve">Mỗi doanh nghiệp sẽ đại diện trả lời bảng câu hỏi. </w:t>
      </w:r>
      <w:r w:rsidR="00B80286" w:rsidRPr="00130BCA">
        <w:rPr>
          <w:rFonts w:cs="Times New Roman"/>
          <w:sz w:val="26"/>
          <w:szCs w:val="26"/>
        </w:rPr>
        <w:t>Mẫu chọn</w:t>
      </w:r>
      <w:r w:rsidR="006F3F1F" w:rsidRPr="00130BCA">
        <w:rPr>
          <w:rFonts w:cs="Times New Roman"/>
          <w:sz w:val="26"/>
          <w:szCs w:val="26"/>
        </w:rPr>
        <w:t xml:space="preserve"> là các doanh nghiệp lớn vì các doanh nghiệp này mới có khả năng có bộ phận marketing và </w:t>
      </w:r>
      <w:r w:rsidR="00020A0B" w:rsidRPr="00130BCA">
        <w:rPr>
          <w:rFonts w:cs="Times New Roman"/>
          <w:sz w:val="26"/>
          <w:szCs w:val="26"/>
        </w:rPr>
        <w:t xml:space="preserve">hệ thống </w:t>
      </w:r>
      <w:r w:rsidR="006F3F1F" w:rsidRPr="00130BCA">
        <w:rPr>
          <w:rFonts w:cs="Times New Roman"/>
          <w:sz w:val="26"/>
          <w:szCs w:val="26"/>
        </w:rPr>
        <w:t>kế toán quản trị</w:t>
      </w:r>
      <w:r w:rsidR="00020A0B" w:rsidRPr="00130BCA">
        <w:rPr>
          <w:rFonts w:cs="Times New Roman"/>
          <w:sz w:val="26"/>
          <w:szCs w:val="26"/>
        </w:rPr>
        <w:t>).</w:t>
      </w:r>
      <w:r w:rsidR="004906D7">
        <w:rPr>
          <w:rFonts w:cs="Times New Roman"/>
          <w:sz w:val="26"/>
          <w:szCs w:val="26"/>
        </w:rPr>
        <w:t xml:space="preserve"> </w:t>
      </w:r>
      <w:r w:rsidR="00F02806" w:rsidRPr="00F02806">
        <w:rPr>
          <w:rFonts w:cs="Times New Roman"/>
          <w:sz w:val="26"/>
          <w:szCs w:val="26"/>
        </w:rPr>
        <w:t>Đơ</w:t>
      </w:r>
      <w:r w:rsidR="00F02806">
        <w:rPr>
          <w:rFonts w:cs="Times New Roman"/>
          <w:sz w:val="26"/>
          <w:szCs w:val="26"/>
        </w:rPr>
        <w:t>n v</w:t>
      </w:r>
      <w:r w:rsidR="00F02806" w:rsidRPr="00F02806">
        <w:rPr>
          <w:rFonts w:cs="Times New Roman"/>
          <w:sz w:val="26"/>
          <w:szCs w:val="26"/>
        </w:rPr>
        <w:t>ị</w:t>
      </w:r>
      <w:r w:rsidR="00F02806">
        <w:rPr>
          <w:rFonts w:cs="Times New Roman"/>
          <w:sz w:val="26"/>
          <w:szCs w:val="26"/>
        </w:rPr>
        <w:t xml:space="preserve"> ph</w:t>
      </w:r>
      <w:r w:rsidR="00F02806" w:rsidRPr="00F02806">
        <w:rPr>
          <w:rFonts w:cs="Times New Roman"/>
          <w:sz w:val="26"/>
          <w:szCs w:val="26"/>
        </w:rPr>
        <w:t>â</w:t>
      </w:r>
      <w:r w:rsidR="00F02806">
        <w:rPr>
          <w:rFonts w:cs="Times New Roman"/>
          <w:sz w:val="26"/>
          <w:szCs w:val="26"/>
        </w:rPr>
        <w:t>n t</w:t>
      </w:r>
      <w:r w:rsidR="00F02806" w:rsidRPr="00F02806">
        <w:rPr>
          <w:rFonts w:cs="Times New Roman"/>
          <w:sz w:val="26"/>
          <w:szCs w:val="26"/>
        </w:rPr>
        <w:t>ích</w:t>
      </w:r>
      <w:r w:rsidR="00F02806">
        <w:rPr>
          <w:rFonts w:cs="Times New Roman"/>
          <w:sz w:val="26"/>
          <w:szCs w:val="26"/>
        </w:rPr>
        <w:t xml:space="preserve"> c</w:t>
      </w:r>
      <w:r w:rsidR="00F02806" w:rsidRPr="00F02806">
        <w:rPr>
          <w:rFonts w:cs="Times New Roman"/>
          <w:sz w:val="26"/>
          <w:szCs w:val="26"/>
        </w:rPr>
        <w:t>ủa</w:t>
      </w:r>
      <w:r w:rsidR="00F02806">
        <w:rPr>
          <w:rFonts w:cs="Times New Roman"/>
          <w:sz w:val="26"/>
          <w:szCs w:val="26"/>
        </w:rPr>
        <w:t xml:space="preserve"> đ</w:t>
      </w:r>
      <w:r w:rsidR="00F02806" w:rsidRPr="00F02806">
        <w:rPr>
          <w:rFonts w:cs="Times New Roman"/>
          <w:sz w:val="26"/>
          <w:szCs w:val="26"/>
        </w:rPr>
        <w:t>ề</w:t>
      </w:r>
      <w:r w:rsidR="00F02806">
        <w:rPr>
          <w:rFonts w:cs="Times New Roman"/>
          <w:sz w:val="26"/>
          <w:szCs w:val="26"/>
        </w:rPr>
        <w:t xml:space="preserve"> t</w:t>
      </w:r>
      <w:r w:rsidR="00F02806" w:rsidRPr="00F02806">
        <w:rPr>
          <w:rFonts w:cs="Times New Roman"/>
          <w:sz w:val="26"/>
          <w:szCs w:val="26"/>
        </w:rPr>
        <w:t>à</w:t>
      </w:r>
      <w:r w:rsidR="00F02806">
        <w:rPr>
          <w:rFonts w:cs="Times New Roman"/>
          <w:sz w:val="26"/>
          <w:szCs w:val="26"/>
        </w:rPr>
        <w:t>i l</w:t>
      </w:r>
      <w:r w:rsidR="00F02806" w:rsidRPr="00F02806">
        <w:rPr>
          <w:rFonts w:cs="Times New Roman"/>
          <w:sz w:val="26"/>
          <w:szCs w:val="26"/>
        </w:rPr>
        <w:t>à</w:t>
      </w:r>
      <w:r w:rsidR="00F02806">
        <w:rPr>
          <w:rFonts w:cs="Times New Roman"/>
          <w:sz w:val="26"/>
          <w:szCs w:val="26"/>
        </w:rPr>
        <w:t xml:space="preserve"> doanh nghi</w:t>
      </w:r>
      <w:r w:rsidR="00F02806" w:rsidRPr="00F02806">
        <w:rPr>
          <w:rFonts w:cs="Times New Roman"/>
          <w:sz w:val="26"/>
          <w:szCs w:val="26"/>
        </w:rPr>
        <w:t>ệp</w:t>
      </w:r>
      <w:r w:rsidR="00B20C8A">
        <w:rPr>
          <w:rFonts w:cs="Times New Roman"/>
          <w:sz w:val="26"/>
          <w:szCs w:val="26"/>
        </w:rPr>
        <w:t>, thu th</w:t>
      </w:r>
      <w:r w:rsidR="00B20C8A" w:rsidRPr="00B20C8A">
        <w:rPr>
          <w:rFonts w:cs="Times New Roman"/>
          <w:sz w:val="26"/>
          <w:szCs w:val="26"/>
        </w:rPr>
        <w:t>ập</w:t>
      </w:r>
      <w:r w:rsidR="00B20C8A">
        <w:rPr>
          <w:rFonts w:cs="Times New Roman"/>
          <w:sz w:val="26"/>
          <w:szCs w:val="26"/>
        </w:rPr>
        <w:t xml:space="preserve"> m</w:t>
      </w:r>
      <w:r w:rsidR="00B20C8A" w:rsidRPr="00B20C8A">
        <w:rPr>
          <w:rFonts w:cs="Times New Roman"/>
          <w:sz w:val="26"/>
          <w:szCs w:val="26"/>
        </w:rPr>
        <w:t>ỗi</w:t>
      </w:r>
      <w:r w:rsidR="00B20C8A">
        <w:rPr>
          <w:rFonts w:cs="Times New Roman"/>
          <w:sz w:val="26"/>
          <w:szCs w:val="26"/>
        </w:rPr>
        <w:t xml:space="preserve"> doanh nghi</w:t>
      </w:r>
      <w:r w:rsidR="00B20C8A" w:rsidRPr="00B20C8A">
        <w:rPr>
          <w:rFonts w:cs="Times New Roman"/>
          <w:sz w:val="26"/>
          <w:szCs w:val="26"/>
        </w:rPr>
        <w:t>ệp</w:t>
      </w:r>
      <w:r w:rsidR="00B20C8A">
        <w:rPr>
          <w:rFonts w:cs="Times New Roman"/>
          <w:sz w:val="26"/>
          <w:szCs w:val="26"/>
        </w:rPr>
        <w:t xml:space="preserve"> </w:t>
      </w:r>
      <w:r w:rsidR="00B20C8A" w:rsidRPr="00B20C8A">
        <w:rPr>
          <w:rFonts w:cs="Times New Roman"/>
          <w:sz w:val="26"/>
          <w:szCs w:val="26"/>
        </w:rPr>
        <w:t>đại</w:t>
      </w:r>
      <w:r w:rsidR="00B20C8A">
        <w:rPr>
          <w:rFonts w:cs="Times New Roman"/>
          <w:sz w:val="26"/>
          <w:szCs w:val="26"/>
        </w:rPr>
        <w:t xml:space="preserve"> di</w:t>
      </w:r>
      <w:r w:rsidR="00B20C8A" w:rsidRPr="00B20C8A">
        <w:rPr>
          <w:rFonts w:cs="Times New Roman"/>
          <w:sz w:val="26"/>
          <w:szCs w:val="26"/>
        </w:rPr>
        <w:t>ện</w:t>
      </w:r>
      <w:r w:rsidR="00B20C8A">
        <w:rPr>
          <w:rFonts w:cs="Times New Roman"/>
          <w:sz w:val="26"/>
          <w:szCs w:val="26"/>
        </w:rPr>
        <w:t xml:space="preserve"> m</w:t>
      </w:r>
      <w:r w:rsidR="00B20C8A" w:rsidRPr="00B20C8A">
        <w:rPr>
          <w:rFonts w:cs="Times New Roman"/>
          <w:sz w:val="26"/>
          <w:szCs w:val="26"/>
        </w:rPr>
        <w:t>ột</w:t>
      </w:r>
      <w:r w:rsidR="00B20C8A">
        <w:rPr>
          <w:rFonts w:cs="Times New Roman"/>
          <w:sz w:val="26"/>
          <w:szCs w:val="26"/>
        </w:rPr>
        <w:t xml:space="preserve"> b</w:t>
      </w:r>
      <w:r w:rsidR="00B20C8A" w:rsidRPr="00B20C8A">
        <w:rPr>
          <w:rFonts w:cs="Times New Roman"/>
          <w:sz w:val="26"/>
          <w:szCs w:val="26"/>
        </w:rPr>
        <w:t>ảng</w:t>
      </w:r>
      <w:r w:rsidR="00B20C8A">
        <w:rPr>
          <w:rFonts w:cs="Times New Roman"/>
          <w:sz w:val="26"/>
          <w:szCs w:val="26"/>
        </w:rPr>
        <w:t xml:space="preserve"> c</w:t>
      </w:r>
      <w:r w:rsidR="00B20C8A" w:rsidRPr="00B20C8A">
        <w:rPr>
          <w:rFonts w:cs="Times New Roman"/>
          <w:sz w:val="26"/>
          <w:szCs w:val="26"/>
        </w:rPr>
        <w:t>â</w:t>
      </w:r>
      <w:r w:rsidR="00B20C8A">
        <w:rPr>
          <w:rFonts w:cs="Times New Roman"/>
          <w:sz w:val="26"/>
          <w:szCs w:val="26"/>
        </w:rPr>
        <w:t>u h</w:t>
      </w:r>
      <w:r w:rsidR="00B20C8A" w:rsidRPr="00B20C8A">
        <w:rPr>
          <w:rFonts w:cs="Times New Roman"/>
          <w:sz w:val="26"/>
          <w:szCs w:val="26"/>
        </w:rPr>
        <w:t>ỏi</w:t>
      </w:r>
      <w:r w:rsidR="00B20C8A">
        <w:rPr>
          <w:rFonts w:cs="Times New Roman"/>
          <w:sz w:val="26"/>
          <w:szCs w:val="26"/>
        </w:rPr>
        <w:t xml:space="preserve"> kh</w:t>
      </w:r>
      <w:r w:rsidR="00B20C8A" w:rsidRPr="00B20C8A">
        <w:rPr>
          <w:rFonts w:cs="Times New Roman"/>
          <w:sz w:val="26"/>
          <w:szCs w:val="26"/>
        </w:rPr>
        <w:t>ả</w:t>
      </w:r>
      <w:r w:rsidR="00B20C8A">
        <w:rPr>
          <w:rFonts w:cs="Times New Roman"/>
          <w:sz w:val="26"/>
          <w:szCs w:val="26"/>
        </w:rPr>
        <w:t>o s</w:t>
      </w:r>
      <w:r w:rsidR="00B20C8A" w:rsidRPr="00B20C8A">
        <w:rPr>
          <w:rFonts w:cs="Times New Roman"/>
          <w:sz w:val="26"/>
          <w:szCs w:val="26"/>
        </w:rPr>
        <w:t>át</w:t>
      </w:r>
      <w:r w:rsidR="00B20C8A">
        <w:rPr>
          <w:rFonts w:cs="Times New Roman"/>
          <w:sz w:val="26"/>
          <w:szCs w:val="26"/>
        </w:rPr>
        <w:t xml:space="preserve">. </w:t>
      </w:r>
      <w:r w:rsidR="004906D7">
        <w:rPr>
          <w:rFonts w:cs="Times New Roman"/>
          <w:sz w:val="26"/>
          <w:szCs w:val="26"/>
        </w:rPr>
        <w:t>C</w:t>
      </w:r>
      <w:r w:rsidR="004906D7" w:rsidRPr="004906D7">
        <w:rPr>
          <w:rFonts w:cs="Times New Roman"/>
          <w:sz w:val="26"/>
          <w:szCs w:val="26"/>
        </w:rPr>
        <w:t>ỡ</w:t>
      </w:r>
      <w:r w:rsidR="004906D7">
        <w:rPr>
          <w:rFonts w:cs="Times New Roman"/>
          <w:sz w:val="26"/>
          <w:szCs w:val="26"/>
        </w:rPr>
        <w:t xml:space="preserve"> m</w:t>
      </w:r>
      <w:r w:rsidR="004906D7" w:rsidRPr="004906D7">
        <w:rPr>
          <w:rFonts w:cs="Times New Roman"/>
          <w:sz w:val="26"/>
          <w:szCs w:val="26"/>
        </w:rPr>
        <w:t>ẫu</w:t>
      </w:r>
      <w:r w:rsidR="004906D7">
        <w:rPr>
          <w:rFonts w:cs="Times New Roman"/>
          <w:sz w:val="26"/>
          <w:szCs w:val="26"/>
        </w:rPr>
        <w:t xml:space="preserve"> d</w:t>
      </w:r>
      <w:r w:rsidR="004906D7" w:rsidRPr="004906D7">
        <w:rPr>
          <w:rFonts w:cs="Times New Roman"/>
          <w:sz w:val="26"/>
          <w:szCs w:val="26"/>
        </w:rPr>
        <w:t>ự</w:t>
      </w:r>
      <w:r w:rsidR="004906D7">
        <w:rPr>
          <w:rFonts w:cs="Times New Roman"/>
          <w:sz w:val="26"/>
          <w:szCs w:val="26"/>
        </w:rPr>
        <w:t xml:space="preserve"> ki</w:t>
      </w:r>
      <w:r w:rsidR="004906D7" w:rsidRPr="004906D7">
        <w:rPr>
          <w:rFonts w:cs="Times New Roman"/>
          <w:sz w:val="26"/>
          <w:szCs w:val="26"/>
        </w:rPr>
        <w:t>ến</w:t>
      </w:r>
      <w:r w:rsidR="004906D7">
        <w:rPr>
          <w:rFonts w:cs="Times New Roman"/>
          <w:sz w:val="26"/>
          <w:szCs w:val="26"/>
        </w:rPr>
        <w:t xml:space="preserve"> t</w:t>
      </w:r>
      <w:r w:rsidR="004906D7" w:rsidRPr="004906D7">
        <w:rPr>
          <w:rFonts w:cs="Times New Roman"/>
          <w:sz w:val="26"/>
          <w:szCs w:val="26"/>
        </w:rPr>
        <w:t>ối</w:t>
      </w:r>
      <w:r w:rsidR="004906D7">
        <w:rPr>
          <w:rFonts w:cs="Times New Roman"/>
          <w:sz w:val="26"/>
          <w:szCs w:val="26"/>
        </w:rPr>
        <w:t xml:space="preserve"> thi</w:t>
      </w:r>
      <w:r w:rsidR="004906D7" w:rsidRPr="004906D7">
        <w:rPr>
          <w:rFonts w:cs="Times New Roman"/>
          <w:sz w:val="26"/>
          <w:szCs w:val="26"/>
        </w:rPr>
        <w:t>ểu</w:t>
      </w:r>
      <w:r w:rsidR="004906D7">
        <w:rPr>
          <w:rFonts w:cs="Times New Roman"/>
          <w:sz w:val="26"/>
          <w:szCs w:val="26"/>
        </w:rPr>
        <w:t xml:space="preserve"> s</w:t>
      </w:r>
      <w:r w:rsidR="004906D7" w:rsidRPr="004906D7">
        <w:rPr>
          <w:rFonts w:cs="Times New Roman"/>
          <w:sz w:val="26"/>
          <w:szCs w:val="26"/>
        </w:rPr>
        <w:t>ẽ</w:t>
      </w:r>
      <w:r w:rsidR="004906D7">
        <w:rPr>
          <w:rFonts w:cs="Times New Roman"/>
          <w:sz w:val="26"/>
          <w:szCs w:val="26"/>
        </w:rPr>
        <w:t xml:space="preserve"> l</w:t>
      </w:r>
      <w:r w:rsidR="004906D7" w:rsidRPr="004906D7">
        <w:rPr>
          <w:rFonts w:cs="Times New Roman"/>
          <w:sz w:val="26"/>
          <w:szCs w:val="26"/>
        </w:rPr>
        <w:t>à</w:t>
      </w:r>
      <w:r w:rsidR="004906D7">
        <w:rPr>
          <w:rFonts w:cs="Times New Roman"/>
          <w:sz w:val="26"/>
          <w:szCs w:val="26"/>
        </w:rPr>
        <w:t xml:space="preserve"> </w:t>
      </w:r>
      <w:r w:rsidR="008D0D61">
        <w:rPr>
          <w:rFonts w:cs="Times New Roman"/>
          <w:sz w:val="26"/>
          <w:szCs w:val="26"/>
        </w:rPr>
        <w:t>125 (25</w:t>
      </w:r>
      <w:r w:rsidR="00BB2FD9">
        <w:rPr>
          <w:rFonts w:cs="Times New Roman"/>
          <w:sz w:val="26"/>
          <w:szCs w:val="26"/>
        </w:rPr>
        <w:t>bi</w:t>
      </w:r>
      <w:r w:rsidR="00BB2FD9" w:rsidRPr="00BB2FD9">
        <w:rPr>
          <w:rFonts w:cs="Times New Roman"/>
          <w:sz w:val="26"/>
          <w:szCs w:val="26"/>
        </w:rPr>
        <w:t>ế</w:t>
      </w:r>
      <w:r w:rsidR="00BB2FD9">
        <w:rPr>
          <w:rFonts w:cs="Times New Roman"/>
          <w:sz w:val="26"/>
          <w:szCs w:val="26"/>
        </w:rPr>
        <w:t>n x 5)</w:t>
      </w:r>
      <w:r w:rsidR="00C321B3">
        <w:rPr>
          <w:rFonts w:cs="Times New Roman"/>
          <w:sz w:val="26"/>
          <w:szCs w:val="26"/>
        </w:rPr>
        <w:t xml:space="preserve"> (Ho</w:t>
      </w:r>
      <w:r w:rsidR="00C321B3" w:rsidRPr="00C321B3">
        <w:rPr>
          <w:rFonts w:cs="Times New Roman"/>
          <w:sz w:val="26"/>
          <w:szCs w:val="26"/>
        </w:rPr>
        <w:t>àng</w:t>
      </w:r>
      <w:r w:rsidR="00C321B3">
        <w:rPr>
          <w:rFonts w:cs="Times New Roman"/>
          <w:sz w:val="26"/>
          <w:szCs w:val="26"/>
        </w:rPr>
        <w:t xml:space="preserve"> Tr</w:t>
      </w:r>
      <w:r w:rsidR="00C321B3" w:rsidRPr="00C321B3">
        <w:rPr>
          <w:rFonts w:cs="Times New Roman"/>
          <w:sz w:val="26"/>
          <w:szCs w:val="26"/>
        </w:rPr>
        <w:t>ọng</w:t>
      </w:r>
      <w:r w:rsidR="00C321B3">
        <w:rPr>
          <w:rFonts w:cs="Times New Roman"/>
          <w:sz w:val="26"/>
          <w:szCs w:val="26"/>
        </w:rPr>
        <w:t xml:space="preserve"> v</w:t>
      </w:r>
      <w:r w:rsidR="00C321B3" w:rsidRPr="00C321B3">
        <w:rPr>
          <w:rFonts w:cs="Times New Roman"/>
          <w:sz w:val="26"/>
          <w:szCs w:val="26"/>
        </w:rPr>
        <w:t>à</w:t>
      </w:r>
      <w:r w:rsidR="00C321B3">
        <w:rPr>
          <w:rFonts w:cs="Times New Roman"/>
          <w:sz w:val="26"/>
          <w:szCs w:val="26"/>
        </w:rPr>
        <w:t xml:space="preserve"> Chu Nguy</w:t>
      </w:r>
      <w:r w:rsidR="00C321B3" w:rsidRPr="00C321B3">
        <w:rPr>
          <w:rFonts w:cs="Times New Roman"/>
          <w:sz w:val="26"/>
          <w:szCs w:val="26"/>
        </w:rPr>
        <w:t>ễ</w:t>
      </w:r>
      <w:r w:rsidR="00C321B3">
        <w:rPr>
          <w:rFonts w:cs="Times New Roman"/>
          <w:sz w:val="26"/>
          <w:szCs w:val="26"/>
        </w:rPr>
        <w:t>n M</w:t>
      </w:r>
      <w:r w:rsidR="00C321B3" w:rsidRPr="00C321B3">
        <w:rPr>
          <w:rFonts w:cs="Times New Roman"/>
          <w:sz w:val="26"/>
          <w:szCs w:val="26"/>
        </w:rPr>
        <w:t>ộng</w:t>
      </w:r>
      <w:r w:rsidR="00C321B3">
        <w:rPr>
          <w:rFonts w:cs="Times New Roman"/>
          <w:sz w:val="26"/>
          <w:szCs w:val="26"/>
        </w:rPr>
        <w:t xml:space="preserve"> Ng</w:t>
      </w:r>
      <w:r w:rsidR="00C321B3" w:rsidRPr="00C321B3">
        <w:rPr>
          <w:rFonts w:cs="Times New Roman"/>
          <w:sz w:val="26"/>
          <w:szCs w:val="26"/>
        </w:rPr>
        <w:t>ọc</w:t>
      </w:r>
      <w:r w:rsidR="00C321B3">
        <w:rPr>
          <w:rFonts w:cs="Times New Roman"/>
          <w:sz w:val="26"/>
          <w:szCs w:val="26"/>
        </w:rPr>
        <w:t>, 2008)</w:t>
      </w:r>
    </w:p>
    <w:p w14:paraId="46A11D50" w14:textId="77777777" w:rsidR="00F81906" w:rsidRPr="00130BCA" w:rsidRDefault="00891D28" w:rsidP="00EC4D1B">
      <w:pPr>
        <w:widowControl w:val="0"/>
        <w:autoSpaceDE w:val="0"/>
        <w:autoSpaceDN w:val="0"/>
        <w:adjustRightInd w:val="0"/>
        <w:spacing w:before="240" w:after="240" w:line="360" w:lineRule="auto"/>
        <w:ind w:firstLine="720"/>
        <w:jc w:val="both"/>
        <w:rPr>
          <w:rFonts w:cs="Times New Roman"/>
          <w:sz w:val="26"/>
          <w:szCs w:val="26"/>
        </w:rPr>
      </w:pPr>
      <w:r w:rsidRPr="00130BCA">
        <w:rPr>
          <w:rFonts w:cs="Times New Roman"/>
          <w:sz w:val="26"/>
          <w:szCs w:val="26"/>
        </w:rPr>
        <w:t xml:space="preserve">Tác giả </w:t>
      </w:r>
      <w:r w:rsidR="00C67645">
        <w:rPr>
          <w:rFonts w:cs="Times New Roman"/>
          <w:sz w:val="26"/>
          <w:szCs w:val="26"/>
        </w:rPr>
        <w:t>d</w:t>
      </w:r>
      <w:r w:rsidR="00C67645" w:rsidRPr="00C67645">
        <w:rPr>
          <w:rFonts w:cs="Times New Roman"/>
          <w:sz w:val="26"/>
          <w:szCs w:val="26"/>
        </w:rPr>
        <w:t>ùng</w:t>
      </w:r>
      <w:r w:rsidR="00C67645">
        <w:rPr>
          <w:rFonts w:cs="Times New Roman"/>
          <w:sz w:val="26"/>
          <w:szCs w:val="26"/>
        </w:rPr>
        <w:t xml:space="preserve"> ph</w:t>
      </w:r>
      <w:r w:rsidR="00C67645" w:rsidRPr="00C67645">
        <w:rPr>
          <w:rFonts w:cs="Times New Roman"/>
          <w:sz w:val="26"/>
          <w:szCs w:val="26"/>
        </w:rPr>
        <w:t>ần</w:t>
      </w:r>
      <w:r w:rsidR="00C67645">
        <w:rPr>
          <w:rFonts w:cs="Times New Roman"/>
          <w:sz w:val="26"/>
          <w:szCs w:val="26"/>
        </w:rPr>
        <w:t xml:space="preserve"> m</w:t>
      </w:r>
      <w:r w:rsidR="00C67645" w:rsidRPr="00C67645">
        <w:rPr>
          <w:rFonts w:cs="Times New Roman"/>
          <w:sz w:val="26"/>
          <w:szCs w:val="26"/>
        </w:rPr>
        <w:t>ềm</w:t>
      </w:r>
      <w:r w:rsidR="00C67645">
        <w:rPr>
          <w:rFonts w:cs="Times New Roman"/>
          <w:sz w:val="26"/>
          <w:szCs w:val="26"/>
        </w:rPr>
        <w:t xml:space="preserve"> S</w:t>
      </w:r>
      <w:r w:rsidR="00C67645" w:rsidRPr="00C67645">
        <w:rPr>
          <w:rFonts w:cs="Times New Roman"/>
          <w:sz w:val="26"/>
          <w:szCs w:val="26"/>
        </w:rPr>
        <w:t>ur</w:t>
      </w:r>
      <w:r w:rsidR="00C67645">
        <w:rPr>
          <w:rFonts w:cs="Times New Roman"/>
          <w:sz w:val="26"/>
          <w:szCs w:val="26"/>
        </w:rPr>
        <w:t>veyMonkey đ</w:t>
      </w:r>
      <w:r w:rsidR="00C67645" w:rsidRPr="00C67645">
        <w:rPr>
          <w:rFonts w:cs="Times New Roman"/>
          <w:sz w:val="26"/>
          <w:szCs w:val="26"/>
        </w:rPr>
        <w:t>ể</w:t>
      </w:r>
      <w:r w:rsidR="00C67645">
        <w:rPr>
          <w:rFonts w:cs="Times New Roman"/>
          <w:sz w:val="26"/>
          <w:szCs w:val="26"/>
        </w:rPr>
        <w:t xml:space="preserve"> g</w:t>
      </w:r>
      <w:r w:rsidR="00C67645" w:rsidRPr="00C67645">
        <w:rPr>
          <w:rFonts w:cs="Times New Roman"/>
          <w:sz w:val="26"/>
          <w:szCs w:val="26"/>
        </w:rPr>
        <w:t>ửi</w:t>
      </w:r>
      <w:r w:rsidR="00C67645">
        <w:rPr>
          <w:rFonts w:cs="Times New Roman"/>
          <w:sz w:val="26"/>
          <w:szCs w:val="26"/>
        </w:rPr>
        <w:t xml:space="preserve"> b</w:t>
      </w:r>
      <w:r w:rsidR="00C67645" w:rsidRPr="00C67645">
        <w:rPr>
          <w:rFonts w:cs="Times New Roman"/>
          <w:sz w:val="26"/>
          <w:szCs w:val="26"/>
        </w:rPr>
        <w:t>ảng</w:t>
      </w:r>
      <w:r w:rsidR="00C67645">
        <w:rPr>
          <w:rFonts w:cs="Times New Roman"/>
          <w:sz w:val="26"/>
          <w:szCs w:val="26"/>
        </w:rPr>
        <w:t xml:space="preserve"> c</w:t>
      </w:r>
      <w:r w:rsidR="00C67645" w:rsidRPr="00C67645">
        <w:rPr>
          <w:rFonts w:cs="Times New Roman"/>
          <w:sz w:val="26"/>
          <w:szCs w:val="26"/>
        </w:rPr>
        <w:t>â</w:t>
      </w:r>
      <w:r w:rsidR="00C67645">
        <w:rPr>
          <w:rFonts w:cs="Times New Roman"/>
          <w:sz w:val="26"/>
          <w:szCs w:val="26"/>
        </w:rPr>
        <w:t>u h</w:t>
      </w:r>
      <w:r w:rsidR="00C67645" w:rsidRPr="00C67645">
        <w:rPr>
          <w:rFonts w:cs="Times New Roman"/>
          <w:sz w:val="26"/>
          <w:szCs w:val="26"/>
        </w:rPr>
        <w:t>ỏi</w:t>
      </w:r>
      <w:r w:rsidR="00C67645">
        <w:rPr>
          <w:rFonts w:cs="Times New Roman"/>
          <w:sz w:val="26"/>
          <w:szCs w:val="26"/>
        </w:rPr>
        <w:t xml:space="preserve"> đ</w:t>
      </w:r>
      <w:r w:rsidR="00C67645" w:rsidRPr="00C67645">
        <w:rPr>
          <w:rFonts w:cs="Times New Roman"/>
          <w:sz w:val="26"/>
          <w:szCs w:val="26"/>
        </w:rPr>
        <w:t>ế</w:t>
      </w:r>
      <w:r w:rsidR="00C67645">
        <w:rPr>
          <w:rFonts w:cs="Times New Roman"/>
          <w:sz w:val="26"/>
          <w:szCs w:val="26"/>
        </w:rPr>
        <w:t xml:space="preserve">n email </w:t>
      </w:r>
      <w:r w:rsidR="00370B55">
        <w:rPr>
          <w:rFonts w:cs="Times New Roman"/>
          <w:sz w:val="26"/>
          <w:szCs w:val="26"/>
        </w:rPr>
        <w:t>c</w:t>
      </w:r>
      <w:r w:rsidR="00370B55" w:rsidRPr="00370B55">
        <w:rPr>
          <w:rFonts w:cs="Times New Roman"/>
          <w:sz w:val="26"/>
          <w:szCs w:val="26"/>
        </w:rPr>
        <w:t>ủa</w:t>
      </w:r>
      <w:r w:rsidR="00370B55">
        <w:rPr>
          <w:rFonts w:cs="Times New Roman"/>
          <w:sz w:val="26"/>
          <w:szCs w:val="26"/>
        </w:rPr>
        <w:t xml:space="preserve"> nh</w:t>
      </w:r>
      <w:r w:rsidR="00370B55" w:rsidRPr="00370B55">
        <w:rPr>
          <w:rFonts w:cs="Times New Roman"/>
          <w:sz w:val="26"/>
          <w:szCs w:val="26"/>
        </w:rPr>
        <w:t>à</w:t>
      </w:r>
      <w:r w:rsidR="00370B55">
        <w:rPr>
          <w:rFonts w:cs="Times New Roman"/>
          <w:sz w:val="26"/>
          <w:szCs w:val="26"/>
        </w:rPr>
        <w:t xml:space="preserve"> qu</w:t>
      </w:r>
      <w:r w:rsidR="00370B55" w:rsidRPr="00370B55">
        <w:rPr>
          <w:rFonts w:cs="Times New Roman"/>
          <w:sz w:val="26"/>
          <w:szCs w:val="26"/>
        </w:rPr>
        <w:t>ản</w:t>
      </w:r>
      <w:r w:rsidR="00370B55">
        <w:rPr>
          <w:rFonts w:cs="Times New Roman"/>
          <w:sz w:val="26"/>
          <w:szCs w:val="26"/>
        </w:rPr>
        <w:t xml:space="preserve"> tr</w:t>
      </w:r>
      <w:r w:rsidR="00370B55" w:rsidRPr="00370B55">
        <w:rPr>
          <w:rFonts w:cs="Times New Roman"/>
          <w:sz w:val="26"/>
          <w:szCs w:val="26"/>
        </w:rPr>
        <w:t>ị</w:t>
      </w:r>
      <w:r w:rsidR="00370B55">
        <w:rPr>
          <w:rFonts w:cs="Times New Roman"/>
          <w:sz w:val="26"/>
          <w:szCs w:val="26"/>
        </w:rPr>
        <w:t xml:space="preserve"> c</w:t>
      </w:r>
      <w:r w:rsidR="00370B55" w:rsidRPr="00370B55">
        <w:rPr>
          <w:rFonts w:cs="Times New Roman"/>
          <w:sz w:val="26"/>
          <w:szCs w:val="26"/>
        </w:rPr>
        <w:t>ấp</w:t>
      </w:r>
      <w:r w:rsidR="00370B55">
        <w:rPr>
          <w:rFonts w:cs="Times New Roman"/>
          <w:sz w:val="26"/>
          <w:szCs w:val="26"/>
        </w:rPr>
        <w:t xml:space="preserve"> cao v</w:t>
      </w:r>
      <w:r w:rsidR="00370B55" w:rsidRPr="00370B55">
        <w:rPr>
          <w:rFonts w:cs="Times New Roman"/>
          <w:sz w:val="26"/>
          <w:szCs w:val="26"/>
        </w:rPr>
        <w:t>à</w:t>
      </w:r>
      <w:r w:rsidR="00370B55">
        <w:rPr>
          <w:rFonts w:cs="Times New Roman"/>
          <w:sz w:val="26"/>
          <w:szCs w:val="26"/>
        </w:rPr>
        <w:t xml:space="preserve"> c</w:t>
      </w:r>
      <w:r w:rsidR="00370B55" w:rsidRPr="00370B55">
        <w:rPr>
          <w:rFonts w:cs="Times New Roman"/>
          <w:sz w:val="26"/>
          <w:szCs w:val="26"/>
        </w:rPr>
        <w:t>ấ</w:t>
      </w:r>
      <w:r w:rsidR="00370B55">
        <w:rPr>
          <w:rFonts w:cs="Times New Roman"/>
          <w:sz w:val="26"/>
          <w:szCs w:val="26"/>
        </w:rPr>
        <w:t xml:space="preserve">p trung. </w:t>
      </w:r>
      <w:r w:rsidR="00832644">
        <w:rPr>
          <w:rFonts w:cs="Times New Roman"/>
          <w:sz w:val="26"/>
          <w:szCs w:val="26"/>
        </w:rPr>
        <w:t>N</w:t>
      </w:r>
      <w:r w:rsidRPr="00130BCA">
        <w:rPr>
          <w:rFonts w:cs="Times New Roman"/>
          <w:sz w:val="26"/>
          <w:szCs w:val="26"/>
        </w:rPr>
        <w:t>hận về</w:t>
      </w:r>
      <w:r w:rsidR="00832644">
        <w:rPr>
          <w:rFonts w:cs="Times New Roman"/>
          <w:sz w:val="26"/>
          <w:szCs w:val="26"/>
        </w:rPr>
        <w:t xml:space="preserve"> 608</w:t>
      </w:r>
      <w:r w:rsidRPr="00130BCA">
        <w:rPr>
          <w:rFonts w:cs="Times New Roman"/>
          <w:sz w:val="26"/>
          <w:szCs w:val="26"/>
        </w:rPr>
        <w:t xml:space="preserve"> email phản hổi</w:t>
      </w:r>
      <w:r w:rsidR="00832644">
        <w:rPr>
          <w:rFonts w:cs="Times New Roman"/>
          <w:sz w:val="26"/>
          <w:szCs w:val="26"/>
        </w:rPr>
        <w:t xml:space="preserve"> đ</w:t>
      </w:r>
      <w:r w:rsidR="00832644" w:rsidRPr="00832644">
        <w:rPr>
          <w:rFonts w:cs="Times New Roman"/>
          <w:sz w:val="26"/>
          <w:szCs w:val="26"/>
        </w:rPr>
        <w:t>ầ</w:t>
      </w:r>
      <w:r w:rsidR="00832644">
        <w:rPr>
          <w:rFonts w:cs="Times New Roman"/>
          <w:sz w:val="26"/>
          <w:szCs w:val="26"/>
        </w:rPr>
        <w:t xml:space="preserve">y </w:t>
      </w:r>
      <w:r w:rsidR="00832644" w:rsidRPr="00832644">
        <w:rPr>
          <w:rFonts w:cs="Times New Roman"/>
          <w:sz w:val="26"/>
          <w:szCs w:val="26"/>
        </w:rPr>
        <w:t>đủ</w:t>
      </w:r>
      <w:r w:rsidR="00832644">
        <w:rPr>
          <w:rFonts w:cs="Times New Roman"/>
          <w:sz w:val="26"/>
          <w:szCs w:val="26"/>
        </w:rPr>
        <w:t>, 153 ph</w:t>
      </w:r>
      <w:r w:rsidR="00832644" w:rsidRPr="00832644">
        <w:rPr>
          <w:rFonts w:cs="Times New Roman"/>
          <w:sz w:val="26"/>
          <w:szCs w:val="26"/>
        </w:rPr>
        <w:t>ả</w:t>
      </w:r>
      <w:r w:rsidR="00832644">
        <w:rPr>
          <w:rFonts w:cs="Times New Roman"/>
          <w:sz w:val="26"/>
          <w:szCs w:val="26"/>
        </w:rPr>
        <w:t>n h</w:t>
      </w:r>
      <w:r w:rsidR="00421FE0" w:rsidRPr="00421FE0">
        <w:rPr>
          <w:rFonts w:cs="Times New Roman"/>
          <w:sz w:val="26"/>
          <w:szCs w:val="26"/>
        </w:rPr>
        <w:t>ồi</w:t>
      </w:r>
      <w:r w:rsidR="00421FE0">
        <w:rPr>
          <w:rFonts w:cs="Times New Roman"/>
          <w:sz w:val="26"/>
          <w:szCs w:val="26"/>
        </w:rPr>
        <w:t xml:space="preserve"> </w:t>
      </w:r>
      <w:r w:rsidR="00832644">
        <w:rPr>
          <w:rFonts w:cs="Times New Roman"/>
          <w:sz w:val="26"/>
          <w:szCs w:val="26"/>
        </w:rPr>
        <w:t>kh</w:t>
      </w:r>
      <w:r w:rsidR="00832644" w:rsidRPr="00832644">
        <w:rPr>
          <w:rFonts w:cs="Times New Roman"/>
          <w:sz w:val="26"/>
          <w:szCs w:val="26"/>
        </w:rPr>
        <w:t>ô</w:t>
      </w:r>
      <w:r w:rsidR="00832644">
        <w:rPr>
          <w:rFonts w:cs="Times New Roman"/>
          <w:sz w:val="26"/>
          <w:szCs w:val="26"/>
        </w:rPr>
        <w:t>ng ho</w:t>
      </w:r>
      <w:r w:rsidR="00832644" w:rsidRPr="00832644">
        <w:rPr>
          <w:rFonts w:cs="Times New Roman"/>
          <w:sz w:val="26"/>
          <w:szCs w:val="26"/>
        </w:rPr>
        <w:t>àn</w:t>
      </w:r>
      <w:r w:rsidR="00832644">
        <w:rPr>
          <w:rFonts w:cs="Times New Roman"/>
          <w:sz w:val="26"/>
          <w:szCs w:val="26"/>
        </w:rPr>
        <w:t xml:space="preserve"> ch</w:t>
      </w:r>
      <w:r w:rsidR="00832644" w:rsidRPr="00832644">
        <w:rPr>
          <w:rFonts w:cs="Times New Roman"/>
          <w:sz w:val="26"/>
          <w:szCs w:val="26"/>
        </w:rPr>
        <w:t>ỉnh</w:t>
      </w:r>
      <w:r w:rsidR="00B80286" w:rsidRPr="00130BCA">
        <w:rPr>
          <w:rFonts w:cs="Times New Roman"/>
          <w:sz w:val="26"/>
          <w:szCs w:val="26"/>
        </w:rPr>
        <w:t xml:space="preserve">. </w:t>
      </w:r>
      <w:r w:rsidR="00421FE0">
        <w:rPr>
          <w:rFonts w:cs="Times New Roman"/>
          <w:sz w:val="26"/>
          <w:szCs w:val="26"/>
        </w:rPr>
        <w:t xml:space="preserve">Sau </w:t>
      </w:r>
      <w:r w:rsidR="00421FE0" w:rsidRPr="00421FE0">
        <w:rPr>
          <w:rFonts w:cs="Times New Roman"/>
          <w:sz w:val="26"/>
          <w:szCs w:val="26"/>
        </w:rPr>
        <w:t>đó</w:t>
      </w:r>
      <w:r w:rsidR="00421FE0">
        <w:rPr>
          <w:rFonts w:cs="Times New Roman"/>
          <w:sz w:val="26"/>
          <w:szCs w:val="26"/>
        </w:rPr>
        <w:t>, t</w:t>
      </w:r>
      <w:r w:rsidR="00421FE0" w:rsidRPr="00421FE0">
        <w:rPr>
          <w:rFonts w:cs="Times New Roman"/>
          <w:sz w:val="26"/>
          <w:szCs w:val="26"/>
        </w:rPr>
        <w:t>ác</w:t>
      </w:r>
      <w:r w:rsidR="00421FE0">
        <w:rPr>
          <w:rFonts w:cs="Times New Roman"/>
          <w:sz w:val="26"/>
          <w:szCs w:val="26"/>
        </w:rPr>
        <w:t xml:space="preserve"> gi</w:t>
      </w:r>
      <w:r w:rsidR="00421FE0" w:rsidRPr="00421FE0">
        <w:rPr>
          <w:rFonts w:cs="Times New Roman"/>
          <w:sz w:val="26"/>
          <w:szCs w:val="26"/>
        </w:rPr>
        <w:t>ả</w:t>
      </w:r>
      <w:r w:rsidR="00421FE0">
        <w:rPr>
          <w:rFonts w:cs="Times New Roman"/>
          <w:sz w:val="26"/>
          <w:szCs w:val="26"/>
        </w:rPr>
        <w:t xml:space="preserve"> lo</w:t>
      </w:r>
      <w:r w:rsidR="00421FE0" w:rsidRPr="00421FE0">
        <w:rPr>
          <w:rFonts w:cs="Times New Roman"/>
          <w:sz w:val="26"/>
          <w:szCs w:val="26"/>
        </w:rPr>
        <w:t>ại</w:t>
      </w:r>
      <w:r w:rsidR="00421FE0">
        <w:rPr>
          <w:rFonts w:cs="Times New Roman"/>
          <w:sz w:val="26"/>
          <w:szCs w:val="26"/>
        </w:rPr>
        <w:t xml:space="preserve"> b</w:t>
      </w:r>
      <w:r w:rsidR="00421FE0" w:rsidRPr="00421FE0">
        <w:rPr>
          <w:rFonts w:cs="Times New Roman"/>
          <w:sz w:val="26"/>
          <w:szCs w:val="26"/>
        </w:rPr>
        <w:t>ỏ</w:t>
      </w:r>
      <w:r w:rsidR="00421FE0">
        <w:rPr>
          <w:rFonts w:cs="Times New Roman"/>
          <w:sz w:val="26"/>
          <w:szCs w:val="26"/>
        </w:rPr>
        <w:t xml:space="preserve"> </w:t>
      </w:r>
      <w:r w:rsidR="00E1750E">
        <w:rPr>
          <w:rFonts w:cs="Times New Roman"/>
          <w:sz w:val="26"/>
          <w:szCs w:val="26"/>
        </w:rPr>
        <w:t>91 email c</w:t>
      </w:r>
      <w:r w:rsidR="00E1750E" w:rsidRPr="00E1750E">
        <w:rPr>
          <w:rFonts w:cs="Times New Roman"/>
          <w:sz w:val="26"/>
          <w:szCs w:val="26"/>
        </w:rPr>
        <w:t>ó</w:t>
      </w:r>
      <w:r w:rsidR="00E1750E">
        <w:rPr>
          <w:rFonts w:cs="Times New Roman"/>
          <w:sz w:val="26"/>
          <w:szCs w:val="26"/>
        </w:rPr>
        <w:t xml:space="preserve"> th</w:t>
      </w:r>
      <w:r w:rsidR="00E1750E" w:rsidRPr="00E1750E">
        <w:rPr>
          <w:rFonts w:cs="Times New Roman"/>
          <w:sz w:val="26"/>
          <w:szCs w:val="26"/>
        </w:rPr>
        <w:t>ời</w:t>
      </w:r>
      <w:r w:rsidR="00E1750E">
        <w:rPr>
          <w:rFonts w:cs="Times New Roman"/>
          <w:sz w:val="26"/>
          <w:szCs w:val="26"/>
        </w:rPr>
        <w:t xml:space="preserve"> gian tr</w:t>
      </w:r>
      <w:r w:rsidR="00E1750E" w:rsidRPr="00E1750E">
        <w:rPr>
          <w:rFonts w:cs="Times New Roman"/>
          <w:sz w:val="26"/>
          <w:szCs w:val="26"/>
        </w:rPr>
        <w:t>ả</w:t>
      </w:r>
      <w:r w:rsidR="00E1750E">
        <w:rPr>
          <w:rFonts w:cs="Times New Roman"/>
          <w:sz w:val="26"/>
          <w:szCs w:val="26"/>
        </w:rPr>
        <w:t xml:space="preserve"> l</w:t>
      </w:r>
      <w:r w:rsidR="00E1750E" w:rsidRPr="00E1750E">
        <w:rPr>
          <w:rFonts w:cs="Times New Roman"/>
          <w:sz w:val="26"/>
          <w:szCs w:val="26"/>
        </w:rPr>
        <w:t>ời</w:t>
      </w:r>
      <w:r w:rsidR="00E1750E">
        <w:rPr>
          <w:rFonts w:cs="Times New Roman"/>
          <w:sz w:val="26"/>
          <w:szCs w:val="26"/>
        </w:rPr>
        <w:t xml:space="preserve"> dư</w:t>
      </w:r>
      <w:r w:rsidR="00E1750E" w:rsidRPr="00E1750E">
        <w:rPr>
          <w:rFonts w:cs="Times New Roman"/>
          <w:sz w:val="26"/>
          <w:szCs w:val="26"/>
        </w:rPr>
        <w:t>ới</w:t>
      </w:r>
      <w:r w:rsidR="00E1750E">
        <w:rPr>
          <w:rFonts w:cs="Times New Roman"/>
          <w:sz w:val="26"/>
          <w:szCs w:val="26"/>
        </w:rPr>
        <w:t xml:space="preserve"> 8 ph</w:t>
      </w:r>
      <w:r w:rsidR="00E1750E" w:rsidRPr="00E1750E">
        <w:rPr>
          <w:rFonts w:cs="Times New Roman"/>
          <w:sz w:val="26"/>
          <w:szCs w:val="26"/>
        </w:rPr>
        <w:t>út</w:t>
      </w:r>
      <w:r w:rsidR="00E1750E">
        <w:rPr>
          <w:rFonts w:cs="Times New Roman"/>
          <w:sz w:val="26"/>
          <w:szCs w:val="26"/>
        </w:rPr>
        <w:t xml:space="preserve"> (theo t</w:t>
      </w:r>
      <w:r w:rsidR="00E1750E" w:rsidRPr="00E1750E">
        <w:rPr>
          <w:rFonts w:cs="Times New Roman"/>
          <w:sz w:val="26"/>
          <w:szCs w:val="26"/>
        </w:rPr>
        <w:t>ác</w:t>
      </w:r>
      <w:r w:rsidR="00E1750E">
        <w:rPr>
          <w:rFonts w:cs="Times New Roman"/>
          <w:sz w:val="26"/>
          <w:szCs w:val="26"/>
        </w:rPr>
        <w:t xml:space="preserve"> gi</w:t>
      </w:r>
      <w:r w:rsidR="00E1750E" w:rsidRPr="00E1750E">
        <w:rPr>
          <w:rFonts w:cs="Times New Roman"/>
          <w:sz w:val="26"/>
          <w:szCs w:val="26"/>
        </w:rPr>
        <w:t>ả</w:t>
      </w:r>
      <w:r w:rsidR="00E1750E">
        <w:rPr>
          <w:rFonts w:cs="Times New Roman"/>
          <w:sz w:val="26"/>
          <w:szCs w:val="26"/>
        </w:rPr>
        <w:t xml:space="preserve"> kh</w:t>
      </w:r>
      <w:r w:rsidR="00E1750E" w:rsidRPr="00E1750E">
        <w:rPr>
          <w:rFonts w:cs="Times New Roman"/>
          <w:sz w:val="26"/>
          <w:szCs w:val="26"/>
        </w:rPr>
        <w:t>ô</w:t>
      </w:r>
      <w:r w:rsidR="00E1750E">
        <w:rPr>
          <w:rFonts w:cs="Times New Roman"/>
          <w:sz w:val="26"/>
          <w:szCs w:val="26"/>
        </w:rPr>
        <w:t xml:space="preserve">ng </w:t>
      </w:r>
      <w:r w:rsidR="00E1750E" w:rsidRPr="00E1750E">
        <w:rPr>
          <w:rFonts w:cs="Times New Roman"/>
          <w:sz w:val="26"/>
          <w:szCs w:val="26"/>
        </w:rPr>
        <w:t>đủ</w:t>
      </w:r>
      <w:r w:rsidR="00E1750E">
        <w:rPr>
          <w:rFonts w:cs="Times New Roman"/>
          <w:sz w:val="26"/>
          <w:szCs w:val="26"/>
        </w:rPr>
        <w:t xml:space="preserve"> th</w:t>
      </w:r>
      <w:r w:rsidR="00E1750E" w:rsidRPr="00E1750E">
        <w:rPr>
          <w:rFonts w:cs="Times New Roman"/>
          <w:sz w:val="26"/>
          <w:szCs w:val="26"/>
        </w:rPr>
        <w:t>ời</w:t>
      </w:r>
      <w:r w:rsidR="00E1750E">
        <w:rPr>
          <w:rFonts w:cs="Times New Roman"/>
          <w:sz w:val="26"/>
          <w:szCs w:val="26"/>
        </w:rPr>
        <w:t xml:space="preserve"> gian t</w:t>
      </w:r>
      <w:r w:rsidR="00A82EF1">
        <w:rPr>
          <w:rFonts w:cs="Times New Roman"/>
          <w:sz w:val="26"/>
          <w:szCs w:val="26"/>
        </w:rPr>
        <w:t>ối</w:t>
      </w:r>
      <w:r w:rsidR="00E1750E">
        <w:rPr>
          <w:rFonts w:cs="Times New Roman"/>
          <w:sz w:val="26"/>
          <w:szCs w:val="26"/>
        </w:rPr>
        <w:t xml:space="preserve"> thi</w:t>
      </w:r>
      <w:r w:rsidR="00E1750E" w:rsidRPr="00E1750E">
        <w:rPr>
          <w:rFonts w:cs="Times New Roman"/>
          <w:sz w:val="26"/>
          <w:szCs w:val="26"/>
        </w:rPr>
        <w:t>ểu</w:t>
      </w:r>
      <w:r w:rsidR="00E1750E">
        <w:rPr>
          <w:rFonts w:cs="Times New Roman"/>
          <w:sz w:val="26"/>
          <w:szCs w:val="26"/>
        </w:rPr>
        <w:t xml:space="preserve"> đ</w:t>
      </w:r>
      <w:r w:rsidR="00E1750E" w:rsidRPr="00E1750E">
        <w:rPr>
          <w:rFonts w:cs="Times New Roman"/>
          <w:sz w:val="26"/>
          <w:szCs w:val="26"/>
        </w:rPr>
        <w:t>ể</w:t>
      </w:r>
      <w:r w:rsidR="00E1750E">
        <w:rPr>
          <w:rFonts w:cs="Times New Roman"/>
          <w:sz w:val="26"/>
          <w:szCs w:val="26"/>
        </w:rPr>
        <w:t xml:space="preserve"> tr</w:t>
      </w:r>
      <w:r w:rsidR="00E1750E" w:rsidRPr="00E1750E">
        <w:rPr>
          <w:rFonts w:cs="Times New Roman"/>
          <w:sz w:val="26"/>
          <w:szCs w:val="26"/>
        </w:rPr>
        <w:t>ả</w:t>
      </w:r>
      <w:r w:rsidR="00E1750E">
        <w:rPr>
          <w:rFonts w:cs="Times New Roman"/>
          <w:sz w:val="26"/>
          <w:szCs w:val="26"/>
        </w:rPr>
        <w:t xml:space="preserve"> l</w:t>
      </w:r>
      <w:r w:rsidR="00E1750E" w:rsidRPr="00E1750E">
        <w:rPr>
          <w:rFonts w:cs="Times New Roman"/>
          <w:sz w:val="26"/>
          <w:szCs w:val="26"/>
        </w:rPr>
        <w:t>ời</w:t>
      </w:r>
      <w:r w:rsidR="00E1750E">
        <w:rPr>
          <w:rFonts w:cs="Times New Roman"/>
          <w:sz w:val="26"/>
          <w:szCs w:val="26"/>
        </w:rPr>
        <w:t xml:space="preserve"> c</w:t>
      </w:r>
      <w:r w:rsidR="00E1750E" w:rsidRPr="00E1750E">
        <w:rPr>
          <w:rFonts w:cs="Times New Roman"/>
          <w:sz w:val="26"/>
          <w:szCs w:val="26"/>
        </w:rPr>
        <w:t>ó</w:t>
      </w:r>
      <w:r w:rsidR="00E1750E">
        <w:rPr>
          <w:rFonts w:cs="Times New Roman"/>
          <w:sz w:val="26"/>
          <w:szCs w:val="26"/>
        </w:rPr>
        <w:t xml:space="preserve"> ch</w:t>
      </w:r>
      <w:r w:rsidR="00E1750E" w:rsidRPr="00E1750E">
        <w:rPr>
          <w:rFonts w:cs="Times New Roman"/>
          <w:sz w:val="26"/>
          <w:szCs w:val="26"/>
        </w:rPr>
        <w:t>ất</w:t>
      </w:r>
      <w:r w:rsidR="00E1750E">
        <w:rPr>
          <w:rFonts w:cs="Times New Roman"/>
          <w:sz w:val="26"/>
          <w:szCs w:val="26"/>
        </w:rPr>
        <w:t xml:space="preserve"> lư</w:t>
      </w:r>
      <w:r w:rsidR="00E1750E" w:rsidRPr="00E1750E">
        <w:rPr>
          <w:rFonts w:cs="Times New Roman"/>
          <w:sz w:val="26"/>
          <w:szCs w:val="26"/>
        </w:rPr>
        <w:t>ợng</w:t>
      </w:r>
      <w:r w:rsidR="00E1750E">
        <w:rPr>
          <w:rFonts w:cs="Times New Roman"/>
          <w:sz w:val="26"/>
          <w:szCs w:val="26"/>
        </w:rPr>
        <w:t xml:space="preserve"> c</w:t>
      </w:r>
      <w:r w:rsidR="00E1750E" w:rsidRPr="00E1750E">
        <w:rPr>
          <w:rFonts w:cs="Times New Roman"/>
          <w:sz w:val="26"/>
          <w:szCs w:val="26"/>
        </w:rPr>
        <w:t>ác</w:t>
      </w:r>
      <w:r w:rsidR="00E1750E">
        <w:rPr>
          <w:rFonts w:cs="Times New Roman"/>
          <w:sz w:val="26"/>
          <w:szCs w:val="26"/>
        </w:rPr>
        <w:t xml:space="preserve"> c</w:t>
      </w:r>
      <w:r w:rsidR="00E1750E" w:rsidRPr="00E1750E">
        <w:rPr>
          <w:rFonts w:cs="Times New Roman"/>
          <w:sz w:val="26"/>
          <w:szCs w:val="26"/>
        </w:rPr>
        <w:t>â</w:t>
      </w:r>
      <w:r w:rsidR="00E1750E">
        <w:rPr>
          <w:rFonts w:cs="Times New Roman"/>
          <w:sz w:val="26"/>
          <w:szCs w:val="26"/>
        </w:rPr>
        <w:t>u h</w:t>
      </w:r>
      <w:r w:rsidR="00E1750E" w:rsidRPr="00E1750E">
        <w:rPr>
          <w:rFonts w:cs="Times New Roman"/>
          <w:sz w:val="26"/>
          <w:szCs w:val="26"/>
        </w:rPr>
        <w:t>ỏi</w:t>
      </w:r>
      <w:r w:rsidR="00E1750E">
        <w:rPr>
          <w:rFonts w:cs="Times New Roman"/>
          <w:sz w:val="26"/>
          <w:szCs w:val="26"/>
        </w:rPr>
        <w:t xml:space="preserve"> trong b</w:t>
      </w:r>
      <w:r w:rsidR="00E1750E" w:rsidRPr="00E1750E">
        <w:rPr>
          <w:rFonts w:cs="Times New Roman"/>
          <w:sz w:val="26"/>
          <w:szCs w:val="26"/>
        </w:rPr>
        <w:t>ảng</w:t>
      </w:r>
      <w:r w:rsidR="00E1750E">
        <w:rPr>
          <w:rFonts w:cs="Times New Roman"/>
          <w:sz w:val="26"/>
          <w:szCs w:val="26"/>
        </w:rPr>
        <w:t xml:space="preserve"> kh</w:t>
      </w:r>
      <w:r w:rsidR="00E1750E" w:rsidRPr="00E1750E">
        <w:rPr>
          <w:rFonts w:cs="Times New Roman"/>
          <w:sz w:val="26"/>
          <w:szCs w:val="26"/>
        </w:rPr>
        <w:t>ảo</w:t>
      </w:r>
      <w:r w:rsidR="00E1750E">
        <w:rPr>
          <w:rFonts w:cs="Times New Roman"/>
          <w:sz w:val="26"/>
          <w:szCs w:val="26"/>
        </w:rPr>
        <w:t xml:space="preserve"> s</w:t>
      </w:r>
      <w:r w:rsidR="00E1750E" w:rsidRPr="00E1750E">
        <w:rPr>
          <w:rFonts w:cs="Times New Roman"/>
          <w:sz w:val="26"/>
          <w:szCs w:val="26"/>
        </w:rPr>
        <w:t>át</w:t>
      </w:r>
      <w:r w:rsidR="00E1750E">
        <w:rPr>
          <w:rFonts w:cs="Times New Roman"/>
          <w:sz w:val="26"/>
          <w:szCs w:val="26"/>
        </w:rPr>
        <w:t>)</w:t>
      </w:r>
      <w:r w:rsidR="007222E1">
        <w:rPr>
          <w:rFonts w:cs="Times New Roman"/>
          <w:sz w:val="26"/>
          <w:szCs w:val="26"/>
        </w:rPr>
        <w:t>;</w:t>
      </w:r>
      <w:r w:rsidR="00D81AE8">
        <w:rPr>
          <w:rFonts w:cs="Times New Roman"/>
          <w:sz w:val="26"/>
          <w:szCs w:val="26"/>
        </w:rPr>
        <w:t xml:space="preserve"> ti</w:t>
      </w:r>
      <w:r w:rsidR="00D81AE8" w:rsidRPr="00D81AE8">
        <w:rPr>
          <w:rFonts w:cs="Times New Roman"/>
          <w:sz w:val="26"/>
          <w:szCs w:val="26"/>
        </w:rPr>
        <w:t>ếp</w:t>
      </w:r>
      <w:r w:rsidR="00D81AE8">
        <w:rPr>
          <w:rFonts w:cs="Times New Roman"/>
          <w:sz w:val="26"/>
          <w:szCs w:val="26"/>
        </w:rPr>
        <w:t xml:space="preserve"> theo </w:t>
      </w:r>
      <w:r w:rsidR="00BE4182" w:rsidRPr="00130BCA">
        <w:rPr>
          <w:rFonts w:cs="Times New Roman"/>
          <w:sz w:val="26"/>
          <w:szCs w:val="26"/>
        </w:rPr>
        <w:t>tác giả tiến hành loại các bảng câu hỏ</w:t>
      </w:r>
      <w:r w:rsidR="00A52093">
        <w:rPr>
          <w:rFonts w:cs="Times New Roman"/>
          <w:sz w:val="26"/>
          <w:szCs w:val="26"/>
        </w:rPr>
        <w:t>i c</w:t>
      </w:r>
      <w:r w:rsidR="00A52093" w:rsidRPr="00A52093">
        <w:rPr>
          <w:rFonts w:cs="Times New Roman"/>
          <w:sz w:val="26"/>
          <w:szCs w:val="26"/>
        </w:rPr>
        <w:t>ủa</w:t>
      </w:r>
      <w:r w:rsidR="00A52093">
        <w:rPr>
          <w:rFonts w:cs="Times New Roman"/>
          <w:sz w:val="26"/>
          <w:szCs w:val="26"/>
        </w:rPr>
        <w:t xml:space="preserve"> c</w:t>
      </w:r>
      <w:r w:rsidR="00A52093" w:rsidRPr="00A52093">
        <w:rPr>
          <w:rFonts w:cs="Times New Roman"/>
          <w:sz w:val="26"/>
          <w:szCs w:val="26"/>
        </w:rPr>
        <w:t>ác</w:t>
      </w:r>
      <w:r w:rsidR="00A52093">
        <w:rPr>
          <w:rFonts w:cs="Times New Roman"/>
          <w:sz w:val="26"/>
          <w:szCs w:val="26"/>
        </w:rPr>
        <w:t xml:space="preserve"> doanh nghi</w:t>
      </w:r>
      <w:r w:rsidR="00A52093" w:rsidRPr="00A52093">
        <w:rPr>
          <w:rFonts w:cs="Times New Roman"/>
          <w:sz w:val="26"/>
          <w:szCs w:val="26"/>
        </w:rPr>
        <w:t>ệp</w:t>
      </w:r>
      <w:r w:rsidR="00A52093">
        <w:rPr>
          <w:rFonts w:cs="Times New Roman"/>
          <w:sz w:val="26"/>
          <w:szCs w:val="26"/>
        </w:rPr>
        <w:t xml:space="preserve"> c</w:t>
      </w:r>
      <w:r w:rsidR="00A52093" w:rsidRPr="00A52093">
        <w:rPr>
          <w:rFonts w:cs="Times New Roman"/>
          <w:sz w:val="26"/>
          <w:szCs w:val="26"/>
        </w:rPr>
        <w:t>ó</w:t>
      </w:r>
      <w:r w:rsidR="00A52093">
        <w:rPr>
          <w:rFonts w:cs="Times New Roman"/>
          <w:sz w:val="26"/>
          <w:szCs w:val="26"/>
        </w:rPr>
        <w:t xml:space="preserve"> quy m</w:t>
      </w:r>
      <w:r w:rsidR="00A52093" w:rsidRPr="00A52093">
        <w:rPr>
          <w:rFonts w:cs="Times New Roman"/>
          <w:sz w:val="26"/>
          <w:szCs w:val="26"/>
        </w:rPr>
        <w:t>ô</w:t>
      </w:r>
      <w:r w:rsidR="00A52093">
        <w:rPr>
          <w:rFonts w:cs="Times New Roman"/>
          <w:sz w:val="26"/>
          <w:szCs w:val="26"/>
        </w:rPr>
        <w:t xml:space="preserve"> v</w:t>
      </w:r>
      <w:r w:rsidR="00A52093" w:rsidRPr="00A52093">
        <w:rPr>
          <w:rFonts w:cs="Times New Roman"/>
          <w:sz w:val="26"/>
          <w:szCs w:val="26"/>
        </w:rPr>
        <w:t>ừa</w:t>
      </w:r>
      <w:r w:rsidR="00A52093">
        <w:rPr>
          <w:rFonts w:cs="Times New Roman"/>
          <w:sz w:val="26"/>
          <w:szCs w:val="26"/>
        </w:rPr>
        <w:t xml:space="preserve"> v</w:t>
      </w:r>
      <w:r w:rsidR="00A52093" w:rsidRPr="00A52093">
        <w:rPr>
          <w:rFonts w:cs="Times New Roman"/>
          <w:sz w:val="26"/>
          <w:szCs w:val="26"/>
        </w:rPr>
        <w:t>à</w:t>
      </w:r>
      <w:r w:rsidR="00A52093">
        <w:rPr>
          <w:rFonts w:cs="Times New Roman"/>
          <w:sz w:val="26"/>
          <w:szCs w:val="26"/>
        </w:rPr>
        <w:t xml:space="preserve"> nh</w:t>
      </w:r>
      <w:r w:rsidR="00A52093" w:rsidRPr="00A52093">
        <w:rPr>
          <w:rFonts w:cs="Times New Roman"/>
          <w:sz w:val="26"/>
          <w:szCs w:val="26"/>
        </w:rPr>
        <w:t>ỏ</w:t>
      </w:r>
      <w:r w:rsidR="004A7B2F">
        <w:rPr>
          <w:rFonts w:cs="Times New Roman"/>
          <w:sz w:val="26"/>
          <w:szCs w:val="26"/>
        </w:rPr>
        <w:t xml:space="preserve"> ch</w:t>
      </w:r>
      <w:r w:rsidR="004A7B2F" w:rsidRPr="004A7B2F">
        <w:rPr>
          <w:rFonts w:cs="Times New Roman"/>
          <w:sz w:val="26"/>
          <w:szCs w:val="26"/>
        </w:rPr>
        <w:t>ỉ</w:t>
      </w:r>
      <w:r w:rsidR="004A7B2F">
        <w:rPr>
          <w:rFonts w:cs="Times New Roman"/>
          <w:sz w:val="26"/>
          <w:szCs w:val="26"/>
        </w:rPr>
        <w:t xml:space="preserve"> ch</w:t>
      </w:r>
      <w:r w:rsidR="004A7B2F" w:rsidRPr="004A7B2F">
        <w:rPr>
          <w:rFonts w:cs="Times New Roman"/>
          <w:sz w:val="26"/>
          <w:szCs w:val="26"/>
        </w:rPr>
        <w:t>ọn</w:t>
      </w:r>
      <w:r w:rsidR="004A7B2F">
        <w:rPr>
          <w:rFonts w:cs="Times New Roman"/>
          <w:sz w:val="26"/>
          <w:szCs w:val="26"/>
        </w:rPr>
        <w:t xml:space="preserve"> doanh nghi</w:t>
      </w:r>
      <w:r w:rsidR="004A7B2F" w:rsidRPr="004A7B2F">
        <w:rPr>
          <w:rFonts w:cs="Times New Roman"/>
          <w:sz w:val="26"/>
          <w:szCs w:val="26"/>
        </w:rPr>
        <w:t>ệp</w:t>
      </w:r>
      <w:r w:rsidR="004A7B2F">
        <w:rPr>
          <w:rFonts w:cs="Times New Roman"/>
          <w:sz w:val="26"/>
          <w:szCs w:val="26"/>
        </w:rPr>
        <w:t xml:space="preserve"> l</w:t>
      </w:r>
      <w:r w:rsidR="004A7B2F" w:rsidRPr="004A7B2F">
        <w:rPr>
          <w:rFonts w:cs="Times New Roman"/>
          <w:sz w:val="26"/>
          <w:szCs w:val="26"/>
        </w:rPr>
        <w:t>ớn</w:t>
      </w:r>
      <w:r w:rsidR="004A7B2F">
        <w:rPr>
          <w:rFonts w:cs="Times New Roman"/>
          <w:sz w:val="26"/>
          <w:szCs w:val="26"/>
        </w:rPr>
        <w:t xml:space="preserve"> theo ti</w:t>
      </w:r>
      <w:r w:rsidR="004A7B2F" w:rsidRPr="004A7B2F">
        <w:rPr>
          <w:rFonts w:cs="Times New Roman"/>
          <w:sz w:val="26"/>
          <w:szCs w:val="26"/>
        </w:rPr>
        <w:t>ê</w:t>
      </w:r>
      <w:r w:rsidR="004A7B2F">
        <w:rPr>
          <w:rFonts w:cs="Times New Roman"/>
          <w:sz w:val="26"/>
          <w:szCs w:val="26"/>
        </w:rPr>
        <w:t>u chu</w:t>
      </w:r>
      <w:r w:rsidR="004A7B2F" w:rsidRPr="004A7B2F">
        <w:rPr>
          <w:rFonts w:cs="Times New Roman"/>
          <w:sz w:val="26"/>
          <w:szCs w:val="26"/>
        </w:rPr>
        <w:t>ẩ</w:t>
      </w:r>
      <w:r w:rsidR="004A7B2F">
        <w:rPr>
          <w:rFonts w:cs="Times New Roman"/>
          <w:sz w:val="26"/>
          <w:szCs w:val="26"/>
        </w:rPr>
        <w:t>n c</w:t>
      </w:r>
      <w:r w:rsidR="004A7B2F" w:rsidRPr="004A7B2F">
        <w:rPr>
          <w:rFonts w:cs="Times New Roman"/>
          <w:sz w:val="26"/>
          <w:szCs w:val="26"/>
        </w:rPr>
        <w:t>ủa</w:t>
      </w:r>
      <w:r w:rsidR="004A7B2F">
        <w:rPr>
          <w:rFonts w:cs="Times New Roman"/>
          <w:sz w:val="26"/>
          <w:szCs w:val="26"/>
        </w:rPr>
        <w:t xml:space="preserve"> Ngh</w:t>
      </w:r>
      <w:r w:rsidR="004A7B2F" w:rsidRPr="004A7B2F">
        <w:rPr>
          <w:rFonts w:cs="Times New Roman"/>
          <w:sz w:val="26"/>
          <w:szCs w:val="26"/>
        </w:rPr>
        <w:t>ị</w:t>
      </w:r>
      <w:r w:rsidR="004A7B2F">
        <w:rPr>
          <w:rFonts w:cs="Times New Roman"/>
          <w:sz w:val="26"/>
          <w:szCs w:val="26"/>
        </w:rPr>
        <w:t xml:space="preserve"> </w:t>
      </w:r>
      <w:r w:rsidR="004A7B2F" w:rsidRPr="004A7B2F">
        <w:rPr>
          <w:rFonts w:cs="Times New Roman"/>
          <w:sz w:val="26"/>
          <w:szCs w:val="26"/>
        </w:rPr>
        <w:lastRenderedPageBreak/>
        <w:t>định</w:t>
      </w:r>
      <w:r w:rsidR="004A7B2F">
        <w:rPr>
          <w:rFonts w:cs="Times New Roman"/>
          <w:sz w:val="26"/>
          <w:szCs w:val="26"/>
        </w:rPr>
        <w:t xml:space="preserve"> s</w:t>
      </w:r>
      <w:r w:rsidR="004A7B2F" w:rsidRPr="004A7B2F">
        <w:rPr>
          <w:rFonts w:cs="Times New Roman"/>
          <w:sz w:val="26"/>
          <w:szCs w:val="26"/>
        </w:rPr>
        <w:t>ố</w:t>
      </w:r>
      <w:r w:rsidR="004A7B2F">
        <w:rPr>
          <w:rFonts w:cs="Times New Roman"/>
          <w:sz w:val="26"/>
          <w:szCs w:val="26"/>
        </w:rPr>
        <w:t xml:space="preserve"> 56/2009/N</w:t>
      </w:r>
      <w:r w:rsidR="004A7B2F" w:rsidRPr="004A7B2F">
        <w:rPr>
          <w:rFonts w:cs="Times New Roman"/>
          <w:sz w:val="26"/>
          <w:szCs w:val="26"/>
        </w:rPr>
        <w:t>Đ</w:t>
      </w:r>
      <w:r w:rsidR="004A7B2F">
        <w:rPr>
          <w:rFonts w:cs="Times New Roman"/>
          <w:sz w:val="26"/>
          <w:szCs w:val="26"/>
        </w:rPr>
        <w:t>-CP</w:t>
      </w:r>
      <w:r w:rsidR="007058A3">
        <w:rPr>
          <w:rFonts w:cs="Times New Roman"/>
          <w:sz w:val="26"/>
          <w:szCs w:val="26"/>
        </w:rPr>
        <w:t xml:space="preserve"> t</w:t>
      </w:r>
      <w:r w:rsidR="007058A3" w:rsidRPr="007058A3">
        <w:rPr>
          <w:rFonts w:cs="Times New Roman"/>
          <w:sz w:val="26"/>
          <w:szCs w:val="26"/>
        </w:rPr>
        <w:t>ổng</w:t>
      </w:r>
      <w:r w:rsidR="007058A3">
        <w:rPr>
          <w:rFonts w:cs="Times New Roman"/>
          <w:sz w:val="26"/>
          <w:szCs w:val="26"/>
        </w:rPr>
        <w:t xml:space="preserve"> s</w:t>
      </w:r>
      <w:r w:rsidR="007058A3" w:rsidRPr="007058A3">
        <w:rPr>
          <w:rFonts w:cs="Times New Roman"/>
          <w:sz w:val="26"/>
          <w:szCs w:val="26"/>
        </w:rPr>
        <w:t>ố</w:t>
      </w:r>
      <w:r w:rsidR="007058A3">
        <w:rPr>
          <w:rFonts w:cs="Times New Roman"/>
          <w:sz w:val="26"/>
          <w:szCs w:val="26"/>
        </w:rPr>
        <w:t xml:space="preserve"> email b</w:t>
      </w:r>
      <w:r w:rsidR="007058A3" w:rsidRPr="007058A3">
        <w:rPr>
          <w:rFonts w:cs="Times New Roman"/>
          <w:sz w:val="26"/>
          <w:szCs w:val="26"/>
        </w:rPr>
        <w:t>ị</w:t>
      </w:r>
      <w:r w:rsidR="007058A3">
        <w:rPr>
          <w:rFonts w:cs="Times New Roman"/>
          <w:sz w:val="26"/>
          <w:szCs w:val="26"/>
        </w:rPr>
        <w:t xml:space="preserve"> lo</w:t>
      </w:r>
      <w:r w:rsidR="007058A3" w:rsidRPr="007058A3">
        <w:rPr>
          <w:rFonts w:cs="Times New Roman"/>
          <w:sz w:val="26"/>
          <w:szCs w:val="26"/>
        </w:rPr>
        <w:t>ại</w:t>
      </w:r>
      <w:r w:rsidR="007058A3">
        <w:rPr>
          <w:rFonts w:cs="Times New Roman"/>
          <w:sz w:val="26"/>
          <w:szCs w:val="26"/>
        </w:rPr>
        <w:t xml:space="preserve"> 339 email</w:t>
      </w:r>
      <w:r w:rsidR="007222E1">
        <w:rPr>
          <w:rFonts w:cs="Times New Roman"/>
          <w:sz w:val="26"/>
          <w:szCs w:val="26"/>
        </w:rPr>
        <w:t>, c</w:t>
      </w:r>
      <w:r w:rsidR="007222E1" w:rsidRPr="007222E1">
        <w:rPr>
          <w:rFonts w:cs="Times New Roman"/>
          <w:sz w:val="26"/>
          <w:szCs w:val="26"/>
        </w:rPr>
        <w:t>ò</w:t>
      </w:r>
      <w:r w:rsidR="007222E1">
        <w:rPr>
          <w:rFonts w:cs="Times New Roman"/>
          <w:sz w:val="26"/>
          <w:szCs w:val="26"/>
        </w:rPr>
        <w:t>n l</w:t>
      </w:r>
      <w:r w:rsidR="007222E1" w:rsidRPr="007222E1">
        <w:rPr>
          <w:rFonts w:cs="Times New Roman"/>
          <w:sz w:val="26"/>
          <w:szCs w:val="26"/>
        </w:rPr>
        <w:t>ại</w:t>
      </w:r>
      <w:r w:rsidR="007222E1">
        <w:rPr>
          <w:rFonts w:cs="Times New Roman"/>
          <w:sz w:val="26"/>
          <w:szCs w:val="26"/>
        </w:rPr>
        <w:t xml:space="preserve"> 178 email</w:t>
      </w:r>
      <w:r w:rsidR="004A7B2F">
        <w:rPr>
          <w:rFonts w:cs="Times New Roman"/>
          <w:sz w:val="26"/>
          <w:szCs w:val="26"/>
        </w:rPr>
        <w:t>; lo</w:t>
      </w:r>
      <w:r w:rsidR="004A7B2F" w:rsidRPr="004A7B2F">
        <w:rPr>
          <w:rFonts w:cs="Times New Roman"/>
          <w:sz w:val="26"/>
          <w:szCs w:val="26"/>
        </w:rPr>
        <w:t>ại</w:t>
      </w:r>
      <w:r w:rsidR="00F57C14">
        <w:rPr>
          <w:rFonts w:cs="Times New Roman"/>
          <w:sz w:val="26"/>
          <w:szCs w:val="26"/>
        </w:rPr>
        <w:t xml:space="preserve"> ti</w:t>
      </w:r>
      <w:r w:rsidR="00F57C14" w:rsidRPr="00F57C14">
        <w:rPr>
          <w:rFonts w:cs="Times New Roman"/>
          <w:sz w:val="26"/>
          <w:szCs w:val="26"/>
        </w:rPr>
        <w:t>ế</w:t>
      </w:r>
      <w:r w:rsidR="00F57C14">
        <w:rPr>
          <w:rFonts w:cs="Times New Roman"/>
          <w:sz w:val="26"/>
          <w:szCs w:val="26"/>
        </w:rPr>
        <w:t>p 7 email c</w:t>
      </w:r>
      <w:r w:rsidR="00F57C14" w:rsidRPr="00F57C14">
        <w:rPr>
          <w:rFonts w:cs="Times New Roman"/>
          <w:sz w:val="26"/>
          <w:szCs w:val="26"/>
        </w:rPr>
        <w:t>ó</w:t>
      </w:r>
      <w:r w:rsidR="00F57C14">
        <w:rPr>
          <w:rFonts w:cs="Times New Roman"/>
          <w:sz w:val="26"/>
          <w:szCs w:val="26"/>
        </w:rPr>
        <w:t xml:space="preserve"> </w:t>
      </w:r>
      <w:r w:rsidR="004A7B2F">
        <w:rPr>
          <w:rFonts w:cs="Times New Roman"/>
          <w:sz w:val="26"/>
          <w:szCs w:val="26"/>
        </w:rPr>
        <w:t>s</w:t>
      </w:r>
      <w:r w:rsidR="004A7B2F" w:rsidRPr="004A7B2F">
        <w:rPr>
          <w:rFonts w:cs="Times New Roman"/>
          <w:sz w:val="26"/>
          <w:szCs w:val="26"/>
        </w:rPr>
        <w:t>ự</w:t>
      </w:r>
      <w:r w:rsidR="004A7B2F">
        <w:rPr>
          <w:rFonts w:cs="Times New Roman"/>
          <w:sz w:val="26"/>
          <w:szCs w:val="26"/>
        </w:rPr>
        <w:t xml:space="preserve"> tr</w:t>
      </w:r>
      <w:r w:rsidR="004A7B2F" w:rsidRPr="004A7B2F">
        <w:rPr>
          <w:rFonts w:cs="Times New Roman"/>
          <w:sz w:val="26"/>
          <w:szCs w:val="26"/>
        </w:rPr>
        <w:t>ùng</w:t>
      </w:r>
      <w:r w:rsidR="004A7B2F">
        <w:rPr>
          <w:rFonts w:cs="Times New Roman"/>
          <w:sz w:val="26"/>
          <w:szCs w:val="26"/>
        </w:rPr>
        <w:t xml:space="preserve"> l</w:t>
      </w:r>
      <w:r w:rsidR="004A7B2F" w:rsidRPr="004A7B2F">
        <w:rPr>
          <w:rFonts w:cs="Times New Roman"/>
          <w:sz w:val="26"/>
          <w:szCs w:val="26"/>
        </w:rPr>
        <w:t>ắp</w:t>
      </w:r>
      <w:r w:rsidR="004A7B2F">
        <w:rPr>
          <w:rFonts w:cs="Times New Roman"/>
          <w:sz w:val="26"/>
          <w:szCs w:val="26"/>
        </w:rPr>
        <w:t xml:space="preserve"> </w:t>
      </w:r>
      <w:r w:rsidR="009D0E90">
        <w:rPr>
          <w:rFonts w:cs="Times New Roman"/>
          <w:sz w:val="26"/>
          <w:szCs w:val="26"/>
        </w:rPr>
        <w:t>c</w:t>
      </w:r>
      <w:r w:rsidR="009D0E90" w:rsidRPr="009D0E90">
        <w:rPr>
          <w:rFonts w:cs="Times New Roman"/>
          <w:sz w:val="26"/>
          <w:szCs w:val="26"/>
        </w:rPr>
        <w:t>ùng</w:t>
      </w:r>
      <w:r w:rsidR="009D0E90">
        <w:rPr>
          <w:rFonts w:cs="Times New Roman"/>
          <w:sz w:val="26"/>
          <w:szCs w:val="26"/>
        </w:rPr>
        <w:t xml:space="preserve"> doanh nghi</w:t>
      </w:r>
      <w:r w:rsidR="009D0E90" w:rsidRPr="009D0E90">
        <w:rPr>
          <w:rFonts w:cs="Times New Roman"/>
          <w:sz w:val="26"/>
          <w:szCs w:val="26"/>
        </w:rPr>
        <w:t>ệp</w:t>
      </w:r>
      <w:r w:rsidR="009D0E90">
        <w:rPr>
          <w:rFonts w:cs="Times New Roman"/>
          <w:sz w:val="26"/>
          <w:szCs w:val="26"/>
        </w:rPr>
        <w:t xml:space="preserve"> theo</w:t>
      </w:r>
      <w:r w:rsidR="00BE4182" w:rsidRPr="00130BCA">
        <w:rPr>
          <w:rFonts w:cs="Times New Roman"/>
          <w:sz w:val="26"/>
          <w:szCs w:val="26"/>
        </w:rPr>
        <w:t xml:space="preserve"> thứ tự ưu tiên người có vị trí</w:t>
      </w:r>
      <w:r w:rsidR="00983B27" w:rsidRPr="00130BCA">
        <w:rPr>
          <w:rFonts w:cs="Times New Roman"/>
          <w:sz w:val="26"/>
          <w:szCs w:val="26"/>
        </w:rPr>
        <w:t xml:space="preserve"> cao và </w:t>
      </w:r>
      <w:r w:rsidR="00A52093">
        <w:rPr>
          <w:rFonts w:cs="Times New Roman"/>
          <w:sz w:val="26"/>
          <w:szCs w:val="26"/>
        </w:rPr>
        <w:t>thâm niên hơn.</w:t>
      </w:r>
      <w:r w:rsidR="00983B27" w:rsidRPr="00130BCA">
        <w:rPr>
          <w:rFonts w:cs="Times New Roman"/>
          <w:sz w:val="26"/>
          <w:szCs w:val="26"/>
        </w:rPr>
        <w:t xml:space="preserve"> Cuối cùng, thu được </w:t>
      </w:r>
      <w:r w:rsidR="00F57C14">
        <w:rPr>
          <w:rFonts w:cs="Times New Roman"/>
          <w:sz w:val="26"/>
          <w:szCs w:val="26"/>
        </w:rPr>
        <w:t>171</w:t>
      </w:r>
      <w:r w:rsidR="00983B27" w:rsidRPr="00130BCA">
        <w:rPr>
          <w:rFonts w:cs="Times New Roman"/>
          <w:sz w:val="26"/>
          <w:szCs w:val="26"/>
        </w:rPr>
        <w:t xml:space="preserve"> email phản hồi đủ điều kiện sử dụ</w:t>
      </w:r>
      <w:r w:rsidR="002E227B">
        <w:rPr>
          <w:rFonts w:cs="Times New Roman"/>
          <w:sz w:val="26"/>
          <w:szCs w:val="26"/>
        </w:rPr>
        <w:t>ng so v</w:t>
      </w:r>
      <w:r w:rsidR="002E227B" w:rsidRPr="002E227B">
        <w:rPr>
          <w:rFonts w:cs="Times New Roman"/>
          <w:sz w:val="26"/>
          <w:szCs w:val="26"/>
        </w:rPr>
        <w:t>ới</w:t>
      </w:r>
      <w:r w:rsidR="002E227B">
        <w:rPr>
          <w:rFonts w:cs="Times New Roman"/>
          <w:sz w:val="26"/>
          <w:szCs w:val="26"/>
        </w:rPr>
        <w:t xml:space="preserve"> quy m</w:t>
      </w:r>
      <w:r w:rsidR="002E227B" w:rsidRPr="002E227B">
        <w:rPr>
          <w:rFonts w:cs="Times New Roman"/>
          <w:sz w:val="26"/>
          <w:szCs w:val="26"/>
        </w:rPr>
        <w:t>ô</w:t>
      </w:r>
      <w:r w:rsidR="002E227B">
        <w:rPr>
          <w:rFonts w:cs="Times New Roman"/>
          <w:sz w:val="26"/>
          <w:szCs w:val="26"/>
        </w:rPr>
        <w:t xml:space="preserve"> m</w:t>
      </w:r>
      <w:r w:rsidR="002E227B" w:rsidRPr="002E227B">
        <w:rPr>
          <w:rFonts w:cs="Times New Roman"/>
          <w:sz w:val="26"/>
          <w:szCs w:val="26"/>
        </w:rPr>
        <w:t>ẫu</w:t>
      </w:r>
      <w:r w:rsidR="002E227B">
        <w:rPr>
          <w:rFonts w:cs="Times New Roman"/>
          <w:sz w:val="26"/>
          <w:szCs w:val="26"/>
        </w:rPr>
        <w:t xml:space="preserve"> d</w:t>
      </w:r>
      <w:r w:rsidR="002E227B" w:rsidRPr="002E227B">
        <w:rPr>
          <w:rFonts w:cs="Times New Roman"/>
          <w:sz w:val="26"/>
          <w:szCs w:val="26"/>
        </w:rPr>
        <w:t>ự</w:t>
      </w:r>
      <w:r w:rsidR="002E227B">
        <w:rPr>
          <w:rFonts w:cs="Times New Roman"/>
          <w:sz w:val="26"/>
          <w:szCs w:val="26"/>
        </w:rPr>
        <w:t xml:space="preserve"> ki</w:t>
      </w:r>
      <w:r w:rsidR="002E227B" w:rsidRPr="002E227B">
        <w:rPr>
          <w:rFonts w:cs="Times New Roman"/>
          <w:sz w:val="26"/>
          <w:szCs w:val="26"/>
        </w:rPr>
        <w:t>ến</w:t>
      </w:r>
      <w:r w:rsidR="002E227B">
        <w:rPr>
          <w:rFonts w:cs="Times New Roman"/>
          <w:sz w:val="26"/>
          <w:szCs w:val="26"/>
        </w:rPr>
        <w:t xml:space="preserve"> l</w:t>
      </w:r>
      <w:r w:rsidR="002E227B" w:rsidRPr="002E227B">
        <w:rPr>
          <w:rFonts w:cs="Times New Roman"/>
          <w:sz w:val="26"/>
          <w:szCs w:val="26"/>
        </w:rPr>
        <w:t>à</w:t>
      </w:r>
      <w:r w:rsidR="008D0D61">
        <w:rPr>
          <w:rFonts w:cs="Times New Roman"/>
          <w:sz w:val="26"/>
          <w:szCs w:val="26"/>
        </w:rPr>
        <w:t xml:space="preserve"> 125</w:t>
      </w:r>
      <w:r w:rsidR="002E227B">
        <w:rPr>
          <w:rFonts w:cs="Times New Roman"/>
          <w:sz w:val="26"/>
          <w:szCs w:val="26"/>
        </w:rPr>
        <w:t>, nghi</w:t>
      </w:r>
      <w:r w:rsidR="002E227B" w:rsidRPr="002E227B">
        <w:rPr>
          <w:rFonts w:cs="Times New Roman"/>
          <w:sz w:val="26"/>
          <w:szCs w:val="26"/>
        </w:rPr>
        <w:t>ê</w:t>
      </w:r>
      <w:r w:rsidR="002E227B">
        <w:rPr>
          <w:rFonts w:cs="Times New Roman"/>
          <w:sz w:val="26"/>
          <w:szCs w:val="26"/>
        </w:rPr>
        <w:t>n c</w:t>
      </w:r>
      <w:r w:rsidR="002E227B" w:rsidRPr="002E227B">
        <w:rPr>
          <w:rFonts w:cs="Times New Roman"/>
          <w:sz w:val="26"/>
          <w:szCs w:val="26"/>
        </w:rPr>
        <w:t>ứu</w:t>
      </w:r>
      <w:r w:rsidR="002E227B">
        <w:rPr>
          <w:rFonts w:cs="Times New Roman"/>
          <w:sz w:val="26"/>
          <w:szCs w:val="26"/>
        </w:rPr>
        <w:t xml:space="preserve"> c</w:t>
      </w:r>
      <w:r w:rsidR="002E227B" w:rsidRPr="002E227B">
        <w:rPr>
          <w:rFonts w:cs="Times New Roman"/>
          <w:sz w:val="26"/>
          <w:szCs w:val="26"/>
        </w:rPr>
        <w:t>ó</w:t>
      </w:r>
      <w:r w:rsidR="002E227B">
        <w:rPr>
          <w:rFonts w:cs="Times New Roman"/>
          <w:sz w:val="26"/>
          <w:szCs w:val="26"/>
        </w:rPr>
        <w:t xml:space="preserve"> th</w:t>
      </w:r>
      <w:r w:rsidR="002E227B" w:rsidRPr="002E227B">
        <w:rPr>
          <w:rFonts w:cs="Times New Roman"/>
          <w:sz w:val="26"/>
          <w:szCs w:val="26"/>
        </w:rPr>
        <w:t>ể</w:t>
      </w:r>
      <w:r w:rsidR="002E227B">
        <w:rPr>
          <w:rFonts w:cs="Times New Roman"/>
          <w:sz w:val="26"/>
          <w:szCs w:val="26"/>
        </w:rPr>
        <w:t xml:space="preserve"> ti</w:t>
      </w:r>
      <w:r w:rsidR="002E227B" w:rsidRPr="002E227B">
        <w:rPr>
          <w:rFonts w:cs="Times New Roman"/>
          <w:sz w:val="26"/>
          <w:szCs w:val="26"/>
        </w:rPr>
        <w:t>ến</w:t>
      </w:r>
      <w:r w:rsidR="002E227B">
        <w:rPr>
          <w:rFonts w:cs="Times New Roman"/>
          <w:sz w:val="26"/>
          <w:szCs w:val="26"/>
        </w:rPr>
        <w:t xml:space="preserve"> h</w:t>
      </w:r>
      <w:r w:rsidR="002E227B" w:rsidRPr="002E227B">
        <w:rPr>
          <w:rFonts w:cs="Times New Roman"/>
          <w:sz w:val="26"/>
          <w:szCs w:val="26"/>
        </w:rPr>
        <w:t>ành</w:t>
      </w:r>
      <w:r w:rsidR="001A14D8">
        <w:rPr>
          <w:rFonts w:cs="Times New Roman"/>
          <w:sz w:val="26"/>
          <w:szCs w:val="26"/>
        </w:rPr>
        <w:t xml:space="preserve"> đư</w:t>
      </w:r>
      <w:r w:rsidR="001A14D8" w:rsidRPr="001A14D8">
        <w:rPr>
          <w:rFonts w:cs="Times New Roman"/>
          <w:sz w:val="26"/>
          <w:szCs w:val="26"/>
        </w:rPr>
        <w:t>ợc</w:t>
      </w:r>
      <w:r w:rsidR="001A14D8">
        <w:rPr>
          <w:rFonts w:cs="Times New Roman"/>
          <w:sz w:val="26"/>
          <w:szCs w:val="26"/>
        </w:rPr>
        <w:t xml:space="preserve"> v</w:t>
      </w:r>
      <w:r w:rsidR="001A14D8" w:rsidRPr="001A14D8">
        <w:rPr>
          <w:rFonts w:cs="Times New Roman"/>
          <w:sz w:val="26"/>
          <w:szCs w:val="26"/>
        </w:rPr>
        <w:t>ề</w:t>
      </w:r>
      <w:r w:rsidR="001A14D8">
        <w:rPr>
          <w:rFonts w:cs="Times New Roman"/>
          <w:sz w:val="26"/>
          <w:szCs w:val="26"/>
        </w:rPr>
        <w:t xml:space="preserve"> </w:t>
      </w:r>
      <w:r w:rsidR="001A14D8" w:rsidRPr="001A14D8">
        <w:rPr>
          <w:rFonts w:cs="Times New Roman"/>
          <w:sz w:val="26"/>
          <w:szCs w:val="26"/>
        </w:rPr>
        <w:t>đ</w:t>
      </w:r>
      <w:r w:rsidR="001A14D8">
        <w:rPr>
          <w:rFonts w:cs="Times New Roman"/>
          <w:sz w:val="26"/>
          <w:szCs w:val="26"/>
        </w:rPr>
        <w:t>i</w:t>
      </w:r>
      <w:r w:rsidR="001A14D8" w:rsidRPr="001A14D8">
        <w:rPr>
          <w:rFonts w:cs="Times New Roman"/>
          <w:sz w:val="26"/>
          <w:szCs w:val="26"/>
        </w:rPr>
        <w:t>ều</w:t>
      </w:r>
      <w:r w:rsidR="001A14D8">
        <w:rPr>
          <w:rFonts w:cs="Times New Roman"/>
          <w:sz w:val="26"/>
          <w:szCs w:val="26"/>
        </w:rPr>
        <w:t xml:space="preserve"> ki</w:t>
      </w:r>
      <w:r w:rsidR="001A14D8" w:rsidRPr="001A14D8">
        <w:rPr>
          <w:rFonts w:cs="Times New Roman"/>
          <w:sz w:val="26"/>
          <w:szCs w:val="26"/>
        </w:rPr>
        <w:t>ện</w:t>
      </w:r>
      <w:r w:rsidR="001A14D8">
        <w:rPr>
          <w:rFonts w:cs="Times New Roman"/>
          <w:sz w:val="26"/>
          <w:szCs w:val="26"/>
        </w:rPr>
        <w:t xml:space="preserve"> quy m</w:t>
      </w:r>
      <w:r w:rsidR="001A14D8" w:rsidRPr="001A14D8">
        <w:rPr>
          <w:rFonts w:cs="Times New Roman"/>
          <w:sz w:val="26"/>
          <w:szCs w:val="26"/>
        </w:rPr>
        <w:t>ô</w:t>
      </w:r>
      <w:r w:rsidR="001A14D8">
        <w:rPr>
          <w:rFonts w:cs="Times New Roman"/>
          <w:sz w:val="26"/>
          <w:szCs w:val="26"/>
        </w:rPr>
        <w:t xml:space="preserve"> m</w:t>
      </w:r>
      <w:r w:rsidR="001A14D8" w:rsidRPr="001A14D8">
        <w:rPr>
          <w:rFonts w:cs="Times New Roman"/>
          <w:sz w:val="26"/>
          <w:szCs w:val="26"/>
        </w:rPr>
        <w:t>ẫu</w:t>
      </w:r>
      <w:r w:rsidR="001A14D8">
        <w:rPr>
          <w:rFonts w:cs="Times New Roman"/>
          <w:sz w:val="26"/>
          <w:szCs w:val="26"/>
        </w:rPr>
        <w:t>.</w:t>
      </w:r>
    </w:p>
    <w:p w14:paraId="2DEE5F74" w14:textId="77777777" w:rsidR="00684C87" w:rsidRPr="00684C87" w:rsidRDefault="00372FAD" w:rsidP="00EC4D1B">
      <w:pPr>
        <w:spacing w:before="240" w:after="240" w:line="360" w:lineRule="auto"/>
        <w:rPr>
          <w:rFonts w:cs="Times New Roman"/>
          <w:b/>
          <w:color w:val="000000" w:themeColor="text1"/>
          <w:sz w:val="26"/>
          <w:szCs w:val="26"/>
        </w:rPr>
      </w:pPr>
      <w:r>
        <w:rPr>
          <w:rFonts w:cs="Times New Roman"/>
          <w:b/>
          <w:color w:val="000000" w:themeColor="text1"/>
          <w:sz w:val="26"/>
          <w:szCs w:val="26"/>
        </w:rPr>
        <w:br w:type="page"/>
      </w:r>
      <w:r w:rsidR="00684C87" w:rsidRPr="00684C87">
        <w:rPr>
          <w:rFonts w:cs="Times New Roman"/>
          <w:b/>
          <w:color w:val="000000" w:themeColor="text1"/>
          <w:sz w:val="26"/>
          <w:szCs w:val="26"/>
        </w:rPr>
        <w:lastRenderedPageBreak/>
        <w:t xml:space="preserve">Kết luận chương 3: </w:t>
      </w:r>
    </w:p>
    <w:p w14:paraId="2CD0B35E" w14:textId="77777777" w:rsidR="00805026" w:rsidRPr="00350F27" w:rsidRDefault="002404D6" w:rsidP="00EC4D1B">
      <w:pPr>
        <w:spacing w:before="240" w:after="240" w:line="360" w:lineRule="auto"/>
        <w:ind w:firstLine="720"/>
        <w:jc w:val="both"/>
        <w:rPr>
          <w:rFonts w:cs="Times New Roman"/>
          <w:sz w:val="26"/>
          <w:szCs w:val="26"/>
        </w:rPr>
      </w:pPr>
      <w:r>
        <w:rPr>
          <w:rFonts w:cs="Times New Roman"/>
          <w:color w:val="000000" w:themeColor="text1"/>
          <w:sz w:val="26"/>
          <w:szCs w:val="26"/>
        </w:rPr>
        <w:t>Ch</w:t>
      </w:r>
      <w:r w:rsidRPr="002404D6">
        <w:rPr>
          <w:rFonts w:cs="Times New Roman"/>
          <w:color w:val="000000" w:themeColor="text1"/>
          <w:sz w:val="26"/>
          <w:szCs w:val="26"/>
        </w:rPr>
        <w:t>ươ</w:t>
      </w:r>
      <w:r>
        <w:rPr>
          <w:rFonts w:cs="Times New Roman"/>
          <w:color w:val="000000" w:themeColor="text1"/>
          <w:sz w:val="26"/>
          <w:szCs w:val="26"/>
        </w:rPr>
        <w:t>ng 3 tr</w:t>
      </w:r>
      <w:r w:rsidRPr="002404D6">
        <w:rPr>
          <w:rFonts w:cs="Times New Roman"/>
          <w:color w:val="000000" w:themeColor="text1"/>
          <w:sz w:val="26"/>
          <w:szCs w:val="26"/>
        </w:rPr>
        <w:t>ình</w:t>
      </w:r>
      <w:r>
        <w:rPr>
          <w:rFonts w:cs="Times New Roman"/>
          <w:color w:val="000000" w:themeColor="text1"/>
          <w:sz w:val="26"/>
          <w:szCs w:val="26"/>
        </w:rPr>
        <w:t xml:space="preserve"> b</w:t>
      </w:r>
      <w:r w:rsidRPr="002404D6">
        <w:rPr>
          <w:rFonts w:cs="Times New Roman"/>
          <w:color w:val="000000" w:themeColor="text1"/>
          <w:sz w:val="26"/>
          <w:szCs w:val="26"/>
        </w:rPr>
        <w:t>ày</w:t>
      </w:r>
      <w:r>
        <w:rPr>
          <w:rFonts w:cs="Times New Roman"/>
          <w:color w:val="000000" w:themeColor="text1"/>
          <w:sz w:val="26"/>
          <w:szCs w:val="26"/>
        </w:rPr>
        <w:t xml:space="preserve"> v</w:t>
      </w:r>
      <w:r w:rsidRPr="002404D6">
        <w:rPr>
          <w:rFonts w:cs="Times New Roman"/>
          <w:color w:val="000000" w:themeColor="text1"/>
          <w:sz w:val="26"/>
          <w:szCs w:val="26"/>
        </w:rPr>
        <w:t>ề</w:t>
      </w:r>
      <w:r>
        <w:rPr>
          <w:rFonts w:cs="Times New Roman"/>
          <w:color w:val="000000" w:themeColor="text1"/>
          <w:sz w:val="26"/>
          <w:szCs w:val="26"/>
        </w:rPr>
        <w:t xml:space="preserve"> quy tr</w:t>
      </w:r>
      <w:r w:rsidRPr="002404D6">
        <w:rPr>
          <w:rFonts w:cs="Times New Roman"/>
          <w:color w:val="000000" w:themeColor="text1"/>
          <w:sz w:val="26"/>
          <w:szCs w:val="26"/>
        </w:rPr>
        <w:t>ình</w:t>
      </w:r>
      <w:r>
        <w:rPr>
          <w:rFonts w:cs="Times New Roman"/>
          <w:color w:val="000000" w:themeColor="text1"/>
          <w:sz w:val="26"/>
          <w:szCs w:val="26"/>
        </w:rPr>
        <w:t xml:space="preserve"> nghi</w:t>
      </w:r>
      <w:r w:rsidRPr="002404D6">
        <w:rPr>
          <w:rFonts w:cs="Times New Roman"/>
          <w:color w:val="000000" w:themeColor="text1"/>
          <w:sz w:val="26"/>
          <w:szCs w:val="26"/>
        </w:rPr>
        <w:t>ê</w:t>
      </w:r>
      <w:r>
        <w:rPr>
          <w:rFonts w:cs="Times New Roman"/>
          <w:color w:val="000000" w:themeColor="text1"/>
          <w:sz w:val="26"/>
          <w:szCs w:val="26"/>
        </w:rPr>
        <w:t>n c</w:t>
      </w:r>
      <w:r w:rsidRPr="002404D6">
        <w:rPr>
          <w:rFonts w:cs="Times New Roman"/>
          <w:color w:val="000000" w:themeColor="text1"/>
          <w:sz w:val="26"/>
          <w:szCs w:val="26"/>
        </w:rPr>
        <w:t>ứu</w:t>
      </w:r>
      <w:r w:rsidR="00011296">
        <w:rPr>
          <w:rFonts w:cs="Times New Roman"/>
          <w:color w:val="000000" w:themeColor="text1"/>
          <w:sz w:val="26"/>
          <w:szCs w:val="26"/>
        </w:rPr>
        <w:t xml:space="preserve"> theo s</w:t>
      </w:r>
      <w:r w:rsidR="00011296" w:rsidRPr="00011296">
        <w:rPr>
          <w:rFonts w:cs="Times New Roman"/>
          <w:color w:val="000000" w:themeColor="text1"/>
          <w:sz w:val="26"/>
          <w:szCs w:val="26"/>
        </w:rPr>
        <w:t>ơ</w:t>
      </w:r>
      <w:r w:rsidR="00011296">
        <w:rPr>
          <w:rFonts w:cs="Times New Roman"/>
          <w:color w:val="000000" w:themeColor="text1"/>
          <w:sz w:val="26"/>
          <w:szCs w:val="26"/>
        </w:rPr>
        <w:t xml:space="preserve"> đ</w:t>
      </w:r>
      <w:r w:rsidR="00011296" w:rsidRPr="00011296">
        <w:rPr>
          <w:rFonts w:cs="Times New Roman"/>
          <w:color w:val="000000" w:themeColor="text1"/>
          <w:sz w:val="26"/>
          <w:szCs w:val="26"/>
        </w:rPr>
        <w:t>ồ</w:t>
      </w:r>
      <w:r w:rsidR="00011296">
        <w:rPr>
          <w:rFonts w:cs="Times New Roman"/>
          <w:color w:val="000000" w:themeColor="text1"/>
          <w:sz w:val="26"/>
          <w:szCs w:val="26"/>
        </w:rPr>
        <w:t xml:space="preserve"> h</w:t>
      </w:r>
      <w:r w:rsidR="00011296" w:rsidRPr="00011296">
        <w:rPr>
          <w:rFonts w:cs="Times New Roman"/>
          <w:color w:val="000000" w:themeColor="text1"/>
          <w:sz w:val="26"/>
          <w:szCs w:val="26"/>
        </w:rPr>
        <w:t>ình</w:t>
      </w:r>
      <w:r w:rsidR="00011296">
        <w:rPr>
          <w:rFonts w:cs="Times New Roman"/>
          <w:color w:val="000000" w:themeColor="text1"/>
          <w:sz w:val="26"/>
          <w:szCs w:val="26"/>
        </w:rPr>
        <w:t xml:space="preserve"> 3.1</w:t>
      </w:r>
      <w:r w:rsidR="00DA3CF2">
        <w:rPr>
          <w:rFonts w:cs="Times New Roman"/>
          <w:color w:val="000000" w:themeColor="text1"/>
          <w:sz w:val="26"/>
          <w:szCs w:val="26"/>
        </w:rPr>
        <w:t xml:space="preserve">; </w:t>
      </w:r>
      <w:r>
        <w:rPr>
          <w:rFonts w:cs="Times New Roman"/>
          <w:color w:val="000000" w:themeColor="text1"/>
          <w:sz w:val="26"/>
          <w:szCs w:val="26"/>
        </w:rPr>
        <w:t>ph</w:t>
      </w:r>
      <w:r w:rsidRPr="002404D6">
        <w:rPr>
          <w:rFonts w:cs="Times New Roman"/>
          <w:color w:val="000000" w:themeColor="text1"/>
          <w:sz w:val="26"/>
          <w:szCs w:val="26"/>
        </w:rPr>
        <w:t>ươ</w:t>
      </w:r>
      <w:r>
        <w:rPr>
          <w:rFonts w:cs="Times New Roman"/>
          <w:color w:val="000000" w:themeColor="text1"/>
          <w:sz w:val="26"/>
          <w:szCs w:val="26"/>
        </w:rPr>
        <w:t>ng ph</w:t>
      </w:r>
      <w:r w:rsidRPr="002404D6">
        <w:rPr>
          <w:rFonts w:cs="Times New Roman"/>
          <w:color w:val="000000" w:themeColor="text1"/>
          <w:sz w:val="26"/>
          <w:szCs w:val="26"/>
        </w:rPr>
        <w:t>á</w:t>
      </w:r>
      <w:r>
        <w:rPr>
          <w:rFonts w:cs="Times New Roman"/>
          <w:color w:val="000000" w:themeColor="text1"/>
          <w:sz w:val="26"/>
          <w:szCs w:val="26"/>
        </w:rPr>
        <w:t>p nghi</w:t>
      </w:r>
      <w:r w:rsidRPr="002404D6">
        <w:rPr>
          <w:rFonts w:cs="Times New Roman"/>
          <w:color w:val="000000" w:themeColor="text1"/>
          <w:sz w:val="26"/>
          <w:szCs w:val="26"/>
        </w:rPr>
        <w:t>ê</w:t>
      </w:r>
      <w:r>
        <w:rPr>
          <w:rFonts w:cs="Times New Roman"/>
          <w:color w:val="000000" w:themeColor="text1"/>
          <w:sz w:val="26"/>
          <w:szCs w:val="26"/>
        </w:rPr>
        <w:t>n c</w:t>
      </w:r>
      <w:r w:rsidRPr="002404D6">
        <w:rPr>
          <w:rFonts w:cs="Times New Roman"/>
          <w:color w:val="000000" w:themeColor="text1"/>
          <w:sz w:val="26"/>
          <w:szCs w:val="26"/>
        </w:rPr>
        <w:t>ứu</w:t>
      </w:r>
      <w:r w:rsidR="00A872A5">
        <w:rPr>
          <w:rFonts w:cs="Times New Roman"/>
          <w:color w:val="000000" w:themeColor="text1"/>
          <w:sz w:val="26"/>
          <w:szCs w:val="26"/>
        </w:rPr>
        <w:t xml:space="preserve"> </w:t>
      </w:r>
      <w:r w:rsidR="00A872A5" w:rsidRPr="00A872A5">
        <w:rPr>
          <w:rFonts w:cs="Times New Roman"/>
          <w:color w:val="000000" w:themeColor="text1"/>
          <w:sz w:val="26"/>
          <w:szCs w:val="26"/>
        </w:rPr>
        <w:t>định</w:t>
      </w:r>
      <w:r w:rsidR="00A872A5">
        <w:rPr>
          <w:rFonts w:cs="Times New Roman"/>
          <w:color w:val="000000" w:themeColor="text1"/>
          <w:sz w:val="26"/>
          <w:szCs w:val="26"/>
        </w:rPr>
        <w:t xml:space="preserve"> lư</w:t>
      </w:r>
      <w:r w:rsidR="00A872A5" w:rsidRPr="00A872A5">
        <w:rPr>
          <w:rFonts w:cs="Times New Roman"/>
          <w:color w:val="000000" w:themeColor="text1"/>
          <w:sz w:val="26"/>
          <w:szCs w:val="26"/>
        </w:rPr>
        <w:t>ợng</w:t>
      </w:r>
      <w:r w:rsidR="00DA3CF2">
        <w:rPr>
          <w:rFonts w:cs="Times New Roman"/>
          <w:color w:val="000000" w:themeColor="text1"/>
          <w:sz w:val="26"/>
          <w:szCs w:val="26"/>
        </w:rPr>
        <w:t>;</w:t>
      </w:r>
      <w:r w:rsidR="00CD1E38">
        <w:rPr>
          <w:rFonts w:cs="Times New Roman"/>
          <w:color w:val="000000" w:themeColor="text1"/>
          <w:sz w:val="26"/>
          <w:szCs w:val="26"/>
        </w:rPr>
        <w:t xml:space="preserve"> </w:t>
      </w:r>
      <w:r>
        <w:rPr>
          <w:rFonts w:cs="Times New Roman"/>
          <w:color w:val="000000" w:themeColor="text1"/>
          <w:sz w:val="26"/>
          <w:szCs w:val="26"/>
        </w:rPr>
        <w:t xml:space="preserve">thang </w:t>
      </w:r>
      <w:r w:rsidRPr="002404D6">
        <w:rPr>
          <w:rFonts w:cs="Times New Roman"/>
          <w:color w:val="000000" w:themeColor="text1"/>
          <w:sz w:val="26"/>
          <w:szCs w:val="26"/>
        </w:rPr>
        <w:t>đ</w:t>
      </w:r>
      <w:r w:rsidR="008B740D">
        <w:rPr>
          <w:rFonts w:cs="Times New Roman"/>
          <w:color w:val="000000" w:themeColor="text1"/>
          <w:sz w:val="26"/>
          <w:szCs w:val="26"/>
        </w:rPr>
        <w:t>o</w:t>
      </w:r>
      <w:r w:rsidR="00A872A5">
        <w:rPr>
          <w:rFonts w:cs="Times New Roman"/>
          <w:color w:val="000000" w:themeColor="text1"/>
          <w:sz w:val="26"/>
          <w:szCs w:val="26"/>
        </w:rPr>
        <w:t xml:space="preserve"> c</w:t>
      </w:r>
      <w:r w:rsidR="00A872A5" w:rsidRPr="00A872A5">
        <w:rPr>
          <w:rFonts w:cs="Times New Roman"/>
          <w:color w:val="000000" w:themeColor="text1"/>
          <w:sz w:val="26"/>
          <w:szCs w:val="26"/>
        </w:rPr>
        <w:t>ủa</w:t>
      </w:r>
      <w:r w:rsidR="00A872A5">
        <w:rPr>
          <w:rFonts w:cs="Times New Roman"/>
          <w:color w:val="000000" w:themeColor="text1"/>
          <w:sz w:val="26"/>
          <w:szCs w:val="26"/>
        </w:rPr>
        <w:t xml:space="preserve"> bi</w:t>
      </w:r>
      <w:r w:rsidR="00A872A5" w:rsidRPr="00A872A5">
        <w:rPr>
          <w:rFonts w:cs="Times New Roman"/>
          <w:color w:val="000000" w:themeColor="text1"/>
          <w:sz w:val="26"/>
          <w:szCs w:val="26"/>
        </w:rPr>
        <w:t>ế</w:t>
      </w:r>
      <w:r w:rsidR="00A872A5">
        <w:rPr>
          <w:rFonts w:cs="Times New Roman"/>
          <w:color w:val="000000" w:themeColor="text1"/>
          <w:sz w:val="26"/>
          <w:szCs w:val="26"/>
        </w:rPr>
        <w:t>n đ</w:t>
      </w:r>
      <w:r w:rsidR="00A872A5" w:rsidRPr="00A872A5">
        <w:rPr>
          <w:rFonts w:cs="Times New Roman"/>
          <w:color w:val="000000" w:themeColor="text1"/>
          <w:sz w:val="26"/>
          <w:szCs w:val="26"/>
        </w:rPr>
        <w:t>ộc</w:t>
      </w:r>
      <w:r w:rsidR="00A872A5">
        <w:rPr>
          <w:rFonts w:cs="Times New Roman"/>
          <w:color w:val="000000" w:themeColor="text1"/>
          <w:sz w:val="26"/>
          <w:szCs w:val="26"/>
        </w:rPr>
        <w:t xml:space="preserve"> l</w:t>
      </w:r>
      <w:r w:rsidR="00A872A5" w:rsidRPr="00A872A5">
        <w:rPr>
          <w:rFonts w:cs="Times New Roman"/>
          <w:color w:val="000000" w:themeColor="text1"/>
          <w:sz w:val="26"/>
          <w:szCs w:val="26"/>
        </w:rPr>
        <w:t>ập</w:t>
      </w:r>
      <w:r w:rsidR="00A872A5">
        <w:rPr>
          <w:rFonts w:cs="Times New Roman"/>
          <w:color w:val="000000" w:themeColor="text1"/>
          <w:sz w:val="26"/>
          <w:szCs w:val="26"/>
        </w:rPr>
        <w:t xml:space="preserve"> v</w:t>
      </w:r>
      <w:r w:rsidR="00A872A5" w:rsidRPr="00A872A5">
        <w:rPr>
          <w:rFonts w:cs="Times New Roman"/>
          <w:color w:val="000000" w:themeColor="text1"/>
          <w:sz w:val="26"/>
          <w:szCs w:val="26"/>
        </w:rPr>
        <w:t>à</w:t>
      </w:r>
      <w:r w:rsidR="00A872A5">
        <w:rPr>
          <w:rFonts w:cs="Times New Roman"/>
          <w:color w:val="000000" w:themeColor="text1"/>
          <w:sz w:val="26"/>
          <w:szCs w:val="26"/>
        </w:rPr>
        <w:t xml:space="preserve"> ph</w:t>
      </w:r>
      <w:r w:rsidR="00A872A5" w:rsidRPr="00A872A5">
        <w:rPr>
          <w:rFonts w:cs="Times New Roman"/>
          <w:color w:val="000000" w:themeColor="text1"/>
          <w:sz w:val="26"/>
          <w:szCs w:val="26"/>
        </w:rPr>
        <w:t>ụ</w:t>
      </w:r>
      <w:r w:rsidR="00A872A5">
        <w:rPr>
          <w:rFonts w:cs="Times New Roman"/>
          <w:color w:val="000000" w:themeColor="text1"/>
          <w:sz w:val="26"/>
          <w:szCs w:val="26"/>
        </w:rPr>
        <w:t xml:space="preserve"> thu</w:t>
      </w:r>
      <w:r w:rsidR="00A872A5" w:rsidRPr="00A872A5">
        <w:rPr>
          <w:rFonts w:cs="Times New Roman"/>
          <w:color w:val="000000" w:themeColor="text1"/>
          <w:sz w:val="26"/>
          <w:szCs w:val="26"/>
        </w:rPr>
        <w:t>ộc</w:t>
      </w:r>
      <w:r w:rsidR="00DA3CF2">
        <w:rPr>
          <w:rFonts w:cs="Times New Roman"/>
          <w:color w:val="000000" w:themeColor="text1"/>
          <w:sz w:val="26"/>
          <w:szCs w:val="26"/>
        </w:rPr>
        <w:t xml:space="preserve"> g</w:t>
      </w:r>
      <w:r w:rsidR="00DA3CF2" w:rsidRPr="00DA3CF2">
        <w:rPr>
          <w:rFonts w:cs="Times New Roman"/>
          <w:color w:val="000000" w:themeColor="text1"/>
          <w:sz w:val="26"/>
          <w:szCs w:val="26"/>
        </w:rPr>
        <w:t>ồ</w:t>
      </w:r>
      <w:r w:rsidR="00DA3CF2">
        <w:rPr>
          <w:rFonts w:cs="Times New Roman"/>
          <w:color w:val="000000" w:themeColor="text1"/>
          <w:sz w:val="26"/>
          <w:szCs w:val="26"/>
        </w:rPr>
        <w:t>m</w:t>
      </w:r>
      <w:r w:rsidR="00FE1906">
        <w:rPr>
          <w:rFonts w:cs="Times New Roman"/>
          <w:color w:val="000000" w:themeColor="text1"/>
          <w:sz w:val="26"/>
          <w:szCs w:val="26"/>
        </w:rPr>
        <w:t xml:space="preserve"> </w:t>
      </w:r>
      <w:r w:rsidR="002A6370">
        <w:rPr>
          <w:sz w:val="26"/>
          <w:szCs w:val="26"/>
        </w:rPr>
        <w:t>t</w:t>
      </w:r>
      <w:r w:rsidR="002A6370" w:rsidRPr="00D365C5">
        <w:rPr>
          <w:sz w:val="26"/>
          <w:szCs w:val="26"/>
        </w:rPr>
        <w:t>hang đo định hướ</w:t>
      </w:r>
      <w:r w:rsidR="002A6370">
        <w:rPr>
          <w:sz w:val="26"/>
          <w:szCs w:val="26"/>
        </w:rPr>
        <w:t xml:space="preserve">ng khách hàng </w:t>
      </w:r>
      <w:r w:rsidR="002A6370" w:rsidRPr="00130BCA">
        <w:rPr>
          <w:rFonts w:cs="Times New Roman"/>
          <w:sz w:val="26"/>
          <w:szCs w:val="26"/>
        </w:rPr>
        <w:t>có 3 biế</w:t>
      </w:r>
      <w:r w:rsidR="002A6370">
        <w:rPr>
          <w:rFonts w:cs="Times New Roman"/>
          <w:sz w:val="26"/>
          <w:szCs w:val="26"/>
        </w:rPr>
        <w:t xml:space="preserve">n quan sát, </w:t>
      </w:r>
      <w:r w:rsidR="002A6370">
        <w:rPr>
          <w:sz w:val="26"/>
          <w:szCs w:val="26"/>
        </w:rPr>
        <w:t>t</w:t>
      </w:r>
      <w:r w:rsidR="002A6370" w:rsidRPr="00D365C5">
        <w:rPr>
          <w:sz w:val="26"/>
          <w:szCs w:val="26"/>
        </w:rPr>
        <w:t>hang đo định hướng đối thủ cạnh tranh</w:t>
      </w:r>
      <w:r w:rsidR="002A6370">
        <w:rPr>
          <w:sz w:val="26"/>
          <w:szCs w:val="26"/>
        </w:rPr>
        <w:t xml:space="preserve"> </w:t>
      </w:r>
      <w:r w:rsidR="002A6370" w:rsidRPr="00130BCA">
        <w:rPr>
          <w:rFonts w:cs="Times New Roman"/>
          <w:sz w:val="26"/>
          <w:szCs w:val="26"/>
        </w:rPr>
        <w:t>có 2 biến quan sát</w:t>
      </w:r>
      <w:r w:rsidR="00FE1906">
        <w:rPr>
          <w:rFonts w:cs="Times New Roman"/>
          <w:sz w:val="26"/>
          <w:szCs w:val="26"/>
        </w:rPr>
        <w:t xml:space="preserve">, </w:t>
      </w:r>
      <w:r w:rsidR="00FE1906">
        <w:rPr>
          <w:sz w:val="26"/>
          <w:szCs w:val="26"/>
        </w:rPr>
        <w:t>t</w:t>
      </w:r>
      <w:r w:rsidR="002A6370" w:rsidRPr="00D365C5">
        <w:rPr>
          <w:sz w:val="26"/>
          <w:szCs w:val="26"/>
        </w:rPr>
        <w:t xml:space="preserve">hang đo </w:t>
      </w:r>
      <w:r w:rsidR="002A6370" w:rsidRPr="00D365C5">
        <w:rPr>
          <w:rFonts w:cs="Times New Roman"/>
          <w:sz w:val="26"/>
          <w:szCs w:val="26"/>
        </w:rPr>
        <w:t xml:space="preserve">mức độ sử dụng hệ thống thông tin kế toán quản trị </w:t>
      </w:r>
      <w:r w:rsidR="002A6370" w:rsidRPr="00130BCA">
        <w:rPr>
          <w:rFonts w:cs="Times New Roman"/>
          <w:sz w:val="26"/>
          <w:szCs w:val="26"/>
        </w:rPr>
        <w:t>bốn thành phần: phạm vi rộng (4 biến quan sát), kịp thời (4 biến quan sát), tích hợp (3 biến quan sát) và đồng bộ (4 biến quan sát)</w:t>
      </w:r>
      <w:r w:rsidR="00FE1906">
        <w:rPr>
          <w:rFonts w:cs="Times New Roman"/>
          <w:sz w:val="26"/>
          <w:szCs w:val="26"/>
        </w:rPr>
        <w:t>,</w:t>
      </w:r>
      <w:r w:rsidR="002A6370">
        <w:rPr>
          <w:rFonts w:cs="Times New Roman"/>
          <w:sz w:val="26"/>
          <w:szCs w:val="26"/>
        </w:rPr>
        <w:t xml:space="preserve"> </w:t>
      </w:r>
      <w:r w:rsidR="00FE1906">
        <w:rPr>
          <w:sz w:val="26"/>
          <w:szCs w:val="26"/>
        </w:rPr>
        <w:t>t</w:t>
      </w:r>
      <w:r w:rsidR="002A6370" w:rsidRPr="00130BCA">
        <w:rPr>
          <w:sz w:val="26"/>
          <w:szCs w:val="26"/>
        </w:rPr>
        <w:t xml:space="preserve">hang đo </w:t>
      </w:r>
      <w:r w:rsidR="002A6370" w:rsidRPr="00130BCA">
        <w:rPr>
          <w:rFonts w:cs="Times New Roman"/>
          <w:sz w:val="26"/>
          <w:szCs w:val="26"/>
        </w:rPr>
        <w:t xml:space="preserve">kết quả hoạt động kinh doanh </w:t>
      </w:r>
      <w:r w:rsidR="002A6370" w:rsidRPr="00130BCA">
        <w:rPr>
          <w:rFonts w:cs="Times New Roman"/>
          <w:noProof/>
          <w:sz w:val="26"/>
          <w:szCs w:val="26"/>
          <w:lang w:eastAsia="ja-JP"/>
        </w:rPr>
        <w:t>5 biế</w:t>
      </w:r>
      <w:r w:rsidR="00350F27">
        <w:rPr>
          <w:rFonts w:cs="Times New Roman"/>
          <w:noProof/>
          <w:sz w:val="26"/>
          <w:szCs w:val="26"/>
          <w:lang w:eastAsia="ja-JP"/>
        </w:rPr>
        <w:t xml:space="preserve">n quan sát; </w:t>
      </w:r>
      <w:r>
        <w:rPr>
          <w:rFonts w:cs="Times New Roman"/>
          <w:color w:val="000000" w:themeColor="text1"/>
          <w:sz w:val="26"/>
          <w:szCs w:val="26"/>
        </w:rPr>
        <w:t>m</w:t>
      </w:r>
      <w:r w:rsidRPr="002404D6">
        <w:rPr>
          <w:rFonts w:cs="Times New Roman"/>
          <w:color w:val="000000" w:themeColor="text1"/>
          <w:sz w:val="26"/>
          <w:szCs w:val="26"/>
        </w:rPr>
        <w:t>ẫu</w:t>
      </w:r>
      <w:r w:rsidR="008B740D">
        <w:rPr>
          <w:rFonts w:cs="Times New Roman"/>
          <w:color w:val="000000" w:themeColor="text1"/>
          <w:sz w:val="26"/>
          <w:szCs w:val="26"/>
        </w:rPr>
        <w:t xml:space="preserve"> </w:t>
      </w:r>
      <w:r w:rsidR="008C7B78">
        <w:rPr>
          <w:rFonts w:cs="Times New Roman"/>
          <w:color w:val="000000" w:themeColor="text1"/>
          <w:sz w:val="26"/>
          <w:szCs w:val="26"/>
        </w:rPr>
        <w:t>g</w:t>
      </w:r>
      <w:r w:rsidR="008C7B78" w:rsidRPr="008C7B78">
        <w:rPr>
          <w:rFonts w:cs="Times New Roman"/>
          <w:color w:val="000000" w:themeColor="text1"/>
          <w:sz w:val="26"/>
          <w:szCs w:val="26"/>
        </w:rPr>
        <w:t>ồ</w:t>
      </w:r>
      <w:r w:rsidR="008C7B78">
        <w:rPr>
          <w:rFonts w:cs="Times New Roman"/>
          <w:color w:val="000000" w:themeColor="text1"/>
          <w:sz w:val="26"/>
          <w:szCs w:val="26"/>
        </w:rPr>
        <w:t xml:space="preserve">m 171 </w:t>
      </w:r>
      <w:r w:rsidR="008C7B78" w:rsidRPr="008C7B78">
        <w:rPr>
          <w:rFonts w:cs="Times New Roman"/>
          <w:color w:val="000000" w:themeColor="text1"/>
          <w:sz w:val="26"/>
          <w:szCs w:val="26"/>
        </w:rPr>
        <w:t>đại</w:t>
      </w:r>
      <w:r w:rsidR="008C7B78">
        <w:rPr>
          <w:rFonts w:cs="Times New Roman"/>
          <w:color w:val="000000" w:themeColor="text1"/>
          <w:sz w:val="26"/>
          <w:szCs w:val="26"/>
        </w:rPr>
        <w:t xml:space="preserve"> di</w:t>
      </w:r>
      <w:r w:rsidR="008C7B78" w:rsidRPr="008C7B78">
        <w:rPr>
          <w:rFonts w:cs="Times New Roman"/>
          <w:color w:val="000000" w:themeColor="text1"/>
          <w:sz w:val="26"/>
          <w:szCs w:val="26"/>
        </w:rPr>
        <w:t>ện</w:t>
      </w:r>
      <w:r w:rsidR="008C7B78">
        <w:rPr>
          <w:rFonts w:cs="Times New Roman"/>
          <w:color w:val="000000" w:themeColor="text1"/>
          <w:sz w:val="26"/>
          <w:szCs w:val="26"/>
        </w:rPr>
        <w:t xml:space="preserve"> doanh nghi</w:t>
      </w:r>
      <w:r w:rsidR="008C7B78" w:rsidRPr="008C7B78">
        <w:rPr>
          <w:rFonts w:cs="Times New Roman"/>
          <w:color w:val="000000" w:themeColor="text1"/>
          <w:sz w:val="26"/>
          <w:szCs w:val="26"/>
        </w:rPr>
        <w:t>ệp</w:t>
      </w:r>
      <w:r w:rsidR="008C7B78">
        <w:rPr>
          <w:rFonts w:cs="Times New Roman"/>
          <w:color w:val="000000" w:themeColor="text1"/>
          <w:sz w:val="26"/>
          <w:szCs w:val="26"/>
        </w:rPr>
        <w:t xml:space="preserve"> tr</w:t>
      </w:r>
      <w:r w:rsidR="008C7B78" w:rsidRPr="008C7B78">
        <w:rPr>
          <w:rFonts w:cs="Times New Roman"/>
          <w:color w:val="000000" w:themeColor="text1"/>
          <w:sz w:val="26"/>
          <w:szCs w:val="26"/>
        </w:rPr>
        <w:t>ả</w:t>
      </w:r>
      <w:r w:rsidR="008C7B78">
        <w:rPr>
          <w:rFonts w:cs="Times New Roman"/>
          <w:color w:val="000000" w:themeColor="text1"/>
          <w:sz w:val="26"/>
          <w:szCs w:val="26"/>
        </w:rPr>
        <w:t xml:space="preserve"> l</w:t>
      </w:r>
      <w:r w:rsidR="008C7B78" w:rsidRPr="008C7B78">
        <w:rPr>
          <w:rFonts w:cs="Times New Roman"/>
          <w:color w:val="000000" w:themeColor="text1"/>
          <w:sz w:val="26"/>
          <w:szCs w:val="26"/>
        </w:rPr>
        <w:t>ời</w:t>
      </w:r>
      <w:r w:rsidR="008C7B78">
        <w:rPr>
          <w:rFonts w:cs="Times New Roman"/>
          <w:color w:val="000000" w:themeColor="text1"/>
          <w:sz w:val="26"/>
          <w:szCs w:val="26"/>
        </w:rPr>
        <w:t xml:space="preserve"> b</w:t>
      </w:r>
      <w:r w:rsidR="008C7B78" w:rsidRPr="008C7B78">
        <w:rPr>
          <w:rFonts w:cs="Times New Roman"/>
          <w:color w:val="000000" w:themeColor="text1"/>
          <w:sz w:val="26"/>
          <w:szCs w:val="26"/>
        </w:rPr>
        <w:t>ảng</w:t>
      </w:r>
      <w:r w:rsidR="008C7B78">
        <w:rPr>
          <w:rFonts w:cs="Times New Roman"/>
          <w:color w:val="000000" w:themeColor="text1"/>
          <w:sz w:val="26"/>
          <w:szCs w:val="26"/>
        </w:rPr>
        <w:t xml:space="preserve"> c</w:t>
      </w:r>
      <w:r w:rsidR="008C7B78" w:rsidRPr="008C7B78">
        <w:rPr>
          <w:rFonts w:cs="Times New Roman"/>
          <w:color w:val="000000" w:themeColor="text1"/>
          <w:sz w:val="26"/>
          <w:szCs w:val="26"/>
        </w:rPr>
        <w:t>â</w:t>
      </w:r>
      <w:r w:rsidR="008C7B78">
        <w:rPr>
          <w:rFonts w:cs="Times New Roman"/>
          <w:color w:val="000000" w:themeColor="text1"/>
          <w:sz w:val="26"/>
          <w:szCs w:val="26"/>
        </w:rPr>
        <w:t>u h</w:t>
      </w:r>
      <w:r w:rsidR="008C7B78" w:rsidRPr="008C7B78">
        <w:rPr>
          <w:rFonts w:cs="Times New Roman"/>
          <w:color w:val="000000" w:themeColor="text1"/>
          <w:sz w:val="26"/>
          <w:szCs w:val="26"/>
        </w:rPr>
        <w:t>ỏi</w:t>
      </w:r>
      <w:r w:rsidR="008C7B78">
        <w:rPr>
          <w:rFonts w:cs="Times New Roman"/>
          <w:color w:val="000000" w:themeColor="text1"/>
          <w:sz w:val="26"/>
          <w:szCs w:val="26"/>
        </w:rPr>
        <w:t xml:space="preserve"> kh</w:t>
      </w:r>
      <w:r w:rsidR="008C7B78" w:rsidRPr="008C7B78">
        <w:rPr>
          <w:rFonts w:cs="Times New Roman"/>
          <w:color w:val="000000" w:themeColor="text1"/>
          <w:sz w:val="26"/>
          <w:szCs w:val="26"/>
        </w:rPr>
        <w:t>ảo</w:t>
      </w:r>
      <w:r w:rsidR="008C7B78">
        <w:rPr>
          <w:rFonts w:cs="Times New Roman"/>
          <w:color w:val="000000" w:themeColor="text1"/>
          <w:sz w:val="26"/>
          <w:szCs w:val="26"/>
        </w:rPr>
        <w:t xml:space="preserve"> s</w:t>
      </w:r>
      <w:r w:rsidR="008C7B78" w:rsidRPr="008C7B78">
        <w:rPr>
          <w:rFonts w:cs="Times New Roman"/>
          <w:color w:val="000000" w:themeColor="text1"/>
          <w:sz w:val="26"/>
          <w:szCs w:val="26"/>
        </w:rPr>
        <w:t>át</w:t>
      </w:r>
      <w:r w:rsidR="008C7B78">
        <w:rPr>
          <w:rFonts w:cs="Times New Roman"/>
          <w:color w:val="000000" w:themeColor="text1"/>
          <w:sz w:val="26"/>
          <w:szCs w:val="26"/>
        </w:rPr>
        <w:t xml:space="preserve"> </w:t>
      </w:r>
      <w:r w:rsidR="008B740D">
        <w:rPr>
          <w:rFonts w:cs="Times New Roman"/>
          <w:color w:val="000000" w:themeColor="text1"/>
          <w:sz w:val="26"/>
          <w:szCs w:val="26"/>
        </w:rPr>
        <w:t>v</w:t>
      </w:r>
      <w:r w:rsidR="008B740D" w:rsidRPr="008B740D">
        <w:rPr>
          <w:rFonts w:cs="Times New Roman"/>
          <w:color w:val="000000" w:themeColor="text1"/>
          <w:sz w:val="26"/>
          <w:szCs w:val="26"/>
        </w:rPr>
        <w:t>à</w:t>
      </w:r>
      <w:r w:rsidR="008B740D">
        <w:rPr>
          <w:rFonts w:cs="Times New Roman"/>
          <w:color w:val="000000" w:themeColor="text1"/>
          <w:sz w:val="26"/>
          <w:szCs w:val="26"/>
        </w:rPr>
        <w:t xml:space="preserve"> ph</w:t>
      </w:r>
      <w:r w:rsidR="008B740D" w:rsidRPr="008B740D">
        <w:rPr>
          <w:rFonts w:cs="Times New Roman"/>
          <w:color w:val="000000" w:themeColor="text1"/>
          <w:sz w:val="26"/>
          <w:szCs w:val="26"/>
        </w:rPr>
        <w:t>ươ</w:t>
      </w:r>
      <w:r w:rsidR="008B740D">
        <w:rPr>
          <w:rFonts w:cs="Times New Roman"/>
          <w:color w:val="000000" w:themeColor="text1"/>
          <w:sz w:val="26"/>
          <w:szCs w:val="26"/>
        </w:rPr>
        <w:t>ng ph</w:t>
      </w:r>
      <w:r w:rsidR="008B740D" w:rsidRPr="008B740D">
        <w:rPr>
          <w:rFonts w:cs="Times New Roman"/>
          <w:color w:val="000000" w:themeColor="text1"/>
          <w:sz w:val="26"/>
          <w:szCs w:val="26"/>
        </w:rPr>
        <w:t>á</w:t>
      </w:r>
      <w:r w:rsidR="008B740D">
        <w:rPr>
          <w:rFonts w:cs="Times New Roman"/>
          <w:color w:val="000000" w:themeColor="text1"/>
          <w:sz w:val="26"/>
          <w:szCs w:val="26"/>
        </w:rPr>
        <w:t>p thu th</w:t>
      </w:r>
      <w:r w:rsidR="008B740D" w:rsidRPr="008B740D">
        <w:rPr>
          <w:rFonts w:cs="Times New Roman"/>
          <w:color w:val="000000" w:themeColor="text1"/>
          <w:sz w:val="26"/>
          <w:szCs w:val="26"/>
        </w:rPr>
        <w:t>ập</w:t>
      </w:r>
      <w:r w:rsidR="008B740D">
        <w:rPr>
          <w:rFonts w:cs="Times New Roman"/>
          <w:color w:val="000000" w:themeColor="text1"/>
          <w:sz w:val="26"/>
          <w:szCs w:val="26"/>
        </w:rPr>
        <w:t xml:space="preserve"> d</w:t>
      </w:r>
      <w:r w:rsidR="008B740D" w:rsidRPr="008B740D">
        <w:rPr>
          <w:rFonts w:cs="Times New Roman"/>
          <w:color w:val="000000" w:themeColor="text1"/>
          <w:sz w:val="26"/>
          <w:szCs w:val="26"/>
        </w:rPr>
        <w:t>ữ</w:t>
      </w:r>
      <w:r w:rsidR="008B740D">
        <w:rPr>
          <w:rFonts w:cs="Times New Roman"/>
          <w:color w:val="000000" w:themeColor="text1"/>
          <w:sz w:val="26"/>
          <w:szCs w:val="26"/>
        </w:rPr>
        <w:t xml:space="preserve"> li</w:t>
      </w:r>
      <w:r w:rsidR="008B740D" w:rsidRPr="008B740D">
        <w:rPr>
          <w:rFonts w:cs="Times New Roman"/>
          <w:color w:val="000000" w:themeColor="text1"/>
          <w:sz w:val="26"/>
          <w:szCs w:val="26"/>
        </w:rPr>
        <w:t>ệu</w:t>
      </w:r>
      <w:r w:rsidR="008B740D">
        <w:rPr>
          <w:rFonts w:cs="Times New Roman"/>
          <w:color w:val="000000" w:themeColor="text1"/>
          <w:sz w:val="26"/>
          <w:szCs w:val="26"/>
        </w:rPr>
        <w:t xml:space="preserve">. </w:t>
      </w:r>
    </w:p>
    <w:p w14:paraId="5D7DE8E6" w14:textId="77777777" w:rsidR="00805026" w:rsidRDefault="00805026" w:rsidP="00EC4D1B">
      <w:pPr>
        <w:spacing w:before="240" w:after="240" w:line="360" w:lineRule="auto"/>
        <w:ind w:firstLine="720"/>
        <w:jc w:val="both"/>
        <w:rPr>
          <w:rFonts w:cs="Times New Roman"/>
          <w:sz w:val="26"/>
          <w:szCs w:val="24"/>
        </w:rPr>
      </w:pPr>
    </w:p>
    <w:p w14:paraId="425CB1E5" w14:textId="77777777" w:rsidR="00805026" w:rsidRDefault="00805026" w:rsidP="00EC4D1B">
      <w:pPr>
        <w:spacing w:before="240" w:after="240" w:line="360" w:lineRule="auto"/>
        <w:ind w:firstLine="720"/>
        <w:jc w:val="both"/>
        <w:rPr>
          <w:rFonts w:cs="Times New Roman"/>
          <w:sz w:val="26"/>
          <w:szCs w:val="24"/>
        </w:rPr>
      </w:pPr>
    </w:p>
    <w:p w14:paraId="79217F12" w14:textId="77777777" w:rsidR="00C64019" w:rsidRDefault="00C64019" w:rsidP="00EC4D1B">
      <w:pPr>
        <w:spacing w:before="240" w:after="240" w:line="360" w:lineRule="auto"/>
        <w:rPr>
          <w:rFonts w:eastAsiaTheme="majorEastAsia" w:cs="Times New Roman"/>
          <w:b/>
          <w:bCs/>
          <w:color w:val="000000" w:themeColor="text1"/>
          <w:sz w:val="26"/>
          <w:szCs w:val="24"/>
        </w:rPr>
      </w:pPr>
      <w:r>
        <w:rPr>
          <w:rFonts w:cs="Times New Roman"/>
          <w:color w:val="000000" w:themeColor="text1"/>
          <w:sz w:val="26"/>
          <w:szCs w:val="24"/>
        </w:rPr>
        <w:br w:type="page"/>
      </w:r>
    </w:p>
    <w:p w14:paraId="1514D06D" w14:textId="77777777" w:rsidR="00805026" w:rsidRPr="00047942" w:rsidRDefault="00805026" w:rsidP="00EC4D1B">
      <w:pPr>
        <w:pStyle w:val="Heading1"/>
        <w:spacing w:before="240" w:after="240" w:line="360" w:lineRule="auto"/>
        <w:jc w:val="center"/>
        <w:rPr>
          <w:rFonts w:ascii="Times New Roman" w:hAnsi="Times New Roman" w:cs="Times New Roman"/>
          <w:color w:val="000000" w:themeColor="text1"/>
          <w:sz w:val="26"/>
          <w:szCs w:val="24"/>
        </w:rPr>
      </w:pPr>
      <w:bookmarkStart w:id="75" w:name="_Toc464417483"/>
      <w:bookmarkStart w:id="76" w:name="_Toc465586860"/>
      <w:r w:rsidRPr="00047942">
        <w:rPr>
          <w:rFonts w:ascii="Times New Roman" w:hAnsi="Times New Roman" w:cs="Times New Roman"/>
          <w:color w:val="000000" w:themeColor="text1"/>
          <w:sz w:val="26"/>
          <w:szCs w:val="24"/>
        </w:rPr>
        <w:lastRenderedPageBreak/>
        <w:t>C</w:t>
      </w:r>
      <w:bookmarkEnd w:id="75"/>
      <w:r w:rsidR="0084559A">
        <w:rPr>
          <w:rFonts w:ascii="Times New Roman" w:hAnsi="Times New Roman" w:cs="Times New Roman"/>
          <w:color w:val="000000" w:themeColor="text1"/>
          <w:sz w:val="26"/>
          <w:szCs w:val="24"/>
        </w:rPr>
        <w:t>HƯƠNG 4</w:t>
      </w:r>
      <w:bookmarkEnd w:id="76"/>
    </w:p>
    <w:p w14:paraId="5A8C94E0" w14:textId="77777777" w:rsidR="00805026" w:rsidRPr="00047942" w:rsidRDefault="00805026" w:rsidP="00EC4D1B">
      <w:pPr>
        <w:pStyle w:val="Heading1"/>
        <w:spacing w:before="240" w:after="240" w:line="360" w:lineRule="auto"/>
        <w:jc w:val="center"/>
        <w:rPr>
          <w:rFonts w:ascii="Times New Roman" w:hAnsi="Times New Roman" w:cs="Times New Roman"/>
          <w:color w:val="000000" w:themeColor="text1"/>
          <w:sz w:val="26"/>
          <w:szCs w:val="24"/>
        </w:rPr>
      </w:pPr>
      <w:bookmarkStart w:id="77" w:name="_Toc464417484"/>
      <w:bookmarkStart w:id="78" w:name="_Toc465586861"/>
      <w:r w:rsidRPr="00047942">
        <w:rPr>
          <w:rFonts w:ascii="Times New Roman" w:hAnsi="Times New Roman" w:cs="Times New Roman"/>
          <w:color w:val="000000" w:themeColor="text1"/>
          <w:sz w:val="26"/>
          <w:szCs w:val="24"/>
        </w:rPr>
        <w:t>KẾT QUẢ NGHIÊN CỨU</w:t>
      </w:r>
      <w:bookmarkEnd w:id="77"/>
      <w:bookmarkEnd w:id="78"/>
    </w:p>
    <w:p w14:paraId="5E3846D1" w14:textId="77777777" w:rsidR="003215FD" w:rsidRDefault="003215FD" w:rsidP="00EC4D1B">
      <w:pPr>
        <w:pStyle w:val="Heading2"/>
        <w:spacing w:before="240" w:after="240" w:line="360" w:lineRule="auto"/>
        <w:rPr>
          <w:rFonts w:ascii="Times New Roman" w:hAnsi="Times New Roman" w:cs="Times New Roman"/>
          <w:color w:val="000000" w:themeColor="text1"/>
          <w:szCs w:val="24"/>
        </w:rPr>
      </w:pPr>
    </w:p>
    <w:p w14:paraId="300199EA" w14:textId="77777777" w:rsidR="00805026" w:rsidRDefault="00805026" w:rsidP="00EC4D1B">
      <w:pPr>
        <w:pStyle w:val="Heading2"/>
        <w:spacing w:before="240" w:after="240" w:line="360" w:lineRule="auto"/>
        <w:rPr>
          <w:rFonts w:ascii="Times New Roman" w:hAnsi="Times New Roman" w:cs="Times New Roman"/>
          <w:color w:val="000000" w:themeColor="text1"/>
          <w:szCs w:val="24"/>
        </w:rPr>
      </w:pPr>
      <w:bookmarkStart w:id="79" w:name="_Toc464417485"/>
      <w:bookmarkStart w:id="80" w:name="_Toc465586862"/>
      <w:r w:rsidRPr="00B52BD3">
        <w:rPr>
          <w:rFonts w:ascii="Times New Roman" w:hAnsi="Times New Roman" w:cs="Times New Roman"/>
          <w:color w:val="000000" w:themeColor="text1"/>
          <w:szCs w:val="24"/>
        </w:rPr>
        <w:t>4.1 Thống kê mô tả mẫu nghiên cứu</w:t>
      </w:r>
      <w:bookmarkEnd w:id="79"/>
      <w:bookmarkEnd w:id="80"/>
    </w:p>
    <w:p w14:paraId="487A859E" w14:textId="77777777" w:rsidR="00EC4D1B" w:rsidRDefault="00805026" w:rsidP="00EC4D1B">
      <w:pPr>
        <w:spacing w:before="240" w:after="240" w:line="360" w:lineRule="auto"/>
        <w:ind w:firstLine="720"/>
        <w:jc w:val="both"/>
        <w:rPr>
          <w:sz w:val="26"/>
          <w:szCs w:val="26"/>
        </w:rPr>
      </w:pPr>
      <w:r>
        <w:rPr>
          <w:sz w:val="26"/>
          <w:szCs w:val="26"/>
        </w:rPr>
        <w:t>M</w:t>
      </w:r>
      <w:r w:rsidRPr="00B52BD3">
        <w:rPr>
          <w:sz w:val="26"/>
          <w:szCs w:val="26"/>
        </w:rPr>
        <w:t>ẫu</w:t>
      </w:r>
      <w:r>
        <w:rPr>
          <w:sz w:val="26"/>
          <w:szCs w:val="26"/>
        </w:rPr>
        <w:t xml:space="preserve"> nghi</w:t>
      </w:r>
      <w:r w:rsidRPr="00B52BD3">
        <w:rPr>
          <w:sz w:val="26"/>
          <w:szCs w:val="26"/>
        </w:rPr>
        <w:t>ê</w:t>
      </w:r>
      <w:r>
        <w:rPr>
          <w:sz w:val="26"/>
          <w:szCs w:val="26"/>
        </w:rPr>
        <w:t>n c</w:t>
      </w:r>
      <w:r w:rsidRPr="00B52BD3">
        <w:rPr>
          <w:sz w:val="26"/>
          <w:szCs w:val="26"/>
        </w:rPr>
        <w:t>ứu</w:t>
      </w:r>
      <w:r>
        <w:rPr>
          <w:sz w:val="26"/>
          <w:szCs w:val="26"/>
        </w:rPr>
        <w:t xml:space="preserve"> g</w:t>
      </w:r>
      <w:r w:rsidRPr="00B52BD3">
        <w:rPr>
          <w:sz w:val="26"/>
          <w:szCs w:val="26"/>
        </w:rPr>
        <w:t>ồ</w:t>
      </w:r>
      <w:r>
        <w:rPr>
          <w:sz w:val="26"/>
          <w:szCs w:val="26"/>
        </w:rPr>
        <w:t>m 171 ph</w:t>
      </w:r>
      <w:r w:rsidRPr="004A09A5">
        <w:rPr>
          <w:sz w:val="26"/>
          <w:szCs w:val="26"/>
        </w:rPr>
        <w:t>ản</w:t>
      </w:r>
      <w:r>
        <w:rPr>
          <w:sz w:val="26"/>
          <w:szCs w:val="26"/>
        </w:rPr>
        <w:t xml:space="preserve"> h</w:t>
      </w:r>
      <w:r w:rsidRPr="004A09A5">
        <w:rPr>
          <w:sz w:val="26"/>
          <w:szCs w:val="26"/>
        </w:rPr>
        <w:t>ồi</w:t>
      </w:r>
      <w:r>
        <w:rPr>
          <w:sz w:val="26"/>
          <w:szCs w:val="26"/>
        </w:rPr>
        <w:t xml:space="preserve"> </w:t>
      </w:r>
      <w:r w:rsidRPr="004A09A5">
        <w:rPr>
          <w:sz w:val="26"/>
          <w:szCs w:val="26"/>
        </w:rPr>
        <w:t>đại</w:t>
      </w:r>
      <w:r>
        <w:rPr>
          <w:sz w:val="26"/>
          <w:szCs w:val="26"/>
        </w:rPr>
        <w:t xml:space="preserve"> di</w:t>
      </w:r>
      <w:r w:rsidRPr="004A09A5">
        <w:rPr>
          <w:sz w:val="26"/>
          <w:szCs w:val="26"/>
        </w:rPr>
        <w:t>ện</w:t>
      </w:r>
      <w:r>
        <w:rPr>
          <w:sz w:val="26"/>
          <w:szCs w:val="26"/>
        </w:rPr>
        <w:t xml:space="preserve"> doanh nghi</w:t>
      </w:r>
      <w:r w:rsidRPr="004A09A5">
        <w:rPr>
          <w:sz w:val="26"/>
          <w:szCs w:val="26"/>
        </w:rPr>
        <w:t>ệp</w:t>
      </w:r>
      <w:r w:rsidR="0063222B">
        <w:rPr>
          <w:sz w:val="26"/>
          <w:szCs w:val="26"/>
        </w:rPr>
        <w:t xml:space="preserve"> (các doanh nghiệp này đạt tiêu chuẩn doanh nghiệp lớn, tên doanh nghiệp được liệt kê ở phụ lục 2)</w:t>
      </w:r>
      <w:r>
        <w:rPr>
          <w:sz w:val="26"/>
          <w:szCs w:val="26"/>
        </w:rPr>
        <w:t xml:space="preserve"> đư</w:t>
      </w:r>
      <w:r w:rsidRPr="00B16623">
        <w:rPr>
          <w:sz w:val="26"/>
          <w:szCs w:val="26"/>
        </w:rPr>
        <w:t>ợc</w:t>
      </w:r>
      <w:r>
        <w:rPr>
          <w:sz w:val="26"/>
          <w:szCs w:val="26"/>
        </w:rPr>
        <w:t xml:space="preserve"> m</w:t>
      </w:r>
      <w:r w:rsidRPr="00B16623">
        <w:rPr>
          <w:sz w:val="26"/>
          <w:szCs w:val="26"/>
        </w:rPr>
        <w:t>ô</w:t>
      </w:r>
      <w:r>
        <w:rPr>
          <w:sz w:val="26"/>
          <w:szCs w:val="26"/>
        </w:rPr>
        <w:t xml:space="preserve"> t</w:t>
      </w:r>
      <w:r w:rsidRPr="00B16623">
        <w:rPr>
          <w:sz w:val="26"/>
          <w:szCs w:val="26"/>
        </w:rPr>
        <w:t>ả</w:t>
      </w:r>
      <w:r>
        <w:rPr>
          <w:sz w:val="26"/>
          <w:szCs w:val="26"/>
        </w:rPr>
        <w:t xml:space="preserve"> trong b</w:t>
      </w:r>
      <w:r w:rsidRPr="00B16623">
        <w:rPr>
          <w:sz w:val="26"/>
          <w:szCs w:val="26"/>
        </w:rPr>
        <w:t>ảng</w:t>
      </w:r>
      <w:r>
        <w:rPr>
          <w:sz w:val="26"/>
          <w:szCs w:val="26"/>
        </w:rPr>
        <w:t xml:space="preserve"> 4.1, c</w:t>
      </w:r>
      <w:r w:rsidRPr="008408D8">
        <w:rPr>
          <w:sz w:val="26"/>
          <w:szCs w:val="26"/>
        </w:rPr>
        <w:t>ụ</w:t>
      </w:r>
      <w:r>
        <w:rPr>
          <w:sz w:val="26"/>
          <w:szCs w:val="26"/>
        </w:rPr>
        <w:t xml:space="preserve"> th</w:t>
      </w:r>
      <w:r w:rsidRPr="008408D8">
        <w:rPr>
          <w:sz w:val="26"/>
          <w:szCs w:val="26"/>
        </w:rPr>
        <w:t>ể</w:t>
      </w:r>
      <w:r>
        <w:rPr>
          <w:sz w:val="26"/>
          <w:szCs w:val="26"/>
        </w:rPr>
        <w:t xml:space="preserve"> th</w:t>
      </w:r>
      <w:r w:rsidRPr="003608D0">
        <w:rPr>
          <w:sz w:val="26"/>
          <w:szCs w:val="26"/>
        </w:rPr>
        <w:t>ô</w:t>
      </w:r>
      <w:r>
        <w:rPr>
          <w:sz w:val="26"/>
          <w:szCs w:val="26"/>
        </w:rPr>
        <w:t>ng tin v</w:t>
      </w:r>
      <w:r w:rsidRPr="003608D0">
        <w:rPr>
          <w:sz w:val="26"/>
          <w:szCs w:val="26"/>
        </w:rPr>
        <w:t>ề</w:t>
      </w:r>
      <w:r>
        <w:rPr>
          <w:sz w:val="26"/>
          <w:szCs w:val="26"/>
        </w:rPr>
        <w:t xml:space="preserve"> doanh nghi</w:t>
      </w:r>
      <w:r w:rsidRPr="003608D0">
        <w:rPr>
          <w:sz w:val="26"/>
          <w:szCs w:val="26"/>
        </w:rPr>
        <w:t>ệp</w:t>
      </w:r>
      <w:r>
        <w:rPr>
          <w:sz w:val="26"/>
          <w:szCs w:val="26"/>
        </w:rPr>
        <w:t xml:space="preserve"> v</w:t>
      </w:r>
      <w:r w:rsidRPr="003608D0">
        <w:rPr>
          <w:sz w:val="26"/>
          <w:szCs w:val="26"/>
        </w:rPr>
        <w:t>à</w:t>
      </w:r>
      <w:r>
        <w:rPr>
          <w:sz w:val="26"/>
          <w:szCs w:val="26"/>
        </w:rPr>
        <w:t xml:space="preserve"> th</w:t>
      </w:r>
      <w:r w:rsidRPr="003608D0">
        <w:rPr>
          <w:sz w:val="26"/>
          <w:szCs w:val="26"/>
        </w:rPr>
        <w:t>ô</w:t>
      </w:r>
      <w:r>
        <w:rPr>
          <w:sz w:val="26"/>
          <w:szCs w:val="26"/>
        </w:rPr>
        <w:t>ng tin v</w:t>
      </w:r>
      <w:r w:rsidRPr="003608D0">
        <w:rPr>
          <w:sz w:val="26"/>
          <w:szCs w:val="26"/>
        </w:rPr>
        <w:t>ề</w:t>
      </w:r>
      <w:r>
        <w:rPr>
          <w:sz w:val="26"/>
          <w:szCs w:val="26"/>
        </w:rPr>
        <w:t xml:space="preserve"> ngư</w:t>
      </w:r>
      <w:r w:rsidRPr="003608D0">
        <w:rPr>
          <w:sz w:val="26"/>
          <w:szCs w:val="26"/>
        </w:rPr>
        <w:t>ời</w:t>
      </w:r>
      <w:r>
        <w:rPr>
          <w:sz w:val="26"/>
          <w:szCs w:val="26"/>
        </w:rPr>
        <w:t xml:space="preserve"> tr</w:t>
      </w:r>
      <w:r w:rsidRPr="003608D0">
        <w:rPr>
          <w:sz w:val="26"/>
          <w:szCs w:val="26"/>
        </w:rPr>
        <w:t>ả</w:t>
      </w:r>
      <w:r>
        <w:rPr>
          <w:sz w:val="26"/>
          <w:szCs w:val="26"/>
        </w:rPr>
        <w:t xml:space="preserve"> l</w:t>
      </w:r>
      <w:r w:rsidRPr="003608D0">
        <w:rPr>
          <w:sz w:val="26"/>
          <w:szCs w:val="26"/>
        </w:rPr>
        <w:t>ời</w:t>
      </w:r>
      <w:r>
        <w:rPr>
          <w:sz w:val="26"/>
          <w:szCs w:val="26"/>
        </w:rPr>
        <w:t xml:space="preserve"> b</w:t>
      </w:r>
      <w:r w:rsidRPr="003608D0">
        <w:rPr>
          <w:sz w:val="26"/>
          <w:szCs w:val="26"/>
        </w:rPr>
        <w:t>ảng</w:t>
      </w:r>
      <w:r>
        <w:rPr>
          <w:sz w:val="26"/>
          <w:szCs w:val="26"/>
        </w:rPr>
        <w:t xml:space="preserve"> c</w:t>
      </w:r>
      <w:r w:rsidRPr="003608D0">
        <w:rPr>
          <w:sz w:val="26"/>
          <w:szCs w:val="26"/>
        </w:rPr>
        <w:t>â</w:t>
      </w:r>
      <w:r>
        <w:rPr>
          <w:sz w:val="26"/>
          <w:szCs w:val="26"/>
        </w:rPr>
        <w:t>u h</w:t>
      </w:r>
      <w:r w:rsidRPr="003608D0">
        <w:rPr>
          <w:sz w:val="26"/>
          <w:szCs w:val="26"/>
        </w:rPr>
        <w:t>ỏi</w:t>
      </w:r>
      <w:r>
        <w:rPr>
          <w:sz w:val="26"/>
          <w:szCs w:val="26"/>
        </w:rPr>
        <w:t xml:space="preserve"> kh</w:t>
      </w:r>
      <w:r w:rsidRPr="003608D0">
        <w:rPr>
          <w:sz w:val="26"/>
          <w:szCs w:val="26"/>
        </w:rPr>
        <w:t>ảo</w:t>
      </w:r>
      <w:r>
        <w:rPr>
          <w:sz w:val="26"/>
          <w:szCs w:val="26"/>
        </w:rPr>
        <w:t xml:space="preserve"> s</w:t>
      </w:r>
      <w:r w:rsidRPr="003608D0">
        <w:rPr>
          <w:sz w:val="26"/>
          <w:szCs w:val="26"/>
        </w:rPr>
        <w:t>át</w:t>
      </w:r>
      <w:r>
        <w:rPr>
          <w:sz w:val="26"/>
          <w:szCs w:val="26"/>
        </w:rPr>
        <w:t xml:space="preserve"> trong m</w:t>
      </w:r>
      <w:r w:rsidRPr="00CF75B7">
        <w:rPr>
          <w:sz w:val="26"/>
          <w:szCs w:val="26"/>
        </w:rPr>
        <w:t>ẫu</w:t>
      </w:r>
      <w:r>
        <w:rPr>
          <w:sz w:val="26"/>
          <w:szCs w:val="26"/>
        </w:rPr>
        <w:t xml:space="preserve"> nghi</w:t>
      </w:r>
      <w:r w:rsidRPr="00CF75B7">
        <w:rPr>
          <w:sz w:val="26"/>
          <w:szCs w:val="26"/>
        </w:rPr>
        <w:t>ê</w:t>
      </w:r>
      <w:r>
        <w:rPr>
          <w:sz w:val="26"/>
          <w:szCs w:val="26"/>
        </w:rPr>
        <w:t>n c</w:t>
      </w:r>
      <w:r w:rsidRPr="00CF75B7">
        <w:rPr>
          <w:sz w:val="26"/>
          <w:szCs w:val="26"/>
        </w:rPr>
        <w:t>ứu</w:t>
      </w:r>
      <w:r>
        <w:rPr>
          <w:sz w:val="26"/>
          <w:szCs w:val="26"/>
        </w:rPr>
        <w:t xml:space="preserve"> </w:t>
      </w:r>
      <w:r w:rsidRPr="00CF75B7">
        <w:rPr>
          <w:sz w:val="26"/>
          <w:szCs w:val="26"/>
        </w:rPr>
        <w:t>đã</w:t>
      </w:r>
      <w:r>
        <w:rPr>
          <w:sz w:val="26"/>
          <w:szCs w:val="26"/>
        </w:rPr>
        <w:t xml:space="preserve"> ch</w:t>
      </w:r>
      <w:r w:rsidRPr="00CF75B7">
        <w:rPr>
          <w:sz w:val="26"/>
          <w:szCs w:val="26"/>
        </w:rPr>
        <w:t>ọn</w:t>
      </w:r>
      <w:r>
        <w:rPr>
          <w:sz w:val="26"/>
          <w:szCs w:val="26"/>
        </w:rPr>
        <w:t xml:space="preserve">. </w:t>
      </w:r>
    </w:p>
    <w:p w14:paraId="1F64CF8C" w14:textId="77777777" w:rsidR="00EC4D1B" w:rsidRDefault="00805026" w:rsidP="00EC4D1B">
      <w:pPr>
        <w:spacing w:before="240" w:after="240" w:line="360" w:lineRule="auto"/>
        <w:ind w:firstLine="720"/>
        <w:jc w:val="both"/>
        <w:rPr>
          <w:rFonts w:cs="Times New Roman"/>
          <w:sz w:val="26"/>
          <w:szCs w:val="24"/>
        </w:rPr>
      </w:pPr>
      <w:r>
        <w:rPr>
          <w:sz w:val="26"/>
          <w:szCs w:val="26"/>
        </w:rPr>
        <w:t>V</w:t>
      </w:r>
      <w:r w:rsidRPr="00982024">
        <w:rPr>
          <w:sz w:val="26"/>
          <w:szCs w:val="26"/>
        </w:rPr>
        <w:t>ề</w:t>
      </w:r>
      <w:r>
        <w:rPr>
          <w:sz w:val="26"/>
          <w:szCs w:val="26"/>
        </w:rPr>
        <w:t xml:space="preserve"> ng</w:t>
      </w:r>
      <w:r w:rsidRPr="00982024">
        <w:rPr>
          <w:sz w:val="26"/>
          <w:szCs w:val="26"/>
        </w:rPr>
        <w:t>ành</w:t>
      </w:r>
      <w:r>
        <w:rPr>
          <w:sz w:val="26"/>
          <w:szCs w:val="26"/>
        </w:rPr>
        <w:t xml:space="preserve"> doanh nghi</w:t>
      </w:r>
      <w:r w:rsidRPr="00982024">
        <w:rPr>
          <w:sz w:val="26"/>
          <w:szCs w:val="26"/>
        </w:rPr>
        <w:t>ệp</w:t>
      </w:r>
      <w:r>
        <w:rPr>
          <w:sz w:val="26"/>
          <w:szCs w:val="26"/>
        </w:rPr>
        <w:t xml:space="preserve"> </w:t>
      </w:r>
      <w:r w:rsidRPr="00982024">
        <w:rPr>
          <w:sz w:val="26"/>
          <w:szCs w:val="26"/>
        </w:rPr>
        <w:t>đ</w:t>
      </w:r>
      <w:r>
        <w:rPr>
          <w:sz w:val="26"/>
          <w:szCs w:val="26"/>
        </w:rPr>
        <w:t>ang ho</w:t>
      </w:r>
      <w:r w:rsidRPr="00982024">
        <w:rPr>
          <w:sz w:val="26"/>
          <w:szCs w:val="26"/>
        </w:rPr>
        <w:t>ạt</w:t>
      </w:r>
      <w:r>
        <w:rPr>
          <w:sz w:val="26"/>
          <w:szCs w:val="26"/>
        </w:rPr>
        <w:t xml:space="preserve"> đ</w:t>
      </w:r>
      <w:r w:rsidRPr="00982024">
        <w:rPr>
          <w:sz w:val="26"/>
          <w:szCs w:val="26"/>
        </w:rPr>
        <w:t>ộng</w:t>
      </w:r>
      <w:r>
        <w:rPr>
          <w:sz w:val="26"/>
          <w:szCs w:val="26"/>
        </w:rPr>
        <w:t>:</w:t>
      </w:r>
      <w:r w:rsidR="00CD1E38">
        <w:rPr>
          <w:sz w:val="26"/>
          <w:szCs w:val="26"/>
        </w:rPr>
        <w:t xml:space="preserve"> </w:t>
      </w:r>
      <w:r w:rsidRPr="003B4C73">
        <w:rPr>
          <w:rFonts w:cs="Times New Roman"/>
          <w:sz w:val="26"/>
          <w:szCs w:val="24"/>
        </w:rPr>
        <w:t>ngành dịch vụ chiế</w:t>
      </w:r>
      <w:r>
        <w:rPr>
          <w:rFonts w:cs="Times New Roman"/>
          <w:sz w:val="26"/>
          <w:szCs w:val="24"/>
        </w:rPr>
        <w:t xml:space="preserve">m 53,2%, </w:t>
      </w:r>
      <w:r w:rsidRPr="003B4C73">
        <w:rPr>
          <w:rFonts w:cs="Times New Roman"/>
          <w:sz w:val="26"/>
          <w:szCs w:val="24"/>
        </w:rPr>
        <w:t>ngành sản xuất 3</w:t>
      </w:r>
      <w:r>
        <w:rPr>
          <w:rFonts w:cs="Times New Roman"/>
          <w:sz w:val="26"/>
          <w:szCs w:val="24"/>
        </w:rPr>
        <w:t>3,3% v</w:t>
      </w:r>
      <w:r w:rsidRPr="004964AB">
        <w:rPr>
          <w:rFonts w:cs="Times New Roman"/>
          <w:sz w:val="26"/>
          <w:szCs w:val="24"/>
        </w:rPr>
        <w:t>à</w:t>
      </w:r>
      <w:r>
        <w:rPr>
          <w:rFonts w:cs="Times New Roman"/>
          <w:sz w:val="26"/>
          <w:szCs w:val="24"/>
        </w:rPr>
        <w:t xml:space="preserve"> ng</w:t>
      </w:r>
      <w:r w:rsidRPr="004964AB">
        <w:rPr>
          <w:rFonts w:cs="Times New Roman"/>
          <w:sz w:val="26"/>
          <w:szCs w:val="24"/>
        </w:rPr>
        <w:t>ành</w:t>
      </w:r>
      <w:r>
        <w:rPr>
          <w:rFonts w:cs="Times New Roman"/>
          <w:sz w:val="26"/>
          <w:szCs w:val="24"/>
        </w:rPr>
        <w:t xml:space="preserve"> </w:t>
      </w:r>
      <w:r w:rsidRPr="003B4C73">
        <w:rPr>
          <w:rFonts w:cs="Times New Roman"/>
          <w:sz w:val="26"/>
          <w:szCs w:val="24"/>
        </w:rPr>
        <w:t>thương mại chỉ chiế</w:t>
      </w:r>
      <w:r>
        <w:rPr>
          <w:rFonts w:cs="Times New Roman"/>
          <w:sz w:val="26"/>
          <w:szCs w:val="24"/>
        </w:rPr>
        <w:t>m 13,5%. V</w:t>
      </w:r>
      <w:r w:rsidRPr="003B4C73">
        <w:rPr>
          <w:rFonts w:cs="Times New Roman"/>
          <w:sz w:val="26"/>
          <w:szCs w:val="24"/>
        </w:rPr>
        <w:t>ề loại hình doanh nghiệ</w:t>
      </w:r>
      <w:r>
        <w:rPr>
          <w:rFonts w:cs="Times New Roman"/>
          <w:sz w:val="26"/>
          <w:szCs w:val="24"/>
        </w:rPr>
        <w:t xml:space="preserve">p: </w:t>
      </w:r>
      <w:r w:rsidRPr="003B4C73">
        <w:rPr>
          <w:rFonts w:cs="Times New Roman"/>
          <w:sz w:val="26"/>
          <w:szCs w:val="24"/>
        </w:rPr>
        <w:t>doanh nghiệp tư nhân chiế</w:t>
      </w:r>
      <w:r>
        <w:rPr>
          <w:rFonts w:cs="Times New Roman"/>
          <w:sz w:val="26"/>
          <w:szCs w:val="24"/>
        </w:rPr>
        <w:t xml:space="preserve">m 32,2%, </w:t>
      </w:r>
      <w:r w:rsidRPr="003B4C73">
        <w:rPr>
          <w:rFonts w:cs="Times New Roman"/>
          <w:sz w:val="26"/>
          <w:szCs w:val="24"/>
        </w:rPr>
        <w:t xml:space="preserve">doanh nghiệp 100% vốn nước ngoài chiếm khá cao 30,4%, </w:t>
      </w:r>
      <w:r>
        <w:rPr>
          <w:rFonts w:cs="Times New Roman"/>
          <w:sz w:val="26"/>
          <w:szCs w:val="24"/>
        </w:rPr>
        <w:t>doanh nghi</w:t>
      </w:r>
      <w:r w:rsidRPr="00A00812">
        <w:rPr>
          <w:rFonts w:cs="Times New Roman"/>
          <w:sz w:val="26"/>
          <w:szCs w:val="24"/>
        </w:rPr>
        <w:t>ệp</w:t>
      </w:r>
      <w:r>
        <w:rPr>
          <w:rFonts w:cs="Times New Roman"/>
          <w:sz w:val="26"/>
          <w:szCs w:val="24"/>
        </w:rPr>
        <w:t xml:space="preserve"> li</w:t>
      </w:r>
      <w:r w:rsidRPr="00A00812">
        <w:rPr>
          <w:rFonts w:cs="Times New Roman"/>
          <w:sz w:val="26"/>
          <w:szCs w:val="24"/>
        </w:rPr>
        <w:t>ên</w:t>
      </w:r>
      <w:r>
        <w:rPr>
          <w:rFonts w:cs="Times New Roman"/>
          <w:sz w:val="26"/>
          <w:szCs w:val="24"/>
        </w:rPr>
        <w:t xml:space="preserve"> doanh v</w:t>
      </w:r>
      <w:r w:rsidRPr="00A00812">
        <w:rPr>
          <w:rFonts w:cs="Times New Roman"/>
          <w:sz w:val="26"/>
          <w:szCs w:val="24"/>
        </w:rPr>
        <w:t>ới</w:t>
      </w:r>
      <w:r>
        <w:rPr>
          <w:rFonts w:cs="Times New Roman"/>
          <w:sz w:val="26"/>
          <w:szCs w:val="24"/>
        </w:rPr>
        <w:t xml:space="preserve"> đ</w:t>
      </w:r>
      <w:r w:rsidRPr="00A00812">
        <w:rPr>
          <w:rFonts w:cs="Times New Roman"/>
          <w:sz w:val="26"/>
          <w:szCs w:val="24"/>
        </w:rPr>
        <w:t>ối</w:t>
      </w:r>
      <w:r>
        <w:rPr>
          <w:rFonts w:cs="Times New Roman"/>
          <w:sz w:val="26"/>
          <w:szCs w:val="24"/>
        </w:rPr>
        <w:t xml:space="preserve"> t</w:t>
      </w:r>
      <w:r w:rsidRPr="00A00812">
        <w:rPr>
          <w:rFonts w:cs="Times New Roman"/>
          <w:sz w:val="26"/>
          <w:szCs w:val="24"/>
        </w:rPr>
        <w:t>ác</w:t>
      </w:r>
      <w:r>
        <w:rPr>
          <w:rFonts w:cs="Times New Roman"/>
          <w:sz w:val="26"/>
          <w:szCs w:val="24"/>
        </w:rPr>
        <w:t xml:space="preserve"> nư</w:t>
      </w:r>
      <w:r w:rsidRPr="00A00812">
        <w:rPr>
          <w:rFonts w:cs="Times New Roman"/>
          <w:sz w:val="26"/>
          <w:szCs w:val="24"/>
        </w:rPr>
        <w:t>ớc</w:t>
      </w:r>
      <w:r>
        <w:rPr>
          <w:rFonts w:cs="Times New Roman"/>
          <w:sz w:val="26"/>
          <w:szCs w:val="24"/>
        </w:rPr>
        <w:t xml:space="preserve"> ng</w:t>
      </w:r>
      <w:r w:rsidRPr="00A00812">
        <w:rPr>
          <w:rFonts w:cs="Times New Roman"/>
          <w:sz w:val="26"/>
          <w:szCs w:val="24"/>
        </w:rPr>
        <w:t>oài</w:t>
      </w:r>
      <w:r>
        <w:rPr>
          <w:rFonts w:cs="Times New Roman"/>
          <w:sz w:val="26"/>
          <w:szCs w:val="24"/>
        </w:rPr>
        <w:t xml:space="preserve"> 13,5%, lo</w:t>
      </w:r>
      <w:r w:rsidRPr="00E03E63">
        <w:rPr>
          <w:rFonts w:cs="Times New Roman"/>
          <w:sz w:val="26"/>
          <w:szCs w:val="24"/>
        </w:rPr>
        <w:t>ại</w:t>
      </w:r>
      <w:r>
        <w:rPr>
          <w:rFonts w:cs="Times New Roman"/>
          <w:sz w:val="26"/>
          <w:szCs w:val="24"/>
        </w:rPr>
        <w:t xml:space="preserve"> h</w:t>
      </w:r>
      <w:r w:rsidRPr="00E03E63">
        <w:rPr>
          <w:rFonts w:cs="Times New Roman"/>
          <w:sz w:val="26"/>
          <w:szCs w:val="24"/>
        </w:rPr>
        <w:t>ình</w:t>
      </w:r>
      <w:r>
        <w:rPr>
          <w:rFonts w:cs="Times New Roman"/>
          <w:sz w:val="26"/>
          <w:szCs w:val="24"/>
        </w:rPr>
        <w:t xml:space="preserve"> kh</w:t>
      </w:r>
      <w:r w:rsidRPr="00E03E63">
        <w:rPr>
          <w:rFonts w:cs="Times New Roman"/>
          <w:sz w:val="26"/>
          <w:szCs w:val="24"/>
        </w:rPr>
        <w:t>ác</w:t>
      </w:r>
      <w:r>
        <w:rPr>
          <w:rFonts w:cs="Times New Roman"/>
          <w:sz w:val="26"/>
          <w:szCs w:val="24"/>
        </w:rPr>
        <w:t xml:space="preserve"> 10,5%, </w:t>
      </w:r>
      <w:r w:rsidRPr="003B4C73">
        <w:rPr>
          <w:rFonts w:cs="Times New Roman"/>
          <w:sz w:val="26"/>
          <w:szCs w:val="24"/>
        </w:rPr>
        <w:t>doanh nghiệp Nhà nước 9,9%</w:t>
      </w:r>
      <w:r>
        <w:rPr>
          <w:rFonts w:cs="Times New Roman"/>
          <w:sz w:val="26"/>
          <w:szCs w:val="24"/>
        </w:rPr>
        <w:t>, doanh nghi</w:t>
      </w:r>
      <w:r w:rsidRPr="00A00812">
        <w:rPr>
          <w:rFonts w:cs="Times New Roman"/>
          <w:sz w:val="26"/>
          <w:szCs w:val="24"/>
        </w:rPr>
        <w:t>ệp</w:t>
      </w:r>
      <w:r>
        <w:rPr>
          <w:rFonts w:cs="Times New Roman"/>
          <w:sz w:val="26"/>
          <w:szCs w:val="24"/>
        </w:rPr>
        <w:t xml:space="preserve"> li</w:t>
      </w:r>
      <w:r w:rsidRPr="00A00812">
        <w:rPr>
          <w:rFonts w:cs="Times New Roman"/>
          <w:sz w:val="26"/>
          <w:szCs w:val="24"/>
        </w:rPr>
        <w:t>ên</w:t>
      </w:r>
      <w:r>
        <w:rPr>
          <w:rFonts w:cs="Times New Roman"/>
          <w:sz w:val="26"/>
          <w:szCs w:val="24"/>
        </w:rPr>
        <w:t xml:space="preserve"> doanh v</w:t>
      </w:r>
      <w:r w:rsidRPr="00A00812">
        <w:rPr>
          <w:rFonts w:cs="Times New Roman"/>
          <w:sz w:val="26"/>
          <w:szCs w:val="24"/>
        </w:rPr>
        <w:t>ới</w:t>
      </w:r>
      <w:r>
        <w:rPr>
          <w:rFonts w:cs="Times New Roman"/>
          <w:sz w:val="26"/>
          <w:szCs w:val="24"/>
        </w:rPr>
        <w:t xml:space="preserve"> đ</w:t>
      </w:r>
      <w:r w:rsidRPr="00A00812">
        <w:rPr>
          <w:rFonts w:cs="Times New Roman"/>
          <w:sz w:val="26"/>
          <w:szCs w:val="24"/>
        </w:rPr>
        <w:t>ối</w:t>
      </w:r>
      <w:r>
        <w:rPr>
          <w:rFonts w:cs="Times New Roman"/>
          <w:sz w:val="26"/>
          <w:szCs w:val="24"/>
        </w:rPr>
        <w:t xml:space="preserve"> t</w:t>
      </w:r>
      <w:r w:rsidRPr="00A00812">
        <w:rPr>
          <w:rFonts w:cs="Times New Roman"/>
          <w:sz w:val="26"/>
          <w:szCs w:val="24"/>
        </w:rPr>
        <w:t>ác</w:t>
      </w:r>
      <w:r>
        <w:rPr>
          <w:rFonts w:cs="Times New Roman"/>
          <w:sz w:val="26"/>
          <w:szCs w:val="24"/>
        </w:rPr>
        <w:t xml:space="preserve"> trong nư</w:t>
      </w:r>
      <w:r w:rsidRPr="00A00812">
        <w:rPr>
          <w:rFonts w:cs="Times New Roman"/>
          <w:sz w:val="26"/>
          <w:szCs w:val="24"/>
        </w:rPr>
        <w:t>ớc</w:t>
      </w:r>
      <w:r>
        <w:rPr>
          <w:rFonts w:cs="Times New Roman"/>
          <w:sz w:val="26"/>
          <w:szCs w:val="24"/>
        </w:rPr>
        <w:t xml:space="preserve"> 3,5%. T</w:t>
      </w:r>
      <w:r w:rsidRPr="00072EDF">
        <w:rPr>
          <w:rFonts w:cs="Times New Roman"/>
          <w:sz w:val="26"/>
          <w:szCs w:val="24"/>
        </w:rPr>
        <w:t>ỷ</w:t>
      </w:r>
      <w:r>
        <w:rPr>
          <w:rFonts w:cs="Times New Roman"/>
          <w:sz w:val="26"/>
          <w:szCs w:val="24"/>
        </w:rPr>
        <w:t xml:space="preserve"> l</w:t>
      </w:r>
      <w:r w:rsidRPr="00072EDF">
        <w:rPr>
          <w:rFonts w:cs="Times New Roman"/>
          <w:sz w:val="26"/>
          <w:szCs w:val="24"/>
        </w:rPr>
        <w:t>ệ</w:t>
      </w:r>
      <w:r>
        <w:rPr>
          <w:rFonts w:cs="Times New Roman"/>
          <w:sz w:val="26"/>
          <w:szCs w:val="24"/>
        </w:rPr>
        <w:t xml:space="preserve"> doanh nghi</w:t>
      </w:r>
      <w:r w:rsidRPr="00072EDF">
        <w:rPr>
          <w:rFonts w:cs="Times New Roman"/>
          <w:sz w:val="26"/>
          <w:szCs w:val="24"/>
        </w:rPr>
        <w:t>ệp</w:t>
      </w:r>
      <w:r>
        <w:rPr>
          <w:rFonts w:cs="Times New Roman"/>
          <w:sz w:val="26"/>
          <w:szCs w:val="24"/>
        </w:rPr>
        <w:t xml:space="preserve"> t</w:t>
      </w:r>
      <w:r w:rsidRPr="00072EDF">
        <w:rPr>
          <w:rFonts w:cs="Times New Roman"/>
          <w:sz w:val="26"/>
          <w:szCs w:val="24"/>
        </w:rPr>
        <w:t>ư</w:t>
      </w:r>
      <w:r>
        <w:rPr>
          <w:rFonts w:cs="Times New Roman"/>
          <w:sz w:val="26"/>
          <w:szCs w:val="24"/>
        </w:rPr>
        <w:t xml:space="preserve"> nh</w:t>
      </w:r>
      <w:r w:rsidRPr="00072EDF">
        <w:rPr>
          <w:rFonts w:cs="Times New Roman"/>
          <w:sz w:val="26"/>
          <w:szCs w:val="24"/>
        </w:rPr>
        <w:t>â</w:t>
      </w:r>
      <w:r>
        <w:rPr>
          <w:rFonts w:cs="Times New Roman"/>
          <w:sz w:val="26"/>
          <w:szCs w:val="24"/>
        </w:rPr>
        <w:t>n v</w:t>
      </w:r>
      <w:r w:rsidRPr="00072EDF">
        <w:rPr>
          <w:rFonts w:cs="Times New Roman"/>
          <w:sz w:val="26"/>
          <w:szCs w:val="24"/>
        </w:rPr>
        <w:t>à</w:t>
      </w:r>
      <w:r>
        <w:rPr>
          <w:rFonts w:cs="Times New Roman"/>
          <w:sz w:val="26"/>
          <w:szCs w:val="24"/>
        </w:rPr>
        <w:t xml:space="preserve"> doanh nghi</w:t>
      </w:r>
      <w:r w:rsidRPr="00072EDF">
        <w:rPr>
          <w:rFonts w:cs="Times New Roman"/>
          <w:sz w:val="26"/>
          <w:szCs w:val="24"/>
        </w:rPr>
        <w:t>ệp</w:t>
      </w:r>
      <w:r>
        <w:rPr>
          <w:rFonts w:cs="Times New Roman"/>
          <w:sz w:val="26"/>
          <w:szCs w:val="24"/>
        </w:rPr>
        <w:t xml:space="preserve"> 100% v</w:t>
      </w:r>
      <w:r w:rsidRPr="00072EDF">
        <w:rPr>
          <w:rFonts w:cs="Times New Roman"/>
          <w:sz w:val="26"/>
          <w:szCs w:val="24"/>
        </w:rPr>
        <w:t>ốn</w:t>
      </w:r>
      <w:r>
        <w:rPr>
          <w:rFonts w:cs="Times New Roman"/>
          <w:sz w:val="26"/>
          <w:szCs w:val="24"/>
        </w:rPr>
        <w:t xml:space="preserve"> nư</w:t>
      </w:r>
      <w:r w:rsidRPr="00072EDF">
        <w:rPr>
          <w:rFonts w:cs="Times New Roman"/>
          <w:sz w:val="26"/>
          <w:szCs w:val="24"/>
        </w:rPr>
        <w:t>ớc</w:t>
      </w:r>
      <w:r>
        <w:rPr>
          <w:rFonts w:cs="Times New Roman"/>
          <w:sz w:val="26"/>
          <w:szCs w:val="24"/>
        </w:rPr>
        <w:t xml:space="preserve"> ngo</w:t>
      </w:r>
      <w:r w:rsidRPr="00072EDF">
        <w:rPr>
          <w:rFonts w:cs="Times New Roman"/>
          <w:sz w:val="26"/>
          <w:szCs w:val="24"/>
        </w:rPr>
        <w:t>ài</w:t>
      </w:r>
      <w:r>
        <w:rPr>
          <w:rFonts w:cs="Times New Roman"/>
          <w:sz w:val="26"/>
          <w:szCs w:val="24"/>
        </w:rPr>
        <w:t xml:space="preserve"> l</w:t>
      </w:r>
      <w:r w:rsidRPr="00072EDF">
        <w:rPr>
          <w:rFonts w:cs="Times New Roman"/>
          <w:sz w:val="26"/>
          <w:szCs w:val="24"/>
        </w:rPr>
        <w:t>à</w:t>
      </w:r>
      <w:r>
        <w:rPr>
          <w:rFonts w:cs="Times New Roman"/>
          <w:sz w:val="26"/>
          <w:szCs w:val="24"/>
        </w:rPr>
        <w:t xml:space="preserve"> ch</w:t>
      </w:r>
      <w:r w:rsidRPr="00072EDF">
        <w:rPr>
          <w:rFonts w:cs="Times New Roman"/>
          <w:sz w:val="26"/>
          <w:szCs w:val="24"/>
        </w:rPr>
        <w:t>ủ</w:t>
      </w:r>
      <w:r>
        <w:rPr>
          <w:rFonts w:cs="Times New Roman"/>
          <w:sz w:val="26"/>
          <w:szCs w:val="24"/>
        </w:rPr>
        <w:t xml:space="preserve"> y</w:t>
      </w:r>
      <w:r w:rsidRPr="00072EDF">
        <w:rPr>
          <w:rFonts w:cs="Times New Roman"/>
          <w:sz w:val="26"/>
          <w:szCs w:val="24"/>
        </w:rPr>
        <w:t>ếu</w:t>
      </w:r>
      <w:r>
        <w:rPr>
          <w:rFonts w:cs="Times New Roman"/>
          <w:sz w:val="26"/>
          <w:szCs w:val="24"/>
        </w:rPr>
        <w:t>, doanh nghi</w:t>
      </w:r>
      <w:r w:rsidRPr="00F651C9">
        <w:rPr>
          <w:rFonts w:cs="Times New Roman"/>
          <w:sz w:val="26"/>
          <w:szCs w:val="24"/>
        </w:rPr>
        <w:t>ệp</w:t>
      </w:r>
      <w:r>
        <w:rPr>
          <w:rFonts w:cs="Times New Roman"/>
          <w:sz w:val="26"/>
          <w:szCs w:val="24"/>
        </w:rPr>
        <w:t xml:space="preserve"> Nh</w:t>
      </w:r>
      <w:r w:rsidRPr="00F651C9">
        <w:rPr>
          <w:rFonts w:cs="Times New Roman"/>
          <w:sz w:val="26"/>
          <w:szCs w:val="24"/>
        </w:rPr>
        <w:t>à</w:t>
      </w:r>
      <w:r>
        <w:rPr>
          <w:rFonts w:cs="Times New Roman"/>
          <w:sz w:val="26"/>
          <w:szCs w:val="24"/>
        </w:rPr>
        <w:t xml:space="preserve"> nư</w:t>
      </w:r>
      <w:r w:rsidRPr="00F651C9">
        <w:rPr>
          <w:rFonts w:cs="Times New Roman"/>
          <w:sz w:val="26"/>
          <w:szCs w:val="24"/>
        </w:rPr>
        <w:t>ớc</w:t>
      </w:r>
      <w:r>
        <w:rPr>
          <w:rFonts w:cs="Times New Roman"/>
          <w:sz w:val="26"/>
          <w:szCs w:val="24"/>
        </w:rPr>
        <w:t xml:space="preserve"> chi</w:t>
      </w:r>
      <w:r w:rsidRPr="00F651C9">
        <w:rPr>
          <w:rFonts w:cs="Times New Roman"/>
          <w:sz w:val="26"/>
          <w:szCs w:val="24"/>
        </w:rPr>
        <w:t>ế</w:t>
      </w:r>
      <w:r>
        <w:rPr>
          <w:rFonts w:cs="Times New Roman"/>
          <w:sz w:val="26"/>
          <w:szCs w:val="24"/>
        </w:rPr>
        <w:t>m t</w:t>
      </w:r>
      <w:r w:rsidRPr="00F651C9">
        <w:rPr>
          <w:rFonts w:cs="Times New Roman"/>
          <w:sz w:val="26"/>
          <w:szCs w:val="24"/>
        </w:rPr>
        <w:t>ỷ</w:t>
      </w:r>
      <w:r>
        <w:rPr>
          <w:rFonts w:cs="Times New Roman"/>
          <w:sz w:val="26"/>
          <w:szCs w:val="24"/>
        </w:rPr>
        <w:t xml:space="preserve"> l</w:t>
      </w:r>
      <w:r w:rsidRPr="00F651C9">
        <w:rPr>
          <w:rFonts w:cs="Times New Roman"/>
          <w:sz w:val="26"/>
          <w:szCs w:val="24"/>
        </w:rPr>
        <w:t>ệ</w:t>
      </w:r>
      <w:r>
        <w:rPr>
          <w:rFonts w:cs="Times New Roman"/>
          <w:sz w:val="26"/>
          <w:szCs w:val="24"/>
        </w:rPr>
        <w:t xml:space="preserve"> kh</w:t>
      </w:r>
      <w:r w:rsidRPr="00F651C9">
        <w:rPr>
          <w:rFonts w:cs="Times New Roman"/>
          <w:sz w:val="26"/>
          <w:szCs w:val="24"/>
        </w:rPr>
        <w:t>á</w:t>
      </w:r>
      <w:r>
        <w:rPr>
          <w:rFonts w:cs="Times New Roman"/>
          <w:sz w:val="26"/>
          <w:szCs w:val="24"/>
        </w:rPr>
        <w:t xml:space="preserve"> th</w:t>
      </w:r>
      <w:r w:rsidRPr="00F651C9">
        <w:rPr>
          <w:rFonts w:cs="Times New Roman"/>
          <w:sz w:val="26"/>
          <w:szCs w:val="24"/>
        </w:rPr>
        <w:t>ấ</w:t>
      </w:r>
      <w:r>
        <w:rPr>
          <w:rFonts w:cs="Times New Roman"/>
          <w:sz w:val="26"/>
          <w:szCs w:val="24"/>
        </w:rPr>
        <w:t>p n</w:t>
      </w:r>
      <w:r w:rsidRPr="00F651C9">
        <w:rPr>
          <w:rFonts w:cs="Times New Roman"/>
          <w:sz w:val="26"/>
          <w:szCs w:val="24"/>
        </w:rPr>
        <w:t>ê</w:t>
      </w:r>
      <w:r>
        <w:rPr>
          <w:rFonts w:cs="Times New Roman"/>
          <w:sz w:val="26"/>
          <w:szCs w:val="24"/>
        </w:rPr>
        <w:t>n th</w:t>
      </w:r>
      <w:r w:rsidRPr="00F651C9">
        <w:rPr>
          <w:rFonts w:cs="Times New Roman"/>
          <w:sz w:val="26"/>
          <w:szCs w:val="24"/>
        </w:rPr>
        <w:t>ô</w:t>
      </w:r>
      <w:r>
        <w:rPr>
          <w:rFonts w:cs="Times New Roman"/>
          <w:sz w:val="26"/>
          <w:szCs w:val="24"/>
        </w:rPr>
        <w:t>ng tin thu th</w:t>
      </w:r>
      <w:r w:rsidRPr="00F651C9">
        <w:rPr>
          <w:rFonts w:cs="Times New Roman"/>
          <w:sz w:val="26"/>
          <w:szCs w:val="24"/>
        </w:rPr>
        <w:t>ập</w:t>
      </w:r>
      <w:r>
        <w:rPr>
          <w:rFonts w:cs="Times New Roman"/>
          <w:sz w:val="26"/>
          <w:szCs w:val="24"/>
        </w:rPr>
        <w:t xml:space="preserve"> đư</w:t>
      </w:r>
      <w:r w:rsidRPr="00F651C9">
        <w:rPr>
          <w:rFonts w:cs="Times New Roman"/>
          <w:sz w:val="26"/>
          <w:szCs w:val="24"/>
        </w:rPr>
        <w:t>ợc</w:t>
      </w:r>
      <w:r>
        <w:rPr>
          <w:rFonts w:cs="Times New Roman"/>
          <w:sz w:val="26"/>
          <w:szCs w:val="24"/>
        </w:rPr>
        <w:t xml:space="preserve"> v</w:t>
      </w:r>
      <w:r w:rsidRPr="00F651C9">
        <w:rPr>
          <w:rFonts w:cs="Times New Roman"/>
          <w:sz w:val="26"/>
          <w:szCs w:val="24"/>
        </w:rPr>
        <w:t>à</w:t>
      </w:r>
      <w:r>
        <w:rPr>
          <w:rFonts w:cs="Times New Roman"/>
          <w:sz w:val="26"/>
          <w:szCs w:val="24"/>
        </w:rPr>
        <w:t xml:space="preserve"> nh</w:t>
      </w:r>
      <w:r w:rsidRPr="00F651C9">
        <w:rPr>
          <w:rFonts w:cs="Times New Roman"/>
          <w:sz w:val="26"/>
          <w:szCs w:val="24"/>
        </w:rPr>
        <w:t>ững</w:t>
      </w:r>
      <w:r>
        <w:rPr>
          <w:rFonts w:cs="Times New Roman"/>
          <w:sz w:val="26"/>
          <w:szCs w:val="24"/>
        </w:rPr>
        <w:t xml:space="preserve"> h</w:t>
      </w:r>
      <w:r w:rsidRPr="00F651C9">
        <w:rPr>
          <w:rFonts w:cs="Times New Roman"/>
          <w:sz w:val="26"/>
          <w:szCs w:val="24"/>
        </w:rPr>
        <w:t>àm</w:t>
      </w:r>
      <w:r>
        <w:rPr>
          <w:rFonts w:cs="Times New Roman"/>
          <w:sz w:val="26"/>
          <w:szCs w:val="24"/>
        </w:rPr>
        <w:t xml:space="preserve"> </w:t>
      </w:r>
      <w:r w:rsidRPr="00F651C9">
        <w:rPr>
          <w:rFonts w:cs="Times New Roman"/>
          <w:sz w:val="26"/>
          <w:szCs w:val="24"/>
        </w:rPr>
        <w:t>ý</w:t>
      </w:r>
      <w:r>
        <w:rPr>
          <w:rFonts w:cs="Times New Roman"/>
          <w:sz w:val="26"/>
          <w:szCs w:val="24"/>
        </w:rPr>
        <w:t xml:space="preserve"> qu</w:t>
      </w:r>
      <w:r w:rsidRPr="00F651C9">
        <w:rPr>
          <w:rFonts w:cs="Times New Roman"/>
          <w:sz w:val="26"/>
          <w:szCs w:val="24"/>
        </w:rPr>
        <w:t>ản</w:t>
      </w:r>
      <w:r>
        <w:rPr>
          <w:rFonts w:cs="Times New Roman"/>
          <w:sz w:val="26"/>
          <w:szCs w:val="24"/>
        </w:rPr>
        <w:t xml:space="preserve"> l</w:t>
      </w:r>
      <w:r w:rsidRPr="00F651C9">
        <w:rPr>
          <w:rFonts w:cs="Times New Roman"/>
          <w:sz w:val="26"/>
          <w:szCs w:val="24"/>
        </w:rPr>
        <w:t>ý</w:t>
      </w:r>
      <w:r>
        <w:rPr>
          <w:rFonts w:cs="Times New Roman"/>
          <w:sz w:val="26"/>
          <w:szCs w:val="24"/>
        </w:rPr>
        <w:t xml:space="preserve"> đư</w:t>
      </w:r>
      <w:r w:rsidRPr="00A55D40">
        <w:rPr>
          <w:rFonts w:cs="Times New Roman"/>
          <w:sz w:val="26"/>
          <w:szCs w:val="24"/>
        </w:rPr>
        <w:t>ợc</w:t>
      </w:r>
      <w:r>
        <w:rPr>
          <w:rFonts w:cs="Times New Roman"/>
          <w:sz w:val="26"/>
          <w:szCs w:val="24"/>
        </w:rPr>
        <w:t xml:space="preserve"> đ</w:t>
      </w:r>
      <w:r w:rsidRPr="00A55D40">
        <w:rPr>
          <w:rFonts w:cs="Times New Roman"/>
          <w:sz w:val="26"/>
          <w:szCs w:val="24"/>
        </w:rPr>
        <w:t>ề</w:t>
      </w:r>
      <w:r>
        <w:rPr>
          <w:rFonts w:cs="Times New Roman"/>
          <w:sz w:val="26"/>
          <w:szCs w:val="24"/>
        </w:rPr>
        <w:t xml:space="preserve"> xu</w:t>
      </w:r>
      <w:r w:rsidRPr="00A55D40">
        <w:rPr>
          <w:rFonts w:cs="Times New Roman"/>
          <w:sz w:val="26"/>
          <w:szCs w:val="24"/>
        </w:rPr>
        <w:t>ất</w:t>
      </w:r>
      <w:r>
        <w:rPr>
          <w:rFonts w:cs="Times New Roman"/>
          <w:sz w:val="26"/>
          <w:szCs w:val="24"/>
        </w:rPr>
        <w:t xml:space="preserve"> </w:t>
      </w:r>
      <w:r w:rsidR="00A55D40">
        <w:rPr>
          <w:rFonts w:cs="Times New Roman"/>
          <w:sz w:val="26"/>
          <w:szCs w:val="24"/>
        </w:rPr>
        <w:t>d</w:t>
      </w:r>
      <w:r w:rsidR="00A55D40" w:rsidRPr="00A55D40">
        <w:rPr>
          <w:rFonts w:cs="Times New Roman"/>
          <w:sz w:val="26"/>
          <w:szCs w:val="24"/>
        </w:rPr>
        <w:t>ựa</w:t>
      </w:r>
      <w:r w:rsidR="00A55D40">
        <w:rPr>
          <w:rFonts w:cs="Times New Roman"/>
          <w:sz w:val="26"/>
          <w:szCs w:val="24"/>
        </w:rPr>
        <w:t xml:space="preserve"> tr</w:t>
      </w:r>
      <w:r w:rsidR="00A55D40" w:rsidRPr="00A55D40">
        <w:rPr>
          <w:rFonts w:cs="Times New Roman"/>
          <w:sz w:val="26"/>
          <w:szCs w:val="24"/>
        </w:rPr>
        <w:t>ê</w:t>
      </w:r>
      <w:r w:rsidR="00A55D40">
        <w:rPr>
          <w:rFonts w:cs="Times New Roman"/>
          <w:sz w:val="26"/>
          <w:szCs w:val="24"/>
        </w:rPr>
        <w:t>n m</w:t>
      </w:r>
      <w:r w:rsidR="00A55D40" w:rsidRPr="00A55D40">
        <w:rPr>
          <w:rFonts w:cs="Times New Roman"/>
          <w:sz w:val="26"/>
          <w:szCs w:val="24"/>
        </w:rPr>
        <w:t>ẫu</w:t>
      </w:r>
      <w:r w:rsidR="00A55D40">
        <w:rPr>
          <w:rFonts w:cs="Times New Roman"/>
          <w:sz w:val="26"/>
          <w:szCs w:val="24"/>
        </w:rPr>
        <w:t xml:space="preserve"> nghi</w:t>
      </w:r>
      <w:r w:rsidR="00A55D40" w:rsidRPr="00A55D40">
        <w:rPr>
          <w:rFonts w:cs="Times New Roman"/>
          <w:sz w:val="26"/>
          <w:szCs w:val="24"/>
        </w:rPr>
        <w:t>ê</w:t>
      </w:r>
      <w:r w:rsidR="00A55D40">
        <w:rPr>
          <w:rFonts w:cs="Times New Roman"/>
          <w:sz w:val="26"/>
          <w:szCs w:val="24"/>
        </w:rPr>
        <w:t>n c</w:t>
      </w:r>
      <w:r w:rsidR="00A55D40" w:rsidRPr="00A55D40">
        <w:rPr>
          <w:rFonts w:cs="Times New Roman"/>
          <w:sz w:val="26"/>
          <w:szCs w:val="24"/>
        </w:rPr>
        <w:t>ứu</w:t>
      </w:r>
      <w:r w:rsidR="00A55D40">
        <w:rPr>
          <w:rFonts w:cs="Times New Roman"/>
          <w:sz w:val="26"/>
          <w:szCs w:val="24"/>
        </w:rPr>
        <w:t xml:space="preserve"> n</w:t>
      </w:r>
      <w:r w:rsidR="00A55D40" w:rsidRPr="00A55D40">
        <w:rPr>
          <w:rFonts w:cs="Times New Roman"/>
          <w:sz w:val="26"/>
          <w:szCs w:val="24"/>
        </w:rPr>
        <w:t>à</w:t>
      </w:r>
      <w:r w:rsidR="00A55D40">
        <w:rPr>
          <w:rFonts w:cs="Times New Roman"/>
          <w:sz w:val="26"/>
          <w:szCs w:val="24"/>
        </w:rPr>
        <w:t>y c</w:t>
      </w:r>
      <w:r w:rsidR="00A55D40" w:rsidRPr="00A55D40">
        <w:rPr>
          <w:rFonts w:cs="Times New Roman"/>
          <w:sz w:val="26"/>
          <w:szCs w:val="24"/>
        </w:rPr>
        <w:t>ó</w:t>
      </w:r>
      <w:r w:rsidR="00A55D40">
        <w:rPr>
          <w:rFonts w:cs="Times New Roman"/>
          <w:sz w:val="26"/>
          <w:szCs w:val="24"/>
        </w:rPr>
        <w:t xml:space="preserve"> </w:t>
      </w:r>
      <w:r w:rsidR="00A55D40" w:rsidRPr="00A55D40">
        <w:rPr>
          <w:rFonts w:cs="Times New Roman"/>
          <w:sz w:val="26"/>
          <w:szCs w:val="24"/>
        </w:rPr>
        <w:t>ý</w:t>
      </w:r>
      <w:r w:rsidR="00A55D40">
        <w:rPr>
          <w:rFonts w:cs="Times New Roman"/>
          <w:sz w:val="26"/>
          <w:szCs w:val="24"/>
        </w:rPr>
        <w:t xml:space="preserve"> ngh</w:t>
      </w:r>
      <w:r w:rsidR="00A55D40" w:rsidRPr="00A55D40">
        <w:rPr>
          <w:rFonts w:cs="Times New Roman"/>
          <w:sz w:val="26"/>
          <w:szCs w:val="24"/>
        </w:rPr>
        <w:t>ĩa</w:t>
      </w:r>
      <w:r w:rsidR="00A55D40">
        <w:rPr>
          <w:rFonts w:cs="Times New Roman"/>
          <w:sz w:val="26"/>
          <w:szCs w:val="24"/>
        </w:rPr>
        <w:t xml:space="preserve"> cao h</w:t>
      </w:r>
      <w:r w:rsidR="00A55D40" w:rsidRPr="00A55D40">
        <w:rPr>
          <w:rFonts w:cs="Times New Roman"/>
          <w:sz w:val="26"/>
          <w:szCs w:val="24"/>
        </w:rPr>
        <w:t>ơ</w:t>
      </w:r>
      <w:r w:rsidR="00A55D40">
        <w:rPr>
          <w:rFonts w:cs="Times New Roman"/>
          <w:sz w:val="26"/>
          <w:szCs w:val="24"/>
        </w:rPr>
        <w:t>n cho nh</w:t>
      </w:r>
      <w:r w:rsidR="00A55D40" w:rsidRPr="00A55D40">
        <w:rPr>
          <w:rFonts w:cs="Times New Roman"/>
          <w:sz w:val="26"/>
          <w:szCs w:val="24"/>
        </w:rPr>
        <w:t>ững</w:t>
      </w:r>
      <w:r w:rsidR="00A55D40">
        <w:rPr>
          <w:rFonts w:cs="Times New Roman"/>
          <w:sz w:val="26"/>
          <w:szCs w:val="24"/>
        </w:rPr>
        <w:t xml:space="preserve"> doanh nghi</w:t>
      </w:r>
      <w:r w:rsidR="00A55D40" w:rsidRPr="00A55D40">
        <w:rPr>
          <w:rFonts w:cs="Times New Roman"/>
          <w:sz w:val="26"/>
          <w:szCs w:val="24"/>
        </w:rPr>
        <w:t>ệp</w:t>
      </w:r>
      <w:r w:rsidR="00A55D40">
        <w:rPr>
          <w:rFonts w:cs="Times New Roman"/>
          <w:sz w:val="26"/>
          <w:szCs w:val="24"/>
        </w:rPr>
        <w:t xml:space="preserve"> kh</w:t>
      </w:r>
      <w:r w:rsidR="00A55D40" w:rsidRPr="00A55D40">
        <w:rPr>
          <w:rFonts w:cs="Times New Roman"/>
          <w:sz w:val="26"/>
          <w:szCs w:val="24"/>
        </w:rPr>
        <w:t>ô</w:t>
      </w:r>
      <w:r w:rsidR="00A55D40">
        <w:rPr>
          <w:rFonts w:cs="Times New Roman"/>
          <w:sz w:val="26"/>
          <w:szCs w:val="24"/>
        </w:rPr>
        <w:t>ng c</w:t>
      </w:r>
      <w:r w:rsidR="00A55D40" w:rsidRPr="00A55D40">
        <w:rPr>
          <w:rFonts w:cs="Times New Roman"/>
          <w:sz w:val="26"/>
          <w:szCs w:val="24"/>
        </w:rPr>
        <w:t>ó</w:t>
      </w:r>
      <w:r w:rsidR="00A55D40">
        <w:rPr>
          <w:rFonts w:cs="Times New Roman"/>
          <w:sz w:val="26"/>
          <w:szCs w:val="24"/>
        </w:rPr>
        <w:t xml:space="preserve"> v</w:t>
      </w:r>
      <w:r w:rsidR="00A55D40" w:rsidRPr="00A55D40">
        <w:rPr>
          <w:rFonts w:cs="Times New Roman"/>
          <w:sz w:val="26"/>
          <w:szCs w:val="24"/>
        </w:rPr>
        <w:t>ốn</w:t>
      </w:r>
      <w:r w:rsidR="00A55D40">
        <w:rPr>
          <w:rFonts w:cs="Times New Roman"/>
          <w:sz w:val="26"/>
          <w:szCs w:val="24"/>
        </w:rPr>
        <w:t xml:space="preserve"> Nh</w:t>
      </w:r>
      <w:r w:rsidR="00A55D40" w:rsidRPr="00A55D40">
        <w:rPr>
          <w:rFonts w:cs="Times New Roman"/>
          <w:sz w:val="26"/>
          <w:szCs w:val="24"/>
        </w:rPr>
        <w:t>à</w:t>
      </w:r>
      <w:r w:rsidR="00A55D40">
        <w:rPr>
          <w:rFonts w:cs="Times New Roman"/>
          <w:sz w:val="26"/>
          <w:szCs w:val="24"/>
        </w:rPr>
        <w:t xml:space="preserve"> nư</w:t>
      </w:r>
      <w:r w:rsidR="00A55D40" w:rsidRPr="00A55D40">
        <w:rPr>
          <w:rFonts w:cs="Times New Roman"/>
          <w:sz w:val="26"/>
          <w:szCs w:val="24"/>
        </w:rPr>
        <w:t>ớc</w:t>
      </w:r>
      <w:r w:rsidR="00A55D40">
        <w:rPr>
          <w:rFonts w:cs="Times New Roman"/>
          <w:sz w:val="26"/>
          <w:szCs w:val="24"/>
        </w:rPr>
        <w:t>.</w:t>
      </w:r>
      <w:r w:rsidR="00B012E3">
        <w:rPr>
          <w:rFonts w:cs="Times New Roman"/>
          <w:sz w:val="26"/>
          <w:szCs w:val="24"/>
        </w:rPr>
        <w:t xml:space="preserve"> V</w:t>
      </w:r>
      <w:r w:rsidR="00B012E3" w:rsidRPr="00B012E3">
        <w:rPr>
          <w:rFonts w:cs="Times New Roman"/>
          <w:sz w:val="26"/>
          <w:szCs w:val="24"/>
        </w:rPr>
        <w:t>ề</w:t>
      </w:r>
      <w:r w:rsidR="00B012E3">
        <w:rPr>
          <w:rFonts w:cs="Times New Roman"/>
          <w:sz w:val="26"/>
          <w:szCs w:val="24"/>
        </w:rPr>
        <w:t xml:space="preserve"> </w:t>
      </w:r>
      <w:r w:rsidR="002B733D">
        <w:rPr>
          <w:rFonts w:cs="Times New Roman"/>
          <w:sz w:val="26"/>
          <w:szCs w:val="24"/>
        </w:rPr>
        <w:t>tu</w:t>
      </w:r>
      <w:r w:rsidR="002B733D" w:rsidRPr="002B733D">
        <w:rPr>
          <w:rFonts w:cs="Times New Roman"/>
          <w:sz w:val="26"/>
          <w:szCs w:val="24"/>
        </w:rPr>
        <w:t>ổi</w:t>
      </w:r>
      <w:r w:rsidR="002B733D">
        <w:rPr>
          <w:rFonts w:cs="Times New Roman"/>
          <w:sz w:val="26"/>
          <w:szCs w:val="24"/>
        </w:rPr>
        <w:t xml:space="preserve"> doanh nghi</w:t>
      </w:r>
      <w:r w:rsidR="002B733D" w:rsidRPr="002B733D">
        <w:rPr>
          <w:rFonts w:cs="Times New Roman"/>
          <w:sz w:val="26"/>
          <w:szCs w:val="24"/>
        </w:rPr>
        <w:t>ệp</w:t>
      </w:r>
      <w:r w:rsidR="002B733D">
        <w:rPr>
          <w:rFonts w:cs="Times New Roman"/>
          <w:sz w:val="26"/>
          <w:szCs w:val="24"/>
        </w:rPr>
        <w:t>: ch</w:t>
      </w:r>
      <w:r w:rsidR="002B733D" w:rsidRPr="002B733D">
        <w:rPr>
          <w:rFonts w:cs="Times New Roman"/>
          <w:sz w:val="26"/>
          <w:szCs w:val="24"/>
        </w:rPr>
        <w:t>ủ</w:t>
      </w:r>
      <w:r w:rsidR="002B733D">
        <w:rPr>
          <w:rFonts w:cs="Times New Roman"/>
          <w:sz w:val="26"/>
          <w:szCs w:val="24"/>
        </w:rPr>
        <w:t xml:space="preserve"> y</w:t>
      </w:r>
      <w:r w:rsidR="002B733D" w:rsidRPr="002B733D">
        <w:rPr>
          <w:rFonts w:cs="Times New Roman"/>
          <w:sz w:val="26"/>
          <w:szCs w:val="24"/>
        </w:rPr>
        <w:t>ế</w:t>
      </w:r>
      <w:r w:rsidR="002B733D">
        <w:rPr>
          <w:rFonts w:cs="Times New Roman"/>
          <w:sz w:val="26"/>
          <w:szCs w:val="24"/>
        </w:rPr>
        <w:t>u trong th</w:t>
      </w:r>
      <w:r w:rsidR="002B733D" w:rsidRPr="002B733D">
        <w:rPr>
          <w:rFonts w:cs="Times New Roman"/>
          <w:sz w:val="26"/>
          <w:szCs w:val="24"/>
        </w:rPr>
        <w:t>ời</w:t>
      </w:r>
      <w:r w:rsidR="002B733D">
        <w:rPr>
          <w:rFonts w:cs="Times New Roman"/>
          <w:sz w:val="26"/>
          <w:szCs w:val="24"/>
        </w:rPr>
        <w:t xml:space="preserve"> gian </w:t>
      </w:r>
      <w:r w:rsidR="008B66B9">
        <w:rPr>
          <w:rFonts w:cs="Times New Roman"/>
          <w:sz w:val="26"/>
          <w:szCs w:val="24"/>
        </w:rPr>
        <w:t>ho</w:t>
      </w:r>
      <w:r w:rsidR="008B66B9" w:rsidRPr="008B66B9">
        <w:rPr>
          <w:rFonts w:cs="Times New Roman"/>
          <w:sz w:val="26"/>
          <w:szCs w:val="24"/>
        </w:rPr>
        <w:t>ạt</w:t>
      </w:r>
      <w:r w:rsidR="008B66B9">
        <w:rPr>
          <w:rFonts w:cs="Times New Roman"/>
          <w:sz w:val="26"/>
          <w:szCs w:val="24"/>
        </w:rPr>
        <w:t xml:space="preserve"> đ</w:t>
      </w:r>
      <w:r w:rsidR="008B66B9" w:rsidRPr="008B66B9">
        <w:rPr>
          <w:rFonts w:cs="Times New Roman"/>
          <w:sz w:val="26"/>
          <w:szCs w:val="24"/>
        </w:rPr>
        <w:t>ộng</w:t>
      </w:r>
      <w:r w:rsidR="008B66B9">
        <w:rPr>
          <w:rFonts w:cs="Times New Roman"/>
          <w:sz w:val="26"/>
          <w:szCs w:val="24"/>
        </w:rPr>
        <w:t xml:space="preserve"> t</w:t>
      </w:r>
      <w:r w:rsidR="008B66B9" w:rsidRPr="008B66B9">
        <w:rPr>
          <w:rFonts w:cs="Times New Roman"/>
          <w:sz w:val="26"/>
          <w:szCs w:val="24"/>
        </w:rPr>
        <w:t>ừ</w:t>
      </w:r>
      <w:r w:rsidR="008B66B9">
        <w:rPr>
          <w:rFonts w:cs="Times New Roman"/>
          <w:sz w:val="26"/>
          <w:szCs w:val="24"/>
        </w:rPr>
        <w:t xml:space="preserve"> </w:t>
      </w:r>
      <w:r w:rsidR="008B66B9" w:rsidRPr="003B4C73">
        <w:rPr>
          <w:rFonts w:cs="Times New Roman"/>
          <w:sz w:val="26"/>
          <w:szCs w:val="24"/>
        </w:rPr>
        <w:t xml:space="preserve">11 – </w:t>
      </w:r>
      <w:r w:rsidR="008B66B9">
        <w:rPr>
          <w:rFonts w:cs="Times New Roman"/>
          <w:sz w:val="26"/>
          <w:szCs w:val="24"/>
        </w:rPr>
        <w:t>20 năm l</w:t>
      </w:r>
      <w:r w:rsidR="008B66B9" w:rsidRPr="008B66B9">
        <w:rPr>
          <w:rFonts w:cs="Times New Roman"/>
          <w:sz w:val="26"/>
          <w:szCs w:val="24"/>
        </w:rPr>
        <w:t>à</w:t>
      </w:r>
      <w:r w:rsidR="008B66B9">
        <w:rPr>
          <w:rFonts w:cs="Times New Roman"/>
          <w:sz w:val="26"/>
          <w:szCs w:val="24"/>
        </w:rPr>
        <w:t xml:space="preserve"> 38,6%</w:t>
      </w:r>
      <w:r w:rsidR="008B66B9" w:rsidRPr="003B4C73">
        <w:rPr>
          <w:rFonts w:cs="Times New Roman"/>
          <w:sz w:val="26"/>
          <w:szCs w:val="24"/>
        </w:rPr>
        <w:t xml:space="preserve"> và 21 – </w:t>
      </w:r>
      <w:r w:rsidR="008B66B9">
        <w:rPr>
          <w:rFonts w:cs="Times New Roman"/>
          <w:sz w:val="26"/>
          <w:szCs w:val="24"/>
        </w:rPr>
        <w:t>50 năm l</w:t>
      </w:r>
      <w:r w:rsidR="008B66B9" w:rsidRPr="008B66B9">
        <w:rPr>
          <w:rFonts w:cs="Times New Roman"/>
          <w:sz w:val="26"/>
          <w:szCs w:val="24"/>
        </w:rPr>
        <w:t>à</w:t>
      </w:r>
      <w:r w:rsidR="008B66B9">
        <w:rPr>
          <w:rFonts w:cs="Times New Roman"/>
          <w:sz w:val="26"/>
          <w:szCs w:val="24"/>
        </w:rPr>
        <w:t xml:space="preserve"> 28,1%</w:t>
      </w:r>
      <w:r w:rsidR="0038720C">
        <w:rPr>
          <w:rFonts w:cs="Times New Roman"/>
          <w:sz w:val="26"/>
          <w:szCs w:val="24"/>
        </w:rPr>
        <w:t>,</w:t>
      </w:r>
      <w:r w:rsidR="006704F7">
        <w:rPr>
          <w:rFonts w:cs="Times New Roman"/>
          <w:sz w:val="26"/>
          <w:szCs w:val="24"/>
        </w:rPr>
        <w:t xml:space="preserve"> kho</w:t>
      </w:r>
      <w:r w:rsidR="006704F7" w:rsidRPr="006704F7">
        <w:rPr>
          <w:rFonts w:cs="Times New Roman"/>
          <w:sz w:val="26"/>
          <w:szCs w:val="24"/>
        </w:rPr>
        <w:t>ảng</w:t>
      </w:r>
      <w:r w:rsidR="006704F7">
        <w:rPr>
          <w:rFonts w:cs="Times New Roman"/>
          <w:sz w:val="26"/>
          <w:szCs w:val="24"/>
        </w:rPr>
        <w:t xml:space="preserve"> th</w:t>
      </w:r>
      <w:r w:rsidR="006704F7" w:rsidRPr="006704F7">
        <w:rPr>
          <w:rFonts w:cs="Times New Roman"/>
          <w:sz w:val="26"/>
          <w:szCs w:val="24"/>
        </w:rPr>
        <w:t>ời</w:t>
      </w:r>
      <w:r w:rsidR="006704F7">
        <w:rPr>
          <w:rFonts w:cs="Times New Roman"/>
          <w:sz w:val="26"/>
          <w:szCs w:val="24"/>
        </w:rPr>
        <w:t xml:space="preserve"> gian t</w:t>
      </w:r>
      <w:r w:rsidR="006704F7" w:rsidRPr="006704F7">
        <w:rPr>
          <w:rFonts w:cs="Times New Roman"/>
          <w:sz w:val="26"/>
          <w:szCs w:val="24"/>
        </w:rPr>
        <w:t>ươ</w:t>
      </w:r>
      <w:r w:rsidR="006704F7">
        <w:rPr>
          <w:rFonts w:cs="Times New Roman"/>
          <w:sz w:val="26"/>
          <w:szCs w:val="24"/>
        </w:rPr>
        <w:t>ng đ</w:t>
      </w:r>
      <w:r w:rsidR="006704F7" w:rsidRPr="006704F7">
        <w:rPr>
          <w:rFonts w:cs="Times New Roman"/>
          <w:sz w:val="26"/>
          <w:szCs w:val="24"/>
        </w:rPr>
        <w:t>ối</w:t>
      </w:r>
      <w:r w:rsidR="006704F7">
        <w:rPr>
          <w:rFonts w:cs="Times New Roman"/>
          <w:sz w:val="26"/>
          <w:szCs w:val="24"/>
        </w:rPr>
        <w:t xml:space="preserve"> d</w:t>
      </w:r>
      <w:r w:rsidR="006704F7" w:rsidRPr="006704F7">
        <w:rPr>
          <w:rFonts w:cs="Times New Roman"/>
          <w:sz w:val="26"/>
          <w:szCs w:val="24"/>
        </w:rPr>
        <w:t>ài</w:t>
      </w:r>
      <w:r w:rsidR="006704F7">
        <w:rPr>
          <w:rFonts w:cs="Times New Roman"/>
          <w:sz w:val="26"/>
          <w:szCs w:val="24"/>
        </w:rPr>
        <w:t xml:space="preserve"> đ</w:t>
      </w:r>
      <w:r w:rsidR="006704F7" w:rsidRPr="006704F7">
        <w:rPr>
          <w:rFonts w:cs="Times New Roman"/>
          <w:sz w:val="26"/>
          <w:szCs w:val="24"/>
        </w:rPr>
        <w:t>ề</w:t>
      </w:r>
      <w:r w:rsidR="006704F7">
        <w:rPr>
          <w:rFonts w:cs="Times New Roman"/>
          <w:sz w:val="26"/>
          <w:szCs w:val="24"/>
        </w:rPr>
        <w:t xml:space="preserve"> h</w:t>
      </w:r>
      <w:r w:rsidR="006704F7" w:rsidRPr="006704F7">
        <w:rPr>
          <w:rFonts w:cs="Times New Roman"/>
          <w:sz w:val="26"/>
          <w:szCs w:val="24"/>
        </w:rPr>
        <w:t>ình</w:t>
      </w:r>
      <w:r w:rsidR="006704F7">
        <w:rPr>
          <w:rFonts w:cs="Times New Roman"/>
          <w:sz w:val="26"/>
          <w:szCs w:val="24"/>
        </w:rPr>
        <w:t xml:space="preserve"> th</w:t>
      </w:r>
      <w:r w:rsidR="006704F7" w:rsidRPr="006704F7">
        <w:rPr>
          <w:rFonts w:cs="Times New Roman"/>
          <w:sz w:val="26"/>
          <w:szCs w:val="24"/>
        </w:rPr>
        <w:t>ành</w:t>
      </w:r>
      <w:r w:rsidR="006704F7">
        <w:rPr>
          <w:rFonts w:cs="Times New Roman"/>
          <w:sz w:val="26"/>
          <w:szCs w:val="24"/>
        </w:rPr>
        <w:t xml:space="preserve"> v</w:t>
      </w:r>
      <w:r w:rsidR="006704F7" w:rsidRPr="006704F7">
        <w:rPr>
          <w:rFonts w:cs="Times New Roman"/>
          <w:sz w:val="26"/>
          <w:szCs w:val="24"/>
        </w:rPr>
        <w:t>à</w:t>
      </w:r>
      <w:r w:rsidR="006704F7">
        <w:rPr>
          <w:rFonts w:cs="Times New Roman"/>
          <w:sz w:val="26"/>
          <w:szCs w:val="24"/>
        </w:rPr>
        <w:t xml:space="preserve"> x</w:t>
      </w:r>
      <w:r w:rsidR="006704F7" w:rsidRPr="006704F7">
        <w:rPr>
          <w:rFonts w:cs="Times New Roman"/>
          <w:sz w:val="26"/>
          <w:szCs w:val="24"/>
        </w:rPr>
        <w:t>â</w:t>
      </w:r>
      <w:r w:rsidR="006704F7">
        <w:rPr>
          <w:rFonts w:cs="Times New Roman"/>
          <w:sz w:val="26"/>
          <w:szCs w:val="24"/>
        </w:rPr>
        <w:t>y d</w:t>
      </w:r>
      <w:r w:rsidR="006704F7" w:rsidRPr="006704F7">
        <w:rPr>
          <w:rFonts w:cs="Times New Roman"/>
          <w:sz w:val="26"/>
          <w:szCs w:val="24"/>
        </w:rPr>
        <w:t>ựng</w:t>
      </w:r>
      <w:r w:rsidR="006704F7">
        <w:rPr>
          <w:rFonts w:cs="Times New Roman"/>
          <w:sz w:val="26"/>
          <w:szCs w:val="24"/>
        </w:rPr>
        <w:t xml:space="preserve"> b</w:t>
      </w:r>
      <w:r w:rsidR="006704F7" w:rsidRPr="006704F7">
        <w:rPr>
          <w:rFonts w:cs="Times New Roman"/>
          <w:sz w:val="26"/>
          <w:szCs w:val="24"/>
        </w:rPr>
        <w:t>ộ</w:t>
      </w:r>
      <w:r w:rsidR="006704F7">
        <w:rPr>
          <w:rFonts w:cs="Times New Roman"/>
          <w:sz w:val="26"/>
          <w:szCs w:val="24"/>
        </w:rPr>
        <w:t xml:space="preserve"> ph</w:t>
      </w:r>
      <w:r w:rsidR="006704F7" w:rsidRPr="006704F7">
        <w:rPr>
          <w:rFonts w:cs="Times New Roman"/>
          <w:sz w:val="26"/>
          <w:szCs w:val="24"/>
        </w:rPr>
        <w:t>ận</w:t>
      </w:r>
      <w:r w:rsidR="006704F7">
        <w:rPr>
          <w:rFonts w:cs="Times New Roman"/>
          <w:sz w:val="26"/>
          <w:szCs w:val="24"/>
        </w:rPr>
        <w:t xml:space="preserve"> k</w:t>
      </w:r>
      <w:r w:rsidR="006704F7" w:rsidRPr="006704F7">
        <w:rPr>
          <w:rFonts w:cs="Times New Roman"/>
          <w:sz w:val="26"/>
          <w:szCs w:val="24"/>
        </w:rPr>
        <w:t>ế</w:t>
      </w:r>
      <w:r w:rsidR="006704F7">
        <w:rPr>
          <w:rFonts w:cs="Times New Roman"/>
          <w:sz w:val="26"/>
          <w:szCs w:val="24"/>
        </w:rPr>
        <w:t xml:space="preserve"> t</w:t>
      </w:r>
      <w:r w:rsidR="006704F7" w:rsidRPr="006704F7">
        <w:rPr>
          <w:rFonts w:cs="Times New Roman"/>
          <w:sz w:val="26"/>
          <w:szCs w:val="24"/>
        </w:rPr>
        <w:t>oán</w:t>
      </w:r>
      <w:r w:rsidR="006704F7">
        <w:rPr>
          <w:rFonts w:cs="Times New Roman"/>
          <w:sz w:val="26"/>
          <w:szCs w:val="24"/>
        </w:rPr>
        <w:t xml:space="preserve"> qu</w:t>
      </w:r>
      <w:r w:rsidR="006704F7" w:rsidRPr="006704F7">
        <w:rPr>
          <w:rFonts w:cs="Times New Roman"/>
          <w:sz w:val="26"/>
          <w:szCs w:val="24"/>
        </w:rPr>
        <w:t>ả</w:t>
      </w:r>
      <w:r w:rsidR="006704F7">
        <w:rPr>
          <w:rFonts w:cs="Times New Roman"/>
          <w:sz w:val="26"/>
          <w:szCs w:val="24"/>
        </w:rPr>
        <w:t>n tr</w:t>
      </w:r>
      <w:r w:rsidR="006704F7" w:rsidRPr="006704F7">
        <w:rPr>
          <w:rFonts w:cs="Times New Roman"/>
          <w:sz w:val="26"/>
          <w:szCs w:val="24"/>
        </w:rPr>
        <w:t>ị</w:t>
      </w:r>
      <w:r w:rsidR="00CE677A">
        <w:rPr>
          <w:rFonts w:cs="Times New Roman"/>
          <w:sz w:val="26"/>
          <w:szCs w:val="24"/>
        </w:rPr>
        <w:t>,</w:t>
      </w:r>
      <w:r w:rsidR="00CD1E38">
        <w:rPr>
          <w:rFonts w:cs="Times New Roman"/>
          <w:sz w:val="26"/>
          <w:szCs w:val="24"/>
        </w:rPr>
        <w:t xml:space="preserve"> </w:t>
      </w:r>
      <w:r w:rsidR="0038720C">
        <w:rPr>
          <w:rFonts w:cs="Times New Roman"/>
          <w:sz w:val="26"/>
          <w:szCs w:val="24"/>
        </w:rPr>
        <w:t>6-10 n</w:t>
      </w:r>
      <w:r w:rsidR="0038720C" w:rsidRPr="0038720C">
        <w:rPr>
          <w:rFonts w:cs="Times New Roman"/>
          <w:sz w:val="26"/>
          <w:szCs w:val="24"/>
        </w:rPr>
        <w:t>ă</w:t>
      </w:r>
      <w:r w:rsidR="0038720C">
        <w:rPr>
          <w:rFonts w:cs="Times New Roman"/>
          <w:sz w:val="26"/>
          <w:szCs w:val="24"/>
        </w:rPr>
        <w:t>m l</w:t>
      </w:r>
      <w:r w:rsidR="0038720C" w:rsidRPr="0038720C">
        <w:rPr>
          <w:rFonts w:cs="Times New Roman"/>
          <w:sz w:val="26"/>
          <w:szCs w:val="24"/>
        </w:rPr>
        <w:t>à</w:t>
      </w:r>
      <w:r w:rsidR="0038720C">
        <w:rPr>
          <w:rFonts w:cs="Times New Roman"/>
          <w:sz w:val="26"/>
          <w:szCs w:val="24"/>
        </w:rPr>
        <w:t xml:space="preserve"> 18,1%</w:t>
      </w:r>
      <w:r w:rsidR="001D67C2">
        <w:rPr>
          <w:rFonts w:cs="Times New Roman"/>
          <w:sz w:val="26"/>
          <w:szCs w:val="24"/>
        </w:rPr>
        <w:t>, dư</w:t>
      </w:r>
      <w:r w:rsidR="001D67C2" w:rsidRPr="001D67C2">
        <w:rPr>
          <w:rFonts w:cs="Times New Roman"/>
          <w:sz w:val="26"/>
          <w:szCs w:val="24"/>
        </w:rPr>
        <w:t>ới</w:t>
      </w:r>
      <w:r w:rsidR="001D67C2">
        <w:rPr>
          <w:rFonts w:cs="Times New Roman"/>
          <w:sz w:val="26"/>
          <w:szCs w:val="24"/>
        </w:rPr>
        <w:t xml:space="preserve"> 5 n</w:t>
      </w:r>
      <w:r w:rsidR="001D67C2" w:rsidRPr="001D67C2">
        <w:rPr>
          <w:rFonts w:cs="Times New Roman"/>
          <w:sz w:val="26"/>
          <w:szCs w:val="24"/>
        </w:rPr>
        <w:t>ă</w:t>
      </w:r>
      <w:r w:rsidR="001D67C2">
        <w:rPr>
          <w:rFonts w:cs="Times New Roman"/>
          <w:sz w:val="26"/>
          <w:szCs w:val="24"/>
        </w:rPr>
        <w:t>m l</w:t>
      </w:r>
      <w:r w:rsidR="001D67C2" w:rsidRPr="001D67C2">
        <w:rPr>
          <w:rFonts w:cs="Times New Roman"/>
          <w:sz w:val="26"/>
          <w:szCs w:val="24"/>
        </w:rPr>
        <w:t>à</w:t>
      </w:r>
      <w:r w:rsidR="001D67C2">
        <w:rPr>
          <w:rFonts w:cs="Times New Roman"/>
          <w:sz w:val="26"/>
          <w:szCs w:val="24"/>
        </w:rPr>
        <w:t xml:space="preserve"> 10,5% tr</w:t>
      </w:r>
      <w:r w:rsidR="001D67C2" w:rsidRPr="001D67C2">
        <w:rPr>
          <w:rFonts w:cs="Times New Roman"/>
          <w:sz w:val="26"/>
          <w:szCs w:val="24"/>
        </w:rPr>
        <w:t>ê</w:t>
      </w:r>
      <w:r w:rsidR="001D67C2">
        <w:rPr>
          <w:rFonts w:cs="Times New Roman"/>
          <w:sz w:val="26"/>
          <w:szCs w:val="24"/>
        </w:rPr>
        <w:t>n 50 n</w:t>
      </w:r>
      <w:r w:rsidR="001D67C2" w:rsidRPr="001D67C2">
        <w:rPr>
          <w:rFonts w:cs="Times New Roman"/>
          <w:sz w:val="26"/>
          <w:szCs w:val="24"/>
        </w:rPr>
        <w:t>ă</w:t>
      </w:r>
      <w:r w:rsidR="001D67C2">
        <w:rPr>
          <w:rFonts w:cs="Times New Roman"/>
          <w:sz w:val="26"/>
          <w:szCs w:val="24"/>
        </w:rPr>
        <w:t>m ch</w:t>
      </w:r>
      <w:r w:rsidR="001D67C2" w:rsidRPr="001D67C2">
        <w:rPr>
          <w:rFonts w:cs="Times New Roman"/>
          <w:sz w:val="26"/>
          <w:szCs w:val="24"/>
        </w:rPr>
        <w:t>ỉ</w:t>
      </w:r>
      <w:r w:rsidR="001D67C2">
        <w:rPr>
          <w:rFonts w:cs="Times New Roman"/>
          <w:sz w:val="26"/>
          <w:szCs w:val="24"/>
        </w:rPr>
        <w:t xml:space="preserve"> c</w:t>
      </w:r>
      <w:r w:rsidR="001D67C2" w:rsidRPr="001D67C2">
        <w:rPr>
          <w:rFonts w:cs="Times New Roman"/>
          <w:sz w:val="26"/>
          <w:szCs w:val="24"/>
        </w:rPr>
        <w:t>ó</w:t>
      </w:r>
      <w:r w:rsidR="000E0381">
        <w:rPr>
          <w:rFonts w:cs="Times New Roman"/>
          <w:sz w:val="26"/>
          <w:szCs w:val="24"/>
        </w:rPr>
        <w:t xml:space="preserve"> 4,7%</w:t>
      </w:r>
      <w:r w:rsidR="006704F7">
        <w:rPr>
          <w:rFonts w:cs="Times New Roman"/>
          <w:sz w:val="26"/>
          <w:szCs w:val="24"/>
        </w:rPr>
        <w:t>.</w:t>
      </w:r>
      <w:r w:rsidR="00CE677A">
        <w:rPr>
          <w:rFonts w:cs="Times New Roman"/>
          <w:sz w:val="26"/>
          <w:szCs w:val="24"/>
        </w:rPr>
        <w:t xml:space="preserve"> V</w:t>
      </w:r>
      <w:r w:rsidR="00CE677A" w:rsidRPr="00CE677A">
        <w:rPr>
          <w:rFonts w:cs="Times New Roman"/>
          <w:sz w:val="26"/>
          <w:szCs w:val="24"/>
        </w:rPr>
        <w:t>ề</w:t>
      </w:r>
      <w:r w:rsidR="00CE677A">
        <w:rPr>
          <w:rFonts w:cs="Times New Roman"/>
          <w:sz w:val="26"/>
          <w:szCs w:val="24"/>
        </w:rPr>
        <w:t xml:space="preserve"> gi</w:t>
      </w:r>
      <w:r w:rsidR="00CE677A" w:rsidRPr="00CE677A">
        <w:rPr>
          <w:rFonts w:cs="Times New Roman"/>
          <w:sz w:val="26"/>
          <w:szCs w:val="24"/>
        </w:rPr>
        <w:t>á</w:t>
      </w:r>
      <w:r w:rsidR="00CE677A">
        <w:rPr>
          <w:rFonts w:cs="Times New Roman"/>
          <w:sz w:val="26"/>
          <w:szCs w:val="24"/>
        </w:rPr>
        <w:t xml:space="preserve"> tr</w:t>
      </w:r>
      <w:r w:rsidR="00CE677A" w:rsidRPr="00CE677A">
        <w:rPr>
          <w:rFonts w:cs="Times New Roman"/>
          <w:sz w:val="26"/>
          <w:szCs w:val="24"/>
        </w:rPr>
        <w:t>ị</w:t>
      </w:r>
      <w:r w:rsidR="00CE677A">
        <w:rPr>
          <w:rFonts w:cs="Times New Roman"/>
          <w:sz w:val="26"/>
          <w:szCs w:val="24"/>
        </w:rPr>
        <w:t xml:space="preserve"> t</w:t>
      </w:r>
      <w:r w:rsidR="00CE677A" w:rsidRPr="00CE677A">
        <w:rPr>
          <w:rFonts w:cs="Times New Roman"/>
          <w:sz w:val="26"/>
          <w:szCs w:val="24"/>
        </w:rPr>
        <w:t>ổng</w:t>
      </w:r>
      <w:r w:rsidR="00CE677A">
        <w:rPr>
          <w:rFonts w:cs="Times New Roman"/>
          <w:sz w:val="26"/>
          <w:szCs w:val="24"/>
        </w:rPr>
        <w:t xml:space="preserve"> t</w:t>
      </w:r>
      <w:r w:rsidR="00CE677A" w:rsidRPr="00CE677A">
        <w:rPr>
          <w:rFonts w:cs="Times New Roman"/>
          <w:sz w:val="26"/>
          <w:szCs w:val="24"/>
        </w:rPr>
        <w:t>à</w:t>
      </w:r>
      <w:r w:rsidR="003B5DAC">
        <w:rPr>
          <w:rFonts w:cs="Times New Roman"/>
          <w:sz w:val="26"/>
          <w:szCs w:val="24"/>
        </w:rPr>
        <w:t>i s</w:t>
      </w:r>
      <w:r w:rsidR="003B5DAC" w:rsidRPr="003B5DAC">
        <w:rPr>
          <w:rFonts w:cs="Times New Roman"/>
          <w:sz w:val="26"/>
          <w:szCs w:val="24"/>
        </w:rPr>
        <w:t>ản</w:t>
      </w:r>
      <w:r w:rsidR="003B5DAC">
        <w:rPr>
          <w:rFonts w:cs="Times New Roman"/>
          <w:sz w:val="26"/>
          <w:szCs w:val="24"/>
        </w:rPr>
        <w:t xml:space="preserve"> </w:t>
      </w:r>
      <w:r w:rsidR="003B5DAC" w:rsidRPr="003B4C73">
        <w:rPr>
          <w:rFonts w:cs="Times New Roman"/>
          <w:sz w:val="26"/>
          <w:szCs w:val="24"/>
        </w:rPr>
        <w:t>79% số doanh nghiệp trong mẫu có tổng tài sản trên 500 tỷ</w:t>
      </w:r>
      <w:r w:rsidR="003C5131">
        <w:rPr>
          <w:rFonts w:cs="Times New Roman"/>
          <w:sz w:val="26"/>
          <w:szCs w:val="24"/>
        </w:rPr>
        <w:t>, kho</w:t>
      </w:r>
      <w:r w:rsidR="003C5131" w:rsidRPr="003C5131">
        <w:rPr>
          <w:rFonts w:cs="Times New Roman"/>
          <w:sz w:val="26"/>
          <w:szCs w:val="24"/>
        </w:rPr>
        <w:t>ảng</w:t>
      </w:r>
      <w:r w:rsidR="003C5131">
        <w:rPr>
          <w:rFonts w:cs="Times New Roman"/>
          <w:sz w:val="26"/>
          <w:szCs w:val="24"/>
        </w:rPr>
        <w:t xml:space="preserve"> b</w:t>
      </w:r>
      <w:r w:rsidR="003C5131" w:rsidRPr="003C5131">
        <w:rPr>
          <w:rFonts w:cs="Times New Roman"/>
          <w:sz w:val="26"/>
          <w:szCs w:val="24"/>
        </w:rPr>
        <w:t>ằng</w:t>
      </w:r>
      <w:r w:rsidR="003C5131">
        <w:rPr>
          <w:rFonts w:cs="Times New Roman"/>
          <w:sz w:val="26"/>
          <w:szCs w:val="24"/>
        </w:rPr>
        <w:t xml:space="preserve"> v</w:t>
      </w:r>
      <w:r w:rsidR="003C5131" w:rsidRPr="003C5131">
        <w:rPr>
          <w:rFonts w:cs="Times New Roman"/>
          <w:sz w:val="26"/>
          <w:szCs w:val="24"/>
        </w:rPr>
        <w:t>à</w:t>
      </w:r>
      <w:r w:rsidR="003C5131">
        <w:rPr>
          <w:rFonts w:cs="Times New Roman"/>
          <w:sz w:val="26"/>
          <w:szCs w:val="24"/>
        </w:rPr>
        <w:t xml:space="preserve"> dư</w:t>
      </w:r>
      <w:r w:rsidR="003C5131" w:rsidRPr="003C5131">
        <w:rPr>
          <w:rFonts w:cs="Times New Roman"/>
          <w:sz w:val="26"/>
          <w:szCs w:val="24"/>
        </w:rPr>
        <w:t>ới</w:t>
      </w:r>
      <w:r w:rsidR="003B5DAC">
        <w:rPr>
          <w:rFonts w:cs="Times New Roman"/>
          <w:sz w:val="26"/>
          <w:szCs w:val="24"/>
        </w:rPr>
        <w:t xml:space="preserve"> 500 t</w:t>
      </w:r>
      <w:r w:rsidR="003B5DAC" w:rsidRPr="003B5DAC">
        <w:rPr>
          <w:rFonts w:cs="Times New Roman"/>
          <w:sz w:val="26"/>
          <w:szCs w:val="24"/>
        </w:rPr>
        <w:t>ỷ</w:t>
      </w:r>
      <w:r w:rsidR="003C5131">
        <w:rPr>
          <w:rFonts w:cs="Times New Roman"/>
          <w:sz w:val="26"/>
          <w:szCs w:val="24"/>
        </w:rPr>
        <w:t xml:space="preserve"> l</w:t>
      </w:r>
      <w:r w:rsidR="003C5131" w:rsidRPr="003C5131">
        <w:rPr>
          <w:rFonts w:cs="Times New Roman"/>
          <w:sz w:val="26"/>
          <w:szCs w:val="24"/>
        </w:rPr>
        <w:t>à</w:t>
      </w:r>
      <w:r w:rsidR="003B5DAC">
        <w:rPr>
          <w:rFonts w:cs="Times New Roman"/>
          <w:sz w:val="26"/>
          <w:szCs w:val="24"/>
        </w:rPr>
        <w:t xml:space="preserve"> </w:t>
      </w:r>
      <w:r w:rsidR="003C5131">
        <w:rPr>
          <w:rFonts w:cs="Times New Roman"/>
          <w:sz w:val="26"/>
          <w:szCs w:val="24"/>
        </w:rPr>
        <w:t>21%</w:t>
      </w:r>
      <w:r w:rsidR="00BB4E21">
        <w:rPr>
          <w:rFonts w:cs="Times New Roman"/>
          <w:sz w:val="26"/>
          <w:szCs w:val="24"/>
        </w:rPr>
        <w:t>. V</w:t>
      </w:r>
      <w:r w:rsidR="00BB4E21" w:rsidRPr="00BB4E21">
        <w:rPr>
          <w:rFonts w:cs="Times New Roman"/>
          <w:sz w:val="26"/>
          <w:szCs w:val="24"/>
        </w:rPr>
        <w:t>ề</w:t>
      </w:r>
      <w:r w:rsidR="00BB4E21">
        <w:rPr>
          <w:rFonts w:cs="Times New Roman"/>
          <w:sz w:val="26"/>
          <w:szCs w:val="24"/>
        </w:rPr>
        <w:t xml:space="preserve"> s</w:t>
      </w:r>
      <w:r w:rsidR="00BB4E21" w:rsidRPr="00BB4E21">
        <w:rPr>
          <w:rFonts w:cs="Times New Roman"/>
          <w:sz w:val="26"/>
          <w:szCs w:val="24"/>
        </w:rPr>
        <w:t>ố</w:t>
      </w:r>
      <w:r w:rsidR="00BB4E21">
        <w:rPr>
          <w:rFonts w:cs="Times New Roman"/>
          <w:sz w:val="26"/>
          <w:szCs w:val="24"/>
        </w:rPr>
        <w:t xml:space="preserve"> lư</w:t>
      </w:r>
      <w:r w:rsidR="00BB4E21" w:rsidRPr="00BB4E21">
        <w:rPr>
          <w:rFonts w:cs="Times New Roman"/>
          <w:sz w:val="26"/>
          <w:szCs w:val="24"/>
        </w:rPr>
        <w:t>ợng</w:t>
      </w:r>
      <w:r w:rsidR="00BB4E21">
        <w:rPr>
          <w:rFonts w:cs="Times New Roman"/>
          <w:sz w:val="26"/>
          <w:szCs w:val="24"/>
        </w:rPr>
        <w:t xml:space="preserve"> lao đ</w:t>
      </w:r>
      <w:r w:rsidR="00BB4E21" w:rsidRPr="00BB4E21">
        <w:rPr>
          <w:rFonts w:cs="Times New Roman"/>
          <w:sz w:val="26"/>
          <w:szCs w:val="24"/>
        </w:rPr>
        <w:t>ộng</w:t>
      </w:r>
      <w:r w:rsidR="00BB4E21">
        <w:rPr>
          <w:rFonts w:cs="Times New Roman"/>
          <w:sz w:val="26"/>
          <w:szCs w:val="24"/>
        </w:rPr>
        <w:t xml:space="preserve"> t</w:t>
      </w:r>
      <w:r w:rsidR="00BB4E21" w:rsidRPr="00BB4E21">
        <w:rPr>
          <w:rFonts w:cs="Times New Roman"/>
          <w:sz w:val="26"/>
          <w:szCs w:val="24"/>
        </w:rPr>
        <w:t>oàn</w:t>
      </w:r>
      <w:r w:rsidR="00BB4E21">
        <w:rPr>
          <w:rFonts w:cs="Times New Roman"/>
          <w:sz w:val="26"/>
          <w:szCs w:val="24"/>
        </w:rPr>
        <w:t xml:space="preserve"> th</w:t>
      </w:r>
      <w:r w:rsidR="00BB4E21" w:rsidRPr="00BB4E21">
        <w:rPr>
          <w:rFonts w:cs="Times New Roman"/>
          <w:sz w:val="26"/>
          <w:szCs w:val="24"/>
        </w:rPr>
        <w:t>ời</w:t>
      </w:r>
      <w:r w:rsidR="00BB4E21">
        <w:rPr>
          <w:rFonts w:cs="Times New Roman"/>
          <w:sz w:val="26"/>
          <w:szCs w:val="24"/>
        </w:rPr>
        <w:t xml:space="preserve"> gian </w:t>
      </w:r>
      <w:r w:rsidR="006B7C6B" w:rsidRPr="003B4C73">
        <w:rPr>
          <w:rFonts w:cs="Times New Roman"/>
          <w:sz w:val="26"/>
          <w:szCs w:val="24"/>
        </w:rPr>
        <w:t xml:space="preserve">76% số </w:t>
      </w:r>
      <w:r w:rsidR="006B7C6B">
        <w:rPr>
          <w:rFonts w:cs="Times New Roman"/>
          <w:sz w:val="26"/>
          <w:szCs w:val="24"/>
        </w:rPr>
        <w:t>doanh nghi</w:t>
      </w:r>
      <w:r w:rsidR="006B7C6B" w:rsidRPr="006B7C6B">
        <w:rPr>
          <w:rFonts w:cs="Times New Roman"/>
          <w:sz w:val="26"/>
          <w:szCs w:val="24"/>
        </w:rPr>
        <w:t>ệp</w:t>
      </w:r>
      <w:r w:rsidR="006B7C6B">
        <w:rPr>
          <w:rFonts w:cs="Times New Roman"/>
          <w:sz w:val="26"/>
          <w:szCs w:val="24"/>
        </w:rPr>
        <w:t xml:space="preserve"> c</w:t>
      </w:r>
      <w:r w:rsidR="006B7C6B" w:rsidRPr="006B7C6B">
        <w:rPr>
          <w:rFonts w:cs="Times New Roman"/>
          <w:sz w:val="26"/>
          <w:szCs w:val="24"/>
        </w:rPr>
        <w:t>ó</w:t>
      </w:r>
      <w:r w:rsidR="006B7C6B">
        <w:rPr>
          <w:rFonts w:cs="Times New Roman"/>
          <w:sz w:val="26"/>
          <w:szCs w:val="24"/>
        </w:rPr>
        <w:t xml:space="preserve"> s</w:t>
      </w:r>
      <w:r w:rsidR="006B7C6B" w:rsidRPr="006B7C6B">
        <w:rPr>
          <w:rFonts w:cs="Times New Roman"/>
          <w:sz w:val="26"/>
          <w:szCs w:val="24"/>
        </w:rPr>
        <w:t>ố</w:t>
      </w:r>
      <w:r w:rsidR="006B7C6B">
        <w:rPr>
          <w:rFonts w:cs="Times New Roman"/>
          <w:sz w:val="26"/>
          <w:szCs w:val="24"/>
        </w:rPr>
        <w:t xml:space="preserve"> lư</w:t>
      </w:r>
      <w:r w:rsidR="006B7C6B" w:rsidRPr="00BB4E21">
        <w:rPr>
          <w:rFonts w:cs="Times New Roman"/>
          <w:sz w:val="26"/>
          <w:szCs w:val="24"/>
        </w:rPr>
        <w:t>ợng</w:t>
      </w:r>
      <w:r w:rsidR="006B7C6B">
        <w:rPr>
          <w:rFonts w:cs="Times New Roman"/>
          <w:sz w:val="26"/>
          <w:szCs w:val="24"/>
        </w:rPr>
        <w:t xml:space="preserve"> lao đ</w:t>
      </w:r>
      <w:r w:rsidR="006B7C6B" w:rsidRPr="00BB4E21">
        <w:rPr>
          <w:rFonts w:cs="Times New Roman"/>
          <w:sz w:val="26"/>
          <w:szCs w:val="24"/>
        </w:rPr>
        <w:t>ộng</w:t>
      </w:r>
      <w:r w:rsidR="006B7C6B">
        <w:rPr>
          <w:rFonts w:cs="Times New Roman"/>
          <w:sz w:val="26"/>
          <w:szCs w:val="24"/>
        </w:rPr>
        <w:t xml:space="preserve"> t</w:t>
      </w:r>
      <w:r w:rsidR="006B7C6B" w:rsidRPr="00BB4E21">
        <w:rPr>
          <w:rFonts w:cs="Times New Roman"/>
          <w:sz w:val="26"/>
          <w:szCs w:val="24"/>
        </w:rPr>
        <w:t>oàn</w:t>
      </w:r>
      <w:r w:rsidR="006B7C6B">
        <w:rPr>
          <w:rFonts w:cs="Times New Roman"/>
          <w:sz w:val="26"/>
          <w:szCs w:val="24"/>
        </w:rPr>
        <w:t xml:space="preserve"> th</w:t>
      </w:r>
      <w:r w:rsidR="006B7C6B" w:rsidRPr="00BB4E21">
        <w:rPr>
          <w:rFonts w:cs="Times New Roman"/>
          <w:sz w:val="26"/>
          <w:szCs w:val="24"/>
        </w:rPr>
        <w:t>ời</w:t>
      </w:r>
      <w:r w:rsidR="006B7C6B">
        <w:rPr>
          <w:rFonts w:cs="Times New Roman"/>
          <w:sz w:val="26"/>
          <w:szCs w:val="24"/>
        </w:rPr>
        <w:t xml:space="preserve"> gian </w:t>
      </w:r>
      <w:r w:rsidR="007C4244">
        <w:rPr>
          <w:rFonts w:cs="Times New Roman"/>
          <w:sz w:val="26"/>
          <w:szCs w:val="24"/>
        </w:rPr>
        <w:t>tr</w:t>
      </w:r>
      <w:r w:rsidR="007C4244" w:rsidRPr="007C4244">
        <w:rPr>
          <w:rFonts w:cs="Times New Roman"/>
          <w:sz w:val="26"/>
          <w:szCs w:val="24"/>
        </w:rPr>
        <w:t>ê</w:t>
      </w:r>
      <w:r w:rsidR="007C4244">
        <w:rPr>
          <w:rFonts w:cs="Times New Roman"/>
          <w:sz w:val="26"/>
          <w:szCs w:val="24"/>
        </w:rPr>
        <w:t>n 500 ngư</w:t>
      </w:r>
      <w:r w:rsidR="007C4244" w:rsidRPr="007C4244">
        <w:rPr>
          <w:rFonts w:cs="Times New Roman"/>
          <w:sz w:val="26"/>
          <w:szCs w:val="24"/>
        </w:rPr>
        <w:t>ời</w:t>
      </w:r>
      <w:r w:rsidR="007C4244">
        <w:rPr>
          <w:rFonts w:cs="Times New Roman"/>
          <w:sz w:val="26"/>
          <w:szCs w:val="24"/>
        </w:rPr>
        <w:t>, c</w:t>
      </w:r>
      <w:r w:rsidR="007C4244" w:rsidRPr="007C4244">
        <w:rPr>
          <w:rFonts w:cs="Times New Roman"/>
          <w:sz w:val="26"/>
          <w:szCs w:val="24"/>
        </w:rPr>
        <w:t>òn</w:t>
      </w:r>
      <w:r w:rsidR="007C4244">
        <w:rPr>
          <w:rFonts w:cs="Times New Roman"/>
          <w:sz w:val="26"/>
          <w:szCs w:val="24"/>
        </w:rPr>
        <w:t xml:space="preserve"> l</w:t>
      </w:r>
      <w:r w:rsidR="007C4244" w:rsidRPr="007C4244">
        <w:rPr>
          <w:rFonts w:cs="Times New Roman"/>
          <w:sz w:val="26"/>
          <w:szCs w:val="24"/>
        </w:rPr>
        <w:t>ại</w:t>
      </w:r>
      <w:r w:rsidR="007C4244">
        <w:rPr>
          <w:rFonts w:cs="Times New Roman"/>
          <w:sz w:val="26"/>
          <w:szCs w:val="24"/>
        </w:rPr>
        <w:t xml:space="preserve"> </w:t>
      </w:r>
      <w:r w:rsidR="00FB60F0">
        <w:rPr>
          <w:rFonts w:cs="Times New Roman"/>
          <w:sz w:val="26"/>
          <w:szCs w:val="24"/>
        </w:rPr>
        <w:t>thu</w:t>
      </w:r>
      <w:r w:rsidR="00FB60F0" w:rsidRPr="00FB60F0">
        <w:rPr>
          <w:rFonts w:cs="Times New Roman"/>
          <w:sz w:val="26"/>
          <w:szCs w:val="24"/>
        </w:rPr>
        <w:t>ộc</w:t>
      </w:r>
      <w:r w:rsidR="00FB60F0">
        <w:rPr>
          <w:rFonts w:cs="Times New Roman"/>
          <w:sz w:val="26"/>
          <w:szCs w:val="24"/>
        </w:rPr>
        <w:t xml:space="preserve"> kho</w:t>
      </w:r>
      <w:r w:rsidR="00FB60F0" w:rsidRPr="00FB60F0">
        <w:rPr>
          <w:rFonts w:cs="Times New Roman"/>
          <w:sz w:val="26"/>
          <w:szCs w:val="24"/>
        </w:rPr>
        <w:t>ảng</w:t>
      </w:r>
      <w:r w:rsidR="00FB60F0">
        <w:rPr>
          <w:rFonts w:cs="Times New Roman"/>
          <w:sz w:val="26"/>
          <w:szCs w:val="24"/>
        </w:rPr>
        <w:t xml:space="preserve"> 201-</w:t>
      </w:r>
      <w:r w:rsidR="007C4244">
        <w:rPr>
          <w:rFonts w:cs="Times New Roman"/>
          <w:sz w:val="26"/>
          <w:szCs w:val="24"/>
        </w:rPr>
        <w:t>500 ngư</w:t>
      </w:r>
      <w:r w:rsidR="007C4244" w:rsidRPr="007C4244">
        <w:rPr>
          <w:rFonts w:cs="Times New Roman"/>
          <w:sz w:val="26"/>
          <w:szCs w:val="24"/>
        </w:rPr>
        <w:t>ời</w:t>
      </w:r>
      <w:r w:rsidR="007C4244">
        <w:rPr>
          <w:rFonts w:cs="Times New Roman"/>
          <w:sz w:val="26"/>
          <w:szCs w:val="24"/>
        </w:rPr>
        <w:t xml:space="preserve"> l</w:t>
      </w:r>
      <w:r w:rsidR="007C4244" w:rsidRPr="007C4244">
        <w:rPr>
          <w:rFonts w:cs="Times New Roman"/>
          <w:sz w:val="26"/>
          <w:szCs w:val="24"/>
        </w:rPr>
        <w:t>à</w:t>
      </w:r>
      <w:r w:rsidR="007C4244">
        <w:rPr>
          <w:rFonts w:cs="Times New Roman"/>
          <w:sz w:val="26"/>
          <w:szCs w:val="24"/>
        </w:rPr>
        <w:t xml:space="preserve"> 24%.</w:t>
      </w:r>
      <w:r w:rsidR="00557369">
        <w:rPr>
          <w:rFonts w:cs="Times New Roman"/>
          <w:sz w:val="26"/>
          <w:szCs w:val="24"/>
        </w:rPr>
        <w:t xml:space="preserve"> Gi</w:t>
      </w:r>
      <w:r w:rsidR="00557369" w:rsidRPr="00557369">
        <w:rPr>
          <w:rFonts w:cs="Times New Roman"/>
          <w:sz w:val="26"/>
          <w:szCs w:val="24"/>
        </w:rPr>
        <w:t>á</w:t>
      </w:r>
      <w:r w:rsidR="00557369">
        <w:rPr>
          <w:rFonts w:cs="Times New Roman"/>
          <w:sz w:val="26"/>
          <w:szCs w:val="24"/>
        </w:rPr>
        <w:t xml:space="preserve"> tr</w:t>
      </w:r>
      <w:r w:rsidR="00557369" w:rsidRPr="00557369">
        <w:rPr>
          <w:rFonts w:cs="Times New Roman"/>
          <w:sz w:val="26"/>
          <w:szCs w:val="24"/>
        </w:rPr>
        <w:t>ị</w:t>
      </w:r>
      <w:r w:rsidR="00557369">
        <w:rPr>
          <w:rFonts w:cs="Times New Roman"/>
          <w:sz w:val="26"/>
          <w:szCs w:val="24"/>
        </w:rPr>
        <w:t xml:space="preserve"> t</w:t>
      </w:r>
      <w:r w:rsidR="00557369" w:rsidRPr="00557369">
        <w:rPr>
          <w:rFonts w:cs="Times New Roman"/>
          <w:sz w:val="26"/>
          <w:szCs w:val="24"/>
        </w:rPr>
        <w:t>ổng</w:t>
      </w:r>
      <w:r w:rsidR="00557369">
        <w:rPr>
          <w:rFonts w:cs="Times New Roman"/>
          <w:sz w:val="26"/>
          <w:szCs w:val="24"/>
        </w:rPr>
        <w:t xml:space="preserve"> t</w:t>
      </w:r>
      <w:r w:rsidR="00557369" w:rsidRPr="00557369">
        <w:rPr>
          <w:rFonts w:cs="Times New Roman"/>
          <w:sz w:val="26"/>
          <w:szCs w:val="24"/>
        </w:rPr>
        <w:t>à</w:t>
      </w:r>
      <w:r w:rsidR="00557369">
        <w:rPr>
          <w:rFonts w:cs="Times New Roman"/>
          <w:sz w:val="26"/>
          <w:szCs w:val="24"/>
        </w:rPr>
        <w:t>i s</w:t>
      </w:r>
      <w:r w:rsidR="00557369" w:rsidRPr="00557369">
        <w:rPr>
          <w:rFonts w:cs="Times New Roman"/>
          <w:sz w:val="26"/>
          <w:szCs w:val="24"/>
        </w:rPr>
        <w:t>ả</w:t>
      </w:r>
      <w:r w:rsidR="00557369">
        <w:rPr>
          <w:rFonts w:cs="Times New Roman"/>
          <w:sz w:val="26"/>
          <w:szCs w:val="24"/>
        </w:rPr>
        <w:t>n v</w:t>
      </w:r>
      <w:r w:rsidR="00557369" w:rsidRPr="00557369">
        <w:rPr>
          <w:rFonts w:cs="Times New Roman"/>
          <w:sz w:val="26"/>
          <w:szCs w:val="24"/>
        </w:rPr>
        <w:t>à</w:t>
      </w:r>
      <w:r w:rsidR="00557369">
        <w:rPr>
          <w:rFonts w:cs="Times New Roman"/>
          <w:sz w:val="26"/>
          <w:szCs w:val="24"/>
        </w:rPr>
        <w:t xml:space="preserve"> s</w:t>
      </w:r>
      <w:r w:rsidR="00557369" w:rsidRPr="00557369">
        <w:rPr>
          <w:rFonts w:cs="Times New Roman"/>
          <w:sz w:val="26"/>
          <w:szCs w:val="24"/>
        </w:rPr>
        <w:t>ố</w:t>
      </w:r>
      <w:r w:rsidR="00557369">
        <w:rPr>
          <w:rFonts w:cs="Times New Roman"/>
          <w:sz w:val="26"/>
          <w:szCs w:val="24"/>
        </w:rPr>
        <w:t xml:space="preserve"> lư</w:t>
      </w:r>
      <w:r w:rsidR="00557369" w:rsidRPr="00557369">
        <w:rPr>
          <w:rFonts w:cs="Times New Roman"/>
          <w:sz w:val="26"/>
          <w:szCs w:val="24"/>
        </w:rPr>
        <w:t>ợng</w:t>
      </w:r>
      <w:r w:rsidR="00557369">
        <w:rPr>
          <w:rFonts w:cs="Times New Roman"/>
          <w:sz w:val="26"/>
          <w:szCs w:val="24"/>
        </w:rPr>
        <w:t xml:space="preserve"> lao đ</w:t>
      </w:r>
      <w:r w:rsidR="00557369" w:rsidRPr="00557369">
        <w:rPr>
          <w:rFonts w:cs="Times New Roman"/>
          <w:sz w:val="26"/>
          <w:szCs w:val="24"/>
        </w:rPr>
        <w:t>ộng</w:t>
      </w:r>
      <w:r w:rsidR="00557369">
        <w:rPr>
          <w:rFonts w:cs="Times New Roman"/>
          <w:sz w:val="26"/>
          <w:szCs w:val="24"/>
        </w:rPr>
        <w:t xml:space="preserve"> t</w:t>
      </w:r>
      <w:r w:rsidR="00557369" w:rsidRPr="00557369">
        <w:rPr>
          <w:rFonts w:cs="Times New Roman"/>
          <w:sz w:val="26"/>
          <w:szCs w:val="24"/>
        </w:rPr>
        <w:t>oàn</w:t>
      </w:r>
      <w:r w:rsidR="00557369">
        <w:rPr>
          <w:rFonts w:cs="Times New Roman"/>
          <w:sz w:val="26"/>
          <w:szCs w:val="24"/>
        </w:rPr>
        <w:t xml:space="preserve"> th</w:t>
      </w:r>
      <w:r w:rsidR="00557369" w:rsidRPr="00557369">
        <w:rPr>
          <w:rFonts w:cs="Times New Roman"/>
          <w:sz w:val="26"/>
          <w:szCs w:val="24"/>
        </w:rPr>
        <w:t>ời</w:t>
      </w:r>
      <w:r w:rsidR="00557369">
        <w:rPr>
          <w:rFonts w:cs="Times New Roman"/>
          <w:sz w:val="26"/>
          <w:szCs w:val="24"/>
        </w:rPr>
        <w:t xml:space="preserve"> gian c</w:t>
      </w:r>
      <w:r w:rsidR="00557369" w:rsidRPr="00557369">
        <w:rPr>
          <w:rFonts w:cs="Times New Roman"/>
          <w:sz w:val="26"/>
          <w:szCs w:val="24"/>
        </w:rPr>
        <w:t>ủa</w:t>
      </w:r>
      <w:r w:rsidR="00557369">
        <w:rPr>
          <w:rFonts w:cs="Times New Roman"/>
          <w:sz w:val="26"/>
          <w:szCs w:val="24"/>
        </w:rPr>
        <w:t xml:space="preserve"> c</w:t>
      </w:r>
      <w:r w:rsidR="00557369" w:rsidRPr="00557369">
        <w:rPr>
          <w:rFonts w:cs="Times New Roman"/>
          <w:sz w:val="26"/>
          <w:szCs w:val="24"/>
        </w:rPr>
        <w:t>ác</w:t>
      </w:r>
      <w:r w:rsidR="00557369">
        <w:rPr>
          <w:rFonts w:cs="Times New Roman"/>
          <w:sz w:val="26"/>
          <w:szCs w:val="24"/>
        </w:rPr>
        <w:t xml:space="preserve"> doanh nghi</w:t>
      </w:r>
      <w:r w:rsidR="00557369" w:rsidRPr="00557369">
        <w:rPr>
          <w:rFonts w:cs="Times New Roman"/>
          <w:sz w:val="26"/>
          <w:szCs w:val="24"/>
        </w:rPr>
        <w:t>ệp</w:t>
      </w:r>
      <w:r w:rsidR="00557369">
        <w:rPr>
          <w:rFonts w:cs="Times New Roman"/>
          <w:sz w:val="26"/>
          <w:szCs w:val="24"/>
        </w:rPr>
        <w:t xml:space="preserve"> trong m</w:t>
      </w:r>
      <w:r w:rsidR="00557369" w:rsidRPr="00557369">
        <w:rPr>
          <w:rFonts w:cs="Times New Roman"/>
          <w:sz w:val="26"/>
          <w:szCs w:val="24"/>
        </w:rPr>
        <w:t>ẫ</w:t>
      </w:r>
      <w:r w:rsidR="00C51282">
        <w:rPr>
          <w:rFonts w:cs="Times New Roman"/>
          <w:sz w:val="26"/>
          <w:szCs w:val="24"/>
        </w:rPr>
        <w:t>u ch</w:t>
      </w:r>
      <w:r w:rsidR="00C51282" w:rsidRPr="00C51282">
        <w:rPr>
          <w:rFonts w:cs="Times New Roman"/>
          <w:sz w:val="26"/>
          <w:szCs w:val="24"/>
        </w:rPr>
        <w:t>ủ</w:t>
      </w:r>
      <w:r w:rsidR="00C51282">
        <w:rPr>
          <w:rFonts w:cs="Times New Roman"/>
          <w:sz w:val="26"/>
          <w:szCs w:val="24"/>
        </w:rPr>
        <w:t xml:space="preserve"> y</w:t>
      </w:r>
      <w:r w:rsidR="00C51282" w:rsidRPr="00C51282">
        <w:rPr>
          <w:rFonts w:cs="Times New Roman"/>
          <w:sz w:val="26"/>
          <w:szCs w:val="24"/>
        </w:rPr>
        <w:t>ếu</w:t>
      </w:r>
      <w:r w:rsidR="00C51282">
        <w:rPr>
          <w:rFonts w:cs="Times New Roman"/>
          <w:sz w:val="26"/>
          <w:szCs w:val="24"/>
        </w:rPr>
        <w:t xml:space="preserve"> tr</w:t>
      </w:r>
      <w:r w:rsidR="00C51282" w:rsidRPr="00C51282">
        <w:rPr>
          <w:rFonts w:cs="Times New Roman"/>
          <w:sz w:val="26"/>
          <w:szCs w:val="24"/>
        </w:rPr>
        <w:t>ê</w:t>
      </w:r>
      <w:r w:rsidR="00C51282">
        <w:rPr>
          <w:rFonts w:cs="Times New Roman"/>
          <w:sz w:val="26"/>
          <w:szCs w:val="24"/>
        </w:rPr>
        <w:t>n 500 t</w:t>
      </w:r>
      <w:r w:rsidR="00C51282" w:rsidRPr="00C51282">
        <w:rPr>
          <w:rFonts w:cs="Times New Roman"/>
          <w:sz w:val="26"/>
          <w:szCs w:val="24"/>
        </w:rPr>
        <w:t>ỷ</w:t>
      </w:r>
      <w:r w:rsidR="00C51282">
        <w:rPr>
          <w:rFonts w:cs="Times New Roman"/>
          <w:sz w:val="26"/>
          <w:szCs w:val="24"/>
        </w:rPr>
        <w:t xml:space="preserve"> v</w:t>
      </w:r>
      <w:r w:rsidR="00C51282" w:rsidRPr="00C51282">
        <w:rPr>
          <w:rFonts w:cs="Times New Roman"/>
          <w:sz w:val="26"/>
          <w:szCs w:val="24"/>
        </w:rPr>
        <w:t>à</w:t>
      </w:r>
      <w:r w:rsidR="00C51282">
        <w:rPr>
          <w:rFonts w:cs="Times New Roman"/>
          <w:sz w:val="26"/>
          <w:szCs w:val="24"/>
        </w:rPr>
        <w:t xml:space="preserve"> tr</w:t>
      </w:r>
      <w:r w:rsidR="00C51282" w:rsidRPr="00C51282">
        <w:rPr>
          <w:rFonts w:cs="Times New Roman"/>
          <w:sz w:val="26"/>
          <w:szCs w:val="24"/>
        </w:rPr>
        <w:t>ê</w:t>
      </w:r>
      <w:r w:rsidR="00C51282">
        <w:rPr>
          <w:rFonts w:cs="Times New Roman"/>
          <w:sz w:val="26"/>
          <w:szCs w:val="24"/>
        </w:rPr>
        <w:t>n 500 ngư</w:t>
      </w:r>
      <w:r w:rsidR="00C51282" w:rsidRPr="00C51282">
        <w:rPr>
          <w:rFonts w:cs="Times New Roman"/>
          <w:sz w:val="26"/>
          <w:szCs w:val="24"/>
        </w:rPr>
        <w:t>ời</w:t>
      </w:r>
      <w:r w:rsidR="00C51282">
        <w:rPr>
          <w:rFonts w:cs="Times New Roman"/>
          <w:sz w:val="26"/>
          <w:szCs w:val="24"/>
        </w:rPr>
        <w:t>, quy m</w:t>
      </w:r>
      <w:r w:rsidR="00C51282" w:rsidRPr="00C51282">
        <w:rPr>
          <w:rFonts w:cs="Times New Roman"/>
          <w:sz w:val="26"/>
          <w:szCs w:val="24"/>
        </w:rPr>
        <w:t>ô</w:t>
      </w:r>
      <w:r w:rsidR="00C51282">
        <w:rPr>
          <w:rFonts w:cs="Times New Roman"/>
          <w:sz w:val="26"/>
          <w:szCs w:val="24"/>
        </w:rPr>
        <w:t xml:space="preserve"> </w:t>
      </w:r>
      <w:r w:rsidR="003A2EE4">
        <w:rPr>
          <w:rFonts w:cs="Times New Roman"/>
          <w:sz w:val="26"/>
          <w:szCs w:val="24"/>
        </w:rPr>
        <w:t>c</w:t>
      </w:r>
      <w:r w:rsidR="003A2EE4" w:rsidRPr="003A2EE4">
        <w:rPr>
          <w:rFonts w:cs="Times New Roman"/>
          <w:sz w:val="26"/>
          <w:szCs w:val="24"/>
        </w:rPr>
        <w:t>ác</w:t>
      </w:r>
      <w:r w:rsidR="003A2EE4">
        <w:rPr>
          <w:rFonts w:cs="Times New Roman"/>
          <w:sz w:val="26"/>
          <w:szCs w:val="24"/>
        </w:rPr>
        <w:t xml:space="preserve"> doanh nghi</w:t>
      </w:r>
      <w:r w:rsidR="003A2EE4" w:rsidRPr="003A2EE4">
        <w:rPr>
          <w:rFonts w:cs="Times New Roman"/>
          <w:sz w:val="26"/>
          <w:szCs w:val="24"/>
        </w:rPr>
        <w:t>ệp</w:t>
      </w:r>
      <w:r w:rsidR="003A2EE4">
        <w:rPr>
          <w:rFonts w:cs="Times New Roman"/>
          <w:sz w:val="26"/>
          <w:szCs w:val="24"/>
        </w:rPr>
        <w:t xml:space="preserve"> </w:t>
      </w:r>
      <w:r w:rsidR="00C51282">
        <w:rPr>
          <w:rFonts w:cs="Times New Roman"/>
          <w:sz w:val="26"/>
          <w:szCs w:val="24"/>
        </w:rPr>
        <w:t>kh</w:t>
      </w:r>
      <w:r w:rsidR="00C51282" w:rsidRPr="00C51282">
        <w:rPr>
          <w:rFonts w:cs="Times New Roman"/>
          <w:sz w:val="26"/>
          <w:szCs w:val="24"/>
        </w:rPr>
        <w:t>á</w:t>
      </w:r>
      <w:r w:rsidR="00C51282">
        <w:rPr>
          <w:rFonts w:cs="Times New Roman"/>
          <w:sz w:val="26"/>
          <w:szCs w:val="24"/>
        </w:rPr>
        <w:t xml:space="preserve"> l</w:t>
      </w:r>
      <w:r w:rsidR="00C51282" w:rsidRPr="00C51282">
        <w:rPr>
          <w:rFonts w:cs="Times New Roman"/>
          <w:sz w:val="26"/>
          <w:szCs w:val="24"/>
        </w:rPr>
        <w:t>ớn</w:t>
      </w:r>
      <w:r w:rsidR="00C51282">
        <w:rPr>
          <w:rFonts w:cs="Times New Roman"/>
          <w:sz w:val="26"/>
          <w:szCs w:val="24"/>
        </w:rPr>
        <w:t xml:space="preserve"> </w:t>
      </w:r>
      <w:r w:rsidR="00654472">
        <w:rPr>
          <w:rFonts w:cs="Times New Roman"/>
          <w:sz w:val="26"/>
          <w:szCs w:val="24"/>
        </w:rPr>
        <w:t>t</w:t>
      </w:r>
      <w:r w:rsidR="00654472" w:rsidRPr="00654472">
        <w:rPr>
          <w:rFonts w:cs="Times New Roman"/>
          <w:sz w:val="26"/>
          <w:szCs w:val="24"/>
        </w:rPr>
        <w:t>ừ</w:t>
      </w:r>
      <w:r w:rsidR="00654472">
        <w:rPr>
          <w:rFonts w:cs="Times New Roman"/>
          <w:sz w:val="26"/>
          <w:szCs w:val="24"/>
        </w:rPr>
        <w:t xml:space="preserve"> </w:t>
      </w:r>
      <w:r w:rsidR="00654472" w:rsidRPr="00654472">
        <w:rPr>
          <w:rFonts w:cs="Times New Roman"/>
          <w:sz w:val="26"/>
          <w:szCs w:val="24"/>
        </w:rPr>
        <w:t>đó</w:t>
      </w:r>
      <w:r w:rsidR="00654472">
        <w:rPr>
          <w:rFonts w:cs="Times New Roman"/>
          <w:sz w:val="26"/>
          <w:szCs w:val="24"/>
        </w:rPr>
        <w:t xml:space="preserve"> t</w:t>
      </w:r>
      <w:r w:rsidR="00654472" w:rsidRPr="00654472">
        <w:rPr>
          <w:rFonts w:cs="Times New Roman"/>
          <w:sz w:val="26"/>
          <w:szCs w:val="24"/>
        </w:rPr>
        <w:t>ác</w:t>
      </w:r>
      <w:r w:rsidR="00654472">
        <w:rPr>
          <w:rFonts w:cs="Times New Roman"/>
          <w:sz w:val="26"/>
          <w:szCs w:val="24"/>
        </w:rPr>
        <w:t xml:space="preserve"> gi</w:t>
      </w:r>
      <w:r w:rsidR="00654472" w:rsidRPr="00654472">
        <w:rPr>
          <w:rFonts w:cs="Times New Roman"/>
          <w:sz w:val="26"/>
          <w:szCs w:val="24"/>
        </w:rPr>
        <w:t>ả</w:t>
      </w:r>
      <w:r w:rsidR="00654472">
        <w:rPr>
          <w:rFonts w:cs="Times New Roman"/>
          <w:sz w:val="26"/>
          <w:szCs w:val="24"/>
        </w:rPr>
        <w:t xml:space="preserve"> k</w:t>
      </w:r>
      <w:r w:rsidR="00654472" w:rsidRPr="00654472">
        <w:rPr>
          <w:rFonts w:cs="Times New Roman"/>
          <w:sz w:val="26"/>
          <w:szCs w:val="24"/>
        </w:rPr>
        <w:t>ỳ</w:t>
      </w:r>
      <w:r w:rsidR="00654472">
        <w:rPr>
          <w:rFonts w:cs="Times New Roman"/>
          <w:sz w:val="26"/>
          <w:szCs w:val="24"/>
        </w:rPr>
        <w:t xml:space="preserve"> v</w:t>
      </w:r>
      <w:r w:rsidR="00654472" w:rsidRPr="00654472">
        <w:rPr>
          <w:rFonts w:cs="Times New Roman"/>
          <w:sz w:val="26"/>
          <w:szCs w:val="24"/>
        </w:rPr>
        <w:t>ọng</w:t>
      </w:r>
      <w:r w:rsidR="00654472">
        <w:rPr>
          <w:rFonts w:cs="Times New Roman"/>
          <w:sz w:val="26"/>
          <w:szCs w:val="24"/>
        </w:rPr>
        <w:t xml:space="preserve"> </w:t>
      </w:r>
      <w:r w:rsidR="003A2EE4">
        <w:rPr>
          <w:rFonts w:cs="Times New Roman"/>
          <w:sz w:val="26"/>
          <w:szCs w:val="24"/>
        </w:rPr>
        <w:t>c</w:t>
      </w:r>
      <w:r w:rsidR="003A2EE4" w:rsidRPr="003A2EE4">
        <w:rPr>
          <w:rFonts w:cs="Times New Roman"/>
          <w:sz w:val="26"/>
          <w:szCs w:val="24"/>
        </w:rPr>
        <w:t>ác</w:t>
      </w:r>
      <w:r w:rsidR="003A2EE4">
        <w:rPr>
          <w:rFonts w:cs="Times New Roman"/>
          <w:sz w:val="26"/>
          <w:szCs w:val="24"/>
        </w:rPr>
        <w:t xml:space="preserve"> doanh nghi</w:t>
      </w:r>
      <w:r w:rsidR="003A2EE4" w:rsidRPr="003A2EE4">
        <w:rPr>
          <w:rFonts w:cs="Times New Roman"/>
          <w:sz w:val="26"/>
          <w:szCs w:val="24"/>
        </w:rPr>
        <w:t>ệp</w:t>
      </w:r>
      <w:r w:rsidR="003A2EE4">
        <w:rPr>
          <w:rFonts w:cs="Times New Roman"/>
          <w:sz w:val="26"/>
          <w:szCs w:val="24"/>
        </w:rPr>
        <w:t xml:space="preserve"> n</w:t>
      </w:r>
      <w:r w:rsidR="003A2EE4" w:rsidRPr="003A2EE4">
        <w:rPr>
          <w:rFonts w:cs="Times New Roman"/>
          <w:sz w:val="26"/>
          <w:szCs w:val="24"/>
        </w:rPr>
        <w:t>ày</w:t>
      </w:r>
      <w:r w:rsidR="003A2EE4">
        <w:rPr>
          <w:rFonts w:cs="Times New Roman"/>
          <w:sz w:val="26"/>
          <w:szCs w:val="24"/>
        </w:rPr>
        <w:t xml:space="preserve"> s</w:t>
      </w:r>
      <w:r w:rsidR="003A2EE4" w:rsidRPr="003A2EE4">
        <w:rPr>
          <w:rFonts w:cs="Times New Roman"/>
          <w:sz w:val="26"/>
          <w:szCs w:val="24"/>
        </w:rPr>
        <w:t>ẽ</w:t>
      </w:r>
      <w:r w:rsidR="003A2EE4">
        <w:rPr>
          <w:rFonts w:cs="Times New Roman"/>
          <w:sz w:val="26"/>
          <w:szCs w:val="24"/>
        </w:rPr>
        <w:t xml:space="preserve"> </w:t>
      </w:r>
      <w:r w:rsidR="0085350F">
        <w:rPr>
          <w:rFonts w:cs="Times New Roman"/>
          <w:sz w:val="26"/>
          <w:szCs w:val="24"/>
        </w:rPr>
        <w:t>quan t</w:t>
      </w:r>
      <w:r w:rsidR="0085350F" w:rsidRPr="0085350F">
        <w:rPr>
          <w:rFonts w:cs="Times New Roman"/>
          <w:sz w:val="26"/>
          <w:szCs w:val="24"/>
        </w:rPr>
        <w:t>â</w:t>
      </w:r>
      <w:r w:rsidR="0085350F">
        <w:rPr>
          <w:rFonts w:cs="Times New Roman"/>
          <w:sz w:val="26"/>
          <w:szCs w:val="24"/>
        </w:rPr>
        <w:t>m đ</w:t>
      </w:r>
      <w:r w:rsidR="0085350F" w:rsidRPr="0085350F">
        <w:rPr>
          <w:rFonts w:cs="Times New Roman"/>
          <w:sz w:val="26"/>
          <w:szCs w:val="24"/>
        </w:rPr>
        <w:t>ế</w:t>
      </w:r>
      <w:r w:rsidR="0085350F">
        <w:rPr>
          <w:rFonts w:cs="Times New Roman"/>
          <w:sz w:val="26"/>
          <w:szCs w:val="24"/>
        </w:rPr>
        <w:t>n b</w:t>
      </w:r>
      <w:r w:rsidR="0085350F" w:rsidRPr="0085350F">
        <w:rPr>
          <w:rFonts w:cs="Times New Roman"/>
          <w:sz w:val="26"/>
          <w:szCs w:val="24"/>
        </w:rPr>
        <w:t>ộ</w:t>
      </w:r>
      <w:r w:rsidR="0085350F">
        <w:rPr>
          <w:rFonts w:cs="Times New Roman"/>
          <w:sz w:val="26"/>
          <w:szCs w:val="24"/>
        </w:rPr>
        <w:t xml:space="preserve"> ph</w:t>
      </w:r>
      <w:r w:rsidR="0085350F" w:rsidRPr="0085350F">
        <w:rPr>
          <w:rFonts w:cs="Times New Roman"/>
          <w:sz w:val="26"/>
          <w:szCs w:val="24"/>
        </w:rPr>
        <w:t>ận</w:t>
      </w:r>
      <w:r w:rsidR="003A2EE4">
        <w:rPr>
          <w:rFonts w:cs="Times New Roman"/>
          <w:sz w:val="26"/>
          <w:szCs w:val="24"/>
        </w:rPr>
        <w:t xml:space="preserve"> k</w:t>
      </w:r>
      <w:r w:rsidR="003A2EE4" w:rsidRPr="003A2EE4">
        <w:rPr>
          <w:rFonts w:cs="Times New Roman"/>
          <w:sz w:val="26"/>
          <w:szCs w:val="24"/>
        </w:rPr>
        <w:t>ế</w:t>
      </w:r>
      <w:r w:rsidR="003A2EE4">
        <w:rPr>
          <w:rFonts w:cs="Times New Roman"/>
          <w:sz w:val="26"/>
          <w:szCs w:val="24"/>
        </w:rPr>
        <w:t xml:space="preserve"> </w:t>
      </w:r>
      <w:r w:rsidR="003A2EE4">
        <w:rPr>
          <w:rFonts w:cs="Times New Roman"/>
          <w:sz w:val="26"/>
          <w:szCs w:val="24"/>
        </w:rPr>
        <w:lastRenderedPageBreak/>
        <w:t>t</w:t>
      </w:r>
      <w:r w:rsidR="003A2EE4" w:rsidRPr="003A2EE4">
        <w:rPr>
          <w:rFonts w:cs="Times New Roman"/>
          <w:sz w:val="26"/>
          <w:szCs w:val="24"/>
        </w:rPr>
        <w:t>oán</w:t>
      </w:r>
      <w:r w:rsidR="003A2EE4">
        <w:rPr>
          <w:rFonts w:cs="Times New Roman"/>
          <w:sz w:val="26"/>
          <w:szCs w:val="24"/>
        </w:rPr>
        <w:t xml:space="preserve"> qu</w:t>
      </w:r>
      <w:r w:rsidR="003A2EE4" w:rsidRPr="003A2EE4">
        <w:rPr>
          <w:rFonts w:cs="Times New Roman"/>
          <w:sz w:val="26"/>
          <w:szCs w:val="24"/>
        </w:rPr>
        <w:t>ản</w:t>
      </w:r>
      <w:r w:rsidR="003A2EE4">
        <w:rPr>
          <w:rFonts w:cs="Times New Roman"/>
          <w:sz w:val="26"/>
          <w:szCs w:val="24"/>
        </w:rPr>
        <w:t xml:space="preserve"> tr</w:t>
      </w:r>
      <w:r w:rsidR="003A2EE4" w:rsidRPr="003A2EE4">
        <w:rPr>
          <w:rFonts w:cs="Times New Roman"/>
          <w:sz w:val="26"/>
          <w:szCs w:val="24"/>
        </w:rPr>
        <w:t>ị</w:t>
      </w:r>
      <w:r w:rsidR="006E0DB1">
        <w:rPr>
          <w:rFonts w:cs="Times New Roman"/>
          <w:sz w:val="26"/>
          <w:szCs w:val="24"/>
        </w:rPr>
        <w:t xml:space="preserve"> t</w:t>
      </w:r>
      <w:r w:rsidR="006E0DB1" w:rsidRPr="006E0DB1">
        <w:rPr>
          <w:rFonts w:cs="Times New Roman"/>
          <w:sz w:val="26"/>
          <w:szCs w:val="24"/>
        </w:rPr>
        <w:t>ừ</w:t>
      </w:r>
      <w:r w:rsidR="006E0DB1">
        <w:rPr>
          <w:rFonts w:cs="Times New Roman"/>
          <w:sz w:val="26"/>
          <w:szCs w:val="24"/>
        </w:rPr>
        <w:t xml:space="preserve"> </w:t>
      </w:r>
      <w:r w:rsidR="006E0DB1" w:rsidRPr="006E0DB1">
        <w:rPr>
          <w:rFonts w:cs="Times New Roman"/>
          <w:sz w:val="26"/>
          <w:szCs w:val="24"/>
        </w:rPr>
        <w:t>đó</w:t>
      </w:r>
      <w:r w:rsidR="006E0DB1">
        <w:rPr>
          <w:rFonts w:cs="Times New Roman"/>
          <w:sz w:val="26"/>
          <w:szCs w:val="24"/>
        </w:rPr>
        <w:t xml:space="preserve"> </w:t>
      </w:r>
      <w:r w:rsidR="00654472">
        <w:rPr>
          <w:rFonts w:cs="Times New Roman"/>
          <w:sz w:val="26"/>
          <w:szCs w:val="24"/>
        </w:rPr>
        <w:t>s</w:t>
      </w:r>
      <w:r w:rsidR="00654472" w:rsidRPr="00654472">
        <w:rPr>
          <w:rFonts w:cs="Times New Roman"/>
          <w:sz w:val="26"/>
          <w:szCs w:val="24"/>
        </w:rPr>
        <w:t>ẽ</w:t>
      </w:r>
      <w:r w:rsidR="00654472">
        <w:rPr>
          <w:rFonts w:cs="Times New Roman"/>
          <w:sz w:val="26"/>
          <w:szCs w:val="24"/>
        </w:rPr>
        <w:t xml:space="preserve"> thu th</w:t>
      </w:r>
      <w:r w:rsidR="00654472" w:rsidRPr="00654472">
        <w:rPr>
          <w:rFonts w:cs="Times New Roman"/>
          <w:sz w:val="26"/>
          <w:szCs w:val="24"/>
        </w:rPr>
        <w:t>ập</w:t>
      </w:r>
      <w:r w:rsidR="00654472">
        <w:rPr>
          <w:rFonts w:cs="Times New Roman"/>
          <w:sz w:val="26"/>
          <w:szCs w:val="24"/>
        </w:rPr>
        <w:t xml:space="preserve"> đư</w:t>
      </w:r>
      <w:r w:rsidR="00654472" w:rsidRPr="00654472">
        <w:rPr>
          <w:rFonts w:cs="Times New Roman"/>
          <w:sz w:val="26"/>
          <w:szCs w:val="24"/>
        </w:rPr>
        <w:t>ợc</w:t>
      </w:r>
      <w:r w:rsidR="00654472">
        <w:rPr>
          <w:rFonts w:cs="Times New Roman"/>
          <w:sz w:val="26"/>
          <w:szCs w:val="24"/>
        </w:rPr>
        <w:t xml:space="preserve"> nh</w:t>
      </w:r>
      <w:r w:rsidR="00654472" w:rsidRPr="00654472">
        <w:rPr>
          <w:rFonts w:cs="Times New Roman"/>
          <w:sz w:val="26"/>
          <w:szCs w:val="24"/>
        </w:rPr>
        <w:t>ững</w:t>
      </w:r>
      <w:r w:rsidR="00654472">
        <w:rPr>
          <w:rFonts w:cs="Times New Roman"/>
          <w:sz w:val="26"/>
          <w:szCs w:val="24"/>
        </w:rPr>
        <w:t xml:space="preserve"> c</w:t>
      </w:r>
      <w:r w:rsidR="00654472" w:rsidRPr="00654472">
        <w:rPr>
          <w:rFonts w:cs="Times New Roman"/>
          <w:sz w:val="26"/>
          <w:szCs w:val="24"/>
        </w:rPr>
        <w:t>â</w:t>
      </w:r>
      <w:r w:rsidR="00654472">
        <w:rPr>
          <w:rFonts w:cs="Times New Roman"/>
          <w:sz w:val="26"/>
          <w:szCs w:val="24"/>
        </w:rPr>
        <w:t>u tr</w:t>
      </w:r>
      <w:r w:rsidR="00654472" w:rsidRPr="00654472">
        <w:rPr>
          <w:rFonts w:cs="Times New Roman"/>
          <w:sz w:val="26"/>
          <w:szCs w:val="24"/>
        </w:rPr>
        <w:t>ả</w:t>
      </w:r>
      <w:r w:rsidR="00654472">
        <w:rPr>
          <w:rFonts w:cs="Times New Roman"/>
          <w:sz w:val="26"/>
          <w:szCs w:val="24"/>
        </w:rPr>
        <w:t xml:space="preserve"> l</w:t>
      </w:r>
      <w:r w:rsidR="00654472" w:rsidRPr="00654472">
        <w:rPr>
          <w:rFonts w:cs="Times New Roman"/>
          <w:sz w:val="26"/>
          <w:szCs w:val="24"/>
        </w:rPr>
        <w:t>ời</w:t>
      </w:r>
      <w:r w:rsidR="00654472">
        <w:rPr>
          <w:rFonts w:cs="Times New Roman"/>
          <w:sz w:val="26"/>
          <w:szCs w:val="24"/>
        </w:rPr>
        <w:t xml:space="preserve"> x</w:t>
      </w:r>
      <w:r w:rsidR="00654472" w:rsidRPr="00654472">
        <w:rPr>
          <w:rFonts w:cs="Times New Roman"/>
          <w:sz w:val="26"/>
          <w:szCs w:val="24"/>
        </w:rPr>
        <w:t>ác</w:t>
      </w:r>
      <w:r w:rsidR="00654472">
        <w:rPr>
          <w:rFonts w:cs="Times New Roman"/>
          <w:sz w:val="26"/>
          <w:szCs w:val="24"/>
        </w:rPr>
        <w:t xml:space="preserve"> th</w:t>
      </w:r>
      <w:r w:rsidR="00654472" w:rsidRPr="00654472">
        <w:rPr>
          <w:rFonts w:cs="Times New Roman"/>
          <w:sz w:val="26"/>
          <w:szCs w:val="24"/>
        </w:rPr>
        <w:t>ực</w:t>
      </w:r>
      <w:r w:rsidR="00654472">
        <w:rPr>
          <w:rFonts w:cs="Times New Roman"/>
          <w:sz w:val="26"/>
          <w:szCs w:val="24"/>
        </w:rPr>
        <w:t xml:space="preserve"> t</w:t>
      </w:r>
      <w:r w:rsidR="00654472" w:rsidRPr="00654472">
        <w:rPr>
          <w:rFonts w:cs="Times New Roman"/>
          <w:sz w:val="26"/>
          <w:szCs w:val="24"/>
        </w:rPr>
        <w:t>ế</w:t>
      </w:r>
      <w:r w:rsidR="00654472">
        <w:rPr>
          <w:rFonts w:cs="Times New Roman"/>
          <w:sz w:val="26"/>
          <w:szCs w:val="24"/>
        </w:rPr>
        <w:t xml:space="preserve"> c</w:t>
      </w:r>
      <w:r w:rsidR="00654472" w:rsidRPr="00654472">
        <w:rPr>
          <w:rFonts w:cs="Times New Roman"/>
          <w:sz w:val="26"/>
          <w:szCs w:val="24"/>
        </w:rPr>
        <w:t>ó</w:t>
      </w:r>
      <w:r w:rsidR="00654472">
        <w:rPr>
          <w:rFonts w:cs="Times New Roman"/>
          <w:sz w:val="26"/>
          <w:szCs w:val="24"/>
        </w:rPr>
        <w:t xml:space="preserve"> ch</w:t>
      </w:r>
      <w:r w:rsidR="00654472" w:rsidRPr="00654472">
        <w:rPr>
          <w:rFonts w:cs="Times New Roman"/>
          <w:sz w:val="26"/>
          <w:szCs w:val="24"/>
        </w:rPr>
        <w:t>ất</w:t>
      </w:r>
      <w:r w:rsidR="00654472">
        <w:rPr>
          <w:rFonts w:cs="Times New Roman"/>
          <w:sz w:val="26"/>
          <w:szCs w:val="24"/>
        </w:rPr>
        <w:t xml:space="preserve"> lư</w:t>
      </w:r>
      <w:r w:rsidR="00654472" w:rsidRPr="00654472">
        <w:rPr>
          <w:rFonts w:cs="Times New Roman"/>
          <w:sz w:val="26"/>
          <w:szCs w:val="24"/>
        </w:rPr>
        <w:t>ợng</w:t>
      </w:r>
      <w:r w:rsidR="00654472">
        <w:rPr>
          <w:rFonts w:cs="Times New Roman"/>
          <w:sz w:val="26"/>
          <w:szCs w:val="24"/>
        </w:rPr>
        <w:t xml:space="preserve"> đ</w:t>
      </w:r>
      <w:r w:rsidR="00654472" w:rsidRPr="00654472">
        <w:rPr>
          <w:rFonts w:cs="Times New Roman"/>
          <w:sz w:val="26"/>
          <w:szCs w:val="24"/>
        </w:rPr>
        <w:t>ể</w:t>
      </w:r>
      <w:r w:rsidR="00654472">
        <w:rPr>
          <w:rFonts w:cs="Times New Roman"/>
          <w:sz w:val="26"/>
          <w:szCs w:val="24"/>
        </w:rPr>
        <w:t xml:space="preserve"> ph</w:t>
      </w:r>
      <w:r w:rsidR="003A2EE4" w:rsidRPr="003A2EE4">
        <w:rPr>
          <w:rFonts w:cs="Times New Roman"/>
          <w:sz w:val="26"/>
          <w:szCs w:val="24"/>
        </w:rPr>
        <w:t>ù</w:t>
      </w:r>
      <w:r w:rsidR="003A2EE4">
        <w:rPr>
          <w:rFonts w:cs="Times New Roman"/>
          <w:sz w:val="26"/>
          <w:szCs w:val="24"/>
        </w:rPr>
        <w:t xml:space="preserve"> h</w:t>
      </w:r>
      <w:r w:rsidR="003A2EE4" w:rsidRPr="003A2EE4">
        <w:rPr>
          <w:rFonts w:cs="Times New Roman"/>
          <w:sz w:val="26"/>
          <w:szCs w:val="24"/>
        </w:rPr>
        <w:t>ợp</w:t>
      </w:r>
      <w:r w:rsidR="003A2EE4">
        <w:rPr>
          <w:rFonts w:cs="Times New Roman"/>
          <w:sz w:val="26"/>
          <w:szCs w:val="24"/>
        </w:rPr>
        <w:t xml:space="preserve"> v</w:t>
      </w:r>
      <w:r w:rsidR="003A2EE4" w:rsidRPr="003A2EE4">
        <w:rPr>
          <w:rFonts w:cs="Times New Roman"/>
          <w:sz w:val="26"/>
          <w:szCs w:val="24"/>
        </w:rPr>
        <w:t>ới</w:t>
      </w:r>
      <w:r w:rsidR="003A2EE4">
        <w:rPr>
          <w:rFonts w:cs="Times New Roman"/>
          <w:sz w:val="26"/>
          <w:szCs w:val="24"/>
        </w:rPr>
        <w:t xml:space="preserve"> n</w:t>
      </w:r>
      <w:r w:rsidR="003A2EE4" w:rsidRPr="003A2EE4">
        <w:rPr>
          <w:rFonts w:cs="Times New Roman"/>
          <w:sz w:val="26"/>
          <w:szCs w:val="24"/>
        </w:rPr>
        <w:t>ội</w:t>
      </w:r>
      <w:r w:rsidR="003A2EE4">
        <w:rPr>
          <w:rFonts w:cs="Times New Roman"/>
          <w:sz w:val="26"/>
          <w:szCs w:val="24"/>
        </w:rPr>
        <w:t xml:space="preserve"> dung nghi</w:t>
      </w:r>
      <w:r w:rsidR="003A2EE4" w:rsidRPr="003A2EE4">
        <w:rPr>
          <w:rFonts w:cs="Times New Roman"/>
          <w:sz w:val="26"/>
          <w:szCs w:val="24"/>
        </w:rPr>
        <w:t>ên</w:t>
      </w:r>
      <w:r w:rsidR="003A2EE4">
        <w:rPr>
          <w:rFonts w:cs="Times New Roman"/>
          <w:sz w:val="26"/>
          <w:szCs w:val="24"/>
        </w:rPr>
        <w:t xml:space="preserve"> c</w:t>
      </w:r>
      <w:r w:rsidR="003A2EE4" w:rsidRPr="003A2EE4">
        <w:rPr>
          <w:rFonts w:cs="Times New Roman"/>
          <w:sz w:val="26"/>
          <w:szCs w:val="24"/>
        </w:rPr>
        <w:t>ứu</w:t>
      </w:r>
      <w:r w:rsidR="003A2EE4">
        <w:rPr>
          <w:rFonts w:cs="Times New Roman"/>
          <w:sz w:val="26"/>
          <w:szCs w:val="24"/>
        </w:rPr>
        <w:t xml:space="preserve"> c</w:t>
      </w:r>
      <w:r w:rsidR="003A2EE4" w:rsidRPr="003A2EE4">
        <w:rPr>
          <w:rFonts w:cs="Times New Roman"/>
          <w:sz w:val="26"/>
          <w:szCs w:val="24"/>
        </w:rPr>
        <w:t>ủa</w:t>
      </w:r>
      <w:r w:rsidR="003A2EE4">
        <w:rPr>
          <w:rFonts w:cs="Times New Roman"/>
          <w:sz w:val="26"/>
          <w:szCs w:val="24"/>
        </w:rPr>
        <w:t xml:space="preserve"> đ</w:t>
      </w:r>
      <w:r w:rsidR="003A2EE4" w:rsidRPr="003A2EE4">
        <w:rPr>
          <w:rFonts w:cs="Times New Roman"/>
          <w:sz w:val="26"/>
          <w:szCs w:val="24"/>
        </w:rPr>
        <w:t>ề</w:t>
      </w:r>
      <w:r w:rsidR="003A2EE4">
        <w:rPr>
          <w:rFonts w:cs="Times New Roman"/>
          <w:sz w:val="26"/>
          <w:szCs w:val="24"/>
        </w:rPr>
        <w:t xml:space="preserve"> t</w:t>
      </w:r>
      <w:r w:rsidR="003A2EE4" w:rsidRPr="003A2EE4">
        <w:rPr>
          <w:rFonts w:cs="Times New Roman"/>
          <w:sz w:val="26"/>
          <w:szCs w:val="24"/>
        </w:rPr>
        <w:t>à</w:t>
      </w:r>
      <w:r w:rsidR="003A2EE4">
        <w:rPr>
          <w:rFonts w:cs="Times New Roman"/>
          <w:sz w:val="26"/>
          <w:szCs w:val="24"/>
        </w:rPr>
        <w:t>i.</w:t>
      </w:r>
      <w:r w:rsidR="00370DD3">
        <w:rPr>
          <w:rFonts w:cs="Times New Roman"/>
          <w:sz w:val="26"/>
          <w:szCs w:val="24"/>
        </w:rPr>
        <w:t xml:space="preserve"> </w:t>
      </w:r>
    </w:p>
    <w:p w14:paraId="797AFCD5" w14:textId="77777777" w:rsidR="00B52BD3" w:rsidRPr="00805026" w:rsidRDefault="00370DD3" w:rsidP="00EC4D1B">
      <w:pPr>
        <w:spacing w:before="240" w:after="240" w:line="360" w:lineRule="auto"/>
        <w:ind w:firstLine="720"/>
        <w:jc w:val="both"/>
        <w:rPr>
          <w:rFonts w:cs="Times New Roman"/>
          <w:sz w:val="26"/>
          <w:szCs w:val="24"/>
        </w:rPr>
      </w:pPr>
      <w:r>
        <w:rPr>
          <w:rFonts w:cs="Times New Roman"/>
          <w:sz w:val="26"/>
          <w:szCs w:val="24"/>
        </w:rPr>
        <w:t>V</w:t>
      </w:r>
      <w:r w:rsidRPr="00370DD3">
        <w:rPr>
          <w:rFonts w:cs="Times New Roman"/>
          <w:sz w:val="26"/>
          <w:szCs w:val="24"/>
        </w:rPr>
        <w:t>ề</w:t>
      </w:r>
      <w:r>
        <w:rPr>
          <w:rFonts w:cs="Times New Roman"/>
          <w:sz w:val="26"/>
          <w:szCs w:val="24"/>
        </w:rPr>
        <w:t xml:space="preserve"> c</w:t>
      </w:r>
      <w:r w:rsidRPr="00370DD3">
        <w:rPr>
          <w:rFonts w:cs="Times New Roman"/>
          <w:sz w:val="26"/>
          <w:szCs w:val="24"/>
        </w:rPr>
        <w:t>á</w:t>
      </w:r>
      <w:r>
        <w:rPr>
          <w:rFonts w:cs="Times New Roman"/>
          <w:sz w:val="26"/>
          <w:szCs w:val="24"/>
        </w:rPr>
        <w:t xml:space="preserve"> nh</w:t>
      </w:r>
      <w:r w:rsidRPr="00370DD3">
        <w:rPr>
          <w:rFonts w:cs="Times New Roman"/>
          <w:sz w:val="26"/>
          <w:szCs w:val="24"/>
        </w:rPr>
        <w:t>â</w:t>
      </w:r>
      <w:r>
        <w:rPr>
          <w:rFonts w:cs="Times New Roman"/>
          <w:sz w:val="26"/>
          <w:szCs w:val="24"/>
        </w:rPr>
        <w:t>n ngư</w:t>
      </w:r>
      <w:r w:rsidRPr="00370DD3">
        <w:rPr>
          <w:rFonts w:cs="Times New Roman"/>
          <w:sz w:val="26"/>
          <w:szCs w:val="24"/>
        </w:rPr>
        <w:t>ời</w:t>
      </w:r>
      <w:r>
        <w:rPr>
          <w:rFonts w:cs="Times New Roman"/>
          <w:sz w:val="26"/>
          <w:szCs w:val="24"/>
        </w:rPr>
        <w:t xml:space="preserve"> tr</w:t>
      </w:r>
      <w:r w:rsidRPr="00370DD3">
        <w:rPr>
          <w:rFonts w:cs="Times New Roman"/>
          <w:sz w:val="26"/>
          <w:szCs w:val="24"/>
        </w:rPr>
        <w:t>ả</w:t>
      </w:r>
      <w:r>
        <w:rPr>
          <w:rFonts w:cs="Times New Roman"/>
          <w:sz w:val="26"/>
          <w:szCs w:val="24"/>
        </w:rPr>
        <w:t xml:space="preserve"> l</w:t>
      </w:r>
      <w:r w:rsidRPr="00370DD3">
        <w:rPr>
          <w:rFonts w:cs="Times New Roman"/>
          <w:sz w:val="26"/>
          <w:szCs w:val="24"/>
        </w:rPr>
        <w:t>ời</w:t>
      </w:r>
      <w:r>
        <w:rPr>
          <w:rFonts w:cs="Times New Roman"/>
          <w:sz w:val="26"/>
          <w:szCs w:val="24"/>
        </w:rPr>
        <w:t xml:space="preserve"> b</w:t>
      </w:r>
      <w:r w:rsidRPr="00370DD3">
        <w:rPr>
          <w:rFonts w:cs="Times New Roman"/>
          <w:sz w:val="26"/>
          <w:szCs w:val="24"/>
        </w:rPr>
        <w:t>ảng</w:t>
      </w:r>
      <w:r>
        <w:rPr>
          <w:rFonts w:cs="Times New Roman"/>
          <w:sz w:val="26"/>
          <w:szCs w:val="24"/>
        </w:rPr>
        <w:t xml:space="preserve"> c</w:t>
      </w:r>
      <w:r w:rsidRPr="00370DD3">
        <w:rPr>
          <w:rFonts w:cs="Times New Roman"/>
          <w:sz w:val="26"/>
          <w:szCs w:val="24"/>
        </w:rPr>
        <w:t>â</w:t>
      </w:r>
      <w:r>
        <w:rPr>
          <w:rFonts w:cs="Times New Roman"/>
          <w:sz w:val="26"/>
          <w:szCs w:val="24"/>
        </w:rPr>
        <w:t>u h</w:t>
      </w:r>
      <w:r w:rsidRPr="00370DD3">
        <w:rPr>
          <w:rFonts w:cs="Times New Roman"/>
          <w:sz w:val="26"/>
          <w:szCs w:val="24"/>
        </w:rPr>
        <w:t>ỏi</w:t>
      </w:r>
      <w:r>
        <w:rPr>
          <w:rFonts w:cs="Times New Roman"/>
          <w:sz w:val="26"/>
          <w:szCs w:val="24"/>
        </w:rPr>
        <w:t xml:space="preserve"> kh</w:t>
      </w:r>
      <w:r w:rsidRPr="00370DD3">
        <w:rPr>
          <w:rFonts w:cs="Times New Roman"/>
          <w:sz w:val="26"/>
          <w:szCs w:val="24"/>
        </w:rPr>
        <w:t>ảo</w:t>
      </w:r>
      <w:r>
        <w:rPr>
          <w:rFonts w:cs="Times New Roman"/>
          <w:sz w:val="26"/>
          <w:szCs w:val="24"/>
        </w:rPr>
        <w:t xml:space="preserve"> s</w:t>
      </w:r>
      <w:r w:rsidRPr="00370DD3">
        <w:rPr>
          <w:rFonts w:cs="Times New Roman"/>
          <w:sz w:val="26"/>
          <w:szCs w:val="24"/>
        </w:rPr>
        <w:t>á</w:t>
      </w:r>
      <w:r>
        <w:rPr>
          <w:rFonts w:cs="Times New Roman"/>
          <w:sz w:val="26"/>
          <w:szCs w:val="24"/>
        </w:rPr>
        <w:t xml:space="preserve">t: </w:t>
      </w:r>
      <w:r w:rsidR="00966CE4">
        <w:rPr>
          <w:rFonts w:cs="Times New Roman"/>
          <w:sz w:val="26"/>
          <w:szCs w:val="24"/>
        </w:rPr>
        <w:t>v</w:t>
      </w:r>
      <w:r w:rsidR="00966CE4" w:rsidRPr="00966CE4">
        <w:rPr>
          <w:rFonts w:cs="Times New Roman"/>
          <w:sz w:val="26"/>
          <w:szCs w:val="24"/>
        </w:rPr>
        <w:t>ị</w:t>
      </w:r>
      <w:r w:rsidR="00966CE4">
        <w:rPr>
          <w:rFonts w:cs="Times New Roman"/>
          <w:sz w:val="26"/>
          <w:szCs w:val="24"/>
        </w:rPr>
        <w:t xml:space="preserve"> tr</w:t>
      </w:r>
      <w:r w:rsidR="00966CE4" w:rsidRPr="00966CE4">
        <w:rPr>
          <w:rFonts w:cs="Times New Roman"/>
          <w:sz w:val="26"/>
          <w:szCs w:val="24"/>
        </w:rPr>
        <w:t>í</w:t>
      </w:r>
      <w:r w:rsidR="00966CE4">
        <w:rPr>
          <w:rFonts w:cs="Times New Roman"/>
          <w:sz w:val="26"/>
          <w:szCs w:val="24"/>
        </w:rPr>
        <w:t xml:space="preserve"> c</w:t>
      </w:r>
      <w:r w:rsidR="00966CE4" w:rsidRPr="00966CE4">
        <w:rPr>
          <w:rFonts w:cs="Times New Roman"/>
          <w:sz w:val="26"/>
          <w:szCs w:val="24"/>
        </w:rPr>
        <w:t>ô</w:t>
      </w:r>
      <w:r w:rsidR="00966CE4">
        <w:rPr>
          <w:rFonts w:cs="Times New Roman"/>
          <w:sz w:val="26"/>
          <w:szCs w:val="24"/>
        </w:rPr>
        <w:t>ng vi</w:t>
      </w:r>
      <w:r w:rsidR="00966CE4" w:rsidRPr="00966CE4">
        <w:rPr>
          <w:rFonts w:cs="Times New Roman"/>
          <w:sz w:val="26"/>
          <w:szCs w:val="24"/>
        </w:rPr>
        <w:t>ệc</w:t>
      </w:r>
      <w:r w:rsidR="00966CE4">
        <w:rPr>
          <w:rFonts w:cs="Times New Roman"/>
          <w:sz w:val="26"/>
          <w:szCs w:val="24"/>
        </w:rPr>
        <w:t xml:space="preserve"> bao g</w:t>
      </w:r>
      <w:r w:rsidR="00966CE4" w:rsidRPr="00966CE4">
        <w:rPr>
          <w:rFonts w:cs="Times New Roman"/>
          <w:sz w:val="26"/>
          <w:szCs w:val="24"/>
        </w:rPr>
        <w:t>ồ</w:t>
      </w:r>
      <w:r w:rsidR="00966CE4">
        <w:rPr>
          <w:rFonts w:cs="Times New Roman"/>
          <w:sz w:val="26"/>
          <w:szCs w:val="24"/>
        </w:rPr>
        <w:t xml:space="preserve">m </w:t>
      </w:r>
      <w:r w:rsidRPr="003B4C73">
        <w:rPr>
          <w:rFonts w:cs="Times New Roman"/>
          <w:sz w:val="26"/>
          <w:szCs w:val="24"/>
        </w:rPr>
        <w:t>nhà quản trị cấ</w:t>
      </w:r>
      <w:r>
        <w:rPr>
          <w:rFonts w:cs="Times New Roman"/>
          <w:sz w:val="26"/>
          <w:szCs w:val="24"/>
        </w:rPr>
        <w:t>p cao là 43,9% v</w:t>
      </w:r>
      <w:r w:rsidRPr="00370DD3">
        <w:rPr>
          <w:rFonts w:cs="Times New Roman"/>
          <w:sz w:val="26"/>
          <w:szCs w:val="24"/>
        </w:rPr>
        <w:t>à</w:t>
      </w:r>
      <w:r>
        <w:rPr>
          <w:rFonts w:cs="Times New Roman"/>
          <w:sz w:val="26"/>
          <w:szCs w:val="24"/>
        </w:rPr>
        <w:t xml:space="preserve"> </w:t>
      </w:r>
      <w:r w:rsidRPr="003B4C73">
        <w:rPr>
          <w:rFonts w:cs="Times New Roman"/>
          <w:sz w:val="26"/>
          <w:szCs w:val="24"/>
        </w:rPr>
        <w:t>các nhà quản trị cấ</w:t>
      </w:r>
      <w:r w:rsidR="00A26298">
        <w:rPr>
          <w:rFonts w:cs="Times New Roman"/>
          <w:sz w:val="26"/>
          <w:szCs w:val="24"/>
        </w:rPr>
        <w:t>p trung là 56,1%</w:t>
      </w:r>
      <w:r w:rsidR="00966CE4">
        <w:rPr>
          <w:rFonts w:cs="Times New Roman"/>
          <w:sz w:val="26"/>
          <w:szCs w:val="24"/>
        </w:rPr>
        <w:t xml:space="preserve">; </w:t>
      </w:r>
      <w:r w:rsidR="009A4344">
        <w:rPr>
          <w:rFonts w:cs="Times New Roman"/>
          <w:sz w:val="26"/>
          <w:szCs w:val="24"/>
        </w:rPr>
        <w:t>t</w:t>
      </w:r>
      <w:r w:rsidR="009A4344" w:rsidRPr="003B4C73">
        <w:rPr>
          <w:rFonts w:cs="Times New Roman"/>
          <w:sz w:val="26"/>
          <w:szCs w:val="24"/>
        </w:rPr>
        <w:t xml:space="preserve">hâm niên công tác bình quân ở công ty là 6,8 </w:t>
      </w:r>
      <w:r w:rsidR="009A4344">
        <w:rPr>
          <w:rFonts w:cs="Times New Roman"/>
          <w:sz w:val="26"/>
          <w:szCs w:val="24"/>
        </w:rPr>
        <w:t>n</w:t>
      </w:r>
      <w:r w:rsidR="009A4344" w:rsidRPr="009A4344">
        <w:rPr>
          <w:rFonts w:cs="Times New Roman"/>
          <w:sz w:val="26"/>
          <w:szCs w:val="24"/>
        </w:rPr>
        <w:t>ă</w:t>
      </w:r>
      <w:r w:rsidR="009A4344">
        <w:rPr>
          <w:rFonts w:cs="Times New Roman"/>
          <w:sz w:val="26"/>
          <w:szCs w:val="24"/>
        </w:rPr>
        <w:t>m</w:t>
      </w:r>
      <w:r w:rsidR="00E35B98">
        <w:rPr>
          <w:rFonts w:cs="Times New Roman"/>
          <w:sz w:val="26"/>
          <w:szCs w:val="24"/>
        </w:rPr>
        <w:t xml:space="preserve"> cho th</w:t>
      </w:r>
      <w:r w:rsidR="00E35B98" w:rsidRPr="00E35B98">
        <w:rPr>
          <w:rFonts w:cs="Times New Roman"/>
          <w:sz w:val="26"/>
          <w:szCs w:val="24"/>
        </w:rPr>
        <w:t>ấy</w:t>
      </w:r>
      <w:r w:rsidR="00E35B98">
        <w:rPr>
          <w:rFonts w:cs="Times New Roman"/>
          <w:sz w:val="26"/>
          <w:szCs w:val="24"/>
        </w:rPr>
        <w:t xml:space="preserve"> </w:t>
      </w:r>
      <w:r w:rsidR="00B3550B">
        <w:rPr>
          <w:rFonts w:cs="Times New Roman"/>
          <w:sz w:val="26"/>
          <w:szCs w:val="24"/>
        </w:rPr>
        <w:t>ngư</w:t>
      </w:r>
      <w:r w:rsidR="00B3550B" w:rsidRPr="00B3550B">
        <w:rPr>
          <w:rFonts w:cs="Times New Roman"/>
          <w:sz w:val="26"/>
          <w:szCs w:val="24"/>
        </w:rPr>
        <w:t>ời</w:t>
      </w:r>
      <w:r w:rsidR="00B3550B">
        <w:rPr>
          <w:rFonts w:cs="Times New Roman"/>
          <w:sz w:val="26"/>
          <w:szCs w:val="24"/>
        </w:rPr>
        <w:t xml:space="preserve"> </w:t>
      </w:r>
      <w:r w:rsidR="00B3550B" w:rsidRPr="00B3550B">
        <w:rPr>
          <w:rFonts w:cs="Times New Roman"/>
          <w:sz w:val="26"/>
          <w:szCs w:val="24"/>
        </w:rPr>
        <w:t>đại</w:t>
      </w:r>
      <w:r w:rsidR="00B3550B">
        <w:rPr>
          <w:rFonts w:cs="Times New Roman"/>
          <w:sz w:val="26"/>
          <w:szCs w:val="24"/>
        </w:rPr>
        <w:t xml:space="preserve"> di</w:t>
      </w:r>
      <w:r w:rsidR="00B3550B" w:rsidRPr="00B3550B">
        <w:rPr>
          <w:rFonts w:cs="Times New Roman"/>
          <w:sz w:val="26"/>
          <w:szCs w:val="24"/>
        </w:rPr>
        <w:t>ện</w:t>
      </w:r>
      <w:r w:rsidR="00B3550B">
        <w:rPr>
          <w:rFonts w:cs="Times New Roman"/>
          <w:sz w:val="26"/>
          <w:szCs w:val="24"/>
        </w:rPr>
        <w:t xml:space="preserve"> doanh nghi</w:t>
      </w:r>
      <w:r w:rsidR="00B3550B" w:rsidRPr="00B3550B">
        <w:rPr>
          <w:rFonts w:cs="Times New Roman"/>
          <w:sz w:val="26"/>
          <w:szCs w:val="24"/>
        </w:rPr>
        <w:t>ệp</w:t>
      </w:r>
      <w:r w:rsidR="00B3550B">
        <w:rPr>
          <w:rFonts w:cs="Times New Roman"/>
          <w:sz w:val="26"/>
          <w:szCs w:val="24"/>
        </w:rPr>
        <w:t xml:space="preserve"> c</w:t>
      </w:r>
      <w:r w:rsidR="00B3550B" w:rsidRPr="00B3550B">
        <w:rPr>
          <w:rFonts w:cs="Times New Roman"/>
          <w:sz w:val="26"/>
          <w:szCs w:val="24"/>
        </w:rPr>
        <w:t>ó</w:t>
      </w:r>
      <w:r w:rsidR="00B3550B">
        <w:rPr>
          <w:rFonts w:cs="Times New Roman"/>
          <w:sz w:val="26"/>
          <w:szCs w:val="24"/>
        </w:rPr>
        <w:t xml:space="preserve"> </w:t>
      </w:r>
      <w:r w:rsidR="00B3550B" w:rsidRPr="00B3550B">
        <w:rPr>
          <w:rFonts w:cs="Times New Roman"/>
          <w:sz w:val="26"/>
          <w:szCs w:val="24"/>
        </w:rPr>
        <w:t>đủ</w:t>
      </w:r>
      <w:r w:rsidR="00B3550B">
        <w:rPr>
          <w:rFonts w:cs="Times New Roman"/>
          <w:sz w:val="26"/>
          <w:szCs w:val="24"/>
        </w:rPr>
        <w:t xml:space="preserve"> hi</w:t>
      </w:r>
      <w:r w:rsidR="00B3550B" w:rsidRPr="00B3550B">
        <w:rPr>
          <w:rFonts w:cs="Times New Roman"/>
          <w:sz w:val="26"/>
          <w:szCs w:val="24"/>
        </w:rPr>
        <w:t>ểu</w:t>
      </w:r>
      <w:r w:rsidR="00B3550B">
        <w:rPr>
          <w:rFonts w:cs="Times New Roman"/>
          <w:sz w:val="26"/>
          <w:szCs w:val="24"/>
        </w:rPr>
        <w:t xml:space="preserve"> bi</w:t>
      </w:r>
      <w:r w:rsidR="00B3550B" w:rsidRPr="00B3550B">
        <w:rPr>
          <w:rFonts w:cs="Times New Roman"/>
          <w:sz w:val="26"/>
          <w:szCs w:val="24"/>
        </w:rPr>
        <w:t>ết</w:t>
      </w:r>
      <w:r w:rsidR="00B3550B">
        <w:rPr>
          <w:rFonts w:cs="Times New Roman"/>
          <w:sz w:val="26"/>
          <w:szCs w:val="24"/>
        </w:rPr>
        <w:t xml:space="preserve"> v</w:t>
      </w:r>
      <w:r w:rsidR="00B3550B" w:rsidRPr="00B3550B">
        <w:rPr>
          <w:rFonts w:cs="Times New Roman"/>
          <w:sz w:val="26"/>
          <w:szCs w:val="24"/>
        </w:rPr>
        <w:t>ề</w:t>
      </w:r>
      <w:r w:rsidR="00B3550B">
        <w:rPr>
          <w:rFonts w:cs="Times New Roman"/>
          <w:sz w:val="26"/>
          <w:szCs w:val="24"/>
        </w:rPr>
        <w:t xml:space="preserve"> th</w:t>
      </w:r>
      <w:r w:rsidR="00B3550B" w:rsidRPr="00B3550B">
        <w:rPr>
          <w:rFonts w:cs="Times New Roman"/>
          <w:sz w:val="26"/>
          <w:szCs w:val="24"/>
        </w:rPr>
        <w:t>ô</w:t>
      </w:r>
      <w:r w:rsidR="00B3550B">
        <w:rPr>
          <w:rFonts w:cs="Times New Roman"/>
          <w:sz w:val="26"/>
          <w:szCs w:val="24"/>
        </w:rPr>
        <w:t>ng tin li</w:t>
      </w:r>
      <w:r w:rsidR="00B3550B" w:rsidRPr="00B3550B">
        <w:rPr>
          <w:rFonts w:cs="Times New Roman"/>
          <w:sz w:val="26"/>
          <w:szCs w:val="24"/>
        </w:rPr>
        <w:t>ê</w:t>
      </w:r>
      <w:r w:rsidR="00B3550B">
        <w:rPr>
          <w:rFonts w:cs="Times New Roman"/>
          <w:sz w:val="26"/>
          <w:szCs w:val="24"/>
        </w:rPr>
        <w:t>n quan đ</w:t>
      </w:r>
      <w:r w:rsidR="00B3550B" w:rsidRPr="00B3550B">
        <w:rPr>
          <w:rFonts w:cs="Times New Roman"/>
          <w:sz w:val="26"/>
          <w:szCs w:val="24"/>
        </w:rPr>
        <w:t>ế</w:t>
      </w:r>
      <w:r w:rsidR="00B3550B">
        <w:rPr>
          <w:rFonts w:cs="Times New Roman"/>
          <w:sz w:val="26"/>
          <w:szCs w:val="24"/>
        </w:rPr>
        <w:t>n đ</w:t>
      </w:r>
      <w:r w:rsidR="00B3550B" w:rsidRPr="00B3550B">
        <w:rPr>
          <w:rFonts w:cs="Times New Roman"/>
          <w:sz w:val="26"/>
          <w:szCs w:val="24"/>
        </w:rPr>
        <w:t>ề</w:t>
      </w:r>
      <w:r w:rsidR="00B3550B">
        <w:rPr>
          <w:rFonts w:cs="Times New Roman"/>
          <w:sz w:val="26"/>
          <w:szCs w:val="24"/>
        </w:rPr>
        <w:t xml:space="preserve"> t</w:t>
      </w:r>
      <w:r w:rsidR="00B3550B" w:rsidRPr="00B3550B">
        <w:rPr>
          <w:rFonts w:cs="Times New Roman"/>
          <w:sz w:val="26"/>
          <w:szCs w:val="24"/>
        </w:rPr>
        <w:t>à</w:t>
      </w:r>
      <w:r w:rsidR="00B3550B">
        <w:rPr>
          <w:rFonts w:cs="Times New Roman"/>
          <w:sz w:val="26"/>
          <w:szCs w:val="24"/>
        </w:rPr>
        <w:t>i nghi</w:t>
      </w:r>
      <w:r w:rsidR="00B3550B" w:rsidRPr="00B3550B">
        <w:rPr>
          <w:rFonts w:cs="Times New Roman"/>
          <w:sz w:val="26"/>
          <w:szCs w:val="24"/>
        </w:rPr>
        <w:t>ê</w:t>
      </w:r>
      <w:r w:rsidR="00B3550B">
        <w:rPr>
          <w:rFonts w:cs="Times New Roman"/>
          <w:sz w:val="26"/>
          <w:szCs w:val="24"/>
        </w:rPr>
        <w:t>n c</w:t>
      </w:r>
      <w:r w:rsidR="00B3550B" w:rsidRPr="00B3550B">
        <w:rPr>
          <w:rFonts w:cs="Times New Roman"/>
          <w:sz w:val="26"/>
          <w:szCs w:val="24"/>
        </w:rPr>
        <w:t>ứu</w:t>
      </w:r>
      <w:r w:rsidR="00B3550B">
        <w:rPr>
          <w:rFonts w:cs="Times New Roman"/>
          <w:sz w:val="26"/>
          <w:szCs w:val="24"/>
        </w:rPr>
        <w:t xml:space="preserve"> </w:t>
      </w:r>
      <w:r w:rsidR="005C36BD">
        <w:rPr>
          <w:rFonts w:cs="Times New Roman"/>
          <w:sz w:val="26"/>
          <w:szCs w:val="24"/>
        </w:rPr>
        <w:t>đ</w:t>
      </w:r>
      <w:r w:rsidR="005C36BD" w:rsidRPr="005C36BD">
        <w:rPr>
          <w:rFonts w:cs="Times New Roman"/>
          <w:sz w:val="26"/>
          <w:szCs w:val="24"/>
        </w:rPr>
        <w:t>ể</w:t>
      </w:r>
      <w:r w:rsidR="005C36BD">
        <w:rPr>
          <w:rFonts w:cs="Times New Roman"/>
          <w:sz w:val="26"/>
          <w:szCs w:val="24"/>
        </w:rPr>
        <w:t xml:space="preserve"> cung c</w:t>
      </w:r>
      <w:r w:rsidR="005C36BD" w:rsidRPr="005C36BD">
        <w:rPr>
          <w:rFonts w:cs="Times New Roman"/>
          <w:sz w:val="26"/>
          <w:szCs w:val="24"/>
        </w:rPr>
        <w:t>ấp</w:t>
      </w:r>
      <w:r w:rsidR="005C36BD">
        <w:rPr>
          <w:rFonts w:cs="Times New Roman"/>
          <w:sz w:val="26"/>
          <w:szCs w:val="24"/>
        </w:rPr>
        <w:t xml:space="preserve"> c</w:t>
      </w:r>
      <w:r w:rsidR="005C36BD" w:rsidRPr="005C36BD">
        <w:rPr>
          <w:rFonts w:cs="Times New Roman"/>
          <w:sz w:val="26"/>
          <w:szCs w:val="24"/>
        </w:rPr>
        <w:t>â</w:t>
      </w:r>
      <w:r w:rsidR="005C36BD">
        <w:rPr>
          <w:rFonts w:cs="Times New Roman"/>
          <w:sz w:val="26"/>
          <w:szCs w:val="24"/>
        </w:rPr>
        <w:t>u tr</w:t>
      </w:r>
      <w:r w:rsidR="005C36BD" w:rsidRPr="005C36BD">
        <w:rPr>
          <w:rFonts w:cs="Times New Roman"/>
          <w:sz w:val="26"/>
          <w:szCs w:val="24"/>
        </w:rPr>
        <w:t>ả</w:t>
      </w:r>
      <w:r w:rsidR="005C36BD">
        <w:rPr>
          <w:rFonts w:cs="Times New Roman"/>
          <w:sz w:val="26"/>
          <w:szCs w:val="24"/>
        </w:rPr>
        <w:t xml:space="preserve"> l</w:t>
      </w:r>
      <w:r w:rsidR="005C36BD" w:rsidRPr="005C36BD">
        <w:rPr>
          <w:rFonts w:cs="Times New Roman"/>
          <w:sz w:val="26"/>
          <w:szCs w:val="24"/>
        </w:rPr>
        <w:t>ời</w:t>
      </w:r>
      <w:r w:rsidR="007273CD">
        <w:rPr>
          <w:rFonts w:cs="Times New Roman"/>
          <w:sz w:val="26"/>
          <w:szCs w:val="24"/>
        </w:rPr>
        <w:t xml:space="preserve"> ph</w:t>
      </w:r>
      <w:r w:rsidR="007273CD" w:rsidRPr="007273CD">
        <w:rPr>
          <w:rFonts w:cs="Times New Roman"/>
          <w:sz w:val="26"/>
          <w:szCs w:val="24"/>
        </w:rPr>
        <w:t>ù</w:t>
      </w:r>
      <w:r w:rsidR="007273CD">
        <w:rPr>
          <w:rFonts w:cs="Times New Roman"/>
          <w:sz w:val="26"/>
          <w:szCs w:val="24"/>
        </w:rPr>
        <w:t xml:space="preserve"> h</w:t>
      </w:r>
      <w:r w:rsidR="007273CD" w:rsidRPr="007273CD">
        <w:rPr>
          <w:rFonts w:cs="Times New Roman"/>
          <w:sz w:val="26"/>
          <w:szCs w:val="24"/>
        </w:rPr>
        <w:t>ợp</w:t>
      </w:r>
      <w:r w:rsidR="005C36BD">
        <w:rPr>
          <w:rFonts w:cs="Times New Roman"/>
          <w:sz w:val="26"/>
          <w:szCs w:val="24"/>
        </w:rPr>
        <w:t xml:space="preserve"> cho b</w:t>
      </w:r>
      <w:r w:rsidR="005C36BD" w:rsidRPr="005C36BD">
        <w:rPr>
          <w:rFonts w:cs="Times New Roman"/>
          <w:sz w:val="26"/>
          <w:szCs w:val="24"/>
        </w:rPr>
        <w:t>ảng</w:t>
      </w:r>
      <w:r w:rsidR="005C36BD">
        <w:rPr>
          <w:rFonts w:cs="Times New Roman"/>
          <w:sz w:val="26"/>
          <w:szCs w:val="24"/>
        </w:rPr>
        <w:t xml:space="preserve"> c</w:t>
      </w:r>
      <w:r w:rsidR="005C36BD" w:rsidRPr="005C36BD">
        <w:rPr>
          <w:rFonts w:cs="Times New Roman"/>
          <w:sz w:val="26"/>
          <w:szCs w:val="24"/>
        </w:rPr>
        <w:t>â</w:t>
      </w:r>
      <w:r w:rsidR="005C36BD">
        <w:rPr>
          <w:rFonts w:cs="Times New Roman"/>
          <w:sz w:val="26"/>
          <w:szCs w:val="24"/>
        </w:rPr>
        <w:t>u h</w:t>
      </w:r>
      <w:r w:rsidR="005C36BD" w:rsidRPr="005C36BD">
        <w:rPr>
          <w:rFonts w:cs="Times New Roman"/>
          <w:sz w:val="26"/>
          <w:szCs w:val="24"/>
        </w:rPr>
        <w:t>ỏi</w:t>
      </w:r>
      <w:r w:rsidR="005C36BD">
        <w:rPr>
          <w:rFonts w:cs="Times New Roman"/>
          <w:sz w:val="26"/>
          <w:szCs w:val="24"/>
        </w:rPr>
        <w:t xml:space="preserve"> kh</w:t>
      </w:r>
      <w:r w:rsidR="005C36BD" w:rsidRPr="005C36BD">
        <w:rPr>
          <w:rFonts w:cs="Times New Roman"/>
          <w:sz w:val="26"/>
          <w:szCs w:val="24"/>
        </w:rPr>
        <w:t>ả</w:t>
      </w:r>
      <w:r w:rsidR="005C36BD">
        <w:rPr>
          <w:rFonts w:cs="Times New Roman"/>
          <w:sz w:val="26"/>
          <w:szCs w:val="24"/>
        </w:rPr>
        <w:t>o s</w:t>
      </w:r>
      <w:r w:rsidR="005C36BD" w:rsidRPr="005C36BD">
        <w:rPr>
          <w:rFonts w:cs="Times New Roman"/>
          <w:sz w:val="26"/>
          <w:szCs w:val="24"/>
        </w:rPr>
        <w:t>át</w:t>
      </w:r>
      <w:r w:rsidR="007273CD">
        <w:rPr>
          <w:rFonts w:cs="Times New Roman"/>
          <w:sz w:val="26"/>
          <w:szCs w:val="24"/>
        </w:rPr>
        <w:t>.</w:t>
      </w:r>
    </w:p>
    <w:p w14:paraId="7E426273"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53C7C558"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31EAACA4"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12EDEA18"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4C3A5E61"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764389E6"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180E3485"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74017E72"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785CDB17"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1D4DEEFA"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51D5BCC5"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0FB7A424"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1320B300" w14:textId="77777777" w:rsidR="0063222B" w:rsidRDefault="0063222B" w:rsidP="00EC4D1B">
      <w:pPr>
        <w:autoSpaceDE w:val="0"/>
        <w:autoSpaceDN w:val="0"/>
        <w:adjustRightInd w:val="0"/>
        <w:spacing w:before="240" w:after="240" w:line="360" w:lineRule="auto"/>
        <w:rPr>
          <w:rFonts w:eastAsia="Times New Roman" w:cs="Times New Roman"/>
          <w:b/>
          <w:bCs/>
          <w:sz w:val="26"/>
          <w:szCs w:val="24"/>
        </w:rPr>
      </w:pPr>
    </w:p>
    <w:p w14:paraId="687FCA22" w14:textId="77777777" w:rsidR="00EC4D1B" w:rsidRDefault="00EC4D1B" w:rsidP="00623835">
      <w:pPr>
        <w:autoSpaceDE w:val="0"/>
        <w:autoSpaceDN w:val="0"/>
        <w:adjustRightInd w:val="0"/>
        <w:spacing w:before="120" w:after="120" w:line="360" w:lineRule="auto"/>
        <w:rPr>
          <w:rFonts w:eastAsia="Times New Roman" w:cs="Times New Roman"/>
          <w:b/>
          <w:bCs/>
          <w:sz w:val="26"/>
          <w:szCs w:val="24"/>
        </w:rPr>
      </w:pPr>
    </w:p>
    <w:p w14:paraId="097A70F7" w14:textId="77777777" w:rsidR="00494E22" w:rsidRDefault="00347EE2" w:rsidP="00623835">
      <w:pPr>
        <w:autoSpaceDE w:val="0"/>
        <w:autoSpaceDN w:val="0"/>
        <w:adjustRightInd w:val="0"/>
        <w:spacing w:before="120" w:after="120" w:line="360" w:lineRule="auto"/>
        <w:rPr>
          <w:rFonts w:eastAsia="Times New Roman" w:cs="Times New Roman"/>
          <w:bCs/>
          <w:sz w:val="26"/>
          <w:szCs w:val="24"/>
        </w:rPr>
      </w:pPr>
      <w:r>
        <w:rPr>
          <w:rFonts w:eastAsia="Times New Roman" w:cs="Times New Roman"/>
          <w:b/>
          <w:bCs/>
          <w:sz w:val="26"/>
          <w:szCs w:val="24"/>
        </w:rPr>
        <w:lastRenderedPageBreak/>
        <w:t>Bảng 4</w:t>
      </w:r>
      <w:r w:rsidR="00494E22" w:rsidRPr="00703607">
        <w:rPr>
          <w:rFonts w:eastAsia="Times New Roman" w:cs="Times New Roman"/>
          <w:b/>
          <w:bCs/>
          <w:sz w:val="26"/>
          <w:szCs w:val="24"/>
        </w:rPr>
        <w:t xml:space="preserve">.1. </w:t>
      </w:r>
      <w:r w:rsidR="00494E22" w:rsidRPr="00934557">
        <w:rPr>
          <w:rFonts w:eastAsia="Times New Roman" w:cs="Times New Roman"/>
          <w:bCs/>
          <w:sz w:val="26"/>
          <w:szCs w:val="24"/>
        </w:rPr>
        <w:t>Mô tả</w:t>
      </w:r>
      <w:r w:rsidR="00494E22">
        <w:rPr>
          <w:rFonts w:eastAsia="Times New Roman" w:cs="Times New Roman"/>
          <w:b/>
          <w:bCs/>
          <w:sz w:val="26"/>
          <w:szCs w:val="24"/>
        </w:rPr>
        <w:t xml:space="preserve"> </w:t>
      </w:r>
      <w:r w:rsidR="00494E22">
        <w:rPr>
          <w:rFonts w:eastAsia="Times New Roman" w:cs="Times New Roman"/>
          <w:bCs/>
          <w:sz w:val="26"/>
          <w:szCs w:val="24"/>
        </w:rPr>
        <w:t>t</w:t>
      </w:r>
      <w:r w:rsidR="00494E22" w:rsidRPr="00703607">
        <w:rPr>
          <w:rFonts w:eastAsia="Times New Roman" w:cs="Times New Roman"/>
          <w:bCs/>
          <w:sz w:val="26"/>
          <w:szCs w:val="24"/>
        </w:rPr>
        <w:t>óm tắt thông tin mẫu chọn</w:t>
      </w:r>
    </w:p>
    <w:tbl>
      <w:tblPr>
        <w:tblStyle w:val="TableGrid"/>
        <w:tblpPr w:leftFromText="180" w:rightFromText="180" w:vertAnchor="text" w:horzAnchor="margin" w:tblpY="118"/>
        <w:tblOverlap w:val="never"/>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134"/>
        <w:gridCol w:w="1134"/>
      </w:tblGrid>
      <w:tr w:rsidR="00436B63" w:rsidRPr="00DA1EC2" w14:paraId="3CF5CF66" w14:textId="77777777" w:rsidTr="00BF3342">
        <w:trPr>
          <w:trHeight w:val="414"/>
        </w:trPr>
        <w:tc>
          <w:tcPr>
            <w:tcW w:w="6516" w:type="dxa"/>
            <w:tcBorders>
              <w:top w:val="single" w:sz="4" w:space="0" w:color="auto"/>
              <w:bottom w:val="single" w:sz="4" w:space="0" w:color="auto"/>
            </w:tcBorders>
            <w:vAlign w:val="center"/>
          </w:tcPr>
          <w:p w14:paraId="394C7BD0" w14:textId="77777777" w:rsidR="00436B63" w:rsidRPr="00DA1EC2" w:rsidRDefault="00436B63" w:rsidP="00623835">
            <w:pPr>
              <w:spacing w:line="276" w:lineRule="auto"/>
              <w:jc w:val="center"/>
              <w:rPr>
                <w:rFonts w:eastAsia="Times New Roman"/>
                <w:color w:val="000000"/>
                <w:sz w:val="22"/>
                <w:szCs w:val="22"/>
              </w:rPr>
            </w:pPr>
            <w:r w:rsidRPr="00DA1EC2">
              <w:rPr>
                <w:rFonts w:eastAsia="Times New Roman"/>
                <w:color w:val="000000"/>
                <w:sz w:val="22"/>
                <w:szCs w:val="22"/>
              </w:rPr>
              <w:t xml:space="preserve">Biến thông tin mẫu chọn </w:t>
            </w:r>
            <w:r w:rsidRPr="00DA1EC2">
              <w:rPr>
                <w:rFonts w:eastAsia="Times New Roman"/>
                <w:i/>
                <w:color w:val="000000"/>
                <w:sz w:val="22"/>
                <w:szCs w:val="22"/>
              </w:rPr>
              <w:t>(n</w:t>
            </w:r>
            <w:r w:rsidRPr="00DA1EC2">
              <w:rPr>
                <w:rFonts w:eastAsia="Times New Roman"/>
                <w:color w:val="000000"/>
                <w:sz w:val="22"/>
                <w:szCs w:val="22"/>
              </w:rPr>
              <w:t>=171</w:t>
            </w:r>
            <w:r w:rsidRPr="00DA1EC2">
              <w:rPr>
                <w:rFonts w:eastAsia="Times New Roman"/>
                <w:i/>
                <w:color w:val="000000"/>
                <w:sz w:val="22"/>
                <w:szCs w:val="22"/>
              </w:rPr>
              <w:t>)</w:t>
            </w:r>
          </w:p>
        </w:tc>
        <w:tc>
          <w:tcPr>
            <w:tcW w:w="1134" w:type="dxa"/>
            <w:tcBorders>
              <w:top w:val="single" w:sz="4" w:space="0" w:color="auto"/>
              <w:bottom w:val="single" w:sz="4" w:space="0" w:color="auto"/>
            </w:tcBorders>
            <w:vAlign w:val="center"/>
          </w:tcPr>
          <w:p w14:paraId="4636AA5C" w14:textId="77777777" w:rsidR="00436B63" w:rsidRPr="00DA1EC2" w:rsidRDefault="00436B63" w:rsidP="00623835">
            <w:pPr>
              <w:spacing w:line="276" w:lineRule="auto"/>
              <w:jc w:val="center"/>
              <w:rPr>
                <w:rFonts w:eastAsia="Times New Roman"/>
                <w:color w:val="000000"/>
                <w:sz w:val="22"/>
                <w:szCs w:val="22"/>
              </w:rPr>
            </w:pPr>
            <w:r w:rsidRPr="00DA1EC2">
              <w:rPr>
                <w:rFonts w:eastAsia="Times New Roman"/>
                <w:color w:val="000000"/>
                <w:sz w:val="22"/>
                <w:szCs w:val="22"/>
              </w:rPr>
              <w:t>Số lượng</w:t>
            </w:r>
          </w:p>
        </w:tc>
        <w:tc>
          <w:tcPr>
            <w:tcW w:w="1134" w:type="dxa"/>
            <w:tcBorders>
              <w:top w:val="single" w:sz="4" w:space="0" w:color="auto"/>
              <w:bottom w:val="single" w:sz="4" w:space="0" w:color="auto"/>
            </w:tcBorders>
            <w:vAlign w:val="center"/>
          </w:tcPr>
          <w:p w14:paraId="3A32766C" w14:textId="77777777" w:rsidR="00436B63" w:rsidRPr="00DA1EC2" w:rsidRDefault="00436B63" w:rsidP="00623835">
            <w:pPr>
              <w:spacing w:line="276" w:lineRule="auto"/>
              <w:jc w:val="center"/>
              <w:rPr>
                <w:rFonts w:eastAsia="Times New Roman"/>
                <w:color w:val="000000"/>
                <w:sz w:val="22"/>
                <w:szCs w:val="22"/>
              </w:rPr>
            </w:pPr>
            <w:r w:rsidRPr="00DA1EC2">
              <w:rPr>
                <w:rFonts w:eastAsia="Times New Roman"/>
                <w:color w:val="000000"/>
                <w:sz w:val="22"/>
                <w:szCs w:val="22"/>
              </w:rPr>
              <w:t>Tỷ lệ (%)</w:t>
            </w:r>
          </w:p>
        </w:tc>
      </w:tr>
      <w:tr w:rsidR="00436B63" w:rsidRPr="00DA1EC2" w14:paraId="5A64C19B" w14:textId="77777777" w:rsidTr="00BF3342">
        <w:trPr>
          <w:trHeight w:val="341"/>
        </w:trPr>
        <w:tc>
          <w:tcPr>
            <w:tcW w:w="6516" w:type="dxa"/>
            <w:tcBorders>
              <w:top w:val="single" w:sz="4" w:space="0" w:color="auto"/>
            </w:tcBorders>
          </w:tcPr>
          <w:p w14:paraId="3D223E71" w14:textId="77777777" w:rsidR="00436B63" w:rsidRPr="00DA1EC2" w:rsidRDefault="00436B63" w:rsidP="00623835">
            <w:pPr>
              <w:spacing w:line="276" w:lineRule="auto"/>
              <w:rPr>
                <w:rFonts w:eastAsia="Times New Roman"/>
                <w:color w:val="000000"/>
                <w:sz w:val="22"/>
                <w:szCs w:val="22"/>
              </w:rPr>
            </w:pPr>
            <w:r w:rsidRPr="00DA1EC2">
              <w:rPr>
                <w:rFonts w:eastAsia="Times New Roman"/>
                <w:i/>
                <w:iCs/>
                <w:color w:val="000000"/>
                <w:sz w:val="22"/>
                <w:szCs w:val="22"/>
              </w:rPr>
              <w:t>Ngành</w:t>
            </w:r>
          </w:p>
        </w:tc>
        <w:tc>
          <w:tcPr>
            <w:tcW w:w="1134" w:type="dxa"/>
            <w:tcBorders>
              <w:top w:val="single" w:sz="4" w:space="0" w:color="auto"/>
            </w:tcBorders>
          </w:tcPr>
          <w:p w14:paraId="65C24C57" w14:textId="77777777" w:rsidR="00436B63" w:rsidRPr="00DA1EC2" w:rsidRDefault="00436B63" w:rsidP="00623835">
            <w:pPr>
              <w:spacing w:line="276" w:lineRule="auto"/>
              <w:jc w:val="center"/>
              <w:rPr>
                <w:rFonts w:eastAsia="Times New Roman"/>
                <w:color w:val="000000"/>
                <w:sz w:val="22"/>
                <w:szCs w:val="22"/>
              </w:rPr>
            </w:pPr>
          </w:p>
        </w:tc>
        <w:tc>
          <w:tcPr>
            <w:tcW w:w="1134" w:type="dxa"/>
            <w:tcBorders>
              <w:top w:val="single" w:sz="4" w:space="0" w:color="auto"/>
            </w:tcBorders>
          </w:tcPr>
          <w:p w14:paraId="69F796E5" w14:textId="77777777" w:rsidR="00436B63" w:rsidRPr="00DA1EC2" w:rsidRDefault="00436B63" w:rsidP="00623835">
            <w:pPr>
              <w:spacing w:line="276" w:lineRule="auto"/>
              <w:jc w:val="right"/>
              <w:rPr>
                <w:rFonts w:eastAsia="Times New Roman"/>
                <w:color w:val="000000"/>
                <w:sz w:val="22"/>
                <w:szCs w:val="22"/>
              </w:rPr>
            </w:pPr>
          </w:p>
        </w:tc>
      </w:tr>
      <w:tr w:rsidR="00436B63" w:rsidRPr="00DA1EC2" w14:paraId="4F987742" w14:textId="77777777" w:rsidTr="00BF3342">
        <w:trPr>
          <w:trHeight w:val="262"/>
        </w:trPr>
        <w:tc>
          <w:tcPr>
            <w:tcW w:w="6516" w:type="dxa"/>
          </w:tcPr>
          <w:p w14:paraId="66643F28" w14:textId="77777777" w:rsidR="00436B63" w:rsidRPr="00436B63" w:rsidRDefault="00436B63" w:rsidP="00623835">
            <w:pPr>
              <w:pStyle w:val="ListParagraph"/>
              <w:numPr>
                <w:ilvl w:val="0"/>
                <w:numId w:val="25"/>
              </w:numPr>
              <w:spacing w:line="276" w:lineRule="auto"/>
              <w:rPr>
                <w:rFonts w:eastAsia="Times New Roman"/>
                <w:i/>
                <w:iCs/>
                <w:color w:val="000000"/>
                <w:sz w:val="22"/>
              </w:rPr>
            </w:pPr>
            <w:r w:rsidRPr="00436B63">
              <w:rPr>
                <w:rFonts w:eastAsia="Times New Roman"/>
                <w:color w:val="000000"/>
                <w:sz w:val="22"/>
              </w:rPr>
              <w:t>Sản xuất</w:t>
            </w:r>
          </w:p>
        </w:tc>
        <w:tc>
          <w:tcPr>
            <w:tcW w:w="1134" w:type="dxa"/>
          </w:tcPr>
          <w:p w14:paraId="2ED7D84B"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57</w:t>
            </w:r>
          </w:p>
        </w:tc>
        <w:tc>
          <w:tcPr>
            <w:tcW w:w="1134" w:type="dxa"/>
          </w:tcPr>
          <w:p w14:paraId="29918B44"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33,3</w:t>
            </w:r>
          </w:p>
        </w:tc>
      </w:tr>
      <w:tr w:rsidR="00436B63" w:rsidRPr="00DA1EC2" w14:paraId="28C64025" w14:textId="77777777" w:rsidTr="00BF3342">
        <w:trPr>
          <w:trHeight w:val="262"/>
        </w:trPr>
        <w:tc>
          <w:tcPr>
            <w:tcW w:w="6516" w:type="dxa"/>
          </w:tcPr>
          <w:p w14:paraId="27240ABA"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Thương mại</w:t>
            </w:r>
          </w:p>
        </w:tc>
        <w:tc>
          <w:tcPr>
            <w:tcW w:w="1134" w:type="dxa"/>
          </w:tcPr>
          <w:p w14:paraId="2CBC3CB1"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23</w:t>
            </w:r>
          </w:p>
        </w:tc>
        <w:tc>
          <w:tcPr>
            <w:tcW w:w="1134" w:type="dxa"/>
          </w:tcPr>
          <w:p w14:paraId="4C7111D7"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13,5</w:t>
            </w:r>
          </w:p>
        </w:tc>
      </w:tr>
      <w:tr w:rsidR="00436B63" w:rsidRPr="00DA1EC2" w14:paraId="1ECE862D" w14:textId="77777777" w:rsidTr="00BF3342">
        <w:trPr>
          <w:trHeight w:val="262"/>
        </w:trPr>
        <w:tc>
          <w:tcPr>
            <w:tcW w:w="6516" w:type="dxa"/>
          </w:tcPr>
          <w:p w14:paraId="58979984"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Dịch vụ</w:t>
            </w:r>
          </w:p>
        </w:tc>
        <w:tc>
          <w:tcPr>
            <w:tcW w:w="1134" w:type="dxa"/>
          </w:tcPr>
          <w:p w14:paraId="4AE94122"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91</w:t>
            </w:r>
          </w:p>
        </w:tc>
        <w:tc>
          <w:tcPr>
            <w:tcW w:w="1134" w:type="dxa"/>
          </w:tcPr>
          <w:p w14:paraId="71748991"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53,2</w:t>
            </w:r>
          </w:p>
        </w:tc>
      </w:tr>
      <w:tr w:rsidR="00436B63" w:rsidRPr="00DA1EC2" w14:paraId="1116F768" w14:textId="77777777" w:rsidTr="00BF3342">
        <w:trPr>
          <w:trHeight w:val="262"/>
        </w:trPr>
        <w:tc>
          <w:tcPr>
            <w:tcW w:w="6516" w:type="dxa"/>
          </w:tcPr>
          <w:p w14:paraId="73FE219E" w14:textId="77777777"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Loại hình doanh nghiệp</w:t>
            </w:r>
          </w:p>
        </w:tc>
        <w:tc>
          <w:tcPr>
            <w:tcW w:w="1134" w:type="dxa"/>
          </w:tcPr>
          <w:p w14:paraId="775CB038" w14:textId="77777777" w:rsidR="00436B63" w:rsidRPr="00DA1EC2" w:rsidRDefault="00436B63" w:rsidP="00623835">
            <w:pPr>
              <w:spacing w:line="276" w:lineRule="auto"/>
              <w:jc w:val="right"/>
              <w:rPr>
                <w:rFonts w:eastAsia="Times New Roman"/>
                <w:i/>
                <w:iCs/>
                <w:color w:val="000000"/>
                <w:sz w:val="22"/>
                <w:szCs w:val="22"/>
              </w:rPr>
            </w:pPr>
          </w:p>
        </w:tc>
        <w:tc>
          <w:tcPr>
            <w:tcW w:w="1134" w:type="dxa"/>
          </w:tcPr>
          <w:p w14:paraId="39E13E11" w14:textId="77777777" w:rsidR="00436B63" w:rsidRPr="00DA1EC2" w:rsidRDefault="00436B63" w:rsidP="00623835">
            <w:pPr>
              <w:spacing w:line="276" w:lineRule="auto"/>
              <w:jc w:val="right"/>
              <w:rPr>
                <w:rFonts w:eastAsia="Times New Roman"/>
                <w:sz w:val="22"/>
                <w:szCs w:val="22"/>
              </w:rPr>
            </w:pPr>
          </w:p>
        </w:tc>
      </w:tr>
      <w:tr w:rsidR="00436B63" w:rsidRPr="00DA1EC2" w14:paraId="1F007A0E" w14:textId="77777777" w:rsidTr="00BF3342">
        <w:trPr>
          <w:trHeight w:val="262"/>
        </w:trPr>
        <w:tc>
          <w:tcPr>
            <w:tcW w:w="6516" w:type="dxa"/>
          </w:tcPr>
          <w:p w14:paraId="391E1378"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100% vốn nước ngoài</w:t>
            </w:r>
          </w:p>
        </w:tc>
        <w:tc>
          <w:tcPr>
            <w:tcW w:w="1134" w:type="dxa"/>
          </w:tcPr>
          <w:p w14:paraId="51DDAF65"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52</w:t>
            </w:r>
          </w:p>
        </w:tc>
        <w:tc>
          <w:tcPr>
            <w:tcW w:w="1134" w:type="dxa"/>
          </w:tcPr>
          <w:p w14:paraId="409E968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30,4</w:t>
            </w:r>
          </w:p>
        </w:tc>
      </w:tr>
      <w:tr w:rsidR="00436B63" w:rsidRPr="00DA1EC2" w14:paraId="0527E416" w14:textId="77777777" w:rsidTr="00BF3342">
        <w:trPr>
          <w:trHeight w:val="262"/>
        </w:trPr>
        <w:tc>
          <w:tcPr>
            <w:tcW w:w="6516" w:type="dxa"/>
          </w:tcPr>
          <w:p w14:paraId="70571E7C"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Nhà nước (có vốn Nhà nước từ 51% trở lên)</w:t>
            </w:r>
          </w:p>
        </w:tc>
        <w:tc>
          <w:tcPr>
            <w:tcW w:w="1134" w:type="dxa"/>
          </w:tcPr>
          <w:p w14:paraId="59396C1D"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17</w:t>
            </w:r>
          </w:p>
        </w:tc>
        <w:tc>
          <w:tcPr>
            <w:tcW w:w="1134" w:type="dxa"/>
          </w:tcPr>
          <w:p w14:paraId="0AF5722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9,9</w:t>
            </w:r>
          </w:p>
        </w:tc>
      </w:tr>
      <w:tr w:rsidR="00436B63" w:rsidRPr="00DA1EC2" w14:paraId="48DAB534" w14:textId="77777777" w:rsidTr="00BF3342">
        <w:trPr>
          <w:trHeight w:val="262"/>
        </w:trPr>
        <w:tc>
          <w:tcPr>
            <w:tcW w:w="6516" w:type="dxa"/>
          </w:tcPr>
          <w:p w14:paraId="6665C4C8"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 xml:space="preserve">Doanh nghiệp tư nhân </w:t>
            </w:r>
          </w:p>
        </w:tc>
        <w:tc>
          <w:tcPr>
            <w:tcW w:w="1134" w:type="dxa"/>
          </w:tcPr>
          <w:p w14:paraId="693B0D9C"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55</w:t>
            </w:r>
          </w:p>
        </w:tc>
        <w:tc>
          <w:tcPr>
            <w:tcW w:w="1134" w:type="dxa"/>
          </w:tcPr>
          <w:p w14:paraId="19861B86"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32,2</w:t>
            </w:r>
          </w:p>
        </w:tc>
      </w:tr>
      <w:tr w:rsidR="00436B63" w:rsidRPr="00DA1EC2" w14:paraId="288C2953" w14:textId="77777777" w:rsidTr="00BF3342">
        <w:trPr>
          <w:trHeight w:val="262"/>
        </w:trPr>
        <w:tc>
          <w:tcPr>
            <w:tcW w:w="6516" w:type="dxa"/>
          </w:tcPr>
          <w:p w14:paraId="09665759"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liên doanh với đối tác nước ngoài</w:t>
            </w:r>
          </w:p>
        </w:tc>
        <w:tc>
          <w:tcPr>
            <w:tcW w:w="1134" w:type="dxa"/>
          </w:tcPr>
          <w:p w14:paraId="3631A17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23</w:t>
            </w:r>
          </w:p>
        </w:tc>
        <w:tc>
          <w:tcPr>
            <w:tcW w:w="1134" w:type="dxa"/>
          </w:tcPr>
          <w:p w14:paraId="290B10B1"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13,5</w:t>
            </w:r>
          </w:p>
        </w:tc>
      </w:tr>
      <w:tr w:rsidR="00436B63" w:rsidRPr="00DA1EC2" w14:paraId="3D798983" w14:textId="77777777" w:rsidTr="00BF3342">
        <w:trPr>
          <w:trHeight w:val="262"/>
        </w:trPr>
        <w:tc>
          <w:tcPr>
            <w:tcW w:w="6516" w:type="dxa"/>
          </w:tcPr>
          <w:p w14:paraId="241A1285"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Doanh nghiệp liên doanh với đối tác trong nước</w:t>
            </w:r>
          </w:p>
        </w:tc>
        <w:tc>
          <w:tcPr>
            <w:tcW w:w="1134" w:type="dxa"/>
          </w:tcPr>
          <w:p w14:paraId="17454918"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6</w:t>
            </w:r>
          </w:p>
        </w:tc>
        <w:tc>
          <w:tcPr>
            <w:tcW w:w="1134" w:type="dxa"/>
          </w:tcPr>
          <w:p w14:paraId="5811C9DA"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3,5</w:t>
            </w:r>
          </w:p>
        </w:tc>
      </w:tr>
      <w:tr w:rsidR="00436B63" w:rsidRPr="00DA1EC2" w14:paraId="26577B48" w14:textId="77777777" w:rsidTr="00BF3342">
        <w:trPr>
          <w:trHeight w:val="262"/>
        </w:trPr>
        <w:tc>
          <w:tcPr>
            <w:tcW w:w="6516" w:type="dxa"/>
          </w:tcPr>
          <w:p w14:paraId="7A9D2DD8"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Loại hình khác</w:t>
            </w:r>
          </w:p>
        </w:tc>
        <w:tc>
          <w:tcPr>
            <w:tcW w:w="1134" w:type="dxa"/>
          </w:tcPr>
          <w:p w14:paraId="7AF4ADB4"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w:t>
            </w:r>
          </w:p>
        </w:tc>
        <w:tc>
          <w:tcPr>
            <w:tcW w:w="1134" w:type="dxa"/>
          </w:tcPr>
          <w:p w14:paraId="17B8C482"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10,5</w:t>
            </w:r>
          </w:p>
        </w:tc>
      </w:tr>
      <w:tr w:rsidR="00436B63" w:rsidRPr="00DA1EC2" w14:paraId="24F640AF" w14:textId="77777777" w:rsidTr="00BF3342">
        <w:trPr>
          <w:trHeight w:val="262"/>
        </w:trPr>
        <w:tc>
          <w:tcPr>
            <w:tcW w:w="6516" w:type="dxa"/>
          </w:tcPr>
          <w:p w14:paraId="05213AA6" w14:textId="77777777" w:rsidR="00436B63" w:rsidRPr="00DA1EC2" w:rsidRDefault="00436B63" w:rsidP="00623835">
            <w:pPr>
              <w:spacing w:line="276" w:lineRule="auto"/>
              <w:rPr>
                <w:rFonts w:eastAsia="Times New Roman"/>
                <w:color w:val="000000"/>
                <w:sz w:val="22"/>
                <w:szCs w:val="22"/>
              </w:rPr>
            </w:pPr>
            <w:r w:rsidRPr="00DA1EC2">
              <w:rPr>
                <w:rFonts w:eastAsia="Times New Roman"/>
                <w:i/>
                <w:iCs/>
                <w:color w:val="000000"/>
                <w:sz w:val="22"/>
                <w:szCs w:val="22"/>
              </w:rPr>
              <w:t>Tuổi công ty</w:t>
            </w:r>
          </w:p>
        </w:tc>
        <w:tc>
          <w:tcPr>
            <w:tcW w:w="1134" w:type="dxa"/>
          </w:tcPr>
          <w:p w14:paraId="66D39C56" w14:textId="77777777" w:rsidR="00436B63" w:rsidRPr="00DA1EC2" w:rsidRDefault="00436B63" w:rsidP="00623835">
            <w:pPr>
              <w:spacing w:line="276" w:lineRule="auto"/>
              <w:jc w:val="right"/>
              <w:rPr>
                <w:rFonts w:eastAsia="Times New Roman"/>
                <w:color w:val="000000"/>
                <w:sz w:val="22"/>
                <w:szCs w:val="22"/>
              </w:rPr>
            </w:pPr>
          </w:p>
        </w:tc>
        <w:tc>
          <w:tcPr>
            <w:tcW w:w="1134" w:type="dxa"/>
          </w:tcPr>
          <w:p w14:paraId="5F218B9F" w14:textId="77777777" w:rsidR="00436B63" w:rsidRPr="00DA1EC2" w:rsidRDefault="00436B63" w:rsidP="00623835">
            <w:pPr>
              <w:spacing w:line="276" w:lineRule="auto"/>
              <w:jc w:val="right"/>
              <w:rPr>
                <w:rFonts w:eastAsia="Times New Roman"/>
                <w:color w:val="000000"/>
                <w:sz w:val="22"/>
                <w:szCs w:val="22"/>
              </w:rPr>
            </w:pPr>
          </w:p>
        </w:tc>
      </w:tr>
      <w:tr w:rsidR="00436B63" w:rsidRPr="00DA1EC2" w14:paraId="19E22551" w14:textId="77777777" w:rsidTr="00BF3342">
        <w:trPr>
          <w:trHeight w:val="262"/>
        </w:trPr>
        <w:tc>
          <w:tcPr>
            <w:tcW w:w="6516" w:type="dxa"/>
          </w:tcPr>
          <w:p w14:paraId="161C3EF6"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 5 năm</w:t>
            </w:r>
          </w:p>
        </w:tc>
        <w:tc>
          <w:tcPr>
            <w:tcW w:w="1134" w:type="dxa"/>
          </w:tcPr>
          <w:p w14:paraId="54A81E7C"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w:t>
            </w:r>
          </w:p>
        </w:tc>
        <w:tc>
          <w:tcPr>
            <w:tcW w:w="1134" w:type="dxa"/>
          </w:tcPr>
          <w:p w14:paraId="50A660F3"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10,5</w:t>
            </w:r>
          </w:p>
        </w:tc>
      </w:tr>
      <w:tr w:rsidR="00436B63" w:rsidRPr="00DA1EC2" w14:paraId="0B495319" w14:textId="77777777" w:rsidTr="00BF3342">
        <w:trPr>
          <w:trHeight w:val="262"/>
        </w:trPr>
        <w:tc>
          <w:tcPr>
            <w:tcW w:w="6516" w:type="dxa"/>
          </w:tcPr>
          <w:p w14:paraId="13BE6281"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6 - 10 năm</w:t>
            </w:r>
          </w:p>
        </w:tc>
        <w:tc>
          <w:tcPr>
            <w:tcW w:w="1134" w:type="dxa"/>
          </w:tcPr>
          <w:p w14:paraId="09D5ACAF"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31</w:t>
            </w:r>
          </w:p>
        </w:tc>
        <w:tc>
          <w:tcPr>
            <w:tcW w:w="1134" w:type="dxa"/>
          </w:tcPr>
          <w:p w14:paraId="654E636E"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18,1</w:t>
            </w:r>
          </w:p>
        </w:tc>
      </w:tr>
      <w:tr w:rsidR="00436B63" w:rsidRPr="00DA1EC2" w14:paraId="39F9280F" w14:textId="77777777" w:rsidTr="00BF3342">
        <w:trPr>
          <w:trHeight w:val="262"/>
        </w:trPr>
        <w:tc>
          <w:tcPr>
            <w:tcW w:w="6516" w:type="dxa"/>
          </w:tcPr>
          <w:p w14:paraId="17059B49"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11 - 20 năm</w:t>
            </w:r>
          </w:p>
        </w:tc>
        <w:tc>
          <w:tcPr>
            <w:tcW w:w="1134" w:type="dxa"/>
          </w:tcPr>
          <w:p w14:paraId="4D22F1A5"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66</w:t>
            </w:r>
          </w:p>
        </w:tc>
        <w:tc>
          <w:tcPr>
            <w:tcW w:w="1134" w:type="dxa"/>
          </w:tcPr>
          <w:p w14:paraId="509D34A3"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38,6</w:t>
            </w:r>
          </w:p>
        </w:tc>
      </w:tr>
      <w:tr w:rsidR="00436B63" w:rsidRPr="00DA1EC2" w14:paraId="64B1705E" w14:textId="77777777" w:rsidTr="00BF3342">
        <w:trPr>
          <w:trHeight w:val="262"/>
        </w:trPr>
        <w:tc>
          <w:tcPr>
            <w:tcW w:w="6516" w:type="dxa"/>
          </w:tcPr>
          <w:p w14:paraId="26828EEF"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21 - 50 năm</w:t>
            </w:r>
          </w:p>
        </w:tc>
        <w:tc>
          <w:tcPr>
            <w:tcW w:w="1134" w:type="dxa"/>
          </w:tcPr>
          <w:p w14:paraId="79B2253C"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48</w:t>
            </w:r>
          </w:p>
        </w:tc>
        <w:tc>
          <w:tcPr>
            <w:tcW w:w="1134" w:type="dxa"/>
          </w:tcPr>
          <w:p w14:paraId="424B7AC3"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28,1</w:t>
            </w:r>
          </w:p>
        </w:tc>
      </w:tr>
      <w:tr w:rsidR="00436B63" w:rsidRPr="00DA1EC2" w14:paraId="7B6CC050" w14:textId="77777777" w:rsidTr="00BF3342">
        <w:trPr>
          <w:trHeight w:val="262"/>
        </w:trPr>
        <w:tc>
          <w:tcPr>
            <w:tcW w:w="6516" w:type="dxa"/>
          </w:tcPr>
          <w:p w14:paraId="0630A4B6"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&gt; 50 năm</w:t>
            </w:r>
          </w:p>
        </w:tc>
        <w:tc>
          <w:tcPr>
            <w:tcW w:w="1134" w:type="dxa"/>
          </w:tcPr>
          <w:p w14:paraId="132B967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8</w:t>
            </w:r>
          </w:p>
        </w:tc>
        <w:tc>
          <w:tcPr>
            <w:tcW w:w="1134" w:type="dxa"/>
          </w:tcPr>
          <w:p w14:paraId="0A3702A2"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4,7</w:t>
            </w:r>
          </w:p>
        </w:tc>
      </w:tr>
      <w:tr w:rsidR="00436B63" w:rsidRPr="00DA1EC2" w14:paraId="3634C219" w14:textId="77777777" w:rsidTr="00BF3342">
        <w:trPr>
          <w:trHeight w:val="262"/>
        </w:trPr>
        <w:tc>
          <w:tcPr>
            <w:tcW w:w="6516" w:type="dxa"/>
          </w:tcPr>
          <w:p w14:paraId="161AB780" w14:textId="77777777"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Giá trị tổng tài sản</w:t>
            </w:r>
          </w:p>
        </w:tc>
        <w:tc>
          <w:tcPr>
            <w:tcW w:w="1134" w:type="dxa"/>
          </w:tcPr>
          <w:p w14:paraId="19FE557C" w14:textId="77777777" w:rsidR="00436B63" w:rsidRPr="00DA1EC2" w:rsidRDefault="00436B63" w:rsidP="00623835">
            <w:pPr>
              <w:spacing w:line="276" w:lineRule="auto"/>
              <w:jc w:val="right"/>
              <w:rPr>
                <w:rFonts w:eastAsia="Times New Roman"/>
                <w:i/>
                <w:iCs/>
                <w:color w:val="000000"/>
                <w:sz w:val="22"/>
                <w:szCs w:val="22"/>
              </w:rPr>
            </w:pPr>
          </w:p>
        </w:tc>
        <w:tc>
          <w:tcPr>
            <w:tcW w:w="1134" w:type="dxa"/>
          </w:tcPr>
          <w:p w14:paraId="4D22416D" w14:textId="77777777" w:rsidR="00436B63" w:rsidRPr="00DA1EC2" w:rsidRDefault="00436B63" w:rsidP="00623835">
            <w:pPr>
              <w:spacing w:line="276" w:lineRule="auto"/>
              <w:jc w:val="right"/>
              <w:rPr>
                <w:rFonts w:eastAsia="Times New Roman"/>
                <w:sz w:val="22"/>
                <w:szCs w:val="22"/>
              </w:rPr>
            </w:pPr>
          </w:p>
        </w:tc>
      </w:tr>
      <w:tr w:rsidR="00436B63" w:rsidRPr="00DA1EC2" w14:paraId="52FC2D37" w14:textId="77777777" w:rsidTr="00BF3342">
        <w:trPr>
          <w:trHeight w:val="262"/>
        </w:trPr>
        <w:tc>
          <w:tcPr>
            <w:tcW w:w="6516" w:type="dxa"/>
          </w:tcPr>
          <w:p w14:paraId="21070835"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101-200 tỷ</w:t>
            </w:r>
          </w:p>
        </w:tc>
        <w:tc>
          <w:tcPr>
            <w:tcW w:w="1134" w:type="dxa"/>
          </w:tcPr>
          <w:p w14:paraId="25D2ABE7"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14</w:t>
            </w:r>
          </w:p>
        </w:tc>
        <w:tc>
          <w:tcPr>
            <w:tcW w:w="1134" w:type="dxa"/>
          </w:tcPr>
          <w:p w14:paraId="1E197DCF"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8,2</w:t>
            </w:r>
          </w:p>
        </w:tc>
      </w:tr>
      <w:tr w:rsidR="00436B63" w:rsidRPr="00DA1EC2" w14:paraId="1299F6EA" w14:textId="77777777" w:rsidTr="00BF3342">
        <w:trPr>
          <w:trHeight w:val="262"/>
        </w:trPr>
        <w:tc>
          <w:tcPr>
            <w:tcW w:w="6516" w:type="dxa"/>
          </w:tcPr>
          <w:p w14:paraId="2F5F679B"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201-500 tỷ</w:t>
            </w:r>
          </w:p>
        </w:tc>
        <w:tc>
          <w:tcPr>
            <w:tcW w:w="1134" w:type="dxa"/>
          </w:tcPr>
          <w:p w14:paraId="7A1669DD"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22</w:t>
            </w:r>
          </w:p>
        </w:tc>
        <w:tc>
          <w:tcPr>
            <w:tcW w:w="1134" w:type="dxa"/>
          </w:tcPr>
          <w:p w14:paraId="48E84B34"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12,9</w:t>
            </w:r>
          </w:p>
        </w:tc>
      </w:tr>
      <w:tr w:rsidR="00436B63" w:rsidRPr="00DA1EC2" w14:paraId="384ED5D4" w14:textId="77777777" w:rsidTr="00BF3342">
        <w:trPr>
          <w:trHeight w:val="262"/>
        </w:trPr>
        <w:tc>
          <w:tcPr>
            <w:tcW w:w="6516" w:type="dxa"/>
          </w:tcPr>
          <w:p w14:paraId="37A22D80"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501-1.000 tỷ</w:t>
            </w:r>
          </w:p>
        </w:tc>
        <w:tc>
          <w:tcPr>
            <w:tcW w:w="1134" w:type="dxa"/>
          </w:tcPr>
          <w:p w14:paraId="63B84DB5"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22</w:t>
            </w:r>
          </w:p>
        </w:tc>
        <w:tc>
          <w:tcPr>
            <w:tcW w:w="1134" w:type="dxa"/>
          </w:tcPr>
          <w:p w14:paraId="3089FA29"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12,9</w:t>
            </w:r>
          </w:p>
        </w:tc>
      </w:tr>
      <w:tr w:rsidR="00436B63" w:rsidRPr="00DA1EC2" w14:paraId="26E19147" w14:textId="77777777" w:rsidTr="00BF3342">
        <w:trPr>
          <w:trHeight w:val="262"/>
        </w:trPr>
        <w:tc>
          <w:tcPr>
            <w:tcW w:w="6516" w:type="dxa"/>
          </w:tcPr>
          <w:p w14:paraId="436E052D"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&gt; 1.000 tỷ</w:t>
            </w:r>
          </w:p>
        </w:tc>
        <w:tc>
          <w:tcPr>
            <w:tcW w:w="1134" w:type="dxa"/>
          </w:tcPr>
          <w:p w14:paraId="6EC95D0C"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113</w:t>
            </w:r>
          </w:p>
        </w:tc>
        <w:tc>
          <w:tcPr>
            <w:tcW w:w="1134" w:type="dxa"/>
          </w:tcPr>
          <w:p w14:paraId="3E037D1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66,1</w:t>
            </w:r>
          </w:p>
        </w:tc>
      </w:tr>
      <w:tr w:rsidR="00436B63" w:rsidRPr="00DA1EC2" w14:paraId="25C3B4EA" w14:textId="77777777" w:rsidTr="00BF3342">
        <w:trPr>
          <w:trHeight w:val="262"/>
        </w:trPr>
        <w:tc>
          <w:tcPr>
            <w:tcW w:w="6516" w:type="dxa"/>
          </w:tcPr>
          <w:p w14:paraId="368F08B1" w14:textId="77777777"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Số lượng lao động toàn thời gian</w:t>
            </w:r>
          </w:p>
        </w:tc>
        <w:tc>
          <w:tcPr>
            <w:tcW w:w="1134" w:type="dxa"/>
          </w:tcPr>
          <w:p w14:paraId="284D351C" w14:textId="77777777" w:rsidR="00436B63" w:rsidRPr="00DA1EC2" w:rsidRDefault="00436B63" w:rsidP="00623835">
            <w:pPr>
              <w:spacing w:line="276" w:lineRule="auto"/>
              <w:jc w:val="right"/>
              <w:rPr>
                <w:rFonts w:eastAsia="Times New Roman"/>
                <w:i/>
                <w:iCs/>
                <w:color w:val="000000"/>
                <w:sz w:val="22"/>
                <w:szCs w:val="22"/>
              </w:rPr>
            </w:pPr>
          </w:p>
        </w:tc>
        <w:tc>
          <w:tcPr>
            <w:tcW w:w="1134" w:type="dxa"/>
          </w:tcPr>
          <w:p w14:paraId="34FB3F9A" w14:textId="77777777" w:rsidR="00436B63" w:rsidRPr="00DA1EC2" w:rsidRDefault="00436B63" w:rsidP="00623835">
            <w:pPr>
              <w:spacing w:line="276" w:lineRule="auto"/>
              <w:jc w:val="right"/>
              <w:rPr>
                <w:rFonts w:eastAsia="Times New Roman"/>
                <w:sz w:val="22"/>
                <w:szCs w:val="22"/>
              </w:rPr>
            </w:pPr>
          </w:p>
        </w:tc>
      </w:tr>
      <w:tr w:rsidR="00436B63" w:rsidRPr="00DA1EC2" w14:paraId="7219AC87" w14:textId="77777777" w:rsidTr="00BF3342">
        <w:trPr>
          <w:trHeight w:val="262"/>
        </w:trPr>
        <w:tc>
          <w:tcPr>
            <w:tcW w:w="6516" w:type="dxa"/>
          </w:tcPr>
          <w:p w14:paraId="600030CD"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201-500 người</w:t>
            </w:r>
          </w:p>
        </w:tc>
        <w:tc>
          <w:tcPr>
            <w:tcW w:w="1134" w:type="dxa"/>
          </w:tcPr>
          <w:p w14:paraId="025D005E"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41</w:t>
            </w:r>
          </w:p>
        </w:tc>
        <w:tc>
          <w:tcPr>
            <w:tcW w:w="1134" w:type="dxa"/>
          </w:tcPr>
          <w:p w14:paraId="44E3CC19"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24,0</w:t>
            </w:r>
          </w:p>
        </w:tc>
      </w:tr>
      <w:tr w:rsidR="00436B63" w:rsidRPr="00DA1EC2" w14:paraId="4F08562E" w14:textId="77777777" w:rsidTr="00BF3342">
        <w:trPr>
          <w:trHeight w:val="262"/>
        </w:trPr>
        <w:tc>
          <w:tcPr>
            <w:tcW w:w="6516" w:type="dxa"/>
          </w:tcPr>
          <w:p w14:paraId="5DFCB8E4"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501-1.000 người</w:t>
            </w:r>
          </w:p>
        </w:tc>
        <w:tc>
          <w:tcPr>
            <w:tcW w:w="1134" w:type="dxa"/>
          </w:tcPr>
          <w:p w14:paraId="434DFACA"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47</w:t>
            </w:r>
          </w:p>
        </w:tc>
        <w:tc>
          <w:tcPr>
            <w:tcW w:w="1134" w:type="dxa"/>
          </w:tcPr>
          <w:p w14:paraId="219AE9CE"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27,5</w:t>
            </w:r>
          </w:p>
        </w:tc>
      </w:tr>
      <w:tr w:rsidR="00436B63" w:rsidRPr="00DA1EC2" w14:paraId="3125430A" w14:textId="77777777" w:rsidTr="00BF3342">
        <w:trPr>
          <w:trHeight w:val="262"/>
        </w:trPr>
        <w:tc>
          <w:tcPr>
            <w:tcW w:w="6516" w:type="dxa"/>
          </w:tcPr>
          <w:p w14:paraId="0DDF1475"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1.001-5.000 người</w:t>
            </w:r>
          </w:p>
        </w:tc>
        <w:tc>
          <w:tcPr>
            <w:tcW w:w="1134" w:type="dxa"/>
          </w:tcPr>
          <w:p w14:paraId="422075A4"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50</w:t>
            </w:r>
          </w:p>
        </w:tc>
        <w:tc>
          <w:tcPr>
            <w:tcW w:w="1134" w:type="dxa"/>
          </w:tcPr>
          <w:p w14:paraId="724DE3B3"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29,2</w:t>
            </w:r>
          </w:p>
        </w:tc>
      </w:tr>
      <w:tr w:rsidR="00436B63" w:rsidRPr="00DA1EC2" w14:paraId="3484F263" w14:textId="77777777" w:rsidTr="00BF3342">
        <w:trPr>
          <w:trHeight w:val="262"/>
        </w:trPr>
        <w:tc>
          <w:tcPr>
            <w:tcW w:w="6516" w:type="dxa"/>
          </w:tcPr>
          <w:p w14:paraId="7D899798"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5.001-10.000 người</w:t>
            </w:r>
          </w:p>
        </w:tc>
        <w:tc>
          <w:tcPr>
            <w:tcW w:w="1134" w:type="dxa"/>
          </w:tcPr>
          <w:p w14:paraId="22898E91"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15</w:t>
            </w:r>
          </w:p>
        </w:tc>
        <w:tc>
          <w:tcPr>
            <w:tcW w:w="1134" w:type="dxa"/>
          </w:tcPr>
          <w:p w14:paraId="122F1D55"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8,8</w:t>
            </w:r>
          </w:p>
        </w:tc>
      </w:tr>
      <w:tr w:rsidR="00436B63" w:rsidRPr="00DA1EC2" w14:paraId="79A941AC" w14:textId="77777777" w:rsidTr="00BF3342">
        <w:trPr>
          <w:trHeight w:val="262"/>
        </w:trPr>
        <w:tc>
          <w:tcPr>
            <w:tcW w:w="6516" w:type="dxa"/>
          </w:tcPr>
          <w:p w14:paraId="6B5395C1" w14:textId="77777777" w:rsidR="00436B63" w:rsidRPr="00436B63" w:rsidRDefault="00436B63" w:rsidP="00623835">
            <w:pPr>
              <w:pStyle w:val="ListParagraph"/>
              <w:numPr>
                <w:ilvl w:val="0"/>
                <w:numId w:val="25"/>
              </w:numPr>
              <w:spacing w:line="276" w:lineRule="auto"/>
              <w:rPr>
                <w:rFonts w:eastAsia="Times New Roman"/>
                <w:color w:val="000000"/>
                <w:sz w:val="22"/>
              </w:rPr>
            </w:pPr>
            <w:r w:rsidRPr="00436B63">
              <w:rPr>
                <w:rFonts w:eastAsia="Times New Roman"/>
                <w:color w:val="000000"/>
                <w:sz w:val="22"/>
              </w:rPr>
              <w:t>&gt; 10.000 người</w:t>
            </w:r>
          </w:p>
        </w:tc>
        <w:tc>
          <w:tcPr>
            <w:tcW w:w="1134" w:type="dxa"/>
          </w:tcPr>
          <w:p w14:paraId="00A50C7F"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18</w:t>
            </w:r>
          </w:p>
        </w:tc>
        <w:tc>
          <w:tcPr>
            <w:tcW w:w="1134" w:type="dxa"/>
          </w:tcPr>
          <w:p w14:paraId="56DD0F85"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10,5</w:t>
            </w:r>
          </w:p>
        </w:tc>
      </w:tr>
      <w:tr w:rsidR="00436B63" w:rsidRPr="00DA1EC2" w14:paraId="591F8621" w14:textId="77777777" w:rsidTr="00BF3342">
        <w:trPr>
          <w:trHeight w:val="262"/>
        </w:trPr>
        <w:tc>
          <w:tcPr>
            <w:tcW w:w="6516" w:type="dxa"/>
          </w:tcPr>
          <w:p w14:paraId="6D495F6A" w14:textId="77777777"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Vị trí công việc</w:t>
            </w:r>
          </w:p>
        </w:tc>
        <w:tc>
          <w:tcPr>
            <w:tcW w:w="1134" w:type="dxa"/>
          </w:tcPr>
          <w:p w14:paraId="32DE5022" w14:textId="77777777" w:rsidR="00436B63" w:rsidRPr="00DA1EC2" w:rsidRDefault="00436B63" w:rsidP="00623835">
            <w:pPr>
              <w:spacing w:line="276" w:lineRule="auto"/>
              <w:jc w:val="right"/>
              <w:rPr>
                <w:rFonts w:eastAsia="Times New Roman"/>
                <w:i/>
                <w:iCs/>
                <w:color w:val="000000"/>
                <w:sz w:val="22"/>
                <w:szCs w:val="22"/>
              </w:rPr>
            </w:pPr>
          </w:p>
        </w:tc>
        <w:tc>
          <w:tcPr>
            <w:tcW w:w="1134" w:type="dxa"/>
          </w:tcPr>
          <w:p w14:paraId="15B4EE1D" w14:textId="77777777" w:rsidR="00436B63" w:rsidRPr="00DA1EC2" w:rsidRDefault="00436B63" w:rsidP="00623835">
            <w:pPr>
              <w:spacing w:line="276" w:lineRule="auto"/>
              <w:jc w:val="right"/>
              <w:rPr>
                <w:rFonts w:eastAsia="Times New Roman"/>
                <w:sz w:val="22"/>
                <w:szCs w:val="22"/>
              </w:rPr>
            </w:pPr>
          </w:p>
        </w:tc>
      </w:tr>
      <w:tr w:rsidR="00436B63" w:rsidRPr="00DA1EC2" w14:paraId="06CAED72" w14:textId="77777777" w:rsidTr="00BF3342">
        <w:trPr>
          <w:trHeight w:val="262"/>
        </w:trPr>
        <w:tc>
          <w:tcPr>
            <w:tcW w:w="6516" w:type="dxa"/>
          </w:tcPr>
          <w:p w14:paraId="296997A7"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Nhà quản trị cấp cao</w:t>
            </w:r>
          </w:p>
        </w:tc>
        <w:tc>
          <w:tcPr>
            <w:tcW w:w="1134" w:type="dxa"/>
          </w:tcPr>
          <w:p w14:paraId="52EB9837"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75</w:t>
            </w:r>
          </w:p>
        </w:tc>
        <w:tc>
          <w:tcPr>
            <w:tcW w:w="1134" w:type="dxa"/>
          </w:tcPr>
          <w:p w14:paraId="333B58D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43,9</w:t>
            </w:r>
          </w:p>
        </w:tc>
      </w:tr>
      <w:tr w:rsidR="00436B63" w:rsidRPr="00DA1EC2" w14:paraId="5C8E6F31" w14:textId="77777777" w:rsidTr="00BF3342">
        <w:trPr>
          <w:trHeight w:val="262"/>
        </w:trPr>
        <w:tc>
          <w:tcPr>
            <w:tcW w:w="6516" w:type="dxa"/>
          </w:tcPr>
          <w:p w14:paraId="3203E5A3"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Nhà quản trị cấp trung</w:t>
            </w:r>
          </w:p>
        </w:tc>
        <w:tc>
          <w:tcPr>
            <w:tcW w:w="1134" w:type="dxa"/>
          </w:tcPr>
          <w:p w14:paraId="5A8D7308"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96</w:t>
            </w:r>
          </w:p>
        </w:tc>
        <w:tc>
          <w:tcPr>
            <w:tcW w:w="1134" w:type="dxa"/>
          </w:tcPr>
          <w:p w14:paraId="7F82EB6B"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56,1</w:t>
            </w:r>
          </w:p>
        </w:tc>
      </w:tr>
      <w:tr w:rsidR="00436B63" w:rsidRPr="00DA1EC2" w14:paraId="4C9F77AB" w14:textId="77777777" w:rsidTr="00BF3342">
        <w:trPr>
          <w:trHeight w:val="262"/>
        </w:trPr>
        <w:tc>
          <w:tcPr>
            <w:tcW w:w="6516" w:type="dxa"/>
          </w:tcPr>
          <w:p w14:paraId="5F4C8670" w14:textId="77777777" w:rsidR="00436B63" w:rsidRPr="00DA1EC2" w:rsidRDefault="00436B63" w:rsidP="00623835">
            <w:pPr>
              <w:spacing w:line="276" w:lineRule="auto"/>
              <w:rPr>
                <w:rFonts w:eastAsia="Times New Roman"/>
                <w:i/>
                <w:iCs/>
                <w:color w:val="000000"/>
                <w:sz w:val="22"/>
                <w:szCs w:val="22"/>
              </w:rPr>
            </w:pPr>
            <w:r w:rsidRPr="00DA1EC2">
              <w:rPr>
                <w:rFonts w:eastAsia="Times New Roman"/>
                <w:i/>
                <w:iCs/>
                <w:color w:val="000000"/>
                <w:sz w:val="22"/>
                <w:szCs w:val="22"/>
              </w:rPr>
              <w:t>Thâm niên công tác</w:t>
            </w:r>
          </w:p>
        </w:tc>
        <w:tc>
          <w:tcPr>
            <w:tcW w:w="1134" w:type="dxa"/>
          </w:tcPr>
          <w:p w14:paraId="15CE5626" w14:textId="77777777" w:rsidR="00436B63" w:rsidRPr="00DA1EC2" w:rsidRDefault="00436B63" w:rsidP="00623835">
            <w:pPr>
              <w:spacing w:line="276" w:lineRule="auto"/>
              <w:jc w:val="right"/>
              <w:rPr>
                <w:rFonts w:eastAsia="Times New Roman"/>
                <w:i/>
                <w:iCs/>
                <w:color w:val="000000"/>
                <w:sz w:val="22"/>
                <w:szCs w:val="22"/>
              </w:rPr>
            </w:pPr>
          </w:p>
        </w:tc>
        <w:tc>
          <w:tcPr>
            <w:tcW w:w="1134" w:type="dxa"/>
          </w:tcPr>
          <w:p w14:paraId="27CBB304" w14:textId="77777777" w:rsidR="00436B63" w:rsidRPr="00DA1EC2" w:rsidRDefault="00436B63" w:rsidP="00623835">
            <w:pPr>
              <w:spacing w:line="276" w:lineRule="auto"/>
              <w:jc w:val="right"/>
              <w:rPr>
                <w:rFonts w:eastAsia="Times New Roman"/>
                <w:sz w:val="22"/>
                <w:szCs w:val="22"/>
              </w:rPr>
            </w:pPr>
          </w:p>
        </w:tc>
      </w:tr>
      <w:tr w:rsidR="00436B63" w:rsidRPr="00DA1EC2" w14:paraId="679DE103" w14:textId="77777777" w:rsidTr="00BF3342">
        <w:trPr>
          <w:trHeight w:val="262"/>
        </w:trPr>
        <w:tc>
          <w:tcPr>
            <w:tcW w:w="6516" w:type="dxa"/>
          </w:tcPr>
          <w:p w14:paraId="1CBEC572"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&lt; 2 năm</w:t>
            </w:r>
          </w:p>
        </w:tc>
        <w:tc>
          <w:tcPr>
            <w:tcW w:w="1134" w:type="dxa"/>
          </w:tcPr>
          <w:p w14:paraId="5DA97696"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23</w:t>
            </w:r>
          </w:p>
        </w:tc>
        <w:tc>
          <w:tcPr>
            <w:tcW w:w="1134" w:type="dxa"/>
          </w:tcPr>
          <w:p w14:paraId="49373FF8"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13,5</w:t>
            </w:r>
          </w:p>
        </w:tc>
      </w:tr>
      <w:tr w:rsidR="00436B63" w:rsidRPr="00DA1EC2" w14:paraId="71E58AAA" w14:textId="77777777" w:rsidTr="00BF3342">
        <w:trPr>
          <w:trHeight w:val="262"/>
        </w:trPr>
        <w:tc>
          <w:tcPr>
            <w:tcW w:w="6516" w:type="dxa"/>
          </w:tcPr>
          <w:p w14:paraId="2ECE1AB7"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2-5 năm</w:t>
            </w:r>
          </w:p>
        </w:tc>
        <w:tc>
          <w:tcPr>
            <w:tcW w:w="1134" w:type="dxa"/>
          </w:tcPr>
          <w:p w14:paraId="33E3A42A"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72</w:t>
            </w:r>
          </w:p>
        </w:tc>
        <w:tc>
          <w:tcPr>
            <w:tcW w:w="1134" w:type="dxa"/>
          </w:tcPr>
          <w:p w14:paraId="3F1DB64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42,1</w:t>
            </w:r>
          </w:p>
        </w:tc>
      </w:tr>
      <w:tr w:rsidR="00436B63" w:rsidRPr="00DA1EC2" w14:paraId="76E52898" w14:textId="77777777" w:rsidTr="00BF3342">
        <w:trPr>
          <w:trHeight w:val="262"/>
        </w:trPr>
        <w:tc>
          <w:tcPr>
            <w:tcW w:w="6516" w:type="dxa"/>
          </w:tcPr>
          <w:p w14:paraId="0E059EA9"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6-10 năm</w:t>
            </w:r>
          </w:p>
        </w:tc>
        <w:tc>
          <w:tcPr>
            <w:tcW w:w="1134" w:type="dxa"/>
          </w:tcPr>
          <w:p w14:paraId="08A47976"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45</w:t>
            </w:r>
          </w:p>
        </w:tc>
        <w:tc>
          <w:tcPr>
            <w:tcW w:w="1134" w:type="dxa"/>
          </w:tcPr>
          <w:p w14:paraId="28D462F5"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26,3</w:t>
            </w:r>
          </w:p>
        </w:tc>
      </w:tr>
      <w:tr w:rsidR="00436B63" w:rsidRPr="00DA1EC2" w14:paraId="25CFF3F9" w14:textId="77777777" w:rsidTr="00BF3342">
        <w:trPr>
          <w:trHeight w:val="262"/>
        </w:trPr>
        <w:tc>
          <w:tcPr>
            <w:tcW w:w="6516" w:type="dxa"/>
          </w:tcPr>
          <w:p w14:paraId="50533605"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11-20 năm</w:t>
            </w:r>
          </w:p>
        </w:tc>
        <w:tc>
          <w:tcPr>
            <w:tcW w:w="1134" w:type="dxa"/>
          </w:tcPr>
          <w:p w14:paraId="234C3FC0"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24</w:t>
            </w:r>
          </w:p>
        </w:tc>
        <w:tc>
          <w:tcPr>
            <w:tcW w:w="1134" w:type="dxa"/>
          </w:tcPr>
          <w:p w14:paraId="3F366BBC"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14,0</w:t>
            </w:r>
          </w:p>
        </w:tc>
      </w:tr>
      <w:tr w:rsidR="00436B63" w:rsidRPr="00DA1EC2" w14:paraId="4286087C" w14:textId="77777777" w:rsidTr="00BF3342">
        <w:trPr>
          <w:trHeight w:val="262"/>
        </w:trPr>
        <w:tc>
          <w:tcPr>
            <w:tcW w:w="6516" w:type="dxa"/>
            <w:tcBorders>
              <w:bottom w:val="single" w:sz="4" w:space="0" w:color="auto"/>
            </w:tcBorders>
          </w:tcPr>
          <w:p w14:paraId="35CF67C8" w14:textId="77777777" w:rsidR="00436B63" w:rsidRPr="00EC4F51" w:rsidRDefault="00436B63" w:rsidP="00623835">
            <w:pPr>
              <w:pStyle w:val="ListParagraph"/>
              <w:numPr>
                <w:ilvl w:val="0"/>
                <w:numId w:val="25"/>
              </w:numPr>
              <w:spacing w:line="276" w:lineRule="auto"/>
              <w:rPr>
                <w:rFonts w:eastAsia="Times New Roman"/>
                <w:color w:val="000000"/>
                <w:sz w:val="22"/>
              </w:rPr>
            </w:pPr>
            <w:r w:rsidRPr="00EC4F51">
              <w:rPr>
                <w:rFonts w:eastAsia="Times New Roman"/>
                <w:color w:val="000000"/>
                <w:sz w:val="22"/>
              </w:rPr>
              <w:t>&gt; 20 năm</w:t>
            </w:r>
          </w:p>
        </w:tc>
        <w:tc>
          <w:tcPr>
            <w:tcW w:w="1134" w:type="dxa"/>
            <w:tcBorders>
              <w:bottom w:val="single" w:sz="4" w:space="0" w:color="auto"/>
            </w:tcBorders>
          </w:tcPr>
          <w:p w14:paraId="70CD32B4"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7</w:t>
            </w:r>
          </w:p>
        </w:tc>
        <w:tc>
          <w:tcPr>
            <w:tcW w:w="1134" w:type="dxa"/>
            <w:tcBorders>
              <w:bottom w:val="single" w:sz="4" w:space="0" w:color="auto"/>
            </w:tcBorders>
          </w:tcPr>
          <w:p w14:paraId="0B1F156F" w14:textId="77777777" w:rsidR="00436B63" w:rsidRPr="00DA1EC2" w:rsidRDefault="00436B63" w:rsidP="00623835">
            <w:pPr>
              <w:spacing w:line="276" w:lineRule="auto"/>
              <w:jc w:val="right"/>
              <w:rPr>
                <w:rFonts w:eastAsia="Times New Roman"/>
                <w:color w:val="000000"/>
                <w:sz w:val="22"/>
                <w:szCs w:val="22"/>
              </w:rPr>
            </w:pPr>
            <w:r w:rsidRPr="00DA1EC2">
              <w:rPr>
                <w:rFonts w:eastAsia="Times New Roman"/>
                <w:color w:val="000000"/>
                <w:sz w:val="22"/>
                <w:szCs w:val="22"/>
              </w:rPr>
              <w:t>4,1</w:t>
            </w:r>
          </w:p>
        </w:tc>
      </w:tr>
    </w:tbl>
    <w:p w14:paraId="2B0049A0" w14:textId="77777777" w:rsidR="00414EDF" w:rsidRPr="00F26858" w:rsidRDefault="00414EDF" w:rsidP="00EC4D1B">
      <w:pPr>
        <w:pStyle w:val="Heading2"/>
        <w:spacing w:before="240" w:after="240" w:line="360" w:lineRule="auto"/>
        <w:rPr>
          <w:rFonts w:ascii="Times New Roman" w:eastAsia="Times New Roman" w:hAnsi="Times New Roman" w:cs="Times New Roman"/>
          <w:b w:val="0"/>
          <w:bCs w:val="0"/>
          <w:color w:val="000000" w:themeColor="text1"/>
          <w:szCs w:val="24"/>
        </w:rPr>
      </w:pPr>
      <w:bookmarkStart w:id="81" w:name="_Toc464417486"/>
      <w:bookmarkStart w:id="82" w:name="_Toc465586863"/>
      <w:r w:rsidRPr="00F26858">
        <w:rPr>
          <w:rFonts w:ascii="Times New Roman" w:eastAsia="Times New Roman" w:hAnsi="Times New Roman" w:cs="Times New Roman"/>
          <w:color w:val="000000" w:themeColor="text1"/>
          <w:szCs w:val="24"/>
        </w:rPr>
        <w:lastRenderedPageBreak/>
        <w:t>4.2 Đánh giá thang đo</w:t>
      </w:r>
      <w:bookmarkEnd w:id="81"/>
      <w:bookmarkEnd w:id="82"/>
    </w:p>
    <w:p w14:paraId="45154B07" w14:textId="77777777" w:rsidR="00414EDF" w:rsidRPr="00130BCA" w:rsidRDefault="00C51F85" w:rsidP="00EC4D1B">
      <w:pPr>
        <w:spacing w:before="240" w:after="240" w:line="360" w:lineRule="auto"/>
        <w:ind w:firstLine="720"/>
        <w:jc w:val="both"/>
        <w:rPr>
          <w:rFonts w:cs="Times New Roman"/>
          <w:sz w:val="26"/>
          <w:szCs w:val="26"/>
        </w:rPr>
      </w:pPr>
      <w:r>
        <w:rPr>
          <w:rFonts w:cs="Times New Roman"/>
          <w:sz w:val="26"/>
          <w:szCs w:val="26"/>
        </w:rPr>
        <w:t>Thang đo trong bài nghiên cứu được t</w:t>
      </w:r>
      <w:r w:rsidR="00414EDF" w:rsidRPr="00130BCA">
        <w:rPr>
          <w:rFonts w:cs="Times New Roman"/>
          <w:sz w:val="26"/>
          <w:szCs w:val="26"/>
        </w:rPr>
        <w:t xml:space="preserve">ham khảo từ </w:t>
      </w:r>
      <w:r w:rsidR="0025524C">
        <w:rPr>
          <w:rFonts w:cs="Times New Roman"/>
          <w:sz w:val="26"/>
          <w:szCs w:val="26"/>
        </w:rPr>
        <w:t>Zhou</w:t>
      </w:r>
      <w:r w:rsidR="007B2A89">
        <w:rPr>
          <w:rFonts w:cs="Times New Roman"/>
          <w:sz w:val="26"/>
          <w:szCs w:val="26"/>
        </w:rPr>
        <w:t xml:space="preserve"> v</w:t>
      </w:r>
      <w:r w:rsidR="007B2A89" w:rsidRPr="007B2A89">
        <w:rPr>
          <w:rFonts w:cs="Times New Roman"/>
          <w:sz w:val="26"/>
          <w:szCs w:val="26"/>
        </w:rPr>
        <w:t>à</w:t>
      </w:r>
      <w:r w:rsidR="007B2A89">
        <w:rPr>
          <w:rFonts w:cs="Times New Roman"/>
          <w:sz w:val="26"/>
          <w:szCs w:val="26"/>
        </w:rPr>
        <w:t xml:space="preserve"> c</w:t>
      </w:r>
      <w:r w:rsidR="007B2A89" w:rsidRPr="007B2A89">
        <w:rPr>
          <w:rFonts w:cs="Times New Roman"/>
          <w:sz w:val="26"/>
          <w:szCs w:val="26"/>
        </w:rPr>
        <w:t>ộng</w:t>
      </w:r>
      <w:r w:rsidR="007B2A89">
        <w:rPr>
          <w:rFonts w:cs="Times New Roman"/>
          <w:sz w:val="26"/>
          <w:szCs w:val="26"/>
        </w:rPr>
        <w:t xml:space="preserve"> s</w:t>
      </w:r>
      <w:r w:rsidR="007B2A89" w:rsidRPr="007B2A89">
        <w:rPr>
          <w:rFonts w:cs="Times New Roman"/>
          <w:sz w:val="26"/>
          <w:szCs w:val="26"/>
        </w:rPr>
        <w:t>ự</w:t>
      </w:r>
      <w:r w:rsidR="007B2A89">
        <w:rPr>
          <w:rFonts w:cs="Times New Roman"/>
          <w:sz w:val="26"/>
          <w:szCs w:val="26"/>
        </w:rPr>
        <w:t xml:space="preserve"> (2008)</w:t>
      </w:r>
      <w:r w:rsidR="00414EDF" w:rsidRPr="00130BCA">
        <w:rPr>
          <w:rFonts w:cs="Times New Roman"/>
          <w:sz w:val="26"/>
          <w:szCs w:val="26"/>
        </w:rPr>
        <w:t xml:space="preserve">, được rút gọn từ thang đo của </w:t>
      </w:r>
      <w:r w:rsidR="007B2A89">
        <w:rPr>
          <w:rFonts w:cs="Times New Roman"/>
          <w:sz w:val="26"/>
          <w:szCs w:val="26"/>
        </w:rPr>
        <w:t>Narver</w:t>
      </w:r>
      <w:r w:rsidR="007929AF">
        <w:rPr>
          <w:rFonts w:cs="Times New Roman"/>
          <w:sz w:val="26"/>
          <w:szCs w:val="26"/>
        </w:rPr>
        <w:t xml:space="preserve"> v</w:t>
      </w:r>
      <w:r w:rsidR="007929AF" w:rsidRPr="007929AF">
        <w:rPr>
          <w:rFonts w:cs="Times New Roman"/>
          <w:sz w:val="26"/>
          <w:szCs w:val="26"/>
        </w:rPr>
        <w:t>à</w:t>
      </w:r>
      <w:r w:rsidR="007929AF">
        <w:rPr>
          <w:rFonts w:cs="Times New Roman"/>
          <w:sz w:val="26"/>
          <w:szCs w:val="26"/>
        </w:rPr>
        <w:t xml:space="preserve"> Slater </w:t>
      </w:r>
      <w:r w:rsidR="007B2A89">
        <w:rPr>
          <w:rFonts w:cs="Times New Roman"/>
          <w:sz w:val="26"/>
          <w:szCs w:val="26"/>
        </w:rPr>
        <w:t>(1990)</w:t>
      </w:r>
      <w:r w:rsidR="00414EDF" w:rsidRPr="00130BCA">
        <w:rPr>
          <w:rFonts w:cs="Times New Roman"/>
          <w:sz w:val="26"/>
          <w:szCs w:val="26"/>
        </w:rPr>
        <w:t xml:space="preserve">, </w:t>
      </w:r>
      <w:r w:rsidR="00414EDF">
        <w:rPr>
          <w:sz w:val="26"/>
          <w:szCs w:val="26"/>
        </w:rPr>
        <w:t>t</w:t>
      </w:r>
      <w:r w:rsidR="00414EDF" w:rsidRPr="00D365C5">
        <w:rPr>
          <w:sz w:val="26"/>
          <w:szCs w:val="26"/>
        </w:rPr>
        <w:t>hang đo định hướ</w:t>
      </w:r>
      <w:r w:rsidR="00414EDF">
        <w:rPr>
          <w:sz w:val="26"/>
          <w:szCs w:val="26"/>
        </w:rPr>
        <w:t xml:space="preserve">ng khách hàng </w:t>
      </w:r>
      <w:r w:rsidR="00414EDF" w:rsidRPr="00130BCA">
        <w:rPr>
          <w:rFonts w:cs="Times New Roman"/>
          <w:sz w:val="26"/>
          <w:szCs w:val="26"/>
        </w:rPr>
        <w:t>có 3 biế</w:t>
      </w:r>
      <w:r w:rsidR="00414EDF">
        <w:rPr>
          <w:rFonts w:cs="Times New Roman"/>
          <w:sz w:val="26"/>
          <w:szCs w:val="26"/>
        </w:rPr>
        <w:t xml:space="preserve">n quan sát, </w:t>
      </w:r>
      <w:r w:rsidR="00414EDF">
        <w:rPr>
          <w:sz w:val="26"/>
          <w:szCs w:val="26"/>
        </w:rPr>
        <w:t>t</w:t>
      </w:r>
      <w:r w:rsidR="00414EDF" w:rsidRPr="00D365C5">
        <w:rPr>
          <w:sz w:val="26"/>
          <w:szCs w:val="26"/>
        </w:rPr>
        <w:t>hang đo định hướng đối thủ cạnh tranh</w:t>
      </w:r>
      <w:r w:rsidR="00414EDF">
        <w:rPr>
          <w:sz w:val="26"/>
          <w:szCs w:val="26"/>
        </w:rPr>
        <w:t xml:space="preserve"> </w:t>
      </w:r>
      <w:r w:rsidR="00414EDF" w:rsidRPr="00130BCA">
        <w:rPr>
          <w:rFonts w:cs="Times New Roman"/>
          <w:sz w:val="26"/>
          <w:szCs w:val="26"/>
        </w:rPr>
        <w:t>có 2 biến quan sát</w:t>
      </w:r>
      <w:r w:rsidR="00414EDF">
        <w:rPr>
          <w:rFonts w:cs="Times New Roman"/>
          <w:sz w:val="26"/>
          <w:szCs w:val="26"/>
        </w:rPr>
        <w:t>.</w:t>
      </w:r>
      <w:r w:rsidR="00414EDF" w:rsidRPr="00D365C5">
        <w:rPr>
          <w:sz w:val="26"/>
          <w:szCs w:val="26"/>
        </w:rPr>
        <w:t xml:space="preserve"> Thang đo </w:t>
      </w:r>
      <w:r w:rsidR="00414EDF" w:rsidRPr="00D365C5">
        <w:rPr>
          <w:rFonts w:cs="Times New Roman"/>
          <w:sz w:val="26"/>
          <w:szCs w:val="26"/>
        </w:rPr>
        <w:t>mức độ sử dụng hệ thống thông tin kế toán quản trị (MAS)</w:t>
      </w:r>
      <w:r w:rsidR="00414EDF">
        <w:rPr>
          <w:rFonts w:cs="Times New Roman"/>
          <w:sz w:val="26"/>
          <w:szCs w:val="26"/>
        </w:rPr>
        <w:t xml:space="preserve"> </w:t>
      </w:r>
      <w:r w:rsidR="00414EDF" w:rsidRPr="00130BCA">
        <w:rPr>
          <w:rFonts w:cs="Times New Roman"/>
          <w:sz w:val="26"/>
          <w:szCs w:val="26"/>
        </w:rPr>
        <w:t>được tham khảo từ</w:t>
      </w:r>
      <w:r>
        <w:rPr>
          <w:rFonts w:cs="Times New Roman"/>
          <w:sz w:val="26"/>
          <w:szCs w:val="26"/>
        </w:rPr>
        <w:t xml:space="preserve"> Agbejule (2005)</w:t>
      </w:r>
      <w:r w:rsidRPr="00130BCA">
        <w:rPr>
          <w:rFonts w:cs="Times New Roman"/>
          <w:sz w:val="26"/>
          <w:szCs w:val="26"/>
        </w:rPr>
        <w:t xml:space="preserve"> và </w:t>
      </w:r>
      <w:r>
        <w:rPr>
          <w:rFonts w:cs="Times New Roman"/>
          <w:sz w:val="26"/>
          <w:szCs w:val="26"/>
        </w:rPr>
        <w:t xml:space="preserve">Chenhall </w:t>
      </w:r>
      <w:r>
        <w:rPr>
          <w:rFonts w:cs="Times New Roman"/>
          <w:noProof/>
          <w:sz w:val="26"/>
          <w:szCs w:val="24"/>
        </w:rPr>
        <w:t xml:space="preserve">và </w:t>
      </w:r>
      <w:r w:rsidRPr="003B4C73">
        <w:rPr>
          <w:rFonts w:cs="Times New Roman"/>
          <w:noProof/>
          <w:sz w:val="26"/>
          <w:szCs w:val="24"/>
        </w:rPr>
        <w:t>Morris</w:t>
      </w:r>
      <w:r>
        <w:rPr>
          <w:rFonts w:cs="Times New Roman"/>
          <w:noProof/>
          <w:sz w:val="26"/>
          <w:szCs w:val="24"/>
        </w:rPr>
        <w:t xml:space="preserve"> </w:t>
      </w:r>
      <w:r w:rsidR="00746004">
        <w:rPr>
          <w:rFonts w:cs="Times New Roman"/>
          <w:sz w:val="26"/>
          <w:szCs w:val="26"/>
        </w:rPr>
        <w:t>(</w:t>
      </w:r>
      <w:r w:rsidR="0025524C">
        <w:rPr>
          <w:rFonts w:cs="Times New Roman"/>
          <w:sz w:val="26"/>
          <w:szCs w:val="26"/>
        </w:rPr>
        <w:t>1986</w:t>
      </w:r>
      <w:r w:rsidR="00746004">
        <w:rPr>
          <w:rFonts w:cs="Times New Roman"/>
          <w:sz w:val="26"/>
          <w:szCs w:val="26"/>
        </w:rPr>
        <w:t>)</w:t>
      </w:r>
      <w:r w:rsidR="0025524C">
        <w:rPr>
          <w:rFonts w:cs="Times New Roman"/>
          <w:sz w:val="26"/>
          <w:szCs w:val="26"/>
        </w:rPr>
        <w:t xml:space="preserve"> </w:t>
      </w:r>
      <w:r w:rsidR="00414EDF" w:rsidRPr="00130BCA">
        <w:rPr>
          <w:rFonts w:cs="Times New Roman"/>
          <w:sz w:val="26"/>
          <w:szCs w:val="26"/>
        </w:rPr>
        <w:t>gồm bốn thành phần: phạm vi rộng (4 biến quan sát), kịp thời (4 biến quan sát), tích hợp (3 biến quan sát) và đồng bộ (4 biến quan sát)</w:t>
      </w:r>
      <w:r w:rsidR="00414EDF">
        <w:rPr>
          <w:rFonts w:cs="Times New Roman"/>
          <w:sz w:val="26"/>
          <w:szCs w:val="26"/>
        </w:rPr>
        <w:t xml:space="preserve">. </w:t>
      </w:r>
      <w:r w:rsidR="00414EDF" w:rsidRPr="00130BCA">
        <w:rPr>
          <w:sz w:val="26"/>
          <w:szCs w:val="26"/>
        </w:rPr>
        <w:t xml:space="preserve">Thang đo </w:t>
      </w:r>
      <w:r w:rsidR="00414EDF" w:rsidRPr="00130BCA">
        <w:rPr>
          <w:rFonts w:cs="Times New Roman"/>
          <w:sz w:val="26"/>
          <w:szCs w:val="26"/>
        </w:rPr>
        <w:t xml:space="preserve">kết quả hoạt động kinh doanh </w:t>
      </w:r>
      <w:r w:rsidR="00414EDF">
        <w:rPr>
          <w:rFonts w:cs="Times New Roman"/>
          <w:sz w:val="26"/>
          <w:szCs w:val="26"/>
        </w:rPr>
        <w:t>đư</w:t>
      </w:r>
      <w:r w:rsidR="00414EDF" w:rsidRPr="001D76F8">
        <w:rPr>
          <w:rFonts w:cs="Times New Roman"/>
          <w:sz w:val="26"/>
          <w:szCs w:val="26"/>
        </w:rPr>
        <w:t>ợc</w:t>
      </w:r>
      <w:r w:rsidR="00414EDF">
        <w:rPr>
          <w:rFonts w:cs="Times New Roman"/>
          <w:sz w:val="26"/>
          <w:szCs w:val="26"/>
        </w:rPr>
        <w:t xml:space="preserve"> t</w:t>
      </w:r>
      <w:r w:rsidR="00414EDF" w:rsidRPr="00130BCA">
        <w:rPr>
          <w:rFonts w:cs="Times New Roman"/>
          <w:sz w:val="26"/>
          <w:szCs w:val="26"/>
        </w:rPr>
        <w:t xml:space="preserve">ham khảo nghiên cứu của </w:t>
      </w:r>
      <w:r w:rsidR="0025524C">
        <w:rPr>
          <w:rFonts w:cs="Times New Roman"/>
          <w:noProof/>
          <w:sz w:val="26"/>
          <w:szCs w:val="26"/>
          <w:lang w:eastAsia="ja-JP"/>
        </w:rPr>
        <w:t>Jaworski</w:t>
      </w:r>
      <w:r w:rsidR="00746004">
        <w:rPr>
          <w:rFonts w:cs="Times New Roman"/>
          <w:noProof/>
          <w:sz w:val="26"/>
          <w:szCs w:val="26"/>
          <w:lang w:eastAsia="ja-JP"/>
        </w:rPr>
        <w:t xml:space="preserve"> v</w:t>
      </w:r>
      <w:r w:rsidR="00746004" w:rsidRPr="00746004">
        <w:rPr>
          <w:rFonts w:cs="Times New Roman"/>
          <w:noProof/>
          <w:sz w:val="26"/>
          <w:szCs w:val="26"/>
          <w:lang w:eastAsia="ja-JP"/>
        </w:rPr>
        <w:t>à</w:t>
      </w:r>
      <w:r w:rsidR="00746004">
        <w:rPr>
          <w:rFonts w:cs="Times New Roman"/>
          <w:noProof/>
          <w:sz w:val="26"/>
          <w:szCs w:val="26"/>
          <w:lang w:eastAsia="ja-JP"/>
        </w:rPr>
        <w:t xml:space="preserve"> Kohli</w:t>
      </w:r>
      <w:r w:rsidR="0025524C">
        <w:rPr>
          <w:rFonts w:cs="Times New Roman"/>
          <w:noProof/>
          <w:sz w:val="26"/>
          <w:szCs w:val="26"/>
          <w:lang w:eastAsia="ja-JP"/>
        </w:rPr>
        <w:t xml:space="preserve"> </w:t>
      </w:r>
      <w:r w:rsidR="00746004">
        <w:rPr>
          <w:rFonts w:cs="Times New Roman"/>
          <w:noProof/>
          <w:sz w:val="26"/>
          <w:szCs w:val="26"/>
          <w:lang w:eastAsia="ja-JP"/>
        </w:rPr>
        <w:t>(</w:t>
      </w:r>
      <w:r w:rsidR="0025524C">
        <w:rPr>
          <w:rFonts w:cs="Times New Roman"/>
          <w:noProof/>
          <w:sz w:val="26"/>
          <w:szCs w:val="26"/>
          <w:lang w:eastAsia="ja-JP"/>
        </w:rPr>
        <w:t>1993</w:t>
      </w:r>
      <w:r w:rsidR="00746004">
        <w:rPr>
          <w:rFonts w:cs="Times New Roman"/>
          <w:noProof/>
          <w:sz w:val="26"/>
          <w:szCs w:val="26"/>
          <w:lang w:eastAsia="ja-JP"/>
        </w:rPr>
        <w:t>)</w:t>
      </w:r>
      <w:r w:rsidR="0025524C">
        <w:rPr>
          <w:rFonts w:cs="Times New Roman"/>
          <w:noProof/>
          <w:sz w:val="26"/>
          <w:szCs w:val="26"/>
          <w:lang w:eastAsia="ja-JP"/>
        </w:rPr>
        <w:t xml:space="preserve"> </w:t>
      </w:r>
      <w:r w:rsidR="00414EDF" w:rsidRPr="00130BCA">
        <w:rPr>
          <w:rFonts w:cs="Times New Roman"/>
          <w:noProof/>
          <w:sz w:val="26"/>
          <w:szCs w:val="26"/>
          <w:lang w:eastAsia="ja-JP"/>
        </w:rPr>
        <w:t xml:space="preserve">và </w:t>
      </w:r>
      <w:r w:rsidR="0025524C">
        <w:rPr>
          <w:rFonts w:cs="Times New Roman"/>
          <w:noProof/>
          <w:sz w:val="26"/>
          <w:szCs w:val="26"/>
          <w:lang w:eastAsia="ja-JP"/>
        </w:rPr>
        <w:t>Calantone</w:t>
      </w:r>
      <w:r w:rsidR="00CE26B9">
        <w:rPr>
          <w:rFonts w:cs="Times New Roman"/>
          <w:noProof/>
          <w:sz w:val="26"/>
          <w:szCs w:val="26"/>
          <w:lang w:eastAsia="ja-JP"/>
        </w:rPr>
        <w:t xml:space="preserve"> v</w:t>
      </w:r>
      <w:r w:rsidR="00CE26B9" w:rsidRPr="00CE26B9">
        <w:rPr>
          <w:rFonts w:cs="Times New Roman"/>
          <w:noProof/>
          <w:sz w:val="26"/>
          <w:szCs w:val="26"/>
          <w:lang w:eastAsia="ja-JP"/>
        </w:rPr>
        <w:t>à</w:t>
      </w:r>
      <w:r w:rsidR="00CE26B9">
        <w:rPr>
          <w:rFonts w:cs="Times New Roman"/>
          <w:noProof/>
          <w:sz w:val="26"/>
          <w:szCs w:val="26"/>
          <w:lang w:eastAsia="ja-JP"/>
        </w:rPr>
        <w:t xml:space="preserve"> c</w:t>
      </w:r>
      <w:r w:rsidR="00CE26B9" w:rsidRPr="00CE26B9">
        <w:rPr>
          <w:rFonts w:cs="Times New Roman"/>
          <w:noProof/>
          <w:sz w:val="26"/>
          <w:szCs w:val="26"/>
          <w:lang w:eastAsia="ja-JP"/>
        </w:rPr>
        <w:t>ộng</w:t>
      </w:r>
      <w:r w:rsidR="00CE26B9">
        <w:rPr>
          <w:rFonts w:cs="Times New Roman"/>
          <w:noProof/>
          <w:sz w:val="26"/>
          <w:szCs w:val="26"/>
          <w:lang w:eastAsia="ja-JP"/>
        </w:rPr>
        <w:t xml:space="preserve"> s</w:t>
      </w:r>
      <w:r w:rsidR="00CE26B9" w:rsidRPr="00CE26B9">
        <w:rPr>
          <w:rFonts w:cs="Times New Roman"/>
          <w:noProof/>
          <w:sz w:val="26"/>
          <w:szCs w:val="26"/>
          <w:lang w:eastAsia="ja-JP"/>
        </w:rPr>
        <w:t>ự</w:t>
      </w:r>
      <w:r w:rsidR="00CE26B9">
        <w:rPr>
          <w:rFonts w:cs="Times New Roman"/>
          <w:noProof/>
          <w:sz w:val="26"/>
          <w:szCs w:val="26"/>
          <w:lang w:eastAsia="ja-JP"/>
        </w:rPr>
        <w:t xml:space="preserve"> (</w:t>
      </w:r>
      <w:r w:rsidR="0025524C">
        <w:rPr>
          <w:rFonts w:cs="Times New Roman"/>
          <w:noProof/>
          <w:sz w:val="26"/>
          <w:szCs w:val="26"/>
          <w:lang w:eastAsia="ja-JP"/>
        </w:rPr>
        <w:t>2002</w:t>
      </w:r>
      <w:r w:rsidR="00CE26B9">
        <w:rPr>
          <w:rFonts w:cs="Times New Roman"/>
          <w:noProof/>
          <w:sz w:val="26"/>
          <w:szCs w:val="26"/>
          <w:lang w:eastAsia="ja-JP"/>
        </w:rPr>
        <w:t>)</w:t>
      </w:r>
      <w:r w:rsidR="00414EDF" w:rsidRPr="00130BCA">
        <w:rPr>
          <w:rFonts w:cs="Times New Roman"/>
          <w:noProof/>
          <w:sz w:val="26"/>
          <w:szCs w:val="26"/>
          <w:lang w:eastAsia="ja-JP"/>
        </w:rPr>
        <w:t xml:space="preserve"> gồm 5 biế</w:t>
      </w:r>
      <w:r w:rsidR="00414EDF">
        <w:rPr>
          <w:rFonts w:cs="Times New Roman"/>
          <w:noProof/>
          <w:sz w:val="26"/>
          <w:szCs w:val="26"/>
          <w:lang w:eastAsia="ja-JP"/>
        </w:rPr>
        <w:t>n quan sát.</w:t>
      </w:r>
    </w:p>
    <w:p w14:paraId="5CEC2575" w14:textId="77777777" w:rsidR="00414EDF" w:rsidRDefault="00414EDF" w:rsidP="00EC4D1B">
      <w:pPr>
        <w:spacing w:before="240" w:after="240" w:line="360" w:lineRule="auto"/>
        <w:ind w:firstLine="720"/>
        <w:jc w:val="both"/>
        <w:rPr>
          <w:rFonts w:cs="Times New Roman"/>
          <w:sz w:val="26"/>
          <w:szCs w:val="24"/>
        </w:rPr>
      </w:pPr>
      <w:r>
        <w:rPr>
          <w:rFonts w:cs="Times New Roman"/>
          <w:sz w:val="26"/>
          <w:szCs w:val="26"/>
        </w:rPr>
        <w:t>Ngo</w:t>
      </w:r>
      <w:r w:rsidRPr="001D76F8">
        <w:rPr>
          <w:rFonts w:cs="Times New Roman"/>
          <w:sz w:val="26"/>
          <w:szCs w:val="26"/>
        </w:rPr>
        <w:t>ài</w:t>
      </w:r>
      <w:r>
        <w:rPr>
          <w:rFonts w:cs="Times New Roman"/>
          <w:sz w:val="26"/>
          <w:szCs w:val="26"/>
        </w:rPr>
        <w:t xml:space="preserve"> ra, d</w:t>
      </w:r>
      <w:r w:rsidRPr="002E50CA">
        <w:rPr>
          <w:rFonts w:cs="Times New Roman"/>
          <w:sz w:val="26"/>
          <w:szCs w:val="26"/>
        </w:rPr>
        <w:t>ựa</w:t>
      </w:r>
      <w:r>
        <w:rPr>
          <w:rFonts w:cs="Times New Roman"/>
          <w:sz w:val="26"/>
          <w:szCs w:val="26"/>
        </w:rPr>
        <w:t xml:space="preserve"> theo c</w:t>
      </w:r>
      <w:r w:rsidRPr="00111B6A">
        <w:rPr>
          <w:rFonts w:cs="Times New Roman"/>
          <w:sz w:val="26"/>
          <w:szCs w:val="26"/>
        </w:rPr>
        <w:t>ác</w:t>
      </w:r>
      <w:r>
        <w:rPr>
          <w:rFonts w:cs="Times New Roman"/>
          <w:sz w:val="26"/>
          <w:szCs w:val="26"/>
        </w:rPr>
        <w:t xml:space="preserve"> nghi</w:t>
      </w:r>
      <w:r w:rsidRPr="002E50CA">
        <w:rPr>
          <w:rFonts w:cs="Times New Roman"/>
          <w:sz w:val="26"/>
          <w:szCs w:val="26"/>
        </w:rPr>
        <w:t>ê</w:t>
      </w:r>
      <w:r>
        <w:rPr>
          <w:rFonts w:cs="Times New Roman"/>
          <w:sz w:val="26"/>
          <w:szCs w:val="26"/>
        </w:rPr>
        <w:t>n c</w:t>
      </w:r>
      <w:r w:rsidRPr="002E50CA">
        <w:rPr>
          <w:rFonts w:cs="Times New Roman"/>
          <w:sz w:val="26"/>
          <w:szCs w:val="26"/>
        </w:rPr>
        <w:t>ứu</w:t>
      </w:r>
      <w:r>
        <w:rPr>
          <w:rFonts w:cs="Times New Roman"/>
          <w:sz w:val="26"/>
          <w:szCs w:val="26"/>
        </w:rPr>
        <w:t xml:space="preserve"> trư</w:t>
      </w:r>
      <w:r w:rsidRPr="002E50CA">
        <w:rPr>
          <w:rFonts w:cs="Times New Roman"/>
          <w:sz w:val="26"/>
          <w:szCs w:val="26"/>
        </w:rPr>
        <w:t>ớc</w:t>
      </w:r>
      <w:r>
        <w:rPr>
          <w:rFonts w:cs="Times New Roman"/>
          <w:sz w:val="26"/>
          <w:szCs w:val="26"/>
        </w:rPr>
        <w:t xml:space="preserve"> c</w:t>
      </w:r>
      <w:r w:rsidRPr="002E50CA">
        <w:rPr>
          <w:rFonts w:cs="Times New Roman"/>
          <w:sz w:val="26"/>
          <w:szCs w:val="26"/>
        </w:rPr>
        <w:t>ủa</w:t>
      </w:r>
      <w:r>
        <w:rPr>
          <w:rFonts w:cs="Times New Roman"/>
          <w:sz w:val="26"/>
          <w:szCs w:val="26"/>
        </w:rPr>
        <w:t xml:space="preserve"> </w:t>
      </w:r>
      <w:r w:rsidR="0025524C">
        <w:rPr>
          <w:rFonts w:cs="Times New Roman"/>
          <w:sz w:val="26"/>
          <w:szCs w:val="24"/>
        </w:rPr>
        <w:t>Calantone</w:t>
      </w:r>
      <w:r w:rsidR="00FF70EA">
        <w:rPr>
          <w:rFonts w:cs="Times New Roman"/>
          <w:sz w:val="26"/>
          <w:szCs w:val="24"/>
        </w:rPr>
        <w:t xml:space="preserve"> v</w:t>
      </w:r>
      <w:r w:rsidR="00FF70EA" w:rsidRPr="00FF70EA">
        <w:rPr>
          <w:rFonts w:cs="Times New Roman"/>
          <w:sz w:val="26"/>
          <w:szCs w:val="24"/>
        </w:rPr>
        <w:t>à</w:t>
      </w:r>
      <w:r w:rsidR="00FF70EA">
        <w:rPr>
          <w:rFonts w:cs="Times New Roman"/>
          <w:sz w:val="26"/>
          <w:szCs w:val="24"/>
        </w:rPr>
        <w:t xml:space="preserve"> c</w:t>
      </w:r>
      <w:r w:rsidR="00FF70EA" w:rsidRPr="00FF70EA">
        <w:rPr>
          <w:rFonts w:cs="Times New Roman"/>
          <w:sz w:val="26"/>
          <w:szCs w:val="24"/>
        </w:rPr>
        <w:t>ộng</w:t>
      </w:r>
      <w:r w:rsidR="00FF70EA">
        <w:rPr>
          <w:rFonts w:cs="Times New Roman"/>
          <w:sz w:val="26"/>
          <w:szCs w:val="24"/>
        </w:rPr>
        <w:t xml:space="preserve"> s</w:t>
      </w:r>
      <w:r w:rsidR="00FF70EA" w:rsidRPr="00FF70EA">
        <w:rPr>
          <w:rFonts w:cs="Times New Roman"/>
          <w:sz w:val="26"/>
          <w:szCs w:val="24"/>
        </w:rPr>
        <w:t>ự</w:t>
      </w:r>
      <w:r w:rsidR="0025524C">
        <w:rPr>
          <w:rFonts w:cs="Times New Roman"/>
          <w:sz w:val="26"/>
          <w:szCs w:val="24"/>
        </w:rPr>
        <w:t xml:space="preserve"> </w:t>
      </w:r>
      <w:r w:rsidR="00FF70EA">
        <w:rPr>
          <w:rFonts w:cs="Times New Roman"/>
          <w:sz w:val="26"/>
          <w:szCs w:val="24"/>
        </w:rPr>
        <w:t>(</w:t>
      </w:r>
      <w:r w:rsidR="0025524C">
        <w:rPr>
          <w:rFonts w:cs="Times New Roman"/>
          <w:sz w:val="26"/>
          <w:szCs w:val="24"/>
        </w:rPr>
        <w:t>2002</w:t>
      </w:r>
      <w:r w:rsidR="00FF70EA">
        <w:rPr>
          <w:rFonts w:cs="Times New Roman"/>
          <w:sz w:val="26"/>
          <w:szCs w:val="24"/>
        </w:rPr>
        <w:t>)</w:t>
      </w:r>
      <w:r w:rsidR="0025524C">
        <w:rPr>
          <w:rFonts w:cs="Times New Roman"/>
          <w:sz w:val="26"/>
          <w:szCs w:val="24"/>
        </w:rPr>
        <w:t xml:space="preserve"> Luo</w:t>
      </w:r>
      <w:r w:rsidR="00FF70EA">
        <w:rPr>
          <w:rFonts w:cs="Times New Roman"/>
          <w:sz w:val="26"/>
          <w:szCs w:val="24"/>
        </w:rPr>
        <w:t xml:space="preserve"> v</w:t>
      </w:r>
      <w:r w:rsidR="00FF70EA" w:rsidRPr="00FF70EA">
        <w:rPr>
          <w:rFonts w:cs="Times New Roman"/>
          <w:sz w:val="26"/>
          <w:szCs w:val="24"/>
        </w:rPr>
        <w:t>à</w:t>
      </w:r>
      <w:r w:rsidR="00FF70EA">
        <w:rPr>
          <w:rFonts w:cs="Times New Roman"/>
          <w:sz w:val="26"/>
          <w:szCs w:val="24"/>
        </w:rPr>
        <w:t xml:space="preserve"> c</w:t>
      </w:r>
      <w:r w:rsidR="00FF70EA" w:rsidRPr="00FF70EA">
        <w:rPr>
          <w:rFonts w:cs="Times New Roman"/>
          <w:sz w:val="26"/>
          <w:szCs w:val="24"/>
        </w:rPr>
        <w:t>ộng</w:t>
      </w:r>
      <w:r w:rsidR="00FF70EA">
        <w:rPr>
          <w:rFonts w:cs="Times New Roman"/>
          <w:sz w:val="26"/>
          <w:szCs w:val="24"/>
        </w:rPr>
        <w:t xml:space="preserve"> s</w:t>
      </w:r>
      <w:r w:rsidR="00FF70EA" w:rsidRPr="00FF70EA">
        <w:rPr>
          <w:rFonts w:cs="Times New Roman"/>
          <w:sz w:val="26"/>
          <w:szCs w:val="24"/>
        </w:rPr>
        <w:t>ự</w:t>
      </w:r>
      <w:r w:rsidR="00FF70EA">
        <w:rPr>
          <w:rFonts w:cs="Times New Roman"/>
          <w:sz w:val="26"/>
          <w:szCs w:val="24"/>
        </w:rPr>
        <w:t xml:space="preserve"> (</w:t>
      </w:r>
      <w:r w:rsidR="0025524C">
        <w:rPr>
          <w:rFonts w:cs="Times New Roman"/>
          <w:sz w:val="26"/>
          <w:szCs w:val="24"/>
        </w:rPr>
        <w:t>2006</w:t>
      </w:r>
      <w:r w:rsidR="00FF70EA">
        <w:rPr>
          <w:rFonts w:cs="Times New Roman"/>
          <w:sz w:val="26"/>
          <w:szCs w:val="24"/>
        </w:rPr>
        <w:t>)</w:t>
      </w:r>
      <w:r w:rsidR="0025524C">
        <w:rPr>
          <w:rFonts w:cs="Times New Roman"/>
          <w:sz w:val="26"/>
          <w:szCs w:val="24"/>
        </w:rPr>
        <w:t xml:space="preserve"> </w:t>
      </w:r>
      <w:r w:rsidRPr="00B05FEF">
        <w:rPr>
          <w:rFonts w:cs="Times New Roman"/>
          <w:sz w:val="26"/>
          <w:szCs w:val="24"/>
        </w:rPr>
        <w:t>đư</w:t>
      </w:r>
      <w:r>
        <w:rPr>
          <w:rFonts w:cs="Times New Roman"/>
          <w:sz w:val="26"/>
          <w:szCs w:val="24"/>
        </w:rPr>
        <w:t>a th</w:t>
      </w:r>
      <w:r w:rsidRPr="00B05FEF">
        <w:rPr>
          <w:rFonts w:cs="Times New Roman"/>
          <w:sz w:val="26"/>
          <w:szCs w:val="24"/>
        </w:rPr>
        <w:t>ê</w:t>
      </w:r>
      <w:r>
        <w:rPr>
          <w:rFonts w:cs="Times New Roman"/>
          <w:sz w:val="26"/>
          <w:szCs w:val="24"/>
        </w:rPr>
        <w:t>m m</w:t>
      </w:r>
      <w:r w:rsidRPr="0034508F">
        <w:rPr>
          <w:rFonts w:cs="Times New Roman"/>
          <w:sz w:val="26"/>
          <w:szCs w:val="24"/>
        </w:rPr>
        <w:t>ột</w:t>
      </w:r>
      <w:r>
        <w:rPr>
          <w:rFonts w:cs="Times New Roman"/>
          <w:sz w:val="26"/>
          <w:szCs w:val="24"/>
        </w:rPr>
        <w:t xml:space="preserve"> s</w:t>
      </w:r>
      <w:r w:rsidRPr="0034508F">
        <w:rPr>
          <w:rFonts w:cs="Times New Roman"/>
          <w:sz w:val="26"/>
          <w:szCs w:val="24"/>
        </w:rPr>
        <w:t>ố</w:t>
      </w:r>
      <w:r>
        <w:rPr>
          <w:rFonts w:cs="Times New Roman"/>
          <w:sz w:val="26"/>
          <w:szCs w:val="24"/>
        </w:rPr>
        <w:t xml:space="preserve"> bi</w:t>
      </w:r>
      <w:r w:rsidRPr="0034508F">
        <w:rPr>
          <w:rFonts w:cs="Times New Roman"/>
          <w:sz w:val="26"/>
          <w:szCs w:val="24"/>
        </w:rPr>
        <w:t>ế</w:t>
      </w:r>
      <w:r>
        <w:rPr>
          <w:rFonts w:cs="Times New Roman"/>
          <w:sz w:val="26"/>
          <w:szCs w:val="24"/>
        </w:rPr>
        <w:t>n ki</w:t>
      </w:r>
      <w:r w:rsidRPr="0034508F">
        <w:rPr>
          <w:rFonts w:cs="Times New Roman"/>
          <w:sz w:val="26"/>
          <w:szCs w:val="24"/>
        </w:rPr>
        <w:t>ể</w:t>
      </w:r>
      <w:r>
        <w:rPr>
          <w:rFonts w:cs="Times New Roman"/>
          <w:sz w:val="26"/>
          <w:szCs w:val="24"/>
        </w:rPr>
        <w:t>m so</w:t>
      </w:r>
      <w:r w:rsidRPr="0034508F">
        <w:rPr>
          <w:rFonts w:cs="Times New Roman"/>
          <w:sz w:val="26"/>
          <w:szCs w:val="24"/>
        </w:rPr>
        <w:t>át</w:t>
      </w:r>
      <w:r>
        <w:rPr>
          <w:rFonts w:cs="Times New Roman"/>
          <w:sz w:val="26"/>
          <w:szCs w:val="24"/>
        </w:rPr>
        <w:t xml:space="preserve"> c</w:t>
      </w:r>
      <w:r w:rsidRPr="00561D79">
        <w:rPr>
          <w:rFonts w:cs="Times New Roman"/>
          <w:sz w:val="26"/>
          <w:szCs w:val="24"/>
        </w:rPr>
        <w:t>ó</w:t>
      </w:r>
      <w:r>
        <w:rPr>
          <w:rFonts w:cs="Times New Roman"/>
          <w:sz w:val="26"/>
          <w:szCs w:val="24"/>
        </w:rPr>
        <w:t xml:space="preserve"> th</w:t>
      </w:r>
      <w:r w:rsidRPr="00561D79">
        <w:rPr>
          <w:rFonts w:cs="Times New Roman"/>
          <w:sz w:val="26"/>
          <w:szCs w:val="24"/>
        </w:rPr>
        <w:t>ể</w:t>
      </w:r>
      <w:r>
        <w:rPr>
          <w:rFonts w:cs="Times New Roman"/>
          <w:sz w:val="26"/>
          <w:szCs w:val="24"/>
        </w:rPr>
        <w:t xml:space="preserve"> </w:t>
      </w:r>
      <w:r w:rsidRPr="00561D79">
        <w:rPr>
          <w:rFonts w:cs="Times New Roman"/>
          <w:sz w:val="26"/>
          <w:szCs w:val="24"/>
        </w:rPr>
        <w:t>ảnh</w:t>
      </w:r>
      <w:r>
        <w:rPr>
          <w:rFonts w:cs="Times New Roman"/>
          <w:sz w:val="26"/>
          <w:szCs w:val="24"/>
        </w:rPr>
        <w:t xml:space="preserve"> hư</w:t>
      </w:r>
      <w:r w:rsidRPr="00561D79">
        <w:rPr>
          <w:rFonts w:cs="Times New Roman"/>
          <w:sz w:val="26"/>
          <w:szCs w:val="24"/>
        </w:rPr>
        <w:t>ởn</w:t>
      </w:r>
      <w:r>
        <w:rPr>
          <w:rFonts w:cs="Times New Roman"/>
          <w:sz w:val="26"/>
          <w:szCs w:val="24"/>
        </w:rPr>
        <w:t>g đ</w:t>
      </w:r>
      <w:r w:rsidRPr="00561D79">
        <w:rPr>
          <w:rFonts w:cs="Times New Roman"/>
          <w:sz w:val="26"/>
          <w:szCs w:val="24"/>
        </w:rPr>
        <w:t>ến</w:t>
      </w:r>
      <w:r>
        <w:rPr>
          <w:rFonts w:cs="Times New Roman"/>
          <w:sz w:val="26"/>
          <w:szCs w:val="24"/>
        </w:rPr>
        <w:t xml:space="preserve"> bi</w:t>
      </w:r>
      <w:r w:rsidRPr="00561D79">
        <w:rPr>
          <w:rFonts w:cs="Times New Roman"/>
          <w:sz w:val="26"/>
          <w:szCs w:val="24"/>
        </w:rPr>
        <w:t>ế</w:t>
      </w:r>
      <w:r>
        <w:rPr>
          <w:rFonts w:cs="Times New Roman"/>
          <w:sz w:val="26"/>
          <w:szCs w:val="24"/>
        </w:rPr>
        <w:t>n ph</w:t>
      </w:r>
      <w:r w:rsidRPr="00561D79">
        <w:rPr>
          <w:rFonts w:cs="Times New Roman"/>
          <w:sz w:val="26"/>
          <w:szCs w:val="24"/>
        </w:rPr>
        <w:t>ụ</w:t>
      </w:r>
      <w:r>
        <w:rPr>
          <w:rFonts w:cs="Times New Roman"/>
          <w:sz w:val="26"/>
          <w:szCs w:val="24"/>
        </w:rPr>
        <w:t xml:space="preserve"> thu</w:t>
      </w:r>
      <w:r w:rsidRPr="00561D79">
        <w:rPr>
          <w:rFonts w:cs="Times New Roman"/>
          <w:sz w:val="26"/>
          <w:szCs w:val="24"/>
        </w:rPr>
        <w:t>ộc</w:t>
      </w:r>
      <w:r>
        <w:rPr>
          <w:rFonts w:cs="Times New Roman"/>
          <w:sz w:val="26"/>
          <w:szCs w:val="24"/>
        </w:rPr>
        <w:t xml:space="preserve"> k</w:t>
      </w:r>
      <w:r w:rsidRPr="00561D79">
        <w:rPr>
          <w:rFonts w:cs="Times New Roman"/>
          <w:sz w:val="26"/>
          <w:szCs w:val="24"/>
        </w:rPr>
        <w:t>ết</w:t>
      </w:r>
      <w:r>
        <w:rPr>
          <w:rFonts w:cs="Times New Roman"/>
          <w:sz w:val="26"/>
          <w:szCs w:val="24"/>
        </w:rPr>
        <w:t xml:space="preserve"> qu</w:t>
      </w:r>
      <w:r w:rsidRPr="00561D79">
        <w:rPr>
          <w:rFonts w:cs="Times New Roman"/>
          <w:sz w:val="26"/>
          <w:szCs w:val="24"/>
        </w:rPr>
        <w:t>ả</w:t>
      </w:r>
      <w:r>
        <w:rPr>
          <w:rFonts w:cs="Times New Roman"/>
          <w:sz w:val="26"/>
          <w:szCs w:val="24"/>
        </w:rPr>
        <w:t xml:space="preserve"> ho</w:t>
      </w:r>
      <w:r w:rsidRPr="00561D79">
        <w:rPr>
          <w:rFonts w:cs="Times New Roman"/>
          <w:sz w:val="26"/>
          <w:szCs w:val="24"/>
        </w:rPr>
        <w:t>ạt</w:t>
      </w:r>
      <w:r>
        <w:rPr>
          <w:rFonts w:cs="Times New Roman"/>
          <w:sz w:val="26"/>
          <w:szCs w:val="24"/>
        </w:rPr>
        <w:t xml:space="preserve"> đ</w:t>
      </w:r>
      <w:r w:rsidRPr="00561D79">
        <w:rPr>
          <w:rFonts w:cs="Times New Roman"/>
          <w:sz w:val="26"/>
          <w:szCs w:val="24"/>
        </w:rPr>
        <w:t>ộng</w:t>
      </w:r>
      <w:r>
        <w:rPr>
          <w:rFonts w:cs="Times New Roman"/>
          <w:sz w:val="26"/>
          <w:szCs w:val="24"/>
        </w:rPr>
        <w:t xml:space="preserve"> kinh doanh nh</w:t>
      </w:r>
      <w:r w:rsidRPr="00EE1D11">
        <w:rPr>
          <w:rFonts w:cs="Times New Roman"/>
          <w:sz w:val="26"/>
          <w:szCs w:val="24"/>
        </w:rPr>
        <w:t>ư</w:t>
      </w:r>
      <w:r>
        <w:rPr>
          <w:rFonts w:cs="Times New Roman"/>
          <w:sz w:val="26"/>
          <w:szCs w:val="24"/>
        </w:rPr>
        <w:t xml:space="preserve"> </w:t>
      </w:r>
      <w:r w:rsidRPr="003B4C73">
        <w:rPr>
          <w:rFonts w:cs="Times New Roman"/>
          <w:sz w:val="26"/>
          <w:szCs w:val="24"/>
        </w:rPr>
        <w:t>giá trị tài sả</w:t>
      </w:r>
      <w:r>
        <w:rPr>
          <w:rFonts w:cs="Times New Roman"/>
          <w:sz w:val="26"/>
          <w:szCs w:val="24"/>
        </w:rPr>
        <w:t xml:space="preserve">n, </w:t>
      </w:r>
      <w:r w:rsidRPr="003B4C73">
        <w:rPr>
          <w:rFonts w:cs="Times New Roman"/>
          <w:sz w:val="26"/>
          <w:szCs w:val="24"/>
        </w:rPr>
        <w:t>số lượng lao động toàn thời gian</w:t>
      </w:r>
      <w:r>
        <w:rPr>
          <w:rFonts w:cs="Times New Roman"/>
          <w:sz w:val="26"/>
          <w:szCs w:val="24"/>
        </w:rPr>
        <w:t xml:space="preserve">, </w:t>
      </w:r>
      <w:r w:rsidRPr="003B4C73">
        <w:rPr>
          <w:rFonts w:cs="Times New Roman"/>
          <w:sz w:val="26"/>
          <w:szCs w:val="24"/>
        </w:rPr>
        <w:t>số năm công ty chính thức đi vào hoạt động, và cấu trúc sở hữu vốn của công ty (1: có vốn nước ngoài; 2: không có vốn nước ngoài)</w:t>
      </w:r>
      <w:r>
        <w:rPr>
          <w:rFonts w:cs="Times New Roman"/>
          <w:sz w:val="26"/>
          <w:szCs w:val="24"/>
        </w:rPr>
        <w:t xml:space="preserve">. </w:t>
      </w:r>
    </w:p>
    <w:p w14:paraId="6A65D224" w14:textId="77777777" w:rsidR="00414EDF" w:rsidRPr="00966E0C" w:rsidRDefault="00414EDF" w:rsidP="00EC4D1B">
      <w:pPr>
        <w:spacing w:before="240" w:after="240" w:line="360" w:lineRule="auto"/>
        <w:ind w:firstLine="720"/>
        <w:jc w:val="both"/>
        <w:rPr>
          <w:rFonts w:cs="Times New Roman"/>
          <w:sz w:val="26"/>
          <w:szCs w:val="26"/>
        </w:rPr>
      </w:pPr>
      <w:r>
        <w:rPr>
          <w:rFonts w:cs="Times New Roman"/>
          <w:sz w:val="26"/>
          <w:szCs w:val="24"/>
        </w:rPr>
        <w:t>T</w:t>
      </w:r>
      <w:r w:rsidRPr="004145A3">
        <w:rPr>
          <w:rFonts w:cs="Times New Roman"/>
          <w:sz w:val="26"/>
          <w:szCs w:val="24"/>
        </w:rPr>
        <w:t>ừ</w:t>
      </w:r>
      <w:r>
        <w:rPr>
          <w:rFonts w:cs="Times New Roman"/>
          <w:sz w:val="26"/>
          <w:szCs w:val="24"/>
        </w:rPr>
        <w:t xml:space="preserve"> b</w:t>
      </w:r>
      <w:r w:rsidRPr="004145A3">
        <w:rPr>
          <w:rFonts w:cs="Times New Roman"/>
          <w:sz w:val="26"/>
          <w:szCs w:val="24"/>
        </w:rPr>
        <w:t>ảng</w:t>
      </w:r>
      <w:r>
        <w:rPr>
          <w:rFonts w:cs="Times New Roman"/>
          <w:sz w:val="26"/>
          <w:szCs w:val="24"/>
        </w:rPr>
        <w:t xml:space="preserve"> 4.2 ta th</w:t>
      </w:r>
      <w:r w:rsidRPr="004145A3">
        <w:rPr>
          <w:rFonts w:cs="Times New Roman"/>
          <w:sz w:val="26"/>
          <w:szCs w:val="24"/>
        </w:rPr>
        <w:t>ấy</w:t>
      </w:r>
      <w:r>
        <w:rPr>
          <w:rFonts w:cs="Times New Roman"/>
          <w:sz w:val="26"/>
          <w:szCs w:val="24"/>
        </w:rPr>
        <w:t xml:space="preserve"> c</w:t>
      </w:r>
      <w:r w:rsidRPr="002E0CC3">
        <w:rPr>
          <w:rFonts w:cs="Times New Roman"/>
          <w:sz w:val="26"/>
          <w:szCs w:val="24"/>
        </w:rPr>
        <w:t>ác</w:t>
      </w:r>
      <w:r>
        <w:rPr>
          <w:rFonts w:cs="Times New Roman"/>
          <w:sz w:val="26"/>
          <w:szCs w:val="24"/>
        </w:rPr>
        <w:t xml:space="preserve"> ph</w:t>
      </w:r>
      <w:r w:rsidRPr="004145A3">
        <w:rPr>
          <w:rFonts w:cs="Times New Roman"/>
          <w:sz w:val="26"/>
          <w:szCs w:val="24"/>
        </w:rPr>
        <w:t>ươ</w:t>
      </w:r>
      <w:r>
        <w:rPr>
          <w:rFonts w:cs="Times New Roman"/>
          <w:sz w:val="26"/>
          <w:szCs w:val="24"/>
        </w:rPr>
        <w:t>ng sai tr</w:t>
      </w:r>
      <w:r w:rsidRPr="004145A3">
        <w:rPr>
          <w:rFonts w:cs="Times New Roman"/>
          <w:sz w:val="26"/>
          <w:szCs w:val="24"/>
        </w:rPr>
        <w:t>ích</w:t>
      </w:r>
      <w:r>
        <w:rPr>
          <w:rFonts w:cs="Times New Roman"/>
          <w:sz w:val="26"/>
          <w:szCs w:val="24"/>
        </w:rPr>
        <w:t xml:space="preserve"> b</w:t>
      </w:r>
      <w:r w:rsidRPr="004145A3">
        <w:rPr>
          <w:rFonts w:cs="Times New Roman"/>
          <w:sz w:val="26"/>
          <w:szCs w:val="24"/>
        </w:rPr>
        <w:t>ình</w:t>
      </w:r>
      <w:r>
        <w:rPr>
          <w:rFonts w:cs="Times New Roman"/>
          <w:sz w:val="26"/>
          <w:szCs w:val="24"/>
        </w:rPr>
        <w:t xml:space="preserve"> qu</w:t>
      </w:r>
      <w:r w:rsidRPr="004145A3">
        <w:rPr>
          <w:rFonts w:cs="Times New Roman"/>
          <w:sz w:val="26"/>
          <w:szCs w:val="24"/>
        </w:rPr>
        <w:t>â</w:t>
      </w:r>
      <w:r>
        <w:rPr>
          <w:rFonts w:cs="Times New Roman"/>
          <w:sz w:val="26"/>
          <w:szCs w:val="24"/>
        </w:rPr>
        <w:t>n (AVE)</w:t>
      </w:r>
      <w:r w:rsidR="00CD1E38">
        <w:rPr>
          <w:rFonts w:cs="Times New Roman"/>
          <w:sz w:val="26"/>
          <w:szCs w:val="24"/>
        </w:rPr>
        <w:t xml:space="preserve"> </w:t>
      </w:r>
      <w:r>
        <w:rPr>
          <w:rFonts w:cs="Times New Roman"/>
          <w:sz w:val="26"/>
          <w:szCs w:val="24"/>
        </w:rPr>
        <w:t>t</w:t>
      </w:r>
      <w:r w:rsidRPr="00B3664C">
        <w:rPr>
          <w:rFonts w:cs="Times New Roman"/>
          <w:sz w:val="26"/>
          <w:szCs w:val="24"/>
        </w:rPr>
        <w:t>ừ</w:t>
      </w:r>
      <w:r>
        <w:rPr>
          <w:rFonts w:cs="Times New Roman"/>
          <w:sz w:val="26"/>
          <w:szCs w:val="24"/>
        </w:rPr>
        <w:t xml:space="preserve"> 0,76 đ</w:t>
      </w:r>
      <w:r w:rsidRPr="00B3664C">
        <w:rPr>
          <w:rFonts w:cs="Times New Roman"/>
          <w:sz w:val="26"/>
          <w:szCs w:val="24"/>
        </w:rPr>
        <w:t>ế</w:t>
      </w:r>
      <w:r>
        <w:rPr>
          <w:rFonts w:cs="Times New Roman"/>
          <w:sz w:val="26"/>
          <w:szCs w:val="24"/>
        </w:rPr>
        <w:t>n 0.90 cao h</w:t>
      </w:r>
      <w:r w:rsidRPr="002E0CC3">
        <w:rPr>
          <w:rFonts w:cs="Times New Roman"/>
          <w:sz w:val="26"/>
          <w:szCs w:val="24"/>
        </w:rPr>
        <w:t>ơ</w:t>
      </w:r>
      <w:r>
        <w:rPr>
          <w:rFonts w:cs="Times New Roman"/>
          <w:sz w:val="26"/>
          <w:szCs w:val="24"/>
        </w:rPr>
        <w:t>n 0,5 ch</w:t>
      </w:r>
      <w:r w:rsidRPr="002E0CC3">
        <w:rPr>
          <w:rFonts w:cs="Times New Roman"/>
          <w:sz w:val="26"/>
          <w:szCs w:val="24"/>
        </w:rPr>
        <w:t>ấp</w:t>
      </w:r>
      <w:r>
        <w:rPr>
          <w:rFonts w:cs="Times New Roman"/>
          <w:sz w:val="26"/>
          <w:szCs w:val="24"/>
        </w:rPr>
        <w:t xml:space="preserve"> nh</w:t>
      </w:r>
      <w:r w:rsidRPr="002E0CC3">
        <w:rPr>
          <w:rFonts w:cs="Times New Roman"/>
          <w:sz w:val="26"/>
          <w:szCs w:val="24"/>
        </w:rPr>
        <w:t>ận</w:t>
      </w:r>
      <w:r>
        <w:rPr>
          <w:rFonts w:cs="Times New Roman"/>
          <w:sz w:val="26"/>
          <w:szCs w:val="24"/>
        </w:rPr>
        <w:t xml:space="preserve"> đư</w:t>
      </w:r>
      <w:r w:rsidRPr="002E0CC3">
        <w:rPr>
          <w:rFonts w:cs="Times New Roman"/>
          <w:sz w:val="26"/>
          <w:szCs w:val="24"/>
        </w:rPr>
        <w:t>ợc</w:t>
      </w:r>
      <w:r>
        <w:rPr>
          <w:rFonts w:cs="Times New Roman"/>
          <w:sz w:val="26"/>
          <w:szCs w:val="24"/>
        </w:rPr>
        <w:t xml:space="preserve"> ; gi</w:t>
      </w:r>
      <w:r w:rsidRPr="00F42C7F">
        <w:rPr>
          <w:rFonts w:cs="Times New Roman"/>
          <w:sz w:val="26"/>
          <w:szCs w:val="24"/>
        </w:rPr>
        <w:t>á</w:t>
      </w:r>
      <w:r>
        <w:rPr>
          <w:rFonts w:cs="Times New Roman"/>
          <w:sz w:val="26"/>
          <w:szCs w:val="24"/>
        </w:rPr>
        <w:t xml:space="preserve"> tr</w:t>
      </w:r>
      <w:r w:rsidRPr="00F42C7F">
        <w:rPr>
          <w:rFonts w:cs="Times New Roman"/>
          <w:sz w:val="26"/>
          <w:szCs w:val="24"/>
        </w:rPr>
        <w:t>ị</w:t>
      </w:r>
      <w:r>
        <w:rPr>
          <w:rFonts w:cs="Times New Roman"/>
          <w:sz w:val="26"/>
          <w:szCs w:val="24"/>
        </w:rPr>
        <w:t xml:space="preserve"> tin c</w:t>
      </w:r>
      <w:r w:rsidRPr="00F42C7F">
        <w:rPr>
          <w:rFonts w:cs="Times New Roman"/>
          <w:sz w:val="26"/>
          <w:szCs w:val="24"/>
        </w:rPr>
        <w:t>ậy</w:t>
      </w:r>
      <w:r>
        <w:rPr>
          <w:rFonts w:cs="Times New Roman"/>
          <w:sz w:val="26"/>
          <w:szCs w:val="24"/>
        </w:rPr>
        <w:t xml:space="preserve"> t</w:t>
      </w:r>
      <w:r w:rsidRPr="00F42C7F">
        <w:rPr>
          <w:rFonts w:cs="Times New Roman"/>
          <w:sz w:val="26"/>
          <w:szCs w:val="24"/>
        </w:rPr>
        <w:t>ổng</w:t>
      </w:r>
      <w:r>
        <w:rPr>
          <w:rFonts w:cs="Times New Roman"/>
          <w:sz w:val="26"/>
          <w:szCs w:val="24"/>
        </w:rPr>
        <w:t xml:space="preserve"> h</w:t>
      </w:r>
      <w:r w:rsidRPr="00F42C7F">
        <w:rPr>
          <w:rFonts w:cs="Times New Roman"/>
          <w:sz w:val="26"/>
          <w:szCs w:val="24"/>
        </w:rPr>
        <w:t>ợp</w:t>
      </w:r>
      <w:r>
        <w:rPr>
          <w:rFonts w:cs="Times New Roman"/>
          <w:sz w:val="26"/>
          <w:szCs w:val="24"/>
        </w:rPr>
        <w:t xml:space="preserve"> (CR) t</w:t>
      </w:r>
      <w:r w:rsidRPr="00F42C7F">
        <w:rPr>
          <w:rFonts w:cs="Times New Roman"/>
          <w:sz w:val="26"/>
          <w:szCs w:val="24"/>
        </w:rPr>
        <w:t>ừ</w:t>
      </w:r>
      <w:r>
        <w:rPr>
          <w:rFonts w:cs="Times New Roman"/>
          <w:sz w:val="26"/>
          <w:szCs w:val="24"/>
        </w:rPr>
        <w:t xml:space="preserve"> 0,93 đ</w:t>
      </w:r>
      <w:r w:rsidRPr="00F42C7F">
        <w:rPr>
          <w:rFonts w:cs="Times New Roman"/>
          <w:sz w:val="26"/>
          <w:szCs w:val="24"/>
        </w:rPr>
        <w:t>ế</w:t>
      </w:r>
      <w:r>
        <w:rPr>
          <w:rFonts w:cs="Times New Roman"/>
          <w:sz w:val="26"/>
          <w:szCs w:val="24"/>
        </w:rPr>
        <w:t xml:space="preserve">n 0,96: </w:t>
      </w:r>
      <w:r w:rsidRPr="007862C5">
        <w:rPr>
          <w:rFonts w:eastAsia="Times New Roman" w:cs="Times New Roman"/>
          <w:iCs/>
          <w:color w:val="000000"/>
          <w:sz w:val="26"/>
          <w:szCs w:val="26"/>
        </w:rPr>
        <w:t>Định hướng khách hàng (CR = 0,94; AVE =0,84); Định hướng đối thủ cạnh tranh (CR = 0,95; AVE =0,90); Phạm vi rộng (CR = 0,93; AVE =0,76); Kịp thời (CR = 0,94; AVE = 0,79); Tích hợp (CR = 0,93; AVE =0,81); Đồng bộ (CR = 0,94; AVE =0,81)</w:t>
      </w:r>
      <w:r>
        <w:rPr>
          <w:rFonts w:eastAsia="Times New Roman" w:cs="Times New Roman"/>
          <w:iCs/>
          <w:color w:val="000000"/>
          <w:sz w:val="26"/>
          <w:szCs w:val="26"/>
        </w:rPr>
        <w:t>. H</w:t>
      </w:r>
      <w:r w:rsidRPr="00EF492F">
        <w:rPr>
          <w:rFonts w:eastAsia="Times New Roman" w:cs="Times New Roman"/>
          <w:iCs/>
          <w:color w:val="000000"/>
          <w:sz w:val="26"/>
          <w:szCs w:val="26"/>
        </w:rPr>
        <w:t>ệ</w:t>
      </w:r>
      <w:r>
        <w:rPr>
          <w:rFonts w:eastAsia="Times New Roman" w:cs="Times New Roman"/>
          <w:iCs/>
          <w:color w:val="000000"/>
          <w:sz w:val="26"/>
          <w:szCs w:val="26"/>
        </w:rPr>
        <w:t xml:space="preserve"> s</w:t>
      </w:r>
      <w:r w:rsidRPr="00EF492F">
        <w:rPr>
          <w:rFonts w:eastAsia="Times New Roman" w:cs="Times New Roman"/>
          <w:iCs/>
          <w:color w:val="000000"/>
          <w:sz w:val="26"/>
          <w:szCs w:val="26"/>
        </w:rPr>
        <w:t>ố</w:t>
      </w:r>
      <w:r>
        <w:rPr>
          <w:rFonts w:eastAsia="Times New Roman" w:cs="Times New Roman"/>
          <w:iCs/>
          <w:color w:val="000000"/>
          <w:sz w:val="26"/>
          <w:szCs w:val="26"/>
        </w:rPr>
        <w:t xml:space="preserve"> t</w:t>
      </w:r>
      <w:r w:rsidRPr="00EF492F">
        <w:rPr>
          <w:rFonts w:eastAsia="Times New Roman" w:cs="Times New Roman"/>
          <w:iCs/>
          <w:color w:val="000000"/>
          <w:sz w:val="26"/>
          <w:szCs w:val="26"/>
        </w:rPr>
        <w:t>ải</w:t>
      </w:r>
      <w:r>
        <w:rPr>
          <w:rFonts w:eastAsia="Times New Roman" w:cs="Times New Roman"/>
          <w:iCs/>
          <w:color w:val="000000"/>
          <w:sz w:val="26"/>
          <w:szCs w:val="26"/>
        </w:rPr>
        <w:t xml:space="preserve"> c</w:t>
      </w:r>
      <w:r w:rsidRPr="00EF492F">
        <w:rPr>
          <w:rFonts w:eastAsia="Times New Roman" w:cs="Times New Roman"/>
          <w:iCs/>
          <w:color w:val="000000"/>
          <w:sz w:val="26"/>
          <w:szCs w:val="26"/>
        </w:rPr>
        <w:t>ủa</w:t>
      </w:r>
      <w:r>
        <w:rPr>
          <w:rFonts w:eastAsia="Times New Roman" w:cs="Times New Roman"/>
          <w:iCs/>
          <w:color w:val="000000"/>
          <w:sz w:val="26"/>
          <w:szCs w:val="26"/>
        </w:rPr>
        <w:t xml:space="preserve"> t</w:t>
      </w:r>
      <w:r w:rsidRPr="00EF492F">
        <w:rPr>
          <w:rFonts w:eastAsia="Times New Roman" w:cs="Times New Roman"/>
          <w:iCs/>
          <w:color w:val="000000"/>
          <w:sz w:val="26"/>
          <w:szCs w:val="26"/>
        </w:rPr>
        <w:t>ất</w:t>
      </w:r>
      <w:r>
        <w:rPr>
          <w:rFonts w:eastAsia="Times New Roman" w:cs="Times New Roman"/>
          <w:iCs/>
          <w:color w:val="000000"/>
          <w:sz w:val="26"/>
          <w:szCs w:val="26"/>
        </w:rPr>
        <w:t xml:space="preserve"> c</w:t>
      </w:r>
      <w:r w:rsidRPr="00EF492F">
        <w:rPr>
          <w:rFonts w:eastAsia="Times New Roman" w:cs="Times New Roman"/>
          <w:iCs/>
          <w:color w:val="000000"/>
          <w:sz w:val="26"/>
          <w:szCs w:val="26"/>
        </w:rPr>
        <w:t>ả</w:t>
      </w:r>
      <w:r>
        <w:rPr>
          <w:rFonts w:eastAsia="Times New Roman" w:cs="Times New Roman"/>
          <w:iCs/>
          <w:color w:val="000000"/>
          <w:sz w:val="26"/>
          <w:szCs w:val="26"/>
        </w:rPr>
        <w:t xml:space="preserve"> c</w:t>
      </w:r>
      <w:r w:rsidRPr="00EF492F">
        <w:rPr>
          <w:rFonts w:eastAsia="Times New Roman" w:cs="Times New Roman"/>
          <w:iCs/>
          <w:color w:val="000000"/>
          <w:sz w:val="26"/>
          <w:szCs w:val="26"/>
        </w:rPr>
        <w:t>ác</w:t>
      </w:r>
      <w:r>
        <w:rPr>
          <w:rFonts w:eastAsia="Times New Roman" w:cs="Times New Roman"/>
          <w:iCs/>
          <w:color w:val="000000"/>
          <w:sz w:val="26"/>
          <w:szCs w:val="26"/>
        </w:rPr>
        <w:t xml:space="preserve"> bi</w:t>
      </w:r>
      <w:r w:rsidRPr="00EF492F">
        <w:rPr>
          <w:rFonts w:eastAsia="Times New Roman" w:cs="Times New Roman"/>
          <w:iCs/>
          <w:color w:val="000000"/>
          <w:sz w:val="26"/>
          <w:szCs w:val="26"/>
        </w:rPr>
        <w:t>ến</w:t>
      </w:r>
      <w:r>
        <w:rPr>
          <w:rFonts w:eastAsia="Times New Roman" w:cs="Times New Roman"/>
          <w:iCs/>
          <w:color w:val="000000"/>
          <w:sz w:val="26"/>
          <w:szCs w:val="26"/>
        </w:rPr>
        <w:t xml:space="preserve"> quan s</w:t>
      </w:r>
      <w:r w:rsidRPr="00EF492F">
        <w:rPr>
          <w:rFonts w:eastAsia="Times New Roman" w:cs="Times New Roman"/>
          <w:iCs/>
          <w:color w:val="000000"/>
          <w:sz w:val="26"/>
          <w:szCs w:val="26"/>
        </w:rPr>
        <w:t>át</w:t>
      </w:r>
      <w:r>
        <w:rPr>
          <w:rFonts w:eastAsia="Times New Roman" w:cs="Times New Roman"/>
          <w:iCs/>
          <w:color w:val="000000"/>
          <w:sz w:val="26"/>
          <w:szCs w:val="26"/>
        </w:rPr>
        <w:t xml:space="preserve"> c</w:t>
      </w:r>
      <w:r w:rsidRPr="00EF492F">
        <w:rPr>
          <w:rFonts w:eastAsia="Times New Roman" w:cs="Times New Roman"/>
          <w:iCs/>
          <w:color w:val="000000"/>
          <w:sz w:val="26"/>
          <w:szCs w:val="26"/>
        </w:rPr>
        <w:t>ủa</w:t>
      </w:r>
      <w:r>
        <w:rPr>
          <w:rFonts w:eastAsia="Times New Roman" w:cs="Times New Roman"/>
          <w:iCs/>
          <w:color w:val="000000"/>
          <w:sz w:val="26"/>
          <w:szCs w:val="26"/>
        </w:rPr>
        <w:t xml:space="preserve"> thang </w:t>
      </w:r>
      <w:r w:rsidRPr="00EF492F">
        <w:rPr>
          <w:rFonts w:eastAsia="Times New Roman" w:cs="Times New Roman"/>
          <w:iCs/>
          <w:color w:val="000000"/>
          <w:sz w:val="26"/>
          <w:szCs w:val="26"/>
        </w:rPr>
        <w:t>đ</w:t>
      </w:r>
      <w:r>
        <w:rPr>
          <w:rFonts w:eastAsia="Times New Roman" w:cs="Times New Roman"/>
          <w:iCs/>
          <w:color w:val="000000"/>
          <w:sz w:val="26"/>
          <w:szCs w:val="26"/>
        </w:rPr>
        <w:t>o trong m</w:t>
      </w:r>
      <w:r w:rsidRPr="00EF492F">
        <w:rPr>
          <w:rFonts w:eastAsia="Times New Roman" w:cs="Times New Roman"/>
          <w:iCs/>
          <w:color w:val="000000"/>
          <w:sz w:val="26"/>
          <w:szCs w:val="26"/>
        </w:rPr>
        <w:t>ô</w:t>
      </w:r>
      <w:r>
        <w:rPr>
          <w:rFonts w:eastAsia="Times New Roman" w:cs="Times New Roman"/>
          <w:iCs/>
          <w:color w:val="000000"/>
          <w:sz w:val="26"/>
          <w:szCs w:val="26"/>
        </w:rPr>
        <w:t xml:space="preserve"> h</w:t>
      </w:r>
      <w:r w:rsidRPr="00EF492F">
        <w:rPr>
          <w:rFonts w:eastAsia="Times New Roman" w:cs="Times New Roman"/>
          <w:iCs/>
          <w:color w:val="000000"/>
          <w:sz w:val="26"/>
          <w:szCs w:val="26"/>
        </w:rPr>
        <w:t>ình</w:t>
      </w:r>
      <w:r>
        <w:rPr>
          <w:rFonts w:eastAsia="Times New Roman" w:cs="Times New Roman"/>
          <w:iCs/>
          <w:color w:val="000000"/>
          <w:sz w:val="26"/>
          <w:szCs w:val="26"/>
        </w:rPr>
        <w:t xml:space="preserve"> t</w:t>
      </w:r>
      <w:r w:rsidRPr="006D6903">
        <w:rPr>
          <w:rFonts w:eastAsia="Times New Roman" w:cs="Times New Roman"/>
          <w:iCs/>
          <w:color w:val="000000"/>
          <w:sz w:val="26"/>
          <w:szCs w:val="26"/>
        </w:rPr>
        <w:t>ừ</w:t>
      </w:r>
      <w:r>
        <w:rPr>
          <w:rFonts w:eastAsia="Times New Roman" w:cs="Times New Roman"/>
          <w:iCs/>
          <w:color w:val="000000"/>
          <w:sz w:val="26"/>
          <w:szCs w:val="26"/>
        </w:rPr>
        <w:t xml:space="preserve"> 0,83 đ</w:t>
      </w:r>
      <w:r w:rsidRPr="006D6903">
        <w:rPr>
          <w:rFonts w:eastAsia="Times New Roman" w:cs="Times New Roman"/>
          <w:iCs/>
          <w:color w:val="000000"/>
          <w:sz w:val="26"/>
          <w:szCs w:val="26"/>
        </w:rPr>
        <w:t>ế</w:t>
      </w:r>
      <w:r>
        <w:rPr>
          <w:rFonts w:eastAsia="Times New Roman" w:cs="Times New Roman"/>
          <w:iCs/>
          <w:color w:val="000000"/>
          <w:sz w:val="26"/>
          <w:szCs w:val="26"/>
        </w:rPr>
        <w:t xml:space="preserve">n 0,95 </w:t>
      </w:r>
      <w:r>
        <w:rPr>
          <w:rFonts w:cs="Times New Roman"/>
          <w:sz w:val="26"/>
          <w:szCs w:val="24"/>
        </w:rPr>
        <w:t>cao h</w:t>
      </w:r>
      <w:r w:rsidRPr="009510B8">
        <w:rPr>
          <w:rFonts w:cs="Times New Roman"/>
          <w:sz w:val="26"/>
          <w:szCs w:val="24"/>
        </w:rPr>
        <w:t>ơ</w:t>
      </w:r>
      <w:r>
        <w:rPr>
          <w:rFonts w:cs="Times New Roman"/>
          <w:sz w:val="26"/>
          <w:szCs w:val="24"/>
        </w:rPr>
        <w:t>n m</w:t>
      </w:r>
      <w:r w:rsidRPr="009510B8">
        <w:rPr>
          <w:rFonts w:cs="Times New Roman"/>
          <w:sz w:val="26"/>
          <w:szCs w:val="24"/>
        </w:rPr>
        <w:t>ức</w:t>
      </w:r>
      <w:r>
        <w:rPr>
          <w:rFonts w:cs="Times New Roman"/>
          <w:sz w:val="26"/>
          <w:szCs w:val="24"/>
        </w:rPr>
        <w:t xml:space="preserve"> t</w:t>
      </w:r>
      <w:r w:rsidRPr="009510B8">
        <w:rPr>
          <w:rFonts w:cs="Times New Roman"/>
          <w:sz w:val="26"/>
          <w:szCs w:val="24"/>
        </w:rPr>
        <w:t>ối</w:t>
      </w:r>
      <w:r>
        <w:rPr>
          <w:rFonts w:cs="Times New Roman"/>
          <w:sz w:val="26"/>
          <w:szCs w:val="24"/>
        </w:rPr>
        <w:t xml:space="preserve"> thi</w:t>
      </w:r>
      <w:r w:rsidRPr="009510B8">
        <w:rPr>
          <w:rFonts w:cs="Times New Roman"/>
          <w:sz w:val="26"/>
          <w:szCs w:val="24"/>
        </w:rPr>
        <w:t>ểu</w:t>
      </w:r>
      <w:r>
        <w:rPr>
          <w:rFonts w:cs="Times New Roman"/>
          <w:sz w:val="26"/>
          <w:szCs w:val="24"/>
        </w:rPr>
        <w:t xml:space="preserve"> 0,5 </w:t>
      </w:r>
      <w:r w:rsidR="00DA3CF2">
        <w:rPr>
          <w:rFonts w:cs="Times New Roman"/>
          <w:sz w:val="26"/>
          <w:szCs w:val="24"/>
        </w:rPr>
        <w:t>(Hulland, 1999)</w:t>
      </w:r>
      <w:r>
        <w:rPr>
          <w:rFonts w:cs="Times New Roman"/>
          <w:sz w:val="26"/>
          <w:szCs w:val="24"/>
        </w:rPr>
        <w:t>. C</w:t>
      </w:r>
      <w:r w:rsidRPr="00966E0C">
        <w:rPr>
          <w:rFonts w:cs="Times New Roman"/>
          <w:sz w:val="26"/>
          <w:szCs w:val="24"/>
        </w:rPr>
        <w:t>ác</w:t>
      </w:r>
      <w:r>
        <w:rPr>
          <w:rFonts w:cs="Times New Roman"/>
          <w:sz w:val="26"/>
          <w:szCs w:val="24"/>
        </w:rPr>
        <w:t xml:space="preserve"> gi</w:t>
      </w:r>
      <w:r w:rsidRPr="00966E0C">
        <w:rPr>
          <w:rFonts w:cs="Times New Roman"/>
          <w:sz w:val="26"/>
          <w:szCs w:val="24"/>
        </w:rPr>
        <w:t>á</w:t>
      </w:r>
      <w:r>
        <w:rPr>
          <w:rFonts w:cs="Times New Roman"/>
          <w:sz w:val="26"/>
          <w:szCs w:val="24"/>
        </w:rPr>
        <w:t xml:space="preserve"> tr</w:t>
      </w:r>
      <w:r w:rsidRPr="00966E0C">
        <w:rPr>
          <w:rFonts w:cs="Times New Roman"/>
          <w:sz w:val="26"/>
          <w:szCs w:val="24"/>
        </w:rPr>
        <w:t>ị</w:t>
      </w:r>
      <w:r>
        <w:rPr>
          <w:rFonts w:cs="Times New Roman"/>
          <w:sz w:val="26"/>
          <w:szCs w:val="24"/>
        </w:rPr>
        <w:t xml:space="preserve"> </w:t>
      </w:r>
      <w:r w:rsidRPr="00966E0C">
        <w:rPr>
          <w:rFonts w:cs="Times New Roman"/>
          <w:i/>
          <w:sz w:val="26"/>
          <w:szCs w:val="24"/>
        </w:rPr>
        <w:t>t</w:t>
      </w:r>
      <w:r>
        <w:rPr>
          <w:rFonts w:cs="Times New Roman"/>
          <w:i/>
          <w:sz w:val="26"/>
          <w:szCs w:val="24"/>
        </w:rPr>
        <w:t xml:space="preserve"> </w:t>
      </w:r>
      <w:r>
        <w:rPr>
          <w:rFonts w:cs="Times New Roman"/>
          <w:sz w:val="26"/>
          <w:szCs w:val="24"/>
        </w:rPr>
        <w:t>c</w:t>
      </w:r>
      <w:r w:rsidRPr="00966E0C">
        <w:rPr>
          <w:rFonts w:cs="Times New Roman"/>
          <w:sz w:val="26"/>
          <w:szCs w:val="24"/>
        </w:rPr>
        <w:t>ủa</w:t>
      </w:r>
      <w:r>
        <w:rPr>
          <w:rFonts w:cs="Times New Roman"/>
          <w:sz w:val="26"/>
          <w:szCs w:val="24"/>
        </w:rPr>
        <w:t xml:space="preserve"> c</w:t>
      </w:r>
      <w:r w:rsidRPr="00966E0C">
        <w:rPr>
          <w:rFonts w:cs="Times New Roman"/>
          <w:sz w:val="26"/>
          <w:szCs w:val="24"/>
        </w:rPr>
        <w:t>ác</w:t>
      </w:r>
      <w:r>
        <w:rPr>
          <w:rFonts w:cs="Times New Roman"/>
          <w:sz w:val="26"/>
          <w:szCs w:val="24"/>
        </w:rPr>
        <w:t xml:space="preserve"> bi</w:t>
      </w:r>
      <w:r w:rsidRPr="00966E0C">
        <w:rPr>
          <w:rFonts w:cs="Times New Roman"/>
          <w:sz w:val="26"/>
          <w:szCs w:val="24"/>
        </w:rPr>
        <w:t>ế</w:t>
      </w:r>
      <w:r>
        <w:rPr>
          <w:rFonts w:cs="Times New Roman"/>
          <w:sz w:val="26"/>
          <w:szCs w:val="24"/>
        </w:rPr>
        <w:t>n quan s</w:t>
      </w:r>
      <w:r w:rsidRPr="00966E0C">
        <w:rPr>
          <w:rFonts w:cs="Times New Roman"/>
          <w:sz w:val="26"/>
          <w:szCs w:val="24"/>
        </w:rPr>
        <w:t>át</w:t>
      </w:r>
      <w:r>
        <w:rPr>
          <w:rFonts w:cs="Times New Roman"/>
          <w:sz w:val="26"/>
          <w:szCs w:val="24"/>
        </w:rPr>
        <w:t xml:space="preserve"> t</w:t>
      </w:r>
      <w:r w:rsidRPr="005532DE">
        <w:rPr>
          <w:rFonts w:cs="Times New Roman"/>
          <w:sz w:val="26"/>
          <w:szCs w:val="24"/>
        </w:rPr>
        <w:t>ừ</w:t>
      </w:r>
      <w:r>
        <w:rPr>
          <w:rFonts w:cs="Times New Roman"/>
          <w:sz w:val="26"/>
          <w:szCs w:val="24"/>
        </w:rPr>
        <w:t xml:space="preserve"> 18,25 đ</w:t>
      </w:r>
      <w:r w:rsidRPr="005532DE">
        <w:rPr>
          <w:rFonts w:cs="Times New Roman"/>
          <w:sz w:val="26"/>
          <w:szCs w:val="24"/>
        </w:rPr>
        <w:t>ế</w:t>
      </w:r>
      <w:r>
        <w:rPr>
          <w:rFonts w:cs="Times New Roman"/>
          <w:sz w:val="26"/>
          <w:szCs w:val="24"/>
        </w:rPr>
        <w:t>n 109,05 l</w:t>
      </w:r>
      <w:r w:rsidRPr="005532DE">
        <w:rPr>
          <w:rFonts w:cs="Times New Roman"/>
          <w:sz w:val="26"/>
          <w:szCs w:val="24"/>
        </w:rPr>
        <w:t>ớn</w:t>
      </w:r>
      <w:r>
        <w:rPr>
          <w:rFonts w:cs="Times New Roman"/>
          <w:sz w:val="26"/>
          <w:szCs w:val="24"/>
        </w:rPr>
        <w:t xml:space="preserve"> h</w:t>
      </w:r>
      <w:r w:rsidRPr="005532DE">
        <w:rPr>
          <w:rFonts w:cs="Times New Roman"/>
          <w:sz w:val="26"/>
          <w:szCs w:val="24"/>
        </w:rPr>
        <w:t>ơ</w:t>
      </w:r>
      <w:r>
        <w:rPr>
          <w:rFonts w:cs="Times New Roman"/>
          <w:sz w:val="26"/>
          <w:szCs w:val="24"/>
        </w:rPr>
        <w:t xml:space="preserve">n 1.96 </w:t>
      </w:r>
      <w:r w:rsidRPr="00481070">
        <w:rPr>
          <w:rFonts w:cs="Times New Roman"/>
          <w:sz w:val="26"/>
          <w:szCs w:val="24"/>
        </w:rPr>
        <w:t>đạt</w:t>
      </w:r>
      <w:r>
        <w:rPr>
          <w:rFonts w:cs="Times New Roman"/>
          <w:sz w:val="26"/>
          <w:szCs w:val="24"/>
        </w:rPr>
        <w:t xml:space="preserve"> y</w:t>
      </w:r>
      <w:r w:rsidRPr="00481070">
        <w:rPr>
          <w:rFonts w:cs="Times New Roman"/>
          <w:sz w:val="26"/>
          <w:szCs w:val="24"/>
        </w:rPr>
        <w:t>ê</w:t>
      </w:r>
      <w:r>
        <w:rPr>
          <w:rFonts w:cs="Times New Roman"/>
          <w:sz w:val="26"/>
          <w:szCs w:val="24"/>
        </w:rPr>
        <w:t>u c</w:t>
      </w:r>
      <w:r w:rsidRPr="00481070">
        <w:rPr>
          <w:rFonts w:cs="Times New Roman"/>
          <w:sz w:val="26"/>
          <w:szCs w:val="24"/>
        </w:rPr>
        <w:t>ầu</w:t>
      </w:r>
      <w:r>
        <w:rPr>
          <w:rFonts w:cs="Times New Roman"/>
          <w:sz w:val="26"/>
          <w:szCs w:val="24"/>
        </w:rPr>
        <w:t xml:space="preserve"> đ</w:t>
      </w:r>
      <w:r w:rsidRPr="00481070">
        <w:rPr>
          <w:rFonts w:cs="Times New Roman"/>
          <w:sz w:val="26"/>
          <w:szCs w:val="24"/>
        </w:rPr>
        <w:t>ể</w:t>
      </w:r>
      <w:r>
        <w:rPr>
          <w:rFonts w:cs="Times New Roman"/>
          <w:sz w:val="26"/>
          <w:szCs w:val="24"/>
        </w:rPr>
        <w:t xml:space="preserve"> mang </w:t>
      </w:r>
      <w:r w:rsidRPr="00481070">
        <w:rPr>
          <w:rFonts w:cs="Times New Roman"/>
          <w:sz w:val="26"/>
          <w:szCs w:val="24"/>
        </w:rPr>
        <w:t>ý</w:t>
      </w:r>
      <w:r>
        <w:rPr>
          <w:rFonts w:cs="Times New Roman"/>
          <w:sz w:val="26"/>
          <w:szCs w:val="24"/>
        </w:rPr>
        <w:t xml:space="preserve"> ngh</w:t>
      </w:r>
      <w:r w:rsidRPr="00481070">
        <w:rPr>
          <w:rFonts w:cs="Times New Roman"/>
          <w:sz w:val="26"/>
          <w:szCs w:val="24"/>
        </w:rPr>
        <w:t>ĩa</w:t>
      </w:r>
      <w:r>
        <w:rPr>
          <w:rFonts w:cs="Times New Roman"/>
          <w:sz w:val="26"/>
          <w:szCs w:val="24"/>
        </w:rPr>
        <w:t xml:space="preserve"> th</w:t>
      </w:r>
      <w:r w:rsidRPr="00481070">
        <w:rPr>
          <w:rFonts w:cs="Times New Roman"/>
          <w:sz w:val="26"/>
          <w:szCs w:val="24"/>
        </w:rPr>
        <w:t>ống</w:t>
      </w:r>
      <w:r>
        <w:rPr>
          <w:rFonts w:cs="Times New Roman"/>
          <w:sz w:val="26"/>
          <w:szCs w:val="24"/>
        </w:rPr>
        <w:t xml:space="preserve"> k</w:t>
      </w:r>
      <w:r w:rsidRPr="00481070">
        <w:rPr>
          <w:rFonts w:cs="Times New Roman"/>
          <w:sz w:val="26"/>
          <w:szCs w:val="24"/>
        </w:rPr>
        <w:t>ê</w:t>
      </w:r>
      <w:r>
        <w:rPr>
          <w:rFonts w:cs="Times New Roman"/>
          <w:sz w:val="26"/>
          <w:szCs w:val="24"/>
        </w:rPr>
        <w:t>. V</w:t>
      </w:r>
      <w:r w:rsidRPr="00481070">
        <w:rPr>
          <w:rFonts w:cs="Times New Roman"/>
          <w:sz w:val="26"/>
          <w:szCs w:val="24"/>
        </w:rPr>
        <w:t>ì</w:t>
      </w:r>
      <w:r>
        <w:rPr>
          <w:rFonts w:cs="Times New Roman"/>
          <w:sz w:val="26"/>
          <w:szCs w:val="24"/>
        </w:rPr>
        <w:t xml:space="preserve"> v</w:t>
      </w:r>
      <w:r w:rsidRPr="00481070">
        <w:rPr>
          <w:rFonts w:cs="Times New Roman"/>
          <w:sz w:val="26"/>
          <w:szCs w:val="24"/>
        </w:rPr>
        <w:t>ậy</w:t>
      </w:r>
      <w:r>
        <w:rPr>
          <w:rFonts w:cs="Times New Roman"/>
          <w:sz w:val="26"/>
          <w:szCs w:val="24"/>
        </w:rPr>
        <w:t xml:space="preserve">, thang </w:t>
      </w:r>
      <w:r w:rsidRPr="00481070">
        <w:rPr>
          <w:rFonts w:cs="Times New Roman"/>
          <w:sz w:val="26"/>
          <w:szCs w:val="24"/>
        </w:rPr>
        <w:t>đ</w:t>
      </w:r>
      <w:r>
        <w:rPr>
          <w:rFonts w:cs="Times New Roman"/>
          <w:sz w:val="26"/>
          <w:szCs w:val="24"/>
        </w:rPr>
        <w:t>o c</w:t>
      </w:r>
      <w:r w:rsidRPr="00481070">
        <w:rPr>
          <w:rFonts w:cs="Times New Roman"/>
          <w:sz w:val="26"/>
          <w:szCs w:val="24"/>
        </w:rPr>
        <w:t>ủa</w:t>
      </w:r>
      <w:r>
        <w:rPr>
          <w:rFonts w:cs="Times New Roman"/>
          <w:sz w:val="26"/>
          <w:szCs w:val="24"/>
        </w:rPr>
        <w:t xml:space="preserve"> m</w:t>
      </w:r>
      <w:r w:rsidRPr="00481070">
        <w:rPr>
          <w:rFonts w:cs="Times New Roman"/>
          <w:sz w:val="26"/>
          <w:szCs w:val="24"/>
        </w:rPr>
        <w:t>ô</w:t>
      </w:r>
      <w:r>
        <w:rPr>
          <w:rFonts w:cs="Times New Roman"/>
          <w:sz w:val="26"/>
          <w:szCs w:val="24"/>
        </w:rPr>
        <w:t xml:space="preserve"> h</w:t>
      </w:r>
      <w:r w:rsidRPr="00481070">
        <w:rPr>
          <w:rFonts w:cs="Times New Roman"/>
          <w:sz w:val="26"/>
          <w:szCs w:val="24"/>
        </w:rPr>
        <w:t>ình</w:t>
      </w:r>
      <w:r>
        <w:rPr>
          <w:rFonts w:cs="Times New Roman"/>
          <w:sz w:val="26"/>
          <w:szCs w:val="24"/>
        </w:rPr>
        <w:t xml:space="preserve"> c</w:t>
      </w:r>
      <w:r w:rsidRPr="00481070">
        <w:rPr>
          <w:rFonts w:cs="Times New Roman"/>
          <w:sz w:val="26"/>
          <w:szCs w:val="24"/>
        </w:rPr>
        <w:t>ó</w:t>
      </w:r>
      <w:r>
        <w:rPr>
          <w:rFonts w:cs="Times New Roman"/>
          <w:sz w:val="26"/>
          <w:szCs w:val="24"/>
        </w:rPr>
        <w:t xml:space="preserve"> đ</w:t>
      </w:r>
      <w:r w:rsidRPr="00481070">
        <w:rPr>
          <w:rFonts w:cs="Times New Roman"/>
          <w:sz w:val="26"/>
          <w:szCs w:val="24"/>
        </w:rPr>
        <w:t>ộ</w:t>
      </w:r>
      <w:r>
        <w:rPr>
          <w:rFonts w:cs="Times New Roman"/>
          <w:sz w:val="26"/>
          <w:szCs w:val="24"/>
        </w:rPr>
        <w:t xml:space="preserve"> tin c</w:t>
      </w:r>
      <w:r w:rsidRPr="00481070">
        <w:rPr>
          <w:rFonts w:cs="Times New Roman"/>
          <w:sz w:val="26"/>
          <w:szCs w:val="24"/>
        </w:rPr>
        <w:t>ậy</w:t>
      </w:r>
      <w:r>
        <w:rPr>
          <w:rFonts w:cs="Times New Roman"/>
          <w:sz w:val="26"/>
          <w:szCs w:val="24"/>
        </w:rPr>
        <w:t xml:space="preserve"> cao.</w:t>
      </w:r>
    </w:p>
    <w:p w14:paraId="5F3BAAB5" w14:textId="77777777" w:rsidR="001068E3" w:rsidRDefault="001068E3" w:rsidP="00623835">
      <w:pPr>
        <w:spacing w:before="120" w:after="120" w:line="360" w:lineRule="auto"/>
        <w:jc w:val="both"/>
        <w:rPr>
          <w:rFonts w:cs="Times New Roman"/>
          <w:sz w:val="26"/>
          <w:szCs w:val="26"/>
        </w:rPr>
        <w:sectPr w:rsidR="001068E3" w:rsidSect="001E4905">
          <w:headerReference w:type="default" r:id="rId12"/>
          <w:pgSz w:w="11907" w:h="16840" w:code="9"/>
          <w:pgMar w:top="1985" w:right="1134" w:bottom="1701" w:left="1985" w:header="760" w:footer="0" w:gutter="0"/>
          <w:pgNumType w:start="1"/>
          <w:cols w:space="720"/>
          <w:noEndnote/>
        </w:sectPr>
      </w:pPr>
    </w:p>
    <w:p w14:paraId="0F10D6B8" w14:textId="77777777" w:rsidR="001068E3" w:rsidRPr="00490CAE" w:rsidRDefault="001068E3" w:rsidP="00623835">
      <w:pPr>
        <w:spacing w:before="120" w:after="120" w:line="360" w:lineRule="auto"/>
        <w:rPr>
          <w:rFonts w:cs="Times New Roman"/>
          <w:sz w:val="26"/>
        </w:rPr>
      </w:pPr>
      <w:r w:rsidRPr="00490CAE">
        <w:rPr>
          <w:rFonts w:cs="Times New Roman"/>
          <w:b/>
          <w:sz w:val="26"/>
        </w:rPr>
        <w:lastRenderedPageBreak/>
        <w:t>Bả</w:t>
      </w:r>
      <w:r w:rsidR="00A76B67">
        <w:rPr>
          <w:rFonts w:cs="Times New Roman"/>
          <w:b/>
          <w:sz w:val="26"/>
        </w:rPr>
        <w:t>ng 4</w:t>
      </w:r>
      <w:r w:rsidRPr="00490CAE">
        <w:rPr>
          <w:rFonts w:cs="Times New Roman"/>
          <w:b/>
          <w:sz w:val="26"/>
        </w:rPr>
        <w:t xml:space="preserve">.2. </w:t>
      </w:r>
      <w:r w:rsidRPr="00490CAE">
        <w:rPr>
          <w:rFonts w:cs="Times New Roman"/>
          <w:sz w:val="26"/>
        </w:rPr>
        <w:t>Thang đo và đánh giá thang đo</w:t>
      </w:r>
    </w:p>
    <w:tbl>
      <w:tblPr>
        <w:tblW w:w="8702" w:type="dxa"/>
        <w:tblLook w:val="04A0" w:firstRow="1" w:lastRow="0" w:firstColumn="1" w:lastColumn="0" w:noHBand="0" w:noVBand="1"/>
      </w:tblPr>
      <w:tblGrid>
        <w:gridCol w:w="6204"/>
        <w:gridCol w:w="1281"/>
        <w:gridCol w:w="12"/>
        <w:gridCol w:w="1182"/>
        <w:gridCol w:w="23"/>
      </w:tblGrid>
      <w:tr w:rsidR="001068E3" w:rsidRPr="00EF1F3D" w14:paraId="06E8295F" w14:textId="77777777" w:rsidTr="006E1568">
        <w:trPr>
          <w:trHeight w:val="255"/>
        </w:trPr>
        <w:tc>
          <w:tcPr>
            <w:tcW w:w="6204" w:type="dxa"/>
            <w:tcBorders>
              <w:top w:val="single" w:sz="4" w:space="0" w:color="auto"/>
              <w:left w:val="nil"/>
              <w:bottom w:val="single" w:sz="4" w:space="0" w:color="auto"/>
              <w:right w:val="nil"/>
            </w:tcBorders>
            <w:shd w:val="clear" w:color="auto" w:fill="auto"/>
            <w:noWrap/>
            <w:vAlign w:val="center"/>
            <w:hideMark/>
          </w:tcPr>
          <w:p w14:paraId="140A1914" w14:textId="77777777" w:rsidR="001068E3" w:rsidRPr="00EF1F3D" w:rsidRDefault="001068E3" w:rsidP="00623835">
            <w:pPr>
              <w:spacing w:after="0" w:line="240" w:lineRule="atLeast"/>
              <w:rPr>
                <w:rFonts w:eastAsia="Times New Roman" w:cs="Times New Roman"/>
                <w:color w:val="000000"/>
                <w:szCs w:val="24"/>
              </w:rPr>
            </w:pPr>
            <w:r w:rsidRPr="00EF1F3D">
              <w:rPr>
                <w:rFonts w:eastAsia="Times New Roman" w:cs="Times New Roman"/>
                <w:color w:val="000000"/>
                <w:szCs w:val="24"/>
              </w:rPr>
              <w:t> </w:t>
            </w:r>
          </w:p>
        </w:tc>
        <w:tc>
          <w:tcPr>
            <w:tcW w:w="1293" w:type="dxa"/>
            <w:gridSpan w:val="2"/>
            <w:tcBorders>
              <w:top w:val="single" w:sz="4" w:space="0" w:color="auto"/>
              <w:left w:val="nil"/>
              <w:bottom w:val="single" w:sz="4" w:space="0" w:color="auto"/>
              <w:right w:val="nil"/>
            </w:tcBorders>
            <w:shd w:val="clear" w:color="auto" w:fill="auto"/>
            <w:noWrap/>
            <w:vAlign w:val="center"/>
            <w:hideMark/>
          </w:tcPr>
          <w:p w14:paraId="6270CBA3" w14:textId="77777777" w:rsidR="001068E3" w:rsidRPr="00EF1F3D" w:rsidRDefault="001068E3" w:rsidP="00623835">
            <w:pPr>
              <w:spacing w:after="0" w:line="240" w:lineRule="atLeast"/>
              <w:jc w:val="center"/>
              <w:rPr>
                <w:rFonts w:eastAsia="Times New Roman" w:cs="Times New Roman"/>
                <w:color w:val="000000"/>
                <w:szCs w:val="24"/>
              </w:rPr>
            </w:pPr>
            <w:r w:rsidRPr="00EF1F3D">
              <w:rPr>
                <w:rFonts w:eastAsia="Times New Roman" w:cs="Times New Roman"/>
                <w:color w:val="000000"/>
                <w:szCs w:val="24"/>
              </w:rPr>
              <w:t>Hệ số tải</w:t>
            </w:r>
          </w:p>
        </w:tc>
        <w:tc>
          <w:tcPr>
            <w:tcW w:w="1205" w:type="dxa"/>
            <w:gridSpan w:val="2"/>
            <w:tcBorders>
              <w:top w:val="single" w:sz="4" w:space="0" w:color="auto"/>
              <w:left w:val="nil"/>
              <w:bottom w:val="single" w:sz="4" w:space="0" w:color="auto"/>
              <w:right w:val="nil"/>
            </w:tcBorders>
            <w:shd w:val="clear" w:color="auto" w:fill="auto"/>
            <w:noWrap/>
            <w:vAlign w:val="center"/>
            <w:hideMark/>
          </w:tcPr>
          <w:p w14:paraId="1C410EF9" w14:textId="77777777" w:rsidR="001068E3" w:rsidRPr="00EF1F3D" w:rsidRDefault="001068E3" w:rsidP="00623835">
            <w:pPr>
              <w:spacing w:after="0" w:line="240" w:lineRule="atLeast"/>
              <w:jc w:val="center"/>
              <w:rPr>
                <w:rFonts w:eastAsia="Times New Roman" w:cs="Times New Roman"/>
                <w:color w:val="000000"/>
                <w:szCs w:val="24"/>
              </w:rPr>
            </w:pPr>
            <w:r w:rsidRPr="00EF1F3D">
              <w:rPr>
                <w:rFonts w:eastAsia="Times New Roman" w:cs="Times New Roman"/>
                <w:color w:val="000000"/>
                <w:szCs w:val="24"/>
              </w:rPr>
              <w:t xml:space="preserve">Giá trị </w:t>
            </w:r>
            <w:r w:rsidRPr="00EF1F3D">
              <w:rPr>
                <w:rFonts w:eastAsia="Times New Roman" w:cs="Times New Roman"/>
                <w:i/>
                <w:color w:val="000000"/>
                <w:szCs w:val="24"/>
              </w:rPr>
              <w:t>t</w:t>
            </w:r>
          </w:p>
        </w:tc>
      </w:tr>
      <w:tr w:rsidR="001068E3" w:rsidRPr="00EF1F3D" w14:paraId="190DF1D6" w14:textId="77777777" w:rsidTr="006E1568">
        <w:trPr>
          <w:trHeight w:val="255"/>
        </w:trPr>
        <w:tc>
          <w:tcPr>
            <w:tcW w:w="6204" w:type="dxa"/>
            <w:tcBorders>
              <w:top w:val="nil"/>
              <w:left w:val="nil"/>
              <w:bottom w:val="nil"/>
              <w:right w:val="nil"/>
            </w:tcBorders>
            <w:shd w:val="clear" w:color="auto" w:fill="auto"/>
            <w:noWrap/>
            <w:vAlign w:val="center"/>
            <w:hideMark/>
          </w:tcPr>
          <w:p w14:paraId="1387DCDC" w14:textId="77777777" w:rsidR="001068E3" w:rsidRPr="00EF1F3D" w:rsidRDefault="001068E3"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Định hướng thị trường</w:t>
            </w:r>
          </w:p>
        </w:tc>
        <w:tc>
          <w:tcPr>
            <w:tcW w:w="1293" w:type="dxa"/>
            <w:gridSpan w:val="2"/>
            <w:tcBorders>
              <w:top w:val="nil"/>
              <w:left w:val="nil"/>
              <w:bottom w:val="nil"/>
              <w:right w:val="nil"/>
            </w:tcBorders>
            <w:shd w:val="clear" w:color="auto" w:fill="auto"/>
            <w:noWrap/>
            <w:vAlign w:val="center"/>
            <w:hideMark/>
          </w:tcPr>
          <w:p w14:paraId="5E309200" w14:textId="77777777" w:rsidR="001068E3" w:rsidRPr="00EF1F3D" w:rsidRDefault="001068E3" w:rsidP="00623835">
            <w:pPr>
              <w:spacing w:after="0" w:line="240" w:lineRule="atLeast"/>
              <w:rPr>
                <w:rFonts w:eastAsia="Times New Roman" w:cs="Times New Roman"/>
                <w:b/>
                <w:bCs/>
                <w:color w:val="000000"/>
                <w:szCs w:val="24"/>
              </w:rPr>
            </w:pPr>
          </w:p>
        </w:tc>
        <w:tc>
          <w:tcPr>
            <w:tcW w:w="1205" w:type="dxa"/>
            <w:gridSpan w:val="2"/>
            <w:tcBorders>
              <w:top w:val="nil"/>
              <w:left w:val="nil"/>
              <w:bottom w:val="nil"/>
              <w:right w:val="nil"/>
            </w:tcBorders>
            <w:shd w:val="clear" w:color="auto" w:fill="auto"/>
            <w:noWrap/>
            <w:vAlign w:val="center"/>
            <w:hideMark/>
          </w:tcPr>
          <w:p w14:paraId="085DFF0B" w14:textId="77777777" w:rsidR="001068E3" w:rsidRPr="00EF1F3D" w:rsidRDefault="001068E3" w:rsidP="00623835">
            <w:pPr>
              <w:spacing w:after="0" w:line="240" w:lineRule="atLeast"/>
              <w:jc w:val="center"/>
              <w:rPr>
                <w:rFonts w:eastAsia="Times New Roman" w:cs="Times New Roman"/>
                <w:szCs w:val="24"/>
              </w:rPr>
            </w:pPr>
          </w:p>
        </w:tc>
      </w:tr>
      <w:tr w:rsidR="001068E3" w:rsidRPr="00EF1F3D" w14:paraId="2BBCA616" w14:textId="77777777" w:rsidTr="006E1568">
        <w:trPr>
          <w:trHeight w:val="255"/>
        </w:trPr>
        <w:tc>
          <w:tcPr>
            <w:tcW w:w="6204" w:type="dxa"/>
            <w:tcBorders>
              <w:top w:val="nil"/>
              <w:left w:val="nil"/>
              <w:bottom w:val="nil"/>
              <w:right w:val="nil"/>
            </w:tcBorders>
            <w:shd w:val="clear" w:color="auto" w:fill="auto"/>
            <w:noWrap/>
            <w:vAlign w:val="center"/>
            <w:hideMark/>
          </w:tcPr>
          <w:p w14:paraId="470351FE" w14:textId="77777777"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Định hướng khách hàng (CR = 0,94; AVE =0,84)</w:t>
            </w:r>
          </w:p>
        </w:tc>
        <w:tc>
          <w:tcPr>
            <w:tcW w:w="1293" w:type="dxa"/>
            <w:gridSpan w:val="2"/>
            <w:tcBorders>
              <w:top w:val="nil"/>
              <w:left w:val="nil"/>
              <w:bottom w:val="nil"/>
              <w:right w:val="nil"/>
            </w:tcBorders>
            <w:shd w:val="clear" w:color="auto" w:fill="auto"/>
            <w:noWrap/>
            <w:vAlign w:val="center"/>
            <w:hideMark/>
          </w:tcPr>
          <w:p w14:paraId="656D6067" w14:textId="77777777"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vAlign w:val="center"/>
            <w:hideMark/>
          </w:tcPr>
          <w:p w14:paraId="3018352C" w14:textId="77777777" w:rsidR="001068E3" w:rsidRPr="00EF1F3D" w:rsidRDefault="001068E3" w:rsidP="00623835">
            <w:pPr>
              <w:spacing w:after="0" w:line="240" w:lineRule="atLeast"/>
              <w:jc w:val="center"/>
              <w:rPr>
                <w:rFonts w:eastAsia="Times New Roman" w:cs="Times New Roman"/>
                <w:szCs w:val="24"/>
              </w:rPr>
            </w:pPr>
          </w:p>
        </w:tc>
      </w:tr>
      <w:tr w:rsidR="0028150C" w:rsidRPr="00EF1F3D" w14:paraId="66690D19" w14:textId="77777777" w:rsidTr="006E1568">
        <w:trPr>
          <w:trHeight w:val="255"/>
        </w:trPr>
        <w:tc>
          <w:tcPr>
            <w:tcW w:w="6204" w:type="dxa"/>
            <w:tcBorders>
              <w:top w:val="nil"/>
              <w:left w:val="nil"/>
              <w:bottom w:val="nil"/>
              <w:right w:val="nil"/>
            </w:tcBorders>
            <w:shd w:val="clear" w:color="auto" w:fill="auto"/>
            <w:hideMark/>
          </w:tcPr>
          <w:p w14:paraId="7F3C704E" w14:textId="77777777" w:rsidR="0028150C" w:rsidRPr="00EF1F3D" w:rsidRDefault="0028150C" w:rsidP="00623835">
            <w:pPr>
              <w:pStyle w:val="ListParagraph"/>
              <w:numPr>
                <w:ilvl w:val="0"/>
                <w:numId w:val="25"/>
              </w:numPr>
              <w:spacing w:after="0" w:line="240" w:lineRule="atLeast"/>
              <w:jc w:val="both"/>
              <w:rPr>
                <w:rFonts w:eastAsia="Times New Roman" w:cs="Times New Roman"/>
                <w:color w:val="000000"/>
                <w:szCs w:val="24"/>
                <w:lang w:val="en-AU"/>
              </w:rPr>
            </w:pPr>
            <w:r w:rsidRPr="00EF1F3D">
              <w:rPr>
                <w:rFonts w:eastAsia="Times New Roman" w:cs="Times New Roman"/>
                <w:color w:val="000000"/>
                <w:szCs w:val="24"/>
                <w:lang w:val="en-AU"/>
              </w:rPr>
              <w:t>CusO1</w:t>
            </w:r>
          </w:p>
        </w:tc>
        <w:tc>
          <w:tcPr>
            <w:tcW w:w="1293" w:type="dxa"/>
            <w:gridSpan w:val="2"/>
            <w:tcBorders>
              <w:top w:val="nil"/>
              <w:left w:val="nil"/>
              <w:bottom w:val="nil"/>
              <w:right w:val="nil"/>
            </w:tcBorders>
            <w:shd w:val="clear" w:color="auto" w:fill="auto"/>
            <w:noWrap/>
            <w:hideMark/>
          </w:tcPr>
          <w:p w14:paraId="4CAD6A21"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0,90</w:t>
            </w:r>
          </w:p>
        </w:tc>
        <w:tc>
          <w:tcPr>
            <w:tcW w:w="1205" w:type="dxa"/>
            <w:gridSpan w:val="2"/>
            <w:tcBorders>
              <w:top w:val="nil"/>
              <w:left w:val="nil"/>
              <w:bottom w:val="nil"/>
              <w:right w:val="nil"/>
            </w:tcBorders>
            <w:shd w:val="clear" w:color="auto" w:fill="auto"/>
            <w:noWrap/>
            <w:hideMark/>
          </w:tcPr>
          <w:p w14:paraId="33CD4F54"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37,21</w:t>
            </w:r>
          </w:p>
        </w:tc>
      </w:tr>
      <w:tr w:rsidR="0028150C" w:rsidRPr="00EF1F3D" w14:paraId="79A9EC65" w14:textId="77777777" w:rsidTr="006E1568">
        <w:trPr>
          <w:trHeight w:val="255"/>
        </w:trPr>
        <w:tc>
          <w:tcPr>
            <w:tcW w:w="6204" w:type="dxa"/>
            <w:tcBorders>
              <w:top w:val="nil"/>
              <w:left w:val="nil"/>
              <w:bottom w:val="nil"/>
              <w:right w:val="nil"/>
            </w:tcBorders>
            <w:shd w:val="clear" w:color="auto" w:fill="auto"/>
            <w:hideMark/>
          </w:tcPr>
          <w:p w14:paraId="67287223"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CusO2</w:t>
            </w:r>
          </w:p>
        </w:tc>
        <w:tc>
          <w:tcPr>
            <w:tcW w:w="1293" w:type="dxa"/>
            <w:gridSpan w:val="2"/>
            <w:tcBorders>
              <w:top w:val="nil"/>
              <w:left w:val="nil"/>
              <w:bottom w:val="nil"/>
              <w:right w:val="nil"/>
            </w:tcBorders>
            <w:shd w:val="clear" w:color="auto" w:fill="auto"/>
            <w:noWrap/>
            <w:hideMark/>
          </w:tcPr>
          <w:p w14:paraId="15AFA4CD"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205" w:type="dxa"/>
            <w:gridSpan w:val="2"/>
            <w:tcBorders>
              <w:top w:val="nil"/>
              <w:left w:val="nil"/>
              <w:bottom w:val="nil"/>
              <w:right w:val="nil"/>
            </w:tcBorders>
            <w:shd w:val="clear" w:color="auto" w:fill="auto"/>
            <w:noWrap/>
            <w:hideMark/>
          </w:tcPr>
          <w:p w14:paraId="0E51F829"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69,26</w:t>
            </w:r>
          </w:p>
        </w:tc>
      </w:tr>
      <w:tr w:rsidR="0028150C" w:rsidRPr="00EF1F3D" w14:paraId="06219898" w14:textId="77777777" w:rsidTr="006E1568">
        <w:trPr>
          <w:trHeight w:val="255"/>
        </w:trPr>
        <w:tc>
          <w:tcPr>
            <w:tcW w:w="6204" w:type="dxa"/>
            <w:tcBorders>
              <w:top w:val="nil"/>
              <w:left w:val="nil"/>
              <w:bottom w:val="nil"/>
              <w:right w:val="nil"/>
            </w:tcBorders>
            <w:shd w:val="clear" w:color="auto" w:fill="auto"/>
            <w:hideMark/>
          </w:tcPr>
          <w:p w14:paraId="06DEE50B"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CusO3</w:t>
            </w:r>
          </w:p>
        </w:tc>
        <w:tc>
          <w:tcPr>
            <w:tcW w:w="1293" w:type="dxa"/>
            <w:gridSpan w:val="2"/>
            <w:tcBorders>
              <w:top w:val="nil"/>
              <w:left w:val="nil"/>
              <w:bottom w:val="nil"/>
              <w:right w:val="nil"/>
            </w:tcBorders>
            <w:shd w:val="clear" w:color="auto" w:fill="auto"/>
            <w:noWrap/>
            <w:hideMark/>
          </w:tcPr>
          <w:p w14:paraId="30057E56"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205" w:type="dxa"/>
            <w:gridSpan w:val="2"/>
            <w:tcBorders>
              <w:top w:val="nil"/>
              <w:left w:val="nil"/>
              <w:bottom w:val="nil"/>
              <w:right w:val="nil"/>
            </w:tcBorders>
            <w:shd w:val="clear" w:color="auto" w:fill="auto"/>
            <w:noWrap/>
            <w:hideMark/>
          </w:tcPr>
          <w:p w14:paraId="5DCC6A94"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44,99</w:t>
            </w:r>
          </w:p>
        </w:tc>
      </w:tr>
      <w:tr w:rsidR="001068E3" w:rsidRPr="00EF1F3D" w14:paraId="569B450A" w14:textId="77777777" w:rsidTr="006E1568">
        <w:trPr>
          <w:trHeight w:val="255"/>
        </w:trPr>
        <w:tc>
          <w:tcPr>
            <w:tcW w:w="6204" w:type="dxa"/>
            <w:tcBorders>
              <w:top w:val="nil"/>
              <w:left w:val="nil"/>
              <w:bottom w:val="nil"/>
              <w:right w:val="nil"/>
            </w:tcBorders>
            <w:shd w:val="clear" w:color="auto" w:fill="auto"/>
            <w:noWrap/>
            <w:vAlign w:val="center"/>
            <w:hideMark/>
          </w:tcPr>
          <w:p w14:paraId="51E7B71D" w14:textId="77777777"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Định hướng đối thủ cạnh tranh (CR = 0,95; AVE =0,90)</w:t>
            </w:r>
          </w:p>
        </w:tc>
        <w:tc>
          <w:tcPr>
            <w:tcW w:w="1293" w:type="dxa"/>
            <w:gridSpan w:val="2"/>
            <w:tcBorders>
              <w:top w:val="nil"/>
              <w:left w:val="nil"/>
              <w:bottom w:val="nil"/>
              <w:right w:val="nil"/>
            </w:tcBorders>
            <w:shd w:val="clear" w:color="auto" w:fill="auto"/>
            <w:noWrap/>
            <w:hideMark/>
          </w:tcPr>
          <w:p w14:paraId="4168C0B5" w14:textId="77777777"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hideMark/>
          </w:tcPr>
          <w:p w14:paraId="6AB5AC2E" w14:textId="77777777" w:rsidR="001068E3" w:rsidRPr="00EF1F3D" w:rsidRDefault="001068E3" w:rsidP="00623835">
            <w:pPr>
              <w:spacing w:after="0" w:line="240" w:lineRule="atLeast"/>
              <w:rPr>
                <w:rFonts w:eastAsia="Times New Roman" w:cs="Times New Roman"/>
                <w:szCs w:val="24"/>
              </w:rPr>
            </w:pPr>
          </w:p>
        </w:tc>
      </w:tr>
      <w:tr w:rsidR="0028150C" w:rsidRPr="00EF1F3D" w14:paraId="39B39E79" w14:textId="77777777" w:rsidTr="006E1568">
        <w:trPr>
          <w:trHeight w:val="255"/>
        </w:trPr>
        <w:tc>
          <w:tcPr>
            <w:tcW w:w="6204" w:type="dxa"/>
            <w:tcBorders>
              <w:top w:val="nil"/>
              <w:left w:val="nil"/>
              <w:bottom w:val="nil"/>
              <w:right w:val="nil"/>
            </w:tcBorders>
            <w:shd w:val="clear" w:color="auto" w:fill="auto"/>
            <w:hideMark/>
          </w:tcPr>
          <w:p w14:paraId="1DB472CB" w14:textId="77777777" w:rsidR="0028150C" w:rsidRPr="00EF1F3D" w:rsidRDefault="0028150C" w:rsidP="00623835">
            <w:pPr>
              <w:pStyle w:val="ListParagraph"/>
              <w:numPr>
                <w:ilvl w:val="0"/>
                <w:numId w:val="25"/>
              </w:numPr>
              <w:spacing w:after="0" w:line="240" w:lineRule="atLeast"/>
              <w:jc w:val="both"/>
              <w:rPr>
                <w:rFonts w:eastAsia="Times New Roman" w:cs="Times New Roman"/>
                <w:color w:val="000000"/>
                <w:szCs w:val="24"/>
                <w:lang w:val="en-AU"/>
              </w:rPr>
            </w:pPr>
            <w:r w:rsidRPr="00EF1F3D">
              <w:rPr>
                <w:rFonts w:eastAsia="Times New Roman" w:cs="Times New Roman"/>
                <w:color w:val="000000"/>
                <w:szCs w:val="24"/>
                <w:lang w:val="en-AU"/>
              </w:rPr>
              <w:t>ComO1</w:t>
            </w:r>
          </w:p>
        </w:tc>
        <w:tc>
          <w:tcPr>
            <w:tcW w:w="1293" w:type="dxa"/>
            <w:gridSpan w:val="2"/>
            <w:tcBorders>
              <w:top w:val="nil"/>
              <w:left w:val="nil"/>
              <w:bottom w:val="nil"/>
              <w:right w:val="nil"/>
            </w:tcBorders>
            <w:shd w:val="clear" w:color="auto" w:fill="auto"/>
            <w:noWrap/>
            <w:hideMark/>
          </w:tcPr>
          <w:p w14:paraId="2EA48746"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205" w:type="dxa"/>
            <w:gridSpan w:val="2"/>
            <w:tcBorders>
              <w:top w:val="nil"/>
              <w:left w:val="nil"/>
              <w:bottom w:val="nil"/>
              <w:right w:val="nil"/>
            </w:tcBorders>
            <w:shd w:val="clear" w:color="auto" w:fill="auto"/>
            <w:noWrap/>
            <w:hideMark/>
          </w:tcPr>
          <w:p w14:paraId="78E664BD"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73,29</w:t>
            </w:r>
          </w:p>
        </w:tc>
      </w:tr>
      <w:tr w:rsidR="0028150C" w:rsidRPr="00EF1F3D" w14:paraId="23308B00" w14:textId="77777777" w:rsidTr="006E1568">
        <w:trPr>
          <w:trHeight w:val="255"/>
        </w:trPr>
        <w:tc>
          <w:tcPr>
            <w:tcW w:w="6204" w:type="dxa"/>
            <w:tcBorders>
              <w:top w:val="nil"/>
              <w:left w:val="nil"/>
              <w:bottom w:val="nil"/>
              <w:right w:val="nil"/>
            </w:tcBorders>
            <w:shd w:val="clear" w:color="auto" w:fill="auto"/>
            <w:hideMark/>
          </w:tcPr>
          <w:p w14:paraId="3AD34C84"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ComO2</w:t>
            </w:r>
          </w:p>
        </w:tc>
        <w:tc>
          <w:tcPr>
            <w:tcW w:w="1293" w:type="dxa"/>
            <w:gridSpan w:val="2"/>
            <w:tcBorders>
              <w:top w:val="nil"/>
              <w:left w:val="nil"/>
              <w:bottom w:val="nil"/>
              <w:right w:val="nil"/>
            </w:tcBorders>
            <w:shd w:val="clear" w:color="auto" w:fill="auto"/>
            <w:noWrap/>
            <w:hideMark/>
          </w:tcPr>
          <w:p w14:paraId="572B4582"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205" w:type="dxa"/>
            <w:gridSpan w:val="2"/>
            <w:tcBorders>
              <w:top w:val="nil"/>
              <w:left w:val="nil"/>
              <w:bottom w:val="nil"/>
              <w:right w:val="nil"/>
            </w:tcBorders>
            <w:shd w:val="clear" w:color="auto" w:fill="auto"/>
            <w:noWrap/>
            <w:hideMark/>
          </w:tcPr>
          <w:p w14:paraId="32167919"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109,05</w:t>
            </w:r>
          </w:p>
        </w:tc>
      </w:tr>
      <w:tr w:rsidR="001068E3" w:rsidRPr="00EF1F3D" w14:paraId="351150FB" w14:textId="77777777" w:rsidTr="006E1568">
        <w:trPr>
          <w:trHeight w:val="255"/>
        </w:trPr>
        <w:tc>
          <w:tcPr>
            <w:tcW w:w="6204" w:type="dxa"/>
            <w:tcBorders>
              <w:top w:val="nil"/>
              <w:left w:val="nil"/>
              <w:bottom w:val="nil"/>
              <w:right w:val="nil"/>
            </w:tcBorders>
            <w:shd w:val="clear" w:color="auto" w:fill="auto"/>
            <w:noWrap/>
            <w:vAlign w:val="center"/>
            <w:hideMark/>
          </w:tcPr>
          <w:p w14:paraId="18514D74" w14:textId="77777777" w:rsidR="001068E3" w:rsidRPr="00EF1F3D" w:rsidRDefault="001068E3" w:rsidP="00623835">
            <w:pPr>
              <w:spacing w:after="0" w:line="240" w:lineRule="atLeast"/>
              <w:jc w:val="right"/>
              <w:rPr>
                <w:rFonts w:eastAsia="Times New Roman" w:cs="Times New Roman"/>
                <w:color w:val="000000"/>
                <w:szCs w:val="24"/>
              </w:rPr>
            </w:pPr>
          </w:p>
        </w:tc>
        <w:tc>
          <w:tcPr>
            <w:tcW w:w="1293" w:type="dxa"/>
            <w:gridSpan w:val="2"/>
            <w:tcBorders>
              <w:top w:val="nil"/>
              <w:left w:val="nil"/>
              <w:bottom w:val="nil"/>
              <w:right w:val="nil"/>
            </w:tcBorders>
            <w:shd w:val="clear" w:color="auto" w:fill="auto"/>
            <w:noWrap/>
            <w:hideMark/>
          </w:tcPr>
          <w:p w14:paraId="02151570" w14:textId="77777777" w:rsidR="001068E3" w:rsidRPr="00EF1F3D" w:rsidRDefault="001068E3" w:rsidP="00623835">
            <w:pPr>
              <w:spacing w:after="0" w:line="240" w:lineRule="atLeast"/>
              <w:rPr>
                <w:rFonts w:eastAsia="Times New Roman" w:cs="Times New Roman"/>
                <w:szCs w:val="24"/>
              </w:rPr>
            </w:pPr>
          </w:p>
        </w:tc>
        <w:tc>
          <w:tcPr>
            <w:tcW w:w="1205" w:type="dxa"/>
            <w:gridSpan w:val="2"/>
            <w:tcBorders>
              <w:top w:val="nil"/>
              <w:left w:val="nil"/>
              <w:bottom w:val="nil"/>
              <w:right w:val="nil"/>
            </w:tcBorders>
            <w:shd w:val="clear" w:color="auto" w:fill="auto"/>
            <w:noWrap/>
            <w:hideMark/>
          </w:tcPr>
          <w:p w14:paraId="7DE4294C" w14:textId="77777777" w:rsidR="001068E3" w:rsidRPr="00EF1F3D" w:rsidRDefault="001068E3" w:rsidP="00623835">
            <w:pPr>
              <w:spacing w:after="0" w:line="240" w:lineRule="atLeast"/>
              <w:rPr>
                <w:rFonts w:eastAsia="Times New Roman" w:cs="Times New Roman"/>
                <w:szCs w:val="24"/>
              </w:rPr>
            </w:pPr>
          </w:p>
        </w:tc>
      </w:tr>
      <w:tr w:rsidR="001068E3" w:rsidRPr="00EF1F3D" w14:paraId="340E61ED" w14:textId="77777777" w:rsidTr="006E1568">
        <w:trPr>
          <w:trHeight w:val="255"/>
        </w:trPr>
        <w:tc>
          <w:tcPr>
            <w:tcW w:w="6204" w:type="dxa"/>
            <w:tcBorders>
              <w:top w:val="nil"/>
              <w:left w:val="nil"/>
              <w:bottom w:val="nil"/>
              <w:right w:val="nil"/>
            </w:tcBorders>
            <w:shd w:val="clear" w:color="auto" w:fill="auto"/>
            <w:noWrap/>
            <w:vAlign w:val="center"/>
            <w:hideMark/>
          </w:tcPr>
          <w:p w14:paraId="745C8E36" w14:textId="77777777" w:rsidR="001068E3" w:rsidRPr="00EF1F3D" w:rsidRDefault="001068E3"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Mức độ sử dụng hệ thống thông tin kế toán quản trị</w:t>
            </w:r>
          </w:p>
        </w:tc>
        <w:tc>
          <w:tcPr>
            <w:tcW w:w="1293" w:type="dxa"/>
            <w:gridSpan w:val="2"/>
            <w:tcBorders>
              <w:top w:val="nil"/>
              <w:left w:val="nil"/>
              <w:bottom w:val="nil"/>
              <w:right w:val="nil"/>
            </w:tcBorders>
            <w:shd w:val="clear" w:color="auto" w:fill="auto"/>
            <w:noWrap/>
            <w:hideMark/>
          </w:tcPr>
          <w:p w14:paraId="1DC8B670" w14:textId="77777777" w:rsidR="001068E3" w:rsidRPr="00EF1F3D" w:rsidRDefault="001068E3" w:rsidP="00623835">
            <w:pPr>
              <w:spacing w:after="0" w:line="240" w:lineRule="atLeast"/>
              <w:rPr>
                <w:rFonts w:eastAsia="Times New Roman" w:cs="Times New Roman"/>
                <w:b/>
                <w:bCs/>
                <w:color w:val="000000"/>
                <w:szCs w:val="24"/>
              </w:rPr>
            </w:pPr>
          </w:p>
        </w:tc>
        <w:tc>
          <w:tcPr>
            <w:tcW w:w="1205" w:type="dxa"/>
            <w:gridSpan w:val="2"/>
            <w:tcBorders>
              <w:top w:val="nil"/>
              <w:left w:val="nil"/>
              <w:bottom w:val="nil"/>
              <w:right w:val="nil"/>
            </w:tcBorders>
            <w:shd w:val="clear" w:color="auto" w:fill="auto"/>
            <w:noWrap/>
            <w:hideMark/>
          </w:tcPr>
          <w:p w14:paraId="380BB43D" w14:textId="77777777" w:rsidR="001068E3" w:rsidRPr="00EF1F3D" w:rsidRDefault="001068E3" w:rsidP="00623835">
            <w:pPr>
              <w:spacing w:after="0" w:line="240" w:lineRule="atLeast"/>
              <w:rPr>
                <w:rFonts w:eastAsia="Times New Roman" w:cs="Times New Roman"/>
                <w:szCs w:val="24"/>
              </w:rPr>
            </w:pPr>
          </w:p>
        </w:tc>
      </w:tr>
      <w:tr w:rsidR="001068E3" w:rsidRPr="00EF1F3D" w14:paraId="22DF7955" w14:textId="77777777" w:rsidTr="006E1568">
        <w:trPr>
          <w:trHeight w:val="255"/>
        </w:trPr>
        <w:tc>
          <w:tcPr>
            <w:tcW w:w="6204" w:type="dxa"/>
            <w:tcBorders>
              <w:top w:val="nil"/>
              <w:left w:val="nil"/>
              <w:bottom w:val="nil"/>
              <w:right w:val="nil"/>
            </w:tcBorders>
            <w:shd w:val="clear" w:color="auto" w:fill="auto"/>
            <w:noWrap/>
            <w:vAlign w:val="center"/>
            <w:hideMark/>
          </w:tcPr>
          <w:p w14:paraId="26CF8BCE" w14:textId="77777777"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Phạm vi rộng (CR = 0,93; AVE =0,76)</w:t>
            </w:r>
          </w:p>
        </w:tc>
        <w:tc>
          <w:tcPr>
            <w:tcW w:w="1293" w:type="dxa"/>
            <w:gridSpan w:val="2"/>
            <w:tcBorders>
              <w:top w:val="nil"/>
              <w:left w:val="nil"/>
              <w:bottom w:val="nil"/>
              <w:right w:val="nil"/>
            </w:tcBorders>
            <w:shd w:val="clear" w:color="auto" w:fill="auto"/>
            <w:noWrap/>
            <w:hideMark/>
          </w:tcPr>
          <w:p w14:paraId="033314FD" w14:textId="77777777"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hideMark/>
          </w:tcPr>
          <w:p w14:paraId="59B8D565" w14:textId="77777777" w:rsidR="001068E3" w:rsidRPr="00EF1F3D" w:rsidRDefault="001068E3" w:rsidP="00623835">
            <w:pPr>
              <w:spacing w:after="0" w:line="240" w:lineRule="atLeast"/>
              <w:rPr>
                <w:rFonts w:eastAsia="Times New Roman" w:cs="Times New Roman"/>
                <w:szCs w:val="24"/>
              </w:rPr>
            </w:pPr>
          </w:p>
        </w:tc>
      </w:tr>
      <w:tr w:rsidR="0028150C" w:rsidRPr="00EF1F3D" w14:paraId="3BF08EBF" w14:textId="77777777" w:rsidTr="006E1568">
        <w:trPr>
          <w:trHeight w:val="255"/>
        </w:trPr>
        <w:tc>
          <w:tcPr>
            <w:tcW w:w="6204" w:type="dxa"/>
            <w:tcBorders>
              <w:top w:val="nil"/>
              <w:left w:val="nil"/>
              <w:bottom w:val="nil"/>
              <w:right w:val="nil"/>
            </w:tcBorders>
            <w:shd w:val="clear" w:color="auto" w:fill="auto"/>
            <w:hideMark/>
          </w:tcPr>
          <w:p w14:paraId="723E8319"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Scope1</w:t>
            </w:r>
          </w:p>
        </w:tc>
        <w:tc>
          <w:tcPr>
            <w:tcW w:w="1293" w:type="dxa"/>
            <w:gridSpan w:val="2"/>
            <w:tcBorders>
              <w:top w:val="nil"/>
              <w:left w:val="nil"/>
              <w:bottom w:val="nil"/>
              <w:right w:val="nil"/>
            </w:tcBorders>
            <w:shd w:val="clear" w:color="auto" w:fill="auto"/>
            <w:noWrap/>
            <w:hideMark/>
          </w:tcPr>
          <w:p w14:paraId="63385263"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0,83</w:t>
            </w:r>
          </w:p>
        </w:tc>
        <w:tc>
          <w:tcPr>
            <w:tcW w:w="1205" w:type="dxa"/>
            <w:gridSpan w:val="2"/>
            <w:tcBorders>
              <w:top w:val="nil"/>
              <w:left w:val="nil"/>
              <w:bottom w:val="nil"/>
              <w:right w:val="nil"/>
            </w:tcBorders>
            <w:shd w:val="clear" w:color="auto" w:fill="auto"/>
            <w:noWrap/>
            <w:hideMark/>
          </w:tcPr>
          <w:p w14:paraId="02BD86FF"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22,53</w:t>
            </w:r>
          </w:p>
        </w:tc>
      </w:tr>
      <w:tr w:rsidR="0028150C" w:rsidRPr="00EF1F3D" w14:paraId="28FBFCAF" w14:textId="77777777" w:rsidTr="006E1568">
        <w:trPr>
          <w:trHeight w:val="255"/>
        </w:trPr>
        <w:tc>
          <w:tcPr>
            <w:tcW w:w="6204" w:type="dxa"/>
            <w:tcBorders>
              <w:top w:val="nil"/>
              <w:left w:val="nil"/>
              <w:bottom w:val="nil"/>
              <w:right w:val="nil"/>
            </w:tcBorders>
            <w:shd w:val="clear" w:color="auto" w:fill="auto"/>
            <w:hideMark/>
          </w:tcPr>
          <w:p w14:paraId="16A11261"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Scope2</w:t>
            </w:r>
          </w:p>
        </w:tc>
        <w:tc>
          <w:tcPr>
            <w:tcW w:w="1293" w:type="dxa"/>
            <w:gridSpan w:val="2"/>
            <w:tcBorders>
              <w:top w:val="nil"/>
              <w:left w:val="nil"/>
              <w:bottom w:val="nil"/>
              <w:right w:val="nil"/>
            </w:tcBorders>
            <w:shd w:val="clear" w:color="auto" w:fill="auto"/>
            <w:noWrap/>
            <w:hideMark/>
          </w:tcPr>
          <w:p w14:paraId="3C4AC750"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0,89</w:t>
            </w:r>
          </w:p>
        </w:tc>
        <w:tc>
          <w:tcPr>
            <w:tcW w:w="1205" w:type="dxa"/>
            <w:gridSpan w:val="2"/>
            <w:tcBorders>
              <w:top w:val="nil"/>
              <w:left w:val="nil"/>
              <w:bottom w:val="nil"/>
              <w:right w:val="nil"/>
            </w:tcBorders>
            <w:shd w:val="clear" w:color="auto" w:fill="auto"/>
            <w:noWrap/>
            <w:hideMark/>
          </w:tcPr>
          <w:p w14:paraId="1BCD2B1F"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30,51</w:t>
            </w:r>
          </w:p>
        </w:tc>
      </w:tr>
      <w:tr w:rsidR="0028150C" w:rsidRPr="00EF1F3D" w14:paraId="3A4E2181" w14:textId="77777777" w:rsidTr="006E1568">
        <w:trPr>
          <w:trHeight w:val="255"/>
        </w:trPr>
        <w:tc>
          <w:tcPr>
            <w:tcW w:w="6204" w:type="dxa"/>
            <w:tcBorders>
              <w:top w:val="nil"/>
              <w:left w:val="nil"/>
              <w:bottom w:val="nil"/>
              <w:right w:val="nil"/>
            </w:tcBorders>
            <w:shd w:val="clear" w:color="auto" w:fill="auto"/>
            <w:hideMark/>
          </w:tcPr>
          <w:p w14:paraId="661996CB"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Scope3</w:t>
            </w:r>
          </w:p>
        </w:tc>
        <w:tc>
          <w:tcPr>
            <w:tcW w:w="1293" w:type="dxa"/>
            <w:gridSpan w:val="2"/>
            <w:tcBorders>
              <w:top w:val="nil"/>
              <w:left w:val="nil"/>
              <w:bottom w:val="nil"/>
              <w:right w:val="nil"/>
            </w:tcBorders>
            <w:shd w:val="clear" w:color="auto" w:fill="auto"/>
            <w:noWrap/>
            <w:hideMark/>
          </w:tcPr>
          <w:p w14:paraId="7EBAE60C"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205" w:type="dxa"/>
            <w:gridSpan w:val="2"/>
            <w:tcBorders>
              <w:top w:val="nil"/>
              <w:left w:val="nil"/>
              <w:bottom w:val="nil"/>
              <w:right w:val="nil"/>
            </w:tcBorders>
            <w:shd w:val="clear" w:color="auto" w:fill="auto"/>
            <w:noWrap/>
            <w:hideMark/>
          </w:tcPr>
          <w:p w14:paraId="631867AC"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44,33</w:t>
            </w:r>
          </w:p>
        </w:tc>
      </w:tr>
      <w:tr w:rsidR="0028150C" w:rsidRPr="00EF1F3D" w14:paraId="2672F7AF" w14:textId="77777777" w:rsidTr="006E1568">
        <w:trPr>
          <w:trHeight w:val="287"/>
        </w:trPr>
        <w:tc>
          <w:tcPr>
            <w:tcW w:w="6204" w:type="dxa"/>
            <w:tcBorders>
              <w:top w:val="nil"/>
              <w:left w:val="nil"/>
              <w:bottom w:val="nil"/>
              <w:right w:val="nil"/>
            </w:tcBorders>
            <w:shd w:val="clear" w:color="auto" w:fill="auto"/>
            <w:hideMark/>
          </w:tcPr>
          <w:p w14:paraId="62681A8B"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Scope4</w:t>
            </w:r>
          </w:p>
        </w:tc>
        <w:tc>
          <w:tcPr>
            <w:tcW w:w="1293" w:type="dxa"/>
            <w:gridSpan w:val="2"/>
            <w:tcBorders>
              <w:top w:val="nil"/>
              <w:left w:val="nil"/>
              <w:bottom w:val="nil"/>
              <w:right w:val="nil"/>
            </w:tcBorders>
            <w:shd w:val="clear" w:color="auto" w:fill="auto"/>
            <w:noWrap/>
            <w:hideMark/>
          </w:tcPr>
          <w:p w14:paraId="4ECF27AD"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0,86</w:t>
            </w:r>
          </w:p>
        </w:tc>
        <w:tc>
          <w:tcPr>
            <w:tcW w:w="1205" w:type="dxa"/>
            <w:gridSpan w:val="2"/>
            <w:tcBorders>
              <w:top w:val="nil"/>
              <w:left w:val="nil"/>
              <w:bottom w:val="nil"/>
              <w:right w:val="nil"/>
            </w:tcBorders>
            <w:shd w:val="clear" w:color="auto" w:fill="auto"/>
            <w:noWrap/>
            <w:hideMark/>
          </w:tcPr>
          <w:p w14:paraId="7C32083D"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36,77</w:t>
            </w:r>
          </w:p>
        </w:tc>
      </w:tr>
      <w:tr w:rsidR="001068E3" w:rsidRPr="00EF1F3D" w14:paraId="1E3EEFFC" w14:textId="77777777" w:rsidTr="006E1568">
        <w:trPr>
          <w:trHeight w:val="287"/>
        </w:trPr>
        <w:tc>
          <w:tcPr>
            <w:tcW w:w="6204" w:type="dxa"/>
            <w:tcBorders>
              <w:top w:val="nil"/>
              <w:left w:val="nil"/>
              <w:bottom w:val="nil"/>
              <w:right w:val="nil"/>
            </w:tcBorders>
            <w:shd w:val="clear" w:color="auto" w:fill="auto"/>
            <w:noWrap/>
            <w:vAlign w:val="center"/>
            <w:hideMark/>
          </w:tcPr>
          <w:p w14:paraId="2394C13A" w14:textId="77777777" w:rsidR="001068E3" w:rsidRPr="00EF1F3D" w:rsidRDefault="001068E3"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Kịp thời (CR = 0,94; AVE = 0,79)</w:t>
            </w:r>
          </w:p>
        </w:tc>
        <w:tc>
          <w:tcPr>
            <w:tcW w:w="1293" w:type="dxa"/>
            <w:gridSpan w:val="2"/>
            <w:tcBorders>
              <w:top w:val="nil"/>
              <w:left w:val="nil"/>
              <w:bottom w:val="nil"/>
              <w:right w:val="nil"/>
            </w:tcBorders>
            <w:shd w:val="clear" w:color="auto" w:fill="auto"/>
            <w:noWrap/>
            <w:hideMark/>
          </w:tcPr>
          <w:p w14:paraId="1CC5A0F2" w14:textId="77777777" w:rsidR="001068E3" w:rsidRPr="00EF1F3D" w:rsidRDefault="001068E3" w:rsidP="00623835">
            <w:pPr>
              <w:spacing w:after="0" w:line="240" w:lineRule="atLeast"/>
              <w:rPr>
                <w:rFonts w:eastAsia="Times New Roman" w:cs="Times New Roman"/>
                <w:i/>
                <w:iCs/>
                <w:color w:val="000000"/>
                <w:szCs w:val="24"/>
              </w:rPr>
            </w:pPr>
          </w:p>
        </w:tc>
        <w:tc>
          <w:tcPr>
            <w:tcW w:w="1205" w:type="dxa"/>
            <w:gridSpan w:val="2"/>
            <w:tcBorders>
              <w:top w:val="nil"/>
              <w:left w:val="nil"/>
              <w:bottom w:val="nil"/>
              <w:right w:val="nil"/>
            </w:tcBorders>
            <w:shd w:val="clear" w:color="auto" w:fill="auto"/>
            <w:noWrap/>
            <w:hideMark/>
          </w:tcPr>
          <w:p w14:paraId="64BC1357" w14:textId="77777777" w:rsidR="001068E3" w:rsidRPr="00EF1F3D" w:rsidRDefault="001068E3" w:rsidP="00623835">
            <w:pPr>
              <w:spacing w:after="0" w:line="240" w:lineRule="atLeast"/>
              <w:rPr>
                <w:rFonts w:eastAsia="Times New Roman" w:cs="Times New Roman"/>
                <w:szCs w:val="24"/>
              </w:rPr>
            </w:pPr>
          </w:p>
        </w:tc>
      </w:tr>
      <w:tr w:rsidR="0028150C" w:rsidRPr="00EF1F3D" w14:paraId="4516AF60" w14:textId="77777777" w:rsidTr="006E1568">
        <w:trPr>
          <w:trHeight w:val="255"/>
        </w:trPr>
        <w:tc>
          <w:tcPr>
            <w:tcW w:w="6204" w:type="dxa"/>
            <w:tcBorders>
              <w:top w:val="nil"/>
              <w:left w:val="nil"/>
              <w:bottom w:val="nil"/>
              <w:right w:val="nil"/>
            </w:tcBorders>
            <w:shd w:val="clear" w:color="auto" w:fill="auto"/>
            <w:hideMark/>
          </w:tcPr>
          <w:p w14:paraId="6F89684B"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Time1</w:t>
            </w:r>
          </w:p>
        </w:tc>
        <w:tc>
          <w:tcPr>
            <w:tcW w:w="1293" w:type="dxa"/>
            <w:gridSpan w:val="2"/>
            <w:tcBorders>
              <w:top w:val="nil"/>
              <w:left w:val="nil"/>
              <w:bottom w:val="nil"/>
              <w:right w:val="nil"/>
            </w:tcBorders>
            <w:shd w:val="clear" w:color="auto" w:fill="auto"/>
            <w:noWrap/>
            <w:hideMark/>
          </w:tcPr>
          <w:p w14:paraId="0572E59C"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205" w:type="dxa"/>
            <w:gridSpan w:val="2"/>
            <w:tcBorders>
              <w:top w:val="nil"/>
              <w:left w:val="nil"/>
              <w:bottom w:val="nil"/>
              <w:right w:val="nil"/>
            </w:tcBorders>
            <w:shd w:val="clear" w:color="auto" w:fill="auto"/>
            <w:noWrap/>
            <w:hideMark/>
          </w:tcPr>
          <w:p w14:paraId="23DF3591"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57,33</w:t>
            </w:r>
          </w:p>
        </w:tc>
      </w:tr>
      <w:tr w:rsidR="0028150C" w:rsidRPr="00EF1F3D" w14:paraId="5C9484A5" w14:textId="77777777" w:rsidTr="006E1568">
        <w:trPr>
          <w:trHeight w:val="255"/>
        </w:trPr>
        <w:tc>
          <w:tcPr>
            <w:tcW w:w="6204" w:type="dxa"/>
            <w:tcBorders>
              <w:top w:val="nil"/>
              <w:left w:val="nil"/>
              <w:bottom w:val="nil"/>
              <w:right w:val="nil"/>
            </w:tcBorders>
            <w:shd w:val="clear" w:color="auto" w:fill="auto"/>
            <w:hideMark/>
          </w:tcPr>
          <w:p w14:paraId="1252DC74"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Time2</w:t>
            </w:r>
          </w:p>
        </w:tc>
        <w:tc>
          <w:tcPr>
            <w:tcW w:w="1293" w:type="dxa"/>
            <w:gridSpan w:val="2"/>
            <w:tcBorders>
              <w:top w:val="nil"/>
              <w:left w:val="nil"/>
              <w:bottom w:val="nil"/>
              <w:right w:val="nil"/>
            </w:tcBorders>
            <w:shd w:val="clear" w:color="auto" w:fill="auto"/>
            <w:noWrap/>
            <w:hideMark/>
          </w:tcPr>
          <w:p w14:paraId="0FE01B2C"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205" w:type="dxa"/>
            <w:gridSpan w:val="2"/>
            <w:tcBorders>
              <w:top w:val="nil"/>
              <w:left w:val="nil"/>
              <w:bottom w:val="nil"/>
              <w:right w:val="nil"/>
            </w:tcBorders>
            <w:shd w:val="clear" w:color="auto" w:fill="auto"/>
            <w:noWrap/>
            <w:hideMark/>
          </w:tcPr>
          <w:p w14:paraId="237F0FF9"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62,47</w:t>
            </w:r>
          </w:p>
        </w:tc>
      </w:tr>
      <w:tr w:rsidR="0028150C" w:rsidRPr="00EF1F3D" w14:paraId="6BBD8558" w14:textId="77777777" w:rsidTr="006E1568">
        <w:trPr>
          <w:trHeight w:val="255"/>
        </w:trPr>
        <w:tc>
          <w:tcPr>
            <w:tcW w:w="6204" w:type="dxa"/>
            <w:tcBorders>
              <w:top w:val="nil"/>
              <w:left w:val="nil"/>
              <w:right w:val="nil"/>
            </w:tcBorders>
            <w:shd w:val="clear" w:color="auto" w:fill="auto"/>
            <w:hideMark/>
          </w:tcPr>
          <w:p w14:paraId="48B188D4"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Time3</w:t>
            </w:r>
          </w:p>
        </w:tc>
        <w:tc>
          <w:tcPr>
            <w:tcW w:w="1293" w:type="dxa"/>
            <w:gridSpan w:val="2"/>
            <w:tcBorders>
              <w:top w:val="nil"/>
              <w:left w:val="nil"/>
              <w:right w:val="nil"/>
            </w:tcBorders>
            <w:shd w:val="clear" w:color="auto" w:fill="auto"/>
            <w:noWrap/>
            <w:hideMark/>
          </w:tcPr>
          <w:p w14:paraId="5DDB1384"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0,87</w:t>
            </w:r>
          </w:p>
        </w:tc>
        <w:tc>
          <w:tcPr>
            <w:tcW w:w="1205" w:type="dxa"/>
            <w:gridSpan w:val="2"/>
            <w:tcBorders>
              <w:top w:val="nil"/>
              <w:left w:val="nil"/>
              <w:right w:val="nil"/>
            </w:tcBorders>
            <w:shd w:val="clear" w:color="auto" w:fill="auto"/>
            <w:noWrap/>
            <w:hideMark/>
          </w:tcPr>
          <w:p w14:paraId="38889B60"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18,25</w:t>
            </w:r>
          </w:p>
        </w:tc>
      </w:tr>
      <w:tr w:rsidR="0028150C" w:rsidRPr="00EF1F3D" w14:paraId="0E88E7A1" w14:textId="77777777" w:rsidTr="006E1568">
        <w:trPr>
          <w:trHeight w:val="255"/>
        </w:trPr>
        <w:tc>
          <w:tcPr>
            <w:tcW w:w="6204" w:type="dxa"/>
            <w:tcBorders>
              <w:top w:val="nil"/>
              <w:left w:val="nil"/>
              <w:right w:val="nil"/>
            </w:tcBorders>
            <w:shd w:val="clear" w:color="auto" w:fill="auto"/>
            <w:hideMark/>
          </w:tcPr>
          <w:p w14:paraId="60B16825" w14:textId="77777777" w:rsidR="0028150C" w:rsidRPr="00EF1F3D" w:rsidRDefault="0028150C"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Time4</w:t>
            </w:r>
          </w:p>
        </w:tc>
        <w:tc>
          <w:tcPr>
            <w:tcW w:w="1293" w:type="dxa"/>
            <w:gridSpan w:val="2"/>
            <w:tcBorders>
              <w:top w:val="nil"/>
              <w:left w:val="nil"/>
              <w:right w:val="nil"/>
            </w:tcBorders>
            <w:shd w:val="clear" w:color="auto" w:fill="auto"/>
            <w:noWrap/>
            <w:hideMark/>
          </w:tcPr>
          <w:p w14:paraId="10F531EE"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0,84</w:t>
            </w:r>
          </w:p>
        </w:tc>
        <w:tc>
          <w:tcPr>
            <w:tcW w:w="1205" w:type="dxa"/>
            <w:gridSpan w:val="2"/>
            <w:tcBorders>
              <w:top w:val="nil"/>
              <w:left w:val="nil"/>
              <w:right w:val="nil"/>
            </w:tcBorders>
            <w:shd w:val="clear" w:color="auto" w:fill="auto"/>
            <w:noWrap/>
            <w:hideMark/>
          </w:tcPr>
          <w:p w14:paraId="29892CD0" w14:textId="77777777" w:rsidR="0028150C" w:rsidRPr="00EF1F3D" w:rsidRDefault="0028150C"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36,02</w:t>
            </w:r>
          </w:p>
        </w:tc>
      </w:tr>
      <w:tr w:rsidR="00B7150B" w:rsidRPr="00EF1F3D" w14:paraId="3DFD7DDB" w14:textId="77777777" w:rsidTr="006E1568">
        <w:trPr>
          <w:gridAfter w:val="1"/>
          <w:wAfter w:w="23" w:type="dxa"/>
          <w:trHeight w:val="259"/>
        </w:trPr>
        <w:tc>
          <w:tcPr>
            <w:tcW w:w="6204" w:type="dxa"/>
            <w:tcBorders>
              <w:top w:val="nil"/>
              <w:left w:val="nil"/>
              <w:bottom w:val="nil"/>
              <w:right w:val="nil"/>
            </w:tcBorders>
            <w:shd w:val="clear" w:color="auto" w:fill="auto"/>
            <w:noWrap/>
            <w:vAlign w:val="center"/>
            <w:hideMark/>
          </w:tcPr>
          <w:p w14:paraId="352ACA94" w14:textId="77777777" w:rsidR="00B7150B" w:rsidRPr="00EF1F3D" w:rsidRDefault="00B7150B"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Tích hợp (CR = 0,93; AVE =0,81)</w:t>
            </w:r>
          </w:p>
        </w:tc>
        <w:tc>
          <w:tcPr>
            <w:tcW w:w="1281" w:type="dxa"/>
            <w:tcBorders>
              <w:top w:val="nil"/>
              <w:left w:val="nil"/>
              <w:bottom w:val="nil"/>
              <w:right w:val="nil"/>
            </w:tcBorders>
            <w:shd w:val="clear" w:color="auto" w:fill="auto"/>
            <w:noWrap/>
            <w:vAlign w:val="center"/>
            <w:hideMark/>
          </w:tcPr>
          <w:p w14:paraId="45AA675B" w14:textId="77777777" w:rsidR="00B7150B" w:rsidRPr="00EF1F3D" w:rsidRDefault="00B7150B" w:rsidP="00623835">
            <w:pPr>
              <w:spacing w:after="0" w:line="240" w:lineRule="atLeast"/>
              <w:rPr>
                <w:rFonts w:eastAsia="Times New Roman" w:cs="Times New Roman"/>
                <w:i/>
                <w:iCs/>
                <w:color w:val="000000"/>
                <w:szCs w:val="24"/>
              </w:rPr>
            </w:pPr>
          </w:p>
        </w:tc>
        <w:tc>
          <w:tcPr>
            <w:tcW w:w="1194" w:type="dxa"/>
            <w:gridSpan w:val="2"/>
            <w:tcBorders>
              <w:top w:val="nil"/>
              <w:left w:val="nil"/>
              <w:bottom w:val="nil"/>
              <w:right w:val="nil"/>
            </w:tcBorders>
            <w:shd w:val="clear" w:color="auto" w:fill="auto"/>
            <w:noWrap/>
            <w:vAlign w:val="center"/>
            <w:hideMark/>
          </w:tcPr>
          <w:p w14:paraId="354BF4DC" w14:textId="77777777" w:rsidR="00B7150B" w:rsidRPr="00EF1F3D" w:rsidRDefault="00B7150B" w:rsidP="00623835">
            <w:pPr>
              <w:spacing w:after="0" w:line="240" w:lineRule="atLeast"/>
              <w:rPr>
                <w:rFonts w:eastAsia="Times New Roman" w:cs="Times New Roman"/>
                <w:szCs w:val="24"/>
              </w:rPr>
            </w:pPr>
          </w:p>
        </w:tc>
      </w:tr>
      <w:tr w:rsidR="00A06B94" w:rsidRPr="00EF1F3D" w14:paraId="645DC3BF" w14:textId="77777777" w:rsidTr="006E1568">
        <w:trPr>
          <w:gridAfter w:val="1"/>
          <w:wAfter w:w="23" w:type="dxa"/>
          <w:trHeight w:val="259"/>
        </w:trPr>
        <w:tc>
          <w:tcPr>
            <w:tcW w:w="6204" w:type="dxa"/>
            <w:tcBorders>
              <w:top w:val="nil"/>
              <w:left w:val="nil"/>
              <w:bottom w:val="nil"/>
              <w:right w:val="nil"/>
            </w:tcBorders>
            <w:shd w:val="clear" w:color="auto" w:fill="auto"/>
            <w:hideMark/>
          </w:tcPr>
          <w:p w14:paraId="40D1FD8B" w14:textId="77777777" w:rsidR="00A06B94" w:rsidRPr="00EF1F3D" w:rsidRDefault="00A06B94"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Aggre1</w:t>
            </w:r>
          </w:p>
        </w:tc>
        <w:tc>
          <w:tcPr>
            <w:tcW w:w="1281" w:type="dxa"/>
            <w:tcBorders>
              <w:top w:val="nil"/>
              <w:left w:val="nil"/>
              <w:bottom w:val="nil"/>
              <w:right w:val="nil"/>
            </w:tcBorders>
            <w:shd w:val="clear" w:color="auto" w:fill="auto"/>
            <w:noWrap/>
            <w:hideMark/>
          </w:tcPr>
          <w:p w14:paraId="52F8A62C"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0,90</w:t>
            </w:r>
          </w:p>
        </w:tc>
        <w:tc>
          <w:tcPr>
            <w:tcW w:w="1194" w:type="dxa"/>
            <w:gridSpan w:val="2"/>
            <w:tcBorders>
              <w:top w:val="nil"/>
              <w:left w:val="nil"/>
              <w:bottom w:val="nil"/>
              <w:right w:val="nil"/>
            </w:tcBorders>
            <w:shd w:val="clear" w:color="auto" w:fill="auto"/>
            <w:noWrap/>
            <w:hideMark/>
          </w:tcPr>
          <w:p w14:paraId="280BB64F"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50,18</w:t>
            </w:r>
          </w:p>
        </w:tc>
      </w:tr>
      <w:tr w:rsidR="00A06B94" w:rsidRPr="00EF1F3D" w14:paraId="1ACD2E1A" w14:textId="77777777" w:rsidTr="006E1568">
        <w:trPr>
          <w:gridAfter w:val="1"/>
          <w:wAfter w:w="23" w:type="dxa"/>
          <w:trHeight w:val="259"/>
        </w:trPr>
        <w:tc>
          <w:tcPr>
            <w:tcW w:w="6204" w:type="dxa"/>
            <w:tcBorders>
              <w:top w:val="nil"/>
              <w:left w:val="nil"/>
              <w:bottom w:val="nil"/>
              <w:right w:val="nil"/>
            </w:tcBorders>
            <w:shd w:val="clear" w:color="auto" w:fill="auto"/>
            <w:hideMark/>
          </w:tcPr>
          <w:p w14:paraId="7C2B686D" w14:textId="77777777" w:rsidR="00A06B94" w:rsidRPr="00EF1F3D" w:rsidRDefault="00A06B94"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Aggre2</w:t>
            </w:r>
          </w:p>
        </w:tc>
        <w:tc>
          <w:tcPr>
            <w:tcW w:w="1281" w:type="dxa"/>
            <w:tcBorders>
              <w:top w:val="nil"/>
              <w:left w:val="nil"/>
              <w:bottom w:val="nil"/>
              <w:right w:val="nil"/>
            </w:tcBorders>
            <w:shd w:val="clear" w:color="auto" w:fill="auto"/>
            <w:noWrap/>
            <w:hideMark/>
          </w:tcPr>
          <w:p w14:paraId="285208F9"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0,89</w:t>
            </w:r>
          </w:p>
        </w:tc>
        <w:tc>
          <w:tcPr>
            <w:tcW w:w="1194" w:type="dxa"/>
            <w:gridSpan w:val="2"/>
            <w:tcBorders>
              <w:top w:val="nil"/>
              <w:left w:val="nil"/>
              <w:bottom w:val="nil"/>
              <w:right w:val="nil"/>
            </w:tcBorders>
            <w:shd w:val="clear" w:color="auto" w:fill="auto"/>
            <w:noWrap/>
            <w:hideMark/>
          </w:tcPr>
          <w:p w14:paraId="6E2EF72B"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38,37</w:t>
            </w:r>
          </w:p>
        </w:tc>
      </w:tr>
      <w:tr w:rsidR="00A06B94" w:rsidRPr="00EF1F3D" w14:paraId="4B6D193B" w14:textId="77777777" w:rsidTr="006E1568">
        <w:trPr>
          <w:gridAfter w:val="1"/>
          <w:wAfter w:w="23" w:type="dxa"/>
          <w:trHeight w:val="259"/>
        </w:trPr>
        <w:tc>
          <w:tcPr>
            <w:tcW w:w="6204" w:type="dxa"/>
            <w:tcBorders>
              <w:top w:val="nil"/>
              <w:left w:val="nil"/>
              <w:bottom w:val="nil"/>
              <w:right w:val="nil"/>
            </w:tcBorders>
            <w:shd w:val="clear" w:color="auto" w:fill="auto"/>
            <w:hideMark/>
          </w:tcPr>
          <w:p w14:paraId="4C6E4A20" w14:textId="77777777" w:rsidR="00A06B94" w:rsidRPr="00EF1F3D" w:rsidRDefault="00A06B94"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Aggre3</w:t>
            </w:r>
          </w:p>
        </w:tc>
        <w:tc>
          <w:tcPr>
            <w:tcW w:w="1281" w:type="dxa"/>
            <w:tcBorders>
              <w:top w:val="nil"/>
              <w:left w:val="nil"/>
              <w:bottom w:val="nil"/>
              <w:right w:val="nil"/>
            </w:tcBorders>
            <w:shd w:val="clear" w:color="auto" w:fill="auto"/>
            <w:noWrap/>
            <w:hideMark/>
          </w:tcPr>
          <w:p w14:paraId="3E1E8DAF"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194" w:type="dxa"/>
            <w:gridSpan w:val="2"/>
            <w:tcBorders>
              <w:top w:val="nil"/>
              <w:left w:val="nil"/>
              <w:bottom w:val="nil"/>
              <w:right w:val="nil"/>
            </w:tcBorders>
            <w:shd w:val="clear" w:color="auto" w:fill="auto"/>
            <w:noWrap/>
            <w:hideMark/>
          </w:tcPr>
          <w:p w14:paraId="352E472B"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55,69</w:t>
            </w:r>
          </w:p>
        </w:tc>
      </w:tr>
      <w:tr w:rsidR="00B7150B" w:rsidRPr="00EF1F3D" w14:paraId="276C3FB0" w14:textId="77777777" w:rsidTr="006E1568">
        <w:trPr>
          <w:gridAfter w:val="1"/>
          <w:wAfter w:w="23" w:type="dxa"/>
          <w:trHeight w:val="259"/>
        </w:trPr>
        <w:tc>
          <w:tcPr>
            <w:tcW w:w="6204" w:type="dxa"/>
            <w:tcBorders>
              <w:top w:val="nil"/>
              <w:left w:val="nil"/>
              <w:bottom w:val="nil"/>
              <w:right w:val="nil"/>
            </w:tcBorders>
            <w:shd w:val="clear" w:color="auto" w:fill="auto"/>
            <w:noWrap/>
            <w:vAlign w:val="center"/>
            <w:hideMark/>
          </w:tcPr>
          <w:p w14:paraId="336DD9C1" w14:textId="77777777" w:rsidR="00B7150B" w:rsidRPr="00EF1F3D" w:rsidRDefault="00B7150B" w:rsidP="00623835">
            <w:pPr>
              <w:spacing w:after="0" w:line="240" w:lineRule="atLeast"/>
              <w:rPr>
                <w:rFonts w:eastAsia="Times New Roman" w:cs="Times New Roman"/>
                <w:i/>
                <w:iCs/>
                <w:color w:val="000000"/>
                <w:szCs w:val="24"/>
              </w:rPr>
            </w:pPr>
            <w:r w:rsidRPr="00EF1F3D">
              <w:rPr>
                <w:rFonts w:eastAsia="Times New Roman" w:cs="Times New Roman"/>
                <w:i/>
                <w:iCs/>
                <w:color w:val="000000"/>
                <w:szCs w:val="24"/>
              </w:rPr>
              <w:t>Đồng bộ (CR = 0,94; AVE =0,81)</w:t>
            </w:r>
          </w:p>
        </w:tc>
        <w:tc>
          <w:tcPr>
            <w:tcW w:w="1281" w:type="dxa"/>
            <w:tcBorders>
              <w:top w:val="nil"/>
              <w:left w:val="nil"/>
              <w:bottom w:val="nil"/>
              <w:right w:val="nil"/>
            </w:tcBorders>
            <w:shd w:val="clear" w:color="auto" w:fill="auto"/>
            <w:noWrap/>
            <w:hideMark/>
          </w:tcPr>
          <w:p w14:paraId="18479B7B" w14:textId="77777777" w:rsidR="00B7150B" w:rsidRPr="00EF1F3D" w:rsidRDefault="00B7150B" w:rsidP="00623835">
            <w:pPr>
              <w:spacing w:after="0" w:line="240" w:lineRule="atLeast"/>
              <w:rPr>
                <w:rFonts w:eastAsia="Times New Roman" w:cs="Times New Roman"/>
                <w:i/>
                <w:iCs/>
                <w:color w:val="000000"/>
                <w:szCs w:val="24"/>
              </w:rPr>
            </w:pPr>
          </w:p>
        </w:tc>
        <w:tc>
          <w:tcPr>
            <w:tcW w:w="1194" w:type="dxa"/>
            <w:gridSpan w:val="2"/>
            <w:tcBorders>
              <w:top w:val="nil"/>
              <w:left w:val="nil"/>
              <w:bottom w:val="nil"/>
              <w:right w:val="nil"/>
            </w:tcBorders>
            <w:shd w:val="clear" w:color="auto" w:fill="auto"/>
            <w:noWrap/>
            <w:hideMark/>
          </w:tcPr>
          <w:p w14:paraId="0E247369" w14:textId="77777777" w:rsidR="00B7150B" w:rsidRPr="00EF1F3D" w:rsidRDefault="00B7150B" w:rsidP="00623835">
            <w:pPr>
              <w:spacing w:after="0" w:line="240" w:lineRule="atLeast"/>
              <w:rPr>
                <w:rFonts w:eastAsia="Times New Roman" w:cs="Times New Roman"/>
                <w:szCs w:val="24"/>
              </w:rPr>
            </w:pPr>
          </w:p>
        </w:tc>
      </w:tr>
      <w:tr w:rsidR="00A06B94" w:rsidRPr="00EF1F3D" w14:paraId="07126AE6" w14:textId="77777777" w:rsidTr="006E1568">
        <w:trPr>
          <w:gridAfter w:val="1"/>
          <w:wAfter w:w="23" w:type="dxa"/>
          <w:trHeight w:val="259"/>
        </w:trPr>
        <w:tc>
          <w:tcPr>
            <w:tcW w:w="6204" w:type="dxa"/>
            <w:tcBorders>
              <w:top w:val="nil"/>
              <w:left w:val="nil"/>
              <w:bottom w:val="nil"/>
              <w:right w:val="nil"/>
            </w:tcBorders>
            <w:shd w:val="clear" w:color="auto" w:fill="auto"/>
            <w:hideMark/>
          </w:tcPr>
          <w:p w14:paraId="7ED413C8" w14:textId="77777777"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Integ1</w:t>
            </w:r>
          </w:p>
        </w:tc>
        <w:tc>
          <w:tcPr>
            <w:tcW w:w="1281" w:type="dxa"/>
            <w:tcBorders>
              <w:top w:val="nil"/>
              <w:left w:val="nil"/>
              <w:bottom w:val="nil"/>
              <w:right w:val="nil"/>
            </w:tcBorders>
            <w:shd w:val="clear" w:color="auto" w:fill="auto"/>
            <w:noWrap/>
            <w:hideMark/>
          </w:tcPr>
          <w:p w14:paraId="2907DF7C"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0,84</w:t>
            </w:r>
          </w:p>
        </w:tc>
        <w:tc>
          <w:tcPr>
            <w:tcW w:w="1194" w:type="dxa"/>
            <w:gridSpan w:val="2"/>
            <w:tcBorders>
              <w:top w:val="nil"/>
              <w:left w:val="nil"/>
              <w:bottom w:val="nil"/>
              <w:right w:val="nil"/>
            </w:tcBorders>
            <w:shd w:val="clear" w:color="auto" w:fill="auto"/>
            <w:noWrap/>
            <w:hideMark/>
          </w:tcPr>
          <w:p w14:paraId="2E156D64"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24,40</w:t>
            </w:r>
          </w:p>
        </w:tc>
      </w:tr>
      <w:tr w:rsidR="00A06B94" w:rsidRPr="00EF1F3D" w14:paraId="5A2B69C5" w14:textId="77777777" w:rsidTr="006E1568">
        <w:trPr>
          <w:gridAfter w:val="1"/>
          <w:wAfter w:w="23" w:type="dxa"/>
          <w:trHeight w:val="259"/>
        </w:trPr>
        <w:tc>
          <w:tcPr>
            <w:tcW w:w="6204" w:type="dxa"/>
            <w:tcBorders>
              <w:top w:val="nil"/>
              <w:left w:val="nil"/>
              <w:bottom w:val="nil"/>
              <w:right w:val="nil"/>
            </w:tcBorders>
            <w:shd w:val="clear" w:color="auto" w:fill="auto"/>
            <w:hideMark/>
          </w:tcPr>
          <w:p w14:paraId="689BBDAA" w14:textId="77777777"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Integ2</w:t>
            </w:r>
          </w:p>
        </w:tc>
        <w:tc>
          <w:tcPr>
            <w:tcW w:w="1281" w:type="dxa"/>
            <w:tcBorders>
              <w:top w:val="nil"/>
              <w:left w:val="nil"/>
              <w:bottom w:val="nil"/>
              <w:right w:val="nil"/>
            </w:tcBorders>
            <w:shd w:val="clear" w:color="auto" w:fill="auto"/>
            <w:noWrap/>
            <w:hideMark/>
          </w:tcPr>
          <w:p w14:paraId="39C800DE"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0,91</w:t>
            </w:r>
          </w:p>
        </w:tc>
        <w:tc>
          <w:tcPr>
            <w:tcW w:w="1194" w:type="dxa"/>
            <w:gridSpan w:val="2"/>
            <w:tcBorders>
              <w:top w:val="nil"/>
              <w:left w:val="nil"/>
              <w:bottom w:val="nil"/>
              <w:right w:val="nil"/>
            </w:tcBorders>
            <w:shd w:val="clear" w:color="auto" w:fill="auto"/>
            <w:noWrap/>
            <w:hideMark/>
          </w:tcPr>
          <w:p w14:paraId="48D623E2"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46,79</w:t>
            </w:r>
          </w:p>
        </w:tc>
      </w:tr>
      <w:tr w:rsidR="00A06B94" w:rsidRPr="00EF1F3D" w14:paraId="5CB2CC11" w14:textId="77777777" w:rsidTr="006E1568">
        <w:trPr>
          <w:gridAfter w:val="1"/>
          <w:wAfter w:w="23" w:type="dxa"/>
          <w:trHeight w:val="259"/>
        </w:trPr>
        <w:tc>
          <w:tcPr>
            <w:tcW w:w="6204" w:type="dxa"/>
            <w:tcBorders>
              <w:top w:val="nil"/>
              <w:left w:val="nil"/>
              <w:bottom w:val="nil"/>
              <w:right w:val="nil"/>
            </w:tcBorders>
            <w:shd w:val="clear" w:color="auto" w:fill="auto"/>
            <w:hideMark/>
          </w:tcPr>
          <w:p w14:paraId="4E858E25" w14:textId="77777777"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Integ3</w:t>
            </w:r>
          </w:p>
        </w:tc>
        <w:tc>
          <w:tcPr>
            <w:tcW w:w="1281" w:type="dxa"/>
            <w:tcBorders>
              <w:top w:val="nil"/>
              <w:left w:val="nil"/>
              <w:bottom w:val="nil"/>
              <w:right w:val="nil"/>
            </w:tcBorders>
            <w:shd w:val="clear" w:color="auto" w:fill="auto"/>
            <w:noWrap/>
            <w:hideMark/>
          </w:tcPr>
          <w:p w14:paraId="74AB0AA3"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194" w:type="dxa"/>
            <w:gridSpan w:val="2"/>
            <w:tcBorders>
              <w:top w:val="nil"/>
              <w:left w:val="nil"/>
              <w:bottom w:val="nil"/>
              <w:right w:val="nil"/>
            </w:tcBorders>
            <w:shd w:val="clear" w:color="auto" w:fill="auto"/>
            <w:noWrap/>
            <w:hideMark/>
          </w:tcPr>
          <w:p w14:paraId="60C41051"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46,04</w:t>
            </w:r>
          </w:p>
        </w:tc>
      </w:tr>
      <w:tr w:rsidR="00A06B94" w:rsidRPr="00EF1F3D" w14:paraId="7F56C94E" w14:textId="77777777" w:rsidTr="006E1568">
        <w:trPr>
          <w:gridAfter w:val="1"/>
          <w:wAfter w:w="23" w:type="dxa"/>
          <w:trHeight w:val="259"/>
        </w:trPr>
        <w:tc>
          <w:tcPr>
            <w:tcW w:w="6204" w:type="dxa"/>
            <w:tcBorders>
              <w:top w:val="nil"/>
              <w:left w:val="nil"/>
              <w:bottom w:val="nil"/>
              <w:right w:val="nil"/>
            </w:tcBorders>
            <w:shd w:val="clear" w:color="auto" w:fill="auto"/>
            <w:hideMark/>
          </w:tcPr>
          <w:p w14:paraId="524B7D72" w14:textId="77777777" w:rsidR="00A06B94" w:rsidRPr="00EF1F3D" w:rsidRDefault="00A06B94" w:rsidP="00623835">
            <w:pPr>
              <w:pStyle w:val="NormalWeb"/>
              <w:numPr>
                <w:ilvl w:val="0"/>
                <w:numId w:val="25"/>
              </w:numPr>
              <w:spacing w:before="0" w:beforeAutospacing="0" w:after="0" w:afterAutospacing="0" w:line="240" w:lineRule="atLeast"/>
              <w:jc w:val="both"/>
              <w:rPr>
                <w:color w:val="000000"/>
                <w:lang w:val="en-AU"/>
              </w:rPr>
            </w:pPr>
            <w:r w:rsidRPr="00EF1F3D">
              <w:rPr>
                <w:color w:val="000000"/>
                <w:lang w:val="en-AU"/>
              </w:rPr>
              <w:t>Integ3</w:t>
            </w:r>
          </w:p>
        </w:tc>
        <w:tc>
          <w:tcPr>
            <w:tcW w:w="1281" w:type="dxa"/>
            <w:tcBorders>
              <w:top w:val="nil"/>
              <w:left w:val="nil"/>
              <w:bottom w:val="nil"/>
              <w:right w:val="nil"/>
            </w:tcBorders>
            <w:shd w:val="clear" w:color="auto" w:fill="auto"/>
            <w:noWrap/>
            <w:hideMark/>
          </w:tcPr>
          <w:p w14:paraId="35184D04"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0,92</w:t>
            </w:r>
          </w:p>
        </w:tc>
        <w:tc>
          <w:tcPr>
            <w:tcW w:w="1194" w:type="dxa"/>
            <w:gridSpan w:val="2"/>
            <w:tcBorders>
              <w:top w:val="nil"/>
              <w:left w:val="nil"/>
              <w:bottom w:val="nil"/>
              <w:right w:val="nil"/>
            </w:tcBorders>
            <w:shd w:val="clear" w:color="auto" w:fill="auto"/>
            <w:noWrap/>
            <w:hideMark/>
          </w:tcPr>
          <w:p w14:paraId="004F5AB0" w14:textId="77777777" w:rsidR="00A06B94" w:rsidRPr="00EF1F3D" w:rsidRDefault="00A06B94"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54,48</w:t>
            </w:r>
          </w:p>
        </w:tc>
      </w:tr>
      <w:tr w:rsidR="00B7150B" w:rsidRPr="00EF1F3D" w14:paraId="5F544A6E" w14:textId="77777777" w:rsidTr="006E1568">
        <w:trPr>
          <w:gridAfter w:val="1"/>
          <w:wAfter w:w="23" w:type="dxa"/>
          <w:trHeight w:val="259"/>
        </w:trPr>
        <w:tc>
          <w:tcPr>
            <w:tcW w:w="6204" w:type="dxa"/>
            <w:tcBorders>
              <w:top w:val="nil"/>
              <w:left w:val="nil"/>
              <w:bottom w:val="nil"/>
              <w:right w:val="nil"/>
            </w:tcBorders>
            <w:shd w:val="clear" w:color="auto" w:fill="auto"/>
            <w:noWrap/>
            <w:vAlign w:val="center"/>
            <w:hideMark/>
          </w:tcPr>
          <w:p w14:paraId="3F75BE75" w14:textId="77777777" w:rsidR="00B7150B" w:rsidRPr="00EF1F3D" w:rsidRDefault="00B7150B" w:rsidP="00623835">
            <w:pPr>
              <w:spacing w:after="0" w:line="240" w:lineRule="atLeast"/>
              <w:jc w:val="right"/>
              <w:rPr>
                <w:rFonts w:eastAsia="Times New Roman" w:cs="Times New Roman"/>
                <w:color w:val="000000"/>
                <w:szCs w:val="24"/>
              </w:rPr>
            </w:pPr>
          </w:p>
        </w:tc>
        <w:tc>
          <w:tcPr>
            <w:tcW w:w="1281" w:type="dxa"/>
            <w:tcBorders>
              <w:top w:val="nil"/>
              <w:left w:val="nil"/>
              <w:bottom w:val="nil"/>
              <w:right w:val="nil"/>
            </w:tcBorders>
            <w:shd w:val="clear" w:color="auto" w:fill="auto"/>
            <w:noWrap/>
            <w:hideMark/>
          </w:tcPr>
          <w:p w14:paraId="23185FCE" w14:textId="77777777" w:rsidR="00B7150B" w:rsidRPr="00EF1F3D" w:rsidRDefault="00B7150B" w:rsidP="00623835">
            <w:pPr>
              <w:spacing w:after="0" w:line="240" w:lineRule="atLeast"/>
              <w:rPr>
                <w:rFonts w:eastAsia="Times New Roman" w:cs="Times New Roman"/>
                <w:szCs w:val="24"/>
              </w:rPr>
            </w:pPr>
          </w:p>
        </w:tc>
        <w:tc>
          <w:tcPr>
            <w:tcW w:w="1194" w:type="dxa"/>
            <w:gridSpan w:val="2"/>
            <w:tcBorders>
              <w:top w:val="nil"/>
              <w:left w:val="nil"/>
              <w:bottom w:val="nil"/>
              <w:right w:val="nil"/>
            </w:tcBorders>
            <w:shd w:val="clear" w:color="auto" w:fill="auto"/>
            <w:noWrap/>
            <w:hideMark/>
          </w:tcPr>
          <w:p w14:paraId="79201861" w14:textId="77777777" w:rsidR="00B7150B" w:rsidRPr="00EF1F3D" w:rsidRDefault="00B7150B" w:rsidP="00623835">
            <w:pPr>
              <w:spacing w:after="0" w:line="240" w:lineRule="atLeast"/>
              <w:rPr>
                <w:rFonts w:eastAsia="Times New Roman" w:cs="Times New Roman"/>
                <w:szCs w:val="24"/>
              </w:rPr>
            </w:pPr>
          </w:p>
        </w:tc>
      </w:tr>
      <w:tr w:rsidR="00B7150B" w:rsidRPr="00EF1F3D" w14:paraId="20C9BAC3" w14:textId="77777777" w:rsidTr="006E1568">
        <w:trPr>
          <w:gridAfter w:val="1"/>
          <w:wAfter w:w="23" w:type="dxa"/>
          <w:trHeight w:val="259"/>
        </w:trPr>
        <w:tc>
          <w:tcPr>
            <w:tcW w:w="6204" w:type="dxa"/>
            <w:tcBorders>
              <w:top w:val="nil"/>
              <w:left w:val="nil"/>
              <w:bottom w:val="nil"/>
              <w:right w:val="nil"/>
            </w:tcBorders>
            <w:shd w:val="clear" w:color="auto" w:fill="auto"/>
            <w:vAlign w:val="bottom"/>
            <w:hideMark/>
          </w:tcPr>
          <w:p w14:paraId="3FB84E47" w14:textId="77777777" w:rsidR="00091E71" w:rsidRPr="00EF1F3D" w:rsidRDefault="00B7150B"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 xml:space="preserve">Kết quả hoạt động kinh doanh </w:t>
            </w:r>
          </w:p>
          <w:p w14:paraId="1C9FDE59" w14:textId="77777777" w:rsidR="00B7150B" w:rsidRPr="00EF1F3D" w:rsidRDefault="00B7150B" w:rsidP="00623835">
            <w:pPr>
              <w:spacing w:after="0" w:line="240" w:lineRule="atLeast"/>
              <w:rPr>
                <w:rFonts w:eastAsia="Times New Roman" w:cs="Times New Roman"/>
                <w:b/>
                <w:bCs/>
                <w:color w:val="000000"/>
                <w:szCs w:val="24"/>
              </w:rPr>
            </w:pPr>
            <w:r w:rsidRPr="00EF1F3D">
              <w:rPr>
                <w:rFonts w:eastAsia="Times New Roman" w:cs="Times New Roman"/>
                <w:b/>
                <w:bCs/>
                <w:color w:val="000000"/>
                <w:szCs w:val="24"/>
              </w:rPr>
              <w:t>(CR = 0,96; AVE = 0,82)</w:t>
            </w:r>
          </w:p>
        </w:tc>
        <w:tc>
          <w:tcPr>
            <w:tcW w:w="1281" w:type="dxa"/>
            <w:tcBorders>
              <w:top w:val="nil"/>
              <w:left w:val="nil"/>
              <w:bottom w:val="nil"/>
              <w:right w:val="nil"/>
            </w:tcBorders>
            <w:shd w:val="clear" w:color="auto" w:fill="auto"/>
            <w:hideMark/>
          </w:tcPr>
          <w:p w14:paraId="3C21CD08" w14:textId="77777777" w:rsidR="00B7150B" w:rsidRPr="00EF1F3D" w:rsidRDefault="00B7150B" w:rsidP="00623835">
            <w:pPr>
              <w:spacing w:after="0" w:line="240" w:lineRule="atLeast"/>
              <w:rPr>
                <w:rFonts w:eastAsia="Times New Roman" w:cs="Times New Roman"/>
                <w:b/>
                <w:bCs/>
                <w:color w:val="000000"/>
                <w:szCs w:val="24"/>
              </w:rPr>
            </w:pPr>
          </w:p>
        </w:tc>
        <w:tc>
          <w:tcPr>
            <w:tcW w:w="1194" w:type="dxa"/>
            <w:gridSpan w:val="2"/>
            <w:tcBorders>
              <w:top w:val="nil"/>
              <w:left w:val="nil"/>
              <w:bottom w:val="nil"/>
              <w:right w:val="nil"/>
            </w:tcBorders>
            <w:shd w:val="clear" w:color="auto" w:fill="auto"/>
            <w:hideMark/>
          </w:tcPr>
          <w:p w14:paraId="77C3776E" w14:textId="77777777" w:rsidR="00B7150B" w:rsidRPr="00EF1F3D" w:rsidRDefault="00B7150B" w:rsidP="00623835">
            <w:pPr>
              <w:spacing w:after="0" w:line="240" w:lineRule="atLeast"/>
              <w:jc w:val="center"/>
              <w:rPr>
                <w:rFonts w:eastAsia="Times New Roman" w:cs="Times New Roman"/>
                <w:szCs w:val="24"/>
              </w:rPr>
            </w:pPr>
          </w:p>
        </w:tc>
      </w:tr>
      <w:tr w:rsidR="00446BE6" w:rsidRPr="00EF1F3D" w14:paraId="396F2FA5" w14:textId="77777777" w:rsidTr="006E1568">
        <w:trPr>
          <w:gridAfter w:val="1"/>
          <w:wAfter w:w="23" w:type="dxa"/>
          <w:trHeight w:val="259"/>
        </w:trPr>
        <w:tc>
          <w:tcPr>
            <w:tcW w:w="6204" w:type="dxa"/>
            <w:tcBorders>
              <w:top w:val="nil"/>
              <w:left w:val="nil"/>
              <w:bottom w:val="nil"/>
              <w:right w:val="nil"/>
            </w:tcBorders>
            <w:shd w:val="clear" w:color="auto" w:fill="auto"/>
            <w:hideMark/>
          </w:tcPr>
          <w:p w14:paraId="760E91CB" w14:textId="77777777"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Perf1</w:t>
            </w:r>
          </w:p>
        </w:tc>
        <w:tc>
          <w:tcPr>
            <w:tcW w:w="1281" w:type="dxa"/>
            <w:tcBorders>
              <w:top w:val="nil"/>
              <w:left w:val="nil"/>
              <w:bottom w:val="nil"/>
              <w:right w:val="nil"/>
            </w:tcBorders>
            <w:shd w:val="clear" w:color="auto" w:fill="auto"/>
            <w:noWrap/>
            <w:hideMark/>
          </w:tcPr>
          <w:p w14:paraId="27FC197A"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0,94</w:t>
            </w:r>
          </w:p>
        </w:tc>
        <w:tc>
          <w:tcPr>
            <w:tcW w:w="1194" w:type="dxa"/>
            <w:gridSpan w:val="2"/>
            <w:tcBorders>
              <w:top w:val="nil"/>
              <w:left w:val="nil"/>
              <w:bottom w:val="nil"/>
              <w:right w:val="nil"/>
            </w:tcBorders>
            <w:shd w:val="clear" w:color="auto" w:fill="auto"/>
            <w:noWrap/>
            <w:hideMark/>
          </w:tcPr>
          <w:p w14:paraId="0D6A1332"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75,81</w:t>
            </w:r>
          </w:p>
        </w:tc>
      </w:tr>
      <w:tr w:rsidR="00446BE6" w:rsidRPr="00EF1F3D" w14:paraId="7053AEDE" w14:textId="77777777" w:rsidTr="006E1568">
        <w:trPr>
          <w:gridAfter w:val="1"/>
          <w:wAfter w:w="23" w:type="dxa"/>
          <w:trHeight w:val="259"/>
        </w:trPr>
        <w:tc>
          <w:tcPr>
            <w:tcW w:w="6204" w:type="dxa"/>
            <w:tcBorders>
              <w:top w:val="nil"/>
              <w:left w:val="nil"/>
              <w:bottom w:val="nil"/>
              <w:right w:val="nil"/>
            </w:tcBorders>
            <w:shd w:val="clear" w:color="auto" w:fill="auto"/>
            <w:hideMark/>
          </w:tcPr>
          <w:p w14:paraId="7983958B" w14:textId="77777777"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Perf2</w:t>
            </w:r>
          </w:p>
        </w:tc>
        <w:tc>
          <w:tcPr>
            <w:tcW w:w="1281" w:type="dxa"/>
            <w:tcBorders>
              <w:top w:val="nil"/>
              <w:left w:val="nil"/>
              <w:bottom w:val="nil"/>
              <w:right w:val="nil"/>
            </w:tcBorders>
            <w:shd w:val="clear" w:color="auto" w:fill="auto"/>
            <w:noWrap/>
            <w:hideMark/>
          </w:tcPr>
          <w:p w14:paraId="480CF613"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0,92</w:t>
            </w:r>
          </w:p>
        </w:tc>
        <w:tc>
          <w:tcPr>
            <w:tcW w:w="1194" w:type="dxa"/>
            <w:gridSpan w:val="2"/>
            <w:tcBorders>
              <w:top w:val="nil"/>
              <w:left w:val="nil"/>
              <w:bottom w:val="nil"/>
              <w:right w:val="nil"/>
            </w:tcBorders>
            <w:shd w:val="clear" w:color="auto" w:fill="auto"/>
            <w:noWrap/>
            <w:hideMark/>
          </w:tcPr>
          <w:p w14:paraId="3449050E"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55,22</w:t>
            </w:r>
          </w:p>
        </w:tc>
      </w:tr>
      <w:tr w:rsidR="00446BE6" w:rsidRPr="00EF1F3D" w14:paraId="5C65A163" w14:textId="77777777" w:rsidTr="006E1568">
        <w:trPr>
          <w:gridAfter w:val="1"/>
          <w:wAfter w:w="23" w:type="dxa"/>
          <w:trHeight w:val="259"/>
        </w:trPr>
        <w:tc>
          <w:tcPr>
            <w:tcW w:w="6204" w:type="dxa"/>
            <w:tcBorders>
              <w:top w:val="nil"/>
              <w:left w:val="nil"/>
              <w:bottom w:val="nil"/>
              <w:right w:val="nil"/>
            </w:tcBorders>
            <w:shd w:val="clear" w:color="auto" w:fill="auto"/>
            <w:hideMark/>
          </w:tcPr>
          <w:p w14:paraId="5568711C" w14:textId="77777777"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Perf3</w:t>
            </w:r>
          </w:p>
        </w:tc>
        <w:tc>
          <w:tcPr>
            <w:tcW w:w="1281" w:type="dxa"/>
            <w:tcBorders>
              <w:top w:val="nil"/>
              <w:left w:val="nil"/>
              <w:bottom w:val="nil"/>
              <w:right w:val="nil"/>
            </w:tcBorders>
            <w:shd w:val="clear" w:color="auto" w:fill="auto"/>
            <w:noWrap/>
            <w:hideMark/>
          </w:tcPr>
          <w:p w14:paraId="22C81FC2"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0,83</w:t>
            </w:r>
          </w:p>
        </w:tc>
        <w:tc>
          <w:tcPr>
            <w:tcW w:w="1194" w:type="dxa"/>
            <w:gridSpan w:val="2"/>
            <w:tcBorders>
              <w:top w:val="nil"/>
              <w:left w:val="nil"/>
              <w:bottom w:val="nil"/>
              <w:right w:val="nil"/>
            </w:tcBorders>
            <w:shd w:val="clear" w:color="auto" w:fill="auto"/>
            <w:noWrap/>
            <w:hideMark/>
          </w:tcPr>
          <w:p w14:paraId="72770E1F"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25,83</w:t>
            </w:r>
          </w:p>
        </w:tc>
      </w:tr>
      <w:tr w:rsidR="00446BE6" w:rsidRPr="00EF1F3D" w14:paraId="50D6C7A4" w14:textId="77777777" w:rsidTr="006E1568">
        <w:trPr>
          <w:gridAfter w:val="1"/>
          <w:wAfter w:w="23" w:type="dxa"/>
          <w:trHeight w:val="259"/>
        </w:trPr>
        <w:tc>
          <w:tcPr>
            <w:tcW w:w="6204" w:type="dxa"/>
            <w:tcBorders>
              <w:top w:val="nil"/>
              <w:left w:val="nil"/>
              <w:right w:val="nil"/>
            </w:tcBorders>
            <w:shd w:val="clear" w:color="auto" w:fill="auto"/>
            <w:hideMark/>
          </w:tcPr>
          <w:p w14:paraId="41ED42FC" w14:textId="77777777"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Perf4</w:t>
            </w:r>
          </w:p>
        </w:tc>
        <w:tc>
          <w:tcPr>
            <w:tcW w:w="1281" w:type="dxa"/>
            <w:tcBorders>
              <w:top w:val="nil"/>
              <w:left w:val="nil"/>
              <w:right w:val="nil"/>
            </w:tcBorders>
            <w:shd w:val="clear" w:color="auto" w:fill="auto"/>
            <w:noWrap/>
            <w:hideMark/>
          </w:tcPr>
          <w:p w14:paraId="462F863A"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194" w:type="dxa"/>
            <w:gridSpan w:val="2"/>
            <w:tcBorders>
              <w:top w:val="nil"/>
              <w:left w:val="nil"/>
              <w:right w:val="nil"/>
            </w:tcBorders>
            <w:shd w:val="clear" w:color="auto" w:fill="auto"/>
            <w:noWrap/>
            <w:hideMark/>
          </w:tcPr>
          <w:p w14:paraId="283D4041"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66,67</w:t>
            </w:r>
          </w:p>
        </w:tc>
      </w:tr>
      <w:tr w:rsidR="00446BE6" w:rsidRPr="00EF1F3D" w14:paraId="22585D8C" w14:textId="77777777" w:rsidTr="006E1568">
        <w:trPr>
          <w:gridAfter w:val="1"/>
          <w:wAfter w:w="23" w:type="dxa"/>
          <w:trHeight w:val="259"/>
        </w:trPr>
        <w:tc>
          <w:tcPr>
            <w:tcW w:w="6204" w:type="dxa"/>
            <w:tcBorders>
              <w:top w:val="nil"/>
              <w:left w:val="nil"/>
              <w:bottom w:val="single" w:sz="4" w:space="0" w:color="auto"/>
              <w:right w:val="nil"/>
            </w:tcBorders>
            <w:shd w:val="clear" w:color="auto" w:fill="auto"/>
            <w:hideMark/>
          </w:tcPr>
          <w:p w14:paraId="5AB5CA19" w14:textId="77777777" w:rsidR="00446BE6" w:rsidRPr="00EF1F3D" w:rsidRDefault="00446BE6" w:rsidP="00623835">
            <w:pPr>
              <w:pStyle w:val="NormalWeb"/>
              <w:numPr>
                <w:ilvl w:val="0"/>
                <w:numId w:val="25"/>
              </w:numPr>
              <w:spacing w:before="0" w:beforeAutospacing="0" w:after="0" w:afterAutospacing="0" w:line="240" w:lineRule="atLeast"/>
              <w:rPr>
                <w:color w:val="000000"/>
                <w:lang w:val="en-AU"/>
              </w:rPr>
            </w:pPr>
            <w:r w:rsidRPr="00EF1F3D">
              <w:rPr>
                <w:color w:val="000000"/>
                <w:lang w:val="en-AU"/>
              </w:rPr>
              <w:t>Perf5</w:t>
            </w:r>
          </w:p>
        </w:tc>
        <w:tc>
          <w:tcPr>
            <w:tcW w:w="1281" w:type="dxa"/>
            <w:tcBorders>
              <w:top w:val="nil"/>
              <w:left w:val="nil"/>
              <w:bottom w:val="single" w:sz="4" w:space="0" w:color="auto"/>
              <w:right w:val="nil"/>
            </w:tcBorders>
            <w:shd w:val="clear" w:color="auto" w:fill="auto"/>
            <w:noWrap/>
            <w:hideMark/>
          </w:tcPr>
          <w:p w14:paraId="0B171407"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0,93</w:t>
            </w:r>
          </w:p>
        </w:tc>
        <w:tc>
          <w:tcPr>
            <w:tcW w:w="1194" w:type="dxa"/>
            <w:gridSpan w:val="2"/>
            <w:tcBorders>
              <w:top w:val="nil"/>
              <w:left w:val="nil"/>
              <w:bottom w:val="single" w:sz="4" w:space="0" w:color="auto"/>
              <w:right w:val="nil"/>
            </w:tcBorders>
            <w:shd w:val="clear" w:color="auto" w:fill="auto"/>
            <w:noWrap/>
            <w:hideMark/>
          </w:tcPr>
          <w:p w14:paraId="0F67F616" w14:textId="77777777" w:rsidR="00446BE6" w:rsidRPr="00EF1F3D" w:rsidRDefault="00446BE6" w:rsidP="00623835">
            <w:pPr>
              <w:spacing w:after="0" w:line="240" w:lineRule="atLeast"/>
              <w:jc w:val="right"/>
              <w:rPr>
                <w:rFonts w:eastAsia="Times New Roman" w:cs="Times New Roman"/>
                <w:color w:val="000000"/>
                <w:szCs w:val="24"/>
              </w:rPr>
            </w:pPr>
            <w:r w:rsidRPr="00EF1F3D">
              <w:rPr>
                <w:rFonts w:eastAsia="Times New Roman" w:cs="Times New Roman"/>
                <w:color w:val="000000"/>
                <w:szCs w:val="24"/>
              </w:rPr>
              <w:t>71,64</w:t>
            </w:r>
          </w:p>
        </w:tc>
      </w:tr>
    </w:tbl>
    <w:p w14:paraId="33097623" w14:textId="77777777" w:rsidR="00016EB9" w:rsidRDefault="00016EB9" w:rsidP="00623835">
      <w:pPr>
        <w:pBdr>
          <w:between w:val="single" w:sz="4" w:space="1" w:color="auto"/>
        </w:pBdr>
        <w:spacing w:before="120" w:after="120" w:line="360" w:lineRule="auto"/>
        <w:rPr>
          <w:sz w:val="26"/>
          <w:szCs w:val="26"/>
        </w:rPr>
        <w:sectPr w:rsidR="00016EB9" w:rsidSect="001E4905">
          <w:pgSz w:w="11907" w:h="16840" w:code="9"/>
          <w:pgMar w:top="1985" w:right="1134" w:bottom="1701" w:left="1985" w:header="760" w:footer="0" w:gutter="0"/>
          <w:cols w:space="720"/>
          <w:noEndnote/>
          <w:docGrid w:linePitch="326"/>
        </w:sectPr>
      </w:pPr>
    </w:p>
    <w:p w14:paraId="0D05F1FD" w14:textId="77777777" w:rsidR="00DA55CC" w:rsidRDefault="009C3F31" w:rsidP="00EC4D1B">
      <w:pPr>
        <w:spacing w:before="240" w:after="240" w:line="360" w:lineRule="auto"/>
        <w:ind w:firstLine="720"/>
        <w:jc w:val="both"/>
        <w:rPr>
          <w:rFonts w:cs="Times New Roman"/>
          <w:bCs/>
          <w:noProof/>
          <w:sz w:val="26"/>
          <w:szCs w:val="24"/>
        </w:rPr>
      </w:pPr>
      <w:r w:rsidRPr="009C3F31">
        <w:rPr>
          <w:rFonts w:cs="Times New Roman"/>
          <w:sz w:val="26"/>
          <w:szCs w:val="24"/>
        </w:rPr>
        <w:lastRenderedPageBreak/>
        <w:t xml:space="preserve">Từ </w:t>
      </w:r>
      <w:r>
        <w:rPr>
          <w:rFonts w:cs="Times New Roman"/>
          <w:sz w:val="26"/>
          <w:szCs w:val="24"/>
        </w:rPr>
        <w:t>b</w:t>
      </w:r>
      <w:r w:rsidRPr="009C3F31">
        <w:rPr>
          <w:rFonts w:cs="Times New Roman"/>
          <w:sz w:val="26"/>
          <w:szCs w:val="24"/>
        </w:rPr>
        <w:t>ảng</w:t>
      </w:r>
      <w:r w:rsidR="00A76B67">
        <w:rPr>
          <w:rFonts w:cs="Times New Roman"/>
          <w:sz w:val="26"/>
          <w:szCs w:val="24"/>
        </w:rPr>
        <w:t xml:space="preserve"> 4</w:t>
      </w:r>
      <w:r>
        <w:rPr>
          <w:rFonts w:cs="Times New Roman"/>
          <w:sz w:val="26"/>
          <w:szCs w:val="24"/>
        </w:rPr>
        <w:t>.3 ta th</w:t>
      </w:r>
      <w:r w:rsidRPr="009C3F31">
        <w:rPr>
          <w:rFonts w:cs="Times New Roman"/>
          <w:sz w:val="26"/>
          <w:szCs w:val="24"/>
        </w:rPr>
        <w:t>ấy</w:t>
      </w:r>
      <w:r>
        <w:rPr>
          <w:rFonts w:cs="Times New Roman"/>
          <w:sz w:val="26"/>
          <w:szCs w:val="24"/>
        </w:rPr>
        <w:t xml:space="preserve"> c</w:t>
      </w:r>
      <w:r w:rsidRPr="009C3F31">
        <w:rPr>
          <w:rFonts w:cs="Times New Roman"/>
          <w:sz w:val="26"/>
          <w:szCs w:val="24"/>
        </w:rPr>
        <w:t>ă</w:t>
      </w:r>
      <w:r>
        <w:rPr>
          <w:rFonts w:cs="Times New Roman"/>
          <w:sz w:val="26"/>
          <w:szCs w:val="24"/>
        </w:rPr>
        <w:t>n b</w:t>
      </w:r>
      <w:r w:rsidRPr="009C3F31">
        <w:rPr>
          <w:rFonts w:cs="Times New Roman"/>
          <w:sz w:val="26"/>
          <w:szCs w:val="24"/>
        </w:rPr>
        <w:t>ậc</w:t>
      </w:r>
      <w:r>
        <w:rPr>
          <w:rFonts w:cs="Times New Roman"/>
          <w:sz w:val="26"/>
          <w:szCs w:val="24"/>
        </w:rPr>
        <w:t xml:space="preserve"> hai ph</w:t>
      </w:r>
      <w:r w:rsidRPr="009C3F31">
        <w:rPr>
          <w:rFonts w:cs="Times New Roman"/>
          <w:sz w:val="26"/>
          <w:szCs w:val="24"/>
        </w:rPr>
        <w:t>ươ</w:t>
      </w:r>
      <w:r>
        <w:rPr>
          <w:rFonts w:cs="Times New Roman"/>
          <w:sz w:val="26"/>
          <w:szCs w:val="24"/>
        </w:rPr>
        <w:t>ng sai tr</w:t>
      </w:r>
      <w:r w:rsidRPr="009C3F31">
        <w:rPr>
          <w:rFonts w:cs="Times New Roman"/>
          <w:sz w:val="26"/>
          <w:szCs w:val="24"/>
        </w:rPr>
        <w:t>ích</w:t>
      </w:r>
      <w:r>
        <w:rPr>
          <w:rFonts w:cs="Times New Roman"/>
          <w:sz w:val="26"/>
          <w:szCs w:val="24"/>
        </w:rPr>
        <w:t xml:space="preserve"> b</w:t>
      </w:r>
      <w:r w:rsidRPr="009C3F31">
        <w:rPr>
          <w:rFonts w:cs="Times New Roman"/>
          <w:sz w:val="26"/>
          <w:szCs w:val="24"/>
        </w:rPr>
        <w:t>ình</w:t>
      </w:r>
      <w:r>
        <w:rPr>
          <w:rFonts w:cs="Times New Roman"/>
          <w:sz w:val="26"/>
          <w:szCs w:val="24"/>
        </w:rPr>
        <w:t xml:space="preserve"> qu</w:t>
      </w:r>
      <w:r w:rsidRPr="009C3F31">
        <w:rPr>
          <w:rFonts w:cs="Times New Roman"/>
          <w:sz w:val="26"/>
          <w:szCs w:val="24"/>
        </w:rPr>
        <w:t>â</w:t>
      </w:r>
      <w:r>
        <w:rPr>
          <w:rFonts w:cs="Times New Roman"/>
          <w:sz w:val="26"/>
          <w:szCs w:val="24"/>
        </w:rPr>
        <w:t>n (AVE) c</w:t>
      </w:r>
      <w:r w:rsidRPr="009C3F31">
        <w:rPr>
          <w:rFonts w:cs="Times New Roman"/>
          <w:sz w:val="26"/>
          <w:szCs w:val="24"/>
        </w:rPr>
        <w:t>ủa</w:t>
      </w:r>
      <w:r>
        <w:rPr>
          <w:rFonts w:cs="Times New Roman"/>
          <w:sz w:val="26"/>
          <w:szCs w:val="24"/>
        </w:rPr>
        <w:t xml:space="preserve"> t</w:t>
      </w:r>
      <w:r w:rsidRPr="009C3F31">
        <w:rPr>
          <w:rFonts w:cs="Times New Roman"/>
          <w:sz w:val="26"/>
          <w:szCs w:val="24"/>
        </w:rPr>
        <w:t>ất</w:t>
      </w:r>
      <w:r>
        <w:rPr>
          <w:rFonts w:cs="Times New Roman"/>
          <w:sz w:val="26"/>
          <w:szCs w:val="24"/>
        </w:rPr>
        <w:t xml:space="preserve"> c</w:t>
      </w:r>
      <w:r w:rsidRPr="009C3F31">
        <w:rPr>
          <w:rFonts w:cs="Times New Roman"/>
          <w:sz w:val="26"/>
          <w:szCs w:val="24"/>
        </w:rPr>
        <w:t>ả</w:t>
      </w:r>
      <w:r>
        <w:rPr>
          <w:rFonts w:cs="Times New Roman"/>
          <w:sz w:val="26"/>
          <w:szCs w:val="24"/>
        </w:rPr>
        <w:t xml:space="preserve"> c</w:t>
      </w:r>
      <w:r w:rsidRPr="009C3F31">
        <w:rPr>
          <w:rFonts w:cs="Times New Roman"/>
          <w:sz w:val="26"/>
          <w:szCs w:val="24"/>
        </w:rPr>
        <w:t>ác</w:t>
      </w:r>
      <w:r>
        <w:rPr>
          <w:rFonts w:cs="Times New Roman"/>
          <w:sz w:val="26"/>
          <w:szCs w:val="24"/>
        </w:rPr>
        <w:t xml:space="preserve"> bi</w:t>
      </w:r>
      <w:r w:rsidRPr="009C3F31">
        <w:rPr>
          <w:rFonts w:cs="Times New Roman"/>
          <w:sz w:val="26"/>
          <w:szCs w:val="24"/>
        </w:rPr>
        <w:t>ế</w:t>
      </w:r>
      <w:r>
        <w:rPr>
          <w:rFonts w:cs="Times New Roman"/>
          <w:sz w:val="26"/>
          <w:szCs w:val="24"/>
        </w:rPr>
        <w:t xml:space="preserve">n </w:t>
      </w:r>
      <w:r w:rsidR="003634FA">
        <w:rPr>
          <w:rFonts w:cs="Times New Roman"/>
          <w:sz w:val="26"/>
          <w:szCs w:val="24"/>
        </w:rPr>
        <w:t>c</w:t>
      </w:r>
      <w:r w:rsidR="003634FA" w:rsidRPr="003634FA">
        <w:rPr>
          <w:rFonts w:cs="Times New Roman"/>
          <w:sz w:val="26"/>
          <w:szCs w:val="24"/>
        </w:rPr>
        <w:t>ó</w:t>
      </w:r>
      <w:r w:rsidR="003634FA">
        <w:rPr>
          <w:rFonts w:cs="Times New Roman"/>
          <w:sz w:val="26"/>
          <w:szCs w:val="24"/>
        </w:rPr>
        <w:t xml:space="preserve"> gi</w:t>
      </w:r>
      <w:r w:rsidR="003634FA" w:rsidRPr="003634FA">
        <w:rPr>
          <w:rFonts w:cs="Times New Roman"/>
          <w:sz w:val="26"/>
          <w:szCs w:val="24"/>
        </w:rPr>
        <w:t>á</w:t>
      </w:r>
      <w:r w:rsidR="003634FA">
        <w:rPr>
          <w:rFonts w:cs="Times New Roman"/>
          <w:sz w:val="26"/>
          <w:szCs w:val="24"/>
        </w:rPr>
        <w:t xml:space="preserve"> tr</w:t>
      </w:r>
      <w:r w:rsidR="003634FA" w:rsidRPr="003634FA">
        <w:rPr>
          <w:rFonts w:cs="Times New Roman"/>
          <w:sz w:val="26"/>
          <w:szCs w:val="24"/>
        </w:rPr>
        <w:t>ị</w:t>
      </w:r>
      <w:r w:rsidR="003634FA">
        <w:rPr>
          <w:rFonts w:cs="Times New Roman"/>
          <w:sz w:val="26"/>
          <w:szCs w:val="24"/>
        </w:rPr>
        <w:t xml:space="preserve"> t</w:t>
      </w:r>
      <w:r w:rsidR="003634FA" w:rsidRPr="003634FA">
        <w:rPr>
          <w:rFonts w:cs="Times New Roman"/>
          <w:sz w:val="26"/>
          <w:szCs w:val="24"/>
        </w:rPr>
        <w:t>ừ</w:t>
      </w:r>
      <w:r w:rsidR="003634FA">
        <w:rPr>
          <w:rFonts w:cs="Times New Roman"/>
          <w:sz w:val="26"/>
          <w:szCs w:val="24"/>
        </w:rPr>
        <w:t xml:space="preserve"> 0,87 đ</w:t>
      </w:r>
      <w:r w:rsidR="003634FA" w:rsidRPr="003634FA">
        <w:rPr>
          <w:rFonts w:cs="Times New Roman"/>
          <w:sz w:val="26"/>
          <w:szCs w:val="24"/>
        </w:rPr>
        <w:t>ế</w:t>
      </w:r>
      <w:r w:rsidR="003634FA">
        <w:rPr>
          <w:rFonts w:cs="Times New Roman"/>
          <w:sz w:val="26"/>
          <w:szCs w:val="24"/>
        </w:rPr>
        <w:t>n 0,95 (s</w:t>
      </w:r>
      <w:r w:rsidR="003634FA" w:rsidRPr="003634FA">
        <w:rPr>
          <w:rFonts w:cs="Times New Roman"/>
          <w:sz w:val="26"/>
          <w:szCs w:val="24"/>
        </w:rPr>
        <w:t>ố</w:t>
      </w:r>
      <w:r w:rsidR="003634FA">
        <w:rPr>
          <w:rFonts w:cs="Times New Roman"/>
          <w:sz w:val="26"/>
          <w:szCs w:val="24"/>
        </w:rPr>
        <w:t xml:space="preserve"> in đ</w:t>
      </w:r>
      <w:r w:rsidR="003634FA" w:rsidRPr="003634FA">
        <w:rPr>
          <w:rFonts w:cs="Times New Roman"/>
          <w:sz w:val="26"/>
          <w:szCs w:val="24"/>
        </w:rPr>
        <w:t>ậm</w:t>
      </w:r>
      <w:r w:rsidR="003634FA">
        <w:rPr>
          <w:rFonts w:cs="Times New Roman"/>
          <w:sz w:val="26"/>
          <w:szCs w:val="24"/>
        </w:rPr>
        <w:t xml:space="preserve"> n</w:t>
      </w:r>
      <w:r w:rsidR="003634FA" w:rsidRPr="003634FA">
        <w:rPr>
          <w:rFonts w:cs="Times New Roman"/>
          <w:sz w:val="26"/>
          <w:szCs w:val="24"/>
        </w:rPr>
        <w:t>ằ</w:t>
      </w:r>
      <w:r w:rsidR="003634FA">
        <w:rPr>
          <w:rFonts w:cs="Times New Roman"/>
          <w:sz w:val="26"/>
          <w:szCs w:val="24"/>
        </w:rPr>
        <w:t>m tr</w:t>
      </w:r>
      <w:r w:rsidR="003634FA" w:rsidRPr="003634FA">
        <w:rPr>
          <w:rFonts w:cs="Times New Roman"/>
          <w:sz w:val="26"/>
          <w:szCs w:val="24"/>
        </w:rPr>
        <w:t>ê</w:t>
      </w:r>
      <w:r w:rsidR="003634FA">
        <w:rPr>
          <w:rFonts w:cs="Times New Roman"/>
          <w:sz w:val="26"/>
          <w:szCs w:val="24"/>
        </w:rPr>
        <w:t>n đư</w:t>
      </w:r>
      <w:r w:rsidR="003634FA" w:rsidRPr="003634FA">
        <w:rPr>
          <w:rFonts w:cs="Times New Roman"/>
          <w:sz w:val="26"/>
          <w:szCs w:val="24"/>
        </w:rPr>
        <w:t>ờng</w:t>
      </w:r>
      <w:r w:rsidR="003634FA">
        <w:rPr>
          <w:rFonts w:cs="Times New Roman"/>
          <w:sz w:val="26"/>
          <w:szCs w:val="24"/>
        </w:rPr>
        <w:t xml:space="preserve"> ch</w:t>
      </w:r>
      <w:r w:rsidR="003634FA" w:rsidRPr="003634FA">
        <w:rPr>
          <w:rFonts w:cs="Times New Roman"/>
          <w:sz w:val="26"/>
          <w:szCs w:val="24"/>
        </w:rPr>
        <w:t>é</w:t>
      </w:r>
      <w:r w:rsidR="003634FA">
        <w:rPr>
          <w:rFonts w:cs="Times New Roman"/>
          <w:sz w:val="26"/>
          <w:szCs w:val="24"/>
        </w:rPr>
        <w:t>o</w:t>
      </w:r>
      <w:r w:rsidR="009A6B6C">
        <w:rPr>
          <w:rFonts w:cs="Times New Roman"/>
          <w:sz w:val="26"/>
          <w:szCs w:val="24"/>
        </w:rPr>
        <w:t>) đ</w:t>
      </w:r>
      <w:r w:rsidR="009A6B6C" w:rsidRPr="009A6B6C">
        <w:rPr>
          <w:rFonts w:cs="Times New Roman"/>
          <w:sz w:val="26"/>
          <w:szCs w:val="24"/>
        </w:rPr>
        <w:t>ề</w:t>
      </w:r>
      <w:r w:rsidR="009A6B6C">
        <w:rPr>
          <w:rFonts w:cs="Times New Roman"/>
          <w:sz w:val="26"/>
          <w:szCs w:val="24"/>
        </w:rPr>
        <w:t>u cao h</w:t>
      </w:r>
      <w:r w:rsidR="009A6B6C" w:rsidRPr="009A6B6C">
        <w:rPr>
          <w:rFonts w:cs="Times New Roman"/>
          <w:sz w:val="26"/>
          <w:szCs w:val="24"/>
        </w:rPr>
        <w:t>ơ</w:t>
      </w:r>
      <w:r w:rsidR="009A6B6C">
        <w:rPr>
          <w:rFonts w:cs="Times New Roman"/>
          <w:sz w:val="26"/>
          <w:szCs w:val="24"/>
        </w:rPr>
        <w:t>n t</w:t>
      </w:r>
      <w:r w:rsidR="009A6B6C" w:rsidRPr="009A6B6C">
        <w:rPr>
          <w:rFonts w:cs="Times New Roman"/>
          <w:sz w:val="26"/>
          <w:szCs w:val="24"/>
        </w:rPr>
        <w:t>ất</w:t>
      </w:r>
      <w:r w:rsidR="009A6B6C">
        <w:rPr>
          <w:rFonts w:cs="Times New Roman"/>
          <w:sz w:val="26"/>
          <w:szCs w:val="24"/>
        </w:rPr>
        <w:t xml:space="preserve"> c</w:t>
      </w:r>
      <w:r w:rsidR="009A6B6C" w:rsidRPr="009A6B6C">
        <w:rPr>
          <w:rFonts w:cs="Times New Roman"/>
          <w:sz w:val="26"/>
          <w:szCs w:val="24"/>
        </w:rPr>
        <w:t>ả</w:t>
      </w:r>
      <w:r w:rsidR="009A6B6C">
        <w:rPr>
          <w:rFonts w:cs="Times New Roman"/>
          <w:sz w:val="26"/>
          <w:szCs w:val="24"/>
        </w:rPr>
        <w:t xml:space="preserve"> h</w:t>
      </w:r>
      <w:r w:rsidR="009A6B6C" w:rsidRPr="009A6B6C">
        <w:rPr>
          <w:rFonts w:cs="Times New Roman"/>
          <w:sz w:val="26"/>
          <w:szCs w:val="24"/>
        </w:rPr>
        <w:t>ệ</w:t>
      </w:r>
      <w:r w:rsidR="009A6B6C">
        <w:rPr>
          <w:rFonts w:cs="Times New Roman"/>
          <w:sz w:val="26"/>
          <w:szCs w:val="24"/>
        </w:rPr>
        <w:t xml:space="preserve"> s</w:t>
      </w:r>
      <w:r w:rsidR="009A6B6C" w:rsidRPr="009A6B6C">
        <w:rPr>
          <w:rFonts w:cs="Times New Roman"/>
          <w:sz w:val="26"/>
          <w:szCs w:val="24"/>
        </w:rPr>
        <w:t>ố</w:t>
      </w:r>
      <w:r w:rsidR="009A6B6C">
        <w:rPr>
          <w:rFonts w:cs="Times New Roman"/>
          <w:sz w:val="26"/>
          <w:szCs w:val="24"/>
        </w:rPr>
        <w:t xml:space="preserve"> t</w:t>
      </w:r>
      <w:r w:rsidR="009A6B6C" w:rsidRPr="009A6B6C">
        <w:rPr>
          <w:rFonts w:cs="Times New Roman"/>
          <w:sz w:val="26"/>
          <w:szCs w:val="24"/>
        </w:rPr>
        <w:t>ươ</w:t>
      </w:r>
      <w:r w:rsidR="009A6B6C">
        <w:rPr>
          <w:rFonts w:cs="Times New Roman"/>
          <w:sz w:val="26"/>
          <w:szCs w:val="24"/>
        </w:rPr>
        <w:t>ng quan gi</w:t>
      </w:r>
      <w:r w:rsidR="009A6B6C" w:rsidRPr="009A6B6C">
        <w:rPr>
          <w:rFonts w:cs="Times New Roman"/>
          <w:sz w:val="26"/>
          <w:szCs w:val="24"/>
        </w:rPr>
        <w:t>ữa</w:t>
      </w:r>
      <w:r w:rsidR="009A6B6C">
        <w:rPr>
          <w:rFonts w:cs="Times New Roman"/>
          <w:sz w:val="26"/>
          <w:szCs w:val="24"/>
        </w:rPr>
        <w:t xml:space="preserve"> c</w:t>
      </w:r>
      <w:r w:rsidR="009A6B6C" w:rsidRPr="009A6B6C">
        <w:rPr>
          <w:rFonts w:cs="Times New Roman"/>
          <w:sz w:val="26"/>
          <w:szCs w:val="24"/>
        </w:rPr>
        <w:t>ác</w:t>
      </w:r>
      <w:r w:rsidR="009A6B6C">
        <w:rPr>
          <w:rFonts w:cs="Times New Roman"/>
          <w:sz w:val="26"/>
          <w:szCs w:val="24"/>
        </w:rPr>
        <w:t xml:space="preserve"> bi</w:t>
      </w:r>
      <w:r w:rsidR="009A6B6C" w:rsidRPr="009A6B6C">
        <w:rPr>
          <w:rFonts w:cs="Times New Roman"/>
          <w:sz w:val="26"/>
          <w:szCs w:val="24"/>
        </w:rPr>
        <w:t>ế</w:t>
      </w:r>
      <w:r w:rsidR="009A6B6C">
        <w:rPr>
          <w:rFonts w:cs="Times New Roman"/>
          <w:sz w:val="26"/>
          <w:szCs w:val="24"/>
        </w:rPr>
        <w:t>n c</w:t>
      </w:r>
      <w:r w:rsidR="009A6B6C" w:rsidRPr="009A6B6C">
        <w:rPr>
          <w:rFonts w:cs="Times New Roman"/>
          <w:sz w:val="26"/>
          <w:szCs w:val="24"/>
        </w:rPr>
        <w:t>ó</w:t>
      </w:r>
      <w:r w:rsidR="009A6B6C">
        <w:rPr>
          <w:rFonts w:cs="Times New Roman"/>
          <w:sz w:val="26"/>
          <w:szCs w:val="24"/>
        </w:rPr>
        <w:t xml:space="preserve"> gi</w:t>
      </w:r>
      <w:r w:rsidR="009A6B6C" w:rsidRPr="009A6B6C">
        <w:rPr>
          <w:rFonts w:cs="Times New Roman"/>
          <w:sz w:val="26"/>
          <w:szCs w:val="24"/>
        </w:rPr>
        <w:t>á</w:t>
      </w:r>
      <w:r w:rsidR="009A6B6C">
        <w:rPr>
          <w:rFonts w:cs="Times New Roman"/>
          <w:sz w:val="26"/>
          <w:szCs w:val="24"/>
        </w:rPr>
        <w:t xml:space="preserve"> tr</w:t>
      </w:r>
      <w:r w:rsidR="009A6B6C" w:rsidRPr="009A6B6C">
        <w:rPr>
          <w:rFonts w:cs="Times New Roman"/>
          <w:sz w:val="26"/>
          <w:szCs w:val="24"/>
        </w:rPr>
        <w:t>ị</w:t>
      </w:r>
      <w:r w:rsidR="009A6B6C">
        <w:rPr>
          <w:rFonts w:cs="Times New Roman"/>
          <w:sz w:val="26"/>
          <w:szCs w:val="24"/>
        </w:rPr>
        <w:t xml:space="preserve"> t</w:t>
      </w:r>
      <w:r w:rsidR="009A6B6C" w:rsidRPr="009A6B6C">
        <w:rPr>
          <w:rFonts w:cs="Times New Roman"/>
          <w:sz w:val="26"/>
          <w:szCs w:val="24"/>
        </w:rPr>
        <w:t>ừ</w:t>
      </w:r>
      <w:r w:rsidR="009E18EF">
        <w:rPr>
          <w:rFonts w:cs="Times New Roman"/>
          <w:sz w:val="26"/>
          <w:szCs w:val="24"/>
        </w:rPr>
        <w:t xml:space="preserve"> 0,13</w:t>
      </w:r>
      <w:r w:rsidR="009A6B6C">
        <w:rPr>
          <w:rFonts w:cs="Times New Roman"/>
          <w:sz w:val="26"/>
          <w:szCs w:val="24"/>
        </w:rPr>
        <w:t xml:space="preserve"> đ</w:t>
      </w:r>
      <w:r w:rsidR="009A6B6C" w:rsidRPr="009A6B6C">
        <w:rPr>
          <w:rFonts w:cs="Times New Roman"/>
          <w:sz w:val="26"/>
          <w:szCs w:val="24"/>
        </w:rPr>
        <w:t>ế</w:t>
      </w:r>
      <w:r w:rsidR="00F67DFF">
        <w:rPr>
          <w:rFonts w:cs="Times New Roman"/>
          <w:sz w:val="26"/>
          <w:szCs w:val="24"/>
        </w:rPr>
        <w:t>n 0,80</w:t>
      </w:r>
      <w:r w:rsidR="007A589D">
        <w:rPr>
          <w:rFonts w:cs="Times New Roman"/>
          <w:sz w:val="26"/>
          <w:szCs w:val="24"/>
        </w:rPr>
        <w:t>, th</w:t>
      </w:r>
      <w:r w:rsidR="007A589D" w:rsidRPr="007A589D">
        <w:rPr>
          <w:rFonts w:cs="Times New Roman"/>
          <w:sz w:val="26"/>
          <w:szCs w:val="24"/>
        </w:rPr>
        <w:t>ể</w:t>
      </w:r>
      <w:r w:rsidR="007A589D">
        <w:rPr>
          <w:rFonts w:cs="Times New Roman"/>
          <w:sz w:val="26"/>
          <w:szCs w:val="24"/>
        </w:rPr>
        <w:t xml:space="preserve"> hi</w:t>
      </w:r>
      <w:r w:rsidR="007A589D" w:rsidRPr="007A589D">
        <w:rPr>
          <w:rFonts w:cs="Times New Roman"/>
          <w:sz w:val="26"/>
          <w:szCs w:val="24"/>
        </w:rPr>
        <w:t>ện</w:t>
      </w:r>
      <w:r w:rsidR="007A589D">
        <w:rPr>
          <w:rFonts w:cs="Times New Roman"/>
          <w:sz w:val="26"/>
          <w:szCs w:val="24"/>
        </w:rPr>
        <w:t xml:space="preserve"> gi</w:t>
      </w:r>
      <w:r w:rsidR="007A589D" w:rsidRPr="007A589D">
        <w:rPr>
          <w:rFonts w:cs="Times New Roman"/>
          <w:sz w:val="26"/>
          <w:szCs w:val="24"/>
        </w:rPr>
        <w:t>á</w:t>
      </w:r>
      <w:r w:rsidR="007A589D">
        <w:rPr>
          <w:rFonts w:cs="Times New Roman"/>
          <w:sz w:val="26"/>
          <w:szCs w:val="24"/>
        </w:rPr>
        <w:t xml:space="preserve"> tr</w:t>
      </w:r>
      <w:r w:rsidR="007A589D" w:rsidRPr="007A589D">
        <w:rPr>
          <w:rFonts w:cs="Times New Roman"/>
          <w:sz w:val="26"/>
          <w:szCs w:val="24"/>
        </w:rPr>
        <w:t>ị</w:t>
      </w:r>
      <w:r w:rsidR="007A589D">
        <w:rPr>
          <w:rFonts w:cs="Times New Roman"/>
          <w:sz w:val="26"/>
          <w:szCs w:val="24"/>
        </w:rPr>
        <w:t xml:space="preserve"> ph</w:t>
      </w:r>
      <w:r w:rsidR="007A589D" w:rsidRPr="007A589D">
        <w:rPr>
          <w:rFonts w:cs="Times New Roman"/>
          <w:sz w:val="26"/>
          <w:szCs w:val="24"/>
        </w:rPr>
        <w:t>â</w:t>
      </w:r>
      <w:r w:rsidR="007A589D">
        <w:rPr>
          <w:rFonts w:cs="Times New Roman"/>
          <w:sz w:val="26"/>
          <w:szCs w:val="24"/>
        </w:rPr>
        <w:t>n bi</w:t>
      </w:r>
      <w:r w:rsidR="007A589D" w:rsidRPr="007A589D">
        <w:rPr>
          <w:rFonts w:cs="Times New Roman"/>
          <w:sz w:val="26"/>
          <w:szCs w:val="24"/>
        </w:rPr>
        <w:t>ệt</w:t>
      </w:r>
      <w:r w:rsidR="007A589D">
        <w:rPr>
          <w:rFonts w:cs="Times New Roman"/>
          <w:sz w:val="26"/>
          <w:szCs w:val="24"/>
        </w:rPr>
        <w:t xml:space="preserve"> c</w:t>
      </w:r>
      <w:r w:rsidR="007A589D" w:rsidRPr="007A589D">
        <w:rPr>
          <w:rFonts w:cs="Times New Roman"/>
          <w:sz w:val="26"/>
          <w:szCs w:val="24"/>
        </w:rPr>
        <w:t>ủa</w:t>
      </w:r>
      <w:r w:rsidR="007A589D">
        <w:rPr>
          <w:rFonts w:cs="Times New Roman"/>
          <w:sz w:val="26"/>
          <w:szCs w:val="24"/>
        </w:rPr>
        <w:t xml:space="preserve"> thang </w:t>
      </w:r>
      <w:r w:rsidR="007A589D" w:rsidRPr="007A589D">
        <w:rPr>
          <w:rFonts w:cs="Times New Roman"/>
          <w:sz w:val="26"/>
          <w:szCs w:val="24"/>
        </w:rPr>
        <w:t>đ</w:t>
      </w:r>
      <w:r w:rsidR="007A589D">
        <w:rPr>
          <w:rFonts w:cs="Times New Roman"/>
          <w:sz w:val="26"/>
          <w:szCs w:val="24"/>
        </w:rPr>
        <w:t>o d</w:t>
      </w:r>
      <w:r w:rsidR="007A589D" w:rsidRPr="007A589D">
        <w:rPr>
          <w:rFonts w:cs="Times New Roman"/>
          <w:sz w:val="26"/>
          <w:szCs w:val="24"/>
        </w:rPr>
        <w:t>ựa</w:t>
      </w:r>
      <w:r w:rsidR="007A589D">
        <w:rPr>
          <w:rFonts w:cs="Times New Roman"/>
          <w:sz w:val="26"/>
          <w:szCs w:val="24"/>
        </w:rPr>
        <w:t xml:space="preserve"> theo </w:t>
      </w:r>
      <w:r w:rsidR="00871DEC">
        <w:rPr>
          <w:rFonts w:cs="Times New Roman"/>
          <w:sz w:val="26"/>
          <w:szCs w:val="24"/>
        </w:rPr>
        <w:t>(</w:t>
      </w:r>
      <w:r w:rsidR="000126AD">
        <w:rPr>
          <w:rFonts w:cs="Times New Roman"/>
          <w:sz w:val="26"/>
          <w:szCs w:val="24"/>
        </w:rPr>
        <w:t>Fornell, 1981)</w:t>
      </w:r>
      <w:r w:rsidR="007A589D" w:rsidRPr="003B4C73">
        <w:rPr>
          <w:rFonts w:cs="Times New Roman"/>
          <w:sz w:val="26"/>
          <w:szCs w:val="24"/>
        </w:rPr>
        <w:t>.</w:t>
      </w:r>
      <w:r w:rsidR="003634FA">
        <w:rPr>
          <w:rFonts w:cs="Times New Roman"/>
          <w:sz w:val="26"/>
          <w:szCs w:val="24"/>
        </w:rPr>
        <w:t xml:space="preserve"> </w:t>
      </w:r>
      <w:r w:rsidR="00D72C83">
        <w:rPr>
          <w:rFonts w:cs="Times New Roman"/>
          <w:sz w:val="26"/>
          <w:szCs w:val="24"/>
        </w:rPr>
        <w:t>C</w:t>
      </w:r>
      <w:r w:rsidR="00D72C83" w:rsidRPr="00D72C83">
        <w:rPr>
          <w:rFonts w:cs="Times New Roman"/>
          <w:sz w:val="26"/>
          <w:szCs w:val="24"/>
        </w:rPr>
        <w:t>ác</w:t>
      </w:r>
      <w:r w:rsidR="00D72C83">
        <w:rPr>
          <w:rFonts w:cs="Times New Roman"/>
          <w:sz w:val="26"/>
          <w:szCs w:val="24"/>
        </w:rPr>
        <w:t xml:space="preserve"> gi</w:t>
      </w:r>
      <w:r w:rsidR="00D72C83" w:rsidRPr="00D72C83">
        <w:rPr>
          <w:rFonts w:cs="Times New Roman"/>
          <w:sz w:val="26"/>
          <w:szCs w:val="24"/>
        </w:rPr>
        <w:t>á</w:t>
      </w:r>
      <w:r w:rsidR="00D72C83">
        <w:rPr>
          <w:rFonts w:cs="Times New Roman"/>
          <w:sz w:val="26"/>
          <w:szCs w:val="24"/>
        </w:rPr>
        <w:t xml:space="preserve"> tr</w:t>
      </w:r>
      <w:r w:rsidR="00D72C83" w:rsidRPr="00D72C83">
        <w:rPr>
          <w:rFonts w:cs="Times New Roman"/>
          <w:sz w:val="26"/>
          <w:szCs w:val="24"/>
        </w:rPr>
        <w:t>ị</w:t>
      </w:r>
      <w:r w:rsidR="00D72C83">
        <w:rPr>
          <w:rFonts w:cs="Times New Roman"/>
          <w:sz w:val="26"/>
          <w:szCs w:val="24"/>
        </w:rPr>
        <w:t xml:space="preserve"> h</w:t>
      </w:r>
      <w:r w:rsidR="00D72C83" w:rsidRPr="00D72C83">
        <w:rPr>
          <w:rFonts w:cs="Times New Roman"/>
          <w:sz w:val="26"/>
          <w:szCs w:val="24"/>
        </w:rPr>
        <w:t>ệ</w:t>
      </w:r>
      <w:r w:rsidR="00D72C83">
        <w:rPr>
          <w:rFonts w:cs="Times New Roman"/>
          <w:sz w:val="26"/>
          <w:szCs w:val="24"/>
        </w:rPr>
        <w:t xml:space="preserve"> s</w:t>
      </w:r>
      <w:r w:rsidR="00D72C83" w:rsidRPr="00D72C83">
        <w:rPr>
          <w:rFonts w:cs="Times New Roman"/>
          <w:sz w:val="26"/>
          <w:szCs w:val="24"/>
        </w:rPr>
        <w:t>ố</w:t>
      </w:r>
      <w:r w:rsidR="00D72C83">
        <w:rPr>
          <w:rFonts w:cs="Times New Roman"/>
          <w:sz w:val="26"/>
          <w:szCs w:val="24"/>
        </w:rPr>
        <w:t xml:space="preserve"> t</w:t>
      </w:r>
      <w:r w:rsidR="00D72C83" w:rsidRPr="00D72C83">
        <w:rPr>
          <w:rFonts w:cs="Times New Roman"/>
          <w:sz w:val="26"/>
          <w:szCs w:val="24"/>
        </w:rPr>
        <w:t>ươ</w:t>
      </w:r>
      <w:r w:rsidR="00D72C83">
        <w:rPr>
          <w:rFonts w:cs="Times New Roman"/>
          <w:sz w:val="26"/>
          <w:szCs w:val="24"/>
        </w:rPr>
        <w:t xml:space="preserve">ng quan </w:t>
      </w:r>
      <w:r w:rsidR="006109D9">
        <w:rPr>
          <w:rFonts w:cs="Times New Roman"/>
          <w:sz w:val="26"/>
          <w:szCs w:val="24"/>
        </w:rPr>
        <w:t>gi</w:t>
      </w:r>
      <w:r w:rsidR="006109D9" w:rsidRPr="006109D9">
        <w:rPr>
          <w:rFonts w:cs="Times New Roman"/>
          <w:sz w:val="26"/>
          <w:szCs w:val="24"/>
        </w:rPr>
        <w:t>ữa</w:t>
      </w:r>
      <w:r w:rsidR="006109D9">
        <w:rPr>
          <w:rFonts w:cs="Times New Roman"/>
          <w:sz w:val="26"/>
          <w:szCs w:val="24"/>
        </w:rPr>
        <w:t xml:space="preserve"> c</w:t>
      </w:r>
      <w:r w:rsidR="006109D9" w:rsidRPr="006109D9">
        <w:rPr>
          <w:rFonts w:cs="Times New Roman"/>
          <w:sz w:val="26"/>
          <w:szCs w:val="24"/>
        </w:rPr>
        <w:t>ác</w:t>
      </w:r>
      <w:r w:rsidR="006109D9">
        <w:rPr>
          <w:rFonts w:cs="Times New Roman"/>
          <w:sz w:val="26"/>
          <w:szCs w:val="24"/>
        </w:rPr>
        <w:t xml:space="preserve"> bi</w:t>
      </w:r>
      <w:r w:rsidR="006109D9" w:rsidRPr="006109D9">
        <w:rPr>
          <w:rFonts w:cs="Times New Roman"/>
          <w:sz w:val="26"/>
          <w:szCs w:val="24"/>
        </w:rPr>
        <w:t>ế</w:t>
      </w:r>
      <w:r w:rsidR="006109D9">
        <w:rPr>
          <w:rFonts w:cs="Times New Roman"/>
          <w:sz w:val="26"/>
          <w:szCs w:val="24"/>
        </w:rPr>
        <w:t>n t</w:t>
      </w:r>
      <w:r w:rsidR="006109D9" w:rsidRPr="006109D9">
        <w:rPr>
          <w:rFonts w:cs="Times New Roman"/>
          <w:sz w:val="26"/>
          <w:szCs w:val="24"/>
        </w:rPr>
        <w:t>ừ</w:t>
      </w:r>
      <w:r w:rsidR="006109D9">
        <w:rPr>
          <w:rFonts w:cs="Times New Roman"/>
          <w:sz w:val="26"/>
          <w:szCs w:val="24"/>
        </w:rPr>
        <w:t xml:space="preserve"> 0,11 đ</w:t>
      </w:r>
      <w:r w:rsidR="006109D9" w:rsidRPr="006109D9">
        <w:rPr>
          <w:rFonts w:cs="Times New Roman"/>
          <w:sz w:val="26"/>
          <w:szCs w:val="24"/>
        </w:rPr>
        <w:t>ế</w:t>
      </w:r>
      <w:r w:rsidR="006109D9">
        <w:rPr>
          <w:rFonts w:cs="Times New Roman"/>
          <w:sz w:val="26"/>
          <w:szCs w:val="24"/>
        </w:rPr>
        <w:t>n 0,80 nh</w:t>
      </w:r>
      <w:r w:rsidR="006109D9" w:rsidRPr="006109D9">
        <w:rPr>
          <w:rFonts w:cs="Times New Roman"/>
          <w:sz w:val="26"/>
          <w:szCs w:val="24"/>
        </w:rPr>
        <w:t>ỏ</w:t>
      </w:r>
      <w:r w:rsidR="006109D9">
        <w:rPr>
          <w:rFonts w:cs="Times New Roman"/>
          <w:sz w:val="26"/>
          <w:szCs w:val="24"/>
        </w:rPr>
        <w:t xml:space="preserve"> h</w:t>
      </w:r>
      <w:r w:rsidR="006109D9" w:rsidRPr="006109D9">
        <w:rPr>
          <w:rFonts w:cs="Times New Roman"/>
          <w:sz w:val="26"/>
          <w:szCs w:val="24"/>
        </w:rPr>
        <w:t>ơ</w:t>
      </w:r>
      <w:r w:rsidR="006109D9">
        <w:rPr>
          <w:rFonts w:cs="Times New Roman"/>
          <w:sz w:val="26"/>
          <w:szCs w:val="24"/>
        </w:rPr>
        <w:t>n c</w:t>
      </w:r>
      <w:r w:rsidR="006109D9" w:rsidRPr="006109D9">
        <w:rPr>
          <w:rFonts w:cs="Times New Roman"/>
          <w:sz w:val="26"/>
          <w:szCs w:val="24"/>
        </w:rPr>
        <w:t>ác</w:t>
      </w:r>
      <w:r w:rsidR="006109D9">
        <w:rPr>
          <w:rFonts w:cs="Times New Roman"/>
          <w:sz w:val="26"/>
          <w:szCs w:val="24"/>
        </w:rPr>
        <w:t xml:space="preserve"> gi</w:t>
      </w:r>
      <w:r w:rsidR="006109D9" w:rsidRPr="006109D9">
        <w:rPr>
          <w:rFonts w:cs="Times New Roman"/>
          <w:sz w:val="26"/>
          <w:szCs w:val="24"/>
        </w:rPr>
        <w:t>á</w:t>
      </w:r>
      <w:r w:rsidR="006109D9">
        <w:rPr>
          <w:rFonts w:cs="Times New Roman"/>
          <w:sz w:val="26"/>
          <w:szCs w:val="24"/>
        </w:rPr>
        <w:t xml:space="preserve"> tr</w:t>
      </w:r>
      <w:r w:rsidR="006109D9" w:rsidRPr="006109D9">
        <w:rPr>
          <w:rFonts w:cs="Times New Roman"/>
          <w:sz w:val="26"/>
          <w:szCs w:val="24"/>
        </w:rPr>
        <w:t>ị</w:t>
      </w:r>
      <w:r w:rsidR="006109D9">
        <w:rPr>
          <w:rFonts w:cs="Times New Roman"/>
          <w:sz w:val="26"/>
          <w:szCs w:val="24"/>
        </w:rPr>
        <w:t xml:space="preserve"> m</w:t>
      </w:r>
      <w:r w:rsidR="006109D9" w:rsidRPr="006109D9">
        <w:rPr>
          <w:rFonts w:cs="Times New Roman"/>
          <w:sz w:val="26"/>
          <w:szCs w:val="24"/>
        </w:rPr>
        <w:t>ức</w:t>
      </w:r>
      <w:r w:rsidR="006109D9">
        <w:rPr>
          <w:rFonts w:cs="Times New Roman"/>
          <w:sz w:val="26"/>
          <w:szCs w:val="24"/>
        </w:rPr>
        <w:t xml:space="preserve"> đ</w:t>
      </w:r>
      <w:r w:rsidR="006109D9" w:rsidRPr="006109D9">
        <w:rPr>
          <w:rFonts w:cs="Times New Roman"/>
          <w:sz w:val="26"/>
          <w:szCs w:val="24"/>
        </w:rPr>
        <w:t>ộ</w:t>
      </w:r>
      <w:r w:rsidR="006109D9">
        <w:rPr>
          <w:rFonts w:cs="Times New Roman"/>
          <w:sz w:val="26"/>
          <w:szCs w:val="24"/>
        </w:rPr>
        <w:t xml:space="preserve"> tin c</w:t>
      </w:r>
      <w:r w:rsidR="006109D9" w:rsidRPr="006109D9">
        <w:rPr>
          <w:rFonts w:cs="Times New Roman"/>
          <w:sz w:val="26"/>
          <w:szCs w:val="24"/>
        </w:rPr>
        <w:t>ậy</w:t>
      </w:r>
      <w:r w:rsidR="006109D9">
        <w:rPr>
          <w:rFonts w:cs="Times New Roman"/>
          <w:sz w:val="26"/>
          <w:szCs w:val="24"/>
        </w:rPr>
        <w:t xml:space="preserve"> t</w:t>
      </w:r>
      <w:r w:rsidR="006109D9" w:rsidRPr="006109D9">
        <w:rPr>
          <w:rFonts w:cs="Times New Roman"/>
          <w:sz w:val="26"/>
          <w:szCs w:val="24"/>
        </w:rPr>
        <w:t>ổng</w:t>
      </w:r>
      <w:r w:rsidR="006109D9">
        <w:rPr>
          <w:rFonts w:cs="Times New Roman"/>
          <w:sz w:val="26"/>
          <w:szCs w:val="24"/>
        </w:rPr>
        <w:t xml:space="preserve"> h</w:t>
      </w:r>
      <w:r w:rsidR="006109D9" w:rsidRPr="006109D9">
        <w:rPr>
          <w:rFonts w:cs="Times New Roman"/>
          <w:sz w:val="26"/>
          <w:szCs w:val="24"/>
        </w:rPr>
        <w:t>ợp</w:t>
      </w:r>
      <w:r w:rsidR="006109D9">
        <w:rPr>
          <w:rFonts w:cs="Times New Roman"/>
          <w:sz w:val="26"/>
          <w:szCs w:val="24"/>
        </w:rPr>
        <w:t xml:space="preserve"> t</w:t>
      </w:r>
      <w:r w:rsidR="006109D9" w:rsidRPr="006109D9">
        <w:rPr>
          <w:rFonts w:cs="Times New Roman"/>
          <w:sz w:val="26"/>
          <w:szCs w:val="24"/>
        </w:rPr>
        <w:t>ừ</w:t>
      </w:r>
      <w:r w:rsidR="006109D9">
        <w:rPr>
          <w:rFonts w:cs="Times New Roman"/>
          <w:sz w:val="26"/>
          <w:szCs w:val="24"/>
        </w:rPr>
        <w:t xml:space="preserve"> </w:t>
      </w:r>
      <w:r w:rsidR="007B4A4A">
        <w:rPr>
          <w:rFonts w:cs="Times New Roman"/>
          <w:sz w:val="26"/>
          <w:szCs w:val="24"/>
        </w:rPr>
        <w:t>0,93 đ</w:t>
      </w:r>
      <w:r w:rsidR="007B4A4A" w:rsidRPr="007B4A4A">
        <w:rPr>
          <w:rFonts w:cs="Times New Roman"/>
          <w:sz w:val="26"/>
          <w:szCs w:val="24"/>
        </w:rPr>
        <w:t>ế</w:t>
      </w:r>
      <w:r w:rsidR="008408A9">
        <w:rPr>
          <w:rFonts w:cs="Times New Roman"/>
          <w:sz w:val="26"/>
          <w:szCs w:val="24"/>
        </w:rPr>
        <w:t>n 0,96</w:t>
      </w:r>
      <w:r w:rsidR="00A6676E">
        <w:rPr>
          <w:rFonts w:cs="Times New Roman"/>
          <w:sz w:val="26"/>
          <w:szCs w:val="24"/>
        </w:rPr>
        <w:t xml:space="preserve"> (b</w:t>
      </w:r>
      <w:r w:rsidR="00A6676E" w:rsidRPr="00A6676E">
        <w:rPr>
          <w:rFonts w:cs="Times New Roman"/>
          <w:sz w:val="26"/>
          <w:szCs w:val="24"/>
        </w:rPr>
        <w:t>ảng</w:t>
      </w:r>
      <w:r w:rsidR="00A6676E">
        <w:rPr>
          <w:rFonts w:cs="Times New Roman"/>
          <w:sz w:val="26"/>
          <w:szCs w:val="24"/>
        </w:rPr>
        <w:t xml:space="preserve"> 3.2)</w:t>
      </w:r>
      <w:r w:rsidR="008408A9">
        <w:rPr>
          <w:rFonts w:cs="Times New Roman"/>
          <w:sz w:val="26"/>
          <w:szCs w:val="24"/>
        </w:rPr>
        <w:t xml:space="preserve"> cho th</w:t>
      </w:r>
      <w:r w:rsidR="008408A9" w:rsidRPr="008408A9">
        <w:rPr>
          <w:rFonts w:cs="Times New Roman"/>
          <w:sz w:val="26"/>
          <w:szCs w:val="24"/>
        </w:rPr>
        <w:t>ấy</w:t>
      </w:r>
      <w:r w:rsidR="008408A9">
        <w:rPr>
          <w:rFonts w:cs="Times New Roman"/>
          <w:sz w:val="26"/>
          <w:szCs w:val="24"/>
        </w:rPr>
        <w:t xml:space="preserve"> r</w:t>
      </w:r>
      <w:r w:rsidR="008408A9" w:rsidRPr="008408A9">
        <w:rPr>
          <w:rFonts w:cs="Times New Roman"/>
          <w:sz w:val="26"/>
          <w:szCs w:val="24"/>
        </w:rPr>
        <w:t>ằng</w:t>
      </w:r>
      <w:r w:rsidR="008408A9">
        <w:rPr>
          <w:rFonts w:cs="Times New Roman"/>
          <w:sz w:val="26"/>
          <w:szCs w:val="24"/>
        </w:rPr>
        <w:t xml:space="preserve"> </w:t>
      </w:r>
      <w:r w:rsidR="00D67D47">
        <w:rPr>
          <w:rFonts w:cs="Times New Roman"/>
          <w:sz w:val="26"/>
          <w:szCs w:val="24"/>
        </w:rPr>
        <w:t>gi</w:t>
      </w:r>
      <w:r w:rsidR="00D67D47" w:rsidRPr="00D67D47">
        <w:rPr>
          <w:rFonts w:cs="Times New Roman"/>
          <w:sz w:val="26"/>
          <w:szCs w:val="24"/>
        </w:rPr>
        <w:t>á</w:t>
      </w:r>
      <w:r w:rsidR="00D67D47">
        <w:rPr>
          <w:rFonts w:cs="Times New Roman"/>
          <w:sz w:val="26"/>
          <w:szCs w:val="24"/>
        </w:rPr>
        <w:t xml:space="preserve"> tr</w:t>
      </w:r>
      <w:r w:rsidR="00D67D47" w:rsidRPr="00D67D47">
        <w:rPr>
          <w:rFonts w:cs="Times New Roman"/>
          <w:sz w:val="26"/>
          <w:szCs w:val="24"/>
        </w:rPr>
        <w:t>ị</w:t>
      </w:r>
      <w:r w:rsidR="00D67D47">
        <w:rPr>
          <w:rFonts w:cs="Times New Roman"/>
          <w:sz w:val="26"/>
          <w:szCs w:val="24"/>
        </w:rPr>
        <w:t xml:space="preserve"> ph</w:t>
      </w:r>
      <w:r w:rsidR="00D67D47" w:rsidRPr="00D67D47">
        <w:rPr>
          <w:rFonts w:cs="Times New Roman"/>
          <w:sz w:val="26"/>
          <w:szCs w:val="24"/>
        </w:rPr>
        <w:t>â</w:t>
      </w:r>
      <w:r w:rsidR="00D67D47">
        <w:rPr>
          <w:rFonts w:cs="Times New Roman"/>
          <w:sz w:val="26"/>
          <w:szCs w:val="24"/>
        </w:rPr>
        <w:t>n bi</w:t>
      </w:r>
      <w:r w:rsidR="00D67D47" w:rsidRPr="00D67D47">
        <w:rPr>
          <w:rFonts w:cs="Times New Roman"/>
          <w:sz w:val="26"/>
          <w:szCs w:val="24"/>
        </w:rPr>
        <w:t>ệt</w:t>
      </w:r>
      <w:r w:rsidR="00D67D47">
        <w:rPr>
          <w:rFonts w:cs="Times New Roman"/>
          <w:sz w:val="26"/>
          <w:szCs w:val="24"/>
        </w:rPr>
        <w:t xml:space="preserve"> c</w:t>
      </w:r>
      <w:r w:rsidR="00D67D47" w:rsidRPr="00D67D47">
        <w:rPr>
          <w:rFonts w:cs="Times New Roman"/>
          <w:sz w:val="26"/>
          <w:szCs w:val="24"/>
        </w:rPr>
        <w:t>ủa</w:t>
      </w:r>
      <w:r w:rsidR="00D67D47">
        <w:rPr>
          <w:rFonts w:cs="Times New Roman"/>
          <w:sz w:val="26"/>
          <w:szCs w:val="24"/>
        </w:rPr>
        <w:t xml:space="preserve"> thang </w:t>
      </w:r>
      <w:r w:rsidR="00D67D47" w:rsidRPr="00D67D47">
        <w:rPr>
          <w:rFonts w:cs="Times New Roman"/>
          <w:sz w:val="26"/>
          <w:szCs w:val="24"/>
        </w:rPr>
        <w:t>đ</w:t>
      </w:r>
      <w:r w:rsidR="00D67D47">
        <w:rPr>
          <w:rFonts w:cs="Times New Roman"/>
          <w:sz w:val="26"/>
          <w:szCs w:val="24"/>
        </w:rPr>
        <w:t xml:space="preserve">o </w:t>
      </w:r>
      <w:r w:rsidR="00D67D47" w:rsidRPr="00D67D47">
        <w:rPr>
          <w:rFonts w:cs="Times New Roman"/>
          <w:sz w:val="26"/>
          <w:szCs w:val="24"/>
        </w:rPr>
        <w:t>đạt</w:t>
      </w:r>
      <w:r w:rsidR="00D67D47">
        <w:rPr>
          <w:rFonts w:cs="Times New Roman"/>
          <w:sz w:val="26"/>
          <w:szCs w:val="24"/>
        </w:rPr>
        <w:t xml:space="preserve"> đư</w:t>
      </w:r>
      <w:r w:rsidR="00D67D47" w:rsidRPr="00D67D47">
        <w:rPr>
          <w:rFonts w:cs="Times New Roman"/>
          <w:sz w:val="26"/>
          <w:szCs w:val="24"/>
        </w:rPr>
        <w:t>ợc</w:t>
      </w:r>
      <w:r w:rsidR="006D77F1">
        <w:rPr>
          <w:rFonts w:cs="Times New Roman"/>
          <w:sz w:val="26"/>
          <w:szCs w:val="24"/>
        </w:rPr>
        <w:t>. V</w:t>
      </w:r>
      <w:r w:rsidR="006D77F1" w:rsidRPr="006D77F1">
        <w:rPr>
          <w:rFonts w:cs="Times New Roman"/>
          <w:sz w:val="26"/>
          <w:szCs w:val="24"/>
        </w:rPr>
        <w:t>ì</w:t>
      </w:r>
      <w:r w:rsidR="006D77F1">
        <w:rPr>
          <w:rFonts w:cs="Times New Roman"/>
          <w:sz w:val="26"/>
          <w:szCs w:val="24"/>
        </w:rPr>
        <w:t xml:space="preserve"> theo</w:t>
      </w:r>
      <w:r w:rsidR="00D67D47">
        <w:rPr>
          <w:rFonts w:cs="Times New Roman"/>
          <w:sz w:val="26"/>
          <w:szCs w:val="24"/>
        </w:rPr>
        <w:t xml:space="preserve"> </w:t>
      </w:r>
      <w:r w:rsidR="000126AD">
        <w:rPr>
          <w:rFonts w:cs="Times New Roman"/>
          <w:bCs/>
          <w:sz w:val="26"/>
          <w:szCs w:val="24"/>
        </w:rPr>
        <w:t>O'Cass (2007)</w:t>
      </w:r>
      <w:r w:rsidR="008C060F">
        <w:rPr>
          <w:rFonts w:cs="Times New Roman"/>
          <w:bCs/>
          <w:sz w:val="26"/>
          <w:szCs w:val="24"/>
        </w:rPr>
        <w:t xml:space="preserve"> </w:t>
      </w:r>
      <w:r w:rsidR="00881363">
        <w:rPr>
          <w:rFonts w:cs="Times New Roman"/>
          <w:bCs/>
          <w:sz w:val="26"/>
          <w:szCs w:val="24"/>
        </w:rPr>
        <w:t>gi</w:t>
      </w:r>
      <w:r w:rsidR="00881363" w:rsidRPr="00881363">
        <w:rPr>
          <w:rFonts w:cs="Times New Roman"/>
          <w:bCs/>
          <w:sz w:val="26"/>
          <w:szCs w:val="24"/>
        </w:rPr>
        <w:t>á</w:t>
      </w:r>
      <w:r w:rsidR="00881363">
        <w:rPr>
          <w:rFonts w:cs="Times New Roman"/>
          <w:bCs/>
          <w:sz w:val="26"/>
          <w:szCs w:val="24"/>
        </w:rPr>
        <w:t xml:space="preserve"> tr</w:t>
      </w:r>
      <w:r w:rsidR="00881363" w:rsidRPr="00881363">
        <w:rPr>
          <w:rFonts w:cs="Times New Roman"/>
          <w:bCs/>
          <w:sz w:val="26"/>
          <w:szCs w:val="24"/>
        </w:rPr>
        <w:t>ị</w:t>
      </w:r>
      <w:r w:rsidR="00881363">
        <w:rPr>
          <w:rFonts w:cs="Times New Roman"/>
          <w:bCs/>
          <w:sz w:val="26"/>
          <w:szCs w:val="24"/>
        </w:rPr>
        <w:t xml:space="preserve"> ph</w:t>
      </w:r>
      <w:r w:rsidR="00881363" w:rsidRPr="00881363">
        <w:rPr>
          <w:rFonts w:cs="Times New Roman"/>
          <w:bCs/>
          <w:sz w:val="26"/>
          <w:szCs w:val="24"/>
        </w:rPr>
        <w:t>â</w:t>
      </w:r>
      <w:r w:rsidR="00881363">
        <w:rPr>
          <w:rFonts w:cs="Times New Roman"/>
          <w:bCs/>
          <w:sz w:val="26"/>
          <w:szCs w:val="24"/>
        </w:rPr>
        <w:t>n bi</w:t>
      </w:r>
      <w:r w:rsidR="00881363" w:rsidRPr="00881363">
        <w:rPr>
          <w:rFonts w:cs="Times New Roman"/>
          <w:bCs/>
          <w:sz w:val="26"/>
          <w:szCs w:val="24"/>
        </w:rPr>
        <w:t>ệt</w:t>
      </w:r>
      <w:r w:rsidR="00881363">
        <w:rPr>
          <w:rFonts w:cs="Times New Roman"/>
          <w:bCs/>
          <w:sz w:val="26"/>
          <w:szCs w:val="24"/>
        </w:rPr>
        <w:t xml:space="preserve"> c</w:t>
      </w:r>
      <w:r w:rsidR="00881363" w:rsidRPr="00881363">
        <w:rPr>
          <w:rFonts w:cs="Times New Roman"/>
          <w:bCs/>
          <w:sz w:val="26"/>
          <w:szCs w:val="24"/>
        </w:rPr>
        <w:t>ủa</w:t>
      </w:r>
      <w:r w:rsidR="00881363">
        <w:rPr>
          <w:rFonts w:cs="Times New Roman"/>
          <w:bCs/>
          <w:sz w:val="26"/>
          <w:szCs w:val="24"/>
        </w:rPr>
        <w:t xml:space="preserve"> thang </w:t>
      </w:r>
      <w:r w:rsidR="00881363" w:rsidRPr="00881363">
        <w:rPr>
          <w:rFonts w:cs="Times New Roman"/>
          <w:bCs/>
          <w:sz w:val="26"/>
          <w:szCs w:val="24"/>
        </w:rPr>
        <w:t>đ</w:t>
      </w:r>
      <w:r w:rsidR="00881363">
        <w:rPr>
          <w:rFonts w:cs="Times New Roman"/>
          <w:bCs/>
          <w:sz w:val="26"/>
          <w:szCs w:val="24"/>
        </w:rPr>
        <w:t xml:space="preserve">o </w:t>
      </w:r>
      <w:r w:rsidR="00121530">
        <w:rPr>
          <w:rFonts w:cs="Times New Roman"/>
          <w:bCs/>
          <w:sz w:val="26"/>
          <w:szCs w:val="24"/>
        </w:rPr>
        <w:t>d</w:t>
      </w:r>
      <w:r w:rsidR="00121530" w:rsidRPr="00121530">
        <w:rPr>
          <w:rFonts w:cs="Times New Roman"/>
          <w:bCs/>
          <w:sz w:val="26"/>
          <w:szCs w:val="24"/>
        </w:rPr>
        <w:t>ựa</w:t>
      </w:r>
      <w:r w:rsidR="00121530">
        <w:rPr>
          <w:rFonts w:cs="Times New Roman"/>
          <w:bCs/>
          <w:sz w:val="26"/>
          <w:szCs w:val="24"/>
        </w:rPr>
        <w:t xml:space="preserve"> v</w:t>
      </w:r>
      <w:r w:rsidR="00121530" w:rsidRPr="00121530">
        <w:rPr>
          <w:rFonts w:cs="Times New Roman"/>
          <w:bCs/>
          <w:sz w:val="26"/>
          <w:szCs w:val="24"/>
        </w:rPr>
        <w:t>à</w:t>
      </w:r>
      <w:r w:rsidR="00121530">
        <w:rPr>
          <w:rFonts w:cs="Times New Roman"/>
          <w:bCs/>
          <w:sz w:val="26"/>
          <w:szCs w:val="24"/>
        </w:rPr>
        <w:t>o h</w:t>
      </w:r>
      <w:r w:rsidR="00121530" w:rsidRPr="00121530">
        <w:rPr>
          <w:rFonts w:cs="Times New Roman"/>
          <w:bCs/>
          <w:sz w:val="26"/>
          <w:szCs w:val="24"/>
        </w:rPr>
        <w:t>ệ</w:t>
      </w:r>
      <w:r w:rsidR="00121530">
        <w:rPr>
          <w:rFonts w:cs="Times New Roman"/>
          <w:bCs/>
          <w:sz w:val="26"/>
          <w:szCs w:val="24"/>
        </w:rPr>
        <w:t xml:space="preserve"> s</w:t>
      </w:r>
      <w:r w:rsidR="00121530" w:rsidRPr="00121530">
        <w:rPr>
          <w:rFonts w:cs="Times New Roman"/>
          <w:bCs/>
          <w:sz w:val="26"/>
          <w:szCs w:val="24"/>
        </w:rPr>
        <w:t>ố</w:t>
      </w:r>
      <w:r w:rsidR="00121530">
        <w:rPr>
          <w:rFonts w:cs="Times New Roman"/>
          <w:bCs/>
          <w:sz w:val="26"/>
          <w:szCs w:val="24"/>
        </w:rPr>
        <w:t xml:space="preserve"> t</w:t>
      </w:r>
      <w:r w:rsidR="00121530" w:rsidRPr="00121530">
        <w:rPr>
          <w:rFonts w:cs="Times New Roman"/>
          <w:bCs/>
          <w:sz w:val="26"/>
          <w:szCs w:val="24"/>
        </w:rPr>
        <w:t>ươ</w:t>
      </w:r>
      <w:r w:rsidR="00121530">
        <w:rPr>
          <w:rFonts w:cs="Times New Roman"/>
          <w:bCs/>
          <w:sz w:val="26"/>
          <w:szCs w:val="24"/>
        </w:rPr>
        <w:t>ng quan gi</w:t>
      </w:r>
      <w:r w:rsidR="00121530" w:rsidRPr="00121530">
        <w:rPr>
          <w:rFonts w:cs="Times New Roman"/>
          <w:bCs/>
          <w:sz w:val="26"/>
          <w:szCs w:val="24"/>
        </w:rPr>
        <w:t>ữa</w:t>
      </w:r>
      <w:r w:rsidR="00121530">
        <w:rPr>
          <w:rFonts w:cs="Times New Roman"/>
          <w:bCs/>
          <w:sz w:val="26"/>
          <w:szCs w:val="24"/>
        </w:rPr>
        <w:t xml:space="preserve"> c</w:t>
      </w:r>
      <w:r w:rsidR="00121530" w:rsidRPr="00121530">
        <w:rPr>
          <w:rFonts w:cs="Times New Roman"/>
          <w:bCs/>
          <w:sz w:val="26"/>
          <w:szCs w:val="24"/>
        </w:rPr>
        <w:t>ác</w:t>
      </w:r>
      <w:r w:rsidR="00121530">
        <w:rPr>
          <w:rFonts w:cs="Times New Roman"/>
          <w:bCs/>
          <w:sz w:val="26"/>
          <w:szCs w:val="24"/>
        </w:rPr>
        <w:t xml:space="preserve"> bi</w:t>
      </w:r>
      <w:r w:rsidR="00121530" w:rsidRPr="00121530">
        <w:rPr>
          <w:rFonts w:cs="Times New Roman"/>
          <w:bCs/>
          <w:sz w:val="26"/>
          <w:szCs w:val="24"/>
        </w:rPr>
        <w:t>ến</w:t>
      </w:r>
      <w:r w:rsidR="00121530">
        <w:rPr>
          <w:rFonts w:cs="Times New Roman"/>
          <w:bCs/>
          <w:sz w:val="26"/>
          <w:szCs w:val="24"/>
        </w:rPr>
        <w:t xml:space="preserve"> nh</w:t>
      </w:r>
      <w:r w:rsidR="00121530" w:rsidRPr="00121530">
        <w:rPr>
          <w:rFonts w:cs="Times New Roman"/>
          <w:bCs/>
          <w:sz w:val="26"/>
          <w:szCs w:val="24"/>
        </w:rPr>
        <w:t>ỏ</w:t>
      </w:r>
      <w:r w:rsidR="00121530">
        <w:rPr>
          <w:rFonts w:cs="Times New Roman"/>
          <w:bCs/>
          <w:sz w:val="26"/>
          <w:szCs w:val="24"/>
        </w:rPr>
        <w:t xml:space="preserve"> h</w:t>
      </w:r>
      <w:r w:rsidR="00121530" w:rsidRPr="00121530">
        <w:rPr>
          <w:rFonts w:cs="Times New Roman"/>
          <w:bCs/>
          <w:sz w:val="26"/>
          <w:szCs w:val="24"/>
        </w:rPr>
        <w:t>ơ</w:t>
      </w:r>
      <w:r w:rsidR="00121530">
        <w:rPr>
          <w:rFonts w:cs="Times New Roman"/>
          <w:bCs/>
          <w:sz w:val="26"/>
          <w:szCs w:val="24"/>
        </w:rPr>
        <w:t>n m</w:t>
      </w:r>
      <w:r w:rsidR="00121530" w:rsidRPr="00121530">
        <w:rPr>
          <w:rFonts w:cs="Times New Roman"/>
          <w:bCs/>
          <w:sz w:val="26"/>
          <w:szCs w:val="24"/>
        </w:rPr>
        <w:t>ức</w:t>
      </w:r>
      <w:r w:rsidR="00121530">
        <w:rPr>
          <w:rFonts w:cs="Times New Roman"/>
          <w:bCs/>
          <w:sz w:val="26"/>
          <w:szCs w:val="24"/>
        </w:rPr>
        <w:t xml:space="preserve"> đ</w:t>
      </w:r>
      <w:r w:rsidR="00121530" w:rsidRPr="00121530">
        <w:rPr>
          <w:rFonts w:cs="Times New Roman"/>
          <w:bCs/>
          <w:sz w:val="26"/>
          <w:szCs w:val="24"/>
        </w:rPr>
        <w:t>ộ</w:t>
      </w:r>
      <w:r w:rsidR="00121530">
        <w:rPr>
          <w:rFonts w:cs="Times New Roman"/>
          <w:bCs/>
          <w:sz w:val="26"/>
          <w:szCs w:val="24"/>
        </w:rPr>
        <w:t xml:space="preserve"> tin c</w:t>
      </w:r>
      <w:r w:rsidR="00121530" w:rsidRPr="00121530">
        <w:rPr>
          <w:rFonts w:cs="Times New Roman"/>
          <w:bCs/>
          <w:sz w:val="26"/>
          <w:szCs w:val="24"/>
        </w:rPr>
        <w:t>ậy</w:t>
      </w:r>
      <w:r w:rsidR="00121530">
        <w:rPr>
          <w:rFonts w:cs="Times New Roman"/>
          <w:bCs/>
          <w:sz w:val="26"/>
          <w:szCs w:val="24"/>
        </w:rPr>
        <w:t xml:space="preserve"> t</w:t>
      </w:r>
      <w:r w:rsidR="00121530" w:rsidRPr="00121530">
        <w:rPr>
          <w:rFonts w:cs="Times New Roman"/>
          <w:bCs/>
          <w:sz w:val="26"/>
          <w:szCs w:val="24"/>
        </w:rPr>
        <w:t>ổng</w:t>
      </w:r>
      <w:r w:rsidR="00121530">
        <w:rPr>
          <w:rFonts w:cs="Times New Roman"/>
          <w:bCs/>
          <w:sz w:val="26"/>
          <w:szCs w:val="24"/>
        </w:rPr>
        <w:t xml:space="preserve"> h</w:t>
      </w:r>
      <w:r w:rsidR="00121530" w:rsidRPr="00121530">
        <w:rPr>
          <w:rFonts w:cs="Times New Roman"/>
          <w:bCs/>
          <w:sz w:val="26"/>
          <w:szCs w:val="24"/>
        </w:rPr>
        <w:t>ợp</w:t>
      </w:r>
      <w:r w:rsidR="00121530">
        <w:rPr>
          <w:rFonts w:cs="Times New Roman"/>
          <w:bCs/>
          <w:sz w:val="26"/>
          <w:szCs w:val="24"/>
        </w:rPr>
        <w:t>.</w:t>
      </w:r>
      <w:r w:rsidR="000A003B">
        <w:rPr>
          <w:rFonts w:cs="Times New Roman"/>
          <w:bCs/>
          <w:sz w:val="26"/>
          <w:szCs w:val="24"/>
        </w:rPr>
        <w:t xml:space="preserve"> Ta th</w:t>
      </w:r>
      <w:r w:rsidR="000A003B" w:rsidRPr="000A003B">
        <w:rPr>
          <w:rFonts w:cs="Times New Roman"/>
          <w:bCs/>
          <w:sz w:val="26"/>
          <w:szCs w:val="24"/>
        </w:rPr>
        <w:t>ấy</w:t>
      </w:r>
      <w:r w:rsidR="000A003B">
        <w:rPr>
          <w:rFonts w:cs="Times New Roman"/>
          <w:bCs/>
          <w:sz w:val="26"/>
          <w:szCs w:val="24"/>
        </w:rPr>
        <w:t xml:space="preserve"> c</w:t>
      </w:r>
      <w:r w:rsidR="000A003B" w:rsidRPr="000A003B">
        <w:rPr>
          <w:rFonts w:cs="Times New Roman"/>
          <w:bCs/>
          <w:sz w:val="26"/>
          <w:szCs w:val="24"/>
        </w:rPr>
        <w:t>ác</w:t>
      </w:r>
      <w:r w:rsidR="000A003B">
        <w:rPr>
          <w:rFonts w:cs="Times New Roman"/>
          <w:bCs/>
          <w:sz w:val="26"/>
          <w:szCs w:val="24"/>
        </w:rPr>
        <w:t xml:space="preserve"> h</w:t>
      </w:r>
      <w:r w:rsidR="000A003B" w:rsidRPr="000A003B">
        <w:rPr>
          <w:rFonts w:cs="Times New Roman"/>
          <w:bCs/>
          <w:sz w:val="26"/>
          <w:szCs w:val="24"/>
        </w:rPr>
        <w:t>ệ</w:t>
      </w:r>
      <w:r w:rsidR="000A003B">
        <w:rPr>
          <w:rFonts w:cs="Times New Roman"/>
          <w:bCs/>
          <w:sz w:val="26"/>
          <w:szCs w:val="24"/>
        </w:rPr>
        <w:t xml:space="preserve"> s</w:t>
      </w:r>
      <w:r w:rsidR="000A003B" w:rsidRPr="000A003B">
        <w:rPr>
          <w:rFonts w:cs="Times New Roman"/>
          <w:bCs/>
          <w:sz w:val="26"/>
          <w:szCs w:val="24"/>
        </w:rPr>
        <w:t>ố</w:t>
      </w:r>
      <w:r w:rsidR="000A003B">
        <w:rPr>
          <w:rFonts w:cs="Times New Roman"/>
          <w:bCs/>
          <w:sz w:val="26"/>
          <w:szCs w:val="24"/>
        </w:rPr>
        <w:t xml:space="preserve"> t</w:t>
      </w:r>
      <w:r w:rsidR="000A003B" w:rsidRPr="000A003B">
        <w:rPr>
          <w:rFonts w:cs="Times New Roman"/>
          <w:bCs/>
          <w:sz w:val="26"/>
          <w:szCs w:val="24"/>
        </w:rPr>
        <w:t>ươ</w:t>
      </w:r>
      <w:r w:rsidR="000A003B">
        <w:rPr>
          <w:rFonts w:cs="Times New Roman"/>
          <w:bCs/>
          <w:sz w:val="26"/>
          <w:szCs w:val="24"/>
        </w:rPr>
        <w:t>ng quan gi</w:t>
      </w:r>
      <w:r w:rsidR="000A003B" w:rsidRPr="000A003B">
        <w:rPr>
          <w:rFonts w:cs="Times New Roman"/>
          <w:bCs/>
          <w:sz w:val="26"/>
          <w:szCs w:val="24"/>
        </w:rPr>
        <w:t>ữa</w:t>
      </w:r>
      <w:r w:rsidR="000A003B">
        <w:rPr>
          <w:rFonts w:cs="Times New Roman"/>
          <w:bCs/>
          <w:sz w:val="26"/>
          <w:szCs w:val="24"/>
        </w:rPr>
        <w:t xml:space="preserve"> c</w:t>
      </w:r>
      <w:r w:rsidR="000A003B" w:rsidRPr="000A003B">
        <w:rPr>
          <w:rFonts w:cs="Times New Roman"/>
          <w:bCs/>
          <w:sz w:val="26"/>
          <w:szCs w:val="24"/>
        </w:rPr>
        <w:t>ác</w:t>
      </w:r>
      <w:r w:rsidR="000A003B">
        <w:rPr>
          <w:rFonts w:cs="Times New Roman"/>
          <w:bCs/>
          <w:sz w:val="26"/>
          <w:szCs w:val="24"/>
        </w:rPr>
        <w:t xml:space="preserve"> bi</w:t>
      </w:r>
      <w:r w:rsidR="000A003B" w:rsidRPr="000A003B">
        <w:rPr>
          <w:rFonts w:cs="Times New Roman"/>
          <w:bCs/>
          <w:sz w:val="26"/>
          <w:szCs w:val="24"/>
        </w:rPr>
        <w:t>ến</w:t>
      </w:r>
      <w:r w:rsidR="000A003B">
        <w:rPr>
          <w:rFonts w:cs="Times New Roman"/>
          <w:bCs/>
          <w:sz w:val="26"/>
          <w:szCs w:val="24"/>
        </w:rPr>
        <w:t xml:space="preserve"> nh</w:t>
      </w:r>
      <w:r w:rsidR="000A003B" w:rsidRPr="000A003B">
        <w:rPr>
          <w:rFonts w:cs="Times New Roman"/>
          <w:bCs/>
          <w:sz w:val="26"/>
          <w:szCs w:val="24"/>
        </w:rPr>
        <w:t>ỏ</w:t>
      </w:r>
      <w:r w:rsidR="000A003B">
        <w:rPr>
          <w:rFonts w:cs="Times New Roman"/>
          <w:bCs/>
          <w:sz w:val="26"/>
          <w:szCs w:val="24"/>
        </w:rPr>
        <w:t xml:space="preserve"> h</w:t>
      </w:r>
      <w:r w:rsidR="000A003B" w:rsidRPr="000A003B">
        <w:rPr>
          <w:rFonts w:cs="Times New Roman"/>
          <w:bCs/>
          <w:sz w:val="26"/>
          <w:szCs w:val="24"/>
        </w:rPr>
        <w:t>ơ</w:t>
      </w:r>
      <w:r w:rsidR="000A003B">
        <w:rPr>
          <w:rFonts w:cs="Times New Roman"/>
          <w:bCs/>
          <w:sz w:val="26"/>
          <w:szCs w:val="24"/>
        </w:rPr>
        <w:t>n gi</w:t>
      </w:r>
      <w:r w:rsidR="000A003B" w:rsidRPr="000A003B">
        <w:rPr>
          <w:rFonts w:cs="Times New Roman"/>
          <w:bCs/>
          <w:sz w:val="26"/>
          <w:szCs w:val="24"/>
        </w:rPr>
        <w:t>á</w:t>
      </w:r>
      <w:r w:rsidR="000A003B">
        <w:rPr>
          <w:rFonts w:cs="Times New Roman"/>
          <w:bCs/>
          <w:sz w:val="26"/>
          <w:szCs w:val="24"/>
        </w:rPr>
        <w:t xml:space="preserve"> tr</w:t>
      </w:r>
      <w:r w:rsidR="000A003B" w:rsidRPr="000A003B">
        <w:rPr>
          <w:rFonts w:cs="Times New Roman"/>
          <w:bCs/>
          <w:sz w:val="26"/>
          <w:szCs w:val="24"/>
        </w:rPr>
        <w:t>ị</w:t>
      </w:r>
      <w:r w:rsidR="000A003B">
        <w:rPr>
          <w:rFonts w:cs="Times New Roman"/>
          <w:bCs/>
          <w:sz w:val="26"/>
          <w:szCs w:val="24"/>
        </w:rPr>
        <w:t xml:space="preserve"> ngư</w:t>
      </w:r>
      <w:r w:rsidR="000A003B" w:rsidRPr="000A003B">
        <w:rPr>
          <w:rFonts w:cs="Times New Roman"/>
          <w:bCs/>
          <w:sz w:val="26"/>
          <w:szCs w:val="24"/>
        </w:rPr>
        <w:t>ỡng</w:t>
      </w:r>
      <w:r w:rsidR="00974169">
        <w:rPr>
          <w:rFonts w:cs="Times New Roman"/>
          <w:bCs/>
          <w:sz w:val="26"/>
          <w:szCs w:val="24"/>
        </w:rPr>
        <w:t xml:space="preserve"> 0,7 (</w:t>
      </w:r>
      <w:r w:rsidR="000A003B">
        <w:rPr>
          <w:rFonts w:cs="Times New Roman"/>
          <w:bCs/>
          <w:sz w:val="26"/>
          <w:szCs w:val="24"/>
        </w:rPr>
        <w:t>c</w:t>
      </w:r>
      <w:r w:rsidR="000A003B" w:rsidRPr="000A003B">
        <w:rPr>
          <w:rFonts w:cs="Times New Roman"/>
          <w:bCs/>
          <w:sz w:val="26"/>
          <w:szCs w:val="24"/>
        </w:rPr>
        <w:t>ó</w:t>
      </w:r>
      <w:r w:rsidR="000A003B">
        <w:rPr>
          <w:rFonts w:cs="Times New Roman"/>
          <w:bCs/>
          <w:sz w:val="26"/>
          <w:szCs w:val="24"/>
        </w:rPr>
        <w:t xml:space="preserve"> 3 gi</w:t>
      </w:r>
      <w:r w:rsidR="000A003B" w:rsidRPr="000A003B">
        <w:rPr>
          <w:rFonts w:cs="Times New Roman"/>
          <w:bCs/>
          <w:sz w:val="26"/>
          <w:szCs w:val="24"/>
        </w:rPr>
        <w:t>á</w:t>
      </w:r>
      <w:r w:rsidR="000A003B">
        <w:rPr>
          <w:rFonts w:cs="Times New Roman"/>
          <w:bCs/>
          <w:sz w:val="26"/>
          <w:szCs w:val="24"/>
        </w:rPr>
        <w:t xml:space="preserve"> tr</w:t>
      </w:r>
      <w:r w:rsidR="000A003B" w:rsidRPr="000A003B">
        <w:rPr>
          <w:rFonts w:cs="Times New Roman"/>
          <w:bCs/>
          <w:sz w:val="26"/>
          <w:szCs w:val="24"/>
        </w:rPr>
        <w:t>ị</w:t>
      </w:r>
      <w:r w:rsidR="000A003B">
        <w:rPr>
          <w:rFonts w:cs="Times New Roman"/>
          <w:bCs/>
          <w:sz w:val="26"/>
          <w:szCs w:val="24"/>
        </w:rPr>
        <w:t xml:space="preserve"> </w:t>
      </w:r>
      <w:r w:rsidR="00974169">
        <w:rPr>
          <w:rFonts w:cs="Times New Roman"/>
          <w:bCs/>
          <w:sz w:val="26"/>
          <w:szCs w:val="24"/>
        </w:rPr>
        <w:t>vư</w:t>
      </w:r>
      <w:r w:rsidR="00974169" w:rsidRPr="00974169">
        <w:rPr>
          <w:rFonts w:cs="Times New Roman"/>
          <w:bCs/>
          <w:sz w:val="26"/>
          <w:szCs w:val="24"/>
        </w:rPr>
        <w:t>ợt</w:t>
      </w:r>
      <w:r w:rsidR="00974169">
        <w:rPr>
          <w:rFonts w:cs="Times New Roman"/>
          <w:bCs/>
          <w:sz w:val="26"/>
          <w:szCs w:val="24"/>
        </w:rPr>
        <w:t xml:space="preserve"> 0,7), m</w:t>
      </w:r>
      <w:r w:rsidR="00974169" w:rsidRPr="00974169">
        <w:rPr>
          <w:rFonts w:cs="Times New Roman"/>
          <w:bCs/>
          <w:sz w:val="26"/>
          <w:szCs w:val="24"/>
        </w:rPr>
        <w:t>ối</w:t>
      </w:r>
      <w:r w:rsidR="00974169">
        <w:rPr>
          <w:rFonts w:cs="Times New Roman"/>
          <w:bCs/>
          <w:sz w:val="26"/>
          <w:szCs w:val="24"/>
        </w:rPr>
        <w:t xml:space="preserve"> t</w:t>
      </w:r>
      <w:r w:rsidR="00974169" w:rsidRPr="00974169">
        <w:rPr>
          <w:rFonts w:cs="Times New Roman"/>
          <w:bCs/>
          <w:sz w:val="26"/>
          <w:szCs w:val="24"/>
        </w:rPr>
        <w:t>ươ</w:t>
      </w:r>
      <w:r w:rsidR="00974169">
        <w:rPr>
          <w:rFonts w:cs="Times New Roman"/>
          <w:bCs/>
          <w:sz w:val="26"/>
          <w:szCs w:val="24"/>
        </w:rPr>
        <w:t>ng quan c</w:t>
      </w:r>
      <w:r w:rsidR="00974169" w:rsidRPr="00974169">
        <w:rPr>
          <w:rFonts w:cs="Times New Roman"/>
          <w:bCs/>
          <w:sz w:val="26"/>
          <w:szCs w:val="24"/>
        </w:rPr>
        <w:t>ó</w:t>
      </w:r>
      <w:r w:rsidR="00974169">
        <w:rPr>
          <w:rFonts w:cs="Times New Roman"/>
          <w:bCs/>
          <w:sz w:val="26"/>
          <w:szCs w:val="24"/>
        </w:rPr>
        <w:t xml:space="preserve"> th</w:t>
      </w:r>
      <w:r w:rsidR="00974169" w:rsidRPr="00974169">
        <w:rPr>
          <w:rFonts w:cs="Times New Roman"/>
          <w:bCs/>
          <w:sz w:val="26"/>
          <w:szCs w:val="24"/>
        </w:rPr>
        <w:t>ể</w:t>
      </w:r>
      <w:r w:rsidR="00974169">
        <w:rPr>
          <w:rFonts w:cs="Times New Roman"/>
          <w:bCs/>
          <w:sz w:val="26"/>
          <w:szCs w:val="24"/>
        </w:rPr>
        <w:t xml:space="preserve"> ch</w:t>
      </w:r>
      <w:r w:rsidR="00974169" w:rsidRPr="00974169">
        <w:rPr>
          <w:rFonts w:cs="Times New Roman"/>
          <w:bCs/>
          <w:sz w:val="26"/>
          <w:szCs w:val="24"/>
        </w:rPr>
        <w:t>ấp</w:t>
      </w:r>
      <w:r w:rsidR="00974169">
        <w:rPr>
          <w:rFonts w:cs="Times New Roman"/>
          <w:bCs/>
          <w:sz w:val="26"/>
          <w:szCs w:val="24"/>
        </w:rPr>
        <w:t xml:space="preserve"> nh</w:t>
      </w:r>
      <w:r w:rsidR="00974169" w:rsidRPr="00974169">
        <w:rPr>
          <w:rFonts w:cs="Times New Roman"/>
          <w:bCs/>
          <w:sz w:val="26"/>
          <w:szCs w:val="24"/>
        </w:rPr>
        <w:t>ận</w:t>
      </w:r>
      <w:r w:rsidR="00974169">
        <w:rPr>
          <w:rFonts w:cs="Times New Roman"/>
          <w:bCs/>
          <w:sz w:val="26"/>
          <w:szCs w:val="24"/>
        </w:rPr>
        <w:t xml:space="preserve"> đư</w:t>
      </w:r>
      <w:r w:rsidR="00974169" w:rsidRPr="00974169">
        <w:rPr>
          <w:rFonts w:cs="Times New Roman"/>
          <w:bCs/>
          <w:sz w:val="26"/>
          <w:szCs w:val="24"/>
        </w:rPr>
        <w:t>ợc</w:t>
      </w:r>
      <w:r w:rsidR="00974169">
        <w:rPr>
          <w:rFonts w:cs="Times New Roman"/>
          <w:bCs/>
          <w:sz w:val="26"/>
          <w:szCs w:val="24"/>
        </w:rPr>
        <w:t xml:space="preserve"> </w:t>
      </w:r>
      <w:r w:rsidR="00995950">
        <w:rPr>
          <w:rFonts w:cs="Times New Roman"/>
          <w:bCs/>
          <w:sz w:val="26"/>
          <w:szCs w:val="24"/>
        </w:rPr>
        <w:t>đ</w:t>
      </w:r>
      <w:r w:rsidR="00995950" w:rsidRPr="00995950">
        <w:rPr>
          <w:rFonts w:cs="Times New Roman"/>
          <w:bCs/>
          <w:sz w:val="26"/>
          <w:szCs w:val="24"/>
        </w:rPr>
        <w:t>ể</w:t>
      </w:r>
      <w:r w:rsidR="00995950">
        <w:rPr>
          <w:rFonts w:cs="Times New Roman"/>
          <w:bCs/>
          <w:sz w:val="26"/>
          <w:szCs w:val="24"/>
        </w:rPr>
        <w:t xml:space="preserve"> </w:t>
      </w:r>
      <w:r w:rsidR="00995950" w:rsidRPr="00995950">
        <w:rPr>
          <w:rFonts w:cs="Times New Roman"/>
          <w:bCs/>
          <w:sz w:val="26"/>
          <w:szCs w:val="24"/>
        </w:rPr>
        <w:t>đạt</w:t>
      </w:r>
      <w:r w:rsidR="00995950">
        <w:rPr>
          <w:rFonts w:cs="Times New Roman"/>
          <w:bCs/>
          <w:sz w:val="26"/>
          <w:szCs w:val="24"/>
        </w:rPr>
        <w:t xml:space="preserve"> gi</w:t>
      </w:r>
      <w:r w:rsidR="00995950" w:rsidRPr="00995950">
        <w:rPr>
          <w:rFonts w:cs="Times New Roman"/>
          <w:bCs/>
          <w:sz w:val="26"/>
          <w:szCs w:val="24"/>
        </w:rPr>
        <w:t>á</w:t>
      </w:r>
      <w:r w:rsidR="00995950">
        <w:rPr>
          <w:rFonts w:cs="Times New Roman"/>
          <w:bCs/>
          <w:sz w:val="26"/>
          <w:szCs w:val="24"/>
        </w:rPr>
        <w:t xml:space="preserve"> tr</w:t>
      </w:r>
      <w:r w:rsidR="00995950" w:rsidRPr="00995950">
        <w:rPr>
          <w:rFonts w:cs="Times New Roman"/>
          <w:bCs/>
          <w:sz w:val="26"/>
          <w:szCs w:val="24"/>
        </w:rPr>
        <w:t>ị</w:t>
      </w:r>
      <w:r w:rsidR="00995950">
        <w:rPr>
          <w:rFonts w:cs="Times New Roman"/>
          <w:bCs/>
          <w:sz w:val="26"/>
          <w:szCs w:val="24"/>
        </w:rPr>
        <w:t xml:space="preserve"> ph</w:t>
      </w:r>
      <w:r w:rsidR="00995950" w:rsidRPr="00995950">
        <w:rPr>
          <w:rFonts w:cs="Times New Roman"/>
          <w:bCs/>
          <w:sz w:val="26"/>
          <w:szCs w:val="24"/>
        </w:rPr>
        <w:t>â</w:t>
      </w:r>
      <w:r w:rsidR="00995950">
        <w:rPr>
          <w:rFonts w:cs="Times New Roman"/>
          <w:bCs/>
          <w:sz w:val="26"/>
          <w:szCs w:val="24"/>
        </w:rPr>
        <w:t>n bi</w:t>
      </w:r>
      <w:r w:rsidR="00995950" w:rsidRPr="00995950">
        <w:rPr>
          <w:rFonts w:cs="Times New Roman"/>
          <w:bCs/>
          <w:sz w:val="26"/>
          <w:szCs w:val="24"/>
        </w:rPr>
        <w:t>ệt</w:t>
      </w:r>
      <w:r w:rsidR="00995950">
        <w:rPr>
          <w:rFonts w:cs="Times New Roman"/>
          <w:bCs/>
          <w:sz w:val="26"/>
          <w:szCs w:val="24"/>
        </w:rPr>
        <w:t xml:space="preserve"> </w:t>
      </w:r>
      <w:r w:rsidR="000126AD">
        <w:rPr>
          <w:rFonts w:cs="Times New Roman"/>
          <w:sz w:val="26"/>
          <w:szCs w:val="24"/>
        </w:rPr>
        <w:t>(Tabachnick, 2001)</w:t>
      </w:r>
      <w:r w:rsidR="00995950">
        <w:rPr>
          <w:rFonts w:cs="Times New Roman"/>
          <w:sz w:val="26"/>
          <w:szCs w:val="24"/>
        </w:rPr>
        <w:t>.</w:t>
      </w:r>
      <w:r w:rsidR="00190DF5">
        <w:rPr>
          <w:rFonts w:cs="Times New Roman"/>
          <w:sz w:val="26"/>
          <w:szCs w:val="24"/>
        </w:rPr>
        <w:t xml:space="preserve"> Ngo</w:t>
      </w:r>
      <w:r w:rsidR="00190DF5" w:rsidRPr="00190DF5">
        <w:rPr>
          <w:rFonts w:cs="Times New Roman"/>
          <w:sz w:val="26"/>
          <w:szCs w:val="24"/>
        </w:rPr>
        <w:t>ài</w:t>
      </w:r>
      <w:r w:rsidR="00190DF5">
        <w:rPr>
          <w:rFonts w:cs="Times New Roman"/>
          <w:sz w:val="26"/>
          <w:szCs w:val="24"/>
        </w:rPr>
        <w:t xml:space="preserve"> ra, t</w:t>
      </w:r>
      <w:r w:rsidR="00190DF5" w:rsidRPr="00190DF5">
        <w:rPr>
          <w:rFonts w:cs="Times New Roman"/>
          <w:sz w:val="26"/>
          <w:szCs w:val="24"/>
        </w:rPr>
        <w:t>ác</w:t>
      </w:r>
      <w:r w:rsidR="00190DF5">
        <w:rPr>
          <w:rFonts w:cs="Times New Roman"/>
          <w:sz w:val="26"/>
          <w:szCs w:val="24"/>
        </w:rPr>
        <w:t xml:space="preserve"> gi</w:t>
      </w:r>
      <w:r w:rsidR="00190DF5" w:rsidRPr="00190DF5">
        <w:rPr>
          <w:rFonts w:cs="Times New Roman"/>
          <w:sz w:val="26"/>
          <w:szCs w:val="24"/>
        </w:rPr>
        <w:t>ả</w:t>
      </w:r>
      <w:r w:rsidR="00190DF5">
        <w:rPr>
          <w:rFonts w:cs="Times New Roman"/>
          <w:sz w:val="26"/>
          <w:szCs w:val="24"/>
        </w:rPr>
        <w:t xml:space="preserve"> c</w:t>
      </w:r>
      <w:r w:rsidR="00190DF5" w:rsidRPr="00190DF5">
        <w:rPr>
          <w:rFonts w:cs="Times New Roman"/>
          <w:sz w:val="26"/>
          <w:szCs w:val="24"/>
        </w:rPr>
        <w:t>ò</w:t>
      </w:r>
      <w:r w:rsidR="00190DF5">
        <w:rPr>
          <w:rFonts w:cs="Times New Roman"/>
          <w:sz w:val="26"/>
          <w:szCs w:val="24"/>
        </w:rPr>
        <w:t>n xem x</w:t>
      </w:r>
      <w:r w:rsidR="00190DF5" w:rsidRPr="00190DF5">
        <w:rPr>
          <w:rFonts w:cs="Times New Roman"/>
          <w:sz w:val="26"/>
          <w:szCs w:val="24"/>
        </w:rPr>
        <w:t>ét</w:t>
      </w:r>
      <w:r w:rsidR="00190DF5">
        <w:rPr>
          <w:rFonts w:cs="Times New Roman"/>
          <w:sz w:val="26"/>
          <w:szCs w:val="24"/>
        </w:rPr>
        <w:t xml:space="preserve"> đ</w:t>
      </w:r>
      <w:r w:rsidR="00190DF5" w:rsidRPr="00190DF5">
        <w:rPr>
          <w:rFonts w:cs="Times New Roman"/>
          <w:sz w:val="26"/>
          <w:szCs w:val="24"/>
        </w:rPr>
        <w:t>ế</w:t>
      </w:r>
      <w:r w:rsidR="00190DF5">
        <w:rPr>
          <w:rFonts w:cs="Times New Roman"/>
          <w:sz w:val="26"/>
          <w:szCs w:val="24"/>
        </w:rPr>
        <w:t>n h</w:t>
      </w:r>
      <w:r w:rsidR="00190DF5" w:rsidRPr="00190DF5">
        <w:rPr>
          <w:rFonts w:cs="Times New Roman"/>
          <w:sz w:val="26"/>
          <w:szCs w:val="24"/>
        </w:rPr>
        <w:t>ệ</w:t>
      </w:r>
      <w:r w:rsidR="00190DF5">
        <w:rPr>
          <w:rFonts w:cs="Times New Roman"/>
          <w:sz w:val="26"/>
          <w:szCs w:val="24"/>
        </w:rPr>
        <w:t xml:space="preserve"> s</w:t>
      </w:r>
      <w:r w:rsidR="00190DF5" w:rsidRPr="00190DF5">
        <w:rPr>
          <w:rFonts w:cs="Times New Roman"/>
          <w:sz w:val="26"/>
          <w:szCs w:val="24"/>
        </w:rPr>
        <w:t>ố</w:t>
      </w:r>
      <w:r w:rsidR="00190DF5">
        <w:rPr>
          <w:rFonts w:cs="Times New Roman"/>
          <w:sz w:val="26"/>
          <w:szCs w:val="24"/>
        </w:rPr>
        <w:t xml:space="preserve"> </w:t>
      </w:r>
      <w:r w:rsidR="00190DF5">
        <w:rPr>
          <w:rFonts w:cs="Times New Roman"/>
          <w:bCs/>
          <w:sz w:val="26"/>
          <w:szCs w:val="24"/>
        </w:rPr>
        <w:t>Heterotrait-Montrait (HTMT)</w:t>
      </w:r>
      <w:r w:rsidR="00A92CDA">
        <w:rPr>
          <w:rFonts w:cs="Times New Roman"/>
          <w:bCs/>
          <w:sz w:val="26"/>
          <w:szCs w:val="24"/>
        </w:rPr>
        <w:t xml:space="preserve"> khi </w:t>
      </w:r>
      <w:r w:rsidR="00A92CDA" w:rsidRPr="00A92CDA">
        <w:rPr>
          <w:rFonts w:cs="Times New Roman"/>
          <w:bCs/>
          <w:sz w:val="26"/>
          <w:szCs w:val="24"/>
        </w:rPr>
        <w:t>đánh</w:t>
      </w:r>
      <w:r w:rsidR="00A92CDA">
        <w:rPr>
          <w:rFonts w:cs="Times New Roman"/>
          <w:bCs/>
          <w:sz w:val="26"/>
          <w:szCs w:val="24"/>
        </w:rPr>
        <w:t xml:space="preserve"> gi</w:t>
      </w:r>
      <w:r w:rsidR="00A92CDA" w:rsidRPr="00A92CDA">
        <w:rPr>
          <w:rFonts w:cs="Times New Roman"/>
          <w:bCs/>
          <w:sz w:val="26"/>
          <w:szCs w:val="24"/>
        </w:rPr>
        <w:t>á</w:t>
      </w:r>
      <w:r w:rsidR="00A92CDA">
        <w:rPr>
          <w:rFonts w:cs="Times New Roman"/>
          <w:bCs/>
          <w:sz w:val="26"/>
          <w:szCs w:val="24"/>
        </w:rPr>
        <w:t xml:space="preserve"> gi</w:t>
      </w:r>
      <w:r w:rsidR="00A92CDA" w:rsidRPr="00A92CDA">
        <w:rPr>
          <w:rFonts w:cs="Times New Roman"/>
          <w:bCs/>
          <w:sz w:val="26"/>
          <w:szCs w:val="24"/>
        </w:rPr>
        <w:t>á</w:t>
      </w:r>
      <w:r w:rsidR="00A92CDA">
        <w:rPr>
          <w:rFonts w:cs="Times New Roman"/>
          <w:bCs/>
          <w:sz w:val="26"/>
          <w:szCs w:val="24"/>
        </w:rPr>
        <w:t xml:space="preserve"> tr</w:t>
      </w:r>
      <w:r w:rsidR="00A92CDA" w:rsidRPr="00A92CDA">
        <w:rPr>
          <w:rFonts w:cs="Times New Roman"/>
          <w:bCs/>
          <w:sz w:val="26"/>
          <w:szCs w:val="24"/>
        </w:rPr>
        <w:t>ị</w:t>
      </w:r>
      <w:r w:rsidR="00A92CDA">
        <w:rPr>
          <w:rFonts w:cs="Times New Roman"/>
          <w:bCs/>
          <w:sz w:val="26"/>
          <w:szCs w:val="24"/>
        </w:rPr>
        <w:t xml:space="preserve"> ph</w:t>
      </w:r>
      <w:r w:rsidR="00A92CDA" w:rsidRPr="00A92CDA">
        <w:rPr>
          <w:rFonts w:cs="Times New Roman"/>
          <w:bCs/>
          <w:sz w:val="26"/>
          <w:szCs w:val="24"/>
        </w:rPr>
        <w:t>â</w:t>
      </w:r>
      <w:r w:rsidR="00A92CDA">
        <w:rPr>
          <w:rFonts w:cs="Times New Roman"/>
          <w:bCs/>
          <w:sz w:val="26"/>
          <w:szCs w:val="24"/>
        </w:rPr>
        <w:t>n bi</w:t>
      </w:r>
      <w:r w:rsidR="00A92CDA" w:rsidRPr="00A92CDA">
        <w:rPr>
          <w:rFonts w:cs="Times New Roman"/>
          <w:bCs/>
          <w:sz w:val="26"/>
          <w:szCs w:val="24"/>
        </w:rPr>
        <w:t>ệt</w:t>
      </w:r>
      <w:r w:rsidR="00A92CDA">
        <w:rPr>
          <w:rFonts w:cs="Times New Roman"/>
          <w:bCs/>
          <w:sz w:val="26"/>
          <w:szCs w:val="24"/>
        </w:rPr>
        <w:t xml:space="preserve"> thang </w:t>
      </w:r>
      <w:r w:rsidR="00A92CDA" w:rsidRPr="00A92CDA">
        <w:rPr>
          <w:rFonts w:cs="Times New Roman"/>
          <w:bCs/>
          <w:sz w:val="26"/>
          <w:szCs w:val="24"/>
        </w:rPr>
        <w:t>đ</w:t>
      </w:r>
      <w:r w:rsidR="00A92CDA">
        <w:rPr>
          <w:rFonts w:cs="Times New Roman"/>
          <w:bCs/>
          <w:sz w:val="26"/>
          <w:szCs w:val="24"/>
        </w:rPr>
        <w:t>o</w:t>
      </w:r>
      <w:r w:rsidR="00190DF5">
        <w:rPr>
          <w:rFonts w:cs="Times New Roman"/>
          <w:bCs/>
          <w:sz w:val="26"/>
          <w:szCs w:val="24"/>
        </w:rPr>
        <w:t xml:space="preserve"> </w:t>
      </w:r>
      <w:r w:rsidR="00A92CDA">
        <w:rPr>
          <w:rFonts w:cs="Times New Roman"/>
          <w:bCs/>
          <w:sz w:val="26"/>
          <w:szCs w:val="24"/>
        </w:rPr>
        <w:t>(</w:t>
      </w:r>
      <w:r w:rsidR="00A92CDA" w:rsidRPr="003B4C73">
        <w:rPr>
          <w:rFonts w:cs="Times New Roman"/>
          <w:bCs/>
          <w:noProof/>
          <w:sz w:val="26"/>
          <w:szCs w:val="24"/>
        </w:rPr>
        <w:t>Henseler và cộng sự, 2015)</w:t>
      </w:r>
      <w:r w:rsidR="00A92CDA">
        <w:rPr>
          <w:rFonts w:cs="Times New Roman"/>
          <w:bCs/>
          <w:noProof/>
          <w:sz w:val="26"/>
          <w:szCs w:val="24"/>
        </w:rPr>
        <w:t xml:space="preserve">. </w:t>
      </w:r>
      <w:r w:rsidR="00A762FF">
        <w:rPr>
          <w:rFonts w:cs="Times New Roman"/>
          <w:bCs/>
          <w:noProof/>
          <w:sz w:val="26"/>
          <w:szCs w:val="24"/>
        </w:rPr>
        <w:t>T</w:t>
      </w:r>
      <w:r w:rsidR="00A762FF" w:rsidRPr="00A762FF">
        <w:rPr>
          <w:rFonts w:cs="Times New Roman"/>
          <w:bCs/>
          <w:noProof/>
          <w:sz w:val="26"/>
          <w:szCs w:val="24"/>
        </w:rPr>
        <w:t>ừ</w:t>
      </w:r>
      <w:r w:rsidR="00A762FF">
        <w:rPr>
          <w:rFonts w:cs="Times New Roman"/>
          <w:bCs/>
          <w:noProof/>
          <w:sz w:val="26"/>
          <w:szCs w:val="24"/>
        </w:rPr>
        <w:t xml:space="preserve"> b</w:t>
      </w:r>
      <w:r w:rsidR="00A762FF" w:rsidRPr="00A762FF">
        <w:rPr>
          <w:rFonts w:cs="Times New Roman"/>
          <w:bCs/>
          <w:noProof/>
          <w:sz w:val="26"/>
          <w:szCs w:val="24"/>
        </w:rPr>
        <w:t>ảng</w:t>
      </w:r>
      <w:r w:rsidR="00347EE2">
        <w:rPr>
          <w:rFonts w:cs="Times New Roman"/>
          <w:bCs/>
          <w:noProof/>
          <w:sz w:val="26"/>
          <w:szCs w:val="24"/>
        </w:rPr>
        <w:t xml:space="preserve"> 4</w:t>
      </w:r>
      <w:r w:rsidR="00A762FF">
        <w:rPr>
          <w:rFonts w:cs="Times New Roman"/>
          <w:bCs/>
          <w:noProof/>
          <w:sz w:val="26"/>
          <w:szCs w:val="24"/>
        </w:rPr>
        <w:t>.3 cho th</w:t>
      </w:r>
      <w:r w:rsidR="00A762FF" w:rsidRPr="00A762FF">
        <w:rPr>
          <w:rFonts w:cs="Times New Roman"/>
          <w:bCs/>
          <w:noProof/>
          <w:sz w:val="26"/>
          <w:szCs w:val="24"/>
        </w:rPr>
        <w:t>ấy</w:t>
      </w:r>
      <w:r w:rsidR="00A762FF">
        <w:rPr>
          <w:rFonts w:cs="Times New Roman"/>
          <w:bCs/>
          <w:noProof/>
          <w:sz w:val="26"/>
          <w:szCs w:val="24"/>
        </w:rPr>
        <w:t xml:space="preserve"> h</w:t>
      </w:r>
      <w:r w:rsidR="00A762FF" w:rsidRPr="00A762FF">
        <w:rPr>
          <w:rFonts w:cs="Times New Roman"/>
          <w:bCs/>
          <w:noProof/>
          <w:sz w:val="26"/>
          <w:szCs w:val="24"/>
        </w:rPr>
        <w:t>ệ</w:t>
      </w:r>
      <w:r w:rsidR="00A762FF">
        <w:rPr>
          <w:rFonts w:cs="Times New Roman"/>
          <w:bCs/>
          <w:noProof/>
          <w:sz w:val="26"/>
          <w:szCs w:val="24"/>
        </w:rPr>
        <w:t xml:space="preserve"> s</w:t>
      </w:r>
      <w:r w:rsidR="00A762FF" w:rsidRPr="00A762FF">
        <w:rPr>
          <w:rFonts w:cs="Times New Roman"/>
          <w:bCs/>
          <w:noProof/>
          <w:sz w:val="26"/>
          <w:szCs w:val="24"/>
        </w:rPr>
        <w:t>ố</w:t>
      </w:r>
      <w:r w:rsidR="00A762FF">
        <w:rPr>
          <w:rFonts w:cs="Times New Roman"/>
          <w:bCs/>
          <w:noProof/>
          <w:sz w:val="26"/>
          <w:szCs w:val="24"/>
        </w:rPr>
        <w:t xml:space="preserve"> HTMT t</w:t>
      </w:r>
      <w:r w:rsidR="00A762FF" w:rsidRPr="00A762FF">
        <w:rPr>
          <w:rFonts w:cs="Times New Roman"/>
          <w:bCs/>
          <w:noProof/>
          <w:sz w:val="26"/>
          <w:szCs w:val="24"/>
        </w:rPr>
        <w:t>ừ</w:t>
      </w:r>
      <w:r w:rsidR="00A762FF">
        <w:rPr>
          <w:rFonts w:cs="Times New Roman"/>
          <w:bCs/>
          <w:noProof/>
          <w:sz w:val="26"/>
          <w:szCs w:val="24"/>
        </w:rPr>
        <w:t xml:space="preserve"> 0,11 đ</w:t>
      </w:r>
      <w:r w:rsidR="00A762FF" w:rsidRPr="00A762FF">
        <w:rPr>
          <w:rFonts w:cs="Times New Roman"/>
          <w:bCs/>
          <w:noProof/>
          <w:sz w:val="26"/>
          <w:szCs w:val="24"/>
        </w:rPr>
        <w:t>ế</w:t>
      </w:r>
      <w:r w:rsidR="00A762FF">
        <w:rPr>
          <w:rFonts w:cs="Times New Roman"/>
          <w:bCs/>
          <w:noProof/>
          <w:sz w:val="26"/>
          <w:szCs w:val="24"/>
        </w:rPr>
        <w:t>n 0,89 th</w:t>
      </w:r>
      <w:r w:rsidR="00A762FF" w:rsidRPr="00A762FF">
        <w:rPr>
          <w:rFonts w:cs="Times New Roman"/>
          <w:bCs/>
          <w:noProof/>
          <w:sz w:val="26"/>
          <w:szCs w:val="24"/>
        </w:rPr>
        <w:t>ấp</w:t>
      </w:r>
      <w:r w:rsidR="00A762FF">
        <w:rPr>
          <w:rFonts w:cs="Times New Roman"/>
          <w:bCs/>
          <w:noProof/>
          <w:sz w:val="26"/>
          <w:szCs w:val="24"/>
        </w:rPr>
        <w:t xml:space="preserve"> h</w:t>
      </w:r>
      <w:r w:rsidR="00A762FF" w:rsidRPr="00A762FF">
        <w:rPr>
          <w:rFonts w:cs="Times New Roman"/>
          <w:bCs/>
          <w:noProof/>
          <w:sz w:val="26"/>
          <w:szCs w:val="24"/>
        </w:rPr>
        <w:t>ơ</w:t>
      </w:r>
      <w:r w:rsidR="00A762FF">
        <w:rPr>
          <w:rFonts w:cs="Times New Roman"/>
          <w:bCs/>
          <w:noProof/>
          <w:sz w:val="26"/>
          <w:szCs w:val="24"/>
        </w:rPr>
        <w:t>n so m</w:t>
      </w:r>
      <w:r w:rsidR="00A762FF" w:rsidRPr="00A762FF">
        <w:rPr>
          <w:rFonts w:cs="Times New Roman"/>
          <w:bCs/>
          <w:noProof/>
          <w:sz w:val="26"/>
          <w:szCs w:val="24"/>
        </w:rPr>
        <w:t>ức</w:t>
      </w:r>
      <w:r w:rsidR="00E70700">
        <w:rPr>
          <w:rFonts w:cs="Times New Roman"/>
          <w:bCs/>
          <w:noProof/>
          <w:sz w:val="26"/>
          <w:szCs w:val="24"/>
        </w:rPr>
        <w:t xml:space="preserve"> 1,00, v</w:t>
      </w:r>
      <w:r w:rsidR="00E70700" w:rsidRPr="00E70700">
        <w:rPr>
          <w:rFonts w:cs="Times New Roman"/>
          <w:bCs/>
          <w:noProof/>
          <w:sz w:val="26"/>
          <w:szCs w:val="24"/>
        </w:rPr>
        <w:t>ì</w:t>
      </w:r>
      <w:r w:rsidR="00E70700">
        <w:rPr>
          <w:rFonts w:cs="Times New Roman"/>
          <w:bCs/>
          <w:noProof/>
          <w:sz w:val="26"/>
          <w:szCs w:val="24"/>
        </w:rPr>
        <w:t xml:space="preserve"> v</w:t>
      </w:r>
      <w:r w:rsidR="00E70700" w:rsidRPr="00E70700">
        <w:rPr>
          <w:rFonts w:cs="Times New Roman"/>
          <w:bCs/>
          <w:noProof/>
          <w:sz w:val="26"/>
          <w:szCs w:val="24"/>
        </w:rPr>
        <w:t>ậy</w:t>
      </w:r>
      <w:r w:rsidR="00E70700">
        <w:rPr>
          <w:rFonts w:cs="Times New Roman"/>
          <w:bCs/>
          <w:noProof/>
          <w:sz w:val="26"/>
          <w:szCs w:val="24"/>
        </w:rPr>
        <w:t xml:space="preserve"> thang </w:t>
      </w:r>
      <w:r w:rsidR="00E70700" w:rsidRPr="00E70700">
        <w:rPr>
          <w:rFonts w:cs="Times New Roman"/>
          <w:bCs/>
          <w:noProof/>
          <w:sz w:val="26"/>
          <w:szCs w:val="24"/>
        </w:rPr>
        <w:t>đ</w:t>
      </w:r>
      <w:r w:rsidR="00E70700">
        <w:rPr>
          <w:rFonts w:cs="Times New Roman"/>
          <w:bCs/>
          <w:noProof/>
          <w:sz w:val="26"/>
          <w:szCs w:val="24"/>
        </w:rPr>
        <w:t>o trong m</w:t>
      </w:r>
      <w:r w:rsidR="00E70700" w:rsidRPr="00E70700">
        <w:rPr>
          <w:rFonts w:cs="Times New Roman"/>
          <w:bCs/>
          <w:noProof/>
          <w:sz w:val="26"/>
          <w:szCs w:val="24"/>
        </w:rPr>
        <w:t>ô</w:t>
      </w:r>
      <w:r w:rsidR="00E70700">
        <w:rPr>
          <w:rFonts w:cs="Times New Roman"/>
          <w:bCs/>
          <w:noProof/>
          <w:sz w:val="26"/>
          <w:szCs w:val="24"/>
        </w:rPr>
        <w:t xml:space="preserve"> h</w:t>
      </w:r>
      <w:r w:rsidR="00E70700" w:rsidRPr="00E70700">
        <w:rPr>
          <w:rFonts w:cs="Times New Roman"/>
          <w:bCs/>
          <w:noProof/>
          <w:sz w:val="26"/>
          <w:szCs w:val="24"/>
        </w:rPr>
        <w:t>ình</w:t>
      </w:r>
      <w:r w:rsidR="00E70700">
        <w:rPr>
          <w:rFonts w:cs="Times New Roman"/>
          <w:bCs/>
          <w:noProof/>
          <w:sz w:val="26"/>
          <w:szCs w:val="24"/>
        </w:rPr>
        <w:t xml:space="preserve"> </w:t>
      </w:r>
      <w:r w:rsidR="00E70700" w:rsidRPr="00E70700">
        <w:rPr>
          <w:rFonts w:cs="Times New Roman"/>
          <w:bCs/>
          <w:noProof/>
          <w:sz w:val="26"/>
          <w:szCs w:val="24"/>
        </w:rPr>
        <w:t>đạt</w:t>
      </w:r>
      <w:r w:rsidR="00E70700">
        <w:rPr>
          <w:rFonts w:cs="Times New Roman"/>
          <w:bCs/>
          <w:noProof/>
          <w:sz w:val="26"/>
          <w:szCs w:val="24"/>
        </w:rPr>
        <w:t xml:space="preserve"> gi</w:t>
      </w:r>
      <w:r w:rsidR="00E70700" w:rsidRPr="00E70700">
        <w:rPr>
          <w:rFonts w:cs="Times New Roman"/>
          <w:bCs/>
          <w:noProof/>
          <w:sz w:val="26"/>
          <w:szCs w:val="24"/>
        </w:rPr>
        <w:t>á</w:t>
      </w:r>
      <w:r w:rsidR="00E70700">
        <w:rPr>
          <w:rFonts w:cs="Times New Roman"/>
          <w:bCs/>
          <w:noProof/>
          <w:sz w:val="26"/>
          <w:szCs w:val="24"/>
        </w:rPr>
        <w:t xml:space="preserve"> tr</w:t>
      </w:r>
      <w:r w:rsidR="00E70700" w:rsidRPr="00E70700">
        <w:rPr>
          <w:rFonts w:cs="Times New Roman"/>
          <w:bCs/>
          <w:noProof/>
          <w:sz w:val="26"/>
          <w:szCs w:val="24"/>
        </w:rPr>
        <w:t>ị</w:t>
      </w:r>
      <w:r w:rsidR="00E70700">
        <w:rPr>
          <w:rFonts w:cs="Times New Roman"/>
          <w:bCs/>
          <w:noProof/>
          <w:sz w:val="26"/>
          <w:szCs w:val="24"/>
        </w:rPr>
        <w:t xml:space="preserve"> ph</w:t>
      </w:r>
      <w:r w:rsidR="00E70700" w:rsidRPr="00E70700">
        <w:rPr>
          <w:rFonts w:cs="Times New Roman"/>
          <w:bCs/>
          <w:noProof/>
          <w:sz w:val="26"/>
          <w:szCs w:val="24"/>
        </w:rPr>
        <w:t>â</w:t>
      </w:r>
      <w:r w:rsidR="00E70700">
        <w:rPr>
          <w:rFonts w:cs="Times New Roman"/>
          <w:bCs/>
          <w:noProof/>
          <w:sz w:val="26"/>
          <w:szCs w:val="24"/>
        </w:rPr>
        <w:t>n bi</w:t>
      </w:r>
      <w:r w:rsidR="00E70700" w:rsidRPr="00E70700">
        <w:rPr>
          <w:rFonts w:cs="Times New Roman"/>
          <w:bCs/>
          <w:noProof/>
          <w:sz w:val="26"/>
          <w:szCs w:val="24"/>
        </w:rPr>
        <w:t>ệt</w:t>
      </w:r>
      <w:r w:rsidR="00E70700">
        <w:rPr>
          <w:rFonts w:cs="Times New Roman"/>
          <w:bCs/>
          <w:noProof/>
          <w:sz w:val="26"/>
          <w:szCs w:val="24"/>
        </w:rPr>
        <w:t>. T</w:t>
      </w:r>
      <w:r w:rsidR="00E70700" w:rsidRPr="00E70700">
        <w:rPr>
          <w:rFonts w:cs="Times New Roman"/>
          <w:bCs/>
          <w:noProof/>
          <w:sz w:val="26"/>
          <w:szCs w:val="24"/>
        </w:rPr>
        <w:t>ó</w:t>
      </w:r>
      <w:r w:rsidR="00E70700">
        <w:rPr>
          <w:rFonts w:cs="Times New Roman"/>
          <w:bCs/>
          <w:noProof/>
          <w:sz w:val="26"/>
          <w:szCs w:val="24"/>
        </w:rPr>
        <w:t>m l</w:t>
      </w:r>
      <w:r w:rsidR="00E70700" w:rsidRPr="00E70700">
        <w:rPr>
          <w:rFonts w:cs="Times New Roman"/>
          <w:bCs/>
          <w:noProof/>
          <w:sz w:val="26"/>
          <w:szCs w:val="24"/>
        </w:rPr>
        <w:t>ại</w:t>
      </w:r>
      <w:r w:rsidR="00E70700">
        <w:rPr>
          <w:rFonts w:cs="Times New Roman"/>
          <w:bCs/>
          <w:noProof/>
          <w:sz w:val="26"/>
          <w:szCs w:val="24"/>
        </w:rPr>
        <w:t>, t</w:t>
      </w:r>
      <w:r w:rsidR="00E70700" w:rsidRPr="00E70700">
        <w:rPr>
          <w:rFonts w:cs="Times New Roman"/>
          <w:bCs/>
          <w:noProof/>
          <w:sz w:val="26"/>
          <w:szCs w:val="24"/>
        </w:rPr>
        <w:t>ừ</w:t>
      </w:r>
      <w:r w:rsidR="00E70700">
        <w:rPr>
          <w:rFonts w:cs="Times New Roman"/>
          <w:bCs/>
          <w:noProof/>
          <w:sz w:val="26"/>
          <w:szCs w:val="24"/>
        </w:rPr>
        <w:t xml:space="preserve"> c</w:t>
      </w:r>
      <w:r w:rsidR="00E70700" w:rsidRPr="00E70700">
        <w:rPr>
          <w:rFonts w:cs="Times New Roman"/>
          <w:bCs/>
          <w:noProof/>
          <w:sz w:val="26"/>
          <w:szCs w:val="24"/>
        </w:rPr>
        <w:t>ác</w:t>
      </w:r>
      <w:r w:rsidR="00E70700">
        <w:rPr>
          <w:rFonts w:cs="Times New Roman"/>
          <w:bCs/>
          <w:noProof/>
          <w:sz w:val="26"/>
          <w:szCs w:val="24"/>
        </w:rPr>
        <w:t xml:space="preserve"> gi</w:t>
      </w:r>
      <w:r w:rsidR="00E70700" w:rsidRPr="00E70700">
        <w:rPr>
          <w:rFonts w:cs="Times New Roman"/>
          <w:bCs/>
          <w:noProof/>
          <w:sz w:val="26"/>
          <w:szCs w:val="24"/>
        </w:rPr>
        <w:t>á</w:t>
      </w:r>
      <w:r w:rsidR="00E70700">
        <w:rPr>
          <w:rFonts w:cs="Times New Roman"/>
          <w:bCs/>
          <w:noProof/>
          <w:sz w:val="26"/>
          <w:szCs w:val="24"/>
        </w:rPr>
        <w:t xml:space="preserve"> tr</w:t>
      </w:r>
      <w:r w:rsidR="00E70700" w:rsidRPr="00E70700">
        <w:rPr>
          <w:rFonts w:cs="Times New Roman"/>
          <w:bCs/>
          <w:noProof/>
          <w:sz w:val="26"/>
          <w:szCs w:val="24"/>
        </w:rPr>
        <w:t>ị</w:t>
      </w:r>
      <w:r w:rsidR="00E70700">
        <w:rPr>
          <w:rFonts w:cs="Times New Roman"/>
          <w:bCs/>
          <w:noProof/>
          <w:sz w:val="26"/>
          <w:szCs w:val="24"/>
        </w:rPr>
        <w:t xml:space="preserve"> c</w:t>
      </w:r>
      <w:r w:rsidR="00E70700" w:rsidRPr="00E70700">
        <w:rPr>
          <w:rFonts w:cs="Times New Roman"/>
          <w:bCs/>
          <w:noProof/>
          <w:sz w:val="26"/>
          <w:szCs w:val="24"/>
        </w:rPr>
        <w:t>ă</w:t>
      </w:r>
      <w:r w:rsidR="00944517">
        <w:rPr>
          <w:rFonts w:cs="Times New Roman"/>
          <w:bCs/>
          <w:noProof/>
          <w:sz w:val="26"/>
          <w:szCs w:val="24"/>
        </w:rPr>
        <w:t>n b</w:t>
      </w:r>
      <w:r w:rsidR="00944517" w:rsidRPr="00944517">
        <w:rPr>
          <w:rFonts w:cs="Times New Roman"/>
          <w:bCs/>
          <w:noProof/>
          <w:sz w:val="26"/>
          <w:szCs w:val="24"/>
        </w:rPr>
        <w:t>ậc</w:t>
      </w:r>
      <w:r w:rsidR="00E70700">
        <w:rPr>
          <w:rFonts w:cs="Times New Roman"/>
          <w:bCs/>
          <w:noProof/>
          <w:sz w:val="26"/>
          <w:szCs w:val="24"/>
        </w:rPr>
        <w:t xml:space="preserve"> hai ph</w:t>
      </w:r>
      <w:r w:rsidR="00E70700" w:rsidRPr="00E70700">
        <w:rPr>
          <w:rFonts w:cs="Times New Roman"/>
          <w:bCs/>
          <w:noProof/>
          <w:sz w:val="26"/>
          <w:szCs w:val="24"/>
        </w:rPr>
        <w:t>ươ</w:t>
      </w:r>
      <w:r w:rsidR="00E70700">
        <w:rPr>
          <w:rFonts w:cs="Times New Roman"/>
          <w:bCs/>
          <w:noProof/>
          <w:sz w:val="26"/>
          <w:szCs w:val="24"/>
        </w:rPr>
        <w:t>ng sai tr</w:t>
      </w:r>
      <w:r w:rsidR="00E70700" w:rsidRPr="00E70700">
        <w:rPr>
          <w:rFonts w:cs="Times New Roman"/>
          <w:bCs/>
          <w:noProof/>
          <w:sz w:val="26"/>
          <w:szCs w:val="24"/>
        </w:rPr>
        <w:t>ích</w:t>
      </w:r>
      <w:r w:rsidR="00E70700">
        <w:rPr>
          <w:rFonts w:cs="Times New Roman"/>
          <w:bCs/>
          <w:noProof/>
          <w:sz w:val="26"/>
          <w:szCs w:val="24"/>
        </w:rPr>
        <w:t xml:space="preserve"> b</w:t>
      </w:r>
      <w:r w:rsidR="00E70700" w:rsidRPr="00E70700">
        <w:rPr>
          <w:rFonts w:cs="Times New Roman"/>
          <w:bCs/>
          <w:noProof/>
          <w:sz w:val="26"/>
          <w:szCs w:val="24"/>
        </w:rPr>
        <w:t>ình</w:t>
      </w:r>
      <w:r w:rsidR="00E70700">
        <w:rPr>
          <w:rFonts w:cs="Times New Roman"/>
          <w:bCs/>
          <w:noProof/>
          <w:sz w:val="26"/>
          <w:szCs w:val="24"/>
        </w:rPr>
        <w:t xml:space="preserve"> qu</w:t>
      </w:r>
      <w:r w:rsidR="00E70700" w:rsidRPr="00E70700">
        <w:rPr>
          <w:rFonts w:cs="Times New Roman"/>
          <w:bCs/>
          <w:noProof/>
          <w:sz w:val="26"/>
          <w:szCs w:val="24"/>
        </w:rPr>
        <w:t>â</w:t>
      </w:r>
      <w:r w:rsidR="00C263AE">
        <w:rPr>
          <w:rFonts w:cs="Times New Roman"/>
          <w:bCs/>
          <w:noProof/>
          <w:sz w:val="26"/>
          <w:szCs w:val="24"/>
        </w:rPr>
        <w:t>n (AVE)</w:t>
      </w:r>
      <w:r w:rsidR="00E70700">
        <w:rPr>
          <w:rFonts w:cs="Times New Roman"/>
          <w:bCs/>
          <w:noProof/>
          <w:sz w:val="26"/>
          <w:szCs w:val="24"/>
        </w:rPr>
        <w:t>, h</w:t>
      </w:r>
      <w:r w:rsidR="00E70700" w:rsidRPr="00E70700">
        <w:rPr>
          <w:rFonts w:cs="Times New Roman"/>
          <w:bCs/>
          <w:noProof/>
          <w:sz w:val="26"/>
          <w:szCs w:val="24"/>
        </w:rPr>
        <w:t>ệ</w:t>
      </w:r>
      <w:r w:rsidR="00E70700">
        <w:rPr>
          <w:rFonts w:cs="Times New Roman"/>
          <w:bCs/>
          <w:noProof/>
          <w:sz w:val="26"/>
          <w:szCs w:val="24"/>
        </w:rPr>
        <w:t xml:space="preserve"> s</w:t>
      </w:r>
      <w:r w:rsidR="00E70700" w:rsidRPr="00E70700">
        <w:rPr>
          <w:rFonts w:cs="Times New Roman"/>
          <w:bCs/>
          <w:noProof/>
          <w:sz w:val="26"/>
          <w:szCs w:val="24"/>
        </w:rPr>
        <w:t>ố</w:t>
      </w:r>
      <w:r w:rsidR="00E70700">
        <w:rPr>
          <w:rFonts w:cs="Times New Roman"/>
          <w:bCs/>
          <w:noProof/>
          <w:sz w:val="26"/>
          <w:szCs w:val="24"/>
        </w:rPr>
        <w:t xml:space="preserve"> t</w:t>
      </w:r>
      <w:r w:rsidR="00E70700" w:rsidRPr="00E70700">
        <w:rPr>
          <w:rFonts w:cs="Times New Roman"/>
          <w:bCs/>
          <w:noProof/>
          <w:sz w:val="26"/>
          <w:szCs w:val="24"/>
        </w:rPr>
        <w:t>ươ</w:t>
      </w:r>
      <w:r w:rsidR="00E70700">
        <w:rPr>
          <w:rFonts w:cs="Times New Roman"/>
          <w:bCs/>
          <w:noProof/>
          <w:sz w:val="26"/>
          <w:szCs w:val="24"/>
        </w:rPr>
        <w:t>ng quan gi</w:t>
      </w:r>
      <w:r w:rsidR="00E70700" w:rsidRPr="00E70700">
        <w:rPr>
          <w:rFonts w:cs="Times New Roman"/>
          <w:bCs/>
          <w:noProof/>
          <w:sz w:val="26"/>
          <w:szCs w:val="24"/>
        </w:rPr>
        <w:t>ữa</w:t>
      </w:r>
      <w:r w:rsidR="00E70700">
        <w:rPr>
          <w:rFonts w:cs="Times New Roman"/>
          <w:bCs/>
          <w:noProof/>
          <w:sz w:val="26"/>
          <w:szCs w:val="24"/>
        </w:rPr>
        <w:t xml:space="preserve"> c</w:t>
      </w:r>
      <w:r w:rsidR="00E70700" w:rsidRPr="00E70700">
        <w:rPr>
          <w:rFonts w:cs="Times New Roman"/>
          <w:bCs/>
          <w:noProof/>
          <w:sz w:val="26"/>
          <w:szCs w:val="24"/>
        </w:rPr>
        <w:t>ác</w:t>
      </w:r>
      <w:r w:rsidR="00E70700">
        <w:rPr>
          <w:rFonts w:cs="Times New Roman"/>
          <w:bCs/>
          <w:noProof/>
          <w:sz w:val="26"/>
          <w:szCs w:val="24"/>
        </w:rPr>
        <w:t xml:space="preserve"> bi</w:t>
      </w:r>
      <w:r w:rsidR="00E70700" w:rsidRPr="00E70700">
        <w:rPr>
          <w:rFonts w:cs="Times New Roman"/>
          <w:bCs/>
          <w:noProof/>
          <w:sz w:val="26"/>
          <w:szCs w:val="24"/>
        </w:rPr>
        <w:t>ến</w:t>
      </w:r>
      <w:r w:rsidR="00944517">
        <w:rPr>
          <w:rFonts w:cs="Times New Roman"/>
          <w:bCs/>
          <w:noProof/>
          <w:sz w:val="26"/>
          <w:szCs w:val="24"/>
        </w:rPr>
        <w:t>, h</w:t>
      </w:r>
      <w:r w:rsidR="00944517" w:rsidRPr="00944517">
        <w:rPr>
          <w:rFonts w:cs="Times New Roman"/>
          <w:bCs/>
          <w:noProof/>
          <w:sz w:val="26"/>
          <w:szCs w:val="24"/>
        </w:rPr>
        <w:t>ệ</w:t>
      </w:r>
      <w:r w:rsidR="00944517">
        <w:rPr>
          <w:rFonts w:cs="Times New Roman"/>
          <w:bCs/>
          <w:noProof/>
          <w:sz w:val="26"/>
          <w:szCs w:val="24"/>
        </w:rPr>
        <w:t xml:space="preserve"> s</w:t>
      </w:r>
      <w:r w:rsidR="00944517" w:rsidRPr="00944517">
        <w:rPr>
          <w:rFonts w:cs="Times New Roman"/>
          <w:bCs/>
          <w:noProof/>
          <w:sz w:val="26"/>
          <w:szCs w:val="24"/>
        </w:rPr>
        <w:t>ố</w:t>
      </w:r>
      <w:r w:rsidR="00944517">
        <w:rPr>
          <w:rFonts w:cs="Times New Roman"/>
          <w:bCs/>
          <w:noProof/>
          <w:sz w:val="26"/>
          <w:szCs w:val="24"/>
        </w:rPr>
        <w:t xml:space="preserve"> HTMT</w:t>
      </w:r>
      <w:r w:rsidR="00521F95">
        <w:rPr>
          <w:rFonts w:cs="Times New Roman"/>
          <w:bCs/>
          <w:noProof/>
          <w:sz w:val="26"/>
          <w:szCs w:val="24"/>
        </w:rPr>
        <w:t xml:space="preserve"> trong b</w:t>
      </w:r>
      <w:r w:rsidR="00521F95" w:rsidRPr="00521F95">
        <w:rPr>
          <w:rFonts w:cs="Times New Roman"/>
          <w:bCs/>
          <w:noProof/>
          <w:sz w:val="26"/>
          <w:szCs w:val="24"/>
        </w:rPr>
        <w:t>ảng</w:t>
      </w:r>
      <w:r w:rsidR="00347EE2">
        <w:rPr>
          <w:rFonts w:cs="Times New Roman"/>
          <w:bCs/>
          <w:noProof/>
          <w:sz w:val="26"/>
          <w:szCs w:val="24"/>
        </w:rPr>
        <w:t xml:space="preserve"> 4</w:t>
      </w:r>
      <w:r w:rsidR="00521F95">
        <w:rPr>
          <w:rFonts w:cs="Times New Roman"/>
          <w:bCs/>
          <w:noProof/>
          <w:sz w:val="26"/>
          <w:szCs w:val="24"/>
        </w:rPr>
        <w:t>.3</w:t>
      </w:r>
      <w:r w:rsidR="00944517">
        <w:rPr>
          <w:rFonts w:cs="Times New Roman"/>
          <w:bCs/>
          <w:noProof/>
          <w:sz w:val="26"/>
          <w:szCs w:val="24"/>
        </w:rPr>
        <w:t>, t</w:t>
      </w:r>
      <w:r w:rsidR="00944517" w:rsidRPr="00944517">
        <w:rPr>
          <w:rFonts w:cs="Times New Roman"/>
          <w:bCs/>
          <w:noProof/>
          <w:sz w:val="26"/>
          <w:szCs w:val="24"/>
        </w:rPr>
        <w:t>ác</w:t>
      </w:r>
      <w:r w:rsidR="00944517">
        <w:rPr>
          <w:rFonts w:cs="Times New Roman"/>
          <w:bCs/>
          <w:noProof/>
          <w:sz w:val="26"/>
          <w:szCs w:val="24"/>
        </w:rPr>
        <w:t xml:space="preserve"> gi</w:t>
      </w:r>
      <w:r w:rsidR="00944517" w:rsidRPr="00944517">
        <w:rPr>
          <w:rFonts w:cs="Times New Roman"/>
          <w:bCs/>
          <w:noProof/>
          <w:sz w:val="26"/>
          <w:szCs w:val="24"/>
        </w:rPr>
        <w:t>ả</w:t>
      </w:r>
      <w:r w:rsidR="00944517">
        <w:rPr>
          <w:rFonts w:cs="Times New Roman"/>
          <w:bCs/>
          <w:noProof/>
          <w:sz w:val="26"/>
          <w:szCs w:val="24"/>
        </w:rPr>
        <w:t xml:space="preserve"> ti</w:t>
      </w:r>
      <w:r w:rsidR="00944517" w:rsidRPr="00944517">
        <w:rPr>
          <w:rFonts w:cs="Times New Roman"/>
          <w:bCs/>
          <w:noProof/>
          <w:sz w:val="26"/>
          <w:szCs w:val="24"/>
        </w:rPr>
        <w:t>ế</w:t>
      </w:r>
      <w:r w:rsidR="00944517">
        <w:rPr>
          <w:rFonts w:cs="Times New Roman"/>
          <w:bCs/>
          <w:noProof/>
          <w:sz w:val="26"/>
          <w:szCs w:val="24"/>
        </w:rPr>
        <w:t>n h</w:t>
      </w:r>
      <w:r w:rsidR="00944517" w:rsidRPr="00944517">
        <w:rPr>
          <w:rFonts w:cs="Times New Roman"/>
          <w:bCs/>
          <w:noProof/>
          <w:sz w:val="26"/>
          <w:szCs w:val="24"/>
        </w:rPr>
        <w:t>ành</w:t>
      </w:r>
      <w:r w:rsidR="00944517">
        <w:rPr>
          <w:rFonts w:cs="Times New Roman"/>
          <w:bCs/>
          <w:noProof/>
          <w:sz w:val="26"/>
          <w:szCs w:val="24"/>
        </w:rPr>
        <w:t xml:space="preserve"> </w:t>
      </w:r>
      <w:r w:rsidR="00944517" w:rsidRPr="00944517">
        <w:rPr>
          <w:rFonts w:cs="Times New Roman"/>
          <w:bCs/>
          <w:noProof/>
          <w:sz w:val="26"/>
          <w:szCs w:val="24"/>
        </w:rPr>
        <w:t>đánh</w:t>
      </w:r>
      <w:r w:rsidR="00944517">
        <w:rPr>
          <w:rFonts w:cs="Times New Roman"/>
          <w:bCs/>
          <w:noProof/>
          <w:sz w:val="26"/>
          <w:szCs w:val="24"/>
        </w:rPr>
        <w:t xml:space="preserve"> gi</w:t>
      </w:r>
      <w:r w:rsidR="00944517" w:rsidRPr="00944517">
        <w:rPr>
          <w:rFonts w:cs="Times New Roman"/>
          <w:bCs/>
          <w:noProof/>
          <w:sz w:val="26"/>
          <w:szCs w:val="24"/>
        </w:rPr>
        <w:t>á</w:t>
      </w:r>
      <w:r w:rsidR="00944517">
        <w:rPr>
          <w:rFonts w:cs="Times New Roman"/>
          <w:bCs/>
          <w:noProof/>
          <w:sz w:val="26"/>
          <w:szCs w:val="24"/>
        </w:rPr>
        <w:t xml:space="preserve"> v</w:t>
      </w:r>
      <w:r w:rsidR="00944517" w:rsidRPr="00944517">
        <w:rPr>
          <w:rFonts w:cs="Times New Roman"/>
          <w:bCs/>
          <w:noProof/>
          <w:sz w:val="26"/>
          <w:szCs w:val="24"/>
        </w:rPr>
        <w:t>à</w:t>
      </w:r>
      <w:r w:rsidR="00944517">
        <w:rPr>
          <w:rFonts w:cs="Times New Roman"/>
          <w:bCs/>
          <w:noProof/>
          <w:sz w:val="26"/>
          <w:szCs w:val="24"/>
        </w:rPr>
        <w:t xml:space="preserve"> so s</w:t>
      </w:r>
      <w:r w:rsidR="00944517" w:rsidRPr="00944517">
        <w:rPr>
          <w:rFonts w:cs="Times New Roman"/>
          <w:bCs/>
          <w:noProof/>
          <w:sz w:val="26"/>
          <w:szCs w:val="24"/>
        </w:rPr>
        <w:t>ánh</w:t>
      </w:r>
      <w:r w:rsidR="00944517">
        <w:rPr>
          <w:rFonts w:cs="Times New Roman"/>
          <w:bCs/>
          <w:noProof/>
          <w:sz w:val="26"/>
          <w:szCs w:val="24"/>
        </w:rPr>
        <w:t xml:space="preserve"> </w:t>
      </w:r>
      <w:r w:rsidR="0028474A">
        <w:rPr>
          <w:rFonts w:cs="Times New Roman"/>
          <w:bCs/>
          <w:noProof/>
          <w:sz w:val="26"/>
          <w:szCs w:val="24"/>
        </w:rPr>
        <w:t>d</w:t>
      </w:r>
      <w:r w:rsidR="0028474A" w:rsidRPr="0028474A">
        <w:rPr>
          <w:rFonts w:cs="Times New Roman"/>
          <w:bCs/>
          <w:noProof/>
          <w:sz w:val="26"/>
          <w:szCs w:val="24"/>
        </w:rPr>
        <w:t>ựa</w:t>
      </w:r>
      <w:r w:rsidR="0028474A">
        <w:rPr>
          <w:rFonts w:cs="Times New Roman"/>
          <w:bCs/>
          <w:noProof/>
          <w:sz w:val="26"/>
          <w:szCs w:val="24"/>
        </w:rPr>
        <w:t xml:space="preserve"> tr</w:t>
      </w:r>
      <w:r w:rsidR="0028474A" w:rsidRPr="0028474A">
        <w:rPr>
          <w:rFonts w:cs="Times New Roman"/>
          <w:bCs/>
          <w:noProof/>
          <w:sz w:val="26"/>
          <w:szCs w:val="24"/>
        </w:rPr>
        <w:t>ê</w:t>
      </w:r>
      <w:r w:rsidR="0028474A">
        <w:rPr>
          <w:rFonts w:cs="Times New Roman"/>
          <w:bCs/>
          <w:noProof/>
          <w:sz w:val="26"/>
          <w:szCs w:val="24"/>
        </w:rPr>
        <w:t>n c</w:t>
      </w:r>
      <w:r w:rsidR="0028474A" w:rsidRPr="0028474A">
        <w:rPr>
          <w:rFonts w:cs="Times New Roman"/>
          <w:bCs/>
          <w:noProof/>
          <w:sz w:val="26"/>
          <w:szCs w:val="24"/>
        </w:rPr>
        <w:t>ác</w:t>
      </w:r>
      <w:r w:rsidR="0028474A">
        <w:rPr>
          <w:rFonts w:cs="Times New Roman"/>
          <w:bCs/>
          <w:noProof/>
          <w:sz w:val="26"/>
          <w:szCs w:val="24"/>
        </w:rPr>
        <w:t xml:space="preserve"> nghi</w:t>
      </w:r>
      <w:r w:rsidR="0028474A" w:rsidRPr="0028474A">
        <w:rPr>
          <w:rFonts w:cs="Times New Roman"/>
          <w:bCs/>
          <w:noProof/>
          <w:sz w:val="26"/>
          <w:szCs w:val="24"/>
        </w:rPr>
        <w:t>ê</w:t>
      </w:r>
      <w:r w:rsidR="0028474A">
        <w:rPr>
          <w:rFonts w:cs="Times New Roman"/>
          <w:bCs/>
          <w:noProof/>
          <w:sz w:val="26"/>
          <w:szCs w:val="24"/>
        </w:rPr>
        <w:t>n c</w:t>
      </w:r>
      <w:r w:rsidR="0028474A" w:rsidRPr="0028474A">
        <w:rPr>
          <w:rFonts w:cs="Times New Roman"/>
          <w:bCs/>
          <w:noProof/>
          <w:sz w:val="26"/>
          <w:szCs w:val="24"/>
        </w:rPr>
        <w:t>ứu</w:t>
      </w:r>
      <w:r w:rsidR="0028474A">
        <w:rPr>
          <w:rFonts w:cs="Times New Roman"/>
          <w:bCs/>
          <w:noProof/>
          <w:sz w:val="26"/>
          <w:szCs w:val="24"/>
        </w:rPr>
        <w:t xml:space="preserve"> v</w:t>
      </w:r>
      <w:r w:rsidR="0028474A" w:rsidRPr="0028474A">
        <w:rPr>
          <w:rFonts w:cs="Times New Roman"/>
          <w:bCs/>
          <w:noProof/>
          <w:sz w:val="26"/>
          <w:szCs w:val="24"/>
        </w:rPr>
        <w:t>à</w:t>
      </w:r>
      <w:r w:rsidR="0028474A">
        <w:rPr>
          <w:rFonts w:cs="Times New Roman"/>
          <w:bCs/>
          <w:noProof/>
          <w:sz w:val="26"/>
          <w:szCs w:val="24"/>
        </w:rPr>
        <w:t xml:space="preserve"> cho th</w:t>
      </w:r>
      <w:r w:rsidR="0028474A" w:rsidRPr="0028474A">
        <w:rPr>
          <w:rFonts w:cs="Times New Roman"/>
          <w:bCs/>
          <w:noProof/>
          <w:sz w:val="26"/>
          <w:szCs w:val="24"/>
        </w:rPr>
        <w:t>ấy</w:t>
      </w:r>
      <w:r w:rsidR="0028474A">
        <w:rPr>
          <w:rFonts w:cs="Times New Roman"/>
          <w:bCs/>
          <w:noProof/>
          <w:sz w:val="26"/>
          <w:szCs w:val="24"/>
        </w:rPr>
        <w:t xml:space="preserve"> r</w:t>
      </w:r>
      <w:r w:rsidR="0028474A" w:rsidRPr="0028474A">
        <w:rPr>
          <w:rFonts w:cs="Times New Roman"/>
          <w:bCs/>
          <w:noProof/>
          <w:sz w:val="26"/>
          <w:szCs w:val="24"/>
        </w:rPr>
        <w:t>ằng</w:t>
      </w:r>
      <w:r w:rsidR="0028474A">
        <w:rPr>
          <w:rFonts w:cs="Times New Roman"/>
          <w:bCs/>
          <w:noProof/>
          <w:sz w:val="26"/>
          <w:szCs w:val="24"/>
        </w:rPr>
        <w:t xml:space="preserve"> thang </w:t>
      </w:r>
      <w:r w:rsidR="0028474A" w:rsidRPr="0028474A">
        <w:rPr>
          <w:rFonts w:cs="Times New Roman"/>
          <w:bCs/>
          <w:noProof/>
          <w:sz w:val="26"/>
          <w:szCs w:val="24"/>
        </w:rPr>
        <w:t>đ</w:t>
      </w:r>
      <w:r w:rsidR="0028474A">
        <w:rPr>
          <w:rFonts w:cs="Times New Roman"/>
          <w:bCs/>
          <w:noProof/>
          <w:sz w:val="26"/>
          <w:szCs w:val="24"/>
        </w:rPr>
        <w:t xml:space="preserve">o trong </w:t>
      </w:r>
      <w:r w:rsidR="00521F95">
        <w:rPr>
          <w:rFonts w:cs="Times New Roman"/>
          <w:bCs/>
          <w:noProof/>
          <w:sz w:val="26"/>
          <w:szCs w:val="24"/>
        </w:rPr>
        <w:t>m</w:t>
      </w:r>
      <w:r w:rsidR="00521F95" w:rsidRPr="00521F95">
        <w:rPr>
          <w:rFonts w:cs="Times New Roman"/>
          <w:bCs/>
          <w:noProof/>
          <w:sz w:val="26"/>
          <w:szCs w:val="24"/>
        </w:rPr>
        <w:t>ô</w:t>
      </w:r>
      <w:r w:rsidR="00521F95">
        <w:rPr>
          <w:rFonts w:cs="Times New Roman"/>
          <w:bCs/>
          <w:noProof/>
          <w:sz w:val="26"/>
          <w:szCs w:val="24"/>
        </w:rPr>
        <w:t xml:space="preserve"> h</w:t>
      </w:r>
      <w:r w:rsidR="00521F95" w:rsidRPr="00521F95">
        <w:rPr>
          <w:rFonts w:cs="Times New Roman"/>
          <w:bCs/>
          <w:noProof/>
          <w:sz w:val="26"/>
          <w:szCs w:val="24"/>
        </w:rPr>
        <w:t>ình</w:t>
      </w:r>
      <w:r w:rsidR="00521F95">
        <w:rPr>
          <w:rFonts w:cs="Times New Roman"/>
          <w:bCs/>
          <w:noProof/>
          <w:sz w:val="26"/>
          <w:szCs w:val="24"/>
        </w:rPr>
        <w:t xml:space="preserve"> c</w:t>
      </w:r>
      <w:r w:rsidR="00521F95" w:rsidRPr="00521F95">
        <w:rPr>
          <w:rFonts w:cs="Times New Roman"/>
          <w:bCs/>
          <w:noProof/>
          <w:sz w:val="26"/>
          <w:szCs w:val="24"/>
        </w:rPr>
        <w:t>ủa</w:t>
      </w:r>
      <w:r w:rsidR="00521F95">
        <w:rPr>
          <w:rFonts w:cs="Times New Roman"/>
          <w:bCs/>
          <w:noProof/>
          <w:sz w:val="26"/>
          <w:szCs w:val="24"/>
        </w:rPr>
        <w:t xml:space="preserve"> </w:t>
      </w:r>
      <w:r w:rsidR="0028474A">
        <w:rPr>
          <w:rFonts w:cs="Times New Roman"/>
          <w:bCs/>
          <w:noProof/>
          <w:sz w:val="26"/>
          <w:szCs w:val="24"/>
        </w:rPr>
        <w:t>b</w:t>
      </w:r>
      <w:r w:rsidR="0028474A" w:rsidRPr="0028474A">
        <w:rPr>
          <w:rFonts w:cs="Times New Roman"/>
          <w:bCs/>
          <w:noProof/>
          <w:sz w:val="26"/>
          <w:szCs w:val="24"/>
        </w:rPr>
        <w:t>à</w:t>
      </w:r>
      <w:r w:rsidR="0028474A">
        <w:rPr>
          <w:rFonts w:cs="Times New Roman"/>
          <w:bCs/>
          <w:noProof/>
          <w:sz w:val="26"/>
          <w:szCs w:val="24"/>
        </w:rPr>
        <w:t>i nghi</w:t>
      </w:r>
      <w:r w:rsidR="0028474A" w:rsidRPr="0028474A">
        <w:rPr>
          <w:rFonts w:cs="Times New Roman"/>
          <w:bCs/>
          <w:noProof/>
          <w:sz w:val="26"/>
          <w:szCs w:val="24"/>
        </w:rPr>
        <w:t>ê</w:t>
      </w:r>
      <w:r w:rsidR="0028474A">
        <w:rPr>
          <w:rFonts w:cs="Times New Roman"/>
          <w:bCs/>
          <w:noProof/>
          <w:sz w:val="26"/>
          <w:szCs w:val="24"/>
        </w:rPr>
        <w:t>n c</w:t>
      </w:r>
      <w:r w:rsidR="0028474A" w:rsidRPr="0028474A">
        <w:rPr>
          <w:rFonts w:cs="Times New Roman"/>
          <w:bCs/>
          <w:noProof/>
          <w:sz w:val="26"/>
          <w:szCs w:val="24"/>
        </w:rPr>
        <w:t>ứu</w:t>
      </w:r>
      <w:r w:rsidR="0028474A">
        <w:rPr>
          <w:rFonts w:cs="Times New Roman"/>
          <w:bCs/>
          <w:noProof/>
          <w:sz w:val="26"/>
          <w:szCs w:val="24"/>
        </w:rPr>
        <w:t xml:space="preserve"> </w:t>
      </w:r>
      <w:r w:rsidR="0028474A" w:rsidRPr="0028474A">
        <w:rPr>
          <w:rFonts w:cs="Times New Roman"/>
          <w:bCs/>
          <w:noProof/>
          <w:sz w:val="26"/>
          <w:szCs w:val="24"/>
        </w:rPr>
        <w:t>đạt</w:t>
      </w:r>
      <w:r w:rsidR="0028474A">
        <w:rPr>
          <w:rFonts w:cs="Times New Roman"/>
          <w:bCs/>
          <w:noProof/>
          <w:sz w:val="26"/>
          <w:szCs w:val="24"/>
        </w:rPr>
        <w:t xml:space="preserve"> đư</w:t>
      </w:r>
      <w:r w:rsidR="0028474A" w:rsidRPr="0028474A">
        <w:rPr>
          <w:rFonts w:cs="Times New Roman"/>
          <w:bCs/>
          <w:noProof/>
          <w:sz w:val="26"/>
          <w:szCs w:val="24"/>
        </w:rPr>
        <w:t>ợc</w:t>
      </w:r>
      <w:r w:rsidR="0028474A">
        <w:rPr>
          <w:rFonts w:cs="Times New Roman"/>
          <w:bCs/>
          <w:noProof/>
          <w:sz w:val="26"/>
          <w:szCs w:val="24"/>
        </w:rPr>
        <w:t xml:space="preserve"> gi</w:t>
      </w:r>
      <w:r w:rsidR="0028474A" w:rsidRPr="0028474A">
        <w:rPr>
          <w:rFonts w:cs="Times New Roman"/>
          <w:bCs/>
          <w:noProof/>
          <w:sz w:val="26"/>
          <w:szCs w:val="24"/>
        </w:rPr>
        <w:t>á</w:t>
      </w:r>
      <w:r w:rsidR="0028474A">
        <w:rPr>
          <w:rFonts w:cs="Times New Roman"/>
          <w:bCs/>
          <w:noProof/>
          <w:sz w:val="26"/>
          <w:szCs w:val="24"/>
        </w:rPr>
        <w:t xml:space="preserve"> tr</w:t>
      </w:r>
      <w:r w:rsidR="0028474A" w:rsidRPr="0028474A">
        <w:rPr>
          <w:rFonts w:cs="Times New Roman"/>
          <w:bCs/>
          <w:noProof/>
          <w:sz w:val="26"/>
          <w:szCs w:val="24"/>
        </w:rPr>
        <w:t>ị</w:t>
      </w:r>
      <w:r w:rsidR="0028474A">
        <w:rPr>
          <w:rFonts w:cs="Times New Roman"/>
          <w:bCs/>
          <w:noProof/>
          <w:sz w:val="26"/>
          <w:szCs w:val="24"/>
        </w:rPr>
        <w:t xml:space="preserve"> ph</w:t>
      </w:r>
      <w:r w:rsidR="0028474A" w:rsidRPr="0028474A">
        <w:rPr>
          <w:rFonts w:cs="Times New Roman"/>
          <w:bCs/>
          <w:noProof/>
          <w:sz w:val="26"/>
          <w:szCs w:val="24"/>
        </w:rPr>
        <w:t>â</w:t>
      </w:r>
      <w:r w:rsidR="0028474A">
        <w:rPr>
          <w:rFonts w:cs="Times New Roman"/>
          <w:bCs/>
          <w:noProof/>
          <w:sz w:val="26"/>
          <w:szCs w:val="24"/>
        </w:rPr>
        <w:t>n bi</w:t>
      </w:r>
      <w:r w:rsidR="0028474A" w:rsidRPr="0028474A">
        <w:rPr>
          <w:rFonts w:cs="Times New Roman"/>
          <w:bCs/>
          <w:noProof/>
          <w:sz w:val="26"/>
          <w:szCs w:val="24"/>
        </w:rPr>
        <w:t>ệt</w:t>
      </w:r>
      <w:r w:rsidR="0028474A">
        <w:rPr>
          <w:rFonts w:cs="Times New Roman"/>
          <w:bCs/>
          <w:noProof/>
          <w:sz w:val="26"/>
          <w:szCs w:val="24"/>
        </w:rPr>
        <w:t>.</w:t>
      </w:r>
    </w:p>
    <w:p w14:paraId="38211F26" w14:textId="77777777" w:rsidR="000D38B7" w:rsidRDefault="009C0FE2" w:rsidP="00EC4D1B">
      <w:pPr>
        <w:spacing w:before="240" w:after="240" w:line="360" w:lineRule="auto"/>
        <w:jc w:val="both"/>
        <w:rPr>
          <w:rFonts w:cs="Times New Roman"/>
          <w:bCs/>
          <w:sz w:val="26"/>
          <w:szCs w:val="24"/>
        </w:rPr>
      </w:pPr>
      <w:r>
        <w:rPr>
          <w:rFonts w:cs="Times New Roman"/>
          <w:bCs/>
          <w:noProof/>
          <w:sz w:val="26"/>
          <w:szCs w:val="24"/>
        </w:rPr>
        <w:tab/>
      </w:r>
    </w:p>
    <w:p w14:paraId="69B4BD09" w14:textId="77777777" w:rsidR="000D38B7" w:rsidRDefault="000D38B7" w:rsidP="00623835">
      <w:pPr>
        <w:spacing w:before="120" w:after="120" w:line="360" w:lineRule="auto"/>
        <w:jc w:val="both"/>
        <w:rPr>
          <w:rFonts w:cs="Times New Roman"/>
          <w:bCs/>
          <w:sz w:val="26"/>
          <w:szCs w:val="24"/>
        </w:rPr>
      </w:pPr>
    </w:p>
    <w:p w14:paraId="55C4E001" w14:textId="77777777" w:rsidR="000D38B7" w:rsidRDefault="000D38B7" w:rsidP="00623835">
      <w:pPr>
        <w:spacing w:before="120" w:after="120" w:line="360" w:lineRule="auto"/>
        <w:jc w:val="both"/>
        <w:rPr>
          <w:rFonts w:cs="Times New Roman"/>
          <w:bCs/>
          <w:sz w:val="26"/>
          <w:szCs w:val="24"/>
        </w:rPr>
      </w:pPr>
    </w:p>
    <w:p w14:paraId="7CD2691E" w14:textId="77777777" w:rsidR="000D38B7" w:rsidRDefault="000D38B7" w:rsidP="00623835">
      <w:pPr>
        <w:spacing w:before="120" w:after="120" w:line="360" w:lineRule="auto"/>
        <w:jc w:val="both"/>
        <w:rPr>
          <w:rFonts w:cs="Times New Roman"/>
          <w:bCs/>
          <w:sz w:val="26"/>
          <w:szCs w:val="24"/>
        </w:rPr>
      </w:pPr>
    </w:p>
    <w:p w14:paraId="2F178D2D" w14:textId="77777777" w:rsidR="000D38B7" w:rsidRDefault="000D38B7" w:rsidP="00623835">
      <w:pPr>
        <w:spacing w:before="120" w:after="120" w:line="360" w:lineRule="auto"/>
        <w:jc w:val="both"/>
        <w:rPr>
          <w:rFonts w:cs="Times New Roman"/>
          <w:bCs/>
          <w:sz w:val="26"/>
          <w:szCs w:val="24"/>
        </w:rPr>
      </w:pPr>
    </w:p>
    <w:p w14:paraId="358FB2C4" w14:textId="77777777" w:rsidR="000D38B7" w:rsidRDefault="000D38B7" w:rsidP="00623835">
      <w:pPr>
        <w:spacing w:before="120" w:after="120" w:line="360" w:lineRule="auto"/>
        <w:jc w:val="both"/>
        <w:rPr>
          <w:rFonts w:cs="Times New Roman"/>
          <w:bCs/>
          <w:sz w:val="26"/>
          <w:szCs w:val="24"/>
        </w:rPr>
      </w:pPr>
    </w:p>
    <w:p w14:paraId="64C9E49D" w14:textId="77777777" w:rsidR="000D38B7" w:rsidRDefault="000D38B7" w:rsidP="00623835">
      <w:pPr>
        <w:spacing w:before="120" w:after="120" w:line="360" w:lineRule="auto"/>
        <w:jc w:val="both"/>
        <w:rPr>
          <w:rFonts w:cs="Times New Roman"/>
          <w:bCs/>
          <w:sz w:val="26"/>
          <w:szCs w:val="24"/>
        </w:rPr>
      </w:pPr>
    </w:p>
    <w:p w14:paraId="30544BF4" w14:textId="77777777" w:rsidR="00E26F1C" w:rsidRDefault="00E26F1C" w:rsidP="00623835">
      <w:pPr>
        <w:spacing w:before="120" w:after="120" w:line="360" w:lineRule="auto"/>
        <w:rPr>
          <w:rFonts w:cs="Times New Roman"/>
          <w:b/>
          <w:sz w:val="26"/>
          <w:szCs w:val="24"/>
        </w:rPr>
      </w:pPr>
    </w:p>
    <w:p w14:paraId="2CF29F37" w14:textId="77777777" w:rsidR="00E26F1C" w:rsidRDefault="00E26F1C" w:rsidP="00623835">
      <w:pPr>
        <w:spacing w:before="120" w:after="120" w:line="360" w:lineRule="auto"/>
        <w:rPr>
          <w:rFonts w:cs="Times New Roman"/>
          <w:b/>
          <w:sz w:val="26"/>
          <w:szCs w:val="24"/>
        </w:rPr>
        <w:sectPr w:rsidR="00E26F1C" w:rsidSect="001E4905">
          <w:pgSz w:w="11907" w:h="16840" w:code="9"/>
          <w:pgMar w:top="1985" w:right="1134" w:bottom="1701" w:left="1985" w:header="760" w:footer="0" w:gutter="0"/>
          <w:cols w:space="720"/>
          <w:noEndnote/>
          <w:docGrid w:linePitch="326"/>
        </w:sectPr>
      </w:pPr>
    </w:p>
    <w:p w14:paraId="72D2D712" w14:textId="77777777" w:rsidR="00337946" w:rsidRPr="00490CAE" w:rsidRDefault="00337946" w:rsidP="00623835">
      <w:pPr>
        <w:spacing w:before="120" w:after="120" w:line="360" w:lineRule="auto"/>
        <w:rPr>
          <w:rFonts w:cs="Times New Roman"/>
          <w:sz w:val="26"/>
          <w:szCs w:val="24"/>
        </w:rPr>
      </w:pPr>
      <w:r w:rsidRPr="00490CAE">
        <w:rPr>
          <w:rFonts w:cs="Times New Roman"/>
          <w:b/>
          <w:sz w:val="26"/>
          <w:szCs w:val="24"/>
        </w:rPr>
        <w:lastRenderedPageBreak/>
        <w:t>Bả</w:t>
      </w:r>
      <w:r w:rsidR="00347EE2">
        <w:rPr>
          <w:rFonts w:cs="Times New Roman"/>
          <w:b/>
          <w:sz w:val="26"/>
          <w:szCs w:val="24"/>
        </w:rPr>
        <w:t>ng 4</w:t>
      </w:r>
      <w:r w:rsidRPr="00490CAE">
        <w:rPr>
          <w:rFonts w:cs="Times New Roman"/>
          <w:b/>
          <w:sz w:val="26"/>
          <w:szCs w:val="24"/>
        </w:rPr>
        <w:t xml:space="preserve">.3. </w:t>
      </w:r>
      <w:r w:rsidRPr="00490CAE">
        <w:rPr>
          <w:rFonts w:cs="Times New Roman"/>
          <w:sz w:val="26"/>
          <w:szCs w:val="24"/>
        </w:rPr>
        <w:t>Ma trận tương quan đánh giá giá trị phân biệt của thang đo</w:t>
      </w:r>
    </w:p>
    <w:tbl>
      <w:tblPr>
        <w:tblW w:w="13730" w:type="dxa"/>
        <w:tblLook w:val="04A0" w:firstRow="1" w:lastRow="0" w:firstColumn="1" w:lastColumn="0" w:noHBand="0" w:noVBand="1"/>
      </w:tblPr>
      <w:tblGrid>
        <w:gridCol w:w="2073"/>
        <w:gridCol w:w="1303"/>
        <w:gridCol w:w="1304"/>
        <w:gridCol w:w="1312"/>
        <w:gridCol w:w="1312"/>
        <w:gridCol w:w="1312"/>
        <w:gridCol w:w="1312"/>
        <w:gridCol w:w="1312"/>
        <w:gridCol w:w="1312"/>
        <w:gridCol w:w="1178"/>
      </w:tblGrid>
      <w:tr w:rsidR="003D72F6" w:rsidRPr="00D628E5" w14:paraId="5C02B90D" w14:textId="77777777" w:rsidTr="00E26F1C">
        <w:trPr>
          <w:trHeight w:val="352"/>
        </w:trPr>
        <w:tc>
          <w:tcPr>
            <w:tcW w:w="2073" w:type="dxa"/>
            <w:tcBorders>
              <w:top w:val="single" w:sz="4" w:space="0" w:color="auto"/>
              <w:left w:val="nil"/>
              <w:bottom w:val="single" w:sz="4" w:space="0" w:color="auto"/>
              <w:right w:val="nil"/>
            </w:tcBorders>
            <w:shd w:val="clear" w:color="auto" w:fill="auto"/>
            <w:noWrap/>
            <w:vAlign w:val="center"/>
            <w:hideMark/>
          </w:tcPr>
          <w:p w14:paraId="1D91C26E"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 </w:t>
            </w:r>
          </w:p>
        </w:tc>
        <w:tc>
          <w:tcPr>
            <w:tcW w:w="1303" w:type="dxa"/>
            <w:tcBorders>
              <w:top w:val="single" w:sz="4" w:space="0" w:color="auto"/>
              <w:left w:val="nil"/>
              <w:bottom w:val="single" w:sz="4" w:space="0" w:color="auto"/>
              <w:right w:val="nil"/>
            </w:tcBorders>
            <w:shd w:val="clear" w:color="auto" w:fill="auto"/>
            <w:noWrap/>
            <w:vAlign w:val="center"/>
            <w:hideMark/>
          </w:tcPr>
          <w:p w14:paraId="7BDCB738"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Giá trị trung bình</w:t>
            </w:r>
          </w:p>
        </w:tc>
        <w:tc>
          <w:tcPr>
            <w:tcW w:w="1304" w:type="dxa"/>
            <w:tcBorders>
              <w:top w:val="single" w:sz="4" w:space="0" w:color="auto"/>
              <w:left w:val="nil"/>
              <w:bottom w:val="single" w:sz="4" w:space="0" w:color="auto"/>
              <w:right w:val="nil"/>
            </w:tcBorders>
            <w:shd w:val="clear" w:color="auto" w:fill="auto"/>
            <w:noWrap/>
            <w:vAlign w:val="center"/>
            <w:hideMark/>
          </w:tcPr>
          <w:p w14:paraId="5D6DE790"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Độ lệch chuẩn (SD)</w:t>
            </w:r>
          </w:p>
        </w:tc>
        <w:tc>
          <w:tcPr>
            <w:tcW w:w="1312" w:type="dxa"/>
            <w:tcBorders>
              <w:top w:val="single" w:sz="4" w:space="0" w:color="auto"/>
              <w:left w:val="nil"/>
              <w:bottom w:val="single" w:sz="4" w:space="0" w:color="auto"/>
              <w:right w:val="nil"/>
            </w:tcBorders>
            <w:shd w:val="clear" w:color="auto" w:fill="auto"/>
            <w:noWrap/>
            <w:vAlign w:val="center"/>
            <w:hideMark/>
          </w:tcPr>
          <w:p w14:paraId="5C5961D8"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1____</w:t>
            </w:r>
          </w:p>
        </w:tc>
        <w:tc>
          <w:tcPr>
            <w:tcW w:w="1312" w:type="dxa"/>
            <w:tcBorders>
              <w:top w:val="single" w:sz="4" w:space="0" w:color="auto"/>
              <w:left w:val="nil"/>
              <w:bottom w:val="single" w:sz="4" w:space="0" w:color="auto"/>
              <w:right w:val="nil"/>
            </w:tcBorders>
            <w:shd w:val="clear" w:color="auto" w:fill="auto"/>
            <w:noWrap/>
            <w:vAlign w:val="center"/>
            <w:hideMark/>
          </w:tcPr>
          <w:p w14:paraId="6C0B6FD6"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2____</w:t>
            </w:r>
          </w:p>
        </w:tc>
        <w:tc>
          <w:tcPr>
            <w:tcW w:w="1312" w:type="dxa"/>
            <w:tcBorders>
              <w:top w:val="single" w:sz="4" w:space="0" w:color="auto"/>
              <w:left w:val="nil"/>
              <w:bottom w:val="single" w:sz="4" w:space="0" w:color="auto"/>
              <w:right w:val="nil"/>
            </w:tcBorders>
            <w:shd w:val="clear" w:color="auto" w:fill="auto"/>
            <w:noWrap/>
            <w:vAlign w:val="center"/>
            <w:hideMark/>
          </w:tcPr>
          <w:p w14:paraId="0DCE52D1" w14:textId="77777777" w:rsidR="00C85125" w:rsidRPr="00D628E5" w:rsidRDefault="00DA55CC" w:rsidP="00623835">
            <w:pPr>
              <w:spacing w:after="0"/>
              <w:jc w:val="center"/>
              <w:rPr>
                <w:szCs w:val="24"/>
              </w:rPr>
            </w:pPr>
            <w:r w:rsidRPr="00D628E5">
              <w:rPr>
                <w:rFonts w:eastAsia="Times New Roman" w:cs="Times New Roman"/>
                <w:szCs w:val="24"/>
              </w:rPr>
              <w:t>3</w:t>
            </w:r>
            <w:r w:rsidR="00C85125" w:rsidRPr="00D628E5">
              <w:rPr>
                <w:rFonts w:eastAsia="Times New Roman" w:cs="Times New Roman"/>
                <w:szCs w:val="24"/>
              </w:rPr>
              <w:t>____</w:t>
            </w:r>
          </w:p>
        </w:tc>
        <w:tc>
          <w:tcPr>
            <w:tcW w:w="1312" w:type="dxa"/>
            <w:tcBorders>
              <w:top w:val="single" w:sz="4" w:space="0" w:color="auto"/>
              <w:left w:val="nil"/>
              <w:bottom w:val="single" w:sz="4" w:space="0" w:color="auto"/>
              <w:right w:val="nil"/>
            </w:tcBorders>
            <w:shd w:val="clear" w:color="auto" w:fill="auto"/>
            <w:noWrap/>
            <w:vAlign w:val="center"/>
            <w:hideMark/>
          </w:tcPr>
          <w:p w14:paraId="3F4BC8F5" w14:textId="77777777" w:rsidR="00C85125" w:rsidRPr="00D628E5" w:rsidRDefault="00DA55CC" w:rsidP="00623835">
            <w:pPr>
              <w:spacing w:after="0"/>
              <w:jc w:val="center"/>
              <w:rPr>
                <w:szCs w:val="24"/>
              </w:rPr>
            </w:pPr>
            <w:r w:rsidRPr="00D628E5">
              <w:rPr>
                <w:rFonts w:eastAsia="Times New Roman" w:cs="Times New Roman"/>
                <w:szCs w:val="24"/>
              </w:rPr>
              <w:t>4</w:t>
            </w:r>
            <w:r w:rsidR="00C85125" w:rsidRPr="00D628E5">
              <w:rPr>
                <w:rFonts w:eastAsia="Times New Roman" w:cs="Times New Roman"/>
                <w:szCs w:val="24"/>
              </w:rPr>
              <w:t>____</w:t>
            </w:r>
          </w:p>
        </w:tc>
        <w:tc>
          <w:tcPr>
            <w:tcW w:w="1312" w:type="dxa"/>
            <w:tcBorders>
              <w:top w:val="single" w:sz="4" w:space="0" w:color="auto"/>
              <w:left w:val="nil"/>
              <w:bottom w:val="single" w:sz="4" w:space="0" w:color="auto"/>
              <w:right w:val="nil"/>
            </w:tcBorders>
            <w:shd w:val="clear" w:color="auto" w:fill="auto"/>
            <w:noWrap/>
            <w:vAlign w:val="center"/>
            <w:hideMark/>
          </w:tcPr>
          <w:p w14:paraId="59693F36" w14:textId="77777777" w:rsidR="00C85125" w:rsidRPr="00D628E5" w:rsidRDefault="00DA55CC" w:rsidP="00623835">
            <w:pPr>
              <w:spacing w:after="0"/>
              <w:jc w:val="center"/>
              <w:rPr>
                <w:szCs w:val="24"/>
              </w:rPr>
            </w:pPr>
            <w:r w:rsidRPr="00D628E5">
              <w:rPr>
                <w:rFonts w:eastAsia="Times New Roman" w:cs="Times New Roman"/>
                <w:szCs w:val="24"/>
              </w:rPr>
              <w:t>5</w:t>
            </w:r>
            <w:r w:rsidR="00C85125" w:rsidRPr="00D628E5">
              <w:rPr>
                <w:rFonts w:eastAsia="Times New Roman" w:cs="Times New Roman"/>
                <w:szCs w:val="24"/>
              </w:rPr>
              <w:t>____</w:t>
            </w:r>
          </w:p>
        </w:tc>
        <w:tc>
          <w:tcPr>
            <w:tcW w:w="1312" w:type="dxa"/>
            <w:tcBorders>
              <w:top w:val="single" w:sz="4" w:space="0" w:color="auto"/>
              <w:left w:val="nil"/>
              <w:bottom w:val="single" w:sz="4" w:space="0" w:color="auto"/>
              <w:right w:val="nil"/>
            </w:tcBorders>
            <w:shd w:val="clear" w:color="auto" w:fill="auto"/>
            <w:noWrap/>
            <w:vAlign w:val="center"/>
            <w:hideMark/>
          </w:tcPr>
          <w:p w14:paraId="35AADD26" w14:textId="77777777" w:rsidR="00C85125" w:rsidRPr="00D628E5" w:rsidRDefault="00DA55CC" w:rsidP="00623835">
            <w:pPr>
              <w:spacing w:after="0"/>
              <w:jc w:val="center"/>
              <w:rPr>
                <w:szCs w:val="24"/>
              </w:rPr>
            </w:pPr>
            <w:r w:rsidRPr="00D628E5">
              <w:rPr>
                <w:rFonts w:eastAsia="Times New Roman" w:cs="Times New Roman"/>
                <w:szCs w:val="24"/>
              </w:rPr>
              <w:t>6</w:t>
            </w:r>
            <w:r w:rsidR="00C85125" w:rsidRPr="00D628E5">
              <w:rPr>
                <w:rFonts w:eastAsia="Times New Roman" w:cs="Times New Roman"/>
                <w:szCs w:val="24"/>
              </w:rPr>
              <w:t>____</w:t>
            </w:r>
          </w:p>
        </w:tc>
        <w:tc>
          <w:tcPr>
            <w:tcW w:w="1173" w:type="dxa"/>
            <w:tcBorders>
              <w:top w:val="single" w:sz="4" w:space="0" w:color="auto"/>
              <w:left w:val="nil"/>
              <w:bottom w:val="single" w:sz="4" w:space="0" w:color="auto"/>
              <w:right w:val="nil"/>
            </w:tcBorders>
            <w:shd w:val="clear" w:color="auto" w:fill="auto"/>
            <w:noWrap/>
            <w:vAlign w:val="center"/>
            <w:hideMark/>
          </w:tcPr>
          <w:p w14:paraId="76F2CF2C" w14:textId="77777777" w:rsidR="00C85125" w:rsidRPr="00D628E5" w:rsidRDefault="00DA55CC" w:rsidP="00623835">
            <w:pPr>
              <w:spacing w:after="0"/>
              <w:jc w:val="center"/>
              <w:rPr>
                <w:szCs w:val="24"/>
              </w:rPr>
            </w:pPr>
            <w:r w:rsidRPr="00D628E5">
              <w:rPr>
                <w:rFonts w:eastAsia="Times New Roman" w:cs="Times New Roman"/>
                <w:szCs w:val="24"/>
              </w:rPr>
              <w:t>7</w:t>
            </w:r>
            <w:r w:rsidR="003D72F6" w:rsidRPr="00D628E5">
              <w:rPr>
                <w:rFonts w:eastAsia="Times New Roman" w:cs="Times New Roman"/>
                <w:szCs w:val="24"/>
              </w:rPr>
              <w:t>___</w:t>
            </w:r>
          </w:p>
        </w:tc>
      </w:tr>
      <w:tr w:rsidR="003D72F6" w:rsidRPr="00D628E5" w14:paraId="6B143FF4" w14:textId="77777777" w:rsidTr="00E26F1C">
        <w:trPr>
          <w:trHeight w:val="352"/>
        </w:trPr>
        <w:tc>
          <w:tcPr>
            <w:tcW w:w="2073" w:type="dxa"/>
            <w:tcBorders>
              <w:top w:val="nil"/>
              <w:left w:val="nil"/>
              <w:bottom w:val="nil"/>
              <w:right w:val="nil"/>
            </w:tcBorders>
            <w:shd w:val="clear" w:color="auto" w:fill="auto"/>
            <w:noWrap/>
            <w:vAlign w:val="center"/>
            <w:hideMark/>
          </w:tcPr>
          <w:p w14:paraId="6F82217B"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1. CusO</w:t>
            </w:r>
          </w:p>
        </w:tc>
        <w:tc>
          <w:tcPr>
            <w:tcW w:w="1303" w:type="dxa"/>
            <w:tcBorders>
              <w:top w:val="nil"/>
              <w:left w:val="nil"/>
              <w:bottom w:val="nil"/>
              <w:right w:val="nil"/>
            </w:tcBorders>
            <w:shd w:val="clear" w:color="auto" w:fill="auto"/>
            <w:noWrap/>
            <w:vAlign w:val="center"/>
            <w:hideMark/>
          </w:tcPr>
          <w:p w14:paraId="6E4B4BE4"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6,01</w:t>
            </w:r>
          </w:p>
        </w:tc>
        <w:tc>
          <w:tcPr>
            <w:tcW w:w="1304" w:type="dxa"/>
            <w:tcBorders>
              <w:top w:val="nil"/>
              <w:left w:val="nil"/>
              <w:bottom w:val="nil"/>
              <w:right w:val="nil"/>
            </w:tcBorders>
            <w:shd w:val="clear" w:color="auto" w:fill="auto"/>
            <w:noWrap/>
            <w:vAlign w:val="center"/>
            <w:hideMark/>
          </w:tcPr>
          <w:p w14:paraId="59AB4C5C"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1,20</w:t>
            </w:r>
          </w:p>
        </w:tc>
        <w:tc>
          <w:tcPr>
            <w:tcW w:w="1312" w:type="dxa"/>
            <w:tcBorders>
              <w:top w:val="nil"/>
              <w:left w:val="nil"/>
              <w:bottom w:val="nil"/>
              <w:right w:val="nil"/>
            </w:tcBorders>
            <w:shd w:val="clear" w:color="auto" w:fill="auto"/>
            <w:noWrap/>
            <w:vAlign w:val="center"/>
            <w:hideMark/>
          </w:tcPr>
          <w:p w14:paraId="1B9D39DE"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0,92</w:t>
            </w:r>
          </w:p>
        </w:tc>
        <w:tc>
          <w:tcPr>
            <w:tcW w:w="1312" w:type="dxa"/>
            <w:tcBorders>
              <w:top w:val="nil"/>
              <w:left w:val="nil"/>
              <w:bottom w:val="nil"/>
              <w:right w:val="nil"/>
            </w:tcBorders>
            <w:shd w:val="clear" w:color="auto" w:fill="auto"/>
            <w:noWrap/>
            <w:vAlign w:val="bottom"/>
            <w:hideMark/>
          </w:tcPr>
          <w:p w14:paraId="79C1C852" w14:textId="77777777" w:rsidR="00C85125" w:rsidRPr="00D628E5" w:rsidRDefault="00C85125" w:rsidP="00623835">
            <w:pPr>
              <w:spacing w:after="0"/>
              <w:jc w:val="center"/>
              <w:rPr>
                <w:rFonts w:eastAsia="Times New Roman" w:cs="Times New Roman"/>
                <w:b/>
                <w:bCs/>
                <w:szCs w:val="24"/>
              </w:rPr>
            </w:pPr>
          </w:p>
        </w:tc>
        <w:tc>
          <w:tcPr>
            <w:tcW w:w="1312" w:type="dxa"/>
            <w:tcBorders>
              <w:top w:val="nil"/>
              <w:left w:val="nil"/>
              <w:bottom w:val="nil"/>
              <w:right w:val="nil"/>
            </w:tcBorders>
            <w:shd w:val="clear" w:color="auto" w:fill="auto"/>
            <w:noWrap/>
            <w:vAlign w:val="bottom"/>
            <w:hideMark/>
          </w:tcPr>
          <w:p w14:paraId="1A2EE75B"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146E4163"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64CF36B3"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7C7252A8"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48D9EADF" w14:textId="77777777" w:rsidR="00C85125" w:rsidRPr="00D628E5" w:rsidRDefault="00C85125" w:rsidP="00623835">
            <w:pPr>
              <w:spacing w:after="0"/>
              <w:jc w:val="center"/>
              <w:rPr>
                <w:rFonts w:eastAsia="Times New Roman" w:cs="Times New Roman"/>
                <w:szCs w:val="24"/>
              </w:rPr>
            </w:pPr>
          </w:p>
        </w:tc>
      </w:tr>
      <w:tr w:rsidR="003D72F6" w:rsidRPr="00D628E5" w14:paraId="41B55E03" w14:textId="77777777" w:rsidTr="00A94098">
        <w:trPr>
          <w:trHeight w:val="224"/>
        </w:trPr>
        <w:tc>
          <w:tcPr>
            <w:tcW w:w="2073" w:type="dxa"/>
            <w:tcBorders>
              <w:top w:val="nil"/>
              <w:left w:val="nil"/>
              <w:bottom w:val="nil"/>
              <w:right w:val="nil"/>
            </w:tcBorders>
            <w:shd w:val="clear" w:color="auto" w:fill="auto"/>
            <w:noWrap/>
            <w:vAlign w:val="center"/>
            <w:hideMark/>
          </w:tcPr>
          <w:p w14:paraId="02E676C5" w14:textId="77777777"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14:paraId="5E67123F" w14:textId="77777777"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14:paraId="3333DAF3"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14:paraId="67636182"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6AA0B222"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31DEB07F"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4725D26D"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110674B8"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3FB87782"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22CD86B4" w14:textId="77777777" w:rsidR="00C85125" w:rsidRPr="00D628E5" w:rsidRDefault="00C85125" w:rsidP="00623835">
            <w:pPr>
              <w:spacing w:after="0"/>
              <w:jc w:val="center"/>
              <w:rPr>
                <w:rFonts w:eastAsia="Times New Roman" w:cs="Times New Roman"/>
                <w:szCs w:val="24"/>
              </w:rPr>
            </w:pPr>
          </w:p>
        </w:tc>
      </w:tr>
      <w:tr w:rsidR="003D72F6" w:rsidRPr="00D628E5" w14:paraId="00E9DF10" w14:textId="77777777" w:rsidTr="00E26F1C">
        <w:trPr>
          <w:trHeight w:val="352"/>
        </w:trPr>
        <w:tc>
          <w:tcPr>
            <w:tcW w:w="2073" w:type="dxa"/>
            <w:tcBorders>
              <w:top w:val="nil"/>
              <w:left w:val="nil"/>
              <w:bottom w:val="nil"/>
              <w:right w:val="nil"/>
            </w:tcBorders>
            <w:shd w:val="clear" w:color="auto" w:fill="auto"/>
            <w:noWrap/>
            <w:vAlign w:val="center"/>
            <w:hideMark/>
          </w:tcPr>
          <w:p w14:paraId="65E482E3"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2. ComO</w:t>
            </w:r>
          </w:p>
        </w:tc>
        <w:tc>
          <w:tcPr>
            <w:tcW w:w="1303" w:type="dxa"/>
            <w:tcBorders>
              <w:top w:val="nil"/>
              <w:left w:val="nil"/>
              <w:bottom w:val="nil"/>
              <w:right w:val="nil"/>
            </w:tcBorders>
            <w:shd w:val="clear" w:color="auto" w:fill="auto"/>
            <w:noWrap/>
            <w:vAlign w:val="center"/>
            <w:hideMark/>
          </w:tcPr>
          <w:p w14:paraId="0A7E2A97"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5,33</w:t>
            </w:r>
          </w:p>
        </w:tc>
        <w:tc>
          <w:tcPr>
            <w:tcW w:w="1304" w:type="dxa"/>
            <w:tcBorders>
              <w:top w:val="nil"/>
              <w:left w:val="nil"/>
              <w:bottom w:val="nil"/>
              <w:right w:val="nil"/>
            </w:tcBorders>
            <w:shd w:val="clear" w:color="auto" w:fill="auto"/>
            <w:noWrap/>
            <w:vAlign w:val="center"/>
            <w:hideMark/>
          </w:tcPr>
          <w:p w14:paraId="25349A74"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1,42</w:t>
            </w:r>
          </w:p>
        </w:tc>
        <w:tc>
          <w:tcPr>
            <w:tcW w:w="1312" w:type="dxa"/>
            <w:tcBorders>
              <w:top w:val="nil"/>
              <w:left w:val="nil"/>
              <w:bottom w:val="nil"/>
              <w:right w:val="nil"/>
            </w:tcBorders>
            <w:shd w:val="clear" w:color="auto" w:fill="auto"/>
            <w:noWrap/>
            <w:vAlign w:val="center"/>
            <w:hideMark/>
          </w:tcPr>
          <w:p w14:paraId="6E16256F"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0,73**</w:t>
            </w:r>
          </w:p>
        </w:tc>
        <w:tc>
          <w:tcPr>
            <w:tcW w:w="1312" w:type="dxa"/>
            <w:tcBorders>
              <w:top w:val="nil"/>
              <w:left w:val="nil"/>
              <w:bottom w:val="nil"/>
              <w:right w:val="nil"/>
            </w:tcBorders>
            <w:shd w:val="clear" w:color="auto" w:fill="auto"/>
            <w:noWrap/>
            <w:vAlign w:val="center"/>
            <w:hideMark/>
          </w:tcPr>
          <w:p w14:paraId="62A71699"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0,95</w:t>
            </w:r>
          </w:p>
        </w:tc>
        <w:tc>
          <w:tcPr>
            <w:tcW w:w="1312" w:type="dxa"/>
            <w:tcBorders>
              <w:top w:val="nil"/>
              <w:left w:val="nil"/>
              <w:bottom w:val="nil"/>
              <w:right w:val="nil"/>
            </w:tcBorders>
            <w:shd w:val="clear" w:color="auto" w:fill="auto"/>
            <w:noWrap/>
            <w:vAlign w:val="bottom"/>
            <w:hideMark/>
          </w:tcPr>
          <w:p w14:paraId="3F1ACE6A"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026D8264"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3E2FED8D"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4FB90F0B"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0982FB28" w14:textId="77777777" w:rsidR="00C85125" w:rsidRPr="00D628E5" w:rsidRDefault="00C85125" w:rsidP="00623835">
            <w:pPr>
              <w:spacing w:after="0"/>
              <w:jc w:val="center"/>
              <w:rPr>
                <w:rFonts w:eastAsia="Times New Roman" w:cs="Times New Roman"/>
                <w:szCs w:val="24"/>
              </w:rPr>
            </w:pPr>
          </w:p>
        </w:tc>
      </w:tr>
      <w:tr w:rsidR="003D72F6" w:rsidRPr="00D628E5" w14:paraId="310A3CD2" w14:textId="77777777" w:rsidTr="00E26F1C">
        <w:trPr>
          <w:trHeight w:val="352"/>
        </w:trPr>
        <w:tc>
          <w:tcPr>
            <w:tcW w:w="2073" w:type="dxa"/>
            <w:tcBorders>
              <w:top w:val="nil"/>
              <w:left w:val="nil"/>
              <w:bottom w:val="nil"/>
              <w:right w:val="nil"/>
            </w:tcBorders>
            <w:shd w:val="clear" w:color="auto" w:fill="auto"/>
            <w:noWrap/>
            <w:vAlign w:val="center"/>
            <w:hideMark/>
          </w:tcPr>
          <w:p w14:paraId="271F1EC3" w14:textId="77777777"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14:paraId="6FEBF049" w14:textId="77777777"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14:paraId="496E16DE"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14:paraId="1F702BED"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0,81</w:t>
            </w:r>
          </w:p>
        </w:tc>
        <w:tc>
          <w:tcPr>
            <w:tcW w:w="1312" w:type="dxa"/>
            <w:tcBorders>
              <w:top w:val="nil"/>
              <w:left w:val="nil"/>
              <w:bottom w:val="nil"/>
              <w:right w:val="nil"/>
            </w:tcBorders>
            <w:shd w:val="clear" w:color="auto" w:fill="auto"/>
            <w:noWrap/>
            <w:vAlign w:val="center"/>
            <w:hideMark/>
          </w:tcPr>
          <w:p w14:paraId="2D51DE71"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38CF697F"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080EFBD1"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41DF29C3"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2951F775"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488F0045" w14:textId="77777777" w:rsidR="00C85125" w:rsidRPr="00D628E5" w:rsidRDefault="00C85125" w:rsidP="00623835">
            <w:pPr>
              <w:spacing w:after="0"/>
              <w:jc w:val="center"/>
              <w:rPr>
                <w:rFonts w:eastAsia="Times New Roman" w:cs="Times New Roman"/>
                <w:szCs w:val="24"/>
              </w:rPr>
            </w:pPr>
          </w:p>
        </w:tc>
      </w:tr>
      <w:tr w:rsidR="003D72F6" w:rsidRPr="00D628E5" w14:paraId="4CE9AEEA" w14:textId="77777777" w:rsidTr="00E26F1C">
        <w:trPr>
          <w:trHeight w:val="352"/>
        </w:trPr>
        <w:tc>
          <w:tcPr>
            <w:tcW w:w="2073" w:type="dxa"/>
            <w:tcBorders>
              <w:top w:val="nil"/>
              <w:left w:val="nil"/>
              <w:bottom w:val="nil"/>
              <w:right w:val="nil"/>
            </w:tcBorders>
            <w:shd w:val="clear" w:color="auto" w:fill="auto"/>
            <w:noWrap/>
            <w:vAlign w:val="center"/>
            <w:hideMark/>
          </w:tcPr>
          <w:p w14:paraId="70CC1163"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3. MAS (Scope)</w:t>
            </w:r>
          </w:p>
        </w:tc>
        <w:tc>
          <w:tcPr>
            <w:tcW w:w="1303" w:type="dxa"/>
            <w:tcBorders>
              <w:top w:val="nil"/>
              <w:left w:val="nil"/>
              <w:bottom w:val="nil"/>
              <w:right w:val="nil"/>
            </w:tcBorders>
            <w:shd w:val="clear" w:color="auto" w:fill="auto"/>
            <w:noWrap/>
            <w:vAlign w:val="center"/>
            <w:hideMark/>
          </w:tcPr>
          <w:p w14:paraId="5FC3FFA5"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4,15</w:t>
            </w:r>
          </w:p>
        </w:tc>
        <w:tc>
          <w:tcPr>
            <w:tcW w:w="1304" w:type="dxa"/>
            <w:tcBorders>
              <w:top w:val="nil"/>
              <w:left w:val="nil"/>
              <w:bottom w:val="nil"/>
              <w:right w:val="nil"/>
            </w:tcBorders>
            <w:shd w:val="clear" w:color="auto" w:fill="auto"/>
            <w:noWrap/>
            <w:vAlign w:val="center"/>
            <w:hideMark/>
          </w:tcPr>
          <w:p w14:paraId="7D33405E"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1,35</w:t>
            </w:r>
          </w:p>
        </w:tc>
        <w:tc>
          <w:tcPr>
            <w:tcW w:w="1312" w:type="dxa"/>
            <w:tcBorders>
              <w:top w:val="nil"/>
              <w:left w:val="nil"/>
              <w:bottom w:val="nil"/>
              <w:right w:val="nil"/>
            </w:tcBorders>
            <w:shd w:val="clear" w:color="auto" w:fill="auto"/>
            <w:noWrap/>
            <w:vAlign w:val="center"/>
            <w:hideMark/>
          </w:tcPr>
          <w:p w14:paraId="323957C7"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0,44**</w:t>
            </w:r>
          </w:p>
        </w:tc>
        <w:tc>
          <w:tcPr>
            <w:tcW w:w="1312" w:type="dxa"/>
            <w:tcBorders>
              <w:top w:val="nil"/>
              <w:left w:val="nil"/>
              <w:bottom w:val="nil"/>
              <w:right w:val="nil"/>
            </w:tcBorders>
            <w:shd w:val="clear" w:color="auto" w:fill="auto"/>
            <w:noWrap/>
            <w:vAlign w:val="center"/>
            <w:hideMark/>
          </w:tcPr>
          <w:p w14:paraId="5CE92A0F"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0,48**</w:t>
            </w:r>
          </w:p>
        </w:tc>
        <w:tc>
          <w:tcPr>
            <w:tcW w:w="1312" w:type="dxa"/>
            <w:tcBorders>
              <w:top w:val="nil"/>
              <w:left w:val="nil"/>
              <w:bottom w:val="nil"/>
              <w:right w:val="nil"/>
            </w:tcBorders>
            <w:shd w:val="clear" w:color="auto" w:fill="auto"/>
            <w:noWrap/>
            <w:vAlign w:val="center"/>
            <w:hideMark/>
          </w:tcPr>
          <w:p w14:paraId="77FF6733"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0,87</w:t>
            </w:r>
          </w:p>
        </w:tc>
        <w:tc>
          <w:tcPr>
            <w:tcW w:w="1312" w:type="dxa"/>
            <w:tcBorders>
              <w:top w:val="nil"/>
              <w:left w:val="nil"/>
              <w:bottom w:val="nil"/>
              <w:right w:val="nil"/>
            </w:tcBorders>
            <w:shd w:val="clear" w:color="auto" w:fill="auto"/>
            <w:noWrap/>
            <w:vAlign w:val="bottom"/>
            <w:hideMark/>
          </w:tcPr>
          <w:p w14:paraId="1C2702FF" w14:textId="77777777" w:rsidR="00C85125" w:rsidRPr="00D628E5" w:rsidRDefault="00C85125" w:rsidP="00623835">
            <w:pPr>
              <w:spacing w:after="0"/>
              <w:jc w:val="center"/>
              <w:rPr>
                <w:rFonts w:eastAsia="Times New Roman" w:cs="Times New Roman"/>
                <w:b/>
                <w:bCs/>
                <w:szCs w:val="24"/>
              </w:rPr>
            </w:pPr>
          </w:p>
        </w:tc>
        <w:tc>
          <w:tcPr>
            <w:tcW w:w="1312" w:type="dxa"/>
            <w:tcBorders>
              <w:top w:val="nil"/>
              <w:left w:val="nil"/>
              <w:bottom w:val="nil"/>
              <w:right w:val="nil"/>
            </w:tcBorders>
            <w:shd w:val="clear" w:color="auto" w:fill="auto"/>
            <w:noWrap/>
            <w:vAlign w:val="bottom"/>
            <w:hideMark/>
          </w:tcPr>
          <w:p w14:paraId="1FAAA0AB"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bottom"/>
            <w:hideMark/>
          </w:tcPr>
          <w:p w14:paraId="6FE28427"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5FF4C9AC" w14:textId="77777777" w:rsidR="00C85125" w:rsidRPr="00D628E5" w:rsidRDefault="00C85125" w:rsidP="00623835">
            <w:pPr>
              <w:spacing w:after="0"/>
              <w:jc w:val="center"/>
              <w:rPr>
                <w:rFonts w:eastAsia="Times New Roman" w:cs="Times New Roman"/>
                <w:szCs w:val="24"/>
              </w:rPr>
            </w:pPr>
          </w:p>
        </w:tc>
      </w:tr>
      <w:tr w:rsidR="003D72F6" w:rsidRPr="00D628E5" w14:paraId="4EAE5A08" w14:textId="77777777" w:rsidTr="00E26F1C">
        <w:trPr>
          <w:trHeight w:val="352"/>
        </w:trPr>
        <w:tc>
          <w:tcPr>
            <w:tcW w:w="2073" w:type="dxa"/>
            <w:tcBorders>
              <w:top w:val="nil"/>
              <w:left w:val="nil"/>
              <w:bottom w:val="nil"/>
              <w:right w:val="nil"/>
            </w:tcBorders>
            <w:shd w:val="clear" w:color="auto" w:fill="auto"/>
            <w:noWrap/>
            <w:vAlign w:val="center"/>
            <w:hideMark/>
          </w:tcPr>
          <w:p w14:paraId="3BE82245" w14:textId="77777777"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14:paraId="5377940C" w14:textId="77777777"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14:paraId="2D77682D"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14:paraId="58E45BB1"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0,49</w:t>
            </w:r>
          </w:p>
        </w:tc>
        <w:tc>
          <w:tcPr>
            <w:tcW w:w="1312" w:type="dxa"/>
            <w:tcBorders>
              <w:top w:val="nil"/>
              <w:left w:val="nil"/>
              <w:bottom w:val="nil"/>
              <w:right w:val="nil"/>
            </w:tcBorders>
            <w:shd w:val="clear" w:color="auto" w:fill="auto"/>
            <w:noWrap/>
            <w:vAlign w:val="center"/>
            <w:hideMark/>
          </w:tcPr>
          <w:p w14:paraId="4B9E6ADE"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0,54</w:t>
            </w:r>
          </w:p>
        </w:tc>
        <w:tc>
          <w:tcPr>
            <w:tcW w:w="1312" w:type="dxa"/>
            <w:tcBorders>
              <w:top w:val="nil"/>
              <w:left w:val="nil"/>
              <w:bottom w:val="nil"/>
              <w:right w:val="nil"/>
            </w:tcBorders>
            <w:shd w:val="clear" w:color="auto" w:fill="auto"/>
            <w:noWrap/>
            <w:vAlign w:val="center"/>
            <w:hideMark/>
          </w:tcPr>
          <w:p w14:paraId="1776B120" w14:textId="77777777"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14:paraId="3F75D05F" w14:textId="77777777"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14:paraId="25C7ABBF" w14:textId="77777777"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14:paraId="7814930D"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485A63AA" w14:textId="77777777" w:rsidR="00C85125" w:rsidRPr="00D628E5" w:rsidRDefault="00C85125" w:rsidP="00623835">
            <w:pPr>
              <w:spacing w:after="0"/>
              <w:jc w:val="center"/>
              <w:rPr>
                <w:rFonts w:eastAsia="Times New Roman" w:cs="Times New Roman"/>
                <w:szCs w:val="24"/>
              </w:rPr>
            </w:pPr>
          </w:p>
        </w:tc>
      </w:tr>
      <w:tr w:rsidR="003D72F6" w:rsidRPr="00D628E5" w14:paraId="6CBC8411" w14:textId="77777777" w:rsidTr="00E26F1C">
        <w:trPr>
          <w:trHeight w:val="352"/>
        </w:trPr>
        <w:tc>
          <w:tcPr>
            <w:tcW w:w="2073" w:type="dxa"/>
            <w:tcBorders>
              <w:top w:val="nil"/>
              <w:left w:val="nil"/>
              <w:bottom w:val="nil"/>
              <w:right w:val="nil"/>
            </w:tcBorders>
            <w:shd w:val="clear" w:color="auto" w:fill="auto"/>
            <w:noWrap/>
            <w:vAlign w:val="center"/>
            <w:hideMark/>
          </w:tcPr>
          <w:p w14:paraId="11C0C69E"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4. MAS (Time)</w:t>
            </w:r>
          </w:p>
        </w:tc>
        <w:tc>
          <w:tcPr>
            <w:tcW w:w="1303" w:type="dxa"/>
            <w:tcBorders>
              <w:top w:val="nil"/>
              <w:left w:val="nil"/>
              <w:bottom w:val="nil"/>
              <w:right w:val="nil"/>
            </w:tcBorders>
            <w:shd w:val="clear" w:color="auto" w:fill="auto"/>
            <w:noWrap/>
            <w:vAlign w:val="center"/>
            <w:hideMark/>
          </w:tcPr>
          <w:p w14:paraId="2B90497B"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4,51</w:t>
            </w:r>
          </w:p>
        </w:tc>
        <w:tc>
          <w:tcPr>
            <w:tcW w:w="1304" w:type="dxa"/>
            <w:tcBorders>
              <w:top w:val="nil"/>
              <w:left w:val="nil"/>
              <w:bottom w:val="nil"/>
              <w:right w:val="nil"/>
            </w:tcBorders>
            <w:shd w:val="clear" w:color="auto" w:fill="auto"/>
            <w:noWrap/>
            <w:vAlign w:val="center"/>
            <w:hideMark/>
          </w:tcPr>
          <w:p w14:paraId="595FC25B"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1,28</w:t>
            </w:r>
          </w:p>
        </w:tc>
        <w:tc>
          <w:tcPr>
            <w:tcW w:w="1312" w:type="dxa"/>
            <w:tcBorders>
              <w:top w:val="nil"/>
              <w:left w:val="nil"/>
              <w:bottom w:val="nil"/>
              <w:right w:val="nil"/>
            </w:tcBorders>
            <w:shd w:val="clear" w:color="auto" w:fill="auto"/>
            <w:noWrap/>
            <w:vAlign w:val="center"/>
            <w:hideMark/>
          </w:tcPr>
          <w:p w14:paraId="49B0129F"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0,58**</w:t>
            </w:r>
          </w:p>
        </w:tc>
        <w:tc>
          <w:tcPr>
            <w:tcW w:w="1312" w:type="dxa"/>
            <w:tcBorders>
              <w:top w:val="nil"/>
              <w:left w:val="nil"/>
              <w:bottom w:val="nil"/>
              <w:right w:val="nil"/>
            </w:tcBorders>
            <w:shd w:val="clear" w:color="auto" w:fill="auto"/>
            <w:noWrap/>
            <w:vAlign w:val="center"/>
            <w:hideMark/>
          </w:tcPr>
          <w:p w14:paraId="02C73761"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0,65**</w:t>
            </w:r>
          </w:p>
        </w:tc>
        <w:tc>
          <w:tcPr>
            <w:tcW w:w="1312" w:type="dxa"/>
            <w:tcBorders>
              <w:top w:val="nil"/>
              <w:left w:val="nil"/>
              <w:bottom w:val="nil"/>
              <w:right w:val="nil"/>
            </w:tcBorders>
            <w:shd w:val="clear" w:color="auto" w:fill="auto"/>
            <w:noWrap/>
            <w:vAlign w:val="center"/>
            <w:hideMark/>
          </w:tcPr>
          <w:p w14:paraId="2FA44102"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0,69**</w:t>
            </w:r>
          </w:p>
        </w:tc>
        <w:tc>
          <w:tcPr>
            <w:tcW w:w="1312" w:type="dxa"/>
            <w:tcBorders>
              <w:top w:val="nil"/>
              <w:left w:val="nil"/>
              <w:bottom w:val="nil"/>
              <w:right w:val="nil"/>
            </w:tcBorders>
            <w:shd w:val="clear" w:color="auto" w:fill="auto"/>
            <w:noWrap/>
            <w:vAlign w:val="center"/>
            <w:hideMark/>
          </w:tcPr>
          <w:p w14:paraId="4B5EA91E"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0,89</w:t>
            </w:r>
          </w:p>
        </w:tc>
        <w:tc>
          <w:tcPr>
            <w:tcW w:w="1312" w:type="dxa"/>
            <w:tcBorders>
              <w:top w:val="nil"/>
              <w:left w:val="nil"/>
              <w:bottom w:val="nil"/>
              <w:right w:val="nil"/>
            </w:tcBorders>
            <w:shd w:val="clear" w:color="auto" w:fill="auto"/>
            <w:noWrap/>
            <w:vAlign w:val="bottom"/>
            <w:hideMark/>
          </w:tcPr>
          <w:p w14:paraId="098AC802" w14:textId="77777777" w:rsidR="00C85125" w:rsidRPr="00D628E5" w:rsidRDefault="00C85125" w:rsidP="00623835">
            <w:pPr>
              <w:spacing w:after="0"/>
              <w:jc w:val="center"/>
              <w:rPr>
                <w:rFonts w:eastAsia="Times New Roman" w:cs="Times New Roman"/>
                <w:b/>
                <w:bCs/>
                <w:szCs w:val="24"/>
              </w:rPr>
            </w:pPr>
          </w:p>
        </w:tc>
        <w:tc>
          <w:tcPr>
            <w:tcW w:w="1312" w:type="dxa"/>
            <w:tcBorders>
              <w:top w:val="nil"/>
              <w:left w:val="nil"/>
              <w:bottom w:val="nil"/>
              <w:right w:val="nil"/>
            </w:tcBorders>
            <w:shd w:val="clear" w:color="auto" w:fill="auto"/>
            <w:noWrap/>
            <w:vAlign w:val="bottom"/>
            <w:hideMark/>
          </w:tcPr>
          <w:p w14:paraId="2C279B9E"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0689BA4B" w14:textId="77777777" w:rsidR="00C85125" w:rsidRPr="00D628E5" w:rsidRDefault="00C85125" w:rsidP="00623835">
            <w:pPr>
              <w:spacing w:after="0"/>
              <w:jc w:val="center"/>
              <w:rPr>
                <w:rFonts w:eastAsia="Times New Roman" w:cs="Times New Roman"/>
                <w:szCs w:val="24"/>
              </w:rPr>
            </w:pPr>
          </w:p>
        </w:tc>
      </w:tr>
      <w:tr w:rsidR="003D72F6" w:rsidRPr="00D628E5" w14:paraId="15167AF3" w14:textId="77777777" w:rsidTr="00E26F1C">
        <w:trPr>
          <w:trHeight w:val="352"/>
        </w:trPr>
        <w:tc>
          <w:tcPr>
            <w:tcW w:w="2073" w:type="dxa"/>
            <w:tcBorders>
              <w:top w:val="nil"/>
              <w:left w:val="nil"/>
              <w:bottom w:val="nil"/>
              <w:right w:val="nil"/>
            </w:tcBorders>
            <w:shd w:val="clear" w:color="auto" w:fill="auto"/>
            <w:noWrap/>
            <w:vAlign w:val="center"/>
            <w:hideMark/>
          </w:tcPr>
          <w:p w14:paraId="1723828E" w14:textId="77777777"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14:paraId="48543729" w14:textId="77777777"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14:paraId="61D4F4DD"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14:paraId="41C29B60"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0,63</w:t>
            </w:r>
          </w:p>
        </w:tc>
        <w:tc>
          <w:tcPr>
            <w:tcW w:w="1312" w:type="dxa"/>
            <w:tcBorders>
              <w:top w:val="nil"/>
              <w:left w:val="nil"/>
              <w:bottom w:val="nil"/>
              <w:right w:val="nil"/>
            </w:tcBorders>
            <w:shd w:val="clear" w:color="auto" w:fill="auto"/>
            <w:noWrap/>
            <w:vAlign w:val="center"/>
            <w:hideMark/>
          </w:tcPr>
          <w:p w14:paraId="61CF8A97"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0,72</w:t>
            </w:r>
          </w:p>
        </w:tc>
        <w:tc>
          <w:tcPr>
            <w:tcW w:w="1312" w:type="dxa"/>
            <w:tcBorders>
              <w:top w:val="nil"/>
              <w:left w:val="nil"/>
              <w:bottom w:val="nil"/>
              <w:right w:val="nil"/>
            </w:tcBorders>
            <w:shd w:val="clear" w:color="auto" w:fill="auto"/>
            <w:noWrap/>
            <w:vAlign w:val="center"/>
            <w:hideMark/>
          </w:tcPr>
          <w:p w14:paraId="72049F17"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0,76</w:t>
            </w:r>
          </w:p>
        </w:tc>
        <w:tc>
          <w:tcPr>
            <w:tcW w:w="1312" w:type="dxa"/>
            <w:tcBorders>
              <w:top w:val="nil"/>
              <w:left w:val="nil"/>
              <w:bottom w:val="nil"/>
              <w:right w:val="nil"/>
            </w:tcBorders>
            <w:shd w:val="clear" w:color="auto" w:fill="auto"/>
            <w:noWrap/>
            <w:vAlign w:val="bottom"/>
            <w:hideMark/>
          </w:tcPr>
          <w:p w14:paraId="36582633" w14:textId="77777777"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14:paraId="6EBE3B48" w14:textId="77777777"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14:paraId="12F5214F" w14:textId="77777777" w:rsidR="00C85125" w:rsidRPr="00D628E5" w:rsidRDefault="00C85125" w:rsidP="00623835">
            <w:pPr>
              <w:spacing w:after="0"/>
              <w:jc w:val="center"/>
              <w:rPr>
                <w:rFonts w:eastAsia="Times New Roman" w:cs="Times New Roman"/>
                <w:szCs w:val="24"/>
              </w:rPr>
            </w:pPr>
          </w:p>
        </w:tc>
        <w:tc>
          <w:tcPr>
            <w:tcW w:w="1173" w:type="dxa"/>
            <w:tcBorders>
              <w:top w:val="nil"/>
              <w:left w:val="nil"/>
              <w:bottom w:val="nil"/>
              <w:right w:val="nil"/>
            </w:tcBorders>
            <w:shd w:val="clear" w:color="auto" w:fill="auto"/>
            <w:noWrap/>
            <w:vAlign w:val="bottom"/>
            <w:hideMark/>
          </w:tcPr>
          <w:p w14:paraId="610B99C1" w14:textId="77777777" w:rsidR="00C85125" w:rsidRPr="00D628E5" w:rsidRDefault="00C85125" w:rsidP="00623835">
            <w:pPr>
              <w:spacing w:after="0"/>
              <w:jc w:val="center"/>
              <w:rPr>
                <w:rFonts w:eastAsia="Times New Roman" w:cs="Times New Roman"/>
                <w:szCs w:val="24"/>
              </w:rPr>
            </w:pPr>
          </w:p>
        </w:tc>
      </w:tr>
      <w:tr w:rsidR="003D72F6" w:rsidRPr="00D628E5" w14:paraId="750FE403" w14:textId="77777777" w:rsidTr="00E26F1C">
        <w:trPr>
          <w:trHeight w:val="352"/>
        </w:trPr>
        <w:tc>
          <w:tcPr>
            <w:tcW w:w="2073" w:type="dxa"/>
            <w:tcBorders>
              <w:top w:val="nil"/>
              <w:left w:val="nil"/>
              <w:bottom w:val="nil"/>
              <w:right w:val="nil"/>
            </w:tcBorders>
            <w:shd w:val="clear" w:color="auto" w:fill="auto"/>
            <w:noWrap/>
            <w:vAlign w:val="center"/>
            <w:hideMark/>
          </w:tcPr>
          <w:p w14:paraId="1A777D18"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5. MAS (Aggre)</w:t>
            </w:r>
          </w:p>
        </w:tc>
        <w:tc>
          <w:tcPr>
            <w:tcW w:w="1303" w:type="dxa"/>
            <w:tcBorders>
              <w:top w:val="nil"/>
              <w:left w:val="nil"/>
              <w:bottom w:val="nil"/>
              <w:right w:val="nil"/>
            </w:tcBorders>
            <w:shd w:val="clear" w:color="auto" w:fill="auto"/>
            <w:noWrap/>
            <w:vAlign w:val="center"/>
            <w:hideMark/>
          </w:tcPr>
          <w:p w14:paraId="7506B9C3"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4,62</w:t>
            </w:r>
          </w:p>
        </w:tc>
        <w:tc>
          <w:tcPr>
            <w:tcW w:w="1304" w:type="dxa"/>
            <w:tcBorders>
              <w:top w:val="nil"/>
              <w:left w:val="nil"/>
              <w:bottom w:val="nil"/>
              <w:right w:val="nil"/>
            </w:tcBorders>
            <w:shd w:val="clear" w:color="auto" w:fill="auto"/>
            <w:noWrap/>
            <w:vAlign w:val="center"/>
            <w:hideMark/>
          </w:tcPr>
          <w:p w14:paraId="1E1168F3"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1,24</w:t>
            </w:r>
          </w:p>
        </w:tc>
        <w:tc>
          <w:tcPr>
            <w:tcW w:w="1312" w:type="dxa"/>
            <w:tcBorders>
              <w:top w:val="nil"/>
              <w:left w:val="nil"/>
              <w:bottom w:val="nil"/>
              <w:right w:val="nil"/>
            </w:tcBorders>
            <w:shd w:val="clear" w:color="auto" w:fill="auto"/>
            <w:noWrap/>
            <w:vAlign w:val="center"/>
            <w:hideMark/>
          </w:tcPr>
          <w:p w14:paraId="1CF3F68A"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0,38**</w:t>
            </w:r>
          </w:p>
        </w:tc>
        <w:tc>
          <w:tcPr>
            <w:tcW w:w="1312" w:type="dxa"/>
            <w:tcBorders>
              <w:top w:val="nil"/>
              <w:left w:val="nil"/>
              <w:bottom w:val="nil"/>
              <w:right w:val="nil"/>
            </w:tcBorders>
            <w:shd w:val="clear" w:color="auto" w:fill="auto"/>
            <w:noWrap/>
            <w:vAlign w:val="center"/>
            <w:hideMark/>
          </w:tcPr>
          <w:p w14:paraId="5645D1D1"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0,49**</w:t>
            </w:r>
          </w:p>
        </w:tc>
        <w:tc>
          <w:tcPr>
            <w:tcW w:w="1312" w:type="dxa"/>
            <w:tcBorders>
              <w:top w:val="nil"/>
              <w:left w:val="nil"/>
              <w:bottom w:val="nil"/>
              <w:right w:val="nil"/>
            </w:tcBorders>
            <w:shd w:val="clear" w:color="auto" w:fill="auto"/>
            <w:noWrap/>
            <w:vAlign w:val="center"/>
            <w:hideMark/>
          </w:tcPr>
          <w:p w14:paraId="4F8F15EB"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0,59**</w:t>
            </w:r>
          </w:p>
        </w:tc>
        <w:tc>
          <w:tcPr>
            <w:tcW w:w="1312" w:type="dxa"/>
            <w:tcBorders>
              <w:top w:val="nil"/>
              <w:left w:val="nil"/>
              <w:bottom w:val="nil"/>
              <w:right w:val="nil"/>
            </w:tcBorders>
            <w:shd w:val="clear" w:color="auto" w:fill="auto"/>
            <w:noWrap/>
            <w:vAlign w:val="center"/>
            <w:hideMark/>
          </w:tcPr>
          <w:p w14:paraId="3F48ADCA"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0,71**</w:t>
            </w:r>
          </w:p>
        </w:tc>
        <w:tc>
          <w:tcPr>
            <w:tcW w:w="1312" w:type="dxa"/>
            <w:tcBorders>
              <w:top w:val="nil"/>
              <w:left w:val="nil"/>
              <w:bottom w:val="nil"/>
              <w:right w:val="nil"/>
            </w:tcBorders>
            <w:shd w:val="clear" w:color="auto" w:fill="auto"/>
            <w:noWrap/>
            <w:vAlign w:val="center"/>
            <w:hideMark/>
          </w:tcPr>
          <w:p w14:paraId="623FFAEB"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0,90</w:t>
            </w:r>
          </w:p>
        </w:tc>
        <w:tc>
          <w:tcPr>
            <w:tcW w:w="1312" w:type="dxa"/>
            <w:tcBorders>
              <w:top w:val="nil"/>
              <w:left w:val="nil"/>
              <w:bottom w:val="nil"/>
              <w:right w:val="nil"/>
            </w:tcBorders>
            <w:shd w:val="clear" w:color="auto" w:fill="auto"/>
            <w:noWrap/>
            <w:vAlign w:val="bottom"/>
            <w:hideMark/>
          </w:tcPr>
          <w:p w14:paraId="4B89EFB9" w14:textId="77777777" w:rsidR="00C85125" w:rsidRPr="00D628E5" w:rsidRDefault="00C85125" w:rsidP="00623835">
            <w:pPr>
              <w:spacing w:after="0"/>
              <w:jc w:val="center"/>
              <w:rPr>
                <w:rFonts w:eastAsia="Times New Roman" w:cs="Times New Roman"/>
                <w:b/>
                <w:bCs/>
                <w:szCs w:val="24"/>
              </w:rPr>
            </w:pPr>
          </w:p>
        </w:tc>
        <w:tc>
          <w:tcPr>
            <w:tcW w:w="1173" w:type="dxa"/>
            <w:tcBorders>
              <w:top w:val="nil"/>
              <w:left w:val="nil"/>
              <w:bottom w:val="nil"/>
              <w:right w:val="nil"/>
            </w:tcBorders>
            <w:shd w:val="clear" w:color="auto" w:fill="auto"/>
            <w:noWrap/>
            <w:vAlign w:val="bottom"/>
            <w:hideMark/>
          </w:tcPr>
          <w:p w14:paraId="05BE6AB2" w14:textId="77777777" w:rsidR="00C85125" w:rsidRPr="00D628E5" w:rsidRDefault="00C85125" w:rsidP="00623835">
            <w:pPr>
              <w:spacing w:after="0"/>
              <w:jc w:val="center"/>
              <w:rPr>
                <w:rFonts w:eastAsia="Times New Roman" w:cs="Times New Roman"/>
                <w:szCs w:val="24"/>
              </w:rPr>
            </w:pPr>
          </w:p>
        </w:tc>
      </w:tr>
      <w:tr w:rsidR="003D72F6" w:rsidRPr="00D628E5" w14:paraId="737A5237" w14:textId="77777777" w:rsidTr="00E26F1C">
        <w:trPr>
          <w:trHeight w:val="352"/>
        </w:trPr>
        <w:tc>
          <w:tcPr>
            <w:tcW w:w="2073" w:type="dxa"/>
            <w:tcBorders>
              <w:top w:val="nil"/>
              <w:left w:val="nil"/>
              <w:bottom w:val="nil"/>
              <w:right w:val="nil"/>
            </w:tcBorders>
            <w:shd w:val="clear" w:color="auto" w:fill="auto"/>
            <w:noWrap/>
            <w:vAlign w:val="center"/>
            <w:hideMark/>
          </w:tcPr>
          <w:p w14:paraId="7DAB2D83" w14:textId="77777777"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14:paraId="2AFE067C" w14:textId="77777777"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14:paraId="6E4B7B51"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14:paraId="60C6BC13"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0,42</w:t>
            </w:r>
          </w:p>
        </w:tc>
        <w:tc>
          <w:tcPr>
            <w:tcW w:w="1312" w:type="dxa"/>
            <w:tcBorders>
              <w:top w:val="nil"/>
              <w:left w:val="nil"/>
              <w:bottom w:val="nil"/>
              <w:right w:val="nil"/>
            </w:tcBorders>
            <w:shd w:val="clear" w:color="auto" w:fill="auto"/>
            <w:noWrap/>
            <w:vAlign w:val="center"/>
            <w:hideMark/>
          </w:tcPr>
          <w:p w14:paraId="432A033D"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0,55</w:t>
            </w:r>
          </w:p>
        </w:tc>
        <w:tc>
          <w:tcPr>
            <w:tcW w:w="1312" w:type="dxa"/>
            <w:tcBorders>
              <w:top w:val="nil"/>
              <w:left w:val="nil"/>
              <w:bottom w:val="nil"/>
              <w:right w:val="nil"/>
            </w:tcBorders>
            <w:shd w:val="clear" w:color="auto" w:fill="auto"/>
            <w:noWrap/>
            <w:vAlign w:val="center"/>
            <w:hideMark/>
          </w:tcPr>
          <w:p w14:paraId="3DCB08F0"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0,66</w:t>
            </w:r>
          </w:p>
        </w:tc>
        <w:tc>
          <w:tcPr>
            <w:tcW w:w="1312" w:type="dxa"/>
            <w:tcBorders>
              <w:top w:val="nil"/>
              <w:left w:val="nil"/>
              <w:bottom w:val="nil"/>
              <w:right w:val="nil"/>
            </w:tcBorders>
            <w:shd w:val="clear" w:color="auto" w:fill="auto"/>
            <w:noWrap/>
            <w:vAlign w:val="center"/>
            <w:hideMark/>
          </w:tcPr>
          <w:p w14:paraId="3122A77F"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0,79</w:t>
            </w:r>
          </w:p>
        </w:tc>
        <w:tc>
          <w:tcPr>
            <w:tcW w:w="1312" w:type="dxa"/>
            <w:tcBorders>
              <w:top w:val="nil"/>
              <w:left w:val="nil"/>
              <w:bottom w:val="nil"/>
              <w:right w:val="nil"/>
            </w:tcBorders>
            <w:shd w:val="clear" w:color="auto" w:fill="auto"/>
            <w:noWrap/>
            <w:vAlign w:val="center"/>
            <w:hideMark/>
          </w:tcPr>
          <w:p w14:paraId="1980717B" w14:textId="77777777" w:rsidR="00C85125" w:rsidRPr="00D628E5" w:rsidRDefault="00C85125" w:rsidP="00623835">
            <w:pPr>
              <w:spacing w:after="0"/>
              <w:jc w:val="center"/>
              <w:rPr>
                <w:rFonts w:eastAsia="Times New Roman" w:cs="Times New Roman"/>
                <w:i/>
                <w:szCs w:val="24"/>
              </w:rPr>
            </w:pPr>
          </w:p>
        </w:tc>
        <w:tc>
          <w:tcPr>
            <w:tcW w:w="1312" w:type="dxa"/>
            <w:tcBorders>
              <w:top w:val="nil"/>
              <w:left w:val="nil"/>
              <w:bottom w:val="nil"/>
              <w:right w:val="nil"/>
            </w:tcBorders>
            <w:shd w:val="clear" w:color="auto" w:fill="auto"/>
            <w:noWrap/>
            <w:vAlign w:val="bottom"/>
            <w:hideMark/>
          </w:tcPr>
          <w:p w14:paraId="6F8E33F4" w14:textId="77777777" w:rsidR="00C85125" w:rsidRPr="00D628E5" w:rsidRDefault="00C85125" w:rsidP="00623835">
            <w:pPr>
              <w:spacing w:after="0"/>
              <w:jc w:val="center"/>
              <w:rPr>
                <w:rFonts w:eastAsia="Times New Roman" w:cs="Times New Roman"/>
                <w:i/>
                <w:szCs w:val="24"/>
              </w:rPr>
            </w:pPr>
          </w:p>
        </w:tc>
        <w:tc>
          <w:tcPr>
            <w:tcW w:w="1173" w:type="dxa"/>
            <w:tcBorders>
              <w:top w:val="nil"/>
              <w:left w:val="nil"/>
              <w:bottom w:val="nil"/>
              <w:right w:val="nil"/>
            </w:tcBorders>
            <w:shd w:val="clear" w:color="auto" w:fill="auto"/>
            <w:noWrap/>
            <w:vAlign w:val="bottom"/>
            <w:hideMark/>
          </w:tcPr>
          <w:p w14:paraId="3D6C014A" w14:textId="77777777" w:rsidR="00C85125" w:rsidRPr="00D628E5" w:rsidRDefault="00C85125" w:rsidP="00623835">
            <w:pPr>
              <w:spacing w:after="0"/>
              <w:jc w:val="center"/>
              <w:rPr>
                <w:rFonts w:eastAsia="Times New Roman" w:cs="Times New Roman"/>
                <w:szCs w:val="24"/>
              </w:rPr>
            </w:pPr>
          </w:p>
        </w:tc>
      </w:tr>
      <w:tr w:rsidR="003D72F6" w:rsidRPr="00D628E5" w14:paraId="6B58E226" w14:textId="77777777" w:rsidTr="00E26F1C">
        <w:trPr>
          <w:trHeight w:val="352"/>
        </w:trPr>
        <w:tc>
          <w:tcPr>
            <w:tcW w:w="2073" w:type="dxa"/>
            <w:tcBorders>
              <w:top w:val="nil"/>
              <w:left w:val="nil"/>
              <w:bottom w:val="nil"/>
              <w:right w:val="nil"/>
            </w:tcBorders>
            <w:shd w:val="clear" w:color="auto" w:fill="auto"/>
            <w:noWrap/>
            <w:vAlign w:val="center"/>
            <w:hideMark/>
          </w:tcPr>
          <w:p w14:paraId="36B0FC1F"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6. MAS (Integ)</w:t>
            </w:r>
          </w:p>
        </w:tc>
        <w:tc>
          <w:tcPr>
            <w:tcW w:w="1303" w:type="dxa"/>
            <w:tcBorders>
              <w:top w:val="nil"/>
              <w:left w:val="nil"/>
              <w:bottom w:val="nil"/>
              <w:right w:val="nil"/>
            </w:tcBorders>
            <w:shd w:val="clear" w:color="auto" w:fill="auto"/>
            <w:noWrap/>
            <w:vAlign w:val="center"/>
            <w:hideMark/>
          </w:tcPr>
          <w:p w14:paraId="3EC4F9B8"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4,55</w:t>
            </w:r>
          </w:p>
        </w:tc>
        <w:tc>
          <w:tcPr>
            <w:tcW w:w="1304" w:type="dxa"/>
            <w:tcBorders>
              <w:top w:val="nil"/>
              <w:left w:val="nil"/>
              <w:bottom w:val="nil"/>
              <w:right w:val="nil"/>
            </w:tcBorders>
            <w:shd w:val="clear" w:color="auto" w:fill="auto"/>
            <w:noWrap/>
            <w:vAlign w:val="center"/>
            <w:hideMark/>
          </w:tcPr>
          <w:p w14:paraId="25ACD41F"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1,28</w:t>
            </w:r>
          </w:p>
        </w:tc>
        <w:tc>
          <w:tcPr>
            <w:tcW w:w="1312" w:type="dxa"/>
            <w:tcBorders>
              <w:top w:val="nil"/>
              <w:left w:val="nil"/>
              <w:bottom w:val="nil"/>
              <w:right w:val="nil"/>
            </w:tcBorders>
            <w:shd w:val="clear" w:color="auto" w:fill="auto"/>
            <w:noWrap/>
            <w:vAlign w:val="center"/>
            <w:hideMark/>
          </w:tcPr>
          <w:p w14:paraId="72527FA7"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0,47**</w:t>
            </w:r>
          </w:p>
        </w:tc>
        <w:tc>
          <w:tcPr>
            <w:tcW w:w="1312" w:type="dxa"/>
            <w:tcBorders>
              <w:top w:val="nil"/>
              <w:left w:val="nil"/>
              <w:bottom w:val="nil"/>
              <w:right w:val="nil"/>
            </w:tcBorders>
            <w:shd w:val="clear" w:color="auto" w:fill="auto"/>
            <w:noWrap/>
            <w:vAlign w:val="center"/>
            <w:hideMark/>
          </w:tcPr>
          <w:p w14:paraId="61F81410"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0,56**</w:t>
            </w:r>
          </w:p>
        </w:tc>
        <w:tc>
          <w:tcPr>
            <w:tcW w:w="1312" w:type="dxa"/>
            <w:tcBorders>
              <w:top w:val="nil"/>
              <w:left w:val="nil"/>
              <w:bottom w:val="nil"/>
              <w:right w:val="nil"/>
            </w:tcBorders>
            <w:shd w:val="clear" w:color="auto" w:fill="auto"/>
            <w:noWrap/>
            <w:vAlign w:val="center"/>
            <w:hideMark/>
          </w:tcPr>
          <w:p w14:paraId="0526A752"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0,63**</w:t>
            </w:r>
          </w:p>
        </w:tc>
        <w:tc>
          <w:tcPr>
            <w:tcW w:w="1312" w:type="dxa"/>
            <w:tcBorders>
              <w:top w:val="nil"/>
              <w:left w:val="nil"/>
              <w:bottom w:val="nil"/>
              <w:right w:val="nil"/>
            </w:tcBorders>
            <w:shd w:val="clear" w:color="auto" w:fill="auto"/>
            <w:noWrap/>
            <w:vAlign w:val="center"/>
            <w:hideMark/>
          </w:tcPr>
          <w:p w14:paraId="36EDB1C8"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0,69**</w:t>
            </w:r>
          </w:p>
        </w:tc>
        <w:tc>
          <w:tcPr>
            <w:tcW w:w="1312" w:type="dxa"/>
            <w:tcBorders>
              <w:top w:val="nil"/>
              <w:left w:val="nil"/>
              <w:bottom w:val="nil"/>
              <w:right w:val="nil"/>
            </w:tcBorders>
            <w:shd w:val="clear" w:color="auto" w:fill="auto"/>
            <w:noWrap/>
            <w:vAlign w:val="center"/>
            <w:hideMark/>
          </w:tcPr>
          <w:p w14:paraId="57CA19F3"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0,80**</w:t>
            </w:r>
          </w:p>
        </w:tc>
        <w:tc>
          <w:tcPr>
            <w:tcW w:w="1312" w:type="dxa"/>
            <w:tcBorders>
              <w:top w:val="nil"/>
              <w:left w:val="nil"/>
              <w:bottom w:val="nil"/>
              <w:right w:val="nil"/>
            </w:tcBorders>
            <w:shd w:val="clear" w:color="auto" w:fill="auto"/>
            <w:noWrap/>
            <w:vAlign w:val="center"/>
            <w:hideMark/>
          </w:tcPr>
          <w:p w14:paraId="7F526660"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0,90</w:t>
            </w:r>
          </w:p>
        </w:tc>
        <w:tc>
          <w:tcPr>
            <w:tcW w:w="1173" w:type="dxa"/>
            <w:tcBorders>
              <w:top w:val="nil"/>
              <w:left w:val="nil"/>
              <w:bottom w:val="nil"/>
              <w:right w:val="nil"/>
            </w:tcBorders>
            <w:shd w:val="clear" w:color="auto" w:fill="auto"/>
            <w:noWrap/>
            <w:vAlign w:val="bottom"/>
            <w:hideMark/>
          </w:tcPr>
          <w:p w14:paraId="172E6EAF" w14:textId="77777777" w:rsidR="00C85125" w:rsidRPr="00D628E5" w:rsidRDefault="00C85125" w:rsidP="00623835">
            <w:pPr>
              <w:spacing w:after="0"/>
              <w:jc w:val="center"/>
              <w:rPr>
                <w:rFonts w:eastAsia="Times New Roman" w:cs="Times New Roman"/>
                <w:szCs w:val="24"/>
              </w:rPr>
            </w:pPr>
          </w:p>
        </w:tc>
      </w:tr>
      <w:tr w:rsidR="003D72F6" w:rsidRPr="00D628E5" w14:paraId="06BCA4BC" w14:textId="77777777" w:rsidTr="00E26F1C">
        <w:trPr>
          <w:trHeight w:val="352"/>
        </w:trPr>
        <w:tc>
          <w:tcPr>
            <w:tcW w:w="2073" w:type="dxa"/>
            <w:tcBorders>
              <w:top w:val="nil"/>
              <w:left w:val="nil"/>
              <w:bottom w:val="nil"/>
              <w:right w:val="nil"/>
            </w:tcBorders>
            <w:shd w:val="clear" w:color="auto" w:fill="auto"/>
            <w:noWrap/>
            <w:vAlign w:val="center"/>
            <w:hideMark/>
          </w:tcPr>
          <w:p w14:paraId="4BE8BCF2" w14:textId="77777777" w:rsidR="00C85125" w:rsidRPr="00D628E5" w:rsidRDefault="00C85125" w:rsidP="00623835">
            <w:pPr>
              <w:spacing w:after="0"/>
              <w:rPr>
                <w:rFonts w:eastAsia="Times New Roman" w:cs="Times New Roman"/>
                <w:szCs w:val="24"/>
              </w:rPr>
            </w:pPr>
          </w:p>
        </w:tc>
        <w:tc>
          <w:tcPr>
            <w:tcW w:w="1303" w:type="dxa"/>
            <w:tcBorders>
              <w:top w:val="nil"/>
              <w:left w:val="nil"/>
              <w:bottom w:val="nil"/>
              <w:right w:val="nil"/>
            </w:tcBorders>
            <w:shd w:val="clear" w:color="auto" w:fill="auto"/>
            <w:noWrap/>
            <w:vAlign w:val="bottom"/>
            <w:hideMark/>
          </w:tcPr>
          <w:p w14:paraId="3AA5748B" w14:textId="77777777" w:rsidR="00C85125" w:rsidRPr="00D628E5" w:rsidRDefault="00C85125" w:rsidP="00623835">
            <w:pPr>
              <w:spacing w:after="0"/>
              <w:jc w:val="center"/>
              <w:rPr>
                <w:rFonts w:eastAsia="Times New Roman" w:cs="Times New Roman"/>
                <w:szCs w:val="24"/>
              </w:rPr>
            </w:pPr>
          </w:p>
        </w:tc>
        <w:tc>
          <w:tcPr>
            <w:tcW w:w="1304" w:type="dxa"/>
            <w:tcBorders>
              <w:top w:val="nil"/>
              <w:left w:val="nil"/>
              <w:bottom w:val="nil"/>
              <w:right w:val="nil"/>
            </w:tcBorders>
            <w:shd w:val="clear" w:color="auto" w:fill="auto"/>
            <w:noWrap/>
            <w:vAlign w:val="bottom"/>
            <w:hideMark/>
          </w:tcPr>
          <w:p w14:paraId="7874D029" w14:textId="77777777" w:rsidR="00C85125" w:rsidRPr="00D628E5" w:rsidRDefault="00C85125" w:rsidP="00623835">
            <w:pPr>
              <w:spacing w:after="0"/>
              <w:jc w:val="center"/>
              <w:rPr>
                <w:rFonts w:eastAsia="Times New Roman" w:cs="Times New Roman"/>
                <w:szCs w:val="24"/>
              </w:rPr>
            </w:pPr>
          </w:p>
        </w:tc>
        <w:tc>
          <w:tcPr>
            <w:tcW w:w="1312" w:type="dxa"/>
            <w:tcBorders>
              <w:top w:val="nil"/>
              <w:left w:val="nil"/>
              <w:bottom w:val="nil"/>
              <w:right w:val="nil"/>
            </w:tcBorders>
            <w:shd w:val="clear" w:color="auto" w:fill="auto"/>
            <w:noWrap/>
            <w:vAlign w:val="center"/>
            <w:hideMark/>
          </w:tcPr>
          <w:p w14:paraId="3462A2AA"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0,51</w:t>
            </w:r>
          </w:p>
        </w:tc>
        <w:tc>
          <w:tcPr>
            <w:tcW w:w="1312" w:type="dxa"/>
            <w:tcBorders>
              <w:top w:val="nil"/>
              <w:left w:val="nil"/>
              <w:bottom w:val="nil"/>
              <w:right w:val="nil"/>
            </w:tcBorders>
            <w:shd w:val="clear" w:color="auto" w:fill="auto"/>
            <w:noWrap/>
            <w:vAlign w:val="center"/>
            <w:hideMark/>
          </w:tcPr>
          <w:p w14:paraId="470731A5"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0,62</w:t>
            </w:r>
          </w:p>
        </w:tc>
        <w:tc>
          <w:tcPr>
            <w:tcW w:w="1312" w:type="dxa"/>
            <w:tcBorders>
              <w:top w:val="nil"/>
              <w:left w:val="nil"/>
              <w:bottom w:val="nil"/>
              <w:right w:val="nil"/>
            </w:tcBorders>
            <w:shd w:val="clear" w:color="auto" w:fill="auto"/>
            <w:noWrap/>
            <w:vAlign w:val="center"/>
            <w:hideMark/>
          </w:tcPr>
          <w:p w14:paraId="7A085144"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0,70</w:t>
            </w:r>
          </w:p>
        </w:tc>
        <w:tc>
          <w:tcPr>
            <w:tcW w:w="1312" w:type="dxa"/>
            <w:tcBorders>
              <w:top w:val="nil"/>
              <w:left w:val="nil"/>
              <w:bottom w:val="nil"/>
              <w:right w:val="nil"/>
            </w:tcBorders>
            <w:shd w:val="clear" w:color="auto" w:fill="auto"/>
            <w:noWrap/>
            <w:vAlign w:val="center"/>
            <w:hideMark/>
          </w:tcPr>
          <w:p w14:paraId="2C22A51A"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0,75</w:t>
            </w:r>
          </w:p>
        </w:tc>
        <w:tc>
          <w:tcPr>
            <w:tcW w:w="1312" w:type="dxa"/>
            <w:tcBorders>
              <w:top w:val="nil"/>
              <w:left w:val="nil"/>
              <w:bottom w:val="nil"/>
              <w:right w:val="nil"/>
            </w:tcBorders>
            <w:shd w:val="clear" w:color="auto" w:fill="auto"/>
            <w:noWrap/>
            <w:vAlign w:val="center"/>
            <w:hideMark/>
          </w:tcPr>
          <w:p w14:paraId="4824929D"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0,89</w:t>
            </w:r>
          </w:p>
        </w:tc>
        <w:tc>
          <w:tcPr>
            <w:tcW w:w="1312" w:type="dxa"/>
            <w:tcBorders>
              <w:top w:val="nil"/>
              <w:left w:val="nil"/>
              <w:bottom w:val="nil"/>
              <w:right w:val="nil"/>
            </w:tcBorders>
            <w:shd w:val="clear" w:color="auto" w:fill="auto"/>
            <w:noWrap/>
            <w:vAlign w:val="center"/>
            <w:hideMark/>
          </w:tcPr>
          <w:p w14:paraId="3E196568" w14:textId="77777777" w:rsidR="00C85125" w:rsidRPr="00D628E5" w:rsidRDefault="00C85125" w:rsidP="00623835">
            <w:pPr>
              <w:spacing w:after="0"/>
              <w:jc w:val="center"/>
              <w:rPr>
                <w:rFonts w:eastAsia="Times New Roman" w:cs="Times New Roman"/>
                <w:i/>
                <w:szCs w:val="24"/>
              </w:rPr>
            </w:pPr>
          </w:p>
        </w:tc>
        <w:tc>
          <w:tcPr>
            <w:tcW w:w="1173" w:type="dxa"/>
            <w:tcBorders>
              <w:top w:val="nil"/>
              <w:left w:val="nil"/>
              <w:bottom w:val="nil"/>
              <w:right w:val="nil"/>
            </w:tcBorders>
            <w:shd w:val="clear" w:color="auto" w:fill="auto"/>
            <w:noWrap/>
            <w:vAlign w:val="bottom"/>
            <w:hideMark/>
          </w:tcPr>
          <w:p w14:paraId="6F540E7C" w14:textId="77777777" w:rsidR="00C85125" w:rsidRPr="00D628E5" w:rsidRDefault="00C85125" w:rsidP="00623835">
            <w:pPr>
              <w:spacing w:after="0"/>
              <w:jc w:val="center"/>
              <w:rPr>
                <w:rFonts w:eastAsia="Times New Roman" w:cs="Times New Roman"/>
                <w:szCs w:val="24"/>
              </w:rPr>
            </w:pPr>
          </w:p>
        </w:tc>
      </w:tr>
      <w:tr w:rsidR="003D72F6" w:rsidRPr="00D628E5" w14:paraId="7EBC6A22" w14:textId="77777777" w:rsidTr="00E26F1C">
        <w:trPr>
          <w:trHeight w:val="352"/>
        </w:trPr>
        <w:tc>
          <w:tcPr>
            <w:tcW w:w="2073" w:type="dxa"/>
            <w:tcBorders>
              <w:top w:val="nil"/>
              <w:left w:val="nil"/>
              <w:right w:val="nil"/>
            </w:tcBorders>
            <w:shd w:val="clear" w:color="auto" w:fill="auto"/>
            <w:noWrap/>
            <w:vAlign w:val="center"/>
            <w:hideMark/>
          </w:tcPr>
          <w:p w14:paraId="0E08732D" w14:textId="77777777" w:rsidR="00C85125" w:rsidRPr="00D628E5" w:rsidRDefault="00C85125" w:rsidP="00623835">
            <w:pPr>
              <w:spacing w:after="0"/>
              <w:rPr>
                <w:rFonts w:eastAsia="Times New Roman" w:cs="Times New Roman"/>
                <w:szCs w:val="24"/>
              </w:rPr>
            </w:pPr>
            <w:r w:rsidRPr="00D628E5">
              <w:rPr>
                <w:rFonts w:eastAsia="Times New Roman" w:cs="Times New Roman"/>
                <w:szCs w:val="24"/>
              </w:rPr>
              <w:t>7. Perf</w:t>
            </w:r>
          </w:p>
        </w:tc>
        <w:tc>
          <w:tcPr>
            <w:tcW w:w="1303" w:type="dxa"/>
            <w:tcBorders>
              <w:top w:val="nil"/>
              <w:left w:val="nil"/>
              <w:right w:val="nil"/>
            </w:tcBorders>
            <w:shd w:val="clear" w:color="auto" w:fill="auto"/>
            <w:noWrap/>
            <w:vAlign w:val="center"/>
            <w:hideMark/>
          </w:tcPr>
          <w:p w14:paraId="753745A2"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3,72</w:t>
            </w:r>
          </w:p>
        </w:tc>
        <w:tc>
          <w:tcPr>
            <w:tcW w:w="1304" w:type="dxa"/>
            <w:tcBorders>
              <w:top w:val="nil"/>
              <w:left w:val="nil"/>
              <w:right w:val="nil"/>
            </w:tcBorders>
            <w:shd w:val="clear" w:color="auto" w:fill="auto"/>
            <w:noWrap/>
            <w:vAlign w:val="center"/>
            <w:hideMark/>
          </w:tcPr>
          <w:p w14:paraId="64775235"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0,89</w:t>
            </w:r>
          </w:p>
        </w:tc>
        <w:tc>
          <w:tcPr>
            <w:tcW w:w="1312" w:type="dxa"/>
            <w:tcBorders>
              <w:top w:val="nil"/>
              <w:left w:val="nil"/>
              <w:right w:val="nil"/>
            </w:tcBorders>
            <w:shd w:val="clear" w:color="auto" w:fill="auto"/>
            <w:noWrap/>
            <w:vAlign w:val="center"/>
            <w:hideMark/>
          </w:tcPr>
          <w:p w14:paraId="5099ACEB"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0,32**</w:t>
            </w:r>
          </w:p>
        </w:tc>
        <w:tc>
          <w:tcPr>
            <w:tcW w:w="1312" w:type="dxa"/>
            <w:tcBorders>
              <w:top w:val="nil"/>
              <w:left w:val="nil"/>
              <w:right w:val="nil"/>
            </w:tcBorders>
            <w:shd w:val="clear" w:color="auto" w:fill="auto"/>
            <w:noWrap/>
            <w:vAlign w:val="center"/>
            <w:hideMark/>
          </w:tcPr>
          <w:p w14:paraId="328BA244"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0,39**</w:t>
            </w:r>
          </w:p>
        </w:tc>
        <w:tc>
          <w:tcPr>
            <w:tcW w:w="1312" w:type="dxa"/>
            <w:tcBorders>
              <w:top w:val="nil"/>
              <w:left w:val="nil"/>
              <w:right w:val="nil"/>
            </w:tcBorders>
            <w:shd w:val="clear" w:color="auto" w:fill="auto"/>
            <w:noWrap/>
            <w:vAlign w:val="center"/>
            <w:hideMark/>
          </w:tcPr>
          <w:p w14:paraId="31DCDDF3"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0,30**</w:t>
            </w:r>
          </w:p>
        </w:tc>
        <w:tc>
          <w:tcPr>
            <w:tcW w:w="1312" w:type="dxa"/>
            <w:tcBorders>
              <w:top w:val="nil"/>
              <w:left w:val="nil"/>
              <w:right w:val="nil"/>
            </w:tcBorders>
            <w:shd w:val="clear" w:color="auto" w:fill="auto"/>
            <w:noWrap/>
            <w:vAlign w:val="center"/>
            <w:hideMark/>
          </w:tcPr>
          <w:p w14:paraId="013B858E"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0,46**</w:t>
            </w:r>
          </w:p>
        </w:tc>
        <w:tc>
          <w:tcPr>
            <w:tcW w:w="1312" w:type="dxa"/>
            <w:tcBorders>
              <w:top w:val="nil"/>
              <w:left w:val="nil"/>
              <w:right w:val="nil"/>
            </w:tcBorders>
            <w:shd w:val="clear" w:color="auto" w:fill="auto"/>
            <w:noWrap/>
            <w:vAlign w:val="center"/>
            <w:hideMark/>
          </w:tcPr>
          <w:p w14:paraId="637F36A1"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0,32**</w:t>
            </w:r>
          </w:p>
        </w:tc>
        <w:tc>
          <w:tcPr>
            <w:tcW w:w="1312" w:type="dxa"/>
            <w:tcBorders>
              <w:top w:val="nil"/>
              <w:left w:val="nil"/>
              <w:right w:val="nil"/>
            </w:tcBorders>
            <w:shd w:val="clear" w:color="auto" w:fill="auto"/>
            <w:noWrap/>
            <w:vAlign w:val="center"/>
            <w:hideMark/>
          </w:tcPr>
          <w:p w14:paraId="225FB87A" w14:textId="77777777" w:rsidR="00C85125" w:rsidRPr="00D628E5" w:rsidRDefault="00C85125" w:rsidP="00623835">
            <w:pPr>
              <w:spacing w:after="0"/>
              <w:jc w:val="center"/>
              <w:rPr>
                <w:rFonts w:eastAsia="Times New Roman" w:cs="Times New Roman"/>
                <w:szCs w:val="24"/>
              </w:rPr>
            </w:pPr>
            <w:r w:rsidRPr="00D628E5">
              <w:rPr>
                <w:rFonts w:eastAsia="Times New Roman" w:cs="Times New Roman"/>
                <w:szCs w:val="24"/>
              </w:rPr>
              <w:t>0,37**</w:t>
            </w:r>
          </w:p>
        </w:tc>
        <w:tc>
          <w:tcPr>
            <w:tcW w:w="1173" w:type="dxa"/>
            <w:tcBorders>
              <w:top w:val="nil"/>
              <w:left w:val="nil"/>
              <w:right w:val="nil"/>
            </w:tcBorders>
            <w:shd w:val="clear" w:color="auto" w:fill="auto"/>
            <w:noWrap/>
            <w:vAlign w:val="center"/>
            <w:hideMark/>
          </w:tcPr>
          <w:p w14:paraId="4D34D42C" w14:textId="77777777" w:rsidR="00C85125" w:rsidRPr="00D628E5" w:rsidRDefault="00C85125" w:rsidP="00623835">
            <w:pPr>
              <w:spacing w:after="0"/>
              <w:jc w:val="center"/>
              <w:rPr>
                <w:rFonts w:eastAsia="Times New Roman" w:cs="Times New Roman"/>
                <w:b/>
                <w:bCs/>
                <w:szCs w:val="24"/>
              </w:rPr>
            </w:pPr>
            <w:r w:rsidRPr="00D628E5">
              <w:rPr>
                <w:rFonts w:eastAsia="Times New Roman" w:cs="Times New Roman"/>
                <w:b/>
                <w:bCs/>
                <w:szCs w:val="24"/>
              </w:rPr>
              <w:t>0,91</w:t>
            </w:r>
          </w:p>
        </w:tc>
      </w:tr>
      <w:tr w:rsidR="003D72F6" w:rsidRPr="00D628E5" w14:paraId="23C8C932" w14:textId="77777777" w:rsidTr="00E26F1C">
        <w:trPr>
          <w:trHeight w:val="352"/>
        </w:trPr>
        <w:tc>
          <w:tcPr>
            <w:tcW w:w="2073" w:type="dxa"/>
            <w:tcBorders>
              <w:top w:val="nil"/>
              <w:left w:val="nil"/>
              <w:bottom w:val="single" w:sz="4" w:space="0" w:color="auto"/>
              <w:right w:val="nil"/>
            </w:tcBorders>
            <w:shd w:val="clear" w:color="auto" w:fill="auto"/>
            <w:noWrap/>
            <w:vAlign w:val="center"/>
            <w:hideMark/>
          </w:tcPr>
          <w:p w14:paraId="1D408580" w14:textId="77777777" w:rsidR="00C85125" w:rsidRPr="00D628E5" w:rsidRDefault="00C85125" w:rsidP="00623835">
            <w:pPr>
              <w:spacing w:after="0"/>
              <w:jc w:val="right"/>
              <w:rPr>
                <w:rFonts w:eastAsia="Times New Roman" w:cs="Times New Roman"/>
                <w:b/>
                <w:bCs/>
                <w:szCs w:val="24"/>
              </w:rPr>
            </w:pPr>
          </w:p>
        </w:tc>
        <w:tc>
          <w:tcPr>
            <w:tcW w:w="1303" w:type="dxa"/>
            <w:tcBorders>
              <w:top w:val="nil"/>
              <w:left w:val="nil"/>
              <w:bottom w:val="single" w:sz="4" w:space="0" w:color="auto"/>
              <w:right w:val="nil"/>
            </w:tcBorders>
            <w:shd w:val="clear" w:color="auto" w:fill="auto"/>
            <w:noWrap/>
            <w:vAlign w:val="bottom"/>
            <w:hideMark/>
          </w:tcPr>
          <w:p w14:paraId="4F4E4FBF" w14:textId="77777777" w:rsidR="00C85125" w:rsidRPr="00D628E5" w:rsidRDefault="00C85125" w:rsidP="00623835">
            <w:pPr>
              <w:spacing w:after="0"/>
              <w:rPr>
                <w:rFonts w:eastAsia="Times New Roman" w:cs="Times New Roman"/>
                <w:szCs w:val="24"/>
              </w:rPr>
            </w:pPr>
          </w:p>
        </w:tc>
        <w:tc>
          <w:tcPr>
            <w:tcW w:w="1304" w:type="dxa"/>
            <w:tcBorders>
              <w:top w:val="nil"/>
              <w:left w:val="nil"/>
              <w:bottom w:val="single" w:sz="4" w:space="0" w:color="auto"/>
              <w:right w:val="nil"/>
            </w:tcBorders>
            <w:shd w:val="clear" w:color="auto" w:fill="auto"/>
            <w:noWrap/>
            <w:vAlign w:val="bottom"/>
            <w:hideMark/>
          </w:tcPr>
          <w:p w14:paraId="0A5640D6" w14:textId="77777777" w:rsidR="00C85125" w:rsidRPr="00D628E5" w:rsidRDefault="00C85125" w:rsidP="00623835">
            <w:pPr>
              <w:spacing w:after="0"/>
              <w:rPr>
                <w:rFonts w:eastAsia="Times New Roman" w:cs="Times New Roman"/>
                <w:szCs w:val="24"/>
              </w:rPr>
            </w:pPr>
          </w:p>
        </w:tc>
        <w:tc>
          <w:tcPr>
            <w:tcW w:w="1312" w:type="dxa"/>
            <w:tcBorders>
              <w:top w:val="nil"/>
              <w:left w:val="nil"/>
              <w:bottom w:val="single" w:sz="4" w:space="0" w:color="auto"/>
              <w:right w:val="nil"/>
            </w:tcBorders>
            <w:shd w:val="clear" w:color="auto" w:fill="auto"/>
            <w:noWrap/>
            <w:vAlign w:val="center"/>
            <w:hideMark/>
          </w:tcPr>
          <w:p w14:paraId="2A01FB2E"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0,35</w:t>
            </w:r>
          </w:p>
        </w:tc>
        <w:tc>
          <w:tcPr>
            <w:tcW w:w="1312" w:type="dxa"/>
            <w:tcBorders>
              <w:top w:val="nil"/>
              <w:left w:val="nil"/>
              <w:bottom w:val="single" w:sz="4" w:space="0" w:color="auto"/>
              <w:right w:val="nil"/>
            </w:tcBorders>
            <w:shd w:val="clear" w:color="auto" w:fill="auto"/>
            <w:noWrap/>
            <w:vAlign w:val="center"/>
            <w:hideMark/>
          </w:tcPr>
          <w:p w14:paraId="290DD859"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0,43</w:t>
            </w:r>
          </w:p>
        </w:tc>
        <w:tc>
          <w:tcPr>
            <w:tcW w:w="1312" w:type="dxa"/>
            <w:tcBorders>
              <w:top w:val="nil"/>
              <w:left w:val="nil"/>
              <w:bottom w:val="single" w:sz="4" w:space="0" w:color="auto"/>
              <w:right w:val="nil"/>
            </w:tcBorders>
            <w:shd w:val="clear" w:color="auto" w:fill="auto"/>
            <w:noWrap/>
            <w:vAlign w:val="center"/>
            <w:hideMark/>
          </w:tcPr>
          <w:p w14:paraId="1331907F"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0,33</w:t>
            </w:r>
          </w:p>
        </w:tc>
        <w:tc>
          <w:tcPr>
            <w:tcW w:w="1312" w:type="dxa"/>
            <w:tcBorders>
              <w:top w:val="nil"/>
              <w:left w:val="nil"/>
              <w:bottom w:val="single" w:sz="4" w:space="0" w:color="auto"/>
              <w:right w:val="nil"/>
            </w:tcBorders>
            <w:shd w:val="clear" w:color="auto" w:fill="auto"/>
            <w:noWrap/>
            <w:vAlign w:val="center"/>
            <w:hideMark/>
          </w:tcPr>
          <w:p w14:paraId="6F811A85"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0,49</w:t>
            </w:r>
          </w:p>
        </w:tc>
        <w:tc>
          <w:tcPr>
            <w:tcW w:w="1312" w:type="dxa"/>
            <w:tcBorders>
              <w:top w:val="nil"/>
              <w:left w:val="nil"/>
              <w:bottom w:val="single" w:sz="4" w:space="0" w:color="auto"/>
              <w:right w:val="nil"/>
            </w:tcBorders>
            <w:shd w:val="clear" w:color="auto" w:fill="auto"/>
            <w:noWrap/>
            <w:vAlign w:val="center"/>
            <w:hideMark/>
          </w:tcPr>
          <w:p w14:paraId="46E35DF9"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0,35</w:t>
            </w:r>
          </w:p>
        </w:tc>
        <w:tc>
          <w:tcPr>
            <w:tcW w:w="1312" w:type="dxa"/>
            <w:tcBorders>
              <w:top w:val="nil"/>
              <w:left w:val="nil"/>
              <w:bottom w:val="single" w:sz="4" w:space="0" w:color="auto"/>
              <w:right w:val="nil"/>
            </w:tcBorders>
            <w:shd w:val="clear" w:color="auto" w:fill="auto"/>
            <w:noWrap/>
            <w:vAlign w:val="center"/>
            <w:hideMark/>
          </w:tcPr>
          <w:p w14:paraId="1B98E476" w14:textId="77777777" w:rsidR="00C85125" w:rsidRPr="00D628E5" w:rsidRDefault="00C85125" w:rsidP="00623835">
            <w:pPr>
              <w:spacing w:after="0"/>
              <w:jc w:val="center"/>
              <w:rPr>
                <w:rFonts w:eastAsia="Times New Roman" w:cs="Times New Roman"/>
                <w:i/>
                <w:szCs w:val="24"/>
              </w:rPr>
            </w:pPr>
            <w:r w:rsidRPr="00D628E5">
              <w:rPr>
                <w:rFonts w:eastAsia="Times New Roman" w:cs="Times New Roman"/>
                <w:i/>
                <w:szCs w:val="24"/>
              </w:rPr>
              <w:t>0,39</w:t>
            </w:r>
          </w:p>
        </w:tc>
        <w:tc>
          <w:tcPr>
            <w:tcW w:w="1173" w:type="dxa"/>
            <w:tcBorders>
              <w:top w:val="nil"/>
              <w:left w:val="nil"/>
              <w:bottom w:val="single" w:sz="4" w:space="0" w:color="auto"/>
              <w:right w:val="nil"/>
            </w:tcBorders>
            <w:shd w:val="clear" w:color="auto" w:fill="auto"/>
            <w:noWrap/>
            <w:vAlign w:val="center"/>
            <w:hideMark/>
          </w:tcPr>
          <w:p w14:paraId="538155E3" w14:textId="77777777" w:rsidR="00C85125" w:rsidRPr="00D628E5" w:rsidRDefault="00C85125" w:rsidP="00623835">
            <w:pPr>
              <w:spacing w:after="0"/>
              <w:jc w:val="center"/>
              <w:rPr>
                <w:rFonts w:eastAsia="Times New Roman" w:cs="Times New Roman"/>
                <w:i/>
                <w:szCs w:val="24"/>
              </w:rPr>
            </w:pPr>
          </w:p>
        </w:tc>
      </w:tr>
      <w:tr w:rsidR="00D628E5" w:rsidRPr="00D628E5" w14:paraId="412FF0AF" w14:textId="77777777" w:rsidTr="00E26F1C">
        <w:trPr>
          <w:trHeight w:val="1060"/>
        </w:trPr>
        <w:tc>
          <w:tcPr>
            <w:tcW w:w="13730" w:type="dxa"/>
            <w:gridSpan w:val="10"/>
            <w:tcBorders>
              <w:top w:val="single" w:sz="4" w:space="0" w:color="auto"/>
              <w:left w:val="nil"/>
              <w:bottom w:val="single" w:sz="4" w:space="0" w:color="auto"/>
              <w:right w:val="nil"/>
            </w:tcBorders>
            <w:shd w:val="clear" w:color="auto" w:fill="auto"/>
            <w:noWrap/>
            <w:vAlign w:val="center"/>
          </w:tcPr>
          <w:p w14:paraId="68DB53EF" w14:textId="77777777" w:rsidR="00D628E5" w:rsidRPr="009758F3" w:rsidRDefault="00EA3C38" w:rsidP="00623835">
            <w:pPr>
              <w:spacing w:after="0"/>
              <w:jc w:val="both"/>
              <w:rPr>
                <w:rFonts w:eastAsia="Times New Roman" w:cs="Times New Roman"/>
                <w:i/>
                <w:szCs w:val="24"/>
              </w:rPr>
            </w:pPr>
            <w:r w:rsidRPr="009758F3">
              <w:rPr>
                <w:rFonts w:eastAsia="Times New Roman" w:cs="Times New Roman"/>
                <w:bCs/>
                <w:i/>
                <w:u w:val="single"/>
              </w:rPr>
              <w:t>Ghi chú:</w:t>
            </w:r>
            <w:r w:rsidRPr="009758F3">
              <w:rPr>
                <w:rFonts w:eastAsia="Times New Roman" w:cs="Times New Roman"/>
                <w:bCs/>
              </w:rPr>
              <w:t xml:space="preserve"> Giá trị thứ 1 = Hệ số tương quan giữa các biến (số phía dưới đường chéo); giá trị thứ 2 = Hệ số HTMT (số in nghiêng phía dưới đường chéo); Căn bậc hai của phương sai trích bình quân (AVE) (số in đậm trên đường chéo); **: Tương quan là đáng kể ở mức 0,01 (kiểm định </w:t>
            </w:r>
            <w:r w:rsidRPr="009758F3">
              <w:rPr>
                <w:rFonts w:eastAsia="Times New Roman" w:cs="Times New Roman"/>
                <w:bCs/>
                <w:i/>
              </w:rPr>
              <w:t>t</w:t>
            </w:r>
            <w:r w:rsidRPr="009758F3">
              <w:rPr>
                <w:rFonts w:eastAsia="Times New Roman" w:cs="Times New Roman"/>
                <w:bCs/>
              </w:rPr>
              <w:t xml:space="preserve"> 2 đuôi).</w:t>
            </w:r>
          </w:p>
        </w:tc>
      </w:tr>
    </w:tbl>
    <w:p w14:paraId="673142E3" w14:textId="77777777" w:rsidR="00E26F1C" w:rsidRDefault="00E26F1C" w:rsidP="00623835">
      <w:pPr>
        <w:pStyle w:val="Heading2"/>
        <w:spacing w:before="120" w:after="120" w:line="360" w:lineRule="auto"/>
        <w:rPr>
          <w:rFonts w:ascii="Times New Roman" w:hAnsi="Times New Roman" w:cs="Times New Roman"/>
          <w:color w:val="000000" w:themeColor="text1"/>
        </w:rPr>
        <w:sectPr w:rsidR="00E26F1C" w:rsidSect="00543B96">
          <w:pgSz w:w="16840" w:h="11907" w:orient="landscape" w:code="9"/>
          <w:pgMar w:top="1985" w:right="1985" w:bottom="1134" w:left="1701" w:header="760" w:footer="0" w:gutter="0"/>
          <w:cols w:space="720"/>
          <w:noEndnote/>
          <w:docGrid w:linePitch="326"/>
        </w:sectPr>
      </w:pPr>
    </w:p>
    <w:p w14:paraId="67DFEC15" w14:textId="77777777" w:rsidR="004A3FDB" w:rsidRPr="00EC4D1B" w:rsidRDefault="00982771" w:rsidP="00EC4D1B">
      <w:pPr>
        <w:pStyle w:val="Heading2"/>
        <w:spacing w:before="240" w:after="240" w:line="360" w:lineRule="auto"/>
        <w:rPr>
          <w:rFonts w:ascii="Times New Roman" w:hAnsi="Times New Roman" w:cs="Times New Roman"/>
          <w:color w:val="000000" w:themeColor="text1"/>
        </w:rPr>
      </w:pPr>
      <w:bookmarkStart w:id="83" w:name="_Toc464417487"/>
      <w:bookmarkStart w:id="84" w:name="_Toc465586864"/>
      <w:r w:rsidRPr="008E4FF3">
        <w:rPr>
          <w:rFonts w:ascii="Times New Roman" w:hAnsi="Times New Roman" w:cs="Times New Roman"/>
          <w:color w:val="000000" w:themeColor="text1"/>
        </w:rPr>
        <w:lastRenderedPageBreak/>
        <w:t>4.4 Độ phù hợp của mô hình và dữ liệu</w:t>
      </w:r>
      <w:bookmarkEnd w:id="83"/>
      <w:bookmarkEnd w:id="84"/>
    </w:p>
    <w:p w14:paraId="1470D7DE" w14:textId="77777777" w:rsidR="004A3FDB" w:rsidRPr="00FE51AD" w:rsidRDefault="005E0A5A" w:rsidP="004E40CF">
      <w:pPr>
        <w:autoSpaceDE w:val="0"/>
        <w:autoSpaceDN w:val="0"/>
        <w:adjustRightInd w:val="0"/>
        <w:spacing w:before="240" w:after="240" w:line="360" w:lineRule="auto"/>
        <w:ind w:firstLine="567"/>
        <w:jc w:val="both"/>
        <w:rPr>
          <w:rFonts w:cs="Times New Roman"/>
          <w:sz w:val="26"/>
          <w:szCs w:val="24"/>
        </w:rPr>
      </w:pPr>
      <w:r w:rsidRPr="003B4C73">
        <w:rPr>
          <w:rFonts w:cs="Times New Roman"/>
          <w:sz w:val="26"/>
          <w:szCs w:val="24"/>
        </w:rPr>
        <w:t xml:space="preserve">Để đánh giá độ phù hợp của các mô hình với dữ liệu thu thập từ khảo sát, tác giả đã tính toán hệ số </w:t>
      </w:r>
      <w:r w:rsidRPr="003B4C73">
        <w:rPr>
          <w:rFonts w:cs="Times New Roman"/>
          <w:i/>
          <w:sz w:val="26"/>
          <w:szCs w:val="24"/>
        </w:rPr>
        <w:t>GoF</w:t>
      </w:r>
      <w:r w:rsidRPr="003B4C73">
        <w:rPr>
          <w:rFonts w:cs="Times New Roman"/>
          <w:sz w:val="26"/>
          <w:szCs w:val="24"/>
        </w:rPr>
        <w:t xml:space="preserve"> </w:t>
      </w:r>
      <w:r w:rsidRPr="003B4C73">
        <w:rPr>
          <w:rFonts w:cs="Times New Roman"/>
          <w:i/>
          <w:sz w:val="26"/>
          <w:szCs w:val="24"/>
        </w:rPr>
        <w:t>(goodness-of-fit index)</w:t>
      </w:r>
      <w:r w:rsidRPr="003B4C73">
        <w:rPr>
          <w:rFonts w:cs="Times New Roman"/>
          <w:sz w:val="26"/>
          <w:szCs w:val="24"/>
        </w:rPr>
        <w:t xml:space="preserve"> dựa trên đề xuất của </w:t>
      </w:r>
      <w:r w:rsidRPr="003B4C73">
        <w:rPr>
          <w:rFonts w:cs="Times New Roman"/>
          <w:noProof/>
          <w:sz w:val="26"/>
          <w:szCs w:val="24"/>
        </w:rPr>
        <w:fldChar w:fldCharType="begin"/>
      </w:r>
      <w:r w:rsidRPr="003B4C73">
        <w:rPr>
          <w:rFonts w:cs="Times New Roman"/>
          <w:noProof/>
          <w:sz w:val="26"/>
          <w:szCs w:val="24"/>
        </w:rPr>
        <w:instrText xml:space="preserve"> ADDIN EN.CITE &lt;EndNote&gt;&lt;Cite AuthorYear="1"&gt;&lt;Author&gt;Henseler&lt;/Author&gt;&lt;Year&gt;2013&lt;/Year&gt;&lt;RecNum&gt;77&lt;/RecNum&gt;&lt;DisplayText&gt;Henseler and Sarstedt (2013)&lt;/DisplayText&gt;&lt;record&gt;&lt;rec-number&gt;77&lt;/rec-number&gt;&lt;foreign-keys&gt;&lt;key app="EN" db-id="fzp2t2fzgvw906etsrnvw9fmx25przzdzf5p" timestamp="1460823228"&gt;77&lt;/key&gt;&lt;/foreign-keys&gt;&lt;ref-type name="Journal Article"&gt;17&lt;/ref-type&gt;&lt;contributors&gt;&lt;authors&gt;&lt;author&gt;Henseler, Jörg&lt;/author&gt;&lt;author&gt;Sarstedt, Marko&lt;/author&gt;&lt;/authors&gt;&lt;/contributors&gt;&lt;titles&gt;&lt;title&gt;Goodness-of-fit indices for partial least squares path modeling&lt;/title&gt;&lt;secondary-title&gt;Computational Statistics&lt;/secondary-title&gt;&lt;/titles&gt;&lt;periodical&gt;&lt;full-title&gt;Computational Statistics&lt;/full-title&gt;&lt;/periodical&gt;&lt;pages&gt;565-580&lt;/pages&gt;&lt;volume&gt;28&lt;/volume&gt;&lt;number&gt;2&lt;/number&gt;&lt;dates&gt;&lt;year&gt;2013&lt;/year&gt;&lt;/dates&gt;&lt;isbn&gt;0943-4062&lt;/isbn&gt;&lt;urls&gt;&lt;/urls&gt;&lt;/record&gt;&lt;/Cite&gt;&lt;/EndNote&gt;</w:instrText>
      </w:r>
      <w:r w:rsidRPr="003B4C73">
        <w:rPr>
          <w:rFonts w:cs="Times New Roman"/>
          <w:noProof/>
          <w:sz w:val="26"/>
          <w:szCs w:val="24"/>
        </w:rPr>
        <w:fldChar w:fldCharType="separate"/>
      </w:r>
      <w:r w:rsidRPr="003B4C73">
        <w:rPr>
          <w:rFonts w:cs="Times New Roman"/>
          <w:noProof/>
          <w:sz w:val="26"/>
          <w:szCs w:val="24"/>
        </w:rPr>
        <w:t>Henseler và Sarstedt (2013)</w:t>
      </w:r>
      <w:r w:rsidRPr="003B4C73">
        <w:rPr>
          <w:rFonts w:cs="Times New Roman"/>
          <w:noProof/>
          <w:sz w:val="26"/>
          <w:szCs w:val="24"/>
        </w:rPr>
        <w:fldChar w:fldCharType="end"/>
      </w:r>
      <w:r w:rsidRPr="003B4C73">
        <w:rPr>
          <w:rFonts w:cs="Times New Roman"/>
          <w:sz w:val="26"/>
          <w:szCs w:val="24"/>
        </w:rPr>
        <w:t xml:space="preserve">. Giá trị </w:t>
      </w:r>
      <w:r w:rsidRPr="003B4C73">
        <w:rPr>
          <w:rFonts w:cs="Times New Roman"/>
          <w:i/>
          <w:sz w:val="26"/>
          <w:szCs w:val="24"/>
        </w:rPr>
        <w:t>GoF</w:t>
      </w:r>
      <w:r w:rsidRPr="003B4C73">
        <w:rPr>
          <w:rFonts w:cs="Times New Roman"/>
          <w:sz w:val="26"/>
          <w:szCs w:val="24"/>
        </w:rPr>
        <w:t xml:space="preserve"> của mô hình được tính là căn bậc hai của tích giữa bình quân </w:t>
      </w:r>
      <w:r w:rsidRPr="003B4C73">
        <w:rPr>
          <w:rFonts w:cs="Times New Roman"/>
          <w:i/>
          <w:sz w:val="26"/>
          <w:szCs w:val="24"/>
        </w:rPr>
        <w:t>communality</w:t>
      </w:r>
      <w:r w:rsidRPr="003B4C73">
        <w:rPr>
          <w:rFonts w:cs="Times New Roman"/>
          <w:sz w:val="26"/>
          <w:szCs w:val="24"/>
        </w:rPr>
        <w:t xml:space="preserve"> và hệ số </w:t>
      </w:r>
      <w:r w:rsidRPr="003B4C73">
        <w:rPr>
          <w:rFonts w:cs="Times New Roman"/>
          <w:i/>
          <w:sz w:val="26"/>
          <w:szCs w:val="24"/>
        </w:rPr>
        <w:t>R</w:t>
      </w:r>
      <w:r w:rsidRPr="003B4C73">
        <w:rPr>
          <w:rFonts w:cs="Times New Roman"/>
          <w:i/>
          <w:sz w:val="26"/>
          <w:szCs w:val="24"/>
          <w:vertAlign w:val="superscript"/>
        </w:rPr>
        <w:t>2</w:t>
      </w:r>
      <w:r w:rsidRPr="003B4C73">
        <w:rPr>
          <w:rFonts w:cs="Times New Roman"/>
          <w:sz w:val="26"/>
          <w:szCs w:val="24"/>
        </w:rPr>
        <w:t xml:space="preserve"> bình quân của các biến phụ thuộc, cụ thể là: </w:t>
      </w:r>
      <m:oMath>
        <m:r>
          <w:rPr>
            <w:rFonts w:ascii="Cambria Math" w:hAnsi="Cambria Math" w:cs="Times New Roman"/>
            <w:szCs w:val="20"/>
          </w:rPr>
          <m:t>GoF=</m:t>
        </m:r>
        <m:rad>
          <m:radPr>
            <m:degHide m:val="1"/>
            <m:ctrlPr>
              <w:rPr>
                <w:rFonts w:ascii="Cambria Math" w:hAnsi="Cambria Math" w:cs="Times New Roman"/>
                <w:i/>
                <w:szCs w:val="20"/>
              </w:rPr>
            </m:ctrlPr>
          </m:radPr>
          <m:deg/>
          <m:e>
            <m:acc>
              <m:accPr>
                <m:chr m:val="̅"/>
                <m:ctrlPr>
                  <w:rPr>
                    <w:rFonts w:ascii="Cambria Math" w:hAnsi="Cambria Math" w:cs="Times New Roman"/>
                    <w:i/>
                    <w:szCs w:val="20"/>
                  </w:rPr>
                </m:ctrlPr>
              </m:accPr>
              <m:e>
                <m:r>
                  <w:rPr>
                    <w:rFonts w:ascii="Cambria Math" w:hAnsi="Cambria Math" w:cs="Times New Roman"/>
                    <w:szCs w:val="20"/>
                  </w:rPr>
                  <m:t>Communality</m:t>
                </m:r>
              </m:e>
            </m:acc>
            <m:r>
              <w:rPr>
                <w:rFonts w:ascii="Cambria Math" w:hAnsi="Cambria Math" w:cs="Times New Roman"/>
                <w:szCs w:val="20"/>
              </w:rPr>
              <m:t>×</m:t>
            </m:r>
            <m:acc>
              <m:accPr>
                <m:chr m:val="̅"/>
                <m:ctrlPr>
                  <w:rPr>
                    <w:rFonts w:ascii="Cambria Math" w:hAnsi="Cambria Math" w:cs="Times New Roman"/>
                    <w:i/>
                    <w:szCs w:val="20"/>
                  </w:rPr>
                </m:ctrlPr>
              </m:accPr>
              <m:e>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e>
            </m:acc>
          </m:e>
        </m:rad>
      </m:oMath>
      <w:r w:rsidRPr="003B4C73">
        <w:rPr>
          <w:rFonts w:cs="Times New Roman"/>
          <w:szCs w:val="20"/>
        </w:rPr>
        <w:t>.</w:t>
      </w:r>
      <w:r w:rsidRPr="003B4C73">
        <w:rPr>
          <w:rFonts w:cs="Times New Roman"/>
          <w:sz w:val="26"/>
          <w:szCs w:val="24"/>
        </w:rPr>
        <w:t xml:space="preserve"> Theo các nhóm ảnh hưởng </w:t>
      </w:r>
      <w:r w:rsidRPr="003B4C73">
        <w:rPr>
          <w:rFonts w:cs="Times New Roman"/>
          <w:i/>
          <w:sz w:val="26"/>
          <w:szCs w:val="24"/>
        </w:rPr>
        <w:t>R</w:t>
      </w:r>
      <w:r w:rsidRPr="003B4C73">
        <w:rPr>
          <w:rFonts w:cs="Times New Roman"/>
          <w:i/>
          <w:sz w:val="26"/>
          <w:szCs w:val="24"/>
          <w:vertAlign w:val="superscript"/>
        </w:rPr>
        <w:t>2</w:t>
      </w:r>
      <w:r w:rsidRPr="003B4C73">
        <w:rPr>
          <w:rFonts w:cs="Times New Roman"/>
          <w:sz w:val="26"/>
          <w:szCs w:val="24"/>
        </w:rPr>
        <w:t xml:space="preserve"> dựa trên quy mô mẫu theo đề xuất của </w:t>
      </w:r>
      <w:r w:rsidRPr="003B4C73">
        <w:rPr>
          <w:rFonts w:cs="Times New Roman"/>
          <w:noProof/>
          <w:sz w:val="26"/>
          <w:szCs w:val="24"/>
        </w:rPr>
        <w:fldChar w:fldCharType="begin"/>
      </w:r>
      <w:r w:rsidRPr="003B4C73">
        <w:rPr>
          <w:rFonts w:cs="Times New Roman"/>
          <w:noProof/>
          <w:sz w:val="26"/>
          <w:szCs w:val="24"/>
        </w:rPr>
        <w:instrText xml:space="preserve"> ADDIN EN.CITE &lt;EndNote&gt;&lt;Cite AuthorYear="1"&gt;&lt;Author&gt;Cohen&lt;/Author&gt;&lt;Year&gt;2013&lt;/Year&gt;&lt;RecNum&gt;78&lt;/RecNum&gt;&lt;DisplayText&gt;Cohen et al. (2013)&lt;/DisplayText&gt;&lt;record&gt;&lt;rec-number&gt;78&lt;/rec-number&gt;&lt;foreign-keys&gt;&lt;key app="EN" db-id="fzp2t2fzgvw906etsrnvw9fmx25przzdzf5p" timestamp="1460823408"&gt;78&lt;/key&gt;&lt;/foreign-keys&gt;&lt;ref-type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sciences&lt;/title&gt;&lt;/titles&gt;&lt;edition&gt;3rd&lt;/edition&gt;&lt;dates&gt;&lt;year&gt;2013&lt;/year&gt;&lt;/dates&gt;&lt;pub-location&gt;New Jersey, US&lt;/pub-location&gt;&lt;publisher&gt;Routledge&lt;/publisher&gt;&lt;isbn&gt;1134800940&lt;/isbn&gt;&lt;urls&gt;&lt;/urls&gt;&lt;/record&gt;&lt;/Cite&gt;&lt;/EndNote&gt;</w:instrText>
      </w:r>
      <w:r w:rsidRPr="003B4C73">
        <w:rPr>
          <w:rFonts w:cs="Times New Roman"/>
          <w:noProof/>
          <w:sz w:val="26"/>
          <w:szCs w:val="24"/>
        </w:rPr>
        <w:fldChar w:fldCharType="separate"/>
      </w:r>
      <w:r w:rsidRPr="003B4C73">
        <w:rPr>
          <w:rFonts w:cs="Times New Roman"/>
          <w:noProof/>
          <w:sz w:val="26"/>
          <w:szCs w:val="24"/>
        </w:rPr>
        <w:t>Cohen và cộng sự (2013)</w:t>
      </w:r>
      <w:r w:rsidRPr="003B4C73">
        <w:rPr>
          <w:rFonts w:cs="Times New Roman"/>
          <w:noProof/>
          <w:sz w:val="26"/>
          <w:szCs w:val="24"/>
        </w:rPr>
        <w:fldChar w:fldCharType="end"/>
      </w:r>
      <w:r w:rsidRPr="003B4C73">
        <w:rPr>
          <w:rFonts w:cs="Times New Roman"/>
          <w:sz w:val="26"/>
          <w:szCs w:val="24"/>
        </w:rPr>
        <w:t xml:space="preserve"> và sử dụng ngưỡng giá trị 0,50 đối với </w:t>
      </w:r>
      <w:r w:rsidRPr="003B4C73">
        <w:rPr>
          <w:rFonts w:cs="Times New Roman"/>
          <w:i/>
          <w:sz w:val="26"/>
          <w:szCs w:val="24"/>
        </w:rPr>
        <w:t>communality</w:t>
      </w:r>
      <w:r w:rsidRPr="003B4C73">
        <w:rPr>
          <w:rFonts w:cs="Times New Roman"/>
          <w:sz w:val="26"/>
          <w:szCs w:val="24"/>
        </w:rPr>
        <w:t xml:space="preserve"> </w:t>
      </w:r>
      <w:r w:rsidRPr="003B4C73">
        <w:rPr>
          <w:rFonts w:cs="Times New Roman"/>
          <w:sz w:val="26"/>
          <w:szCs w:val="24"/>
        </w:rPr>
        <w:fldChar w:fldCharType="begin"/>
      </w:r>
      <w:r w:rsidRPr="003B4C73">
        <w:rPr>
          <w:rFonts w:cs="Times New Roman"/>
          <w:sz w:val="26"/>
          <w:szCs w:val="24"/>
        </w:rPr>
        <w:instrText xml:space="preserve"> ADDIN EN.CITE &lt;EndNote&gt;&lt;Cite&gt;&lt;Author&gt;Fornell&lt;/Author&gt;&lt;Year&gt;1981&lt;/Year&gt;&lt;RecNum&gt;66&lt;/RecNum&gt;&lt;DisplayText&gt;(Fornell and Larcker, 1981)&lt;/DisplayText&gt;&lt;record&gt;&lt;rec-number&gt;66&lt;/rec-number&gt;&lt;foreign-keys&gt;&lt;key app="EN" db-id="fzp2t2fzgvw906etsrnvw9fmx25przzdzf5p" timestamp="1460698193"&gt;66&lt;/key&gt;&lt;/foreign-keys&gt;&lt;ref-type name="Journal Article"&gt;17&lt;/ref-type&gt;&lt;contributors&gt;&lt;authors&gt;&lt;author&gt;Fornell, Claes&lt;/author&gt;&lt;author&gt;Larcker, David F&lt;/author&gt;&lt;/authors&gt;&lt;/contributors&gt;&lt;titles&gt;&lt;title&gt;Structural equation models with unobservable variables and measurement error: Algebra and statistics&lt;/title&gt;&lt;secondary-title&gt;Journal of marketing research&lt;/secondary-title&gt;&lt;/titles&gt;&lt;periodical&gt;&lt;full-title&gt;Journal of Marketing Research&lt;/full-title&gt;&lt;/periodical&gt;&lt;pages&gt;382-388&lt;/pages&gt;&lt;dates&gt;&lt;year&gt;1981&lt;/year&gt;&lt;/dates&gt;&lt;isbn&gt;0022-2437&lt;/isbn&gt;&lt;urls&gt;&lt;/urls&gt;&lt;/record&gt;&lt;/Cite&gt;&lt;/EndNote&gt;</w:instrText>
      </w:r>
      <w:r w:rsidRPr="003B4C73">
        <w:rPr>
          <w:rFonts w:cs="Times New Roman"/>
          <w:sz w:val="26"/>
          <w:szCs w:val="24"/>
        </w:rPr>
        <w:fldChar w:fldCharType="separate"/>
      </w:r>
      <w:r w:rsidRPr="003B4C73">
        <w:rPr>
          <w:rFonts w:cs="Times New Roman"/>
          <w:noProof/>
          <w:sz w:val="26"/>
          <w:szCs w:val="24"/>
        </w:rPr>
        <w:t>(Fornell và Larcker, 1981)</w:t>
      </w:r>
      <w:r w:rsidRPr="003B4C73">
        <w:rPr>
          <w:rFonts w:cs="Times New Roman"/>
          <w:sz w:val="26"/>
          <w:szCs w:val="24"/>
        </w:rPr>
        <w:fldChar w:fldCharType="end"/>
      </w:r>
      <w:r w:rsidRPr="003B4C73">
        <w:rPr>
          <w:rFonts w:cs="Times New Roman"/>
          <w:sz w:val="26"/>
          <w:szCs w:val="24"/>
        </w:rPr>
        <w:t xml:space="preserve">, tiêu chuẩn </w:t>
      </w:r>
      <w:r w:rsidRPr="003B4C73">
        <w:rPr>
          <w:rFonts w:cs="Times New Roman"/>
          <w:i/>
          <w:sz w:val="26"/>
          <w:szCs w:val="24"/>
        </w:rPr>
        <w:t>GoF</w:t>
      </w:r>
      <w:r w:rsidRPr="003B4C73">
        <w:rPr>
          <w:rFonts w:cs="Times New Roman"/>
          <w:sz w:val="26"/>
          <w:szCs w:val="24"/>
        </w:rPr>
        <w:t xml:space="preserve"> cho kích cỡ mẫu nhỏ, trung bình, lớn lần lượt là 0,10, 0,25 và 0,36. Kết quả tính </w:t>
      </w:r>
      <w:r w:rsidRPr="003B4C73">
        <w:rPr>
          <w:rFonts w:cs="Times New Roman"/>
          <w:i/>
          <w:sz w:val="26"/>
          <w:szCs w:val="24"/>
        </w:rPr>
        <w:t>GoF</w:t>
      </w:r>
      <w:r w:rsidRPr="003B4C73">
        <w:rPr>
          <w:rFonts w:cs="Times New Roman"/>
          <w:sz w:val="26"/>
          <w:szCs w:val="24"/>
        </w:rPr>
        <w:t xml:space="preserve"> cho mô hình là 0,</w:t>
      </w:r>
      <w:r w:rsidR="00B1221D">
        <w:rPr>
          <w:rFonts w:cs="Times New Roman"/>
          <w:sz w:val="26"/>
          <w:szCs w:val="24"/>
        </w:rPr>
        <w:t>58</w:t>
      </w:r>
      <w:r w:rsidRPr="003B4C73">
        <w:rPr>
          <w:rFonts w:cs="Times New Roman"/>
          <w:sz w:val="26"/>
          <w:szCs w:val="24"/>
        </w:rPr>
        <w:t xml:space="preserve"> thể hiện sự phù hợp cao giữa mô hình và dữ liệu thu thập được từ khảo sát của đề</w:t>
      </w:r>
      <w:r w:rsidR="00FE51AD">
        <w:rPr>
          <w:rFonts w:cs="Times New Roman"/>
          <w:sz w:val="26"/>
          <w:szCs w:val="24"/>
        </w:rPr>
        <w:t xml:space="preserve"> tài.</w:t>
      </w:r>
    </w:p>
    <w:p w14:paraId="48162B40" w14:textId="77777777" w:rsidR="00982771" w:rsidRPr="008E4FF3" w:rsidRDefault="00982771" w:rsidP="00EC4D1B">
      <w:pPr>
        <w:pStyle w:val="Heading2"/>
        <w:spacing w:before="240" w:after="240" w:line="360" w:lineRule="auto"/>
        <w:rPr>
          <w:rFonts w:ascii="Times New Roman" w:hAnsi="Times New Roman" w:cs="Times New Roman"/>
          <w:color w:val="000000" w:themeColor="text1"/>
        </w:rPr>
      </w:pPr>
      <w:bookmarkStart w:id="85" w:name="_Toc464417488"/>
      <w:bookmarkStart w:id="86" w:name="_Toc465586865"/>
      <w:r w:rsidRPr="008E4FF3">
        <w:rPr>
          <w:rFonts w:ascii="Times New Roman" w:hAnsi="Times New Roman" w:cs="Times New Roman"/>
          <w:color w:val="000000" w:themeColor="text1"/>
        </w:rPr>
        <w:t>4.5 Kết quả kiểm định các giả thuyết</w:t>
      </w:r>
      <w:bookmarkEnd w:id="85"/>
      <w:bookmarkEnd w:id="86"/>
      <w:r w:rsidRPr="008E4FF3">
        <w:rPr>
          <w:rFonts w:ascii="Times New Roman" w:hAnsi="Times New Roman" w:cs="Times New Roman"/>
          <w:color w:val="000000" w:themeColor="text1"/>
        </w:rPr>
        <w:t xml:space="preserve"> </w:t>
      </w:r>
    </w:p>
    <w:p w14:paraId="15861AA8" w14:textId="77777777" w:rsidR="008E0A46" w:rsidRPr="00CE59FC" w:rsidRDefault="00CE59FC" w:rsidP="00EC4D1B">
      <w:pPr>
        <w:spacing w:before="240" w:after="240" w:line="360" w:lineRule="auto"/>
        <w:ind w:firstLine="567"/>
        <w:jc w:val="both"/>
        <w:rPr>
          <w:rFonts w:cs="Times New Roman"/>
          <w:sz w:val="26"/>
          <w:szCs w:val="26"/>
        </w:rPr>
      </w:pPr>
      <w:r>
        <w:rPr>
          <w:rFonts w:cs="Times New Roman"/>
          <w:sz w:val="26"/>
          <w:szCs w:val="24"/>
        </w:rPr>
        <w:t xml:space="preserve">Trong bài nghiên cứu có tất cả năm giả thuyết bao gồm: </w:t>
      </w:r>
      <w:r>
        <w:rPr>
          <w:rFonts w:cs="Times New Roman"/>
          <w:b/>
          <w:sz w:val="26"/>
          <w:szCs w:val="26"/>
        </w:rPr>
        <w:t>H1</w:t>
      </w:r>
      <w:r w:rsidRPr="00EA54E0">
        <w:rPr>
          <w:rFonts w:cs="Times New Roman"/>
          <w:sz w:val="26"/>
          <w:szCs w:val="26"/>
        </w:rPr>
        <w:t xml:space="preserve"> Định hướng khách hàng có tác động dương đến mức độ sử dụng hệ thống thông tin kế toán quản trị.</w:t>
      </w:r>
      <w:r>
        <w:rPr>
          <w:rFonts w:cs="Times New Roman"/>
          <w:sz w:val="26"/>
          <w:szCs w:val="26"/>
        </w:rPr>
        <w:t xml:space="preserve">, </w:t>
      </w:r>
      <w:r>
        <w:rPr>
          <w:rFonts w:cs="Times New Roman"/>
          <w:b/>
          <w:sz w:val="26"/>
          <w:szCs w:val="26"/>
        </w:rPr>
        <w:t>H2</w:t>
      </w:r>
      <w:r w:rsidRPr="00EA54E0">
        <w:rPr>
          <w:rFonts w:cs="Times New Roman"/>
          <w:sz w:val="26"/>
          <w:szCs w:val="26"/>
        </w:rPr>
        <w:t xml:space="preserve"> Định hướng đối thủ cạnh tranh có tác động dương đến mức độ sử dụng hệ thống thông tin kế toán quản trị</w:t>
      </w:r>
      <w:r>
        <w:rPr>
          <w:rFonts w:cs="Times New Roman"/>
          <w:sz w:val="26"/>
          <w:szCs w:val="26"/>
        </w:rPr>
        <w:t xml:space="preserve">, </w:t>
      </w:r>
      <w:r>
        <w:rPr>
          <w:rFonts w:cs="Times New Roman"/>
          <w:b/>
          <w:sz w:val="26"/>
          <w:szCs w:val="26"/>
        </w:rPr>
        <w:t>H3</w:t>
      </w:r>
      <w:r w:rsidRPr="00EA54E0">
        <w:rPr>
          <w:rFonts w:cs="Times New Roman"/>
          <w:sz w:val="26"/>
          <w:szCs w:val="26"/>
        </w:rPr>
        <w:t xml:space="preserve"> Mức độ sử dụng hệ thống thông tin kế toán quản trị tác động dương đến kết quả hoạt độ</w:t>
      </w:r>
      <w:r>
        <w:rPr>
          <w:rFonts w:cs="Times New Roman"/>
          <w:sz w:val="26"/>
          <w:szCs w:val="26"/>
        </w:rPr>
        <w:t xml:space="preserve">ng kinh doanh, </w:t>
      </w:r>
      <w:r w:rsidRPr="00EA54E0">
        <w:rPr>
          <w:rFonts w:cs="Times New Roman"/>
          <w:b/>
          <w:bCs/>
          <w:noProof/>
          <w:kern w:val="32"/>
          <w:sz w:val="26"/>
          <w:szCs w:val="26"/>
          <w:lang w:bidi="en-US"/>
        </w:rPr>
        <w:t>H4</w:t>
      </w:r>
      <w:r w:rsidRPr="00EA54E0">
        <w:rPr>
          <w:rFonts w:cs="Times New Roman"/>
          <w:bCs/>
          <w:noProof/>
          <w:kern w:val="32"/>
          <w:sz w:val="26"/>
          <w:szCs w:val="26"/>
          <w:lang w:bidi="en-US"/>
        </w:rPr>
        <w:t xml:space="preserve"> Định hướng khách hàng tác động dương đến kết quả hoạt động kinh doanh của doanh nghiệp</w:t>
      </w:r>
      <w:r>
        <w:rPr>
          <w:rFonts w:cs="Times New Roman"/>
          <w:sz w:val="26"/>
          <w:szCs w:val="26"/>
        </w:rPr>
        <w:t xml:space="preserve">, </w:t>
      </w:r>
      <w:r>
        <w:rPr>
          <w:rFonts w:cs="Times New Roman"/>
          <w:b/>
          <w:bCs/>
          <w:noProof/>
          <w:kern w:val="32"/>
          <w:sz w:val="26"/>
          <w:szCs w:val="26"/>
          <w:lang w:bidi="en-US"/>
        </w:rPr>
        <w:t>H5</w:t>
      </w:r>
      <w:r w:rsidRPr="00EA54E0">
        <w:rPr>
          <w:rFonts w:cs="Times New Roman"/>
          <w:bCs/>
          <w:noProof/>
          <w:kern w:val="32"/>
          <w:sz w:val="26"/>
          <w:szCs w:val="26"/>
          <w:lang w:bidi="en-US"/>
        </w:rPr>
        <w:t xml:space="preserve"> Định hướng đối thủ cạnh tranh tác động dương đến kết quả hoạt động kinh doanh của doanh nghiệp</w:t>
      </w:r>
      <w:r>
        <w:rPr>
          <w:rFonts w:cs="Times New Roman"/>
          <w:sz w:val="26"/>
          <w:szCs w:val="26"/>
        </w:rPr>
        <w:t xml:space="preserve">. </w:t>
      </w:r>
      <w:r w:rsidR="008E0A46" w:rsidRPr="003B4C73">
        <w:rPr>
          <w:rFonts w:cs="Times New Roman"/>
          <w:sz w:val="26"/>
          <w:szCs w:val="24"/>
        </w:rPr>
        <w:t xml:space="preserve">Tác giả đã sử dụng phần mềm SmartPLS3 để kiểm định </w:t>
      </w:r>
      <w:r>
        <w:rPr>
          <w:rFonts w:cs="Times New Roman"/>
          <w:sz w:val="26"/>
          <w:szCs w:val="24"/>
        </w:rPr>
        <w:t xml:space="preserve">lần lượt </w:t>
      </w:r>
      <w:r w:rsidR="008E0A46" w:rsidRPr="003B4C73">
        <w:rPr>
          <w:rFonts w:cs="Times New Roman"/>
          <w:sz w:val="26"/>
          <w:szCs w:val="24"/>
        </w:rPr>
        <w:t xml:space="preserve">các giả thuyết </w:t>
      </w:r>
      <w:r>
        <w:rPr>
          <w:rFonts w:cs="Times New Roman"/>
          <w:sz w:val="26"/>
          <w:szCs w:val="24"/>
        </w:rPr>
        <w:t>trên dựa vào số liệu thu thập được từ các nhà quản trị đại diện cho 171 doanh nghiệp lớn tại Việt Nam đã trả lời vào bảng câu hỏi khảo sát.</w:t>
      </w:r>
      <w:r w:rsidR="008E0A46" w:rsidRPr="003B4C73">
        <w:rPr>
          <w:rFonts w:cs="Times New Roman"/>
          <w:sz w:val="26"/>
          <w:szCs w:val="24"/>
        </w:rPr>
        <w:t xml:space="preserve"> Để đưa ra bằng chứng cho việc kiểm định các giả thuyết đề xuất, tác giả đã đánh giá độ lớn và mức độ đáng kể về mặt thống kê của từng đường dẫn trong mô hình cấu trúc</w:t>
      </w:r>
      <w:r w:rsidR="008E0A46" w:rsidRPr="003B4C73">
        <w:rPr>
          <w:rFonts w:cs="Times New Roman"/>
          <w:noProof/>
          <w:sz w:val="26"/>
          <w:szCs w:val="24"/>
        </w:rPr>
        <w:t xml:space="preserve"> thể hiện từng giả thuyết kiểm định. Các chỉ số tính toán đượ</w:t>
      </w:r>
      <w:r w:rsidR="008E0A46">
        <w:rPr>
          <w:rFonts w:cs="Times New Roman"/>
          <w:noProof/>
          <w:sz w:val="26"/>
          <w:szCs w:val="24"/>
        </w:rPr>
        <w:t>c trình bày trong b</w:t>
      </w:r>
      <w:r w:rsidR="008E0A46" w:rsidRPr="003B4C73">
        <w:rPr>
          <w:rFonts w:cs="Times New Roman"/>
          <w:noProof/>
          <w:sz w:val="26"/>
          <w:szCs w:val="24"/>
        </w:rPr>
        <w:t xml:space="preserve">ảng </w:t>
      </w:r>
      <w:r w:rsidR="00E9555E">
        <w:rPr>
          <w:rFonts w:cs="Times New Roman"/>
          <w:noProof/>
          <w:sz w:val="26"/>
          <w:szCs w:val="24"/>
        </w:rPr>
        <w:t>4</w:t>
      </w:r>
      <w:r w:rsidR="008E0A46">
        <w:rPr>
          <w:rFonts w:cs="Times New Roman"/>
          <w:noProof/>
          <w:sz w:val="26"/>
          <w:szCs w:val="24"/>
        </w:rPr>
        <w:t>.</w:t>
      </w:r>
      <w:r w:rsidR="008E0A46" w:rsidRPr="003B4C73">
        <w:rPr>
          <w:rFonts w:cs="Times New Roman"/>
          <w:noProof/>
          <w:sz w:val="26"/>
          <w:szCs w:val="24"/>
        </w:rPr>
        <w:t xml:space="preserve">4 bao gồm hệ số </w:t>
      </w:r>
      <w:r w:rsidR="008E0A46" w:rsidRPr="003B4C73">
        <w:rPr>
          <w:rFonts w:cs="Times New Roman"/>
          <w:i/>
          <w:noProof/>
          <w:sz w:val="26"/>
          <w:szCs w:val="24"/>
        </w:rPr>
        <w:t>β</w:t>
      </w:r>
      <w:r w:rsidR="008E0A46" w:rsidRPr="003B4C73">
        <w:rPr>
          <w:rFonts w:cs="Times New Roman"/>
          <w:noProof/>
          <w:sz w:val="26"/>
          <w:szCs w:val="24"/>
        </w:rPr>
        <w:t xml:space="preserve">, giá trị </w:t>
      </w:r>
      <w:r w:rsidR="008E0A46" w:rsidRPr="003B4C73">
        <w:rPr>
          <w:rFonts w:cs="Times New Roman"/>
          <w:i/>
          <w:noProof/>
          <w:sz w:val="26"/>
          <w:szCs w:val="24"/>
        </w:rPr>
        <w:t xml:space="preserve">t, </w:t>
      </w:r>
      <w:r w:rsidR="008E0A46" w:rsidRPr="003B4C73">
        <w:rPr>
          <w:rFonts w:cs="Times New Roman"/>
          <w:noProof/>
          <w:sz w:val="26"/>
          <w:szCs w:val="24"/>
        </w:rPr>
        <w:t xml:space="preserve">hệ số </w:t>
      </w:r>
      <w:r w:rsidR="008E0A46" w:rsidRPr="003B4C73">
        <w:rPr>
          <w:rFonts w:cs="Times New Roman"/>
          <w:i/>
          <w:noProof/>
          <w:sz w:val="26"/>
          <w:szCs w:val="24"/>
        </w:rPr>
        <w:t>R</w:t>
      </w:r>
      <w:r w:rsidR="008E0A46" w:rsidRPr="003B4C73">
        <w:rPr>
          <w:rFonts w:cs="Times New Roman"/>
          <w:i/>
          <w:noProof/>
          <w:sz w:val="26"/>
          <w:szCs w:val="24"/>
          <w:vertAlign w:val="superscript"/>
        </w:rPr>
        <w:t>2</w:t>
      </w:r>
      <w:r w:rsidR="008E0A46" w:rsidRPr="003B4C73">
        <w:rPr>
          <w:rFonts w:cs="Times New Roman"/>
          <w:noProof/>
          <w:sz w:val="26"/>
          <w:szCs w:val="24"/>
        </w:rPr>
        <w:t xml:space="preserve"> cho từng biến phụ thuộc. Các chỉ số này được tính toán trên cơ sở chạy 500 lần bootstrap. Kết quả cho thấy hệ số </w:t>
      </w:r>
      <w:r w:rsidR="008E0A46" w:rsidRPr="003B4C73">
        <w:rPr>
          <w:rFonts w:cs="Times New Roman"/>
          <w:i/>
          <w:noProof/>
          <w:sz w:val="26"/>
          <w:szCs w:val="24"/>
        </w:rPr>
        <w:t>R</w:t>
      </w:r>
      <w:r w:rsidR="008E0A46" w:rsidRPr="003B4C73">
        <w:rPr>
          <w:rFonts w:cs="Times New Roman"/>
          <w:i/>
          <w:noProof/>
          <w:sz w:val="26"/>
          <w:szCs w:val="24"/>
          <w:vertAlign w:val="superscript"/>
        </w:rPr>
        <w:t>2</w:t>
      </w:r>
      <w:r w:rsidR="008E0A46" w:rsidRPr="003B4C73">
        <w:rPr>
          <w:rFonts w:cs="Times New Roman"/>
          <w:noProof/>
          <w:sz w:val="26"/>
          <w:szCs w:val="24"/>
        </w:rPr>
        <w:t xml:space="preserve"> điều chỉnh của tất </w:t>
      </w:r>
      <w:r w:rsidR="008E0A46" w:rsidRPr="003B4C73">
        <w:rPr>
          <w:rFonts w:cs="Times New Roman"/>
          <w:noProof/>
          <w:sz w:val="26"/>
          <w:szCs w:val="24"/>
        </w:rPr>
        <w:lastRenderedPageBreak/>
        <w:t>cả các biến phụ thuộc (mức độ sử dụng hệ thống thông tin kế toán quản trị là 0,</w:t>
      </w:r>
      <w:r w:rsidR="006F1332">
        <w:rPr>
          <w:rFonts w:cs="Times New Roman"/>
          <w:noProof/>
          <w:sz w:val="26"/>
          <w:szCs w:val="24"/>
        </w:rPr>
        <w:t>41</w:t>
      </w:r>
      <w:r w:rsidR="008E0A46" w:rsidRPr="003B4C73">
        <w:rPr>
          <w:rFonts w:cs="Times New Roman"/>
          <w:noProof/>
          <w:sz w:val="26"/>
          <w:szCs w:val="24"/>
        </w:rPr>
        <w:t>; kết quả hoạt động kinh doanh</w:t>
      </w:r>
      <w:r w:rsidR="006F1332">
        <w:rPr>
          <w:rFonts w:cs="Times New Roman"/>
          <w:noProof/>
          <w:sz w:val="26"/>
          <w:szCs w:val="24"/>
        </w:rPr>
        <w:t xml:space="preserve"> là 0,22</w:t>
      </w:r>
      <w:r w:rsidR="008E0A46" w:rsidRPr="003B4C73">
        <w:rPr>
          <w:rFonts w:cs="Times New Roman"/>
          <w:noProof/>
          <w:sz w:val="26"/>
          <w:szCs w:val="24"/>
        </w:rPr>
        <w:t>) đều cao hơn ngưỡng tối thiểu 0,10 chứng tỏ mô hình nghiên cứu đề xuất có mức độ phù hợp cao với dữ liệu thu thập được.</w:t>
      </w:r>
    </w:p>
    <w:p w14:paraId="54B961CB" w14:textId="77777777" w:rsidR="00CE59FC" w:rsidRDefault="008E0A46" w:rsidP="00EC4D1B">
      <w:pPr>
        <w:spacing w:before="240" w:after="240" w:line="360" w:lineRule="auto"/>
        <w:ind w:firstLine="567"/>
        <w:jc w:val="both"/>
        <w:rPr>
          <w:rFonts w:cs="Times New Roman"/>
          <w:sz w:val="26"/>
          <w:szCs w:val="24"/>
        </w:rPr>
      </w:pPr>
      <w:r w:rsidRPr="003B4C73">
        <w:rPr>
          <w:rFonts w:cs="Times New Roman"/>
          <w:sz w:val="26"/>
          <w:szCs w:val="24"/>
        </w:rPr>
        <w:t xml:space="preserve">Giả thuyết H1 đề xuất rằng định hướng </w:t>
      </w:r>
      <w:r w:rsidR="00323B64">
        <w:rPr>
          <w:rFonts w:cs="Times New Roman"/>
          <w:sz w:val="26"/>
          <w:szCs w:val="24"/>
        </w:rPr>
        <w:t>khách hàng</w:t>
      </w:r>
      <w:r w:rsidRPr="003B4C73">
        <w:rPr>
          <w:rFonts w:cs="Times New Roman"/>
          <w:sz w:val="26"/>
          <w:szCs w:val="24"/>
        </w:rPr>
        <w:t xml:space="preserve"> có tác động dương đến mức độ sử dụng hệ thống thông tin kế toán quản trị. Giả thuyết này được ủng hộ bởi kết quả phân tích dữ liệu. Hệ số </w:t>
      </w:r>
      <w:r w:rsidRPr="003B4C73">
        <w:rPr>
          <w:rFonts w:cs="Times New Roman"/>
          <w:i/>
          <w:sz w:val="26"/>
          <w:szCs w:val="24"/>
        </w:rPr>
        <w:t>β</w:t>
      </w:r>
      <w:r w:rsidRPr="003B4C73">
        <w:rPr>
          <w:rFonts w:cs="Times New Roman"/>
          <w:sz w:val="26"/>
          <w:szCs w:val="24"/>
        </w:rPr>
        <w:t xml:space="preserve"> cho đường dẫn từ </w:t>
      </w:r>
      <w:r w:rsidR="003D7B55">
        <w:rPr>
          <w:rFonts w:cs="Times New Roman"/>
          <w:sz w:val="26"/>
          <w:szCs w:val="24"/>
        </w:rPr>
        <w:t>CusO</w:t>
      </w:r>
      <w:r w:rsidRPr="003B4C73">
        <w:rPr>
          <w:rFonts w:cs="Times New Roman"/>
          <w:sz w:val="26"/>
          <w:szCs w:val="24"/>
        </w:rPr>
        <w:t xml:space="preserve"> đến MAS có giá trị 0,</w:t>
      </w:r>
      <w:r w:rsidR="003D7B55">
        <w:rPr>
          <w:rFonts w:cs="Times New Roman"/>
          <w:sz w:val="26"/>
          <w:szCs w:val="24"/>
        </w:rPr>
        <w:t>18</w:t>
      </w:r>
      <w:r w:rsidRPr="003B4C73">
        <w:rPr>
          <w:rFonts w:cs="Times New Roman"/>
          <w:sz w:val="26"/>
          <w:szCs w:val="24"/>
        </w:rPr>
        <w:t>, đáng kể ở mức ý nghĩa thống kê 1</w:t>
      </w:r>
      <w:r w:rsidR="003D7B55">
        <w:rPr>
          <w:rFonts w:cs="Times New Roman"/>
          <w:sz w:val="26"/>
          <w:szCs w:val="24"/>
        </w:rPr>
        <w:t>0</w:t>
      </w:r>
      <w:r w:rsidRPr="003B4C73">
        <w:rPr>
          <w:rFonts w:cs="Times New Roman"/>
          <w:sz w:val="26"/>
          <w:szCs w:val="24"/>
        </w:rPr>
        <w:t xml:space="preserve">% (giá trị </w:t>
      </w:r>
      <w:r w:rsidRPr="003B4C73">
        <w:rPr>
          <w:rFonts w:cs="Times New Roman"/>
          <w:i/>
          <w:sz w:val="26"/>
          <w:szCs w:val="24"/>
        </w:rPr>
        <w:t>t</w:t>
      </w:r>
      <w:r w:rsidRPr="003B4C73">
        <w:rPr>
          <w:rFonts w:cs="Times New Roman"/>
          <w:sz w:val="26"/>
          <w:szCs w:val="24"/>
        </w:rPr>
        <w:t xml:space="preserve"> = </w:t>
      </w:r>
      <w:r w:rsidR="003D7B55">
        <w:rPr>
          <w:rFonts w:cs="Times New Roman"/>
          <w:sz w:val="26"/>
          <w:szCs w:val="24"/>
        </w:rPr>
        <w:t>1</w:t>
      </w:r>
      <w:r w:rsidRPr="003B4C73">
        <w:rPr>
          <w:rFonts w:cs="Times New Roman"/>
          <w:sz w:val="26"/>
          <w:szCs w:val="24"/>
        </w:rPr>
        <w:t>,</w:t>
      </w:r>
      <w:r w:rsidR="003D7B55">
        <w:rPr>
          <w:rFonts w:cs="Times New Roman"/>
          <w:sz w:val="26"/>
          <w:szCs w:val="24"/>
        </w:rPr>
        <w:t>90</w:t>
      </w:r>
      <w:r w:rsidR="00F9733A">
        <w:rPr>
          <w:rFonts w:cs="Times New Roman"/>
          <w:sz w:val="26"/>
          <w:szCs w:val="24"/>
        </w:rPr>
        <w:t>)</w:t>
      </w:r>
      <w:r w:rsidRPr="003B4C73">
        <w:rPr>
          <w:rFonts w:cs="Times New Roman"/>
          <w:sz w:val="26"/>
          <w:szCs w:val="24"/>
        </w:rPr>
        <w:t xml:space="preserve">. </w:t>
      </w:r>
      <w:r w:rsidR="00CE59FC">
        <w:rPr>
          <w:rFonts w:cs="Times New Roman"/>
          <w:sz w:val="26"/>
          <w:szCs w:val="24"/>
        </w:rPr>
        <w:t xml:space="preserve">Vậy, qua kết quả phân tích dữ liệu của 171 doanh nghiệp lớn tại Việt Nam cho thấy rằng định hướng khách hàng có tác động dương đến </w:t>
      </w:r>
      <w:r w:rsidR="00CE59FC" w:rsidRPr="003B4C73">
        <w:rPr>
          <w:rFonts w:cs="Times New Roman"/>
          <w:sz w:val="26"/>
          <w:szCs w:val="24"/>
        </w:rPr>
        <w:t>mức độ sử dụng hệ thống thông tin kế toán quản trị</w:t>
      </w:r>
      <w:r w:rsidR="00CE59FC">
        <w:rPr>
          <w:rFonts w:cs="Times New Roman"/>
          <w:sz w:val="26"/>
          <w:szCs w:val="24"/>
        </w:rPr>
        <w:t>.</w:t>
      </w:r>
    </w:p>
    <w:p w14:paraId="66E97C84" w14:textId="77777777" w:rsidR="00CE59FC" w:rsidRDefault="00636110" w:rsidP="00EC4D1B">
      <w:pPr>
        <w:spacing w:before="240" w:after="240" w:line="360" w:lineRule="auto"/>
        <w:ind w:firstLine="567"/>
        <w:jc w:val="both"/>
        <w:rPr>
          <w:rFonts w:cs="Times New Roman"/>
          <w:sz w:val="26"/>
          <w:szCs w:val="24"/>
        </w:rPr>
      </w:pPr>
      <w:r w:rsidRPr="003B4C73">
        <w:rPr>
          <w:rFonts w:cs="Times New Roman"/>
          <w:sz w:val="26"/>
          <w:szCs w:val="24"/>
        </w:rPr>
        <w:t>Giả thuyế</w:t>
      </w:r>
      <w:r>
        <w:rPr>
          <w:rFonts w:cs="Times New Roman"/>
          <w:sz w:val="26"/>
          <w:szCs w:val="24"/>
        </w:rPr>
        <w:t>t H2</w:t>
      </w:r>
      <w:r w:rsidRPr="003B4C73">
        <w:rPr>
          <w:rFonts w:cs="Times New Roman"/>
          <w:sz w:val="26"/>
          <w:szCs w:val="24"/>
        </w:rPr>
        <w:t xml:space="preserve"> đề xuất rằng định hướng </w:t>
      </w:r>
      <w:r>
        <w:rPr>
          <w:rFonts w:cs="Times New Roman"/>
          <w:sz w:val="26"/>
          <w:szCs w:val="24"/>
        </w:rPr>
        <w:t>đối thủ cạnh tranh</w:t>
      </w:r>
      <w:r w:rsidRPr="003B4C73">
        <w:rPr>
          <w:rFonts w:cs="Times New Roman"/>
          <w:sz w:val="26"/>
          <w:szCs w:val="24"/>
        </w:rPr>
        <w:t xml:space="preserve"> có tác động dương đến mức độ sử dụng hệ thống thông tin kế toán quản trị. Giả thuyết này được ủng hộ bởi kết quả phân tích dữ liệu. Hệ số </w:t>
      </w:r>
      <w:r w:rsidRPr="003B4C73">
        <w:rPr>
          <w:rFonts w:cs="Times New Roman"/>
          <w:i/>
          <w:sz w:val="26"/>
          <w:szCs w:val="24"/>
        </w:rPr>
        <w:t>β</w:t>
      </w:r>
      <w:r w:rsidRPr="003B4C73">
        <w:rPr>
          <w:rFonts w:cs="Times New Roman"/>
          <w:sz w:val="26"/>
          <w:szCs w:val="24"/>
        </w:rPr>
        <w:t xml:space="preserve"> cho đường dẫn từ </w:t>
      </w:r>
      <w:r>
        <w:rPr>
          <w:rFonts w:cs="Times New Roman"/>
          <w:sz w:val="26"/>
          <w:szCs w:val="24"/>
        </w:rPr>
        <w:t>ComO</w:t>
      </w:r>
      <w:r w:rsidRPr="003B4C73">
        <w:rPr>
          <w:rFonts w:cs="Times New Roman"/>
          <w:sz w:val="26"/>
          <w:szCs w:val="24"/>
        </w:rPr>
        <w:t xml:space="preserve"> đến MAS có giá trị 0,</w:t>
      </w:r>
      <w:r>
        <w:rPr>
          <w:rFonts w:cs="Times New Roman"/>
          <w:sz w:val="26"/>
          <w:szCs w:val="24"/>
        </w:rPr>
        <w:t>50</w:t>
      </w:r>
      <w:r w:rsidRPr="003B4C73">
        <w:rPr>
          <w:rFonts w:cs="Times New Roman"/>
          <w:sz w:val="26"/>
          <w:szCs w:val="24"/>
        </w:rPr>
        <w:t xml:space="preserve">, đáng kể ở mức ý nghĩa thống kê 1% (giá trị </w:t>
      </w:r>
      <w:r w:rsidRPr="003B4C73">
        <w:rPr>
          <w:rFonts w:cs="Times New Roman"/>
          <w:i/>
          <w:sz w:val="26"/>
          <w:szCs w:val="24"/>
        </w:rPr>
        <w:t>t</w:t>
      </w:r>
      <w:r w:rsidRPr="003B4C73">
        <w:rPr>
          <w:rFonts w:cs="Times New Roman"/>
          <w:sz w:val="26"/>
          <w:szCs w:val="24"/>
        </w:rPr>
        <w:t xml:space="preserve"> = </w:t>
      </w:r>
      <w:r>
        <w:rPr>
          <w:rFonts w:cs="Times New Roman"/>
          <w:sz w:val="26"/>
          <w:szCs w:val="24"/>
        </w:rPr>
        <w:t>6</w:t>
      </w:r>
      <w:r w:rsidRPr="003B4C73">
        <w:rPr>
          <w:rFonts w:cs="Times New Roman"/>
          <w:sz w:val="26"/>
          <w:szCs w:val="24"/>
        </w:rPr>
        <w:t>,</w:t>
      </w:r>
      <w:r>
        <w:rPr>
          <w:rFonts w:cs="Times New Roman"/>
          <w:sz w:val="26"/>
          <w:szCs w:val="24"/>
        </w:rPr>
        <w:t>09</w:t>
      </w:r>
      <w:r w:rsidRPr="003B4C73">
        <w:rPr>
          <w:rFonts w:cs="Times New Roman"/>
          <w:sz w:val="26"/>
          <w:szCs w:val="24"/>
        </w:rPr>
        <w:t>).</w:t>
      </w:r>
      <w:r w:rsidR="00CE59FC">
        <w:rPr>
          <w:rFonts w:cs="Times New Roman"/>
          <w:sz w:val="26"/>
          <w:szCs w:val="24"/>
        </w:rPr>
        <w:t xml:space="preserve"> Qua kết quả phân tích dữ liệu cho thấy rằng định hướng đối thủ cạnh tranh có tác động dương đến </w:t>
      </w:r>
      <w:r w:rsidR="00CE59FC" w:rsidRPr="003B4C73">
        <w:rPr>
          <w:rFonts w:cs="Times New Roman"/>
          <w:sz w:val="26"/>
          <w:szCs w:val="24"/>
        </w:rPr>
        <w:t>mức độ sử dụng hệ thống thông tin kế toán quản trị</w:t>
      </w:r>
      <w:r w:rsidR="00A41DE6">
        <w:rPr>
          <w:rFonts w:cs="Times New Roman"/>
          <w:sz w:val="26"/>
          <w:szCs w:val="24"/>
        </w:rPr>
        <w:t xml:space="preserve">. </w:t>
      </w:r>
    </w:p>
    <w:p w14:paraId="265AB0A4" w14:textId="77777777" w:rsidR="008E0A46" w:rsidRPr="003B4C73" w:rsidRDefault="00D87509" w:rsidP="00EC4D1B">
      <w:pPr>
        <w:spacing w:before="240" w:after="240" w:line="360" w:lineRule="auto"/>
        <w:ind w:firstLine="567"/>
        <w:jc w:val="both"/>
        <w:rPr>
          <w:rFonts w:cs="Times New Roman"/>
          <w:sz w:val="26"/>
          <w:szCs w:val="24"/>
        </w:rPr>
      </w:pPr>
      <w:r>
        <w:rPr>
          <w:rFonts w:cs="Times New Roman"/>
          <w:sz w:val="26"/>
          <w:szCs w:val="24"/>
        </w:rPr>
        <w:t xml:space="preserve"> </w:t>
      </w:r>
      <w:r w:rsidR="008E0A46" w:rsidRPr="003B4C73">
        <w:rPr>
          <w:rFonts w:cs="Times New Roman"/>
          <w:sz w:val="26"/>
          <w:szCs w:val="24"/>
        </w:rPr>
        <w:t>Giả thuyết H</w:t>
      </w:r>
      <w:r w:rsidR="00B134A4">
        <w:rPr>
          <w:rFonts w:cs="Times New Roman"/>
          <w:sz w:val="26"/>
          <w:szCs w:val="24"/>
        </w:rPr>
        <w:t>3</w:t>
      </w:r>
      <w:r w:rsidR="008E0A46" w:rsidRPr="003B4C73">
        <w:rPr>
          <w:rFonts w:cs="Times New Roman"/>
          <w:sz w:val="26"/>
          <w:szCs w:val="24"/>
        </w:rPr>
        <w:t xml:space="preserve"> đề xuất rằng mức độ sử dụng hệ thống thông tin kế toán quản trị có tác động dương đến kết quả hoạt động kinh doanh. Giả thuyết này được ủng hộ bởi kết quả phân tích dữ liệu. Hệ số </w:t>
      </w:r>
      <w:r w:rsidR="008E0A46" w:rsidRPr="003B4C73">
        <w:rPr>
          <w:rFonts w:cs="Times New Roman"/>
          <w:i/>
          <w:sz w:val="26"/>
          <w:szCs w:val="24"/>
        </w:rPr>
        <w:t>β</w:t>
      </w:r>
      <w:r w:rsidR="008E0A46" w:rsidRPr="003B4C73">
        <w:rPr>
          <w:rFonts w:cs="Times New Roman"/>
          <w:sz w:val="26"/>
          <w:szCs w:val="24"/>
        </w:rPr>
        <w:t xml:space="preserve"> cho đường dẫn từ MAS đến PERF có giá trị 0,</w:t>
      </w:r>
      <w:r w:rsidR="006B04E6">
        <w:rPr>
          <w:rFonts w:cs="Times New Roman"/>
          <w:sz w:val="26"/>
          <w:szCs w:val="24"/>
        </w:rPr>
        <w:t>43</w:t>
      </w:r>
      <w:r w:rsidR="008E0A46" w:rsidRPr="003B4C73">
        <w:rPr>
          <w:rFonts w:cs="Times New Roman"/>
          <w:sz w:val="26"/>
          <w:szCs w:val="24"/>
        </w:rPr>
        <w:t>, đáng kể ở mức ý nghĩa thố</w:t>
      </w:r>
      <w:r>
        <w:rPr>
          <w:rFonts w:cs="Times New Roman"/>
          <w:sz w:val="26"/>
          <w:szCs w:val="24"/>
        </w:rPr>
        <w:t>ng kê 1</w:t>
      </w:r>
      <w:r w:rsidR="008E0A46" w:rsidRPr="003B4C73">
        <w:rPr>
          <w:rFonts w:cs="Times New Roman"/>
          <w:sz w:val="26"/>
          <w:szCs w:val="24"/>
        </w:rPr>
        <w:t xml:space="preserve">% (giá trị </w:t>
      </w:r>
      <w:r w:rsidR="008E0A46" w:rsidRPr="003B4C73">
        <w:rPr>
          <w:rFonts w:cs="Times New Roman"/>
          <w:i/>
          <w:sz w:val="26"/>
          <w:szCs w:val="24"/>
        </w:rPr>
        <w:t>t</w:t>
      </w:r>
      <w:r w:rsidR="008E0A46" w:rsidRPr="003B4C73">
        <w:rPr>
          <w:rFonts w:cs="Times New Roman"/>
          <w:sz w:val="26"/>
          <w:szCs w:val="24"/>
        </w:rPr>
        <w:t xml:space="preserve"> = </w:t>
      </w:r>
      <w:r>
        <w:rPr>
          <w:rFonts w:cs="Times New Roman"/>
          <w:sz w:val="26"/>
          <w:szCs w:val="24"/>
        </w:rPr>
        <w:t>5,60</w:t>
      </w:r>
      <w:r w:rsidR="00F9733A">
        <w:rPr>
          <w:rFonts w:cs="Times New Roman"/>
          <w:sz w:val="26"/>
          <w:szCs w:val="24"/>
        </w:rPr>
        <w:t>).</w:t>
      </w:r>
      <w:r w:rsidR="00A41DE6">
        <w:rPr>
          <w:rFonts w:cs="Times New Roman"/>
          <w:sz w:val="26"/>
          <w:szCs w:val="24"/>
        </w:rPr>
        <w:t xml:space="preserve"> Như vậy, từ kết quả phân tích dữ liệu cho thấy rằng mức độ sử dụng hệ thống </w:t>
      </w:r>
      <w:r w:rsidR="00A41DE6" w:rsidRPr="003B4C73">
        <w:rPr>
          <w:rFonts w:cs="Times New Roman"/>
          <w:sz w:val="26"/>
          <w:szCs w:val="24"/>
        </w:rPr>
        <w:t>thông tin kế toán quản trị có tác động dương đến kết quả hoạt động kinh doanh</w:t>
      </w:r>
      <w:r w:rsidR="00A41DE6">
        <w:rPr>
          <w:rFonts w:cs="Times New Roman"/>
          <w:sz w:val="26"/>
          <w:szCs w:val="24"/>
        </w:rPr>
        <w:t>. Cho thấy rằng vai trò hệ thống kế toán quản trị có ảnh hưởng tích cực đến việc cải thiện và nâng cao kết quả hoạt động kinh doanh của doanh nghiệp, phù hợp với kỳ vọng của tác giả khi đề xuất giả thuyết.</w:t>
      </w:r>
    </w:p>
    <w:p w14:paraId="00375182" w14:textId="77777777" w:rsidR="00A41DE6" w:rsidRDefault="00914D87" w:rsidP="00EC4D1B">
      <w:pPr>
        <w:spacing w:before="240" w:after="240" w:line="360" w:lineRule="auto"/>
        <w:ind w:firstLine="567"/>
        <w:jc w:val="both"/>
        <w:rPr>
          <w:rFonts w:cs="Times New Roman"/>
          <w:color w:val="000000" w:themeColor="text1"/>
          <w:sz w:val="26"/>
          <w:szCs w:val="24"/>
        </w:rPr>
      </w:pPr>
      <w:r w:rsidRPr="00A41DE6">
        <w:rPr>
          <w:rFonts w:cs="Times New Roman"/>
          <w:color w:val="000000" w:themeColor="text1"/>
          <w:sz w:val="26"/>
          <w:szCs w:val="24"/>
        </w:rPr>
        <w:t>Giả thuyế</w:t>
      </w:r>
      <w:r w:rsidR="00544F39" w:rsidRPr="00A41DE6">
        <w:rPr>
          <w:rFonts w:cs="Times New Roman"/>
          <w:color w:val="000000" w:themeColor="text1"/>
          <w:sz w:val="26"/>
          <w:szCs w:val="24"/>
        </w:rPr>
        <w:t>t H4</w:t>
      </w:r>
      <w:r w:rsidRPr="00A41DE6">
        <w:rPr>
          <w:rFonts w:cs="Times New Roman"/>
          <w:color w:val="000000" w:themeColor="text1"/>
          <w:sz w:val="26"/>
          <w:szCs w:val="24"/>
        </w:rPr>
        <w:t xml:space="preserve"> đề xuất rằng định hướng khách hàng có tác động dương đến </w:t>
      </w:r>
      <w:r w:rsidR="008533A7" w:rsidRPr="00A41DE6">
        <w:rPr>
          <w:rFonts w:cs="Times New Roman"/>
          <w:color w:val="000000" w:themeColor="text1"/>
          <w:sz w:val="26"/>
          <w:szCs w:val="24"/>
        </w:rPr>
        <w:t>kết quả hoạt động kinh doanh</w:t>
      </w:r>
      <w:r w:rsidRPr="00A41DE6">
        <w:rPr>
          <w:rFonts w:cs="Times New Roman"/>
          <w:color w:val="000000" w:themeColor="text1"/>
          <w:sz w:val="26"/>
          <w:szCs w:val="24"/>
        </w:rPr>
        <w:t xml:space="preserve">. </w:t>
      </w:r>
      <w:r w:rsidR="00A41DE6" w:rsidRPr="00A41DE6">
        <w:rPr>
          <w:rFonts w:cs="Times New Roman"/>
          <w:color w:val="000000" w:themeColor="text1"/>
          <w:sz w:val="26"/>
          <w:szCs w:val="24"/>
        </w:rPr>
        <w:t>Tuy nhiên g</w:t>
      </w:r>
      <w:r w:rsidRPr="00A41DE6">
        <w:rPr>
          <w:rFonts w:cs="Times New Roman"/>
          <w:color w:val="000000" w:themeColor="text1"/>
          <w:sz w:val="26"/>
          <w:szCs w:val="24"/>
        </w:rPr>
        <w:t xml:space="preserve">iả thuyết này </w:t>
      </w:r>
      <w:r w:rsidR="00F15F04" w:rsidRPr="00A41DE6">
        <w:rPr>
          <w:rFonts w:cs="Times New Roman"/>
          <w:color w:val="000000" w:themeColor="text1"/>
          <w:sz w:val="26"/>
          <w:szCs w:val="24"/>
        </w:rPr>
        <w:t xml:space="preserve">không </w:t>
      </w:r>
      <w:r w:rsidRPr="00A41DE6">
        <w:rPr>
          <w:rFonts w:cs="Times New Roman"/>
          <w:color w:val="000000" w:themeColor="text1"/>
          <w:sz w:val="26"/>
          <w:szCs w:val="24"/>
        </w:rPr>
        <w:t xml:space="preserve">được ủng hộ bởi kết quả phân tích dữ liệu. Hệ số </w:t>
      </w:r>
      <w:r w:rsidRPr="00A41DE6">
        <w:rPr>
          <w:rFonts w:cs="Times New Roman"/>
          <w:i/>
          <w:color w:val="000000" w:themeColor="text1"/>
          <w:sz w:val="26"/>
          <w:szCs w:val="24"/>
        </w:rPr>
        <w:t>β</w:t>
      </w:r>
      <w:r w:rsidRPr="00A41DE6">
        <w:rPr>
          <w:rFonts w:cs="Times New Roman"/>
          <w:color w:val="000000" w:themeColor="text1"/>
          <w:sz w:val="26"/>
          <w:szCs w:val="24"/>
        </w:rPr>
        <w:t xml:space="preserve"> cho đường dẫn từ CusO đến MAS có giá trị 0,</w:t>
      </w:r>
      <w:r w:rsidR="00F15F04" w:rsidRPr="00A41DE6">
        <w:rPr>
          <w:rFonts w:cs="Times New Roman"/>
          <w:color w:val="000000" w:themeColor="text1"/>
          <w:sz w:val="26"/>
          <w:szCs w:val="24"/>
        </w:rPr>
        <w:t>03 và</w:t>
      </w:r>
      <w:r w:rsidRPr="00A41DE6">
        <w:rPr>
          <w:rFonts w:cs="Times New Roman"/>
          <w:color w:val="000000" w:themeColor="text1"/>
          <w:sz w:val="26"/>
          <w:szCs w:val="24"/>
        </w:rPr>
        <w:t xml:space="preserve"> </w:t>
      </w:r>
      <w:r w:rsidR="00F15F04" w:rsidRPr="00A41DE6">
        <w:rPr>
          <w:rFonts w:cs="Times New Roman"/>
          <w:color w:val="000000" w:themeColor="text1"/>
          <w:sz w:val="26"/>
          <w:szCs w:val="24"/>
        </w:rPr>
        <w:lastRenderedPageBreak/>
        <w:t xml:space="preserve">không có </w:t>
      </w:r>
      <w:r w:rsidRPr="00A41DE6">
        <w:rPr>
          <w:rFonts w:cs="Times New Roman"/>
          <w:color w:val="000000" w:themeColor="text1"/>
          <w:sz w:val="26"/>
          <w:szCs w:val="24"/>
        </w:rPr>
        <w:t xml:space="preserve">ý nghĩa thống kê (giá trị </w:t>
      </w:r>
      <w:r w:rsidRPr="00A41DE6">
        <w:rPr>
          <w:rFonts w:cs="Times New Roman"/>
          <w:i/>
          <w:color w:val="000000" w:themeColor="text1"/>
          <w:sz w:val="26"/>
          <w:szCs w:val="24"/>
        </w:rPr>
        <w:t>t</w:t>
      </w:r>
      <w:r w:rsidRPr="00A41DE6">
        <w:rPr>
          <w:rFonts w:cs="Times New Roman"/>
          <w:color w:val="000000" w:themeColor="text1"/>
          <w:sz w:val="26"/>
          <w:szCs w:val="24"/>
        </w:rPr>
        <w:t xml:space="preserve"> = </w:t>
      </w:r>
      <w:r w:rsidR="00F15F04" w:rsidRPr="00A41DE6">
        <w:rPr>
          <w:rFonts w:cs="Times New Roman"/>
          <w:color w:val="000000" w:themeColor="text1"/>
          <w:sz w:val="26"/>
          <w:szCs w:val="24"/>
        </w:rPr>
        <w:t>0</w:t>
      </w:r>
      <w:r w:rsidRPr="00A41DE6">
        <w:rPr>
          <w:rFonts w:cs="Times New Roman"/>
          <w:color w:val="000000" w:themeColor="text1"/>
          <w:sz w:val="26"/>
          <w:szCs w:val="24"/>
        </w:rPr>
        <w:t>,</w:t>
      </w:r>
      <w:r w:rsidR="00F15F04" w:rsidRPr="00A41DE6">
        <w:rPr>
          <w:rFonts w:cs="Times New Roman"/>
          <w:color w:val="000000" w:themeColor="text1"/>
          <w:sz w:val="26"/>
          <w:szCs w:val="24"/>
        </w:rPr>
        <w:t>27</w:t>
      </w:r>
      <w:r w:rsidRPr="00A41DE6">
        <w:rPr>
          <w:rFonts w:cs="Times New Roman"/>
          <w:color w:val="000000" w:themeColor="text1"/>
          <w:sz w:val="26"/>
          <w:szCs w:val="24"/>
        </w:rPr>
        <w:t>).</w:t>
      </w:r>
      <w:r w:rsidR="00234FE9" w:rsidRPr="00A41DE6">
        <w:rPr>
          <w:rFonts w:cs="Times New Roman"/>
          <w:color w:val="000000" w:themeColor="text1"/>
          <w:sz w:val="26"/>
          <w:szCs w:val="24"/>
        </w:rPr>
        <w:t xml:space="preserve"> </w:t>
      </w:r>
      <w:r w:rsidR="00655084">
        <w:rPr>
          <w:rFonts w:cs="Times New Roman"/>
          <w:color w:val="000000" w:themeColor="text1"/>
          <w:sz w:val="26"/>
          <w:szCs w:val="24"/>
        </w:rPr>
        <w:t>Như vậy, theo kết quả phân tích dữ liệu giả thuyết H4 không được như mong muốn. Căn cứ theo kết quả bài nghiên cứu này có thể cho thấy rằng nếu doanh nghiệp ở Việt Nam có tăng cường định hướng khách hàng thì sự tác động trực tiếp này sẽ rất ít và hầu như là không có đến kết quả hoạt động kinh doanh. Tuy nhiên nếu như sự định hướng khách hàng cùng với việc doanh nghiệp có sử dụng hệ thống thông tin kế toán quản trị thì kết quả của việc định hướng khách hàng có tác động gián tiếp đến kết quả hoạt động kinh doanh của doanh nghiệp.</w:t>
      </w:r>
    </w:p>
    <w:p w14:paraId="653E981B" w14:textId="77777777" w:rsidR="00F9733A" w:rsidRPr="003B4C73" w:rsidRDefault="00234FE9" w:rsidP="00EC4D1B">
      <w:pPr>
        <w:spacing w:before="240" w:after="240" w:line="360" w:lineRule="auto"/>
        <w:ind w:firstLine="567"/>
        <w:jc w:val="both"/>
        <w:rPr>
          <w:rFonts w:cs="Times New Roman"/>
          <w:sz w:val="26"/>
          <w:szCs w:val="24"/>
        </w:rPr>
      </w:pPr>
      <w:r>
        <w:rPr>
          <w:rFonts w:cs="Times New Roman"/>
          <w:sz w:val="26"/>
          <w:szCs w:val="24"/>
        </w:rPr>
        <w:t xml:space="preserve">Giả </w:t>
      </w:r>
      <w:r w:rsidR="002824D6">
        <w:rPr>
          <w:rFonts w:cs="Times New Roman"/>
          <w:sz w:val="26"/>
          <w:szCs w:val="24"/>
        </w:rPr>
        <w:t xml:space="preserve">thuyết H5 </w:t>
      </w:r>
      <w:r w:rsidR="002824D6" w:rsidRPr="003B4C73">
        <w:rPr>
          <w:rFonts w:cs="Times New Roman"/>
          <w:sz w:val="26"/>
          <w:szCs w:val="24"/>
        </w:rPr>
        <w:t xml:space="preserve">đề xuất rằng định hướng </w:t>
      </w:r>
      <w:r w:rsidR="002824D6">
        <w:rPr>
          <w:rFonts w:cs="Times New Roman"/>
          <w:sz w:val="26"/>
          <w:szCs w:val="24"/>
        </w:rPr>
        <w:t>đối thủ cạnh tranh</w:t>
      </w:r>
      <w:r w:rsidR="002824D6" w:rsidRPr="003B4C73">
        <w:rPr>
          <w:rFonts w:cs="Times New Roman"/>
          <w:sz w:val="26"/>
          <w:szCs w:val="24"/>
        </w:rPr>
        <w:t xml:space="preserve"> có tác động dương đến </w:t>
      </w:r>
      <w:r w:rsidR="002824D6">
        <w:rPr>
          <w:rFonts w:cs="Times New Roman"/>
          <w:sz w:val="26"/>
          <w:szCs w:val="24"/>
        </w:rPr>
        <w:t>kết quả hoạt động kinh doanh</w:t>
      </w:r>
      <w:r w:rsidR="002824D6" w:rsidRPr="003B4C73">
        <w:rPr>
          <w:rFonts w:cs="Times New Roman"/>
          <w:sz w:val="26"/>
          <w:szCs w:val="24"/>
        </w:rPr>
        <w:t xml:space="preserve">. Giả thuyết này được ủng hộ bởi kết quả phân tích dữ liệu. Hệ số </w:t>
      </w:r>
      <w:r w:rsidR="002824D6" w:rsidRPr="003B4C73">
        <w:rPr>
          <w:rFonts w:cs="Times New Roman"/>
          <w:i/>
          <w:sz w:val="26"/>
          <w:szCs w:val="24"/>
        </w:rPr>
        <w:t>β</w:t>
      </w:r>
      <w:r w:rsidR="002824D6" w:rsidRPr="003B4C73">
        <w:rPr>
          <w:rFonts w:cs="Times New Roman"/>
          <w:sz w:val="26"/>
          <w:szCs w:val="24"/>
        </w:rPr>
        <w:t xml:space="preserve"> cho đường dẫn từ </w:t>
      </w:r>
      <w:r w:rsidR="002824D6">
        <w:rPr>
          <w:rFonts w:cs="Times New Roman"/>
          <w:sz w:val="26"/>
          <w:szCs w:val="24"/>
        </w:rPr>
        <w:t>ComO</w:t>
      </w:r>
      <w:r w:rsidR="002824D6" w:rsidRPr="003B4C73">
        <w:rPr>
          <w:rFonts w:cs="Times New Roman"/>
          <w:sz w:val="26"/>
          <w:szCs w:val="24"/>
        </w:rPr>
        <w:t xml:space="preserve"> đến MAS có giá trị 0,</w:t>
      </w:r>
      <w:r w:rsidR="00572BFD">
        <w:rPr>
          <w:rFonts w:cs="Times New Roman"/>
          <w:sz w:val="26"/>
          <w:szCs w:val="24"/>
        </w:rPr>
        <w:t>43</w:t>
      </w:r>
      <w:r w:rsidR="002824D6">
        <w:rPr>
          <w:rFonts w:cs="Times New Roman"/>
          <w:sz w:val="26"/>
          <w:szCs w:val="24"/>
        </w:rPr>
        <w:t xml:space="preserve"> </w:t>
      </w:r>
      <w:r w:rsidR="00F9733A" w:rsidRPr="003B4C73">
        <w:rPr>
          <w:rFonts w:cs="Times New Roman"/>
          <w:sz w:val="26"/>
          <w:szCs w:val="24"/>
        </w:rPr>
        <w:t>đáng kể ở mức ý nghĩa thố</w:t>
      </w:r>
      <w:r w:rsidR="00F9733A">
        <w:rPr>
          <w:rFonts w:cs="Times New Roman"/>
          <w:sz w:val="26"/>
          <w:szCs w:val="24"/>
        </w:rPr>
        <w:t>ng kê 1</w:t>
      </w:r>
      <w:r w:rsidR="00F9733A" w:rsidRPr="003B4C73">
        <w:rPr>
          <w:rFonts w:cs="Times New Roman"/>
          <w:sz w:val="26"/>
          <w:szCs w:val="24"/>
        </w:rPr>
        <w:t xml:space="preserve">% (giá trị </w:t>
      </w:r>
      <w:r w:rsidR="00F9733A" w:rsidRPr="003B4C73">
        <w:rPr>
          <w:rFonts w:cs="Times New Roman"/>
          <w:i/>
          <w:sz w:val="26"/>
          <w:szCs w:val="24"/>
        </w:rPr>
        <w:t>t</w:t>
      </w:r>
      <w:r w:rsidR="00F9733A" w:rsidRPr="003B4C73">
        <w:rPr>
          <w:rFonts w:cs="Times New Roman"/>
          <w:sz w:val="26"/>
          <w:szCs w:val="24"/>
        </w:rPr>
        <w:t xml:space="preserve"> = </w:t>
      </w:r>
      <w:r w:rsidR="00F9733A">
        <w:rPr>
          <w:rFonts w:cs="Times New Roman"/>
          <w:sz w:val="26"/>
          <w:szCs w:val="24"/>
        </w:rPr>
        <w:t>5,60</w:t>
      </w:r>
      <w:r w:rsidR="00F9733A" w:rsidRPr="003B4C73">
        <w:rPr>
          <w:rFonts w:cs="Times New Roman"/>
          <w:sz w:val="26"/>
          <w:szCs w:val="24"/>
        </w:rPr>
        <w:t xml:space="preserve">). </w:t>
      </w:r>
      <w:r w:rsidR="00655084">
        <w:rPr>
          <w:rFonts w:cs="Times New Roman"/>
          <w:sz w:val="26"/>
          <w:szCs w:val="24"/>
        </w:rPr>
        <w:t>Qua kết quả phân tích dữ liệu cho thấy rằng định hướng đối thủ cạnh tranh có tác động tích cực đến kết quả hoạt động kinh doanh của doanh nghiệp.</w:t>
      </w:r>
    </w:p>
    <w:p w14:paraId="2D5E2046" w14:textId="77777777" w:rsidR="00956068" w:rsidRPr="005E09D8" w:rsidRDefault="00234FE9" w:rsidP="005E09D8">
      <w:pPr>
        <w:spacing w:before="240" w:after="240" w:line="360" w:lineRule="auto"/>
        <w:ind w:firstLine="567"/>
        <w:jc w:val="both"/>
        <w:rPr>
          <w:rFonts w:cs="Times New Roman"/>
          <w:sz w:val="26"/>
          <w:szCs w:val="24"/>
        </w:rPr>
      </w:pPr>
      <w:r>
        <w:rPr>
          <w:rFonts w:cs="Times New Roman"/>
          <w:sz w:val="26"/>
          <w:szCs w:val="24"/>
        </w:rPr>
        <w:t>T</w:t>
      </w:r>
      <w:r w:rsidR="008E0A46" w:rsidRPr="003B4C73">
        <w:rPr>
          <w:rFonts w:cs="Times New Roman"/>
          <w:sz w:val="26"/>
          <w:szCs w:val="24"/>
        </w:rPr>
        <w:t xml:space="preserve">ác giả cũng thực hiện thêm kiểm định Sobel dựa trên đề xuất của </w:t>
      </w:r>
      <w:r w:rsidR="008E0A46" w:rsidRPr="003B4C73">
        <w:rPr>
          <w:rFonts w:cs="Times New Roman"/>
          <w:sz w:val="26"/>
          <w:szCs w:val="24"/>
        </w:rPr>
        <w:fldChar w:fldCharType="begin"/>
      </w:r>
      <w:r w:rsidR="008E0A46" w:rsidRPr="003B4C73">
        <w:rPr>
          <w:rFonts w:cs="Times New Roman"/>
          <w:sz w:val="26"/>
          <w:szCs w:val="24"/>
        </w:rPr>
        <w:instrText xml:space="preserve"> ADDIN EN.CITE &lt;EndNote&gt;&lt;Cite AuthorYear="1"&gt;&lt;Author&gt;Preacher&lt;/Author&gt;&lt;Year&gt;2004&lt;/Year&gt;&lt;RecNum&gt;100&lt;/RecNum&gt;&lt;DisplayText&gt;Preacher and Hayes (2004)&lt;/DisplayText&gt;&lt;record&gt;&lt;rec-number&gt;100&lt;/rec-number&gt;&lt;foreign-keys&gt;&lt;key app="EN" db-id="fzp2t2fzgvw906etsrnvw9fmx25przzdzf5p" timestamp="1463388899"&gt;100&lt;/key&gt;&lt;/foreign-keys&gt;&lt;ref-type name="Journal Article"&gt;17&lt;/ref-type&gt;&lt;contributors&gt;&lt;authors&gt;&lt;author&gt;Preacher, Kristopher J&lt;/author&gt;&lt;author&gt;Hayes, Andrew F&lt;/author&gt;&lt;/authors&gt;&lt;/contributors&gt;&lt;titles&gt;&lt;title&gt;SPSS and SAS procedures for estimating indirect effects in simple mediation models&lt;/title&gt;&lt;secondary-title&gt;Behavior research methods, instruments, &amp;amp; computers&lt;/secondary-title&gt;&lt;/titles&gt;&lt;periodical&gt;&lt;full-title&gt;Behavior research methods, instruments, &amp;amp; computers&lt;/full-title&gt;&lt;/periodical&gt;&lt;pages&gt;717-731&lt;/pages&gt;&lt;volume&gt;36&lt;/volume&gt;&lt;number&gt;4&lt;/number&gt;&lt;dates&gt;&lt;year&gt;2004&lt;/year&gt;&lt;/dates&gt;&lt;isbn&gt;0743-3808&lt;/isbn&gt;&lt;urls&gt;&lt;/urls&gt;&lt;/record&gt;&lt;/Cite&gt;&lt;/EndNote&gt;</w:instrText>
      </w:r>
      <w:r w:rsidR="008E0A46" w:rsidRPr="003B4C73">
        <w:rPr>
          <w:rFonts w:cs="Times New Roman"/>
          <w:sz w:val="26"/>
          <w:szCs w:val="24"/>
        </w:rPr>
        <w:fldChar w:fldCharType="separate"/>
      </w:r>
      <w:r w:rsidR="008E0A46" w:rsidRPr="003B4C73">
        <w:rPr>
          <w:rFonts w:cs="Times New Roman"/>
          <w:noProof/>
          <w:sz w:val="26"/>
          <w:szCs w:val="24"/>
        </w:rPr>
        <w:t>Preacher và Hayes (2004)</w:t>
      </w:r>
      <w:r w:rsidR="008E0A46" w:rsidRPr="003B4C73">
        <w:rPr>
          <w:rFonts w:cs="Times New Roman"/>
          <w:sz w:val="26"/>
          <w:szCs w:val="24"/>
        </w:rPr>
        <w:fldChar w:fldCharType="end"/>
      </w:r>
      <w:r w:rsidR="008E0A46" w:rsidRPr="003B4C73">
        <w:rPr>
          <w:rFonts w:cs="Times New Roman"/>
          <w:sz w:val="26"/>
          <w:szCs w:val="24"/>
        </w:rPr>
        <w:t xml:space="preserve"> để kiểm tra vai trò trung gian của MAS đối với quan hệ giữa </w:t>
      </w:r>
      <w:r w:rsidR="00006BE8" w:rsidRPr="003B4C73">
        <w:rPr>
          <w:rFonts w:cs="Times New Roman"/>
          <w:sz w:val="26"/>
          <w:szCs w:val="24"/>
        </w:rPr>
        <w:t>định hướng</w:t>
      </w:r>
      <w:r w:rsidR="00006BE8">
        <w:rPr>
          <w:rFonts w:cs="Times New Roman"/>
          <w:sz w:val="26"/>
          <w:szCs w:val="24"/>
        </w:rPr>
        <w:t xml:space="preserve"> khách hàng (CusO) và định hướng đối thủ cạnh tranh (ComO)</w:t>
      </w:r>
      <w:r w:rsidR="00006BE8" w:rsidRPr="003B4C73">
        <w:rPr>
          <w:rFonts w:cs="Times New Roman"/>
          <w:sz w:val="26"/>
          <w:szCs w:val="24"/>
        </w:rPr>
        <w:t xml:space="preserve"> </w:t>
      </w:r>
      <w:r w:rsidR="008E0A46" w:rsidRPr="003B4C73">
        <w:rPr>
          <w:rFonts w:cs="Times New Roman"/>
          <w:sz w:val="26"/>
          <w:szCs w:val="24"/>
        </w:rPr>
        <w:t xml:space="preserve">và kết quả hoạt động kinh doanh (PERF). Để thực hiện kiểm định này, tác giả đã sử dụng kỹ thuật </w:t>
      </w:r>
      <w:r w:rsidR="008E0A46" w:rsidRPr="003B4C73">
        <w:rPr>
          <w:rFonts w:cs="Times New Roman"/>
          <w:i/>
          <w:sz w:val="26"/>
          <w:szCs w:val="24"/>
        </w:rPr>
        <w:t>bootstrap</w:t>
      </w:r>
      <w:r w:rsidR="008E0A46" w:rsidRPr="003B4C73">
        <w:rPr>
          <w:rFonts w:cs="Times New Roman"/>
          <w:sz w:val="26"/>
          <w:szCs w:val="24"/>
        </w:rPr>
        <w:t xml:space="preserve"> qua phần mềm SPSS với chức năng cài đặt thêm </w:t>
      </w:r>
      <w:r w:rsidR="008E0A46" w:rsidRPr="003B4C73">
        <w:rPr>
          <w:rFonts w:cs="Times New Roman"/>
          <w:i/>
          <w:sz w:val="26"/>
          <w:szCs w:val="24"/>
        </w:rPr>
        <w:t xml:space="preserve">Process Macro </w:t>
      </w:r>
      <w:r w:rsidR="008E0A46" w:rsidRPr="003B4C73">
        <w:rPr>
          <w:rFonts w:cs="Times New Roman"/>
          <w:sz w:val="26"/>
          <w:szCs w:val="24"/>
        </w:rPr>
        <w:t xml:space="preserve">(mô hình 4), từ đó đưa ra hệ số tương quan cho mối quan hệ gián tiếp giữa biến độc lập và biến phụ thuộc và đưa ra khoảng tin cậy cho hệ số này </w:t>
      </w:r>
      <w:r w:rsidR="008E0A46" w:rsidRPr="004E40CF">
        <w:rPr>
          <w:rFonts w:cs="Times New Roman"/>
          <w:color w:val="000000" w:themeColor="text1"/>
          <w:sz w:val="26"/>
          <w:szCs w:val="24"/>
        </w:rPr>
        <w:fldChar w:fldCharType="begin"/>
      </w:r>
      <w:r w:rsidR="008E0A46" w:rsidRPr="004E40CF">
        <w:rPr>
          <w:rFonts w:cs="Times New Roman"/>
          <w:color w:val="000000" w:themeColor="text1"/>
          <w:sz w:val="26"/>
          <w:szCs w:val="24"/>
        </w:rPr>
        <w:instrText xml:space="preserve"> ADDIN EN.CITE &lt;EndNote&gt;&lt;Cite&gt;&lt;Author&gt;Preacher&lt;/Author&gt;&lt;Year&gt;2004&lt;/Year&gt;&lt;RecNum&gt;100&lt;/RecNum&gt;&lt;DisplayText&gt;(Preacher and Hayes, 2004)&lt;/DisplayText&gt;&lt;record&gt;&lt;rec-number&gt;100&lt;/rec-number&gt;&lt;foreign-keys&gt;&lt;key app="EN" db-id="fzp2t2fzgvw906etsrnvw9fmx25przzdzf5p" timestamp="1463388899"&gt;100&lt;/key&gt;&lt;/foreign-keys&gt;&lt;ref-type name="Journal Article"&gt;17&lt;/ref-type&gt;&lt;contributors&gt;&lt;authors&gt;&lt;author&gt;Preacher, Kristopher J&lt;/author&gt;&lt;author&gt;Hayes, Andrew F&lt;/author&gt;&lt;/authors&gt;&lt;/contributors&gt;&lt;titles&gt;&lt;title&gt;SPSS and SAS procedures for estimating indirect effects in simple mediation models&lt;/title&gt;&lt;secondary-title&gt;Behavior research methods, instruments, &amp;amp; computers&lt;/secondary-title&gt;&lt;/titles&gt;&lt;periodical&gt;&lt;full-title&gt;Behavior research methods, instruments, &amp;amp; computers&lt;/full-title&gt;&lt;/periodical&gt;&lt;pages&gt;717-731&lt;/pages&gt;&lt;volume&gt;36&lt;/volume&gt;&lt;number&gt;4&lt;/number&gt;&lt;dates&gt;&lt;year&gt;2004&lt;/year&gt;&lt;/dates&gt;&lt;isbn&gt;0743-3808&lt;/isbn&gt;&lt;urls&gt;&lt;/urls&gt;&lt;/record&gt;&lt;/Cite&gt;&lt;/EndNote&gt;</w:instrText>
      </w:r>
      <w:r w:rsidR="008E0A46" w:rsidRPr="004E40CF">
        <w:rPr>
          <w:rFonts w:cs="Times New Roman"/>
          <w:color w:val="000000" w:themeColor="text1"/>
          <w:sz w:val="26"/>
          <w:szCs w:val="24"/>
        </w:rPr>
        <w:fldChar w:fldCharType="separate"/>
      </w:r>
      <w:r w:rsidR="008E0A46" w:rsidRPr="004E40CF">
        <w:rPr>
          <w:rFonts w:cs="Times New Roman"/>
          <w:noProof/>
          <w:color w:val="000000" w:themeColor="text1"/>
          <w:sz w:val="26"/>
          <w:szCs w:val="24"/>
        </w:rPr>
        <w:t>(Preacher và Hayes, 2004)</w:t>
      </w:r>
      <w:r w:rsidR="008E0A46" w:rsidRPr="004E40CF">
        <w:rPr>
          <w:rFonts w:cs="Times New Roman"/>
          <w:color w:val="000000" w:themeColor="text1"/>
          <w:sz w:val="26"/>
          <w:szCs w:val="24"/>
        </w:rPr>
        <w:fldChar w:fldCharType="end"/>
      </w:r>
      <w:r w:rsidR="008E0A46" w:rsidRPr="004E40CF">
        <w:rPr>
          <w:rFonts w:cs="Times New Roman"/>
          <w:color w:val="000000" w:themeColor="text1"/>
          <w:sz w:val="26"/>
          <w:szCs w:val="24"/>
        </w:rPr>
        <w:t>. Kết quả cho thấy hệ số tương quan cho tác động gián tiếp của định hướng</w:t>
      </w:r>
      <w:r w:rsidR="00006BE8" w:rsidRPr="004E40CF">
        <w:rPr>
          <w:rFonts w:cs="Times New Roman"/>
          <w:color w:val="000000" w:themeColor="text1"/>
          <w:sz w:val="26"/>
          <w:szCs w:val="24"/>
        </w:rPr>
        <w:t xml:space="preserve"> khách hàng và định hướng đối thủ cạnh tranh </w:t>
      </w:r>
      <w:r w:rsidR="008E0A46" w:rsidRPr="004E40CF">
        <w:rPr>
          <w:rFonts w:cs="Times New Roman"/>
          <w:color w:val="000000" w:themeColor="text1"/>
          <w:sz w:val="26"/>
          <w:szCs w:val="24"/>
        </w:rPr>
        <w:t xml:space="preserve">lên kết quả hoạt động kinh doanh </w:t>
      </w:r>
      <w:r w:rsidR="00006BE8" w:rsidRPr="004E40CF">
        <w:rPr>
          <w:rFonts w:cs="Times New Roman"/>
          <w:color w:val="000000" w:themeColor="text1"/>
          <w:sz w:val="26"/>
          <w:szCs w:val="24"/>
        </w:rPr>
        <w:t xml:space="preserve">lần lượt </w:t>
      </w:r>
      <w:r w:rsidR="008E0A46" w:rsidRPr="004E40CF">
        <w:rPr>
          <w:rFonts w:cs="Times New Roman"/>
          <w:color w:val="000000" w:themeColor="text1"/>
          <w:sz w:val="26"/>
          <w:szCs w:val="24"/>
        </w:rPr>
        <w:t>là 0,13</w:t>
      </w:r>
      <w:r w:rsidR="00006BE8" w:rsidRPr="004E40CF">
        <w:rPr>
          <w:rFonts w:cs="Times New Roman"/>
          <w:color w:val="000000" w:themeColor="text1"/>
          <w:sz w:val="26"/>
          <w:szCs w:val="24"/>
        </w:rPr>
        <w:t xml:space="preserve"> và</w:t>
      </w:r>
      <w:r w:rsidR="008E0A46" w:rsidRPr="004E40CF">
        <w:rPr>
          <w:rFonts w:cs="Times New Roman"/>
          <w:color w:val="000000" w:themeColor="text1"/>
          <w:sz w:val="26"/>
          <w:szCs w:val="24"/>
        </w:rPr>
        <w:t xml:space="preserve"> </w:t>
      </w:r>
      <w:r w:rsidR="001D6A94" w:rsidRPr="004E40CF">
        <w:rPr>
          <w:rFonts w:cs="Times New Roman"/>
          <w:color w:val="000000" w:themeColor="text1"/>
          <w:sz w:val="26"/>
          <w:szCs w:val="24"/>
        </w:rPr>
        <w:t xml:space="preserve">0,11 </w:t>
      </w:r>
      <w:r w:rsidR="008E0A46" w:rsidRPr="004E40CF">
        <w:rPr>
          <w:rFonts w:cs="Times New Roman"/>
          <w:color w:val="000000" w:themeColor="text1"/>
          <w:sz w:val="26"/>
          <w:szCs w:val="24"/>
        </w:rPr>
        <w:t>(</w:t>
      </w:r>
      <w:r w:rsidR="008E0A46" w:rsidRPr="004E40CF">
        <w:rPr>
          <w:rFonts w:cs="Times New Roman"/>
          <w:i/>
          <w:color w:val="000000" w:themeColor="text1"/>
          <w:sz w:val="26"/>
          <w:szCs w:val="24"/>
        </w:rPr>
        <w:t>p</w:t>
      </w:r>
      <w:r w:rsidR="008E0A46" w:rsidRPr="004E40CF">
        <w:rPr>
          <w:rFonts w:cs="Times New Roman"/>
          <w:color w:val="000000" w:themeColor="text1"/>
          <w:sz w:val="26"/>
          <w:szCs w:val="24"/>
        </w:rPr>
        <w:t xml:space="preserve"> &lt; 0,05; khoảng tin cậy (CI) của hệ số tương quan ở mức độ 95% là từ 0,04 đến 0,24), giá trị Sobel </w:t>
      </w:r>
      <w:r w:rsidR="00006BE8" w:rsidRPr="004E40CF">
        <w:rPr>
          <w:rFonts w:cs="Times New Roman"/>
          <w:color w:val="000000" w:themeColor="text1"/>
          <w:sz w:val="26"/>
          <w:szCs w:val="24"/>
        </w:rPr>
        <w:t xml:space="preserve">lần lượt là </w:t>
      </w:r>
      <w:r w:rsidR="008E0A46" w:rsidRPr="004E40CF">
        <w:rPr>
          <w:rFonts w:cs="Times New Roman"/>
          <w:color w:val="000000" w:themeColor="text1"/>
          <w:sz w:val="26"/>
          <w:szCs w:val="24"/>
        </w:rPr>
        <w:t>2,</w:t>
      </w:r>
      <w:r w:rsidR="001D6A94" w:rsidRPr="004E40CF">
        <w:rPr>
          <w:rFonts w:cs="Times New Roman"/>
          <w:color w:val="000000" w:themeColor="text1"/>
          <w:sz w:val="26"/>
          <w:szCs w:val="24"/>
        </w:rPr>
        <w:t>7</w:t>
      </w:r>
      <w:r w:rsidR="008E0A46" w:rsidRPr="004E40CF">
        <w:rPr>
          <w:rFonts w:cs="Times New Roman"/>
          <w:color w:val="000000" w:themeColor="text1"/>
          <w:sz w:val="26"/>
          <w:szCs w:val="24"/>
        </w:rPr>
        <w:t>3</w:t>
      </w:r>
      <w:r w:rsidR="00006BE8" w:rsidRPr="004E40CF">
        <w:rPr>
          <w:rFonts w:cs="Times New Roman"/>
          <w:color w:val="000000" w:themeColor="text1"/>
          <w:sz w:val="26"/>
          <w:szCs w:val="24"/>
        </w:rPr>
        <w:t xml:space="preserve"> và</w:t>
      </w:r>
      <w:r w:rsidR="001D6A94" w:rsidRPr="004E40CF">
        <w:rPr>
          <w:rFonts w:cs="Times New Roman"/>
          <w:color w:val="000000" w:themeColor="text1"/>
          <w:sz w:val="26"/>
          <w:szCs w:val="24"/>
        </w:rPr>
        <w:t xml:space="preserve"> 2,67</w:t>
      </w:r>
      <w:r w:rsidR="008E0A46" w:rsidRPr="004E40CF">
        <w:rPr>
          <w:rFonts w:cs="Times New Roman"/>
          <w:color w:val="000000" w:themeColor="text1"/>
          <w:sz w:val="26"/>
          <w:szCs w:val="24"/>
        </w:rPr>
        <w:t xml:space="preserve"> (</w:t>
      </w:r>
      <w:r w:rsidR="008E0A46" w:rsidRPr="004E40CF">
        <w:rPr>
          <w:rFonts w:cs="Times New Roman"/>
          <w:i/>
          <w:color w:val="000000" w:themeColor="text1"/>
          <w:sz w:val="26"/>
          <w:szCs w:val="24"/>
        </w:rPr>
        <w:t>p</w:t>
      </w:r>
      <w:r w:rsidR="008E0A46" w:rsidRPr="004E40CF">
        <w:rPr>
          <w:rFonts w:cs="Times New Roman"/>
          <w:color w:val="000000" w:themeColor="text1"/>
          <w:sz w:val="26"/>
          <w:szCs w:val="24"/>
        </w:rPr>
        <w:t xml:space="preserve"> &lt; 0,01). Kết quả này cho thấy việc sử dụng hệ thống thông tin kế toán quản trị </w:t>
      </w:r>
      <w:r w:rsidR="008E0A46" w:rsidRPr="003B4C73">
        <w:rPr>
          <w:rFonts w:cs="Times New Roman"/>
          <w:sz w:val="26"/>
          <w:szCs w:val="24"/>
        </w:rPr>
        <w:t>(MAS) truyền dẫn (trung chuyển) một phần tác động của định hướng</w:t>
      </w:r>
      <w:r w:rsidR="00B86D2C">
        <w:rPr>
          <w:rFonts w:cs="Times New Roman"/>
          <w:sz w:val="26"/>
          <w:szCs w:val="24"/>
        </w:rPr>
        <w:t xml:space="preserve"> khách hàng (CusO) và định hướng đối thủ cạnh tranh (ComO)</w:t>
      </w:r>
      <w:r w:rsidR="008E0A46" w:rsidRPr="003B4C73">
        <w:rPr>
          <w:rFonts w:cs="Times New Roman"/>
          <w:sz w:val="26"/>
          <w:szCs w:val="24"/>
        </w:rPr>
        <w:t xml:space="preserve"> đối với kết quả hoạt động kinh doanh (PERF).</w:t>
      </w:r>
      <w:r w:rsidR="00956068">
        <w:rPr>
          <w:rFonts w:cs="Times New Roman"/>
          <w:sz w:val="26"/>
          <w:szCs w:val="24"/>
        </w:rPr>
        <w:t xml:space="preserve"> </w:t>
      </w:r>
      <w:r w:rsidR="00956068">
        <w:rPr>
          <w:rFonts w:cs="Times New Roman"/>
          <w:sz w:val="26"/>
          <w:szCs w:val="24"/>
        </w:rPr>
        <w:lastRenderedPageBreak/>
        <w:t>Như vậy, qua kết quả phân tích dữ liệu đã khẳng định vai trò trung gian của hệ thống thông tin kế toán quản trị trong mối quan hệ giữa định hướng khách hàng, định hướng đối thủ cạnh tranh với kết quả hoạt động của doanh nghiệp. Doanh nghiệp có định hướng khách hàng, định hướng đối thủ cạnh tranh sẽ tác động đến việc sử dụng hệ thống thông tin kế toán quản trị và từ đó cải thiện kết quả hoạt động kinh doanh của doanh nghiệp.</w:t>
      </w:r>
    </w:p>
    <w:p w14:paraId="0F08E4D7" w14:textId="77777777" w:rsidR="00956068" w:rsidRDefault="00956068" w:rsidP="00623835">
      <w:pPr>
        <w:spacing w:before="120" w:after="120" w:line="360" w:lineRule="auto"/>
        <w:jc w:val="both"/>
        <w:rPr>
          <w:rFonts w:cs="Times New Roman"/>
          <w:b/>
          <w:noProof/>
          <w:sz w:val="26"/>
          <w:szCs w:val="24"/>
        </w:rPr>
      </w:pPr>
    </w:p>
    <w:p w14:paraId="633FC38D" w14:textId="77777777" w:rsidR="008E0A46" w:rsidRDefault="008E0A46" w:rsidP="00623835">
      <w:pPr>
        <w:spacing w:before="120" w:after="120" w:line="360" w:lineRule="auto"/>
        <w:jc w:val="both"/>
        <w:rPr>
          <w:rFonts w:cs="Times New Roman"/>
          <w:noProof/>
          <w:szCs w:val="24"/>
        </w:rPr>
      </w:pPr>
      <w:r w:rsidRPr="00490CAE">
        <w:rPr>
          <w:rFonts w:cs="Times New Roman"/>
          <w:b/>
          <w:noProof/>
          <w:sz w:val="26"/>
          <w:szCs w:val="24"/>
        </w:rPr>
        <w:t>Bả</w:t>
      </w:r>
      <w:r w:rsidR="004E40CF">
        <w:rPr>
          <w:rFonts w:cs="Times New Roman"/>
          <w:b/>
          <w:noProof/>
          <w:sz w:val="26"/>
          <w:szCs w:val="24"/>
        </w:rPr>
        <w:t>ng 4</w:t>
      </w:r>
      <w:r w:rsidRPr="00490CAE">
        <w:rPr>
          <w:rFonts w:cs="Times New Roman"/>
          <w:b/>
          <w:noProof/>
          <w:sz w:val="26"/>
          <w:szCs w:val="24"/>
        </w:rPr>
        <w:t>.4</w:t>
      </w:r>
      <w:r w:rsidRPr="00490CAE">
        <w:rPr>
          <w:rFonts w:cs="Times New Roman"/>
          <w:noProof/>
          <w:sz w:val="26"/>
          <w:szCs w:val="24"/>
        </w:rPr>
        <w:t>. Kiểm định giả thuyết trong mô hình theo đường dẫn PLS</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552"/>
        <w:gridCol w:w="1104"/>
        <w:gridCol w:w="1403"/>
        <w:gridCol w:w="974"/>
        <w:gridCol w:w="1354"/>
      </w:tblGrid>
      <w:tr w:rsidR="00914D87" w:rsidRPr="00445582" w14:paraId="1983A37E" w14:textId="77777777" w:rsidTr="00B86D2C">
        <w:trPr>
          <w:trHeight w:val="258"/>
        </w:trPr>
        <w:tc>
          <w:tcPr>
            <w:tcW w:w="1276" w:type="dxa"/>
            <w:tcBorders>
              <w:top w:val="single" w:sz="4" w:space="0" w:color="auto"/>
              <w:left w:val="nil"/>
              <w:bottom w:val="nil"/>
              <w:right w:val="nil"/>
            </w:tcBorders>
            <w:shd w:val="clear" w:color="auto" w:fill="auto"/>
            <w:noWrap/>
            <w:vAlign w:val="bottom"/>
          </w:tcPr>
          <w:p w14:paraId="203DE1F3" w14:textId="77777777" w:rsidR="00914D87" w:rsidRPr="00445582" w:rsidRDefault="00914D87" w:rsidP="00623835">
            <w:pPr>
              <w:spacing w:after="0"/>
              <w:rPr>
                <w:rFonts w:eastAsia="Times New Roman" w:cs="Times New Roman"/>
                <w:i/>
                <w:color w:val="000000"/>
                <w:sz w:val="22"/>
              </w:rPr>
            </w:pPr>
          </w:p>
        </w:tc>
        <w:tc>
          <w:tcPr>
            <w:tcW w:w="2552" w:type="dxa"/>
            <w:tcBorders>
              <w:top w:val="single" w:sz="4" w:space="0" w:color="auto"/>
              <w:left w:val="nil"/>
              <w:bottom w:val="nil"/>
              <w:right w:val="nil"/>
            </w:tcBorders>
            <w:shd w:val="clear" w:color="auto" w:fill="auto"/>
            <w:vAlign w:val="bottom"/>
          </w:tcPr>
          <w:p w14:paraId="0111E612" w14:textId="77777777" w:rsidR="00914D87" w:rsidRPr="00445582" w:rsidRDefault="00914D87" w:rsidP="00623835">
            <w:pPr>
              <w:spacing w:after="0"/>
              <w:rPr>
                <w:rFonts w:eastAsia="Times New Roman" w:cs="Times New Roman"/>
                <w:i/>
                <w:color w:val="000000"/>
                <w:sz w:val="22"/>
              </w:rPr>
            </w:pPr>
            <w:r w:rsidRPr="00445582">
              <w:rPr>
                <w:rFonts w:eastAsia="Times New Roman" w:cs="Times New Roman"/>
                <w:i/>
                <w:color w:val="000000"/>
                <w:sz w:val="22"/>
              </w:rPr>
              <w:t>Biến phụ thuộc</w:t>
            </w:r>
          </w:p>
        </w:tc>
        <w:tc>
          <w:tcPr>
            <w:tcW w:w="2507" w:type="dxa"/>
            <w:gridSpan w:val="2"/>
            <w:tcBorders>
              <w:top w:val="single" w:sz="4" w:space="0" w:color="auto"/>
              <w:left w:val="nil"/>
              <w:bottom w:val="single" w:sz="4" w:space="0" w:color="auto"/>
              <w:right w:val="nil"/>
            </w:tcBorders>
            <w:shd w:val="clear" w:color="auto" w:fill="auto"/>
            <w:noWrap/>
            <w:vAlign w:val="bottom"/>
            <w:hideMark/>
          </w:tcPr>
          <w:p w14:paraId="26B3FC42" w14:textId="77777777"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MAS</w:t>
            </w:r>
          </w:p>
        </w:tc>
        <w:tc>
          <w:tcPr>
            <w:tcW w:w="2328" w:type="dxa"/>
            <w:gridSpan w:val="2"/>
            <w:tcBorders>
              <w:top w:val="single" w:sz="4" w:space="0" w:color="auto"/>
              <w:left w:val="nil"/>
              <w:bottom w:val="single" w:sz="4" w:space="0" w:color="auto"/>
              <w:right w:val="nil"/>
            </w:tcBorders>
            <w:shd w:val="clear" w:color="auto" w:fill="auto"/>
            <w:noWrap/>
            <w:vAlign w:val="bottom"/>
            <w:hideMark/>
          </w:tcPr>
          <w:p w14:paraId="61E140E6" w14:textId="77777777"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PERF</w:t>
            </w:r>
          </w:p>
        </w:tc>
      </w:tr>
      <w:tr w:rsidR="00914D87" w:rsidRPr="00445582" w14:paraId="37ED46B3" w14:textId="77777777" w:rsidTr="00B86D2C">
        <w:trPr>
          <w:trHeight w:val="258"/>
        </w:trPr>
        <w:tc>
          <w:tcPr>
            <w:tcW w:w="1276" w:type="dxa"/>
            <w:tcBorders>
              <w:top w:val="nil"/>
              <w:left w:val="nil"/>
              <w:bottom w:val="single" w:sz="4" w:space="0" w:color="auto"/>
              <w:right w:val="nil"/>
            </w:tcBorders>
            <w:shd w:val="clear" w:color="auto" w:fill="auto"/>
            <w:noWrap/>
            <w:vAlign w:val="center"/>
          </w:tcPr>
          <w:p w14:paraId="6A23D22B" w14:textId="77777777" w:rsidR="00914D87" w:rsidRPr="00445582" w:rsidRDefault="00914D87" w:rsidP="00623835">
            <w:pPr>
              <w:spacing w:after="0"/>
              <w:jc w:val="center"/>
              <w:rPr>
                <w:rFonts w:eastAsia="Times New Roman" w:cs="Times New Roman"/>
                <w:i/>
                <w:iCs/>
                <w:color w:val="000000"/>
                <w:sz w:val="22"/>
              </w:rPr>
            </w:pPr>
          </w:p>
        </w:tc>
        <w:tc>
          <w:tcPr>
            <w:tcW w:w="2552" w:type="dxa"/>
            <w:tcBorders>
              <w:top w:val="nil"/>
              <w:left w:val="nil"/>
              <w:bottom w:val="single" w:sz="4" w:space="0" w:color="auto"/>
              <w:right w:val="nil"/>
            </w:tcBorders>
            <w:shd w:val="clear" w:color="auto" w:fill="auto"/>
            <w:vAlign w:val="center"/>
          </w:tcPr>
          <w:p w14:paraId="7B429AB4" w14:textId="77777777" w:rsidR="00914D87" w:rsidRPr="00445582" w:rsidRDefault="00914D87" w:rsidP="00623835">
            <w:pPr>
              <w:spacing w:after="0"/>
              <w:jc w:val="center"/>
              <w:rPr>
                <w:rFonts w:eastAsia="Times New Roman" w:cs="Times New Roman"/>
                <w:i/>
                <w:iCs/>
                <w:color w:val="000000"/>
                <w:sz w:val="22"/>
              </w:rPr>
            </w:pPr>
          </w:p>
        </w:tc>
        <w:tc>
          <w:tcPr>
            <w:tcW w:w="1104" w:type="dxa"/>
            <w:tcBorders>
              <w:top w:val="single" w:sz="4" w:space="0" w:color="auto"/>
              <w:left w:val="nil"/>
              <w:bottom w:val="single" w:sz="4" w:space="0" w:color="auto"/>
              <w:right w:val="nil"/>
            </w:tcBorders>
            <w:shd w:val="clear" w:color="auto" w:fill="auto"/>
            <w:noWrap/>
            <w:vAlign w:val="center"/>
          </w:tcPr>
          <w:p w14:paraId="4535D87C" w14:textId="77777777" w:rsidR="00914D87" w:rsidRPr="00445582" w:rsidRDefault="00914D87" w:rsidP="00623835">
            <w:pPr>
              <w:spacing w:after="0"/>
              <w:jc w:val="center"/>
              <w:rPr>
                <w:rFonts w:eastAsia="Times New Roman" w:cs="Times New Roman"/>
                <w:i/>
                <w:iCs/>
                <w:color w:val="000000"/>
                <w:sz w:val="22"/>
              </w:rPr>
            </w:pPr>
            <w:r w:rsidRPr="00445582">
              <w:rPr>
                <w:rFonts w:eastAsia="Times New Roman" w:cs="Times New Roman"/>
                <w:i/>
                <w:iCs/>
                <w:color w:val="000000"/>
                <w:sz w:val="22"/>
              </w:rPr>
              <w:t>β</w:t>
            </w:r>
          </w:p>
        </w:tc>
        <w:tc>
          <w:tcPr>
            <w:tcW w:w="1403" w:type="dxa"/>
            <w:tcBorders>
              <w:top w:val="single" w:sz="4" w:space="0" w:color="auto"/>
              <w:left w:val="nil"/>
              <w:bottom w:val="single" w:sz="4" w:space="0" w:color="auto"/>
              <w:right w:val="nil"/>
            </w:tcBorders>
            <w:shd w:val="clear" w:color="auto" w:fill="auto"/>
            <w:noWrap/>
            <w:vAlign w:val="center"/>
          </w:tcPr>
          <w:p w14:paraId="3DBEF8DF" w14:textId="77777777" w:rsidR="00914D87" w:rsidRPr="00445582" w:rsidRDefault="00914D87" w:rsidP="00623835">
            <w:pPr>
              <w:spacing w:after="0"/>
              <w:jc w:val="center"/>
              <w:rPr>
                <w:rFonts w:eastAsia="Times New Roman" w:cs="Times New Roman"/>
                <w:sz w:val="22"/>
              </w:rPr>
            </w:pPr>
            <w:r w:rsidRPr="00445582">
              <w:rPr>
                <w:rFonts w:eastAsia="Times New Roman" w:cs="Times New Roman"/>
                <w:sz w:val="22"/>
              </w:rPr>
              <w:t xml:space="preserve">Giá trị </w:t>
            </w:r>
            <w:r w:rsidRPr="00445582">
              <w:rPr>
                <w:rFonts w:eastAsia="Times New Roman" w:cs="Times New Roman"/>
                <w:i/>
                <w:sz w:val="22"/>
              </w:rPr>
              <w:t>t</w:t>
            </w:r>
          </w:p>
        </w:tc>
        <w:tc>
          <w:tcPr>
            <w:tcW w:w="974" w:type="dxa"/>
            <w:tcBorders>
              <w:top w:val="single" w:sz="4" w:space="0" w:color="auto"/>
              <w:left w:val="nil"/>
              <w:bottom w:val="single" w:sz="4" w:space="0" w:color="auto"/>
              <w:right w:val="nil"/>
            </w:tcBorders>
            <w:shd w:val="clear" w:color="auto" w:fill="auto"/>
            <w:noWrap/>
            <w:vAlign w:val="center"/>
          </w:tcPr>
          <w:p w14:paraId="625E4519" w14:textId="77777777" w:rsidR="00914D87" w:rsidRPr="00445582" w:rsidRDefault="00914D87" w:rsidP="00623835">
            <w:pPr>
              <w:spacing w:after="0"/>
              <w:jc w:val="center"/>
              <w:rPr>
                <w:rFonts w:eastAsia="Times New Roman" w:cs="Times New Roman"/>
                <w:i/>
                <w:iCs/>
                <w:color w:val="000000"/>
                <w:sz w:val="22"/>
              </w:rPr>
            </w:pPr>
            <w:r w:rsidRPr="00445582">
              <w:rPr>
                <w:rFonts w:eastAsia="Times New Roman" w:cs="Times New Roman"/>
                <w:i/>
                <w:iCs/>
                <w:color w:val="000000"/>
                <w:sz w:val="22"/>
              </w:rPr>
              <w:t>β</w:t>
            </w:r>
          </w:p>
        </w:tc>
        <w:tc>
          <w:tcPr>
            <w:tcW w:w="1354" w:type="dxa"/>
            <w:tcBorders>
              <w:top w:val="single" w:sz="4" w:space="0" w:color="auto"/>
              <w:left w:val="nil"/>
              <w:bottom w:val="single" w:sz="4" w:space="0" w:color="auto"/>
              <w:right w:val="nil"/>
            </w:tcBorders>
            <w:shd w:val="clear" w:color="auto" w:fill="auto"/>
            <w:noWrap/>
            <w:vAlign w:val="center"/>
          </w:tcPr>
          <w:p w14:paraId="558DB1DD" w14:textId="77777777" w:rsidR="00914D87" w:rsidRPr="00445582" w:rsidRDefault="00914D87" w:rsidP="00623835">
            <w:pPr>
              <w:spacing w:after="0"/>
              <w:jc w:val="center"/>
              <w:rPr>
                <w:rFonts w:eastAsia="Times New Roman" w:cs="Times New Roman"/>
                <w:sz w:val="22"/>
              </w:rPr>
            </w:pPr>
            <w:r w:rsidRPr="00445582">
              <w:rPr>
                <w:rFonts w:eastAsia="Times New Roman" w:cs="Times New Roman"/>
                <w:sz w:val="22"/>
              </w:rPr>
              <w:t xml:space="preserve">Giá trị </w:t>
            </w:r>
            <w:r w:rsidRPr="00445582">
              <w:rPr>
                <w:rFonts w:eastAsia="Times New Roman" w:cs="Times New Roman"/>
                <w:i/>
                <w:sz w:val="22"/>
              </w:rPr>
              <w:t>t</w:t>
            </w:r>
          </w:p>
        </w:tc>
      </w:tr>
      <w:tr w:rsidR="00914D87" w:rsidRPr="00445582" w14:paraId="0107C85E" w14:textId="77777777" w:rsidTr="00B86D2C">
        <w:trPr>
          <w:trHeight w:val="177"/>
        </w:trPr>
        <w:tc>
          <w:tcPr>
            <w:tcW w:w="1276" w:type="dxa"/>
            <w:tcBorders>
              <w:top w:val="single" w:sz="4" w:space="0" w:color="auto"/>
              <w:left w:val="nil"/>
              <w:bottom w:val="nil"/>
              <w:right w:val="nil"/>
            </w:tcBorders>
            <w:shd w:val="clear" w:color="auto" w:fill="auto"/>
            <w:noWrap/>
            <w:vAlign w:val="center"/>
          </w:tcPr>
          <w:p w14:paraId="24BE0B95" w14:textId="77777777" w:rsidR="00914D87" w:rsidRPr="00445582" w:rsidRDefault="00914D87" w:rsidP="00623835">
            <w:pPr>
              <w:spacing w:after="0"/>
              <w:jc w:val="center"/>
              <w:rPr>
                <w:rFonts w:eastAsia="Times New Roman" w:cs="Times New Roman"/>
                <w:i/>
                <w:iCs/>
                <w:color w:val="000000"/>
                <w:sz w:val="22"/>
              </w:rPr>
            </w:pPr>
            <w:r w:rsidRPr="00445582">
              <w:rPr>
                <w:rFonts w:eastAsia="Times New Roman" w:cs="Times New Roman"/>
                <w:i/>
                <w:color w:val="000000"/>
                <w:sz w:val="22"/>
              </w:rPr>
              <w:t>Giả thuyết</w:t>
            </w:r>
          </w:p>
        </w:tc>
        <w:tc>
          <w:tcPr>
            <w:tcW w:w="2552" w:type="dxa"/>
            <w:tcBorders>
              <w:top w:val="single" w:sz="4" w:space="0" w:color="auto"/>
              <w:left w:val="nil"/>
              <w:bottom w:val="nil"/>
              <w:right w:val="nil"/>
            </w:tcBorders>
            <w:shd w:val="clear" w:color="auto" w:fill="auto"/>
            <w:vAlign w:val="center"/>
          </w:tcPr>
          <w:p w14:paraId="29CF22B4" w14:textId="77777777" w:rsidR="00914D87" w:rsidRPr="00445582" w:rsidRDefault="00914D87" w:rsidP="00623835">
            <w:pPr>
              <w:spacing w:after="0"/>
              <w:rPr>
                <w:rFonts w:eastAsia="Times New Roman" w:cs="Times New Roman"/>
                <w:i/>
                <w:iCs/>
                <w:color w:val="000000"/>
                <w:sz w:val="22"/>
              </w:rPr>
            </w:pPr>
            <w:r w:rsidRPr="00445582">
              <w:rPr>
                <w:rFonts w:eastAsia="Times New Roman" w:cs="Times New Roman"/>
                <w:i/>
                <w:iCs/>
                <w:color w:val="000000"/>
                <w:sz w:val="22"/>
              </w:rPr>
              <w:t>Biến độc lập</w:t>
            </w:r>
          </w:p>
        </w:tc>
        <w:tc>
          <w:tcPr>
            <w:tcW w:w="1104" w:type="dxa"/>
            <w:tcBorders>
              <w:top w:val="single" w:sz="4" w:space="0" w:color="auto"/>
              <w:left w:val="nil"/>
              <w:bottom w:val="nil"/>
              <w:right w:val="nil"/>
            </w:tcBorders>
            <w:shd w:val="clear" w:color="auto" w:fill="auto"/>
            <w:noWrap/>
            <w:vAlign w:val="center"/>
            <w:hideMark/>
          </w:tcPr>
          <w:p w14:paraId="0A73297D" w14:textId="77777777" w:rsidR="00914D87" w:rsidRPr="00445582" w:rsidRDefault="00914D87" w:rsidP="00623835">
            <w:pPr>
              <w:spacing w:after="0"/>
              <w:jc w:val="center"/>
              <w:rPr>
                <w:rFonts w:eastAsia="Times New Roman" w:cs="Times New Roman"/>
                <w:i/>
                <w:iCs/>
                <w:color w:val="000000"/>
                <w:sz w:val="22"/>
              </w:rPr>
            </w:pPr>
          </w:p>
        </w:tc>
        <w:tc>
          <w:tcPr>
            <w:tcW w:w="1403" w:type="dxa"/>
            <w:tcBorders>
              <w:top w:val="single" w:sz="4" w:space="0" w:color="auto"/>
              <w:left w:val="nil"/>
              <w:bottom w:val="nil"/>
              <w:right w:val="nil"/>
            </w:tcBorders>
            <w:shd w:val="clear" w:color="auto" w:fill="auto"/>
            <w:noWrap/>
            <w:vAlign w:val="center"/>
            <w:hideMark/>
          </w:tcPr>
          <w:p w14:paraId="7F0B4891" w14:textId="77777777" w:rsidR="00914D87" w:rsidRPr="00445582" w:rsidRDefault="00914D87" w:rsidP="00623835">
            <w:pPr>
              <w:spacing w:after="0"/>
              <w:jc w:val="center"/>
              <w:rPr>
                <w:rFonts w:eastAsia="Times New Roman" w:cs="Times New Roman"/>
                <w:sz w:val="22"/>
              </w:rPr>
            </w:pPr>
          </w:p>
        </w:tc>
        <w:tc>
          <w:tcPr>
            <w:tcW w:w="974" w:type="dxa"/>
            <w:tcBorders>
              <w:top w:val="single" w:sz="4" w:space="0" w:color="auto"/>
              <w:left w:val="nil"/>
              <w:bottom w:val="nil"/>
              <w:right w:val="nil"/>
            </w:tcBorders>
            <w:shd w:val="clear" w:color="auto" w:fill="auto"/>
            <w:noWrap/>
            <w:vAlign w:val="center"/>
            <w:hideMark/>
          </w:tcPr>
          <w:p w14:paraId="6EEBF0AA" w14:textId="77777777" w:rsidR="00914D87" w:rsidRPr="00445582" w:rsidRDefault="00914D87" w:rsidP="00623835">
            <w:pPr>
              <w:spacing w:after="0"/>
              <w:jc w:val="center"/>
              <w:rPr>
                <w:rFonts w:eastAsia="Times New Roman" w:cs="Times New Roman"/>
                <w:sz w:val="22"/>
              </w:rPr>
            </w:pPr>
          </w:p>
        </w:tc>
        <w:tc>
          <w:tcPr>
            <w:tcW w:w="1354" w:type="dxa"/>
            <w:tcBorders>
              <w:top w:val="single" w:sz="4" w:space="0" w:color="auto"/>
              <w:left w:val="nil"/>
              <w:bottom w:val="nil"/>
              <w:right w:val="nil"/>
            </w:tcBorders>
            <w:shd w:val="clear" w:color="auto" w:fill="auto"/>
            <w:noWrap/>
            <w:vAlign w:val="center"/>
            <w:hideMark/>
          </w:tcPr>
          <w:p w14:paraId="6C7C8BB0" w14:textId="77777777" w:rsidR="00914D87" w:rsidRPr="00445582" w:rsidRDefault="00914D87" w:rsidP="00623835">
            <w:pPr>
              <w:spacing w:after="0"/>
              <w:jc w:val="center"/>
              <w:rPr>
                <w:rFonts w:eastAsia="Times New Roman" w:cs="Times New Roman"/>
                <w:sz w:val="22"/>
              </w:rPr>
            </w:pPr>
          </w:p>
        </w:tc>
      </w:tr>
      <w:tr w:rsidR="00914D87" w:rsidRPr="00445582" w14:paraId="055A2209" w14:textId="77777777" w:rsidTr="00B86D2C">
        <w:trPr>
          <w:trHeight w:val="258"/>
        </w:trPr>
        <w:tc>
          <w:tcPr>
            <w:tcW w:w="1276" w:type="dxa"/>
            <w:tcBorders>
              <w:top w:val="nil"/>
              <w:left w:val="nil"/>
              <w:bottom w:val="nil"/>
              <w:right w:val="nil"/>
            </w:tcBorders>
            <w:shd w:val="clear" w:color="auto" w:fill="auto"/>
            <w:noWrap/>
            <w:vAlign w:val="bottom"/>
          </w:tcPr>
          <w:p w14:paraId="229E6124" w14:textId="77777777" w:rsidR="00914D87" w:rsidRPr="00445582" w:rsidRDefault="00445582" w:rsidP="00623835">
            <w:pPr>
              <w:spacing w:after="0"/>
              <w:jc w:val="center"/>
              <w:rPr>
                <w:rFonts w:eastAsia="Times New Roman" w:cs="Times New Roman"/>
                <w:color w:val="000000"/>
                <w:sz w:val="22"/>
              </w:rPr>
            </w:pPr>
            <w:r w:rsidRPr="00445582">
              <w:rPr>
                <w:rFonts w:eastAsia="Times New Roman" w:cs="Times New Roman"/>
                <w:color w:val="000000"/>
                <w:sz w:val="22"/>
              </w:rPr>
              <w:t>H1, H4</w:t>
            </w:r>
          </w:p>
        </w:tc>
        <w:tc>
          <w:tcPr>
            <w:tcW w:w="2552" w:type="dxa"/>
            <w:tcBorders>
              <w:top w:val="nil"/>
              <w:left w:val="nil"/>
              <w:bottom w:val="nil"/>
              <w:right w:val="nil"/>
            </w:tcBorders>
            <w:shd w:val="clear" w:color="auto" w:fill="auto"/>
            <w:vAlign w:val="bottom"/>
          </w:tcPr>
          <w:p w14:paraId="31017540"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CusO</w:t>
            </w:r>
          </w:p>
        </w:tc>
        <w:tc>
          <w:tcPr>
            <w:tcW w:w="1104" w:type="dxa"/>
            <w:tcBorders>
              <w:top w:val="nil"/>
              <w:left w:val="nil"/>
              <w:bottom w:val="nil"/>
              <w:right w:val="nil"/>
            </w:tcBorders>
            <w:shd w:val="clear" w:color="auto" w:fill="auto"/>
            <w:noWrap/>
            <w:vAlign w:val="bottom"/>
            <w:hideMark/>
          </w:tcPr>
          <w:p w14:paraId="1FFBEF0F"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0,18 </w:t>
            </w:r>
          </w:p>
        </w:tc>
        <w:tc>
          <w:tcPr>
            <w:tcW w:w="1403" w:type="dxa"/>
            <w:tcBorders>
              <w:top w:val="nil"/>
              <w:left w:val="nil"/>
              <w:bottom w:val="nil"/>
              <w:right w:val="nil"/>
            </w:tcBorders>
            <w:shd w:val="clear" w:color="auto" w:fill="auto"/>
            <w:noWrap/>
            <w:vAlign w:val="bottom"/>
            <w:hideMark/>
          </w:tcPr>
          <w:p w14:paraId="1F0EC344"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1,90* </w:t>
            </w:r>
          </w:p>
        </w:tc>
        <w:tc>
          <w:tcPr>
            <w:tcW w:w="974" w:type="dxa"/>
            <w:tcBorders>
              <w:top w:val="nil"/>
              <w:left w:val="nil"/>
              <w:bottom w:val="nil"/>
              <w:right w:val="nil"/>
            </w:tcBorders>
            <w:shd w:val="clear" w:color="auto" w:fill="auto"/>
            <w:noWrap/>
            <w:vAlign w:val="bottom"/>
            <w:hideMark/>
          </w:tcPr>
          <w:p w14:paraId="1465DB5D"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0,03 </w:t>
            </w:r>
          </w:p>
        </w:tc>
        <w:tc>
          <w:tcPr>
            <w:tcW w:w="1354" w:type="dxa"/>
            <w:tcBorders>
              <w:top w:val="nil"/>
              <w:left w:val="nil"/>
              <w:bottom w:val="nil"/>
              <w:right w:val="nil"/>
            </w:tcBorders>
            <w:shd w:val="clear" w:color="auto" w:fill="auto"/>
            <w:noWrap/>
            <w:vAlign w:val="bottom"/>
            <w:hideMark/>
          </w:tcPr>
          <w:p w14:paraId="229D3DD7"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0,27 </w:t>
            </w:r>
          </w:p>
        </w:tc>
      </w:tr>
      <w:tr w:rsidR="00914D87" w:rsidRPr="00445582" w14:paraId="299CDB61" w14:textId="77777777" w:rsidTr="00B86D2C">
        <w:trPr>
          <w:trHeight w:val="258"/>
        </w:trPr>
        <w:tc>
          <w:tcPr>
            <w:tcW w:w="1276" w:type="dxa"/>
            <w:tcBorders>
              <w:top w:val="nil"/>
              <w:left w:val="nil"/>
              <w:bottom w:val="nil"/>
              <w:right w:val="nil"/>
            </w:tcBorders>
            <w:shd w:val="clear" w:color="auto" w:fill="auto"/>
            <w:noWrap/>
            <w:vAlign w:val="bottom"/>
          </w:tcPr>
          <w:p w14:paraId="6DD86296" w14:textId="77777777" w:rsidR="00914D87" w:rsidRPr="00445582" w:rsidRDefault="00445582" w:rsidP="00623835">
            <w:pPr>
              <w:spacing w:after="0"/>
              <w:jc w:val="center"/>
              <w:rPr>
                <w:rFonts w:eastAsia="Times New Roman" w:cs="Times New Roman"/>
                <w:color w:val="000000"/>
                <w:sz w:val="22"/>
              </w:rPr>
            </w:pPr>
            <w:r w:rsidRPr="00445582">
              <w:rPr>
                <w:rFonts w:eastAsia="Times New Roman" w:cs="Times New Roman"/>
                <w:color w:val="000000"/>
                <w:sz w:val="22"/>
              </w:rPr>
              <w:t>H2, H5</w:t>
            </w:r>
          </w:p>
        </w:tc>
        <w:tc>
          <w:tcPr>
            <w:tcW w:w="2552" w:type="dxa"/>
            <w:tcBorders>
              <w:top w:val="nil"/>
              <w:left w:val="nil"/>
              <w:bottom w:val="nil"/>
              <w:right w:val="nil"/>
            </w:tcBorders>
            <w:shd w:val="clear" w:color="auto" w:fill="auto"/>
            <w:vAlign w:val="bottom"/>
          </w:tcPr>
          <w:p w14:paraId="214AF63D"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ComO</w:t>
            </w:r>
          </w:p>
        </w:tc>
        <w:tc>
          <w:tcPr>
            <w:tcW w:w="1104" w:type="dxa"/>
            <w:tcBorders>
              <w:top w:val="nil"/>
              <w:left w:val="nil"/>
              <w:bottom w:val="nil"/>
              <w:right w:val="nil"/>
            </w:tcBorders>
            <w:shd w:val="clear" w:color="auto" w:fill="auto"/>
            <w:noWrap/>
            <w:vAlign w:val="bottom"/>
            <w:hideMark/>
          </w:tcPr>
          <w:p w14:paraId="53D54705"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0,50 </w:t>
            </w:r>
          </w:p>
        </w:tc>
        <w:tc>
          <w:tcPr>
            <w:tcW w:w="1403" w:type="dxa"/>
            <w:tcBorders>
              <w:top w:val="nil"/>
              <w:left w:val="nil"/>
              <w:bottom w:val="nil"/>
              <w:right w:val="nil"/>
            </w:tcBorders>
            <w:shd w:val="clear" w:color="auto" w:fill="auto"/>
            <w:noWrap/>
            <w:vAlign w:val="bottom"/>
            <w:hideMark/>
          </w:tcPr>
          <w:p w14:paraId="381261E2"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6,09*** </w:t>
            </w:r>
          </w:p>
        </w:tc>
        <w:tc>
          <w:tcPr>
            <w:tcW w:w="974" w:type="dxa"/>
            <w:tcBorders>
              <w:top w:val="nil"/>
              <w:left w:val="nil"/>
              <w:bottom w:val="nil"/>
              <w:right w:val="nil"/>
            </w:tcBorders>
            <w:shd w:val="clear" w:color="auto" w:fill="auto"/>
            <w:noWrap/>
            <w:vAlign w:val="bottom"/>
            <w:hideMark/>
          </w:tcPr>
          <w:p w14:paraId="3441F77D"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0,21</w:t>
            </w:r>
          </w:p>
        </w:tc>
        <w:tc>
          <w:tcPr>
            <w:tcW w:w="1354" w:type="dxa"/>
            <w:tcBorders>
              <w:top w:val="nil"/>
              <w:left w:val="nil"/>
              <w:bottom w:val="nil"/>
              <w:right w:val="nil"/>
            </w:tcBorders>
            <w:shd w:val="clear" w:color="auto" w:fill="auto"/>
            <w:noWrap/>
            <w:vAlign w:val="bottom"/>
            <w:hideMark/>
          </w:tcPr>
          <w:p w14:paraId="61C04ED3" w14:textId="77777777" w:rsidR="00914D87" w:rsidRPr="00445582" w:rsidRDefault="00914D87" w:rsidP="00623835">
            <w:pPr>
              <w:spacing w:after="0"/>
              <w:jc w:val="right"/>
              <w:rPr>
                <w:rFonts w:eastAsia="Times New Roman" w:cs="Times New Roman"/>
                <w:sz w:val="22"/>
              </w:rPr>
            </w:pPr>
            <w:r w:rsidRPr="00445582">
              <w:rPr>
                <w:rFonts w:eastAsia="Times New Roman" w:cs="Times New Roman"/>
                <w:sz w:val="22"/>
              </w:rPr>
              <w:t>1,89*</w:t>
            </w:r>
          </w:p>
        </w:tc>
      </w:tr>
      <w:tr w:rsidR="00914D87" w:rsidRPr="00445582" w14:paraId="7BAA3487" w14:textId="77777777" w:rsidTr="00B86D2C">
        <w:trPr>
          <w:trHeight w:val="258"/>
        </w:trPr>
        <w:tc>
          <w:tcPr>
            <w:tcW w:w="1276" w:type="dxa"/>
            <w:tcBorders>
              <w:top w:val="nil"/>
              <w:left w:val="nil"/>
              <w:bottom w:val="nil"/>
              <w:right w:val="nil"/>
            </w:tcBorders>
            <w:shd w:val="clear" w:color="auto" w:fill="auto"/>
            <w:noWrap/>
            <w:vAlign w:val="bottom"/>
          </w:tcPr>
          <w:p w14:paraId="0198F335" w14:textId="77777777" w:rsidR="00914D87" w:rsidRPr="00445582" w:rsidRDefault="00445582" w:rsidP="00623835">
            <w:pPr>
              <w:spacing w:after="0"/>
              <w:jc w:val="center"/>
              <w:rPr>
                <w:rFonts w:eastAsia="Times New Roman" w:cs="Times New Roman"/>
                <w:color w:val="000000"/>
                <w:sz w:val="22"/>
              </w:rPr>
            </w:pPr>
            <w:r w:rsidRPr="00445582">
              <w:rPr>
                <w:rFonts w:eastAsia="Times New Roman" w:cs="Times New Roman"/>
                <w:color w:val="000000"/>
                <w:sz w:val="22"/>
              </w:rPr>
              <w:t>H3</w:t>
            </w:r>
          </w:p>
        </w:tc>
        <w:tc>
          <w:tcPr>
            <w:tcW w:w="2552" w:type="dxa"/>
            <w:tcBorders>
              <w:top w:val="nil"/>
              <w:left w:val="nil"/>
              <w:bottom w:val="nil"/>
              <w:right w:val="nil"/>
            </w:tcBorders>
            <w:shd w:val="clear" w:color="auto" w:fill="auto"/>
            <w:vAlign w:val="bottom"/>
          </w:tcPr>
          <w:p w14:paraId="63B6D8FF"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MAS</w:t>
            </w:r>
          </w:p>
        </w:tc>
        <w:tc>
          <w:tcPr>
            <w:tcW w:w="1104" w:type="dxa"/>
            <w:tcBorders>
              <w:top w:val="nil"/>
              <w:left w:val="nil"/>
              <w:bottom w:val="nil"/>
              <w:right w:val="nil"/>
            </w:tcBorders>
            <w:shd w:val="clear" w:color="auto" w:fill="auto"/>
            <w:noWrap/>
            <w:vAlign w:val="bottom"/>
            <w:hideMark/>
          </w:tcPr>
          <w:p w14:paraId="78AF96EF" w14:textId="77777777"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14:paraId="033E5480" w14:textId="77777777"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14:paraId="093C67C7"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0,43 </w:t>
            </w:r>
          </w:p>
        </w:tc>
        <w:tc>
          <w:tcPr>
            <w:tcW w:w="1354" w:type="dxa"/>
            <w:tcBorders>
              <w:top w:val="nil"/>
              <w:left w:val="nil"/>
              <w:bottom w:val="nil"/>
              <w:right w:val="nil"/>
            </w:tcBorders>
            <w:shd w:val="clear" w:color="auto" w:fill="auto"/>
            <w:noWrap/>
            <w:vAlign w:val="bottom"/>
            <w:hideMark/>
          </w:tcPr>
          <w:p w14:paraId="6D65F663"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5,60*** </w:t>
            </w:r>
          </w:p>
        </w:tc>
      </w:tr>
      <w:tr w:rsidR="00914D87" w:rsidRPr="00445582" w14:paraId="4BD9DFD5" w14:textId="77777777" w:rsidTr="00B86D2C">
        <w:trPr>
          <w:trHeight w:val="258"/>
        </w:trPr>
        <w:tc>
          <w:tcPr>
            <w:tcW w:w="1276" w:type="dxa"/>
            <w:tcBorders>
              <w:top w:val="nil"/>
              <w:left w:val="nil"/>
              <w:bottom w:val="nil"/>
              <w:right w:val="nil"/>
            </w:tcBorders>
            <w:shd w:val="clear" w:color="auto" w:fill="auto"/>
            <w:noWrap/>
            <w:vAlign w:val="bottom"/>
          </w:tcPr>
          <w:p w14:paraId="4BAE2AC9" w14:textId="77777777" w:rsidR="00914D87" w:rsidRPr="00445582" w:rsidRDefault="00914D87" w:rsidP="00623835">
            <w:pPr>
              <w:spacing w:after="0"/>
              <w:rPr>
                <w:rFonts w:eastAsia="Times New Roman" w:cs="Times New Roman"/>
                <w:i/>
                <w:iCs/>
                <w:color w:val="000000"/>
                <w:sz w:val="22"/>
              </w:rPr>
            </w:pPr>
          </w:p>
        </w:tc>
        <w:tc>
          <w:tcPr>
            <w:tcW w:w="2552" w:type="dxa"/>
            <w:tcBorders>
              <w:top w:val="nil"/>
              <w:left w:val="nil"/>
              <w:bottom w:val="nil"/>
              <w:right w:val="nil"/>
            </w:tcBorders>
            <w:shd w:val="clear" w:color="auto" w:fill="auto"/>
            <w:vAlign w:val="bottom"/>
          </w:tcPr>
          <w:p w14:paraId="73AC31B7" w14:textId="77777777" w:rsidR="00914D87" w:rsidRPr="00445582" w:rsidRDefault="00914D87" w:rsidP="00623835">
            <w:pPr>
              <w:spacing w:after="0"/>
              <w:rPr>
                <w:rFonts w:eastAsia="Times New Roman" w:cs="Times New Roman"/>
                <w:i/>
                <w:iCs/>
                <w:color w:val="000000"/>
                <w:sz w:val="22"/>
              </w:rPr>
            </w:pPr>
            <w:r w:rsidRPr="00445582">
              <w:rPr>
                <w:rFonts w:eastAsia="Times New Roman" w:cs="Times New Roman"/>
                <w:i/>
                <w:iCs/>
                <w:color w:val="000000"/>
                <w:sz w:val="22"/>
              </w:rPr>
              <w:t>Biến kiểm soát</w:t>
            </w:r>
          </w:p>
        </w:tc>
        <w:tc>
          <w:tcPr>
            <w:tcW w:w="1104" w:type="dxa"/>
            <w:tcBorders>
              <w:top w:val="nil"/>
              <w:left w:val="nil"/>
              <w:bottom w:val="nil"/>
              <w:right w:val="nil"/>
            </w:tcBorders>
            <w:shd w:val="clear" w:color="auto" w:fill="auto"/>
            <w:noWrap/>
            <w:vAlign w:val="bottom"/>
            <w:hideMark/>
          </w:tcPr>
          <w:p w14:paraId="2FFC2B5F" w14:textId="77777777" w:rsidR="00914D87" w:rsidRPr="00445582" w:rsidRDefault="00914D87" w:rsidP="00623835">
            <w:pPr>
              <w:spacing w:after="0"/>
              <w:jc w:val="right"/>
              <w:rPr>
                <w:rFonts w:eastAsia="Times New Roman" w:cs="Times New Roman"/>
                <w:i/>
                <w:iCs/>
                <w:color w:val="000000"/>
                <w:sz w:val="22"/>
              </w:rPr>
            </w:pPr>
          </w:p>
        </w:tc>
        <w:tc>
          <w:tcPr>
            <w:tcW w:w="1403" w:type="dxa"/>
            <w:tcBorders>
              <w:top w:val="nil"/>
              <w:left w:val="nil"/>
              <w:bottom w:val="nil"/>
              <w:right w:val="nil"/>
            </w:tcBorders>
            <w:shd w:val="clear" w:color="auto" w:fill="auto"/>
            <w:noWrap/>
            <w:vAlign w:val="bottom"/>
            <w:hideMark/>
          </w:tcPr>
          <w:p w14:paraId="7818B8F2" w14:textId="77777777"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14:paraId="677C0928" w14:textId="77777777" w:rsidR="00914D87" w:rsidRPr="00445582" w:rsidRDefault="00914D87" w:rsidP="00623835">
            <w:pPr>
              <w:spacing w:after="0"/>
              <w:jc w:val="right"/>
              <w:rPr>
                <w:rFonts w:eastAsia="Times New Roman" w:cs="Times New Roman"/>
                <w:sz w:val="22"/>
              </w:rPr>
            </w:pPr>
          </w:p>
        </w:tc>
        <w:tc>
          <w:tcPr>
            <w:tcW w:w="1354" w:type="dxa"/>
            <w:tcBorders>
              <w:top w:val="nil"/>
              <w:left w:val="nil"/>
              <w:bottom w:val="nil"/>
              <w:right w:val="nil"/>
            </w:tcBorders>
            <w:shd w:val="clear" w:color="auto" w:fill="auto"/>
            <w:noWrap/>
            <w:vAlign w:val="bottom"/>
            <w:hideMark/>
          </w:tcPr>
          <w:p w14:paraId="1C783D71" w14:textId="77777777" w:rsidR="00914D87" w:rsidRPr="00445582" w:rsidRDefault="00914D87" w:rsidP="00623835">
            <w:pPr>
              <w:spacing w:after="0"/>
              <w:jc w:val="right"/>
              <w:rPr>
                <w:rFonts w:eastAsia="Times New Roman" w:cs="Times New Roman"/>
                <w:sz w:val="22"/>
              </w:rPr>
            </w:pPr>
          </w:p>
        </w:tc>
      </w:tr>
      <w:tr w:rsidR="00914D87" w:rsidRPr="00445582" w14:paraId="195085AB" w14:textId="77777777" w:rsidTr="00B86D2C">
        <w:trPr>
          <w:trHeight w:val="258"/>
        </w:trPr>
        <w:tc>
          <w:tcPr>
            <w:tcW w:w="1276" w:type="dxa"/>
            <w:tcBorders>
              <w:top w:val="nil"/>
              <w:left w:val="nil"/>
              <w:bottom w:val="nil"/>
              <w:right w:val="nil"/>
            </w:tcBorders>
            <w:shd w:val="clear" w:color="auto" w:fill="auto"/>
            <w:noWrap/>
            <w:vAlign w:val="bottom"/>
          </w:tcPr>
          <w:p w14:paraId="006CC8AC" w14:textId="77777777" w:rsidR="00914D87" w:rsidRPr="00445582" w:rsidRDefault="00914D87" w:rsidP="00623835">
            <w:pPr>
              <w:spacing w:after="0"/>
              <w:rPr>
                <w:rFonts w:eastAsia="Times New Roman" w:cs="Times New Roman"/>
                <w:color w:val="000000"/>
                <w:sz w:val="22"/>
              </w:rPr>
            </w:pPr>
          </w:p>
        </w:tc>
        <w:tc>
          <w:tcPr>
            <w:tcW w:w="2552" w:type="dxa"/>
            <w:tcBorders>
              <w:top w:val="nil"/>
              <w:left w:val="nil"/>
              <w:bottom w:val="nil"/>
              <w:right w:val="nil"/>
            </w:tcBorders>
            <w:shd w:val="clear" w:color="auto" w:fill="auto"/>
            <w:vAlign w:val="bottom"/>
          </w:tcPr>
          <w:p w14:paraId="685B1D3D"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Quy mô (tài sản)</w:t>
            </w:r>
          </w:p>
        </w:tc>
        <w:tc>
          <w:tcPr>
            <w:tcW w:w="1104" w:type="dxa"/>
            <w:tcBorders>
              <w:top w:val="nil"/>
              <w:left w:val="nil"/>
              <w:bottom w:val="nil"/>
              <w:right w:val="nil"/>
            </w:tcBorders>
            <w:shd w:val="clear" w:color="auto" w:fill="auto"/>
            <w:noWrap/>
            <w:vAlign w:val="bottom"/>
            <w:hideMark/>
          </w:tcPr>
          <w:p w14:paraId="0A7D9431" w14:textId="77777777"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14:paraId="0EAAD161" w14:textId="77777777"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14:paraId="4A2F24D8"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0,01 </w:t>
            </w:r>
          </w:p>
        </w:tc>
        <w:tc>
          <w:tcPr>
            <w:tcW w:w="1354" w:type="dxa"/>
            <w:tcBorders>
              <w:top w:val="nil"/>
              <w:left w:val="nil"/>
              <w:bottom w:val="nil"/>
              <w:right w:val="nil"/>
            </w:tcBorders>
            <w:shd w:val="clear" w:color="auto" w:fill="auto"/>
            <w:noWrap/>
            <w:vAlign w:val="bottom"/>
            <w:hideMark/>
          </w:tcPr>
          <w:p w14:paraId="0DA54B90"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0,18 </w:t>
            </w:r>
          </w:p>
        </w:tc>
      </w:tr>
      <w:tr w:rsidR="00914D87" w:rsidRPr="00445582" w14:paraId="203B5001" w14:textId="77777777" w:rsidTr="00B86D2C">
        <w:trPr>
          <w:trHeight w:val="258"/>
        </w:trPr>
        <w:tc>
          <w:tcPr>
            <w:tcW w:w="1276" w:type="dxa"/>
            <w:tcBorders>
              <w:top w:val="nil"/>
              <w:left w:val="nil"/>
              <w:bottom w:val="nil"/>
              <w:right w:val="nil"/>
            </w:tcBorders>
            <w:shd w:val="clear" w:color="auto" w:fill="auto"/>
            <w:noWrap/>
            <w:vAlign w:val="bottom"/>
          </w:tcPr>
          <w:p w14:paraId="4124A6FF" w14:textId="77777777" w:rsidR="00914D87" w:rsidRPr="00445582" w:rsidRDefault="00914D87" w:rsidP="00623835">
            <w:pPr>
              <w:spacing w:after="0"/>
              <w:rPr>
                <w:rFonts w:eastAsia="Times New Roman" w:cs="Times New Roman"/>
                <w:color w:val="000000"/>
                <w:sz w:val="22"/>
              </w:rPr>
            </w:pPr>
          </w:p>
        </w:tc>
        <w:tc>
          <w:tcPr>
            <w:tcW w:w="2552" w:type="dxa"/>
            <w:tcBorders>
              <w:top w:val="nil"/>
              <w:left w:val="nil"/>
              <w:bottom w:val="nil"/>
              <w:right w:val="nil"/>
            </w:tcBorders>
            <w:shd w:val="clear" w:color="auto" w:fill="auto"/>
            <w:vAlign w:val="bottom"/>
          </w:tcPr>
          <w:p w14:paraId="36274F1E"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Quy mô (số lao động)</w:t>
            </w:r>
          </w:p>
        </w:tc>
        <w:tc>
          <w:tcPr>
            <w:tcW w:w="1104" w:type="dxa"/>
            <w:tcBorders>
              <w:top w:val="nil"/>
              <w:left w:val="nil"/>
              <w:bottom w:val="nil"/>
              <w:right w:val="nil"/>
            </w:tcBorders>
            <w:shd w:val="clear" w:color="auto" w:fill="auto"/>
            <w:noWrap/>
            <w:vAlign w:val="bottom"/>
            <w:hideMark/>
          </w:tcPr>
          <w:p w14:paraId="1D12FA82" w14:textId="77777777"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14:paraId="7C210113" w14:textId="77777777"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14:paraId="19332A6B"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0,07 </w:t>
            </w:r>
          </w:p>
        </w:tc>
        <w:tc>
          <w:tcPr>
            <w:tcW w:w="1354" w:type="dxa"/>
            <w:tcBorders>
              <w:top w:val="nil"/>
              <w:left w:val="nil"/>
              <w:bottom w:val="nil"/>
              <w:right w:val="nil"/>
            </w:tcBorders>
            <w:shd w:val="clear" w:color="auto" w:fill="auto"/>
            <w:noWrap/>
            <w:vAlign w:val="bottom"/>
            <w:hideMark/>
          </w:tcPr>
          <w:p w14:paraId="5AEF0FBB"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0,95 </w:t>
            </w:r>
          </w:p>
        </w:tc>
      </w:tr>
      <w:tr w:rsidR="00914D87" w:rsidRPr="00445582" w14:paraId="0D15137F" w14:textId="77777777" w:rsidTr="00B86D2C">
        <w:trPr>
          <w:trHeight w:val="258"/>
        </w:trPr>
        <w:tc>
          <w:tcPr>
            <w:tcW w:w="1276" w:type="dxa"/>
            <w:tcBorders>
              <w:top w:val="nil"/>
              <w:left w:val="nil"/>
              <w:bottom w:val="nil"/>
              <w:right w:val="nil"/>
            </w:tcBorders>
            <w:shd w:val="clear" w:color="auto" w:fill="auto"/>
            <w:noWrap/>
            <w:vAlign w:val="bottom"/>
          </w:tcPr>
          <w:p w14:paraId="1E78EC64" w14:textId="77777777" w:rsidR="00914D87" w:rsidRPr="00445582" w:rsidRDefault="00914D87" w:rsidP="00623835">
            <w:pPr>
              <w:spacing w:after="0"/>
              <w:rPr>
                <w:rFonts w:eastAsia="Times New Roman" w:cs="Times New Roman"/>
                <w:color w:val="000000"/>
                <w:sz w:val="22"/>
              </w:rPr>
            </w:pPr>
          </w:p>
        </w:tc>
        <w:tc>
          <w:tcPr>
            <w:tcW w:w="2552" w:type="dxa"/>
            <w:tcBorders>
              <w:top w:val="nil"/>
              <w:left w:val="nil"/>
              <w:bottom w:val="nil"/>
              <w:right w:val="nil"/>
            </w:tcBorders>
            <w:shd w:val="clear" w:color="auto" w:fill="auto"/>
            <w:vAlign w:val="bottom"/>
          </w:tcPr>
          <w:p w14:paraId="20116A62"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Tuổi công ty</w:t>
            </w:r>
          </w:p>
        </w:tc>
        <w:tc>
          <w:tcPr>
            <w:tcW w:w="1104" w:type="dxa"/>
            <w:tcBorders>
              <w:top w:val="nil"/>
              <w:left w:val="nil"/>
              <w:bottom w:val="nil"/>
              <w:right w:val="nil"/>
            </w:tcBorders>
            <w:shd w:val="clear" w:color="auto" w:fill="auto"/>
            <w:noWrap/>
            <w:vAlign w:val="bottom"/>
            <w:hideMark/>
          </w:tcPr>
          <w:p w14:paraId="572AF1F7" w14:textId="77777777"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nil"/>
              <w:right w:val="nil"/>
            </w:tcBorders>
            <w:shd w:val="clear" w:color="auto" w:fill="auto"/>
            <w:noWrap/>
            <w:vAlign w:val="bottom"/>
            <w:hideMark/>
          </w:tcPr>
          <w:p w14:paraId="25916BB2" w14:textId="77777777" w:rsidR="00914D87" w:rsidRPr="00445582" w:rsidRDefault="00914D87" w:rsidP="00623835">
            <w:pPr>
              <w:spacing w:after="0"/>
              <w:jc w:val="right"/>
              <w:rPr>
                <w:rFonts w:eastAsia="Times New Roman" w:cs="Times New Roman"/>
                <w:sz w:val="22"/>
              </w:rPr>
            </w:pPr>
          </w:p>
        </w:tc>
        <w:tc>
          <w:tcPr>
            <w:tcW w:w="974" w:type="dxa"/>
            <w:tcBorders>
              <w:top w:val="nil"/>
              <w:left w:val="nil"/>
              <w:bottom w:val="nil"/>
              <w:right w:val="nil"/>
            </w:tcBorders>
            <w:shd w:val="clear" w:color="auto" w:fill="auto"/>
            <w:noWrap/>
            <w:vAlign w:val="bottom"/>
            <w:hideMark/>
          </w:tcPr>
          <w:p w14:paraId="56DD52C5"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(0,06)</w:t>
            </w:r>
          </w:p>
        </w:tc>
        <w:tc>
          <w:tcPr>
            <w:tcW w:w="1354" w:type="dxa"/>
            <w:tcBorders>
              <w:top w:val="nil"/>
              <w:left w:val="nil"/>
              <w:bottom w:val="nil"/>
              <w:right w:val="nil"/>
            </w:tcBorders>
            <w:shd w:val="clear" w:color="auto" w:fill="auto"/>
            <w:noWrap/>
            <w:vAlign w:val="bottom"/>
            <w:hideMark/>
          </w:tcPr>
          <w:p w14:paraId="03BD37DF"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 0,88 </w:t>
            </w:r>
          </w:p>
        </w:tc>
      </w:tr>
      <w:tr w:rsidR="00914D87" w:rsidRPr="00445582" w14:paraId="44C3A52E" w14:textId="77777777" w:rsidTr="00B86D2C">
        <w:trPr>
          <w:trHeight w:val="258"/>
        </w:trPr>
        <w:tc>
          <w:tcPr>
            <w:tcW w:w="1276" w:type="dxa"/>
            <w:tcBorders>
              <w:top w:val="nil"/>
              <w:left w:val="nil"/>
              <w:bottom w:val="single" w:sz="4" w:space="0" w:color="auto"/>
              <w:right w:val="nil"/>
            </w:tcBorders>
            <w:shd w:val="clear" w:color="auto" w:fill="auto"/>
            <w:noWrap/>
            <w:vAlign w:val="bottom"/>
          </w:tcPr>
          <w:p w14:paraId="7C99AC6D" w14:textId="77777777" w:rsidR="00914D87" w:rsidRPr="00445582" w:rsidRDefault="00914D87" w:rsidP="00623835">
            <w:pPr>
              <w:spacing w:after="0"/>
              <w:rPr>
                <w:rFonts w:eastAsia="Times New Roman" w:cs="Times New Roman"/>
                <w:color w:val="000000"/>
                <w:sz w:val="22"/>
              </w:rPr>
            </w:pPr>
          </w:p>
        </w:tc>
        <w:tc>
          <w:tcPr>
            <w:tcW w:w="2552" w:type="dxa"/>
            <w:tcBorders>
              <w:top w:val="nil"/>
              <w:left w:val="nil"/>
              <w:bottom w:val="single" w:sz="4" w:space="0" w:color="auto"/>
              <w:right w:val="nil"/>
            </w:tcBorders>
            <w:shd w:val="clear" w:color="auto" w:fill="auto"/>
            <w:vAlign w:val="bottom"/>
          </w:tcPr>
          <w:p w14:paraId="2E78C1C4" w14:textId="77777777" w:rsidR="00914D87" w:rsidRPr="00445582" w:rsidRDefault="00914D87" w:rsidP="00623835">
            <w:pPr>
              <w:spacing w:after="0"/>
              <w:ind w:firstLineChars="100" w:firstLine="220"/>
              <w:rPr>
                <w:rFonts w:eastAsia="Times New Roman" w:cs="Times New Roman"/>
                <w:color w:val="000000"/>
                <w:sz w:val="22"/>
              </w:rPr>
            </w:pPr>
            <w:r w:rsidRPr="00445582">
              <w:rPr>
                <w:rFonts w:eastAsia="Times New Roman" w:cs="Times New Roman"/>
                <w:color w:val="000000"/>
                <w:sz w:val="22"/>
              </w:rPr>
              <w:t>Cấu trúc sở hữu vốn</w:t>
            </w:r>
          </w:p>
        </w:tc>
        <w:tc>
          <w:tcPr>
            <w:tcW w:w="1104" w:type="dxa"/>
            <w:tcBorders>
              <w:top w:val="nil"/>
              <w:left w:val="nil"/>
              <w:bottom w:val="single" w:sz="4" w:space="0" w:color="auto"/>
              <w:right w:val="nil"/>
            </w:tcBorders>
            <w:shd w:val="clear" w:color="auto" w:fill="auto"/>
            <w:noWrap/>
            <w:vAlign w:val="bottom"/>
            <w:hideMark/>
          </w:tcPr>
          <w:p w14:paraId="69AE52E5" w14:textId="77777777" w:rsidR="00914D87" w:rsidRPr="00445582" w:rsidRDefault="00914D87" w:rsidP="00623835">
            <w:pPr>
              <w:spacing w:after="0"/>
              <w:ind w:firstLineChars="100" w:firstLine="220"/>
              <w:jc w:val="right"/>
              <w:rPr>
                <w:rFonts w:eastAsia="Times New Roman" w:cs="Times New Roman"/>
                <w:color w:val="000000"/>
                <w:sz w:val="22"/>
              </w:rPr>
            </w:pPr>
          </w:p>
        </w:tc>
        <w:tc>
          <w:tcPr>
            <w:tcW w:w="1403" w:type="dxa"/>
            <w:tcBorders>
              <w:top w:val="nil"/>
              <w:left w:val="nil"/>
              <w:bottom w:val="single" w:sz="4" w:space="0" w:color="auto"/>
              <w:right w:val="nil"/>
            </w:tcBorders>
            <w:shd w:val="clear" w:color="auto" w:fill="auto"/>
            <w:noWrap/>
            <w:vAlign w:val="bottom"/>
            <w:hideMark/>
          </w:tcPr>
          <w:p w14:paraId="5FAEFB19" w14:textId="77777777" w:rsidR="00914D87" w:rsidRPr="00445582" w:rsidRDefault="00914D87" w:rsidP="00623835">
            <w:pPr>
              <w:spacing w:after="0"/>
              <w:jc w:val="right"/>
              <w:rPr>
                <w:rFonts w:eastAsia="Times New Roman" w:cs="Times New Roman"/>
                <w:sz w:val="22"/>
              </w:rPr>
            </w:pPr>
          </w:p>
        </w:tc>
        <w:tc>
          <w:tcPr>
            <w:tcW w:w="974" w:type="dxa"/>
            <w:tcBorders>
              <w:top w:val="nil"/>
              <w:left w:val="nil"/>
              <w:bottom w:val="single" w:sz="4" w:space="0" w:color="auto"/>
              <w:right w:val="nil"/>
            </w:tcBorders>
            <w:shd w:val="clear" w:color="auto" w:fill="auto"/>
            <w:noWrap/>
            <w:vAlign w:val="bottom"/>
            <w:hideMark/>
          </w:tcPr>
          <w:p w14:paraId="56E3DB1A"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(0,03)</w:t>
            </w:r>
          </w:p>
        </w:tc>
        <w:tc>
          <w:tcPr>
            <w:tcW w:w="1354" w:type="dxa"/>
            <w:tcBorders>
              <w:top w:val="nil"/>
              <w:left w:val="nil"/>
              <w:bottom w:val="single" w:sz="4" w:space="0" w:color="auto"/>
              <w:right w:val="nil"/>
            </w:tcBorders>
            <w:shd w:val="clear" w:color="auto" w:fill="auto"/>
            <w:noWrap/>
            <w:vAlign w:val="bottom"/>
            <w:hideMark/>
          </w:tcPr>
          <w:p w14:paraId="7E59594C" w14:textId="77777777" w:rsidR="00914D87" w:rsidRPr="00445582" w:rsidRDefault="00914D87" w:rsidP="00623835">
            <w:pPr>
              <w:spacing w:after="0"/>
              <w:jc w:val="right"/>
              <w:rPr>
                <w:rFonts w:eastAsia="Times New Roman" w:cs="Times New Roman"/>
                <w:color w:val="000000"/>
                <w:sz w:val="22"/>
              </w:rPr>
            </w:pPr>
            <w:r w:rsidRPr="00445582">
              <w:rPr>
                <w:rFonts w:eastAsia="Times New Roman" w:cs="Times New Roman"/>
                <w:color w:val="000000"/>
                <w:sz w:val="22"/>
              </w:rPr>
              <w:t xml:space="preserve">0,40 </w:t>
            </w:r>
          </w:p>
        </w:tc>
      </w:tr>
      <w:tr w:rsidR="00914D87" w:rsidRPr="00445582" w14:paraId="4029C609" w14:textId="77777777" w:rsidTr="00B86D2C">
        <w:trPr>
          <w:trHeight w:val="258"/>
        </w:trPr>
        <w:tc>
          <w:tcPr>
            <w:tcW w:w="3828" w:type="dxa"/>
            <w:gridSpan w:val="2"/>
            <w:tcBorders>
              <w:top w:val="single" w:sz="4" w:space="0" w:color="auto"/>
              <w:left w:val="nil"/>
              <w:bottom w:val="single" w:sz="4" w:space="0" w:color="auto"/>
              <w:right w:val="nil"/>
            </w:tcBorders>
            <w:shd w:val="clear" w:color="auto" w:fill="auto"/>
            <w:noWrap/>
            <w:vAlign w:val="bottom"/>
          </w:tcPr>
          <w:p w14:paraId="20A4B732" w14:textId="77777777" w:rsidR="00914D87" w:rsidRPr="00445582" w:rsidRDefault="00914D87" w:rsidP="00623835">
            <w:pPr>
              <w:spacing w:after="0"/>
              <w:rPr>
                <w:rFonts w:eastAsia="Times New Roman" w:cs="Times New Roman"/>
                <w:color w:val="000000"/>
                <w:sz w:val="22"/>
              </w:rPr>
            </w:pPr>
            <w:r w:rsidRPr="00445582">
              <w:rPr>
                <w:rFonts w:eastAsia="Times New Roman" w:cs="Times New Roman"/>
                <w:color w:val="000000"/>
                <w:sz w:val="22"/>
              </w:rPr>
              <w:t>R-bình phương điều chỉnh</w:t>
            </w:r>
          </w:p>
        </w:tc>
        <w:tc>
          <w:tcPr>
            <w:tcW w:w="2507" w:type="dxa"/>
            <w:gridSpan w:val="2"/>
            <w:tcBorders>
              <w:top w:val="single" w:sz="4" w:space="0" w:color="auto"/>
              <w:left w:val="nil"/>
              <w:bottom w:val="single" w:sz="4" w:space="0" w:color="auto"/>
              <w:right w:val="nil"/>
            </w:tcBorders>
            <w:shd w:val="clear" w:color="auto" w:fill="auto"/>
            <w:noWrap/>
            <w:vAlign w:val="bottom"/>
            <w:hideMark/>
          </w:tcPr>
          <w:p w14:paraId="6A14B8B3" w14:textId="77777777"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0,41</w:t>
            </w:r>
          </w:p>
        </w:tc>
        <w:tc>
          <w:tcPr>
            <w:tcW w:w="2328" w:type="dxa"/>
            <w:gridSpan w:val="2"/>
            <w:tcBorders>
              <w:top w:val="single" w:sz="4" w:space="0" w:color="auto"/>
              <w:left w:val="nil"/>
              <w:bottom w:val="single" w:sz="4" w:space="0" w:color="auto"/>
              <w:right w:val="nil"/>
            </w:tcBorders>
            <w:shd w:val="clear" w:color="auto" w:fill="auto"/>
            <w:noWrap/>
            <w:vAlign w:val="bottom"/>
            <w:hideMark/>
          </w:tcPr>
          <w:p w14:paraId="37FEAC6E" w14:textId="77777777" w:rsidR="00914D87" w:rsidRPr="00445582" w:rsidRDefault="00914D87" w:rsidP="00623835">
            <w:pPr>
              <w:spacing w:after="0"/>
              <w:jc w:val="center"/>
              <w:rPr>
                <w:rFonts w:eastAsia="Times New Roman" w:cs="Times New Roman"/>
                <w:color w:val="000000"/>
                <w:sz w:val="22"/>
              </w:rPr>
            </w:pPr>
            <w:r w:rsidRPr="00445582">
              <w:rPr>
                <w:rFonts w:eastAsia="Times New Roman" w:cs="Times New Roman"/>
                <w:color w:val="000000"/>
                <w:sz w:val="22"/>
              </w:rPr>
              <w:t>0,22</w:t>
            </w:r>
          </w:p>
        </w:tc>
      </w:tr>
      <w:tr w:rsidR="00914D87" w:rsidRPr="00445582" w14:paraId="7E52AEFE" w14:textId="77777777" w:rsidTr="00B86D2C">
        <w:trPr>
          <w:trHeight w:val="895"/>
        </w:trPr>
        <w:tc>
          <w:tcPr>
            <w:tcW w:w="8663" w:type="dxa"/>
            <w:gridSpan w:val="6"/>
            <w:tcBorders>
              <w:top w:val="single" w:sz="4" w:space="0" w:color="auto"/>
              <w:left w:val="nil"/>
              <w:bottom w:val="single" w:sz="4" w:space="0" w:color="auto"/>
              <w:right w:val="nil"/>
            </w:tcBorders>
            <w:shd w:val="clear" w:color="auto" w:fill="auto"/>
            <w:vAlign w:val="center"/>
            <w:hideMark/>
          </w:tcPr>
          <w:p w14:paraId="1D9F2B73" w14:textId="77777777" w:rsidR="00914D87" w:rsidRPr="00445582" w:rsidRDefault="00914D87" w:rsidP="00623835">
            <w:pPr>
              <w:spacing w:after="0"/>
              <w:jc w:val="both"/>
              <w:rPr>
                <w:rFonts w:eastAsia="Times New Roman" w:cs="Times New Roman"/>
                <w:b/>
                <w:bCs/>
                <w:color w:val="000000"/>
                <w:sz w:val="22"/>
              </w:rPr>
            </w:pPr>
            <w:r w:rsidRPr="00445582">
              <w:rPr>
                <w:rFonts w:eastAsia="Times New Roman" w:cs="Times New Roman"/>
                <w:b/>
                <w:bCs/>
                <w:color w:val="000000"/>
                <w:sz w:val="22"/>
              </w:rPr>
              <w:t>Ghi chú:</w:t>
            </w:r>
            <w:r w:rsidRPr="00445582">
              <w:rPr>
                <w:rFonts w:eastAsia="Times New Roman" w:cs="Times New Roman"/>
                <w:color w:val="000000"/>
                <w:sz w:val="22"/>
              </w:rPr>
              <w:t xml:space="preserve"> *, *** lần lượt thể hiện sự đáng kể ở mức ý nghĩa thống kê 10% và 1% (kiểm định </w:t>
            </w:r>
            <w:r w:rsidRPr="00445582">
              <w:rPr>
                <w:rFonts w:eastAsia="Times New Roman" w:cs="Times New Roman"/>
                <w:i/>
                <w:iCs/>
                <w:color w:val="000000"/>
                <w:sz w:val="22"/>
              </w:rPr>
              <w:t>t</w:t>
            </w:r>
            <w:r w:rsidRPr="00445582">
              <w:rPr>
                <w:rFonts w:eastAsia="Times New Roman" w:cs="Times New Roman"/>
                <w:color w:val="000000"/>
                <w:sz w:val="22"/>
              </w:rPr>
              <w:t xml:space="preserve"> 2 đuôi), CusO: định hướng khách hàng, ComO: định hướng đối thủ cạnh tranh, MAS: Mức độ sử dụng hệ thống thông tin kế toán quản trị, PERF: Kết quả hoạt động kinh doanh.</w:t>
            </w:r>
          </w:p>
        </w:tc>
      </w:tr>
    </w:tbl>
    <w:p w14:paraId="45104CC5"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1D5DFD35"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39C7935A"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386CA6E8"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3B4BE980"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6A499775"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24445A0B" w14:textId="77777777" w:rsidR="00497B27" w:rsidRDefault="00497B27" w:rsidP="00623835">
      <w:pPr>
        <w:autoSpaceDE w:val="0"/>
        <w:autoSpaceDN w:val="0"/>
        <w:adjustRightInd w:val="0"/>
        <w:spacing w:before="120" w:after="120" w:line="360" w:lineRule="auto"/>
        <w:jc w:val="both"/>
        <w:rPr>
          <w:rFonts w:cs="Times New Roman"/>
          <w:b/>
          <w:color w:val="000000" w:themeColor="text1"/>
          <w:sz w:val="26"/>
          <w:szCs w:val="26"/>
        </w:rPr>
      </w:pPr>
    </w:p>
    <w:p w14:paraId="6D3F191B" w14:textId="77777777" w:rsidR="005E09D8" w:rsidRDefault="005E09D8" w:rsidP="00EC4D1B">
      <w:pPr>
        <w:autoSpaceDE w:val="0"/>
        <w:autoSpaceDN w:val="0"/>
        <w:adjustRightInd w:val="0"/>
        <w:spacing w:before="240" w:after="240" w:line="360" w:lineRule="auto"/>
        <w:jc w:val="both"/>
        <w:rPr>
          <w:rFonts w:cs="Times New Roman"/>
          <w:b/>
          <w:color w:val="000000" w:themeColor="text1"/>
          <w:sz w:val="26"/>
          <w:szCs w:val="26"/>
        </w:rPr>
      </w:pPr>
    </w:p>
    <w:p w14:paraId="28B31B18" w14:textId="77777777" w:rsidR="00AC2537" w:rsidRPr="00AC2537" w:rsidRDefault="006C3CAD" w:rsidP="00EC4D1B">
      <w:pPr>
        <w:autoSpaceDE w:val="0"/>
        <w:autoSpaceDN w:val="0"/>
        <w:adjustRightInd w:val="0"/>
        <w:spacing w:before="240" w:after="240" w:line="360" w:lineRule="auto"/>
        <w:jc w:val="both"/>
        <w:rPr>
          <w:rFonts w:cs="Times New Roman"/>
          <w:b/>
          <w:color w:val="000000" w:themeColor="text1"/>
          <w:sz w:val="26"/>
          <w:szCs w:val="26"/>
        </w:rPr>
      </w:pPr>
      <w:r>
        <w:rPr>
          <w:rFonts w:cs="Times New Roman"/>
          <w:b/>
          <w:color w:val="000000" w:themeColor="text1"/>
          <w:sz w:val="26"/>
          <w:szCs w:val="26"/>
        </w:rPr>
        <w:lastRenderedPageBreak/>
        <w:t>K</w:t>
      </w:r>
      <w:r w:rsidR="00AC2537" w:rsidRPr="00AC2537">
        <w:rPr>
          <w:rFonts w:cs="Times New Roman"/>
          <w:b/>
          <w:color w:val="000000" w:themeColor="text1"/>
          <w:sz w:val="26"/>
          <w:szCs w:val="26"/>
        </w:rPr>
        <w:t xml:space="preserve">ết luận chương 4: </w:t>
      </w:r>
    </w:p>
    <w:p w14:paraId="7A232BFA" w14:textId="77777777" w:rsidR="00AC2537" w:rsidRPr="0046611C" w:rsidRDefault="00DE5B81" w:rsidP="00EC4D1B">
      <w:pPr>
        <w:spacing w:before="240" w:after="240" w:line="360" w:lineRule="auto"/>
        <w:jc w:val="both"/>
      </w:pPr>
      <w:r>
        <w:rPr>
          <w:rFonts w:cs="Times New Roman"/>
          <w:color w:val="000000" w:themeColor="text1"/>
          <w:sz w:val="26"/>
          <w:szCs w:val="26"/>
        </w:rPr>
        <w:t>C</w:t>
      </w:r>
      <w:r w:rsidR="00AC2537">
        <w:rPr>
          <w:rFonts w:cs="Times New Roman"/>
          <w:color w:val="000000" w:themeColor="text1"/>
          <w:sz w:val="26"/>
          <w:szCs w:val="26"/>
        </w:rPr>
        <w:t>h</w:t>
      </w:r>
      <w:r w:rsidR="00AC2537" w:rsidRPr="008B740D">
        <w:rPr>
          <w:rFonts w:cs="Times New Roman"/>
          <w:color w:val="000000" w:themeColor="text1"/>
          <w:sz w:val="26"/>
          <w:szCs w:val="26"/>
        </w:rPr>
        <w:t>ươ</w:t>
      </w:r>
      <w:r>
        <w:rPr>
          <w:rFonts w:cs="Times New Roman"/>
          <w:color w:val="000000" w:themeColor="text1"/>
          <w:sz w:val="26"/>
          <w:szCs w:val="26"/>
        </w:rPr>
        <w:t xml:space="preserve">ng 4 </w:t>
      </w:r>
      <w:r w:rsidR="00AC2537">
        <w:rPr>
          <w:rFonts w:cs="Times New Roman"/>
          <w:color w:val="000000" w:themeColor="text1"/>
          <w:sz w:val="26"/>
          <w:szCs w:val="26"/>
        </w:rPr>
        <w:t>tr</w:t>
      </w:r>
      <w:r w:rsidR="00AC2537" w:rsidRPr="008B740D">
        <w:rPr>
          <w:rFonts w:cs="Times New Roman"/>
          <w:color w:val="000000" w:themeColor="text1"/>
          <w:sz w:val="26"/>
          <w:szCs w:val="26"/>
        </w:rPr>
        <w:t>ình</w:t>
      </w:r>
      <w:r w:rsidR="00AC2537">
        <w:rPr>
          <w:rFonts w:cs="Times New Roman"/>
          <w:color w:val="000000" w:themeColor="text1"/>
          <w:sz w:val="26"/>
          <w:szCs w:val="26"/>
        </w:rPr>
        <w:t xml:space="preserve"> b</w:t>
      </w:r>
      <w:r w:rsidR="00AC2537" w:rsidRPr="008B740D">
        <w:rPr>
          <w:rFonts w:cs="Times New Roman"/>
          <w:color w:val="000000" w:themeColor="text1"/>
          <w:sz w:val="26"/>
          <w:szCs w:val="26"/>
        </w:rPr>
        <w:t>à</w:t>
      </w:r>
      <w:r w:rsidR="00AC2537">
        <w:rPr>
          <w:rFonts w:cs="Times New Roman"/>
          <w:color w:val="000000" w:themeColor="text1"/>
          <w:sz w:val="26"/>
          <w:szCs w:val="26"/>
        </w:rPr>
        <w:t>y v</w:t>
      </w:r>
      <w:r w:rsidR="00AC2537" w:rsidRPr="008B740D">
        <w:rPr>
          <w:rFonts w:cs="Times New Roman"/>
          <w:color w:val="000000" w:themeColor="text1"/>
          <w:sz w:val="26"/>
          <w:szCs w:val="26"/>
        </w:rPr>
        <w:t>ề</w:t>
      </w:r>
      <w:r w:rsidR="00AC2537">
        <w:rPr>
          <w:rFonts w:cs="Times New Roman"/>
          <w:color w:val="000000" w:themeColor="text1"/>
          <w:sz w:val="26"/>
          <w:szCs w:val="26"/>
        </w:rPr>
        <w:t xml:space="preserve"> th</w:t>
      </w:r>
      <w:r w:rsidR="00AC2537" w:rsidRPr="008B740D">
        <w:rPr>
          <w:rFonts w:cs="Times New Roman"/>
          <w:color w:val="000000" w:themeColor="text1"/>
          <w:sz w:val="26"/>
          <w:szCs w:val="26"/>
        </w:rPr>
        <w:t>ống</w:t>
      </w:r>
      <w:r w:rsidR="00AC2537">
        <w:rPr>
          <w:rFonts w:cs="Times New Roman"/>
          <w:color w:val="000000" w:themeColor="text1"/>
          <w:sz w:val="26"/>
          <w:szCs w:val="26"/>
        </w:rPr>
        <w:t xml:space="preserve"> k</w:t>
      </w:r>
      <w:r w:rsidR="00AC2537" w:rsidRPr="008B740D">
        <w:rPr>
          <w:rFonts w:cs="Times New Roman"/>
          <w:color w:val="000000" w:themeColor="text1"/>
          <w:sz w:val="26"/>
          <w:szCs w:val="26"/>
        </w:rPr>
        <w:t>ê</w:t>
      </w:r>
      <w:r w:rsidR="00AC2537">
        <w:rPr>
          <w:rFonts w:cs="Times New Roman"/>
          <w:color w:val="000000" w:themeColor="text1"/>
          <w:sz w:val="26"/>
          <w:szCs w:val="26"/>
        </w:rPr>
        <w:t xml:space="preserve"> m</w:t>
      </w:r>
      <w:r w:rsidR="00AC2537" w:rsidRPr="00215DB9">
        <w:rPr>
          <w:rFonts w:cs="Times New Roman"/>
          <w:color w:val="000000" w:themeColor="text1"/>
          <w:sz w:val="26"/>
          <w:szCs w:val="26"/>
        </w:rPr>
        <w:t>ô</w:t>
      </w:r>
      <w:r w:rsidR="00AC2537">
        <w:rPr>
          <w:rFonts w:cs="Times New Roman"/>
          <w:color w:val="000000" w:themeColor="text1"/>
          <w:sz w:val="26"/>
          <w:szCs w:val="26"/>
        </w:rPr>
        <w:t xml:space="preserve"> t</w:t>
      </w:r>
      <w:r w:rsidR="00AC2537" w:rsidRPr="00215DB9">
        <w:rPr>
          <w:rFonts w:cs="Times New Roman"/>
          <w:color w:val="000000" w:themeColor="text1"/>
          <w:sz w:val="26"/>
          <w:szCs w:val="26"/>
        </w:rPr>
        <w:t>ả</w:t>
      </w:r>
      <w:r w:rsidR="00AC2537">
        <w:rPr>
          <w:rFonts w:cs="Times New Roman"/>
          <w:color w:val="000000" w:themeColor="text1"/>
          <w:sz w:val="26"/>
          <w:szCs w:val="26"/>
        </w:rPr>
        <w:t xml:space="preserve"> m</w:t>
      </w:r>
      <w:r w:rsidR="00AC2537" w:rsidRPr="008B740D">
        <w:rPr>
          <w:rFonts w:cs="Times New Roman"/>
          <w:color w:val="000000" w:themeColor="text1"/>
          <w:sz w:val="26"/>
          <w:szCs w:val="26"/>
        </w:rPr>
        <w:t>ẫ</w:t>
      </w:r>
      <w:r w:rsidR="00AC2537">
        <w:rPr>
          <w:rFonts w:cs="Times New Roman"/>
          <w:color w:val="000000" w:themeColor="text1"/>
          <w:sz w:val="26"/>
          <w:szCs w:val="26"/>
        </w:rPr>
        <w:t>u thu th</w:t>
      </w:r>
      <w:r w:rsidR="00AC2537" w:rsidRPr="00215DB9">
        <w:rPr>
          <w:rFonts w:cs="Times New Roman"/>
          <w:color w:val="000000" w:themeColor="text1"/>
          <w:sz w:val="26"/>
          <w:szCs w:val="26"/>
        </w:rPr>
        <w:t>ập</w:t>
      </w:r>
      <w:r w:rsidR="00AC2537">
        <w:rPr>
          <w:rFonts w:cs="Times New Roman"/>
          <w:color w:val="000000" w:themeColor="text1"/>
          <w:sz w:val="26"/>
          <w:szCs w:val="26"/>
        </w:rPr>
        <w:t xml:space="preserve"> đư</w:t>
      </w:r>
      <w:r w:rsidR="00AC2537" w:rsidRPr="00215DB9">
        <w:rPr>
          <w:rFonts w:cs="Times New Roman"/>
          <w:color w:val="000000" w:themeColor="text1"/>
          <w:sz w:val="26"/>
          <w:szCs w:val="26"/>
        </w:rPr>
        <w:t>ợ</w:t>
      </w:r>
      <w:r w:rsidR="00655084">
        <w:rPr>
          <w:rFonts w:cs="Times New Roman"/>
          <w:color w:val="000000" w:themeColor="text1"/>
          <w:sz w:val="26"/>
          <w:szCs w:val="26"/>
        </w:rPr>
        <w:t>c</w:t>
      </w:r>
      <w:r w:rsidR="0046611C">
        <w:rPr>
          <w:rFonts w:cs="Times New Roman"/>
          <w:color w:val="000000" w:themeColor="text1"/>
          <w:sz w:val="26"/>
          <w:szCs w:val="26"/>
        </w:rPr>
        <w:t xml:space="preserve"> gồm 171 doanh nghiệp lớn;</w:t>
      </w:r>
      <w:r w:rsidR="00AC2537">
        <w:rPr>
          <w:rFonts w:cs="Times New Roman"/>
          <w:color w:val="000000" w:themeColor="text1"/>
          <w:sz w:val="26"/>
          <w:szCs w:val="26"/>
        </w:rPr>
        <w:t xml:space="preserve"> </w:t>
      </w:r>
      <w:r w:rsidR="0046611C">
        <w:rPr>
          <w:rFonts w:cs="Times New Roman"/>
          <w:color w:val="000000" w:themeColor="text1"/>
          <w:sz w:val="26"/>
          <w:szCs w:val="26"/>
        </w:rPr>
        <w:t xml:space="preserve">tiến hàng </w:t>
      </w:r>
      <w:r w:rsidR="00AC2537" w:rsidRPr="00215DB9">
        <w:rPr>
          <w:rFonts w:cs="Times New Roman"/>
          <w:color w:val="000000" w:themeColor="text1"/>
          <w:sz w:val="26"/>
          <w:szCs w:val="26"/>
        </w:rPr>
        <w:t>đánh</w:t>
      </w:r>
      <w:r w:rsidR="00AC2537">
        <w:rPr>
          <w:rFonts w:cs="Times New Roman"/>
          <w:color w:val="000000" w:themeColor="text1"/>
          <w:sz w:val="26"/>
          <w:szCs w:val="26"/>
        </w:rPr>
        <w:t xml:space="preserve"> gi</w:t>
      </w:r>
      <w:r w:rsidR="00AC2537" w:rsidRPr="00215DB9">
        <w:rPr>
          <w:rFonts w:cs="Times New Roman"/>
          <w:color w:val="000000" w:themeColor="text1"/>
          <w:sz w:val="26"/>
          <w:szCs w:val="26"/>
        </w:rPr>
        <w:t>á</w:t>
      </w:r>
      <w:r w:rsidR="00AC2537">
        <w:rPr>
          <w:rFonts w:cs="Times New Roman"/>
          <w:color w:val="000000" w:themeColor="text1"/>
          <w:sz w:val="26"/>
          <w:szCs w:val="26"/>
        </w:rPr>
        <w:t xml:space="preserve"> đ</w:t>
      </w:r>
      <w:r w:rsidR="00AC2537" w:rsidRPr="00215DB9">
        <w:rPr>
          <w:rFonts w:cs="Times New Roman"/>
          <w:color w:val="000000" w:themeColor="text1"/>
          <w:sz w:val="26"/>
          <w:szCs w:val="26"/>
        </w:rPr>
        <w:t>ộ</w:t>
      </w:r>
      <w:r w:rsidR="00AC2537">
        <w:rPr>
          <w:rFonts w:cs="Times New Roman"/>
          <w:color w:val="000000" w:themeColor="text1"/>
          <w:sz w:val="26"/>
          <w:szCs w:val="26"/>
        </w:rPr>
        <w:t xml:space="preserve"> tin c</w:t>
      </w:r>
      <w:r w:rsidR="00AC2537" w:rsidRPr="00215DB9">
        <w:rPr>
          <w:rFonts w:cs="Times New Roman"/>
          <w:color w:val="000000" w:themeColor="text1"/>
          <w:sz w:val="26"/>
          <w:szCs w:val="26"/>
        </w:rPr>
        <w:t>ậy</w:t>
      </w:r>
      <w:r w:rsidR="00AC2537">
        <w:rPr>
          <w:rFonts w:cs="Times New Roman"/>
          <w:color w:val="000000" w:themeColor="text1"/>
          <w:sz w:val="26"/>
          <w:szCs w:val="26"/>
        </w:rPr>
        <w:t xml:space="preserve"> v</w:t>
      </w:r>
      <w:r w:rsidR="00AC2537" w:rsidRPr="00215DB9">
        <w:rPr>
          <w:rFonts w:cs="Times New Roman"/>
          <w:color w:val="000000" w:themeColor="text1"/>
          <w:sz w:val="26"/>
          <w:szCs w:val="26"/>
        </w:rPr>
        <w:t>à</w:t>
      </w:r>
      <w:r w:rsidR="00AC2537">
        <w:rPr>
          <w:rFonts w:cs="Times New Roman"/>
          <w:color w:val="000000" w:themeColor="text1"/>
          <w:sz w:val="26"/>
          <w:szCs w:val="26"/>
        </w:rPr>
        <w:t xml:space="preserve"> gi</w:t>
      </w:r>
      <w:r w:rsidR="00AC2537" w:rsidRPr="00741F0F">
        <w:rPr>
          <w:rFonts w:cs="Times New Roman"/>
          <w:color w:val="000000" w:themeColor="text1"/>
          <w:sz w:val="26"/>
          <w:szCs w:val="26"/>
        </w:rPr>
        <w:t>á</w:t>
      </w:r>
      <w:r w:rsidR="00AC2537">
        <w:rPr>
          <w:rFonts w:cs="Times New Roman"/>
          <w:color w:val="000000" w:themeColor="text1"/>
          <w:sz w:val="26"/>
          <w:szCs w:val="26"/>
        </w:rPr>
        <w:t xml:space="preserve"> tr</w:t>
      </w:r>
      <w:r w:rsidR="00AC2537" w:rsidRPr="00741F0F">
        <w:rPr>
          <w:rFonts w:cs="Times New Roman"/>
          <w:color w:val="000000" w:themeColor="text1"/>
          <w:sz w:val="26"/>
          <w:szCs w:val="26"/>
        </w:rPr>
        <w:t>ị</w:t>
      </w:r>
      <w:r w:rsidR="00AC2537">
        <w:rPr>
          <w:rFonts w:cs="Times New Roman"/>
          <w:color w:val="000000" w:themeColor="text1"/>
          <w:sz w:val="26"/>
          <w:szCs w:val="26"/>
        </w:rPr>
        <w:t xml:space="preserve"> c</w:t>
      </w:r>
      <w:r w:rsidR="00AC2537" w:rsidRPr="00215DB9">
        <w:rPr>
          <w:rFonts w:cs="Times New Roman"/>
          <w:color w:val="000000" w:themeColor="text1"/>
          <w:sz w:val="26"/>
          <w:szCs w:val="26"/>
        </w:rPr>
        <w:t>ủa</w:t>
      </w:r>
      <w:r w:rsidR="00AC2537">
        <w:rPr>
          <w:rFonts w:cs="Times New Roman"/>
          <w:color w:val="000000" w:themeColor="text1"/>
          <w:sz w:val="26"/>
          <w:szCs w:val="26"/>
        </w:rPr>
        <w:t xml:space="preserve"> thang </w:t>
      </w:r>
      <w:r w:rsidR="00AC2537" w:rsidRPr="00215DB9">
        <w:rPr>
          <w:rFonts w:cs="Times New Roman"/>
          <w:color w:val="000000" w:themeColor="text1"/>
          <w:sz w:val="26"/>
          <w:szCs w:val="26"/>
        </w:rPr>
        <w:t>đ</w:t>
      </w:r>
      <w:r w:rsidR="00AC2537">
        <w:rPr>
          <w:rFonts w:cs="Times New Roman"/>
          <w:color w:val="000000" w:themeColor="text1"/>
          <w:sz w:val="26"/>
          <w:szCs w:val="26"/>
        </w:rPr>
        <w:t>o</w:t>
      </w:r>
      <w:r w:rsidR="0046611C">
        <w:rPr>
          <w:rFonts w:cs="Times New Roman"/>
          <w:color w:val="000000" w:themeColor="text1"/>
          <w:sz w:val="26"/>
          <w:szCs w:val="26"/>
        </w:rPr>
        <w:t xml:space="preserve"> dựa vào </w:t>
      </w:r>
      <w:r w:rsidR="0046611C">
        <w:rPr>
          <w:rFonts w:cs="Times New Roman"/>
          <w:sz w:val="26"/>
          <w:szCs w:val="24"/>
        </w:rPr>
        <w:t>c</w:t>
      </w:r>
      <w:r w:rsidR="0046611C" w:rsidRPr="009C3F31">
        <w:rPr>
          <w:rFonts w:cs="Times New Roman"/>
          <w:sz w:val="26"/>
          <w:szCs w:val="24"/>
        </w:rPr>
        <w:t>ă</w:t>
      </w:r>
      <w:r w:rsidR="0046611C">
        <w:rPr>
          <w:rFonts w:cs="Times New Roman"/>
          <w:sz w:val="26"/>
          <w:szCs w:val="24"/>
        </w:rPr>
        <w:t>n b</w:t>
      </w:r>
      <w:r w:rsidR="0046611C" w:rsidRPr="009C3F31">
        <w:rPr>
          <w:rFonts w:cs="Times New Roman"/>
          <w:sz w:val="26"/>
          <w:szCs w:val="24"/>
        </w:rPr>
        <w:t>ậc</w:t>
      </w:r>
      <w:r w:rsidR="0046611C">
        <w:rPr>
          <w:rFonts w:cs="Times New Roman"/>
          <w:sz w:val="26"/>
          <w:szCs w:val="24"/>
        </w:rPr>
        <w:t xml:space="preserve"> hai ph</w:t>
      </w:r>
      <w:r w:rsidR="0046611C" w:rsidRPr="009C3F31">
        <w:rPr>
          <w:rFonts w:cs="Times New Roman"/>
          <w:sz w:val="26"/>
          <w:szCs w:val="24"/>
        </w:rPr>
        <w:t>ươ</w:t>
      </w:r>
      <w:r w:rsidR="0046611C">
        <w:rPr>
          <w:rFonts w:cs="Times New Roman"/>
          <w:sz w:val="26"/>
          <w:szCs w:val="24"/>
        </w:rPr>
        <w:t>ng sai tr</w:t>
      </w:r>
      <w:r w:rsidR="0046611C" w:rsidRPr="009C3F31">
        <w:rPr>
          <w:rFonts w:cs="Times New Roman"/>
          <w:sz w:val="26"/>
          <w:szCs w:val="24"/>
        </w:rPr>
        <w:t>ích</w:t>
      </w:r>
      <w:r w:rsidR="0046611C">
        <w:rPr>
          <w:rFonts w:cs="Times New Roman"/>
          <w:sz w:val="26"/>
          <w:szCs w:val="24"/>
        </w:rPr>
        <w:t xml:space="preserve"> b</w:t>
      </w:r>
      <w:r w:rsidR="0046611C" w:rsidRPr="009C3F31">
        <w:rPr>
          <w:rFonts w:cs="Times New Roman"/>
          <w:sz w:val="26"/>
          <w:szCs w:val="24"/>
        </w:rPr>
        <w:t>ình</w:t>
      </w:r>
      <w:r w:rsidR="0046611C">
        <w:rPr>
          <w:rFonts w:cs="Times New Roman"/>
          <w:sz w:val="26"/>
          <w:szCs w:val="24"/>
        </w:rPr>
        <w:t xml:space="preserve"> qu</w:t>
      </w:r>
      <w:r w:rsidR="0046611C" w:rsidRPr="009C3F31">
        <w:rPr>
          <w:rFonts w:cs="Times New Roman"/>
          <w:sz w:val="26"/>
          <w:szCs w:val="24"/>
        </w:rPr>
        <w:t>â</w:t>
      </w:r>
      <w:r w:rsidR="0046611C">
        <w:rPr>
          <w:rFonts w:cs="Times New Roman"/>
          <w:sz w:val="26"/>
          <w:szCs w:val="24"/>
        </w:rPr>
        <w:t>n (AVE)</w:t>
      </w:r>
      <w:r w:rsidR="0046611C">
        <w:t xml:space="preserve">, </w:t>
      </w:r>
      <w:r w:rsidR="0046611C">
        <w:rPr>
          <w:rFonts w:cs="Times New Roman"/>
          <w:sz w:val="26"/>
          <w:szCs w:val="24"/>
        </w:rPr>
        <w:t>h</w:t>
      </w:r>
      <w:r w:rsidR="0046611C" w:rsidRPr="009A6B6C">
        <w:rPr>
          <w:rFonts w:cs="Times New Roman"/>
          <w:sz w:val="26"/>
          <w:szCs w:val="24"/>
        </w:rPr>
        <w:t>ệ</w:t>
      </w:r>
      <w:r w:rsidR="0046611C">
        <w:rPr>
          <w:rFonts w:cs="Times New Roman"/>
          <w:sz w:val="26"/>
          <w:szCs w:val="24"/>
        </w:rPr>
        <w:t xml:space="preserve"> s</w:t>
      </w:r>
      <w:r w:rsidR="0046611C" w:rsidRPr="009A6B6C">
        <w:rPr>
          <w:rFonts w:cs="Times New Roman"/>
          <w:sz w:val="26"/>
          <w:szCs w:val="24"/>
        </w:rPr>
        <w:t>ố</w:t>
      </w:r>
      <w:r w:rsidR="0046611C">
        <w:rPr>
          <w:rFonts w:cs="Times New Roman"/>
          <w:sz w:val="26"/>
          <w:szCs w:val="24"/>
        </w:rPr>
        <w:t xml:space="preserve"> t</w:t>
      </w:r>
      <w:r w:rsidR="0046611C" w:rsidRPr="009A6B6C">
        <w:rPr>
          <w:rFonts w:cs="Times New Roman"/>
          <w:sz w:val="26"/>
          <w:szCs w:val="24"/>
        </w:rPr>
        <w:t>ươ</w:t>
      </w:r>
      <w:r w:rsidR="0046611C">
        <w:rPr>
          <w:rFonts w:cs="Times New Roman"/>
          <w:sz w:val="26"/>
          <w:szCs w:val="24"/>
        </w:rPr>
        <w:t>ng quan gi</w:t>
      </w:r>
      <w:r w:rsidR="0046611C" w:rsidRPr="009A6B6C">
        <w:rPr>
          <w:rFonts w:cs="Times New Roman"/>
          <w:sz w:val="26"/>
          <w:szCs w:val="24"/>
        </w:rPr>
        <w:t>ữa</w:t>
      </w:r>
      <w:r w:rsidR="0046611C">
        <w:rPr>
          <w:rFonts w:cs="Times New Roman"/>
          <w:sz w:val="26"/>
          <w:szCs w:val="24"/>
        </w:rPr>
        <w:t xml:space="preserve"> c</w:t>
      </w:r>
      <w:r w:rsidR="0046611C" w:rsidRPr="009A6B6C">
        <w:rPr>
          <w:rFonts w:cs="Times New Roman"/>
          <w:sz w:val="26"/>
          <w:szCs w:val="24"/>
        </w:rPr>
        <w:t>ác</w:t>
      </w:r>
      <w:r w:rsidR="0046611C">
        <w:rPr>
          <w:rFonts w:cs="Times New Roman"/>
          <w:sz w:val="26"/>
          <w:szCs w:val="24"/>
        </w:rPr>
        <w:t xml:space="preserve"> bi</w:t>
      </w:r>
      <w:r w:rsidR="0046611C" w:rsidRPr="009A6B6C">
        <w:rPr>
          <w:rFonts w:cs="Times New Roman"/>
          <w:sz w:val="26"/>
          <w:szCs w:val="24"/>
        </w:rPr>
        <w:t>ế</w:t>
      </w:r>
      <w:r w:rsidR="0046611C">
        <w:rPr>
          <w:rFonts w:cs="Times New Roman"/>
          <w:sz w:val="26"/>
          <w:szCs w:val="24"/>
        </w:rPr>
        <w:t>n, gi</w:t>
      </w:r>
      <w:r w:rsidR="0046611C" w:rsidRPr="006109D9">
        <w:rPr>
          <w:rFonts w:cs="Times New Roman"/>
          <w:sz w:val="26"/>
          <w:szCs w:val="24"/>
        </w:rPr>
        <w:t>á</w:t>
      </w:r>
      <w:r w:rsidR="0046611C">
        <w:rPr>
          <w:rFonts w:cs="Times New Roman"/>
          <w:sz w:val="26"/>
          <w:szCs w:val="24"/>
        </w:rPr>
        <w:t xml:space="preserve"> tr</w:t>
      </w:r>
      <w:r w:rsidR="0046611C" w:rsidRPr="006109D9">
        <w:rPr>
          <w:rFonts w:cs="Times New Roman"/>
          <w:sz w:val="26"/>
          <w:szCs w:val="24"/>
        </w:rPr>
        <w:t>ị</w:t>
      </w:r>
      <w:r w:rsidR="0046611C">
        <w:rPr>
          <w:rFonts w:cs="Times New Roman"/>
          <w:sz w:val="26"/>
          <w:szCs w:val="24"/>
        </w:rPr>
        <w:t xml:space="preserve"> m</w:t>
      </w:r>
      <w:r w:rsidR="0046611C" w:rsidRPr="006109D9">
        <w:rPr>
          <w:rFonts w:cs="Times New Roman"/>
          <w:sz w:val="26"/>
          <w:szCs w:val="24"/>
        </w:rPr>
        <w:t>ức</w:t>
      </w:r>
      <w:r w:rsidR="0046611C">
        <w:rPr>
          <w:rFonts w:cs="Times New Roman"/>
          <w:sz w:val="26"/>
          <w:szCs w:val="24"/>
        </w:rPr>
        <w:t xml:space="preserve"> đ</w:t>
      </w:r>
      <w:r w:rsidR="0046611C" w:rsidRPr="006109D9">
        <w:rPr>
          <w:rFonts w:cs="Times New Roman"/>
          <w:sz w:val="26"/>
          <w:szCs w:val="24"/>
        </w:rPr>
        <w:t>ộ</w:t>
      </w:r>
      <w:r w:rsidR="0046611C">
        <w:rPr>
          <w:rFonts w:cs="Times New Roman"/>
          <w:sz w:val="26"/>
          <w:szCs w:val="24"/>
        </w:rPr>
        <w:t xml:space="preserve"> tin c</w:t>
      </w:r>
      <w:r w:rsidR="0046611C" w:rsidRPr="006109D9">
        <w:rPr>
          <w:rFonts w:cs="Times New Roman"/>
          <w:sz w:val="26"/>
          <w:szCs w:val="24"/>
        </w:rPr>
        <w:t>ậy</w:t>
      </w:r>
      <w:r w:rsidR="0046611C">
        <w:rPr>
          <w:rFonts w:cs="Times New Roman"/>
          <w:sz w:val="26"/>
          <w:szCs w:val="24"/>
        </w:rPr>
        <w:t xml:space="preserve"> t</w:t>
      </w:r>
      <w:r w:rsidR="0046611C" w:rsidRPr="006109D9">
        <w:rPr>
          <w:rFonts w:cs="Times New Roman"/>
          <w:sz w:val="26"/>
          <w:szCs w:val="24"/>
        </w:rPr>
        <w:t>ổng</w:t>
      </w:r>
      <w:r w:rsidR="0046611C">
        <w:rPr>
          <w:rFonts w:cs="Times New Roman"/>
          <w:sz w:val="26"/>
          <w:szCs w:val="24"/>
        </w:rPr>
        <w:t xml:space="preserve"> h</w:t>
      </w:r>
      <w:r w:rsidR="0046611C" w:rsidRPr="006109D9">
        <w:rPr>
          <w:rFonts w:cs="Times New Roman"/>
          <w:sz w:val="26"/>
          <w:szCs w:val="24"/>
        </w:rPr>
        <w:t>ợp</w:t>
      </w:r>
      <w:r w:rsidR="0046611C">
        <w:rPr>
          <w:rFonts w:cs="Times New Roman"/>
          <w:sz w:val="26"/>
          <w:szCs w:val="24"/>
        </w:rPr>
        <w:t xml:space="preserve">, </w:t>
      </w:r>
      <w:r w:rsidR="0046611C">
        <w:rPr>
          <w:rFonts w:cs="Times New Roman"/>
          <w:bCs/>
          <w:sz w:val="26"/>
          <w:szCs w:val="24"/>
        </w:rPr>
        <w:t>Heterotrait-Montrait (HTMT)</w:t>
      </w:r>
      <w:r w:rsidR="0046611C">
        <w:rPr>
          <w:rFonts w:cs="Times New Roman"/>
          <w:color w:val="000000" w:themeColor="text1"/>
          <w:sz w:val="26"/>
          <w:szCs w:val="26"/>
        </w:rPr>
        <w:t>;</w:t>
      </w:r>
      <w:r w:rsidR="00AC2537" w:rsidRPr="003B4C73">
        <w:rPr>
          <w:rFonts w:cs="Times New Roman"/>
          <w:sz w:val="26"/>
          <w:szCs w:val="24"/>
        </w:rPr>
        <w:t xml:space="preserve"> </w:t>
      </w:r>
      <w:r w:rsidR="0046611C">
        <w:rPr>
          <w:rFonts w:cs="Times New Roman"/>
          <w:sz w:val="26"/>
          <w:szCs w:val="24"/>
        </w:rPr>
        <w:t>đ</w:t>
      </w:r>
      <w:r w:rsidR="0046611C" w:rsidRPr="003B4C73">
        <w:rPr>
          <w:rFonts w:cs="Times New Roman"/>
          <w:sz w:val="26"/>
          <w:szCs w:val="24"/>
        </w:rPr>
        <w:t xml:space="preserve">ể đánh giá độ phù hợp của các mô hình với dữ liệu thu thập từ khảo sát, tác giả đã tính toán hệ số </w:t>
      </w:r>
      <w:r w:rsidR="0046611C" w:rsidRPr="003B4C73">
        <w:rPr>
          <w:rFonts w:cs="Times New Roman"/>
          <w:i/>
          <w:sz w:val="26"/>
          <w:szCs w:val="24"/>
        </w:rPr>
        <w:t>GoF</w:t>
      </w:r>
      <w:r w:rsidR="0046611C" w:rsidRPr="003B4C73">
        <w:rPr>
          <w:rFonts w:cs="Times New Roman"/>
          <w:sz w:val="26"/>
          <w:szCs w:val="24"/>
        </w:rPr>
        <w:t xml:space="preserve"> </w:t>
      </w:r>
      <w:r w:rsidR="0046611C" w:rsidRPr="003B4C73">
        <w:rPr>
          <w:rFonts w:cs="Times New Roman"/>
          <w:i/>
          <w:sz w:val="26"/>
          <w:szCs w:val="24"/>
        </w:rPr>
        <w:t>(goodness-of-fit index)</w:t>
      </w:r>
      <w:r w:rsidR="0046611C" w:rsidRPr="003B4C73">
        <w:rPr>
          <w:rFonts w:cs="Times New Roman"/>
          <w:sz w:val="26"/>
          <w:szCs w:val="24"/>
        </w:rPr>
        <w:t xml:space="preserve"> dựa trên đề xuất của </w:t>
      </w:r>
      <w:r w:rsidR="0046611C" w:rsidRPr="003B4C73">
        <w:rPr>
          <w:rFonts w:cs="Times New Roman"/>
          <w:noProof/>
          <w:sz w:val="26"/>
          <w:szCs w:val="24"/>
        </w:rPr>
        <w:fldChar w:fldCharType="begin"/>
      </w:r>
      <w:r w:rsidR="0046611C" w:rsidRPr="003B4C73">
        <w:rPr>
          <w:rFonts w:cs="Times New Roman"/>
          <w:noProof/>
          <w:sz w:val="26"/>
          <w:szCs w:val="24"/>
        </w:rPr>
        <w:instrText xml:space="preserve"> ADDIN EN.CITE &lt;EndNote&gt;&lt;Cite AuthorYear="1"&gt;&lt;Author&gt;Henseler&lt;/Author&gt;&lt;Year&gt;2013&lt;/Year&gt;&lt;RecNum&gt;77&lt;/RecNum&gt;&lt;DisplayText&gt;Henseler and Sarstedt (2013)&lt;/DisplayText&gt;&lt;record&gt;&lt;rec-number&gt;77&lt;/rec-number&gt;&lt;foreign-keys&gt;&lt;key app="EN" db-id="fzp2t2fzgvw906etsrnvw9fmx25przzdzf5p" timestamp="1460823228"&gt;77&lt;/key&gt;&lt;/foreign-keys&gt;&lt;ref-type name="Journal Article"&gt;17&lt;/ref-type&gt;&lt;contributors&gt;&lt;authors&gt;&lt;author&gt;Henseler, Jörg&lt;/author&gt;&lt;author&gt;Sarstedt, Marko&lt;/author&gt;&lt;/authors&gt;&lt;/contributors&gt;&lt;titles&gt;&lt;title&gt;Goodness-of-fit indices for partial least squares path modeling&lt;/title&gt;&lt;secondary-title&gt;Computational Statistics&lt;/secondary-title&gt;&lt;/titles&gt;&lt;periodical&gt;&lt;full-title&gt;Computational Statistics&lt;/full-title&gt;&lt;/periodical&gt;&lt;pages&gt;565-580&lt;/pages&gt;&lt;volume&gt;28&lt;/volume&gt;&lt;number&gt;2&lt;/number&gt;&lt;dates&gt;&lt;year&gt;2013&lt;/year&gt;&lt;/dates&gt;&lt;isbn&gt;0943-4062&lt;/isbn&gt;&lt;urls&gt;&lt;/urls&gt;&lt;/record&gt;&lt;/Cite&gt;&lt;/EndNote&gt;</w:instrText>
      </w:r>
      <w:r w:rsidR="0046611C" w:rsidRPr="003B4C73">
        <w:rPr>
          <w:rFonts w:cs="Times New Roman"/>
          <w:noProof/>
          <w:sz w:val="26"/>
          <w:szCs w:val="24"/>
        </w:rPr>
        <w:fldChar w:fldCharType="separate"/>
      </w:r>
      <w:r w:rsidR="0046611C" w:rsidRPr="003B4C73">
        <w:rPr>
          <w:rFonts w:cs="Times New Roman"/>
          <w:noProof/>
          <w:sz w:val="26"/>
          <w:szCs w:val="24"/>
        </w:rPr>
        <w:t>Henseler và Sarstedt (2013)</w:t>
      </w:r>
      <w:r w:rsidR="0046611C" w:rsidRPr="003B4C73">
        <w:rPr>
          <w:rFonts w:cs="Times New Roman"/>
          <w:noProof/>
          <w:sz w:val="26"/>
          <w:szCs w:val="24"/>
        </w:rPr>
        <w:fldChar w:fldCharType="end"/>
      </w:r>
      <w:r w:rsidR="0046611C">
        <w:rPr>
          <w:rFonts w:cs="Times New Roman"/>
          <w:sz w:val="26"/>
          <w:szCs w:val="24"/>
        </w:rPr>
        <w:t>; cuối cùng là tiến hành</w:t>
      </w:r>
      <w:r w:rsidR="00CD1E38">
        <w:rPr>
          <w:rFonts w:cs="Times New Roman"/>
          <w:sz w:val="26"/>
          <w:szCs w:val="24"/>
        </w:rPr>
        <w:t xml:space="preserve"> </w:t>
      </w:r>
      <w:r w:rsidR="00AC2537" w:rsidRPr="003B4C73">
        <w:rPr>
          <w:rFonts w:cs="Times New Roman"/>
          <w:sz w:val="26"/>
          <w:szCs w:val="24"/>
        </w:rPr>
        <w:t>kiểm định các giả thuyết trong mô hình nghiên cứ</w:t>
      </w:r>
      <w:r w:rsidR="0046611C">
        <w:rPr>
          <w:rFonts w:cs="Times New Roman"/>
          <w:sz w:val="26"/>
          <w:szCs w:val="24"/>
        </w:rPr>
        <w:t xml:space="preserve">u, tác giả </w:t>
      </w:r>
      <w:r w:rsidR="0046611C" w:rsidRPr="003B4C73">
        <w:rPr>
          <w:rFonts w:cs="Times New Roman"/>
          <w:sz w:val="26"/>
          <w:szCs w:val="24"/>
        </w:rPr>
        <w:t xml:space="preserve">đã sử dụng phần mềm SmartPLS3 để kiểm định </w:t>
      </w:r>
      <w:r w:rsidR="0046611C">
        <w:rPr>
          <w:rFonts w:cs="Times New Roman"/>
          <w:sz w:val="26"/>
          <w:szCs w:val="24"/>
        </w:rPr>
        <w:t xml:space="preserve">lần lượt </w:t>
      </w:r>
      <w:r w:rsidR="0046611C" w:rsidRPr="003B4C73">
        <w:rPr>
          <w:rFonts w:cs="Times New Roman"/>
          <w:sz w:val="26"/>
          <w:szCs w:val="24"/>
        </w:rPr>
        <w:t xml:space="preserve">các giả thuyết </w:t>
      </w:r>
      <w:r w:rsidR="0046611C">
        <w:rPr>
          <w:rFonts w:cs="Times New Roman"/>
          <w:sz w:val="26"/>
          <w:szCs w:val="24"/>
        </w:rPr>
        <w:t>trên dựa vào số liệu thu thập được, kết quả thu được là H1, H2, H3, H5 được ủng hộ riêng giả thuyết H4 thì không được ủng hộ trong bài nghiên cứu này.</w:t>
      </w:r>
    </w:p>
    <w:p w14:paraId="325B01DE" w14:textId="77777777" w:rsidR="00AC2537" w:rsidRDefault="00AC2537" w:rsidP="00EC4D1B">
      <w:pPr>
        <w:spacing w:before="240" w:after="240" w:line="360" w:lineRule="auto"/>
        <w:rPr>
          <w:sz w:val="26"/>
          <w:szCs w:val="26"/>
        </w:rPr>
      </w:pPr>
    </w:p>
    <w:p w14:paraId="686378CA" w14:textId="77777777" w:rsidR="00494E22" w:rsidRDefault="00494E22" w:rsidP="00623835">
      <w:pPr>
        <w:spacing w:before="120" w:after="120" w:line="360" w:lineRule="auto"/>
        <w:rPr>
          <w:sz w:val="26"/>
          <w:szCs w:val="26"/>
        </w:rPr>
      </w:pPr>
    </w:p>
    <w:p w14:paraId="4B1DC0BD" w14:textId="77777777" w:rsidR="00494E22" w:rsidRDefault="00494E22" w:rsidP="00623835">
      <w:pPr>
        <w:spacing w:before="120" w:after="120" w:line="360" w:lineRule="auto"/>
        <w:rPr>
          <w:sz w:val="26"/>
          <w:szCs w:val="26"/>
        </w:rPr>
      </w:pPr>
    </w:p>
    <w:p w14:paraId="4F77E6F4"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45E405BE"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57BD2177"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0DB9AB19"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26E5A1E5"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5280906D"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29319551" w14:textId="77777777" w:rsidR="00982771" w:rsidRDefault="00982771" w:rsidP="00623835">
      <w:pPr>
        <w:spacing w:before="120" w:after="120" w:line="360" w:lineRule="auto"/>
      </w:pPr>
    </w:p>
    <w:p w14:paraId="6E3A1798" w14:textId="77777777" w:rsidR="00982771" w:rsidRPr="00982771" w:rsidRDefault="00982771" w:rsidP="00623835">
      <w:pPr>
        <w:spacing w:before="120" w:after="120" w:line="360" w:lineRule="auto"/>
      </w:pPr>
    </w:p>
    <w:p w14:paraId="45A813E3"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5C0FB412" w14:textId="77777777" w:rsidR="008E4FF3" w:rsidRDefault="008E4FF3" w:rsidP="00623835">
      <w:pPr>
        <w:pStyle w:val="Heading1"/>
        <w:spacing w:before="120" w:after="120" w:line="360" w:lineRule="auto"/>
        <w:rPr>
          <w:rFonts w:ascii="Times New Roman" w:hAnsi="Times New Roman" w:cs="Times New Roman"/>
          <w:color w:val="000000" w:themeColor="text1"/>
          <w:sz w:val="26"/>
          <w:szCs w:val="24"/>
        </w:rPr>
      </w:pPr>
    </w:p>
    <w:p w14:paraId="617BF0C0" w14:textId="77777777" w:rsidR="0046611C" w:rsidRDefault="0046611C" w:rsidP="0046611C">
      <w:pPr>
        <w:spacing w:before="120" w:after="120" w:line="360" w:lineRule="auto"/>
        <w:jc w:val="both"/>
      </w:pPr>
    </w:p>
    <w:p w14:paraId="6ACFEA43" w14:textId="77777777" w:rsidR="00982771" w:rsidRPr="0046611C" w:rsidRDefault="00982771" w:rsidP="00EC4D1B">
      <w:pPr>
        <w:pStyle w:val="Heading1"/>
        <w:spacing w:before="240" w:after="240" w:line="360" w:lineRule="auto"/>
        <w:jc w:val="center"/>
        <w:rPr>
          <w:rFonts w:ascii="Times New Roman" w:eastAsiaTheme="minorHAnsi" w:hAnsi="Times New Roman" w:cs="Times New Roman"/>
          <w:noProof/>
          <w:color w:val="auto"/>
          <w:kern w:val="32"/>
          <w:sz w:val="26"/>
          <w:szCs w:val="26"/>
          <w:lang w:bidi="en-US"/>
        </w:rPr>
      </w:pPr>
      <w:bookmarkStart w:id="87" w:name="_Toc464417489"/>
      <w:bookmarkStart w:id="88" w:name="_Toc465586866"/>
      <w:r w:rsidRPr="0046611C">
        <w:rPr>
          <w:rFonts w:ascii="Times New Roman" w:hAnsi="Times New Roman" w:cs="Times New Roman"/>
          <w:color w:val="000000" w:themeColor="text1"/>
          <w:sz w:val="26"/>
          <w:szCs w:val="24"/>
        </w:rPr>
        <w:lastRenderedPageBreak/>
        <w:t>C</w:t>
      </w:r>
      <w:bookmarkEnd w:id="87"/>
      <w:r w:rsidR="0084559A">
        <w:rPr>
          <w:rFonts w:ascii="Times New Roman" w:hAnsi="Times New Roman" w:cs="Times New Roman"/>
          <w:color w:val="000000" w:themeColor="text1"/>
          <w:sz w:val="26"/>
          <w:szCs w:val="24"/>
        </w:rPr>
        <w:t>HƯƠNG 5</w:t>
      </w:r>
      <w:bookmarkEnd w:id="88"/>
    </w:p>
    <w:p w14:paraId="455AF77D" w14:textId="77777777" w:rsidR="00982771" w:rsidRDefault="00982771" w:rsidP="00EC4D1B">
      <w:pPr>
        <w:pStyle w:val="Heading1"/>
        <w:spacing w:before="240" w:after="240" w:line="360" w:lineRule="auto"/>
        <w:jc w:val="center"/>
        <w:rPr>
          <w:rFonts w:ascii="Times New Roman" w:hAnsi="Times New Roman" w:cs="Times New Roman"/>
          <w:color w:val="000000" w:themeColor="text1"/>
          <w:sz w:val="26"/>
          <w:szCs w:val="26"/>
        </w:rPr>
      </w:pPr>
      <w:bookmarkStart w:id="89" w:name="_Toc464417490"/>
      <w:bookmarkStart w:id="90" w:name="_Toc465586867"/>
      <w:r w:rsidRPr="0025384E">
        <w:rPr>
          <w:rFonts w:ascii="Times New Roman" w:hAnsi="Times New Roman" w:cs="Times New Roman"/>
          <w:color w:val="000000" w:themeColor="text1"/>
          <w:sz w:val="26"/>
          <w:szCs w:val="26"/>
        </w:rPr>
        <w:t>KẾT LUẬN VÀ HÀM Ý NGHIÊN CỨU</w:t>
      </w:r>
      <w:bookmarkEnd w:id="89"/>
      <w:bookmarkEnd w:id="90"/>
    </w:p>
    <w:p w14:paraId="4DD546A8" w14:textId="77777777" w:rsidR="0046611C" w:rsidRPr="0046611C" w:rsidRDefault="0046611C" w:rsidP="00EC4D1B">
      <w:pPr>
        <w:spacing w:before="240" w:after="240" w:line="360" w:lineRule="auto"/>
      </w:pPr>
    </w:p>
    <w:p w14:paraId="0A04897B" w14:textId="77777777" w:rsidR="00982771" w:rsidRDefault="00982771" w:rsidP="00EC4D1B">
      <w:pPr>
        <w:pStyle w:val="Heading2"/>
        <w:spacing w:before="240" w:after="240" w:line="360" w:lineRule="auto"/>
        <w:rPr>
          <w:rFonts w:ascii="Times New Roman" w:hAnsi="Times New Roman" w:cs="Times New Roman"/>
          <w:color w:val="000000" w:themeColor="text1"/>
        </w:rPr>
      </w:pPr>
      <w:bookmarkStart w:id="91" w:name="_Toc464417491"/>
      <w:bookmarkStart w:id="92" w:name="_Toc465586868"/>
      <w:r w:rsidRPr="0025384E">
        <w:rPr>
          <w:rFonts w:ascii="Times New Roman" w:hAnsi="Times New Roman" w:cs="Times New Roman"/>
          <w:color w:val="000000" w:themeColor="text1"/>
        </w:rPr>
        <w:t>5.1 Kết luận</w:t>
      </w:r>
      <w:bookmarkEnd w:id="91"/>
      <w:bookmarkEnd w:id="92"/>
    </w:p>
    <w:p w14:paraId="6B1ADD1E" w14:textId="77777777" w:rsidR="00507375" w:rsidRDefault="00982771" w:rsidP="00EC4D1B">
      <w:pPr>
        <w:spacing w:before="240" w:after="240" w:line="360" w:lineRule="auto"/>
        <w:ind w:firstLine="720"/>
        <w:jc w:val="both"/>
        <w:rPr>
          <w:sz w:val="26"/>
          <w:szCs w:val="26"/>
        </w:rPr>
      </w:pPr>
      <w:r>
        <w:rPr>
          <w:sz w:val="26"/>
          <w:szCs w:val="26"/>
        </w:rPr>
        <w:t>B</w:t>
      </w:r>
      <w:r w:rsidRPr="002C353A">
        <w:rPr>
          <w:sz w:val="26"/>
          <w:szCs w:val="26"/>
        </w:rPr>
        <w:t>ài</w:t>
      </w:r>
      <w:r>
        <w:rPr>
          <w:sz w:val="26"/>
          <w:szCs w:val="26"/>
        </w:rPr>
        <w:t xml:space="preserve"> nghi</w:t>
      </w:r>
      <w:r w:rsidRPr="002C353A">
        <w:rPr>
          <w:sz w:val="26"/>
          <w:szCs w:val="26"/>
        </w:rPr>
        <w:t>ê</w:t>
      </w:r>
      <w:r>
        <w:rPr>
          <w:sz w:val="26"/>
          <w:szCs w:val="26"/>
        </w:rPr>
        <w:t>n c</w:t>
      </w:r>
      <w:r w:rsidRPr="002C353A">
        <w:rPr>
          <w:sz w:val="26"/>
          <w:szCs w:val="26"/>
        </w:rPr>
        <w:t>ứu</w:t>
      </w:r>
      <w:r>
        <w:rPr>
          <w:sz w:val="26"/>
          <w:szCs w:val="26"/>
        </w:rPr>
        <w:t xml:space="preserve"> t</w:t>
      </w:r>
      <w:r w:rsidRPr="002C353A">
        <w:rPr>
          <w:sz w:val="26"/>
          <w:szCs w:val="26"/>
        </w:rPr>
        <w:t>ác</w:t>
      </w:r>
      <w:r>
        <w:rPr>
          <w:sz w:val="26"/>
          <w:szCs w:val="26"/>
        </w:rPr>
        <w:t xml:space="preserve"> gi</w:t>
      </w:r>
      <w:r w:rsidRPr="002C353A">
        <w:rPr>
          <w:sz w:val="26"/>
          <w:szCs w:val="26"/>
        </w:rPr>
        <w:t>ả</w:t>
      </w:r>
      <w:r>
        <w:rPr>
          <w:sz w:val="26"/>
          <w:szCs w:val="26"/>
        </w:rPr>
        <w:t xml:space="preserve"> ti</w:t>
      </w:r>
      <w:r w:rsidRPr="002C353A">
        <w:rPr>
          <w:sz w:val="26"/>
          <w:szCs w:val="26"/>
        </w:rPr>
        <w:t>ế</w:t>
      </w:r>
      <w:r>
        <w:rPr>
          <w:sz w:val="26"/>
          <w:szCs w:val="26"/>
        </w:rPr>
        <w:t>n h</w:t>
      </w:r>
      <w:r w:rsidRPr="002C353A">
        <w:rPr>
          <w:sz w:val="26"/>
          <w:szCs w:val="26"/>
        </w:rPr>
        <w:t>ành</w:t>
      </w:r>
      <w:r>
        <w:rPr>
          <w:sz w:val="26"/>
          <w:szCs w:val="26"/>
        </w:rPr>
        <w:t xml:space="preserve"> t</w:t>
      </w:r>
      <w:r w:rsidRPr="002C353A">
        <w:rPr>
          <w:sz w:val="26"/>
          <w:szCs w:val="26"/>
        </w:rPr>
        <w:t>ì</w:t>
      </w:r>
      <w:r>
        <w:rPr>
          <w:sz w:val="26"/>
          <w:szCs w:val="26"/>
        </w:rPr>
        <w:t>m hi</w:t>
      </w:r>
      <w:r w:rsidRPr="002C353A">
        <w:rPr>
          <w:sz w:val="26"/>
          <w:szCs w:val="26"/>
        </w:rPr>
        <w:t>ểu</w:t>
      </w:r>
      <w:r>
        <w:rPr>
          <w:sz w:val="26"/>
          <w:szCs w:val="26"/>
        </w:rPr>
        <w:t xml:space="preserve"> v</w:t>
      </w:r>
      <w:r w:rsidRPr="002C353A">
        <w:rPr>
          <w:sz w:val="26"/>
          <w:szCs w:val="26"/>
        </w:rPr>
        <w:t>à</w:t>
      </w:r>
      <w:r>
        <w:rPr>
          <w:sz w:val="26"/>
          <w:szCs w:val="26"/>
        </w:rPr>
        <w:t xml:space="preserve"> tr</w:t>
      </w:r>
      <w:r w:rsidRPr="002C353A">
        <w:rPr>
          <w:sz w:val="26"/>
          <w:szCs w:val="26"/>
        </w:rPr>
        <w:t>ả</w:t>
      </w:r>
      <w:r>
        <w:rPr>
          <w:sz w:val="26"/>
          <w:szCs w:val="26"/>
        </w:rPr>
        <w:t xml:space="preserve"> l</w:t>
      </w:r>
      <w:r w:rsidRPr="002C353A">
        <w:rPr>
          <w:sz w:val="26"/>
          <w:szCs w:val="26"/>
        </w:rPr>
        <w:t>ời</w:t>
      </w:r>
      <w:r>
        <w:rPr>
          <w:sz w:val="26"/>
          <w:szCs w:val="26"/>
        </w:rPr>
        <w:t xml:space="preserve"> c</w:t>
      </w:r>
      <w:r w:rsidRPr="002C353A">
        <w:rPr>
          <w:sz w:val="26"/>
          <w:szCs w:val="26"/>
        </w:rPr>
        <w:t>â</w:t>
      </w:r>
      <w:r>
        <w:rPr>
          <w:sz w:val="26"/>
          <w:szCs w:val="26"/>
        </w:rPr>
        <w:t>u h</w:t>
      </w:r>
      <w:r w:rsidRPr="002C353A">
        <w:rPr>
          <w:sz w:val="26"/>
          <w:szCs w:val="26"/>
        </w:rPr>
        <w:t>ỏi</w:t>
      </w:r>
      <w:r>
        <w:rPr>
          <w:sz w:val="26"/>
          <w:szCs w:val="26"/>
        </w:rPr>
        <w:t xml:space="preserve"> m</w:t>
      </w:r>
      <w:r w:rsidRPr="002C353A">
        <w:rPr>
          <w:sz w:val="26"/>
          <w:szCs w:val="26"/>
        </w:rPr>
        <w:t>à</w:t>
      </w:r>
      <w:r>
        <w:rPr>
          <w:sz w:val="26"/>
          <w:szCs w:val="26"/>
        </w:rPr>
        <w:t xml:space="preserve"> t</w:t>
      </w:r>
      <w:r w:rsidRPr="00D216DB">
        <w:rPr>
          <w:sz w:val="26"/>
          <w:szCs w:val="26"/>
        </w:rPr>
        <w:t>ác</w:t>
      </w:r>
      <w:r>
        <w:rPr>
          <w:sz w:val="26"/>
          <w:szCs w:val="26"/>
        </w:rPr>
        <w:t xml:space="preserve"> gi</w:t>
      </w:r>
      <w:r w:rsidRPr="00D216DB">
        <w:rPr>
          <w:sz w:val="26"/>
          <w:szCs w:val="26"/>
        </w:rPr>
        <w:t>ả</w:t>
      </w:r>
      <w:r>
        <w:rPr>
          <w:sz w:val="26"/>
          <w:szCs w:val="26"/>
        </w:rPr>
        <w:t xml:space="preserve"> </w:t>
      </w:r>
      <w:r w:rsidRPr="00D216DB">
        <w:rPr>
          <w:sz w:val="26"/>
          <w:szCs w:val="26"/>
        </w:rPr>
        <w:t>đã</w:t>
      </w:r>
      <w:r>
        <w:rPr>
          <w:sz w:val="26"/>
          <w:szCs w:val="26"/>
        </w:rPr>
        <w:t xml:space="preserve"> n</w:t>
      </w:r>
      <w:r w:rsidRPr="00D216DB">
        <w:rPr>
          <w:sz w:val="26"/>
          <w:szCs w:val="26"/>
        </w:rPr>
        <w:t>ê</w:t>
      </w:r>
      <w:r>
        <w:rPr>
          <w:sz w:val="26"/>
          <w:szCs w:val="26"/>
        </w:rPr>
        <w:t xml:space="preserve">u ra: </w:t>
      </w:r>
      <w:r w:rsidRPr="00130BCA">
        <w:rPr>
          <w:sz w:val="26"/>
          <w:szCs w:val="26"/>
        </w:rPr>
        <w:t>Bằng cách nào các doanh nghiệp theo định hướng khách hàng, định hướng đối thủ cạnh tranh nâng cao kết quả hoạt động doanh nghiệp?</w:t>
      </w:r>
      <w:r>
        <w:rPr>
          <w:sz w:val="26"/>
          <w:szCs w:val="26"/>
        </w:rPr>
        <w:t xml:space="preserve"> Hay n</w:t>
      </w:r>
      <w:r w:rsidRPr="00CE4FCB">
        <w:rPr>
          <w:sz w:val="26"/>
          <w:szCs w:val="26"/>
        </w:rPr>
        <w:t>ói</w:t>
      </w:r>
      <w:r>
        <w:rPr>
          <w:sz w:val="26"/>
          <w:szCs w:val="26"/>
        </w:rPr>
        <w:t xml:space="preserve"> c</w:t>
      </w:r>
      <w:r w:rsidRPr="00CE4FCB">
        <w:rPr>
          <w:sz w:val="26"/>
          <w:szCs w:val="26"/>
        </w:rPr>
        <w:t>ác</w:t>
      </w:r>
      <w:r>
        <w:rPr>
          <w:sz w:val="26"/>
          <w:szCs w:val="26"/>
        </w:rPr>
        <w:t>h kh</w:t>
      </w:r>
      <w:r w:rsidRPr="00CE4FCB">
        <w:rPr>
          <w:sz w:val="26"/>
          <w:szCs w:val="26"/>
        </w:rPr>
        <w:t>ác</w:t>
      </w:r>
      <w:r>
        <w:rPr>
          <w:sz w:val="26"/>
          <w:szCs w:val="26"/>
        </w:rPr>
        <w:t>, li</w:t>
      </w:r>
      <w:r w:rsidRPr="00CE4FCB">
        <w:rPr>
          <w:sz w:val="26"/>
          <w:szCs w:val="26"/>
        </w:rPr>
        <w:t>ệu</w:t>
      </w:r>
      <w:r>
        <w:rPr>
          <w:sz w:val="26"/>
          <w:szCs w:val="26"/>
        </w:rPr>
        <w:t xml:space="preserve"> nh</w:t>
      </w:r>
      <w:r w:rsidRPr="009B5405">
        <w:rPr>
          <w:sz w:val="26"/>
          <w:szCs w:val="26"/>
        </w:rPr>
        <w:t>ững</w:t>
      </w:r>
      <w:r>
        <w:rPr>
          <w:sz w:val="26"/>
          <w:szCs w:val="26"/>
        </w:rPr>
        <w:t xml:space="preserve"> kh</w:t>
      </w:r>
      <w:r w:rsidRPr="009B5405">
        <w:rPr>
          <w:sz w:val="26"/>
          <w:szCs w:val="26"/>
        </w:rPr>
        <w:t>ía</w:t>
      </w:r>
      <w:r>
        <w:rPr>
          <w:sz w:val="26"/>
          <w:szCs w:val="26"/>
        </w:rPr>
        <w:t xml:space="preserve"> c</w:t>
      </w:r>
      <w:r w:rsidRPr="009B5405">
        <w:rPr>
          <w:sz w:val="26"/>
          <w:szCs w:val="26"/>
        </w:rPr>
        <w:t>ạnh</w:t>
      </w:r>
      <w:r>
        <w:rPr>
          <w:sz w:val="26"/>
          <w:szCs w:val="26"/>
        </w:rPr>
        <w:t xml:space="preserve"> tr</w:t>
      </w:r>
      <w:r w:rsidRPr="009B5405">
        <w:rPr>
          <w:sz w:val="26"/>
          <w:szCs w:val="26"/>
        </w:rPr>
        <w:t>ê</w:t>
      </w:r>
      <w:r>
        <w:rPr>
          <w:sz w:val="26"/>
          <w:szCs w:val="26"/>
        </w:rPr>
        <w:t>n h</w:t>
      </w:r>
      <w:r w:rsidRPr="00CE4FCB">
        <w:rPr>
          <w:sz w:val="26"/>
          <w:szCs w:val="26"/>
        </w:rPr>
        <w:t>ệ</w:t>
      </w:r>
      <w:r>
        <w:rPr>
          <w:sz w:val="26"/>
          <w:szCs w:val="26"/>
        </w:rPr>
        <w:t xml:space="preserve"> th</w:t>
      </w:r>
      <w:r w:rsidRPr="00CE4FCB">
        <w:rPr>
          <w:sz w:val="26"/>
          <w:szCs w:val="26"/>
        </w:rPr>
        <w:t>ống</w:t>
      </w:r>
      <w:r>
        <w:rPr>
          <w:sz w:val="26"/>
          <w:szCs w:val="26"/>
        </w:rPr>
        <w:t xml:space="preserve"> th</w:t>
      </w:r>
      <w:r w:rsidRPr="00CE4FCB">
        <w:rPr>
          <w:sz w:val="26"/>
          <w:szCs w:val="26"/>
        </w:rPr>
        <w:t>ô</w:t>
      </w:r>
      <w:r>
        <w:rPr>
          <w:sz w:val="26"/>
          <w:szCs w:val="26"/>
        </w:rPr>
        <w:t>ng tin k</w:t>
      </w:r>
      <w:r w:rsidRPr="00CE4FCB">
        <w:rPr>
          <w:sz w:val="26"/>
          <w:szCs w:val="26"/>
        </w:rPr>
        <w:t>ế</w:t>
      </w:r>
      <w:r>
        <w:rPr>
          <w:sz w:val="26"/>
          <w:szCs w:val="26"/>
        </w:rPr>
        <w:t xml:space="preserve"> t</w:t>
      </w:r>
      <w:r w:rsidRPr="00CE4FCB">
        <w:rPr>
          <w:sz w:val="26"/>
          <w:szCs w:val="26"/>
        </w:rPr>
        <w:t>oán</w:t>
      </w:r>
      <w:r>
        <w:rPr>
          <w:sz w:val="26"/>
          <w:szCs w:val="26"/>
        </w:rPr>
        <w:t xml:space="preserve"> qu</w:t>
      </w:r>
      <w:r w:rsidRPr="00CE4FCB">
        <w:rPr>
          <w:sz w:val="26"/>
          <w:szCs w:val="26"/>
        </w:rPr>
        <w:t>ản</w:t>
      </w:r>
      <w:r>
        <w:rPr>
          <w:sz w:val="26"/>
          <w:szCs w:val="26"/>
        </w:rPr>
        <w:t xml:space="preserve"> tr</w:t>
      </w:r>
      <w:r w:rsidRPr="00CE4FCB">
        <w:rPr>
          <w:sz w:val="26"/>
          <w:szCs w:val="26"/>
        </w:rPr>
        <w:t>ị</w:t>
      </w:r>
      <w:r>
        <w:rPr>
          <w:sz w:val="26"/>
          <w:szCs w:val="26"/>
        </w:rPr>
        <w:t xml:space="preserve"> (M</w:t>
      </w:r>
      <w:r w:rsidRPr="00CE4FCB">
        <w:rPr>
          <w:sz w:val="26"/>
          <w:szCs w:val="26"/>
        </w:rPr>
        <w:t>AS</w:t>
      </w:r>
      <w:r>
        <w:rPr>
          <w:sz w:val="26"/>
          <w:szCs w:val="26"/>
        </w:rPr>
        <w:t>) c</w:t>
      </w:r>
      <w:r w:rsidRPr="00CE4FCB">
        <w:rPr>
          <w:sz w:val="26"/>
          <w:szCs w:val="26"/>
        </w:rPr>
        <w:t>ó</w:t>
      </w:r>
      <w:r>
        <w:rPr>
          <w:sz w:val="26"/>
          <w:szCs w:val="26"/>
        </w:rPr>
        <w:t xml:space="preserve"> l</w:t>
      </w:r>
      <w:r w:rsidRPr="00CE4FCB">
        <w:rPr>
          <w:sz w:val="26"/>
          <w:szCs w:val="26"/>
        </w:rPr>
        <w:t>à</w:t>
      </w:r>
      <w:r>
        <w:rPr>
          <w:sz w:val="26"/>
          <w:szCs w:val="26"/>
        </w:rPr>
        <w:t xml:space="preserve"> c</w:t>
      </w:r>
      <w:r w:rsidRPr="00CE4FCB">
        <w:rPr>
          <w:sz w:val="26"/>
          <w:szCs w:val="26"/>
        </w:rPr>
        <w:t>ầu</w:t>
      </w:r>
      <w:r>
        <w:rPr>
          <w:sz w:val="26"/>
          <w:szCs w:val="26"/>
        </w:rPr>
        <w:t xml:space="preserve"> n</w:t>
      </w:r>
      <w:r w:rsidRPr="00CE4FCB">
        <w:rPr>
          <w:sz w:val="26"/>
          <w:szCs w:val="26"/>
        </w:rPr>
        <w:t>ối</w:t>
      </w:r>
      <w:r>
        <w:rPr>
          <w:sz w:val="26"/>
          <w:szCs w:val="26"/>
        </w:rPr>
        <w:t xml:space="preserve"> gi</w:t>
      </w:r>
      <w:r w:rsidRPr="00CE4FCB">
        <w:rPr>
          <w:sz w:val="26"/>
          <w:szCs w:val="26"/>
        </w:rPr>
        <w:t>ữa</w:t>
      </w:r>
      <w:r>
        <w:rPr>
          <w:sz w:val="26"/>
          <w:szCs w:val="26"/>
        </w:rPr>
        <w:t xml:space="preserve"> </w:t>
      </w:r>
      <w:r w:rsidRPr="00CE4FCB">
        <w:rPr>
          <w:sz w:val="26"/>
          <w:szCs w:val="26"/>
        </w:rPr>
        <w:t>định</w:t>
      </w:r>
      <w:r>
        <w:rPr>
          <w:sz w:val="26"/>
          <w:szCs w:val="26"/>
        </w:rPr>
        <w:t xml:space="preserve"> hư</w:t>
      </w:r>
      <w:r w:rsidRPr="00CE4FCB">
        <w:rPr>
          <w:sz w:val="26"/>
          <w:szCs w:val="26"/>
        </w:rPr>
        <w:t>ớng</w:t>
      </w:r>
      <w:r>
        <w:rPr>
          <w:sz w:val="26"/>
          <w:szCs w:val="26"/>
        </w:rPr>
        <w:t xml:space="preserve"> kh</w:t>
      </w:r>
      <w:r w:rsidRPr="00760DD7">
        <w:rPr>
          <w:sz w:val="26"/>
          <w:szCs w:val="26"/>
        </w:rPr>
        <w:t>ách</w:t>
      </w:r>
      <w:r>
        <w:rPr>
          <w:sz w:val="26"/>
          <w:szCs w:val="26"/>
        </w:rPr>
        <w:t xml:space="preserve"> h</w:t>
      </w:r>
      <w:r w:rsidRPr="00760DD7">
        <w:rPr>
          <w:sz w:val="26"/>
          <w:szCs w:val="26"/>
        </w:rPr>
        <w:t>àng</w:t>
      </w:r>
      <w:r>
        <w:rPr>
          <w:sz w:val="26"/>
          <w:szCs w:val="26"/>
        </w:rPr>
        <w:t xml:space="preserve">, </w:t>
      </w:r>
      <w:r w:rsidRPr="00760DD7">
        <w:rPr>
          <w:sz w:val="26"/>
          <w:szCs w:val="26"/>
        </w:rPr>
        <w:t>định</w:t>
      </w:r>
      <w:r>
        <w:rPr>
          <w:sz w:val="26"/>
          <w:szCs w:val="26"/>
        </w:rPr>
        <w:t xml:space="preserve"> hư</w:t>
      </w:r>
      <w:r w:rsidRPr="00760DD7">
        <w:rPr>
          <w:sz w:val="26"/>
          <w:szCs w:val="26"/>
        </w:rPr>
        <w:t>ớng</w:t>
      </w:r>
      <w:r>
        <w:rPr>
          <w:sz w:val="26"/>
          <w:szCs w:val="26"/>
        </w:rPr>
        <w:t xml:space="preserve"> đ</w:t>
      </w:r>
      <w:r w:rsidRPr="006E610F">
        <w:rPr>
          <w:sz w:val="26"/>
          <w:szCs w:val="26"/>
        </w:rPr>
        <w:t>ối</w:t>
      </w:r>
      <w:r>
        <w:rPr>
          <w:sz w:val="26"/>
          <w:szCs w:val="26"/>
        </w:rPr>
        <w:t xml:space="preserve"> th</w:t>
      </w:r>
      <w:r w:rsidRPr="006E610F">
        <w:rPr>
          <w:sz w:val="26"/>
          <w:szCs w:val="26"/>
        </w:rPr>
        <w:t>ủ</w:t>
      </w:r>
      <w:r>
        <w:rPr>
          <w:sz w:val="26"/>
          <w:szCs w:val="26"/>
        </w:rPr>
        <w:t xml:space="preserve"> c</w:t>
      </w:r>
      <w:r w:rsidRPr="006E610F">
        <w:rPr>
          <w:sz w:val="26"/>
          <w:szCs w:val="26"/>
        </w:rPr>
        <w:t>ạnh</w:t>
      </w:r>
      <w:r>
        <w:rPr>
          <w:sz w:val="26"/>
          <w:szCs w:val="26"/>
        </w:rPr>
        <w:t xml:space="preserve"> tranh v</w:t>
      </w:r>
      <w:r w:rsidRPr="00ED7142">
        <w:rPr>
          <w:sz w:val="26"/>
          <w:szCs w:val="26"/>
        </w:rPr>
        <w:t>ới</w:t>
      </w:r>
      <w:r>
        <w:rPr>
          <w:sz w:val="26"/>
          <w:szCs w:val="26"/>
        </w:rPr>
        <w:t xml:space="preserve"> k</w:t>
      </w:r>
      <w:r w:rsidRPr="00760DD7">
        <w:rPr>
          <w:sz w:val="26"/>
          <w:szCs w:val="26"/>
        </w:rPr>
        <w:t>ết</w:t>
      </w:r>
      <w:r>
        <w:rPr>
          <w:sz w:val="26"/>
          <w:szCs w:val="26"/>
        </w:rPr>
        <w:t xml:space="preserve"> qu</w:t>
      </w:r>
      <w:r w:rsidRPr="00760DD7">
        <w:rPr>
          <w:sz w:val="26"/>
          <w:szCs w:val="26"/>
        </w:rPr>
        <w:t>ả</w:t>
      </w:r>
      <w:r>
        <w:rPr>
          <w:sz w:val="26"/>
          <w:szCs w:val="26"/>
        </w:rPr>
        <w:t xml:space="preserve"> ho</w:t>
      </w:r>
      <w:r w:rsidRPr="00760DD7">
        <w:rPr>
          <w:sz w:val="26"/>
          <w:szCs w:val="26"/>
        </w:rPr>
        <w:t>ạt</w:t>
      </w:r>
      <w:r>
        <w:rPr>
          <w:sz w:val="26"/>
          <w:szCs w:val="26"/>
        </w:rPr>
        <w:t xml:space="preserve"> đ</w:t>
      </w:r>
      <w:r w:rsidRPr="00760DD7">
        <w:rPr>
          <w:sz w:val="26"/>
          <w:szCs w:val="26"/>
        </w:rPr>
        <w:t>ộng</w:t>
      </w:r>
      <w:r>
        <w:rPr>
          <w:sz w:val="26"/>
          <w:szCs w:val="26"/>
        </w:rPr>
        <w:t xml:space="preserve"> doanh nghi</w:t>
      </w:r>
      <w:r w:rsidRPr="00760DD7">
        <w:rPr>
          <w:sz w:val="26"/>
          <w:szCs w:val="26"/>
        </w:rPr>
        <w:t>ệp</w:t>
      </w:r>
      <w:r>
        <w:rPr>
          <w:sz w:val="26"/>
          <w:szCs w:val="26"/>
        </w:rPr>
        <w:t xml:space="preserve"> hay kh</w:t>
      </w:r>
      <w:r w:rsidRPr="00760DD7">
        <w:rPr>
          <w:sz w:val="26"/>
          <w:szCs w:val="26"/>
        </w:rPr>
        <w:t>ô</w:t>
      </w:r>
      <w:r>
        <w:rPr>
          <w:sz w:val="26"/>
          <w:szCs w:val="26"/>
        </w:rPr>
        <w:t>ng. K</w:t>
      </w:r>
      <w:r w:rsidRPr="006E610F">
        <w:rPr>
          <w:sz w:val="26"/>
          <w:szCs w:val="26"/>
        </w:rPr>
        <w:t>ết</w:t>
      </w:r>
      <w:r>
        <w:rPr>
          <w:sz w:val="26"/>
          <w:szCs w:val="26"/>
        </w:rPr>
        <w:t xml:space="preserve"> qu</w:t>
      </w:r>
      <w:r w:rsidRPr="006E610F">
        <w:rPr>
          <w:sz w:val="26"/>
          <w:szCs w:val="26"/>
        </w:rPr>
        <w:t>ả</w:t>
      </w:r>
      <w:r>
        <w:rPr>
          <w:sz w:val="26"/>
          <w:szCs w:val="26"/>
        </w:rPr>
        <w:t xml:space="preserve"> nghi</w:t>
      </w:r>
      <w:r w:rsidRPr="006E610F">
        <w:rPr>
          <w:sz w:val="26"/>
          <w:szCs w:val="26"/>
        </w:rPr>
        <w:t>ê</w:t>
      </w:r>
      <w:r>
        <w:rPr>
          <w:sz w:val="26"/>
          <w:szCs w:val="26"/>
        </w:rPr>
        <w:t>n c</w:t>
      </w:r>
      <w:r w:rsidRPr="006E610F">
        <w:rPr>
          <w:sz w:val="26"/>
          <w:szCs w:val="26"/>
        </w:rPr>
        <w:t>ứu</w:t>
      </w:r>
      <w:r>
        <w:rPr>
          <w:sz w:val="26"/>
          <w:szCs w:val="26"/>
        </w:rPr>
        <w:t xml:space="preserve"> cho th</w:t>
      </w:r>
      <w:r w:rsidRPr="006E610F">
        <w:rPr>
          <w:sz w:val="26"/>
          <w:szCs w:val="26"/>
        </w:rPr>
        <w:t>ấy</w:t>
      </w:r>
      <w:r>
        <w:rPr>
          <w:sz w:val="26"/>
          <w:szCs w:val="26"/>
        </w:rPr>
        <w:t xml:space="preserve"> r</w:t>
      </w:r>
      <w:r w:rsidRPr="006E610F">
        <w:rPr>
          <w:sz w:val="26"/>
          <w:szCs w:val="26"/>
        </w:rPr>
        <w:t>ằng</w:t>
      </w:r>
      <w:r>
        <w:rPr>
          <w:sz w:val="26"/>
          <w:szCs w:val="26"/>
        </w:rPr>
        <w:t xml:space="preserve"> </w:t>
      </w:r>
      <w:r w:rsidR="00D37FB9">
        <w:rPr>
          <w:sz w:val="26"/>
          <w:szCs w:val="26"/>
        </w:rPr>
        <w:t>ngoại trừ giả thuyết H</w:t>
      </w:r>
      <w:r w:rsidR="00981776">
        <w:rPr>
          <w:sz w:val="26"/>
          <w:szCs w:val="26"/>
        </w:rPr>
        <w:t>4 (</w:t>
      </w:r>
      <w:r w:rsidR="00981776" w:rsidRPr="00507375">
        <w:rPr>
          <w:rFonts w:cs="Times New Roman"/>
          <w:bCs/>
          <w:noProof/>
          <w:kern w:val="32"/>
          <w:sz w:val="26"/>
          <w:szCs w:val="26"/>
          <w:lang w:bidi="en-US"/>
        </w:rPr>
        <w:t>Định hướng khách hàng tác động dương đến kết quả hoạt động kinh doanh của doanh nghiệp</w:t>
      </w:r>
      <w:r w:rsidR="00981776">
        <w:rPr>
          <w:rFonts w:cs="Times New Roman"/>
          <w:bCs/>
          <w:noProof/>
          <w:kern w:val="32"/>
          <w:sz w:val="26"/>
          <w:szCs w:val="26"/>
          <w:lang w:bidi="en-US"/>
        </w:rPr>
        <w:t>) không được ủng hộ</w:t>
      </w:r>
      <w:r w:rsidR="00D37FB9">
        <w:rPr>
          <w:sz w:val="26"/>
          <w:szCs w:val="26"/>
        </w:rPr>
        <w:t xml:space="preserve">, </w:t>
      </w:r>
      <w:r>
        <w:rPr>
          <w:sz w:val="26"/>
          <w:szCs w:val="26"/>
        </w:rPr>
        <w:t>c</w:t>
      </w:r>
      <w:r w:rsidRPr="00634EA7">
        <w:rPr>
          <w:sz w:val="26"/>
          <w:szCs w:val="26"/>
        </w:rPr>
        <w:t>ác</w:t>
      </w:r>
      <w:r>
        <w:rPr>
          <w:sz w:val="26"/>
          <w:szCs w:val="26"/>
        </w:rPr>
        <w:t xml:space="preserve"> gi</w:t>
      </w:r>
      <w:r w:rsidRPr="00634EA7">
        <w:rPr>
          <w:sz w:val="26"/>
          <w:szCs w:val="26"/>
        </w:rPr>
        <w:t>ả</w:t>
      </w:r>
      <w:r>
        <w:rPr>
          <w:sz w:val="26"/>
          <w:szCs w:val="26"/>
        </w:rPr>
        <w:t xml:space="preserve"> thuy</w:t>
      </w:r>
      <w:r w:rsidRPr="00634EA7">
        <w:rPr>
          <w:sz w:val="26"/>
          <w:szCs w:val="26"/>
        </w:rPr>
        <w:t>ết</w:t>
      </w:r>
      <w:r>
        <w:rPr>
          <w:sz w:val="26"/>
          <w:szCs w:val="26"/>
        </w:rPr>
        <w:t xml:space="preserve"> đư</w:t>
      </w:r>
      <w:r w:rsidRPr="00F56D2D">
        <w:rPr>
          <w:sz w:val="26"/>
          <w:szCs w:val="26"/>
        </w:rPr>
        <w:t>ợc</w:t>
      </w:r>
      <w:r>
        <w:rPr>
          <w:sz w:val="26"/>
          <w:szCs w:val="26"/>
        </w:rPr>
        <w:t xml:space="preserve"> x</w:t>
      </w:r>
      <w:r w:rsidRPr="00F56D2D">
        <w:rPr>
          <w:sz w:val="26"/>
          <w:szCs w:val="26"/>
        </w:rPr>
        <w:t>â</w:t>
      </w:r>
      <w:r>
        <w:rPr>
          <w:sz w:val="26"/>
          <w:szCs w:val="26"/>
        </w:rPr>
        <w:t>y d</w:t>
      </w:r>
      <w:r w:rsidRPr="00F56D2D">
        <w:rPr>
          <w:sz w:val="26"/>
          <w:szCs w:val="26"/>
        </w:rPr>
        <w:t>ựng</w:t>
      </w:r>
      <w:r>
        <w:rPr>
          <w:sz w:val="26"/>
          <w:szCs w:val="26"/>
        </w:rPr>
        <w:t xml:space="preserve"> v</w:t>
      </w:r>
      <w:r w:rsidRPr="00F56D2D">
        <w:rPr>
          <w:sz w:val="26"/>
          <w:szCs w:val="26"/>
        </w:rPr>
        <w:t>à</w:t>
      </w:r>
      <w:r>
        <w:rPr>
          <w:sz w:val="26"/>
          <w:szCs w:val="26"/>
        </w:rPr>
        <w:t xml:space="preserve"> ki</w:t>
      </w:r>
      <w:r w:rsidRPr="00F56D2D">
        <w:rPr>
          <w:sz w:val="26"/>
          <w:szCs w:val="26"/>
        </w:rPr>
        <w:t>ể</w:t>
      </w:r>
      <w:r>
        <w:rPr>
          <w:sz w:val="26"/>
          <w:szCs w:val="26"/>
        </w:rPr>
        <w:t xml:space="preserve">m </w:t>
      </w:r>
      <w:r w:rsidRPr="00F56D2D">
        <w:rPr>
          <w:sz w:val="26"/>
          <w:szCs w:val="26"/>
        </w:rPr>
        <w:t>định</w:t>
      </w:r>
      <w:r>
        <w:rPr>
          <w:sz w:val="26"/>
          <w:szCs w:val="26"/>
        </w:rPr>
        <w:t xml:space="preserve"> trong b</w:t>
      </w:r>
      <w:r w:rsidRPr="00634EA7">
        <w:rPr>
          <w:sz w:val="26"/>
          <w:szCs w:val="26"/>
        </w:rPr>
        <w:t>ài</w:t>
      </w:r>
      <w:r>
        <w:rPr>
          <w:sz w:val="26"/>
          <w:szCs w:val="26"/>
        </w:rPr>
        <w:t xml:space="preserve"> nghi</w:t>
      </w:r>
      <w:r w:rsidRPr="00634EA7">
        <w:rPr>
          <w:sz w:val="26"/>
          <w:szCs w:val="26"/>
        </w:rPr>
        <w:t>ê</w:t>
      </w:r>
      <w:r>
        <w:rPr>
          <w:sz w:val="26"/>
          <w:szCs w:val="26"/>
        </w:rPr>
        <w:t>n c</w:t>
      </w:r>
      <w:r w:rsidRPr="00634EA7">
        <w:rPr>
          <w:sz w:val="26"/>
          <w:szCs w:val="26"/>
        </w:rPr>
        <w:t>ứu</w:t>
      </w:r>
      <w:r>
        <w:rPr>
          <w:sz w:val="26"/>
          <w:szCs w:val="26"/>
        </w:rPr>
        <w:t xml:space="preserve"> đ</w:t>
      </w:r>
      <w:r w:rsidRPr="00634EA7">
        <w:rPr>
          <w:sz w:val="26"/>
          <w:szCs w:val="26"/>
        </w:rPr>
        <w:t>ề</w:t>
      </w:r>
      <w:r>
        <w:rPr>
          <w:sz w:val="26"/>
          <w:szCs w:val="26"/>
        </w:rPr>
        <w:t>u đư</w:t>
      </w:r>
      <w:r w:rsidRPr="00634EA7">
        <w:rPr>
          <w:sz w:val="26"/>
          <w:szCs w:val="26"/>
        </w:rPr>
        <w:t>ợc</w:t>
      </w:r>
      <w:r>
        <w:rPr>
          <w:sz w:val="26"/>
          <w:szCs w:val="26"/>
        </w:rPr>
        <w:t xml:space="preserve"> </w:t>
      </w:r>
      <w:r w:rsidRPr="00634EA7">
        <w:rPr>
          <w:sz w:val="26"/>
          <w:szCs w:val="26"/>
        </w:rPr>
        <w:t>ủng</w:t>
      </w:r>
      <w:r>
        <w:rPr>
          <w:sz w:val="26"/>
          <w:szCs w:val="26"/>
        </w:rPr>
        <w:t xml:space="preserve"> h</w:t>
      </w:r>
      <w:r w:rsidRPr="00634EA7">
        <w:rPr>
          <w:sz w:val="26"/>
          <w:szCs w:val="26"/>
        </w:rPr>
        <w:t>ộ</w:t>
      </w:r>
      <w:r>
        <w:rPr>
          <w:sz w:val="26"/>
          <w:szCs w:val="26"/>
        </w:rPr>
        <w:t xml:space="preserve"> c</w:t>
      </w:r>
      <w:r w:rsidRPr="00634EA7">
        <w:rPr>
          <w:sz w:val="26"/>
          <w:szCs w:val="26"/>
        </w:rPr>
        <w:t>ụ</w:t>
      </w:r>
      <w:r>
        <w:rPr>
          <w:sz w:val="26"/>
          <w:szCs w:val="26"/>
        </w:rPr>
        <w:t xml:space="preserve"> th</w:t>
      </w:r>
      <w:r w:rsidRPr="00634EA7">
        <w:rPr>
          <w:sz w:val="26"/>
          <w:szCs w:val="26"/>
        </w:rPr>
        <w:t>ể</w:t>
      </w:r>
      <w:r>
        <w:rPr>
          <w:sz w:val="26"/>
          <w:szCs w:val="26"/>
        </w:rPr>
        <w:t xml:space="preserve"> nh</w:t>
      </w:r>
      <w:r w:rsidRPr="00634EA7">
        <w:rPr>
          <w:sz w:val="26"/>
          <w:szCs w:val="26"/>
        </w:rPr>
        <w:t>ư</w:t>
      </w:r>
      <w:r>
        <w:rPr>
          <w:sz w:val="26"/>
          <w:szCs w:val="26"/>
        </w:rPr>
        <w:t xml:space="preserve"> sau: </w:t>
      </w:r>
    </w:p>
    <w:p w14:paraId="00A1B2E6" w14:textId="77777777" w:rsidR="00507375" w:rsidRPr="00507375" w:rsidRDefault="00982771" w:rsidP="00EC4D1B">
      <w:pPr>
        <w:spacing w:before="240" w:after="240" w:line="360" w:lineRule="auto"/>
        <w:ind w:left="709"/>
        <w:jc w:val="both"/>
        <w:rPr>
          <w:rFonts w:cs="Times New Roman"/>
          <w:sz w:val="26"/>
          <w:szCs w:val="26"/>
        </w:rPr>
      </w:pPr>
      <w:r w:rsidRPr="00507375">
        <w:rPr>
          <w:b/>
          <w:sz w:val="26"/>
          <w:szCs w:val="26"/>
        </w:rPr>
        <w:t>H1</w:t>
      </w:r>
      <w:r w:rsidR="006C3CAD" w:rsidRPr="00507375">
        <w:rPr>
          <w:sz w:val="26"/>
          <w:szCs w:val="26"/>
        </w:rPr>
        <w:t xml:space="preserve"> </w:t>
      </w:r>
      <w:r w:rsidRPr="00507375">
        <w:rPr>
          <w:rFonts w:cs="Times New Roman"/>
          <w:sz w:val="26"/>
          <w:szCs w:val="26"/>
        </w:rPr>
        <w:t xml:space="preserve">Định hướng khách hàng có tác động dương đến mức độ sử dụng hệ thống thông tin kế toán quản trị; </w:t>
      </w:r>
    </w:p>
    <w:p w14:paraId="5658E3B7" w14:textId="77777777" w:rsidR="00507375" w:rsidRPr="00507375" w:rsidRDefault="00982771" w:rsidP="00EC4D1B">
      <w:pPr>
        <w:spacing w:before="240" w:after="240" w:line="360" w:lineRule="auto"/>
        <w:ind w:left="709"/>
        <w:jc w:val="both"/>
        <w:rPr>
          <w:rFonts w:cs="Times New Roman"/>
          <w:sz w:val="26"/>
          <w:szCs w:val="26"/>
        </w:rPr>
      </w:pPr>
      <w:r w:rsidRPr="00507375">
        <w:rPr>
          <w:rFonts w:cs="Times New Roman"/>
          <w:b/>
          <w:sz w:val="26"/>
          <w:szCs w:val="26"/>
        </w:rPr>
        <w:t xml:space="preserve">H2 </w:t>
      </w:r>
      <w:r w:rsidRPr="00507375">
        <w:rPr>
          <w:rFonts w:cs="Times New Roman"/>
          <w:sz w:val="26"/>
          <w:szCs w:val="26"/>
        </w:rPr>
        <w:t xml:space="preserve">Định hướng đối thủ cạnh tranh có tác động dương đến mức độ sử dụng hệ thống thông tin kế toán quản trị; </w:t>
      </w:r>
    </w:p>
    <w:p w14:paraId="2B24CC3C" w14:textId="77777777" w:rsidR="00507375" w:rsidRPr="00507375" w:rsidRDefault="00982771" w:rsidP="00EC4D1B">
      <w:pPr>
        <w:spacing w:before="240" w:after="240" w:line="360" w:lineRule="auto"/>
        <w:ind w:left="709"/>
        <w:jc w:val="both"/>
        <w:rPr>
          <w:rFonts w:cs="Times New Roman"/>
          <w:sz w:val="26"/>
          <w:szCs w:val="26"/>
        </w:rPr>
      </w:pPr>
      <w:r w:rsidRPr="00507375">
        <w:rPr>
          <w:rFonts w:cs="Times New Roman"/>
          <w:b/>
          <w:sz w:val="26"/>
          <w:szCs w:val="26"/>
        </w:rPr>
        <w:t>H3:</w:t>
      </w:r>
      <w:r w:rsidRPr="00507375">
        <w:rPr>
          <w:rFonts w:cs="Times New Roman"/>
          <w:sz w:val="26"/>
          <w:szCs w:val="26"/>
        </w:rPr>
        <w:t xml:space="preserve"> Mức độ sử dụng hệ thống thông tin kế toán quản trị tác động dương đến kết quả hoạt động kinh doanh; </w:t>
      </w:r>
    </w:p>
    <w:p w14:paraId="3DBBD631" w14:textId="77777777" w:rsidR="006C3CAD" w:rsidRPr="00507375" w:rsidRDefault="006C3CAD" w:rsidP="00EC4D1B">
      <w:pPr>
        <w:spacing w:before="240" w:after="240" w:line="360" w:lineRule="auto"/>
        <w:ind w:left="709"/>
        <w:jc w:val="both"/>
        <w:rPr>
          <w:rFonts w:cs="Times New Roman"/>
          <w:bCs/>
          <w:noProof/>
          <w:kern w:val="32"/>
          <w:sz w:val="26"/>
          <w:szCs w:val="26"/>
          <w:lang w:bidi="en-US"/>
        </w:rPr>
      </w:pPr>
      <w:r w:rsidRPr="00507375">
        <w:rPr>
          <w:rFonts w:cs="Times New Roman"/>
          <w:b/>
          <w:bCs/>
          <w:noProof/>
          <w:kern w:val="32"/>
          <w:sz w:val="26"/>
          <w:szCs w:val="26"/>
          <w:lang w:bidi="en-US"/>
        </w:rPr>
        <w:t xml:space="preserve">H5 </w:t>
      </w:r>
      <w:r w:rsidR="00982771" w:rsidRPr="00507375">
        <w:rPr>
          <w:rFonts w:cs="Times New Roman"/>
          <w:bCs/>
          <w:noProof/>
          <w:kern w:val="32"/>
          <w:sz w:val="26"/>
          <w:szCs w:val="26"/>
          <w:lang w:bidi="en-US"/>
        </w:rPr>
        <w:t xml:space="preserve">Định hướng đối thủ cạnh tranh tác động dương đến kết quả hoạt động kinh doanh của doanh nghiệp. </w:t>
      </w:r>
    </w:p>
    <w:p w14:paraId="6A14D8B6" w14:textId="77777777" w:rsidR="00982771" w:rsidRDefault="00982771" w:rsidP="00EC4D1B">
      <w:pPr>
        <w:spacing w:before="240" w:after="240" w:line="360" w:lineRule="auto"/>
        <w:ind w:firstLine="720"/>
        <w:jc w:val="both"/>
        <w:rPr>
          <w:rFonts w:cs="Times New Roman"/>
          <w:bCs/>
          <w:noProof/>
          <w:kern w:val="32"/>
          <w:sz w:val="26"/>
          <w:szCs w:val="26"/>
          <w:lang w:bidi="en-US"/>
        </w:rPr>
      </w:pPr>
      <w:r>
        <w:rPr>
          <w:rFonts w:cs="Times New Roman"/>
          <w:bCs/>
          <w:noProof/>
          <w:kern w:val="32"/>
          <w:sz w:val="26"/>
          <w:szCs w:val="26"/>
          <w:lang w:bidi="en-US"/>
        </w:rPr>
        <w:t>Qua k</w:t>
      </w:r>
      <w:r w:rsidRPr="00662C71">
        <w:rPr>
          <w:rFonts w:cs="Times New Roman"/>
          <w:bCs/>
          <w:noProof/>
          <w:kern w:val="32"/>
          <w:sz w:val="26"/>
          <w:szCs w:val="26"/>
          <w:lang w:bidi="en-US"/>
        </w:rPr>
        <w:t>ết</w:t>
      </w:r>
      <w:r>
        <w:rPr>
          <w:rFonts w:cs="Times New Roman"/>
          <w:bCs/>
          <w:noProof/>
          <w:kern w:val="32"/>
          <w:sz w:val="26"/>
          <w:szCs w:val="26"/>
          <w:lang w:bidi="en-US"/>
        </w:rPr>
        <w:t xml:space="preserve"> qu</w:t>
      </w:r>
      <w:r w:rsidRPr="00662C71">
        <w:rPr>
          <w:rFonts w:cs="Times New Roman"/>
          <w:bCs/>
          <w:noProof/>
          <w:kern w:val="32"/>
          <w:sz w:val="26"/>
          <w:szCs w:val="26"/>
          <w:lang w:bidi="en-US"/>
        </w:rPr>
        <w:t>ả</w:t>
      </w:r>
      <w:r>
        <w:rPr>
          <w:rFonts w:cs="Times New Roman"/>
          <w:bCs/>
          <w:noProof/>
          <w:kern w:val="32"/>
          <w:sz w:val="26"/>
          <w:szCs w:val="26"/>
          <w:lang w:bidi="en-US"/>
        </w:rPr>
        <w:t xml:space="preserve"> ki</w:t>
      </w:r>
      <w:r w:rsidRPr="00662C71">
        <w:rPr>
          <w:rFonts w:cs="Times New Roman"/>
          <w:bCs/>
          <w:noProof/>
          <w:kern w:val="32"/>
          <w:sz w:val="26"/>
          <w:szCs w:val="26"/>
          <w:lang w:bidi="en-US"/>
        </w:rPr>
        <w:t>ể</w:t>
      </w:r>
      <w:r>
        <w:rPr>
          <w:rFonts w:cs="Times New Roman"/>
          <w:bCs/>
          <w:noProof/>
          <w:kern w:val="32"/>
          <w:sz w:val="26"/>
          <w:szCs w:val="26"/>
          <w:lang w:bidi="en-US"/>
        </w:rPr>
        <w:t xml:space="preserve">m </w:t>
      </w:r>
      <w:r w:rsidRPr="00662C71">
        <w:rPr>
          <w:rFonts w:cs="Times New Roman"/>
          <w:bCs/>
          <w:noProof/>
          <w:kern w:val="32"/>
          <w:sz w:val="26"/>
          <w:szCs w:val="26"/>
          <w:lang w:bidi="en-US"/>
        </w:rPr>
        <w:t>định</w:t>
      </w:r>
      <w:r>
        <w:rPr>
          <w:rFonts w:cs="Times New Roman"/>
          <w:bCs/>
          <w:noProof/>
          <w:kern w:val="32"/>
          <w:sz w:val="26"/>
          <w:szCs w:val="26"/>
          <w:lang w:bidi="en-US"/>
        </w:rPr>
        <w:t xml:space="preserve"> c</w:t>
      </w:r>
      <w:r w:rsidRPr="00662C71">
        <w:rPr>
          <w:rFonts w:cs="Times New Roman"/>
          <w:bCs/>
          <w:noProof/>
          <w:kern w:val="32"/>
          <w:sz w:val="26"/>
          <w:szCs w:val="26"/>
          <w:lang w:bidi="en-US"/>
        </w:rPr>
        <w:t>ác</w:t>
      </w:r>
      <w:r>
        <w:rPr>
          <w:rFonts w:cs="Times New Roman"/>
          <w:bCs/>
          <w:noProof/>
          <w:kern w:val="32"/>
          <w:sz w:val="26"/>
          <w:szCs w:val="26"/>
          <w:lang w:bidi="en-US"/>
        </w:rPr>
        <w:t xml:space="preserve"> gi</w:t>
      </w:r>
      <w:r w:rsidRPr="0013015C">
        <w:rPr>
          <w:rFonts w:cs="Times New Roman"/>
          <w:bCs/>
          <w:noProof/>
          <w:kern w:val="32"/>
          <w:sz w:val="26"/>
          <w:szCs w:val="26"/>
          <w:lang w:bidi="en-US"/>
        </w:rPr>
        <w:t>ả</w:t>
      </w:r>
      <w:r>
        <w:rPr>
          <w:rFonts w:cs="Times New Roman"/>
          <w:bCs/>
          <w:noProof/>
          <w:kern w:val="32"/>
          <w:sz w:val="26"/>
          <w:szCs w:val="26"/>
          <w:lang w:bidi="en-US"/>
        </w:rPr>
        <w:t xml:space="preserve"> thuy</w:t>
      </w:r>
      <w:r w:rsidRPr="0013015C">
        <w:rPr>
          <w:rFonts w:cs="Times New Roman"/>
          <w:bCs/>
          <w:noProof/>
          <w:kern w:val="32"/>
          <w:sz w:val="26"/>
          <w:szCs w:val="26"/>
          <w:lang w:bidi="en-US"/>
        </w:rPr>
        <w:t>ết</w:t>
      </w:r>
      <w:r>
        <w:rPr>
          <w:rFonts w:cs="Times New Roman"/>
          <w:bCs/>
          <w:noProof/>
          <w:kern w:val="32"/>
          <w:sz w:val="26"/>
          <w:szCs w:val="26"/>
          <w:lang w:bidi="en-US"/>
        </w:rPr>
        <w:t xml:space="preserve"> đư</w:t>
      </w:r>
      <w:r w:rsidRPr="0013015C">
        <w:rPr>
          <w:rFonts w:cs="Times New Roman"/>
          <w:bCs/>
          <w:noProof/>
          <w:kern w:val="32"/>
          <w:sz w:val="26"/>
          <w:szCs w:val="26"/>
          <w:lang w:bidi="en-US"/>
        </w:rPr>
        <w:t>ợc</w:t>
      </w:r>
      <w:r>
        <w:rPr>
          <w:rFonts w:cs="Times New Roman"/>
          <w:bCs/>
          <w:noProof/>
          <w:kern w:val="32"/>
          <w:sz w:val="26"/>
          <w:szCs w:val="26"/>
          <w:lang w:bidi="en-US"/>
        </w:rPr>
        <w:t xml:space="preserve"> </w:t>
      </w:r>
      <w:r w:rsidRPr="00662C71">
        <w:rPr>
          <w:rFonts w:cs="Times New Roman"/>
          <w:bCs/>
          <w:noProof/>
          <w:kern w:val="32"/>
          <w:sz w:val="26"/>
          <w:szCs w:val="26"/>
          <w:lang w:bidi="en-US"/>
        </w:rPr>
        <w:t>ủng</w:t>
      </w:r>
      <w:r>
        <w:rPr>
          <w:rFonts w:cs="Times New Roman"/>
          <w:bCs/>
          <w:noProof/>
          <w:kern w:val="32"/>
          <w:sz w:val="26"/>
          <w:szCs w:val="26"/>
          <w:lang w:bidi="en-US"/>
        </w:rPr>
        <w:t xml:space="preserve"> h</w:t>
      </w:r>
      <w:r w:rsidRPr="00662C71">
        <w:rPr>
          <w:rFonts w:cs="Times New Roman"/>
          <w:bCs/>
          <w:noProof/>
          <w:kern w:val="32"/>
          <w:sz w:val="26"/>
          <w:szCs w:val="26"/>
          <w:lang w:bidi="en-US"/>
        </w:rPr>
        <w:t>ộ</w:t>
      </w:r>
      <w:r>
        <w:rPr>
          <w:rFonts w:cs="Times New Roman"/>
          <w:bCs/>
          <w:noProof/>
          <w:kern w:val="32"/>
          <w:sz w:val="26"/>
          <w:szCs w:val="26"/>
          <w:lang w:bidi="en-US"/>
        </w:rPr>
        <w:t xml:space="preserve"> t</w:t>
      </w:r>
      <w:r w:rsidRPr="00BC1467">
        <w:rPr>
          <w:rFonts w:cs="Times New Roman"/>
          <w:bCs/>
          <w:noProof/>
          <w:kern w:val="32"/>
          <w:sz w:val="26"/>
          <w:szCs w:val="26"/>
          <w:lang w:bidi="en-US"/>
        </w:rPr>
        <w:t>ừ</w:t>
      </w:r>
      <w:r>
        <w:rPr>
          <w:rFonts w:cs="Times New Roman"/>
          <w:bCs/>
          <w:noProof/>
          <w:kern w:val="32"/>
          <w:sz w:val="26"/>
          <w:szCs w:val="26"/>
          <w:lang w:bidi="en-US"/>
        </w:rPr>
        <w:t xml:space="preserve"> m</w:t>
      </w:r>
      <w:r w:rsidRPr="00BC1467">
        <w:rPr>
          <w:rFonts w:cs="Times New Roman"/>
          <w:bCs/>
          <w:noProof/>
          <w:kern w:val="32"/>
          <w:sz w:val="26"/>
          <w:szCs w:val="26"/>
          <w:lang w:bidi="en-US"/>
        </w:rPr>
        <w:t>ẫ</w:t>
      </w:r>
      <w:r>
        <w:rPr>
          <w:rFonts w:cs="Times New Roman"/>
          <w:bCs/>
          <w:noProof/>
          <w:kern w:val="32"/>
          <w:sz w:val="26"/>
          <w:szCs w:val="26"/>
          <w:lang w:bidi="en-US"/>
        </w:rPr>
        <w:t>u 171 doanh nghi</w:t>
      </w:r>
      <w:r w:rsidRPr="00BC1467">
        <w:rPr>
          <w:rFonts w:cs="Times New Roman"/>
          <w:bCs/>
          <w:noProof/>
          <w:kern w:val="32"/>
          <w:sz w:val="26"/>
          <w:szCs w:val="26"/>
          <w:lang w:bidi="en-US"/>
        </w:rPr>
        <w:t>ệp</w:t>
      </w:r>
      <w:r>
        <w:rPr>
          <w:rFonts w:cs="Times New Roman"/>
          <w:bCs/>
          <w:noProof/>
          <w:kern w:val="32"/>
          <w:sz w:val="26"/>
          <w:szCs w:val="26"/>
          <w:lang w:bidi="en-US"/>
        </w:rPr>
        <w:t xml:space="preserve"> l</w:t>
      </w:r>
      <w:r w:rsidRPr="00BC1467">
        <w:rPr>
          <w:rFonts w:cs="Times New Roman"/>
          <w:bCs/>
          <w:noProof/>
          <w:kern w:val="32"/>
          <w:sz w:val="26"/>
          <w:szCs w:val="26"/>
          <w:lang w:bidi="en-US"/>
        </w:rPr>
        <w:t>ớn</w:t>
      </w:r>
      <w:r>
        <w:rPr>
          <w:rFonts w:cs="Times New Roman"/>
          <w:bCs/>
          <w:noProof/>
          <w:kern w:val="32"/>
          <w:sz w:val="26"/>
          <w:szCs w:val="26"/>
          <w:lang w:bidi="en-US"/>
        </w:rPr>
        <w:t xml:space="preserve"> t</w:t>
      </w:r>
      <w:r w:rsidRPr="00BC1467">
        <w:rPr>
          <w:rFonts w:cs="Times New Roman"/>
          <w:bCs/>
          <w:noProof/>
          <w:kern w:val="32"/>
          <w:sz w:val="26"/>
          <w:szCs w:val="26"/>
          <w:lang w:bidi="en-US"/>
        </w:rPr>
        <w:t>ại</w:t>
      </w:r>
      <w:r>
        <w:rPr>
          <w:rFonts w:cs="Times New Roman"/>
          <w:bCs/>
          <w:noProof/>
          <w:kern w:val="32"/>
          <w:sz w:val="26"/>
          <w:szCs w:val="26"/>
          <w:lang w:bidi="en-US"/>
        </w:rPr>
        <w:t xml:space="preserve"> Vi</w:t>
      </w:r>
      <w:r w:rsidRPr="00BC1467">
        <w:rPr>
          <w:rFonts w:cs="Times New Roman"/>
          <w:bCs/>
          <w:noProof/>
          <w:kern w:val="32"/>
          <w:sz w:val="26"/>
          <w:szCs w:val="26"/>
          <w:lang w:bidi="en-US"/>
        </w:rPr>
        <w:t>ệt</w:t>
      </w:r>
      <w:r>
        <w:rPr>
          <w:rFonts w:cs="Times New Roman"/>
          <w:bCs/>
          <w:noProof/>
          <w:kern w:val="32"/>
          <w:sz w:val="26"/>
          <w:szCs w:val="26"/>
          <w:lang w:bidi="en-US"/>
        </w:rPr>
        <w:t xml:space="preserve"> Nam cho th</w:t>
      </w:r>
      <w:r w:rsidRPr="00B27E1F">
        <w:rPr>
          <w:rFonts w:cs="Times New Roman"/>
          <w:bCs/>
          <w:noProof/>
          <w:kern w:val="32"/>
          <w:sz w:val="26"/>
          <w:szCs w:val="26"/>
          <w:lang w:bidi="en-US"/>
        </w:rPr>
        <w:t>ấy</w:t>
      </w:r>
      <w:r>
        <w:rPr>
          <w:rFonts w:cs="Times New Roman"/>
          <w:bCs/>
          <w:noProof/>
          <w:kern w:val="32"/>
          <w:sz w:val="26"/>
          <w:szCs w:val="26"/>
          <w:lang w:bidi="en-US"/>
        </w:rPr>
        <w:t xml:space="preserve"> r</w:t>
      </w:r>
      <w:r w:rsidRPr="00B27E1F">
        <w:rPr>
          <w:rFonts w:cs="Times New Roman"/>
          <w:bCs/>
          <w:noProof/>
          <w:kern w:val="32"/>
          <w:sz w:val="26"/>
          <w:szCs w:val="26"/>
          <w:lang w:bidi="en-US"/>
        </w:rPr>
        <w:t>ằng</w:t>
      </w:r>
      <w:r>
        <w:rPr>
          <w:rFonts w:cs="Times New Roman"/>
          <w:bCs/>
          <w:noProof/>
          <w:kern w:val="32"/>
          <w:sz w:val="26"/>
          <w:szCs w:val="26"/>
          <w:lang w:bidi="en-US"/>
        </w:rPr>
        <w:t xml:space="preserve"> c</w:t>
      </w:r>
      <w:r w:rsidRPr="00B27E1F">
        <w:rPr>
          <w:rFonts w:cs="Times New Roman"/>
          <w:bCs/>
          <w:noProof/>
          <w:kern w:val="32"/>
          <w:sz w:val="26"/>
          <w:szCs w:val="26"/>
          <w:lang w:bidi="en-US"/>
        </w:rPr>
        <w:t>ác</w:t>
      </w:r>
      <w:r>
        <w:rPr>
          <w:rFonts w:cs="Times New Roman"/>
          <w:bCs/>
          <w:noProof/>
          <w:kern w:val="32"/>
          <w:sz w:val="26"/>
          <w:szCs w:val="26"/>
          <w:lang w:bidi="en-US"/>
        </w:rPr>
        <w:t xml:space="preserve"> doanh nghi</w:t>
      </w:r>
      <w:r w:rsidRPr="00B27E1F">
        <w:rPr>
          <w:rFonts w:cs="Times New Roman"/>
          <w:bCs/>
          <w:noProof/>
          <w:kern w:val="32"/>
          <w:sz w:val="26"/>
          <w:szCs w:val="26"/>
          <w:lang w:bidi="en-US"/>
        </w:rPr>
        <w:t>ệp</w:t>
      </w:r>
      <w:r>
        <w:rPr>
          <w:rFonts w:cs="Times New Roman"/>
          <w:bCs/>
          <w:noProof/>
          <w:kern w:val="32"/>
          <w:sz w:val="26"/>
          <w:szCs w:val="26"/>
          <w:lang w:bidi="en-US"/>
        </w:rPr>
        <w:t xml:space="preserve"> c</w:t>
      </w:r>
      <w:r w:rsidRPr="00B27E1F">
        <w:rPr>
          <w:rFonts w:cs="Times New Roman"/>
          <w:bCs/>
          <w:noProof/>
          <w:kern w:val="32"/>
          <w:sz w:val="26"/>
          <w:szCs w:val="26"/>
          <w:lang w:bidi="en-US"/>
        </w:rPr>
        <w:t>ó</w:t>
      </w:r>
      <w:r>
        <w:rPr>
          <w:rFonts w:cs="Times New Roman"/>
          <w:bCs/>
          <w:noProof/>
          <w:kern w:val="32"/>
          <w:sz w:val="26"/>
          <w:szCs w:val="26"/>
          <w:lang w:bidi="en-US"/>
        </w:rPr>
        <w:t xml:space="preserve"> </w:t>
      </w:r>
      <w:r w:rsidRPr="00B27E1F">
        <w:rPr>
          <w:rFonts w:cs="Times New Roman"/>
          <w:bCs/>
          <w:noProof/>
          <w:kern w:val="32"/>
          <w:sz w:val="26"/>
          <w:szCs w:val="26"/>
          <w:lang w:bidi="en-US"/>
        </w:rPr>
        <w:t>định</w:t>
      </w:r>
      <w:r>
        <w:rPr>
          <w:rFonts w:cs="Times New Roman"/>
          <w:bCs/>
          <w:noProof/>
          <w:kern w:val="32"/>
          <w:sz w:val="26"/>
          <w:szCs w:val="26"/>
          <w:lang w:bidi="en-US"/>
        </w:rPr>
        <w:t xml:space="preserve"> hư</w:t>
      </w:r>
      <w:r w:rsidRPr="00B27E1F">
        <w:rPr>
          <w:rFonts w:cs="Times New Roman"/>
          <w:bCs/>
          <w:noProof/>
          <w:kern w:val="32"/>
          <w:sz w:val="26"/>
          <w:szCs w:val="26"/>
          <w:lang w:bidi="en-US"/>
        </w:rPr>
        <w:t>ớng</w:t>
      </w:r>
      <w:r>
        <w:rPr>
          <w:rFonts w:cs="Times New Roman"/>
          <w:bCs/>
          <w:noProof/>
          <w:kern w:val="32"/>
          <w:sz w:val="26"/>
          <w:szCs w:val="26"/>
          <w:lang w:bidi="en-US"/>
        </w:rPr>
        <w:t xml:space="preserve"> kh</w:t>
      </w:r>
      <w:r w:rsidRPr="00B27E1F">
        <w:rPr>
          <w:rFonts w:cs="Times New Roman"/>
          <w:bCs/>
          <w:noProof/>
          <w:kern w:val="32"/>
          <w:sz w:val="26"/>
          <w:szCs w:val="26"/>
          <w:lang w:bidi="en-US"/>
        </w:rPr>
        <w:t>ách</w:t>
      </w:r>
      <w:r>
        <w:rPr>
          <w:rFonts w:cs="Times New Roman"/>
          <w:bCs/>
          <w:noProof/>
          <w:kern w:val="32"/>
          <w:sz w:val="26"/>
          <w:szCs w:val="26"/>
          <w:lang w:bidi="en-US"/>
        </w:rPr>
        <w:t xml:space="preserve"> h</w:t>
      </w:r>
      <w:r w:rsidRPr="00B27E1F">
        <w:rPr>
          <w:rFonts w:cs="Times New Roman"/>
          <w:bCs/>
          <w:noProof/>
          <w:kern w:val="32"/>
          <w:sz w:val="26"/>
          <w:szCs w:val="26"/>
          <w:lang w:bidi="en-US"/>
        </w:rPr>
        <w:t>àng</w:t>
      </w:r>
      <w:r>
        <w:rPr>
          <w:rFonts w:cs="Times New Roman"/>
          <w:bCs/>
          <w:noProof/>
          <w:kern w:val="32"/>
          <w:sz w:val="26"/>
          <w:szCs w:val="26"/>
          <w:lang w:bidi="en-US"/>
        </w:rPr>
        <w:t xml:space="preserve">, </w:t>
      </w:r>
      <w:r w:rsidRPr="00B27E1F">
        <w:rPr>
          <w:rFonts w:cs="Times New Roman"/>
          <w:bCs/>
          <w:noProof/>
          <w:kern w:val="32"/>
          <w:sz w:val="26"/>
          <w:szCs w:val="26"/>
          <w:lang w:bidi="en-US"/>
        </w:rPr>
        <w:t>định</w:t>
      </w:r>
      <w:r>
        <w:rPr>
          <w:rFonts w:cs="Times New Roman"/>
          <w:bCs/>
          <w:noProof/>
          <w:kern w:val="32"/>
          <w:sz w:val="26"/>
          <w:szCs w:val="26"/>
          <w:lang w:bidi="en-US"/>
        </w:rPr>
        <w:t xml:space="preserve"> hư</w:t>
      </w:r>
      <w:r w:rsidRPr="00B27E1F">
        <w:rPr>
          <w:rFonts w:cs="Times New Roman"/>
          <w:bCs/>
          <w:noProof/>
          <w:kern w:val="32"/>
          <w:sz w:val="26"/>
          <w:szCs w:val="26"/>
          <w:lang w:bidi="en-US"/>
        </w:rPr>
        <w:t>ớng</w:t>
      </w:r>
      <w:r>
        <w:rPr>
          <w:rFonts w:cs="Times New Roman"/>
          <w:bCs/>
          <w:noProof/>
          <w:kern w:val="32"/>
          <w:sz w:val="26"/>
          <w:szCs w:val="26"/>
          <w:lang w:bidi="en-US"/>
        </w:rPr>
        <w:t xml:space="preserve"> đ</w:t>
      </w:r>
      <w:r w:rsidRPr="00B27E1F">
        <w:rPr>
          <w:rFonts w:cs="Times New Roman"/>
          <w:bCs/>
          <w:noProof/>
          <w:kern w:val="32"/>
          <w:sz w:val="26"/>
          <w:szCs w:val="26"/>
          <w:lang w:bidi="en-US"/>
        </w:rPr>
        <w:t>ối</w:t>
      </w:r>
      <w:r>
        <w:rPr>
          <w:rFonts w:cs="Times New Roman"/>
          <w:bCs/>
          <w:noProof/>
          <w:kern w:val="32"/>
          <w:sz w:val="26"/>
          <w:szCs w:val="26"/>
          <w:lang w:bidi="en-US"/>
        </w:rPr>
        <w:t xml:space="preserve"> th</w:t>
      </w:r>
      <w:r w:rsidRPr="00B27E1F">
        <w:rPr>
          <w:rFonts w:cs="Times New Roman"/>
          <w:bCs/>
          <w:noProof/>
          <w:kern w:val="32"/>
          <w:sz w:val="26"/>
          <w:szCs w:val="26"/>
          <w:lang w:bidi="en-US"/>
        </w:rPr>
        <w:t>ủ</w:t>
      </w:r>
      <w:r>
        <w:rPr>
          <w:rFonts w:cs="Times New Roman"/>
          <w:bCs/>
          <w:noProof/>
          <w:kern w:val="32"/>
          <w:sz w:val="26"/>
          <w:szCs w:val="26"/>
          <w:lang w:bidi="en-US"/>
        </w:rPr>
        <w:t xml:space="preserve"> c</w:t>
      </w:r>
      <w:r w:rsidRPr="00B27E1F">
        <w:rPr>
          <w:rFonts w:cs="Times New Roman"/>
          <w:bCs/>
          <w:noProof/>
          <w:kern w:val="32"/>
          <w:sz w:val="26"/>
          <w:szCs w:val="26"/>
          <w:lang w:bidi="en-US"/>
        </w:rPr>
        <w:t>ạnh</w:t>
      </w:r>
      <w:r>
        <w:rPr>
          <w:rFonts w:cs="Times New Roman"/>
          <w:bCs/>
          <w:noProof/>
          <w:kern w:val="32"/>
          <w:sz w:val="26"/>
          <w:szCs w:val="26"/>
          <w:lang w:bidi="en-US"/>
        </w:rPr>
        <w:t xml:space="preserve"> tranh s</w:t>
      </w:r>
      <w:r w:rsidRPr="00B27E1F">
        <w:rPr>
          <w:rFonts w:cs="Times New Roman"/>
          <w:bCs/>
          <w:noProof/>
          <w:kern w:val="32"/>
          <w:sz w:val="26"/>
          <w:szCs w:val="26"/>
          <w:lang w:bidi="en-US"/>
        </w:rPr>
        <w:t>ẽ</w:t>
      </w:r>
      <w:r>
        <w:rPr>
          <w:rFonts w:cs="Times New Roman"/>
          <w:bCs/>
          <w:noProof/>
          <w:kern w:val="32"/>
          <w:sz w:val="26"/>
          <w:szCs w:val="26"/>
          <w:lang w:bidi="en-US"/>
        </w:rPr>
        <w:t xml:space="preserve"> </w:t>
      </w:r>
      <w:r w:rsidRPr="00B27E1F">
        <w:rPr>
          <w:rFonts w:cs="Times New Roman"/>
          <w:bCs/>
          <w:noProof/>
          <w:kern w:val="32"/>
          <w:sz w:val="26"/>
          <w:szCs w:val="26"/>
          <w:lang w:bidi="en-US"/>
        </w:rPr>
        <w:t>ảnh</w:t>
      </w:r>
      <w:r>
        <w:rPr>
          <w:rFonts w:cs="Times New Roman"/>
          <w:bCs/>
          <w:noProof/>
          <w:kern w:val="32"/>
          <w:sz w:val="26"/>
          <w:szCs w:val="26"/>
          <w:lang w:bidi="en-US"/>
        </w:rPr>
        <w:t xml:space="preserve"> hư</w:t>
      </w:r>
      <w:r w:rsidRPr="00B27E1F">
        <w:rPr>
          <w:rFonts w:cs="Times New Roman"/>
          <w:bCs/>
          <w:noProof/>
          <w:kern w:val="32"/>
          <w:sz w:val="26"/>
          <w:szCs w:val="26"/>
          <w:lang w:bidi="en-US"/>
        </w:rPr>
        <w:t>ởng</w:t>
      </w:r>
      <w:r>
        <w:rPr>
          <w:rFonts w:cs="Times New Roman"/>
          <w:bCs/>
          <w:noProof/>
          <w:kern w:val="32"/>
          <w:sz w:val="26"/>
          <w:szCs w:val="26"/>
          <w:lang w:bidi="en-US"/>
        </w:rPr>
        <w:t xml:space="preserve"> đ</w:t>
      </w:r>
      <w:r w:rsidRPr="00B27E1F">
        <w:rPr>
          <w:rFonts w:cs="Times New Roman"/>
          <w:bCs/>
          <w:noProof/>
          <w:kern w:val="32"/>
          <w:sz w:val="26"/>
          <w:szCs w:val="26"/>
          <w:lang w:bidi="en-US"/>
        </w:rPr>
        <w:t>ế</w:t>
      </w:r>
      <w:r>
        <w:rPr>
          <w:rFonts w:cs="Times New Roman"/>
          <w:bCs/>
          <w:noProof/>
          <w:kern w:val="32"/>
          <w:sz w:val="26"/>
          <w:szCs w:val="26"/>
          <w:lang w:bidi="en-US"/>
        </w:rPr>
        <w:t>n m</w:t>
      </w:r>
      <w:r w:rsidRPr="00B27E1F">
        <w:rPr>
          <w:rFonts w:cs="Times New Roman"/>
          <w:bCs/>
          <w:noProof/>
          <w:kern w:val="32"/>
          <w:sz w:val="26"/>
          <w:szCs w:val="26"/>
          <w:lang w:bidi="en-US"/>
        </w:rPr>
        <w:t>ức</w:t>
      </w:r>
      <w:r>
        <w:rPr>
          <w:rFonts w:cs="Times New Roman"/>
          <w:bCs/>
          <w:noProof/>
          <w:kern w:val="32"/>
          <w:sz w:val="26"/>
          <w:szCs w:val="26"/>
          <w:lang w:bidi="en-US"/>
        </w:rPr>
        <w:t xml:space="preserve"> đ</w:t>
      </w:r>
      <w:r w:rsidRPr="00B27E1F">
        <w:rPr>
          <w:rFonts w:cs="Times New Roman"/>
          <w:bCs/>
          <w:noProof/>
          <w:kern w:val="32"/>
          <w:sz w:val="26"/>
          <w:szCs w:val="26"/>
          <w:lang w:bidi="en-US"/>
        </w:rPr>
        <w:t>ộ</w:t>
      </w:r>
      <w:r>
        <w:rPr>
          <w:rFonts w:cs="Times New Roman"/>
          <w:bCs/>
          <w:noProof/>
          <w:kern w:val="32"/>
          <w:sz w:val="26"/>
          <w:szCs w:val="26"/>
          <w:lang w:bidi="en-US"/>
        </w:rPr>
        <w:t xml:space="preserve"> s</w:t>
      </w:r>
      <w:r w:rsidRPr="00B27E1F">
        <w:rPr>
          <w:rFonts w:cs="Times New Roman"/>
          <w:bCs/>
          <w:noProof/>
          <w:kern w:val="32"/>
          <w:sz w:val="26"/>
          <w:szCs w:val="26"/>
          <w:lang w:bidi="en-US"/>
        </w:rPr>
        <w:t>ử</w:t>
      </w:r>
      <w:r>
        <w:rPr>
          <w:rFonts w:cs="Times New Roman"/>
          <w:bCs/>
          <w:noProof/>
          <w:kern w:val="32"/>
          <w:sz w:val="26"/>
          <w:szCs w:val="26"/>
          <w:lang w:bidi="en-US"/>
        </w:rPr>
        <w:t xml:space="preserve"> d</w:t>
      </w:r>
      <w:r w:rsidRPr="00B27E1F">
        <w:rPr>
          <w:rFonts w:cs="Times New Roman"/>
          <w:bCs/>
          <w:noProof/>
          <w:kern w:val="32"/>
          <w:sz w:val="26"/>
          <w:szCs w:val="26"/>
          <w:lang w:bidi="en-US"/>
        </w:rPr>
        <w:t>ụng</w:t>
      </w:r>
      <w:r>
        <w:rPr>
          <w:rFonts w:cs="Times New Roman"/>
          <w:bCs/>
          <w:noProof/>
          <w:kern w:val="32"/>
          <w:sz w:val="26"/>
          <w:szCs w:val="26"/>
          <w:lang w:bidi="en-US"/>
        </w:rPr>
        <w:t xml:space="preserve"> h</w:t>
      </w:r>
      <w:r w:rsidRPr="00B27E1F">
        <w:rPr>
          <w:rFonts w:cs="Times New Roman"/>
          <w:bCs/>
          <w:noProof/>
          <w:kern w:val="32"/>
          <w:sz w:val="26"/>
          <w:szCs w:val="26"/>
          <w:lang w:bidi="en-US"/>
        </w:rPr>
        <w:t>ệ</w:t>
      </w:r>
      <w:r>
        <w:rPr>
          <w:rFonts w:cs="Times New Roman"/>
          <w:bCs/>
          <w:noProof/>
          <w:kern w:val="32"/>
          <w:sz w:val="26"/>
          <w:szCs w:val="26"/>
          <w:lang w:bidi="en-US"/>
        </w:rPr>
        <w:t xml:space="preserve"> th</w:t>
      </w:r>
      <w:r w:rsidRPr="00B27E1F">
        <w:rPr>
          <w:rFonts w:cs="Times New Roman"/>
          <w:bCs/>
          <w:noProof/>
          <w:kern w:val="32"/>
          <w:sz w:val="26"/>
          <w:szCs w:val="26"/>
          <w:lang w:bidi="en-US"/>
        </w:rPr>
        <w:t>ống</w:t>
      </w:r>
      <w:r>
        <w:rPr>
          <w:rFonts w:cs="Times New Roman"/>
          <w:bCs/>
          <w:noProof/>
          <w:kern w:val="32"/>
          <w:sz w:val="26"/>
          <w:szCs w:val="26"/>
          <w:lang w:bidi="en-US"/>
        </w:rPr>
        <w:t xml:space="preserve"> th</w:t>
      </w:r>
      <w:r w:rsidRPr="00B27E1F">
        <w:rPr>
          <w:rFonts w:cs="Times New Roman"/>
          <w:bCs/>
          <w:noProof/>
          <w:kern w:val="32"/>
          <w:sz w:val="26"/>
          <w:szCs w:val="26"/>
          <w:lang w:bidi="en-US"/>
        </w:rPr>
        <w:t>ô</w:t>
      </w:r>
      <w:r>
        <w:rPr>
          <w:rFonts w:cs="Times New Roman"/>
          <w:bCs/>
          <w:noProof/>
          <w:kern w:val="32"/>
          <w:sz w:val="26"/>
          <w:szCs w:val="26"/>
          <w:lang w:bidi="en-US"/>
        </w:rPr>
        <w:t>ng tin k</w:t>
      </w:r>
      <w:r w:rsidRPr="00B27E1F">
        <w:rPr>
          <w:rFonts w:cs="Times New Roman"/>
          <w:bCs/>
          <w:noProof/>
          <w:kern w:val="32"/>
          <w:sz w:val="26"/>
          <w:szCs w:val="26"/>
          <w:lang w:bidi="en-US"/>
        </w:rPr>
        <w:t>ế</w:t>
      </w:r>
      <w:r>
        <w:rPr>
          <w:rFonts w:cs="Times New Roman"/>
          <w:bCs/>
          <w:noProof/>
          <w:kern w:val="32"/>
          <w:sz w:val="26"/>
          <w:szCs w:val="26"/>
          <w:lang w:bidi="en-US"/>
        </w:rPr>
        <w:t xml:space="preserve"> </w:t>
      </w:r>
      <w:r>
        <w:rPr>
          <w:rFonts w:cs="Times New Roman"/>
          <w:bCs/>
          <w:noProof/>
          <w:kern w:val="32"/>
          <w:sz w:val="26"/>
          <w:szCs w:val="26"/>
          <w:lang w:bidi="en-US"/>
        </w:rPr>
        <w:lastRenderedPageBreak/>
        <w:t>t</w:t>
      </w:r>
      <w:r w:rsidRPr="00B27E1F">
        <w:rPr>
          <w:rFonts w:cs="Times New Roman"/>
          <w:bCs/>
          <w:noProof/>
          <w:kern w:val="32"/>
          <w:sz w:val="26"/>
          <w:szCs w:val="26"/>
          <w:lang w:bidi="en-US"/>
        </w:rPr>
        <w:t>oán</w:t>
      </w:r>
      <w:r>
        <w:rPr>
          <w:rFonts w:cs="Times New Roman"/>
          <w:bCs/>
          <w:noProof/>
          <w:kern w:val="32"/>
          <w:sz w:val="26"/>
          <w:szCs w:val="26"/>
          <w:lang w:bidi="en-US"/>
        </w:rPr>
        <w:t xml:space="preserve"> qu</w:t>
      </w:r>
      <w:r w:rsidRPr="00B27E1F">
        <w:rPr>
          <w:rFonts w:cs="Times New Roman"/>
          <w:bCs/>
          <w:noProof/>
          <w:kern w:val="32"/>
          <w:sz w:val="26"/>
          <w:szCs w:val="26"/>
          <w:lang w:bidi="en-US"/>
        </w:rPr>
        <w:t>ản</w:t>
      </w:r>
      <w:r>
        <w:rPr>
          <w:rFonts w:cs="Times New Roman"/>
          <w:bCs/>
          <w:noProof/>
          <w:kern w:val="32"/>
          <w:sz w:val="26"/>
          <w:szCs w:val="26"/>
          <w:lang w:bidi="en-US"/>
        </w:rPr>
        <w:t xml:space="preserve"> tr</w:t>
      </w:r>
      <w:r w:rsidRPr="00B27E1F">
        <w:rPr>
          <w:rFonts w:cs="Times New Roman"/>
          <w:bCs/>
          <w:noProof/>
          <w:kern w:val="32"/>
          <w:sz w:val="26"/>
          <w:szCs w:val="26"/>
          <w:lang w:bidi="en-US"/>
        </w:rPr>
        <w:t>ị</w:t>
      </w:r>
      <w:r>
        <w:rPr>
          <w:rFonts w:cs="Times New Roman"/>
          <w:bCs/>
          <w:noProof/>
          <w:kern w:val="32"/>
          <w:sz w:val="26"/>
          <w:szCs w:val="26"/>
          <w:lang w:bidi="en-US"/>
        </w:rPr>
        <w:t xml:space="preserve"> v</w:t>
      </w:r>
      <w:r w:rsidRPr="002264DF">
        <w:rPr>
          <w:rFonts w:cs="Times New Roman"/>
          <w:bCs/>
          <w:noProof/>
          <w:kern w:val="32"/>
          <w:sz w:val="26"/>
          <w:szCs w:val="26"/>
          <w:lang w:bidi="en-US"/>
        </w:rPr>
        <w:t>à</w:t>
      </w:r>
      <w:r>
        <w:rPr>
          <w:rFonts w:cs="Times New Roman"/>
          <w:bCs/>
          <w:noProof/>
          <w:kern w:val="32"/>
          <w:sz w:val="26"/>
          <w:szCs w:val="26"/>
          <w:lang w:bidi="en-US"/>
        </w:rPr>
        <w:t xml:space="preserve"> </w:t>
      </w:r>
      <w:r w:rsidRPr="002264DF">
        <w:rPr>
          <w:rFonts w:cs="Times New Roman"/>
          <w:bCs/>
          <w:noProof/>
          <w:kern w:val="32"/>
          <w:sz w:val="26"/>
          <w:szCs w:val="26"/>
          <w:lang w:bidi="en-US"/>
        </w:rPr>
        <w:t>ảnh</w:t>
      </w:r>
      <w:r>
        <w:rPr>
          <w:rFonts w:cs="Times New Roman"/>
          <w:bCs/>
          <w:noProof/>
          <w:kern w:val="32"/>
          <w:sz w:val="26"/>
          <w:szCs w:val="26"/>
          <w:lang w:bidi="en-US"/>
        </w:rPr>
        <w:t xml:space="preserve"> hư</w:t>
      </w:r>
      <w:r w:rsidRPr="002264DF">
        <w:rPr>
          <w:rFonts w:cs="Times New Roman"/>
          <w:bCs/>
          <w:noProof/>
          <w:kern w:val="32"/>
          <w:sz w:val="26"/>
          <w:szCs w:val="26"/>
          <w:lang w:bidi="en-US"/>
        </w:rPr>
        <w:t>ởng</w:t>
      </w:r>
      <w:r>
        <w:rPr>
          <w:rFonts w:cs="Times New Roman"/>
          <w:bCs/>
          <w:noProof/>
          <w:kern w:val="32"/>
          <w:sz w:val="26"/>
          <w:szCs w:val="26"/>
          <w:lang w:bidi="en-US"/>
        </w:rPr>
        <w:t xml:space="preserve"> đ</w:t>
      </w:r>
      <w:r w:rsidRPr="002264DF">
        <w:rPr>
          <w:rFonts w:cs="Times New Roman"/>
          <w:bCs/>
          <w:noProof/>
          <w:kern w:val="32"/>
          <w:sz w:val="26"/>
          <w:szCs w:val="26"/>
          <w:lang w:bidi="en-US"/>
        </w:rPr>
        <w:t>ế</w:t>
      </w:r>
      <w:r>
        <w:rPr>
          <w:rFonts w:cs="Times New Roman"/>
          <w:bCs/>
          <w:noProof/>
          <w:kern w:val="32"/>
          <w:sz w:val="26"/>
          <w:szCs w:val="26"/>
          <w:lang w:bidi="en-US"/>
        </w:rPr>
        <w:t>n k</w:t>
      </w:r>
      <w:r w:rsidRPr="002264DF">
        <w:rPr>
          <w:rFonts w:cs="Times New Roman"/>
          <w:bCs/>
          <w:noProof/>
          <w:kern w:val="32"/>
          <w:sz w:val="26"/>
          <w:szCs w:val="26"/>
          <w:lang w:bidi="en-US"/>
        </w:rPr>
        <w:t>ết</w:t>
      </w:r>
      <w:r>
        <w:rPr>
          <w:rFonts w:cs="Times New Roman"/>
          <w:bCs/>
          <w:noProof/>
          <w:kern w:val="32"/>
          <w:sz w:val="26"/>
          <w:szCs w:val="26"/>
          <w:lang w:bidi="en-US"/>
        </w:rPr>
        <w:t xml:space="preserve"> qu</w:t>
      </w:r>
      <w:r w:rsidRPr="002264DF">
        <w:rPr>
          <w:rFonts w:cs="Times New Roman"/>
          <w:bCs/>
          <w:noProof/>
          <w:kern w:val="32"/>
          <w:sz w:val="26"/>
          <w:szCs w:val="26"/>
          <w:lang w:bidi="en-US"/>
        </w:rPr>
        <w:t>ả</w:t>
      </w:r>
      <w:r>
        <w:rPr>
          <w:rFonts w:cs="Times New Roman"/>
          <w:bCs/>
          <w:noProof/>
          <w:kern w:val="32"/>
          <w:sz w:val="26"/>
          <w:szCs w:val="26"/>
          <w:lang w:bidi="en-US"/>
        </w:rPr>
        <w:t xml:space="preserve"> ho</w:t>
      </w:r>
      <w:r w:rsidRPr="002264DF">
        <w:rPr>
          <w:rFonts w:cs="Times New Roman"/>
          <w:bCs/>
          <w:noProof/>
          <w:kern w:val="32"/>
          <w:sz w:val="26"/>
          <w:szCs w:val="26"/>
          <w:lang w:bidi="en-US"/>
        </w:rPr>
        <w:t>ạt</w:t>
      </w:r>
      <w:r>
        <w:rPr>
          <w:rFonts w:cs="Times New Roman"/>
          <w:bCs/>
          <w:noProof/>
          <w:kern w:val="32"/>
          <w:sz w:val="26"/>
          <w:szCs w:val="26"/>
          <w:lang w:bidi="en-US"/>
        </w:rPr>
        <w:t xml:space="preserve"> đ</w:t>
      </w:r>
      <w:r w:rsidRPr="002264DF">
        <w:rPr>
          <w:rFonts w:cs="Times New Roman"/>
          <w:bCs/>
          <w:noProof/>
          <w:kern w:val="32"/>
          <w:sz w:val="26"/>
          <w:szCs w:val="26"/>
          <w:lang w:bidi="en-US"/>
        </w:rPr>
        <w:t>ộng</w:t>
      </w:r>
      <w:r>
        <w:rPr>
          <w:rFonts w:cs="Times New Roman"/>
          <w:bCs/>
          <w:noProof/>
          <w:kern w:val="32"/>
          <w:sz w:val="26"/>
          <w:szCs w:val="26"/>
          <w:lang w:bidi="en-US"/>
        </w:rPr>
        <w:t xml:space="preserve"> kinh doanh c</w:t>
      </w:r>
      <w:r w:rsidRPr="002264DF">
        <w:rPr>
          <w:rFonts w:cs="Times New Roman"/>
          <w:bCs/>
          <w:noProof/>
          <w:kern w:val="32"/>
          <w:sz w:val="26"/>
          <w:szCs w:val="26"/>
          <w:lang w:bidi="en-US"/>
        </w:rPr>
        <w:t>ủa</w:t>
      </w:r>
      <w:r>
        <w:rPr>
          <w:rFonts w:cs="Times New Roman"/>
          <w:bCs/>
          <w:noProof/>
          <w:kern w:val="32"/>
          <w:sz w:val="26"/>
          <w:szCs w:val="26"/>
          <w:lang w:bidi="en-US"/>
        </w:rPr>
        <w:t xml:space="preserve"> doanh nghi</w:t>
      </w:r>
      <w:r w:rsidRPr="002264DF">
        <w:rPr>
          <w:rFonts w:cs="Times New Roman"/>
          <w:bCs/>
          <w:noProof/>
          <w:kern w:val="32"/>
          <w:sz w:val="26"/>
          <w:szCs w:val="26"/>
          <w:lang w:bidi="en-US"/>
        </w:rPr>
        <w:t>ệp</w:t>
      </w:r>
      <w:r>
        <w:rPr>
          <w:rFonts w:cs="Times New Roman"/>
          <w:bCs/>
          <w:noProof/>
          <w:kern w:val="32"/>
          <w:sz w:val="26"/>
          <w:szCs w:val="26"/>
          <w:lang w:bidi="en-US"/>
        </w:rPr>
        <w:t>. N</w:t>
      </w:r>
      <w:r w:rsidRPr="002264DF">
        <w:rPr>
          <w:rFonts w:cs="Times New Roman"/>
          <w:bCs/>
          <w:noProof/>
          <w:kern w:val="32"/>
          <w:sz w:val="26"/>
          <w:szCs w:val="26"/>
          <w:lang w:bidi="en-US"/>
        </w:rPr>
        <w:t>ói</w:t>
      </w:r>
      <w:r>
        <w:rPr>
          <w:rFonts w:cs="Times New Roman"/>
          <w:bCs/>
          <w:noProof/>
          <w:kern w:val="32"/>
          <w:sz w:val="26"/>
          <w:szCs w:val="26"/>
          <w:lang w:bidi="en-US"/>
        </w:rPr>
        <w:t xml:space="preserve"> c</w:t>
      </w:r>
      <w:r w:rsidRPr="002264DF">
        <w:rPr>
          <w:rFonts w:cs="Times New Roman"/>
          <w:bCs/>
          <w:noProof/>
          <w:kern w:val="32"/>
          <w:sz w:val="26"/>
          <w:szCs w:val="26"/>
          <w:lang w:bidi="en-US"/>
        </w:rPr>
        <w:t>ác</w:t>
      </w:r>
      <w:r>
        <w:rPr>
          <w:rFonts w:cs="Times New Roman"/>
          <w:bCs/>
          <w:noProof/>
          <w:kern w:val="32"/>
          <w:sz w:val="26"/>
          <w:szCs w:val="26"/>
          <w:lang w:bidi="en-US"/>
        </w:rPr>
        <w:t>h kh</w:t>
      </w:r>
      <w:r w:rsidRPr="002264DF">
        <w:rPr>
          <w:rFonts w:cs="Times New Roman"/>
          <w:bCs/>
          <w:noProof/>
          <w:kern w:val="32"/>
          <w:sz w:val="26"/>
          <w:szCs w:val="26"/>
          <w:lang w:bidi="en-US"/>
        </w:rPr>
        <w:t>ác</w:t>
      </w:r>
      <w:r>
        <w:rPr>
          <w:rFonts w:cs="Times New Roman"/>
          <w:bCs/>
          <w:noProof/>
          <w:kern w:val="32"/>
          <w:sz w:val="26"/>
          <w:szCs w:val="26"/>
          <w:lang w:bidi="en-US"/>
        </w:rPr>
        <w:t>, h</w:t>
      </w:r>
      <w:r w:rsidRPr="002264DF">
        <w:rPr>
          <w:rFonts w:cs="Times New Roman"/>
          <w:bCs/>
          <w:noProof/>
          <w:kern w:val="32"/>
          <w:sz w:val="26"/>
          <w:szCs w:val="26"/>
          <w:lang w:bidi="en-US"/>
        </w:rPr>
        <w:t>ệ</w:t>
      </w:r>
      <w:r>
        <w:rPr>
          <w:rFonts w:cs="Times New Roman"/>
          <w:bCs/>
          <w:noProof/>
          <w:kern w:val="32"/>
          <w:sz w:val="26"/>
          <w:szCs w:val="26"/>
          <w:lang w:bidi="en-US"/>
        </w:rPr>
        <w:t xml:space="preserve"> th</w:t>
      </w:r>
      <w:r w:rsidRPr="002264DF">
        <w:rPr>
          <w:rFonts w:cs="Times New Roman"/>
          <w:bCs/>
          <w:noProof/>
          <w:kern w:val="32"/>
          <w:sz w:val="26"/>
          <w:szCs w:val="26"/>
          <w:lang w:bidi="en-US"/>
        </w:rPr>
        <w:t>ống</w:t>
      </w:r>
      <w:r>
        <w:rPr>
          <w:rFonts w:cs="Times New Roman"/>
          <w:bCs/>
          <w:noProof/>
          <w:kern w:val="32"/>
          <w:sz w:val="26"/>
          <w:szCs w:val="26"/>
          <w:lang w:bidi="en-US"/>
        </w:rPr>
        <w:t xml:space="preserve"> th</w:t>
      </w:r>
      <w:r w:rsidRPr="002264DF">
        <w:rPr>
          <w:rFonts w:cs="Times New Roman"/>
          <w:bCs/>
          <w:noProof/>
          <w:kern w:val="32"/>
          <w:sz w:val="26"/>
          <w:szCs w:val="26"/>
          <w:lang w:bidi="en-US"/>
        </w:rPr>
        <w:t>ô</w:t>
      </w:r>
      <w:r>
        <w:rPr>
          <w:rFonts w:cs="Times New Roman"/>
          <w:bCs/>
          <w:noProof/>
          <w:kern w:val="32"/>
          <w:sz w:val="26"/>
          <w:szCs w:val="26"/>
          <w:lang w:bidi="en-US"/>
        </w:rPr>
        <w:t>ng tin k</w:t>
      </w:r>
      <w:r w:rsidRPr="002264DF">
        <w:rPr>
          <w:rFonts w:cs="Times New Roman"/>
          <w:bCs/>
          <w:noProof/>
          <w:kern w:val="32"/>
          <w:sz w:val="26"/>
          <w:szCs w:val="26"/>
          <w:lang w:bidi="en-US"/>
        </w:rPr>
        <w:t>ế</w:t>
      </w:r>
      <w:r>
        <w:rPr>
          <w:rFonts w:cs="Times New Roman"/>
          <w:bCs/>
          <w:noProof/>
          <w:kern w:val="32"/>
          <w:sz w:val="26"/>
          <w:szCs w:val="26"/>
          <w:lang w:bidi="en-US"/>
        </w:rPr>
        <w:t xml:space="preserve"> t</w:t>
      </w:r>
      <w:r w:rsidRPr="002264DF">
        <w:rPr>
          <w:rFonts w:cs="Times New Roman"/>
          <w:bCs/>
          <w:noProof/>
          <w:kern w:val="32"/>
          <w:sz w:val="26"/>
          <w:szCs w:val="26"/>
          <w:lang w:bidi="en-US"/>
        </w:rPr>
        <w:t>oán</w:t>
      </w:r>
      <w:r>
        <w:rPr>
          <w:rFonts w:cs="Times New Roman"/>
          <w:bCs/>
          <w:noProof/>
          <w:kern w:val="32"/>
          <w:sz w:val="26"/>
          <w:szCs w:val="26"/>
          <w:lang w:bidi="en-US"/>
        </w:rPr>
        <w:t xml:space="preserve"> qu</w:t>
      </w:r>
      <w:r w:rsidRPr="002264DF">
        <w:rPr>
          <w:rFonts w:cs="Times New Roman"/>
          <w:bCs/>
          <w:noProof/>
          <w:kern w:val="32"/>
          <w:sz w:val="26"/>
          <w:szCs w:val="26"/>
          <w:lang w:bidi="en-US"/>
        </w:rPr>
        <w:t>ả</w:t>
      </w:r>
      <w:r>
        <w:rPr>
          <w:rFonts w:cs="Times New Roman"/>
          <w:bCs/>
          <w:noProof/>
          <w:kern w:val="32"/>
          <w:sz w:val="26"/>
          <w:szCs w:val="26"/>
          <w:lang w:bidi="en-US"/>
        </w:rPr>
        <w:t>n tr</w:t>
      </w:r>
      <w:r w:rsidRPr="002264DF">
        <w:rPr>
          <w:rFonts w:cs="Times New Roman"/>
          <w:bCs/>
          <w:noProof/>
          <w:kern w:val="32"/>
          <w:sz w:val="26"/>
          <w:szCs w:val="26"/>
          <w:lang w:bidi="en-US"/>
        </w:rPr>
        <w:t>ị</w:t>
      </w:r>
      <w:r>
        <w:rPr>
          <w:rFonts w:cs="Times New Roman"/>
          <w:bCs/>
          <w:noProof/>
          <w:kern w:val="32"/>
          <w:sz w:val="26"/>
          <w:szCs w:val="26"/>
          <w:lang w:bidi="en-US"/>
        </w:rPr>
        <w:t xml:space="preserve"> tr</w:t>
      </w:r>
      <w:r w:rsidRPr="00BC1467">
        <w:rPr>
          <w:rFonts w:cs="Times New Roman"/>
          <w:bCs/>
          <w:noProof/>
          <w:kern w:val="32"/>
          <w:sz w:val="26"/>
          <w:szCs w:val="26"/>
          <w:lang w:bidi="en-US"/>
        </w:rPr>
        <w:t>ê</w:t>
      </w:r>
      <w:r>
        <w:rPr>
          <w:rFonts w:cs="Times New Roman"/>
          <w:bCs/>
          <w:noProof/>
          <w:kern w:val="32"/>
          <w:sz w:val="26"/>
          <w:szCs w:val="26"/>
          <w:lang w:bidi="en-US"/>
        </w:rPr>
        <w:t>n b</w:t>
      </w:r>
      <w:r w:rsidRPr="00BC1467">
        <w:rPr>
          <w:rFonts w:cs="Times New Roman"/>
          <w:bCs/>
          <w:noProof/>
          <w:kern w:val="32"/>
          <w:sz w:val="26"/>
          <w:szCs w:val="26"/>
          <w:lang w:bidi="en-US"/>
        </w:rPr>
        <w:t>ố</w:t>
      </w:r>
      <w:r>
        <w:rPr>
          <w:rFonts w:cs="Times New Roman"/>
          <w:bCs/>
          <w:noProof/>
          <w:kern w:val="32"/>
          <w:sz w:val="26"/>
          <w:szCs w:val="26"/>
          <w:lang w:bidi="en-US"/>
        </w:rPr>
        <w:t>n kh</w:t>
      </w:r>
      <w:r w:rsidRPr="004F0067">
        <w:rPr>
          <w:rFonts w:cs="Times New Roman"/>
          <w:bCs/>
          <w:noProof/>
          <w:kern w:val="32"/>
          <w:sz w:val="26"/>
          <w:szCs w:val="26"/>
          <w:lang w:bidi="en-US"/>
        </w:rPr>
        <w:t>ía</w:t>
      </w:r>
      <w:r>
        <w:rPr>
          <w:rFonts w:cs="Times New Roman"/>
          <w:bCs/>
          <w:noProof/>
          <w:kern w:val="32"/>
          <w:sz w:val="26"/>
          <w:szCs w:val="26"/>
          <w:lang w:bidi="en-US"/>
        </w:rPr>
        <w:t xml:space="preserve"> c</w:t>
      </w:r>
      <w:r w:rsidRPr="004F0067">
        <w:rPr>
          <w:rFonts w:cs="Times New Roman"/>
          <w:bCs/>
          <w:noProof/>
          <w:kern w:val="32"/>
          <w:sz w:val="26"/>
          <w:szCs w:val="26"/>
          <w:lang w:bidi="en-US"/>
        </w:rPr>
        <w:t>ạnh</w:t>
      </w:r>
      <w:r>
        <w:rPr>
          <w:rFonts w:cs="Times New Roman"/>
          <w:bCs/>
          <w:noProof/>
          <w:kern w:val="32"/>
          <w:sz w:val="26"/>
          <w:szCs w:val="26"/>
          <w:lang w:bidi="en-US"/>
        </w:rPr>
        <w:t xml:space="preserve">: </w:t>
      </w:r>
      <w:r w:rsidRPr="003B4C73">
        <w:rPr>
          <w:rFonts w:cs="Times New Roman"/>
          <w:sz w:val="26"/>
          <w:szCs w:val="24"/>
        </w:rPr>
        <w:t>phạm vi rộng, kịp thời, tích hợp, thống nhất/ đồng bộ</w:t>
      </w:r>
      <w:r>
        <w:rPr>
          <w:rFonts w:cs="Times New Roman"/>
          <w:sz w:val="26"/>
          <w:szCs w:val="24"/>
        </w:rPr>
        <w:t xml:space="preserve"> </w:t>
      </w:r>
      <w:r>
        <w:rPr>
          <w:rFonts w:cs="Times New Roman"/>
          <w:bCs/>
          <w:noProof/>
          <w:kern w:val="32"/>
          <w:sz w:val="26"/>
          <w:szCs w:val="26"/>
          <w:lang w:bidi="en-US"/>
        </w:rPr>
        <w:t>c</w:t>
      </w:r>
      <w:r w:rsidRPr="004A6B2C">
        <w:rPr>
          <w:rFonts w:cs="Times New Roman"/>
          <w:bCs/>
          <w:noProof/>
          <w:kern w:val="32"/>
          <w:sz w:val="26"/>
          <w:szCs w:val="26"/>
          <w:lang w:bidi="en-US"/>
        </w:rPr>
        <w:t>ó</w:t>
      </w:r>
      <w:r>
        <w:rPr>
          <w:rFonts w:cs="Times New Roman"/>
          <w:bCs/>
          <w:noProof/>
          <w:kern w:val="32"/>
          <w:sz w:val="26"/>
          <w:szCs w:val="26"/>
          <w:lang w:bidi="en-US"/>
        </w:rPr>
        <w:t xml:space="preserve"> vai tr</w:t>
      </w:r>
      <w:r w:rsidRPr="004A6B2C">
        <w:rPr>
          <w:rFonts w:cs="Times New Roman"/>
          <w:bCs/>
          <w:noProof/>
          <w:kern w:val="32"/>
          <w:sz w:val="26"/>
          <w:szCs w:val="26"/>
          <w:lang w:bidi="en-US"/>
        </w:rPr>
        <w:t>ò</w:t>
      </w:r>
      <w:r>
        <w:rPr>
          <w:rFonts w:cs="Times New Roman"/>
          <w:bCs/>
          <w:noProof/>
          <w:kern w:val="32"/>
          <w:sz w:val="26"/>
          <w:szCs w:val="26"/>
          <w:lang w:bidi="en-US"/>
        </w:rPr>
        <w:t xml:space="preserve"> quan tr</w:t>
      </w:r>
      <w:r w:rsidRPr="004A6B2C">
        <w:rPr>
          <w:rFonts w:cs="Times New Roman"/>
          <w:bCs/>
          <w:noProof/>
          <w:kern w:val="32"/>
          <w:sz w:val="26"/>
          <w:szCs w:val="26"/>
          <w:lang w:bidi="en-US"/>
        </w:rPr>
        <w:t>ọng</w:t>
      </w:r>
      <w:r>
        <w:rPr>
          <w:rFonts w:cs="Times New Roman"/>
          <w:bCs/>
          <w:noProof/>
          <w:kern w:val="32"/>
          <w:sz w:val="26"/>
          <w:szCs w:val="26"/>
          <w:lang w:bidi="en-US"/>
        </w:rPr>
        <w:t xml:space="preserve"> trong doanh nghi</w:t>
      </w:r>
      <w:r w:rsidRPr="004A6B2C">
        <w:rPr>
          <w:rFonts w:cs="Times New Roman"/>
          <w:bCs/>
          <w:noProof/>
          <w:kern w:val="32"/>
          <w:sz w:val="26"/>
          <w:szCs w:val="26"/>
          <w:lang w:bidi="en-US"/>
        </w:rPr>
        <w:t>ệp</w:t>
      </w:r>
      <w:r>
        <w:rPr>
          <w:rFonts w:cs="Times New Roman"/>
          <w:bCs/>
          <w:noProof/>
          <w:kern w:val="32"/>
          <w:sz w:val="26"/>
          <w:szCs w:val="26"/>
          <w:lang w:bidi="en-US"/>
        </w:rPr>
        <w:t>, vai tr</w:t>
      </w:r>
      <w:r w:rsidRPr="004A6B2C">
        <w:rPr>
          <w:rFonts w:cs="Times New Roman"/>
          <w:bCs/>
          <w:noProof/>
          <w:kern w:val="32"/>
          <w:sz w:val="26"/>
          <w:szCs w:val="26"/>
          <w:lang w:bidi="en-US"/>
        </w:rPr>
        <w:t>ò</w:t>
      </w:r>
      <w:r>
        <w:rPr>
          <w:rFonts w:cs="Times New Roman"/>
          <w:bCs/>
          <w:noProof/>
          <w:kern w:val="32"/>
          <w:sz w:val="26"/>
          <w:szCs w:val="26"/>
          <w:lang w:bidi="en-US"/>
        </w:rPr>
        <w:t xml:space="preserve"> trung gian l</w:t>
      </w:r>
      <w:r w:rsidRPr="004A6B2C">
        <w:rPr>
          <w:rFonts w:cs="Times New Roman"/>
          <w:bCs/>
          <w:noProof/>
          <w:kern w:val="32"/>
          <w:sz w:val="26"/>
          <w:szCs w:val="26"/>
          <w:lang w:bidi="en-US"/>
        </w:rPr>
        <w:t>à</w:t>
      </w:r>
      <w:r>
        <w:rPr>
          <w:rFonts w:cs="Times New Roman"/>
          <w:bCs/>
          <w:noProof/>
          <w:kern w:val="32"/>
          <w:sz w:val="26"/>
          <w:szCs w:val="26"/>
          <w:lang w:bidi="en-US"/>
        </w:rPr>
        <w:t>m c</w:t>
      </w:r>
      <w:r w:rsidRPr="004A6B2C">
        <w:rPr>
          <w:rFonts w:cs="Times New Roman"/>
          <w:bCs/>
          <w:noProof/>
          <w:kern w:val="32"/>
          <w:sz w:val="26"/>
          <w:szCs w:val="26"/>
          <w:lang w:bidi="en-US"/>
        </w:rPr>
        <w:t>ầ</w:t>
      </w:r>
      <w:r>
        <w:rPr>
          <w:rFonts w:cs="Times New Roman"/>
          <w:bCs/>
          <w:noProof/>
          <w:kern w:val="32"/>
          <w:sz w:val="26"/>
          <w:szCs w:val="26"/>
          <w:lang w:bidi="en-US"/>
        </w:rPr>
        <w:t>u n</w:t>
      </w:r>
      <w:r w:rsidRPr="004A6B2C">
        <w:rPr>
          <w:rFonts w:cs="Times New Roman"/>
          <w:bCs/>
          <w:noProof/>
          <w:kern w:val="32"/>
          <w:sz w:val="26"/>
          <w:szCs w:val="26"/>
          <w:lang w:bidi="en-US"/>
        </w:rPr>
        <w:t>ối</w:t>
      </w:r>
      <w:r>
        <w:rPr>
          <w:rFonts w:cs="Times New Roman"/>
          <w:bCs/>
          <w:noProof/>
          <w:kern w:val="32"/>
          <w:sz w:val="26"/>
          <w:szCs w:val="26"/>
          <w:lang w:bidi="en-US"/>
        </w:rPr>
        <w:t xml:space="preserve"> m</w:t>
      </w:r>
      <w:r w:rsidRPr="00956151">
        <w:rPr>
          <w:rFonts w:cs="Times New Roman"/>
          <w:bCs/>
          <w:noProof/>
          <w:kern w:val="32"/>
          <w:sz w:val="26"/>
          <w:szCs w:val="26"/>
          <w:lang w:bidi="en-US"/>
        </w:rPr>
        <w:t>ối</w:t>
      </w:r>
      <w:r>
        <w:rPr>
          <w:rFonts w:cs="Times New Roman"/>
          <w:bCs/>
          <w:noProof/>
          <w:kern w:val="32"/>
          <w:sz w:val="26"/>
          <w:szCs w:val="26"/>
          <w:lang w:bidi="en-US"/>
        </w:rPr>
        <w:t xml:space="preserve"> quan h</w:t>
      </w:r>
      <w:r w:rsidRPr="00956151">
        <w:rPr>
          <w:rFonts w:cs="Times New Roman"/>
          <w:bCs/>
          <w:noProof/>
          <w:kern w:val="32"/>
          <w:sz w:val="26"/>
          <w:szCs w:val="26"/>
          <w:lang w:bidi="en-US"/>
        </w:rPr>
        <w:t>ệ</w:t>
      </w:r>
      <w:r>
        <w:rPr>
          <w:rFonts w:cs="Times New Roman"/>
          <w:bCs/>
          <w:noProof/>
          <w:kern w:val="32"/>
          <w:sz w:val="26"/>
          <w:szCs w:val="26"/>
          <w:lang w:bidi="en-US"/>
        </w:rPr>
        <w:t xml:space="preserve"> gi</w:t>
      </w:r>
      <w:r w:rsidRPr="00956151">
        <w:rPr>
          <w:rFonts w:cs="Times New Roman"/>
          <w:bCs/>
          <w:noProof/>
          <w:kern w:val="32"/>
          <w:sz w:val="26"/>
          <w:szCs w:val="26"/>
          <w:lang w:bidi="en-US"/>
        </w:rPr>
        <w:t>ữa</w:t>
      </w:r>
      <w:r>
        <w:rPr>
          <w:rFonts w:cs="Times New Roman"/>
          <w:bCs/>
          <w:noProof/>
          <w:kern w:val="32"/>
          <w:sz w:val="26"/>
          <w:szCs w:val="26"/>
          <w:lang w:bidi="en-US"/>
        </w:rPr>
        <w:t xml:space="preserve"> </w:t>
      </w:r>
      <w:r w:rsidRPr="00956151">
        <w:rPr>
          <w:rFonts w:cs="Times New Roman"/>
          <w:bCs/>
          <w:noProof/>
          <w:kern w:val="32"/>
          <w:sz w:val="26"/>
          <w:szCs w:val="26"/>
          <w:lang w:bidi="en-US"/>
        </w:rPr>
        <w:t>định</w:t>
      </w:r>
      <w:r>
        <w:rPr>
          <w:rFonts w:cs="Times New Roman"/>
          <w:bCs/>
          <w:noProof/>
          <w:kern w:val="32"/>
          <w:sz w:val="26"/>
          <w:szCs w:val="26"/>
          <w:lang w:bidi="en-US"/>
        </w:rPr>
        <w:t xml:space="preserve"> hư</w:t>
      </w:r>
      <w:r w:rsidRPr="00956151">
        <w:rPr>
          <w:rFonts w:cs="Times New Roman"/>
          <w:bCs/>
          <w:noProof/>
          <w:kern w:val="32"/>
          <w:sz w:val="26"/>
          <w:szCs w:val="26"/>
          <w:lang w:bidi="en-US"/>
        </w:rPr>
        <w:t>ớng</w:t>
      </w:r>
      <w:r>
        <w:rPr>
          <w:rFonts w:cs="Times New Roman"/>
          <w:bCs/>
          <w:noProof/>
          <w:kern w:val="32"/>
          <w:sz w:val="26"/>
          <w:szCs w:val="26"/>
          <w:lang w:bidi="en-US"/>
        </w:rPr>
        <w:t xml:space="preserve"> kh</w:t>
      </w:r>
      <w:r w:rsidRPr="00956151">
        <w:rPr>
          <w:rFonts w:cs="Times New Roman"/>
          <w:bCs/>
          <w:noProof/>
          <w:kern w:val="32"/>
          <w:sz w:val="26"/>
          <w:szCs w:val="26"/>
          <w:lang w:bidi="en-US"/>
        </w:rPr>
        <w:t>ách</w:t>
      </w:r>
      <w:r>
        <w:rPr>
          <w:rFonts w:cs="Times New Roman"/>
          <w:bCs/>
          <w:noProof/>
          <w:kern w:val="32"/>
          <w:sz w:val="26"/>
          <w:szCs w:val="26"/>
          <w:lang w:bidi="en-US"/>
        </w:rPr>
        <w:t xml:space="preserve"> h</w:t>
      </w:r>
      <w:r w:rsidRPr="00956151">
        <w:rPr>
          <w:rFonts w:cs="Times New Roman"/>
          <w:bCs/>
          <w:noProof/>
          <w:kern w:val="32"/>
          <w:sz w:val="26"/>
          <w:szCs w:val="26"/>
          <w:lang w:bidi="en-US"/>
        </w:rPr>
        <w:t>àng</w:t>
      </w:r>
      <w:r>
        <w:rPr>
          <w:rFonts w:cs="Times New Roman"/>
          <w:bCs/>
          <w:noProof/>
          <w:kern w:val="32"/>
          <w:sz w:val="26"/>
          <w:szCs w:val="26"/>
          <w:lang w:bidi="en-US"/>
        </w:rPr>
        <w:t xml:space="preserve">, </w:t>
      </w:r>
      <w:r w:rsidRPr="00956151">
        <w:rPr>
          <w:rFonts w:cs="Times New Roman"/>
          <w:bCs/>
          <w:noProof/>
          <w:kern w:val="32"/>
          <w:sz w:val="26"/>
          <w:szCs w:val="26"/>
          <w:lang w:bidi="en-US"/>
        </w:rPr>
        <w:t>định</w:t>
      </w:r>
      <w:r>
        <w:rPr>
          <w:rFonts w:cs="Times New Roman"/>
          <w:bCs/>
          <w:noProof/>
          <w:kern w:val="32"/>
          <w:sz w:val="26"/>
          <w:szCs w:val="26"/>
          <w:lang w:bidi="en-US"/>
        </w:rPr>
        <w:t xml:space="preserve"> hư</w:t>
      </w:r>
      <w:r w:rsidRPr="00956151">
        <w:rPr>
          <w:rFonts w:cs="Times New Roman"/>
          <w:bCs/>
          <w:noProof/>
          <w:kern w:val="32"/>
          <w:sz w:val="26"/>
          <w:szCs w:val="26"/>
          <w:lang w:bidi="en-US"/>
        </w:rPr>
        <w:t>ớng</w:t>
      </w:r>
      <w:r>
        <w:rPr>
          <w:rFonts w:cs="Times New Roman"/>
          <w:bCs/>
          <w:noProof/>
          <w:kern w:val="32"/>
          <w:sz w:val="26"/>
          <w:szCs w:val="26"/>
          <w:lang w:bidi="en-US"/>
        </w:rPr>
        <w:t xml:space="preserve"> đ</w:t>
      </w:r>
      <w:r w:rsidRPr="00956151">
        <w:rPr>
          <w:rFonts w:cs="Times New Roman"/>
          <w:bCs/>
          <w:noProof/>
          <w:kern w:val="32"/>
          <w:sz w:val="26"/>
          <w:szCs w:val="26"/>
          <w:lang w:bidi="en-US"/>
        </w:rPr>
        <w:t>ối</w:t>
      </w:r>
      <w:r>
        <w:rPr>
          <w:rFonts w:cs="Times New Roman"/>
          <w:bCs/>
          <w:noProof/>
          <w:kern w:val="32"/>
          <w:sz w:val="26"/>
          <w:szCs w:val="26"/>
          <w:lang w:bidi="en-US"/>
        </w:rPr>
        <w:t xml:space="preserve"> th</w:t>
      </w:r>
      <w:r w:rsidRPr="00956151">
        <w:rPr>
          <w:rFonts w:cs="Times New Roman"/>
          <w:bCs/>
          <w:noProof/>
          <w:kern w:val="32"/>
          <w:sz w:val="26"/>
          <w:szCs w:val="26"/>
          <w:lang w:bidi="en-US"/>
        </w:rPr>
        <w:t>ủ</w:t>
      </w:r>
      <w:r>
        <w:rPr>
          <w:rFonts w:cs="Times New Roman"/>
          <w:bCs/>
          <w:noProof/>
          <w:kern w:val="32"/>
          <w:sz w:val="26"/>
          <w:szCs w:val="26"/>
          <w:lang w:bidi="en-US"/>
        </w:rPr>
        <w:t xml:space="preserve"> c</w:t>
      </w:r>
      <w:r w:rsidRPr="00956151">
        <w:rPr>
          <w:rFonts w:cs="Times New Roman"/>
          <w:bCs/>
          <w:noProof/>
          <w:kern w:val="32"/>
          <w:sz w:val="26"/>
          <w:szCs w:val="26"/>
          <w:lang w:bidi="en-US"/>
        </w:rPr>
        <w:t>ạnh</w:t>
      </w:r>
      <w:r>
        <w:rPr>
          <w:rFonts w:cs="Times New Roman"/>
          <w:bCs/>
          <w:noProof/>
          <w:kern w:val="32"/>
          <w:sz w:val="26"/>
          <w:szCs w:val="26"/>
          <w:lang w:bidi="en-US"/>
        </w:rPr>
        <w:t xml:space="preserve"> tranh v</w:t>
      </w:r>
      <w:r w:rsidRPr="00E70A8B">
        <w:rPr>
          <w:rFonts w:cs="Times New Roman"/>
          <w:bCs/>
          <w:noProof/>
          <w:kern w:val="32"/>
          <w:sz w:val="26"/>
          <w:szCs w:val="26"/>
          <w:lang w:bidi="en-US"/>
        </w:rPr>
        <w:t>ới</w:t>
      </w:r>
      <w:r>
        <w:rPr>
          <w:rFonts w:cs="Times New Roman"/>
          <w:bCs/>
          <w:noProof/>
          <w:kern w:val="32"/>
          <w:sz w:val="26"/>
          <w:szCs w:val="26"/>
          <w:lang w:bidi="en-US"/>
        </w:rPr>
        <w:t xml:space="preserve"> k</w:t>
      </w:r>
      <w:r w:rsidRPr="00E70A8B">
        <w:rPr>
          <w:rFonts w:cs="Times New Roman"/>
          <w:bCs/>
          <w:noProof/>
          <w:kern w:val="32"/>
          <w:sz w:val="26"/>
          <w:szCs w:val="26"/>
          <w:lang w:bidi="en-US"/>
        </w:rPr>
        <w:t>ế</w:t>
      </w:r>
      <w:r>
        <w:rPr>
          <w:rFonts w:cs="Times New Roman"/>
          <w:bCs/>
          <w:noProof/>
          <w:kern w:val="32"/>
          <w:sz w:val="26"/>
          <w:szCs w:val="26"/>
          <w:lang w:bidi="en-US"/>
        </w:rPr>
        <w:t>t qu</w:t>
      </w:r>
      <w:r w:rsidRPr="00E70A8B">
        <w:rPr>
          <w:rFonts w:cs="Times New Roman"/>
          <w:bCs/>
          <w:noProof/>
          <w:kern w:val="32"/>
          <w:sz w:val="26"/>
          <w:szCs w:val="26"/>
          <w:lang w:bidi="en-US"/>
        </w:rPr>
        <w:t>ả</w:t>
      </w:r>
      <w:r>
        <w:rPr>
          <w:rFonts w:cs="Times New Roman"/>
          <w:bCs/>
          <w:noProof/>
          <w:kern w:val="32"/>
          <w:sz w:val="26"/>
          <w:szCs w:val="26"/>
          <w:lang w:bidi="en-US"/>
        </w:rPr>
        <w:t xml:space="preserve"> ho</w:t>
      </w:r>
      <w:r w:rsidRPr="00E70A8B">
        <w:rPr>
          <w:rFonts w:cs="Times New Roman"/>
          <w:bCs/>
          <w:noProof/>
          <w:kern w:val="32"/>
          <w:sz w:val="26"/>
          <w:szCs w:val="26"/>
          <w:lang w:bidi="en-US"/>
        </w:rPr>
        <w:t>ạt</w:t>
      </w:r>
      <w:r>
        <w:rPr>
          <w:rFonts w:cs="Times New Roman"/>
          <w:bCs/>
          <w:noProof/>
          <w:kern w:val="32"/>
          <w:sz w:val="26"/>
          <w:szCs w:val="26"/>
          <w:lang w:bidi="en-US"/>
        </w:rPr>
        <w:t xml:space="preserve"> đ</w:t>
      </w:r>
      <w:r w:rsidRPr="00E70A8B">
        <w:rPr>
          <w:rFonts w:cs="Times New Roman"/>
          <w:bCs/>
          <w:noProof/>
          <w:kern w:val="32"/>
          <w:sz w:val="26"/>
          <w:szCs w:val="26"/>
          <w:lang w:bidi="en-US"/>
        </w:rPr>
        <w:t>ộng</w:t>
      </w:r>
      <w:r>
        <w:rPr>
          <w:rFonts w:cs="Times New Roman"/>
          <w:bCs/>
          <w:noProof/>
          <w:kern w:val="32"/>
          <w:sz w:val="26"/>
          <w:szCs w:val="26"/>
          <w:lang w:bidi="en-US"/>
        </w:rPr>
        <w:t xml:space="preserve"> kinh doanh c</w:t>
      </w:r>
      <w:r w:rsidRPr="00E70A8B">
        <w:rPr>
          <w:rFonts w:cs="Times New Roman"/>
          <w:bCs/>
          <w:noProof/>
          <w:kern w:val="32"/>
          <w:sz w:val="26"/>
          <w:szCs w:val="26"/>
          <w:lang w:bidi="en-US"/>
        </w:rPr>
        <w:t>ủa</w:t>
      </w:r>
      <w:r>
        <w:rPr>
          <w:rFonts w:cs="Times New Roman"/>
          <w:bCs/>
          <w:noProof/>
          <w:kern w:val="32"/>
          <w:sz w:val="26"/>
          <w:szCs w:val="26"/>
          <w:lang w:bidi="en-US"/>
        </w:rPr>
        <w:t xml:space="preserve"> doanh nghi</w:t>
      </w:r>
      <w:r w:rsidRPr="00E70A8B">
        <w:rPr>
          <w:rFonts w:cs="Times New Roman"/>
          <w:bCs/>
          <w:noProof/>
          <w:kern w:val="32"/>
          <w:sz w:val="26"/>
          <w:szCs w:val="26"/>
          <w:lang w:bidi="en-US"/>
        </w:rPr>
        <w:t>ệp</w:t>
      </w:r>
      <w:r>
        <w:rPr>
          <w:rFonts w:cs="Times New Roman"/>
          <w:bCs/>
          <w:noProof/>
          <w:kern w:val="32"/>
          <w:sz w:val="26"/>
          <w:szCs w:val="26"/>
          <w:lang w:bidi="en-US"/>
        </w:rPr>
        <w:t>.</w:t>
      </w:r>
      <w:r w:rsidR="00CD1E38">
        <w:rPr>
          <w:rFonts w:cs="Times New Roman"/>
          <w:bCs/>
          <w:noProof/>
          <w:kern w:val="32"/>
          <w:sz w:val="26"/>
          <w:szCs w:val="26"/>
          <w:lang w:bidi="en-US"/>
        </w:rPr>
        <w:t xml:space="preserve"> </w:t>
      </w:r>
    </w:p>
    <w:p w14:paraId="3CCA9FD3" w14:textId="77777777" w:rsidR="004A3FDB" w:rsidRPr="00E673A0" w:rsidRDefault="008846EB" w:rsidP="00EC4D1B">
      <w:pPr>
        <w:spacing w:before="240" w:after="240" w:line="360" w:lineRule="auto"/>
        <w:ind w:firstLine="720"/>
        <w:jc w:val="both"/>
        <w:rPr>
          <w:rFonts w:cs="Times New Roman"/>
          <w:sz w:val="26"/>
          <w:szCs w:val="26"/>
        </w:rPr>
      </w:pPr>
      <w:r>
        <w:rPr>
          <w:rFonts w:cs="Times New Roman"/>
          <w:bCs/>
          <w:noProof/>
          <w:kern w:val="32"/>
          <w:sz w:val="26"/>
          <w:szCs w:val="26"/>
          <w:lang w:bidi="en-US"/>
        </w:rPr>
        <w:t>M</w:t>
      </w:r>
      <w:r w:rsidRPr="008846EB">
        <w:rPr>
          <w:rFonts w:cs="Times New Roman"/>
          <w:bCs/>
          <w:noProof/>
          <w:kern w:val="32"/>
          <w:sz w:val="26"/>
          <w:szCs w:val="26"/>
          <w:lang w:bidi="en-US"/>
        </w:rPr>
        <w:t>ục</w:t>
      </w:r>
      <w:r>
        <w:rPr>
          <w:rFonts w:cs="Times New Roman"/>
          <w:bCs/>
          <w:noProof/>
          <w:kern w:val="32"/>
          <w:sz w:val="26"/>
          <w:szCs w:val="26"/>
          <w:lang w:bidi="en-US"/>
        </w:rPr>
        <w:t xml:space="preserve"> ti</w:t>
      </w:r>
      <w:r w:rsidRPr="008846EB">
        <w:rPr>
          <w:rFonts w:cs="Times New Roman"/>
          <w:bCs/>
          <w:noProof/>
          <w:kern w:val="32"/>
          <w:sz w:val="26"/>
          <w:szCs w:val="26"/>
          <w:lang w:bidi="en-US"/>
        </w:rPr>
        <w:t>ê</w:t>
      </w:r>
      <w:r>
        <w:rPr>
          <w:rFonts w:cs="Times New Roman"/>
          <w:bCs/>
          <w:noProof/>
          <w:kern w:val="32"/>
          <w:sz w:val="26"/>
          <w:szCs w:val="26"/>
          <w:lang w:bidi="en-US"/>
        </w:rPr>
        <w:t>u c</w:t>
      </w:r>
      <w:r w:rsidRPr="008846EB">
        <w:rPr>
          <w:rFonts w:cs="Times New Roman"/>
          <w:bCs/>
          <w:noProof/>
          <w:kern w:val="32"/>
          <w:sz w:val="26"/>
          <w:szCs w:val="26"/>
          <w:lang w:bidi="en-US"/>
        </w:rPr>
        <w:t>ủ</w:t>
      </w:r>
      <w:r>
        <w:rPr>
          <w:rFonts w:cs="Times New Roman"/>
          <w:bCs/>
          <w:noProof/>
          <w:kern w:val="32"/>
          <w:sz w:val="26"/>
          <w:szCs w:val="26"/>
          <w:lang w:bidi="en-US"/>
        </w:rPr>
        <w:t>a nghi</w:t>
      </w:r>
      <w:r w:rsidRPr="008846EB">
        <w:rPr>
          <w:rFonts w:cs="Times New Roman"/>
          <w:bCs/>
          <w:noProof/>
          <w:kern w:val="32"/>
          <w:sz w:val="26"/>
          <w:szCs w:val="26"/>
          <w:lang w:bidi="en-US"/>
        </w:rPr>
        <w:t>ê</w:t>
      </w:r>
      <w:r>
        <w:rPr>
          <w:rFonts w:cs="Times New Roman"/>
          <w:bCs/>
          <w:noProof/>
          <w:kern w:val="32"/>
          <w:sz w:val="26"/>
          <w:szCs w:val="26"/>
          <w:lang w:bidi="en-US"/>
        </w:rPr>
        <w:t>n c</w:t>
      </w:r>
      <w:r w:rsidRPr="008846EB">
        <w:rPr>
          <w:rFonts w:cs="Times New Roman"/>
          <w:bCs/>
          <w:noProof/>
          <w:kern w:val="32"/>
          <w:sz w:val="26"/>
          <w:szCs w:val="26"/>
          <w:lang w:bidi="en-US"/>
        </w:rPr>
        <w:t>ứu</w:t>
      </w:r>
      <w:r>
        <w:rPr>
          <w:rFonts w:cs="Times New Roman"/>
          <w:bCs/>
          <w:noProof/>
          <w:kern w:val="32"/>
          <w:sz w:val="26"/>
          <w:szCs w:val="26"/>
          <w:lang w:bidi="en-US"/>
        </w:rPr>
        <w:t xml:space="preserve"> </w:t>
      </w:r>
      <w:r w:rsidR="00CE48DB">
        <w:rPr>
          <w:rFonts w:cs="Times New Roman"/>
          <w:bCs/>
          <w:noProof/>
          <w:kern w:val="32"/>
          <w:sz w:val="26"/>
          <w:szCs w:val="26"/>
          <w:lang w:bidi="en-US"/>
        </w:rPr>
        <w:t>l</w:t>
      </w:r>
      <w:r w:rsidR="00CE48DB" w:rsidRPr="00CE48DB">
        <w:rPr>
          <w:rFonts w:cs="Times New Roman"/>
          <w:bCs/>
          <w:noProof/>
          <w:kern w:val="32"/>
          <w:sz w:val="26"/>
          <w:szCs w:val="26"/>
          <w:lang w:bidi="en-US"/>
        </w:rPr>
        <w:t>à</w:t>
      </w:r>
      <w:r w:rsidR="00CE48DB">
        <w:rPr>
          <w:rFonts w:cs="Times New Roman"/>
          <w:bCs/>
          <w:noProof/>
          <w:kern w:val="32"/>
          <w:sz w:val="26"/>
          <w:szCs w:val="26"/>
          <w:lang w:bidi="en-US"/>
        </w:rPr>
        <w:t xml:space="preserve"> x</w:t>
      </w:r>
      <w:r w:rsidR="00CE48DB" w:rsidRPr="00CE48DB">
        <w:rPr>
          <w:rFonts w:cs="Times New Roman"/>
          <w:bCs/>
          <w:noProof/>
          <w:kern w:val="32"/>
          <w:sz w:val="26"/>
          <w:szCs w:val="26"/>
          <w:lang w:bidi="en-US"/>
        </w:rPr>
        <w:t>â</w:t>
      </w:r>
      <w:r w:rsidR="00CE48DB">
        <w:rPr>
          <w:rFonts w:cs="Times New Roman"/>
          <w:bCs/>
          <w:noProof/>
          <w:kern w:val="32"/>
          <w:sz w:val="26"/>
          <w:szCs w:val="26"/>
          <w:lang w:bidi="en-US"/>
        </w:rPr>
        <w:t>y d</w:t>
      </w:r>
      <w:r w:rsidR="00CE48DB" w:rsidRPr="00CE48DB">
        <w:rPr>
          <w:rFonts w:cs="Times New Roman"/>
          <w:bCs/>
          <w:noProof/>
          <w:kern w:val="32"/>
          <w:sz w:val="26"/>
          <w:szCs w:val="26"/>
          <w:lang w:bidi="en-US"/>
        </w:rPr>
        <w:t>ựng</w:t>
      </w:r>
      <w:r w:rsidR="00CE48DB">
        <w:rPr>
          <w:rFonts w:cs="Times New Roman"/>
          <w:bCs/>
          <w:noProof/>
          <w:kern w:val="32"/>
          <w:sz w:val="26"/>
          <w:szCs w:val="26"/>
          <w:lang w:bidi="en-US"/>
        </w:rPr>
        <w:t xml:space="preserve"> v</w:t>
      </w:r>
      <w:r w:rsidR="00CE48DB" w:rsidRPr="00CE48DB">
        <w:rPr>
          <w:rFonts w:cs="Times New Roman"/>
          <w:bCs/>
          <w:noProof/>
          <w:kern w:val="32"/>
          <w:sz w:val="26"/>
          <w:szCs w:val="26"/>
          <w:lang w:bidi="en-US"/>
        </w:rPr>
        <w:t>à</w:t>
      </w:r>
      <w:r w:rsidR="00CE48DB">
        <w:rPr>
          <w:rFonts w:cs="Times New Roman"/>
          <w:bCs/>
          <w:noProof/>
          <w:kern w:val="32"/>
          <w:sz w:val="26"/>
          <w:szCs w:val="26"/>
          <w:lang w:bidi="en-US"/>
        </w:rPr>
        <w:t xml:space="preserve"> ki</w:t>
      </w:r>
      <w:r w:rsidR="00CE48DB" w:rsidRPr="00CE48DB">
        <w:rPr>
          <w:rFonts w:cs="Times New Roman"/>
          <w:bCs/>
          <w:noProof/>
          <w:kern w:val="32"/>
          <w:sz w:val="26"/>
          <w:szCs w:val="26"/>
          <w:lang w:bidi="en-US"/>
        </w:rPr>
        <w:t>ể</w:t>
      </w:r>
      <w:r w:rsidR="00CE48DB">
        <w:rPr>
          <w:rFonts w:cs="Times New Roman"/>
          <w:bCs/>
          <w:noProof/>
          <w:kern w:val="32"/>
          <w:sz w:val="26"/>
          <w:szCs w:val="26"/>
          <w:lang w:bidi="en-US"/>
        </w:rPr>
        <w:t xml:space="preserve">m </w:t>
      </w:r>
      <w:r w:rsidR="00CE48DB" w:rsidRPr="00CE48DB">
        <w:rPr>
          <w:rFonts w:cs="Times New Roman"/>
          <w:bCs/>
          <w:noProof/>
          <w:kern w:val="32"/>
          <w:sz w:val="26"/>
          <w:szCs w:val="26"/>
          <w:lang w:bidi="en-US"/>
        </w:rPr>
        <w:t>định</w:t>
      </w:r>
      <w:r w:rsidR="00CE48DB">
        <w:rPr>
          <w:rFonts w:cs="Times New Roman"/>
          <w:bCs/>
          <w:noProof/>
          <w:kern w:val="32"/>
          <w:sz w:val="26"/>
          <w:szCs w:val="26"/>
          <w:lang w:bidi="en-US"/>
        </w:rPr>
        <w:t xml:space="preserve"> m</w:t>
      </w:r>
      <w:r w:rsidR="00CE48DB" w:rsidRPr="00CE48DB">
        <w:rPr>
          <w:rFonts w:cs="Times New Roman"/>
          <w:bCs/>
          <w:noProof/>
          <w:kern w:val="32"/>
          <w:sz w:val="26"/>
          <w:szCs w:val="26"/>
          <w:lang w:bidi="en-US"/>
        </w:rPr>
        <w:t>ô</w:t>
      </w:r>
      <w:r w:rsidR="00CE48DB">
        <w:rPr>
          <w:rFonts w:cs="Times New Roman"/>
          <w:bCs/>
          <w:noProof/>
          <w:kern w:val="32"/>
          <w:sz w:val="26"/>
          <w:szCs w:val="26"/>
          <w:lang w:bidi="en-US"/>
        </w:rPr>
        <w:t xml:space="preserve"> h</w:t>
      </w:r>
      <w:r w:rsidR="00CE48DB" w:rsidRPr="00CE48DB">
        <w:rPr>
          <w:rFonts w:cs="Times New Roman"/>
          <w:bCs/>
          <w:noProof/>
          <w:kern w:val="32"/>
          <w:sz w:val="26"/>
          <w:szCs w:val="26"/>
          <w:lang w:bidi="en-US"/>
        </w:rPr>
        <w:t>ình</w:t>
      </w:r>
      <w:r w:rsidR="00CE48DB">
        <w:rPr>
          <w:rFonts w:cs="Times New Roman"/>
          <w:bCs/>
          <w:noProof/>
          <w:kern w:val="32"/>
          <w:sz w:val="26"/>
          <w:szCs w:val="26"/>
          <w:lang w:bidi="en-US"/>
        </w:rPr>
        <w:t xml:space="preserve"> nghi</w:t>
      </w:r>
      <w:r w:rsidR="00CE48DB" w:rsidRPr="00CE48DB">
        <w:rPr>
          <w:rFonts w:cs="Times New Roman"/>
          <w:bCs/>
          <w:noProof/>
          <w:kern w:val="32"/>
          <w:sz w:val="26"/>
          <w:szCs w:val="26"/>
          <w:lang w:bidi="en-US"/>
        </w:rPr>
        <w:t>ê</w:t>
      </w:r>
      <w:r w:rsidR="00CE48DB">
        <w:rPr>
          <w:rFonts w:cs="Times New Roman"/>
          <w:bCs/>
          <w:noProof/>
          <w:kern w:val="32"/>
          <w:sz w:val="26"/>
          <w:szCs w:val="26"/>
          <w:lang w:bidi="en-US"/>
        </w:rPr>
        <w:t>n c</w:t>
      </w:r>
      <w:r w:rsidR="00CE48DB" w:rsidRPr="00CE48DB">
        <w:rPr>
          <w:rFonts w:cs="Times New Roman"/>
          <w:bCs/>
          <w:noProof/>
          <w:kern w:val="32"/>
          <w:sz w:val="26"/>
          <w:szCs w:val="26"/>
          <w:lang w:bidi="en-US"/>
        </w:rPr>
        <w:t>ứu</w:t>
      </w:r>
      <w:r w:rsidR="00CE48DB">
        <w:rPr>
          <w:rFonts w:cs="Times New Roman"/>
          <w:bCs/>
          <w:noProof/>
          <w:kern w:val="32"/>
          <w:sz w:val="26"/>
          <w:szCs w:val="26"/>
          <w:lang w:bidi="en-US"/>
        </w:rPr>
        <w:t xml:space="preserve"> đ</w:t>
      </w:r>
      <w:r w:rsidR="00CE48DB" w:rsidRPr="00CE48DB">
        <w:rPr>
          <w:rFonts w:cs="Times New Roman"/>
          <w:bCs/>
          <w:noProof/>
          <w:kern w:val="32"/>
          <w:sz w:val="26"/>
          <w:szCs w:val="26"/>
          <w:lang w:bidi="en-US"/>
        </w:rPr>
        <w:t>ể</w:t>
      </w:r>
      <w:r w:rsidR="00CE48DB">
        <w:rPr>
          <w:rFonts w:cs="Times New Roman"/>
          <w:bCs/>
          <w:noProof/>
          <w:kern w:val="32"/>
          <w:sz w:val="26"/>
          <w:szCs w:val="26"/>
          <w:lang w:bidi="en-US"/>
        </w:rPr>
        <w:t xml:space="preserve"> </w:t>
      </w:r>
      <w:r w:rsidR="000A4FC5">
        <w:rPr>
          <w:rFonts w:cs="Times New Roman"/>
          <w:bCs/>
          <w:noProof/>
          <w:kern w:val="32"/>
          <w:sz w:val="26"/>
          <w:szCs w:val="26"/>
          <w:lang w:bidi="en-US"/>
        </w:rPr>
        <w:t>ch</w:t>
      </w:r>
      <w:r w:rsidR="000A4FC5" w:rsidRPr="000A4FC5">
        <w:rPr>
          <w:rFonts w:cs="Times New Roman"/>
          <w:bCs/>
          <w:noProof/>
          <w:kern w:val="32"/>
          <w:sz w:val="26"/>
          <w:szCs w:val="26"/>
          <w:lang w:bidi="en-US"/>
        </w:rPr>
        <w:t>ứng</w:t>
      </w:r>
      <w:r w:rsidR="000A4FC5">
        <w:rPr>
          <w:rFonts w:cs="Times New Roman"/>
          <w:bCs/>
          <w:noProof/>
          <w:kern w:val="32"/>
          <w:sz w:val="26"/>
          <w:szCs w:val="26"/>
          <w:lang w:bidi="en-US"/>
        </w:rPr>
        <w:t xml:space="preserve"> minh cho vi</w:t>
      </w:r>
      <w:r w:rsidR="000A4FC5" w:rsidRPr="000A4FC5">
        <w:rPr>
          <w:rFonts w:cs="Times New Roman"/>
          <w:bCs/>
          <w:noProof/>
          <w:kern w:val="32"/>
          <w:sz w:val="26"/>
          <w:szCs w:val="26"/>
          <w:lang w:bidi="en-US"/>
        </w:rPr>
        <w:t>ệc</w:t>
      </w:r>
      <w:r w:rsidR="000A4FC5">
        <w:rPr>
          <w:rFonts w:cs="Times New Roman"/>
          <w:bCs/>
          <w:noProof/>
          <w:kern w:val="32"/>
          <w:sz w:val="26"/>
          <w:szCs w:val="26"/>
          <w:lang w:bidi="en-US"/>
        </w:rPr>
        <w:t xml:space="preserve"> t</w:t>
      </w:r>
      <w:r w:rsidR="000A4FC5" w:rsidRPr="000A4FC5">
        <w:rPr>
          <w:rFonts w:cs="Times New Roman"/>
          <w:bCs/>
          <w:noProof/>
          <w:kern w:val="32"/>
          <w:sz w:val="26"/>
          <w:szCs w:val="26"/>
          <w:lang w:bidi="en-US"/>
        </w:rPr>
        <w:t>ác</w:t>
      </w:r>
      <w:r w:rsidR="000A4FC5">
        <w:rPr>
          <w:rFonts w:cs="Times New Roman"/>
          <w:bCs/>
          <w:noProof/>
          <w:kern w:val="32"/>
          <w:sz w:val="26"/>
          <w:szCs w:val="26"/>
          <w:lang w:bidi="en-US"/>
        </w:rPr>
        <w:t xml:space="preserve"> đ</w:t>
      </w:r>
      <w:r w:rsidR="000A4FC5" w:rsidRPr="000A4FC5">
        <w:rPr>
          <w:rFonts w:cs="Times New Roman"/>
          <w:bCs/>
          <w:noProof/>
          <w:kern w:val="32"/>
          <w:sz w:val="26"/>
          <w:szCs w:val="26"/>
          <w:lang w:bidi="en-US"/>
        </w:rPr>
        <w:t>ộng</w:t>
      </w:r>
      <w:r w:rsidR="000A4FC5">
        <w:rPr>
          <w:rFonts w:cs="Times New Roman"/>
          <w:bCs/>
          <w:noProof/>
          <w:kern w:val="32"/>
          <w:sz w:val="26"/>
          <w:szCs w:val="26"/>
          <w:lang w:bidi="en-US"/>
        </w:rPr>
        <w:t xml:space="preserve"> c</w:t>
      </w:r>
      <w:r w:rsidR="000A4FC5" w:rsidRPr="000A4FC5">
        <w:rPr>
          <w:rFonts w:cs="Times New Roman"/>
          <w:bCs/>
          <w:noProof/>
          <w:kern w:val="32"/>
          <w:sz w:val="26"/>
          <w:szCs w:val="26"/>
          <w:lang w:bidi="en-US"/>
        </w:rPr>
        <w:t>ủa</w:t>
      </w:r>
      <w:r w:rsidR="000A4FC5">
        <w:rPr>
          <w:rFonts w:cs="Times New Roman"/>
          <w:bCs/>
          <w:noProof/>
          <w:kern w:val="32"/>
          <w:sz w:val="26"/>
          <w:szCs w:val="26"/>
          <w:lang w:bidi="en-US"/>
        </w:rPr>
        <w:t xml:space="preserve"> </w:t>
      </w:r>
      <w:r w:rsidR="000A4FC5" w:rsidRPr="000A4FC5">
        <w:rPr>
          <w:rFonts w:cs="Times New Roman"/>
          <w:bCs/>
          <w:noProof/>
          <w:kern w:val="32"/>
          <w:sz w:val="26"/>
          <w:szCs w:val="26"/>
          <w:lang w:bidi="en-US"/>
        </w:rPr>
        <w:t>định</w:t>
      </w:r>
      <w:r w:rsidR="000A4FC5">
        <w:rPr>
          <w:rFonts w:cs="Times New Roman"/>
          <w:bCs/>
          <w:noProof/>
          <w:kern w:val="32"/>
          <w:sz w:val="26"/>
          <w:szCs w:val="26"/>
          <w:lang w:bidi="en-US"/>
        </w:rPr>
        <w:t xml:space="preserve"> hư</w:t>
      </w:r>
      <w:r w:rsidR="000A4FC5" w:rsidRPr="000A4FC5">
        <w:rPr>
          <w:rFonts w:cs="Times New Roman"/>
          <w:bCs/>
          <w:noProof/>
          <w:kern w:val="32"/>
          <w:sz w:val="26"/>
          <w:szCs w:val="26"/>
          <w:lang w:bidi="en-US"/>
        </w:rPr>
        <w:t>ớng</w:t>
      </w:r>
      <w:r w:rsidR="000A4FC5">
        <w:rPr>
          <w:rFonts w:cs="Times New Roman"/>
          <w:bCs/>
          <w:noProof/>
          <w:kern w:val="32"/>
          <w:sz w:val="26"/>
          <w:szCs w:val="26"/>
          <w:lang w:bidi="en-US"/>
        </w:rPr>
        <w:t xml:space="preserve"> kh</w:t>
      </w:r>
      <w:r w:rsidR="000A4FC5" w:rsidRPr="000A4FC5">
        <w:rPr>
          <w:rFonts w:cs="Times New Roman"/>
          <w:bCs/>
          <w:noProof/>
          <w:kern w:val="32"/>
          <w:sz w:val="26"/>
          <w:szCs w:val="26"/>
          <w:lang w:bidi="en-US"/>
        </w:rPr>
        <w:t>ách</w:t>
      </w:r>
      <w:r w:rsidR="000A4FC5">
        <w:rPr>
          <w:rFonts w:cs="Times New Roman"/>
          <w:bCs/>
          <w:noProof/>
          <w:kern w:val="32"/>
          <w:sz w:val="26"/>
          <w:szCs w:val="26"/>
          <w:lang w:bidi="en-US"/>
        </w:rPr>
        <w:t xml:space="preserve"> h</w:t>
      </w:r>
      <w:r w:rsidR="000A4FC5" w:rsidRPr="000A4FC5">
        <w:rPr>
          <w:rFonts w:cs="Times New Roman"/>
          <w:bCs/>
          <w:noProof/>
          <w:kern w:val="32"/>
          <w:sz w:val="26"/>
          <w:szCs w:val="26"/>
          <w:lang w:bidi="en-US"/>
        </w:rPr>
        <w:t>àng</w:t>
      </w:r>
      <w:r w:rsidR="000A4FC5">
        <w:rPr>
          <w:rFonts w:cs="Times New Roman"/>
          <w:bCs/>
          <w:noProof/>
          <w:kern w:val="32"/>
          <w:sz w:val="26"/>
          <w:szCs w:val="26"/>
          <w:lang w:bidi="en-US"/>
        </w:rPr>
        <w:t xml:space="preserve">, </w:t>
      </w:r>
      <w:r w:rsidR="000A4FC5" w:rsidRPr="000A4FC5">
        <w:rPr>
          <w:rFonts w:cs="Times New Roman"/>
          <w:bCs/>
          <w:noProof/>
          <w:kern w:val="32"/>
          <w:sz w:val="26"/>
          <w:szCs w:val="26"/>
          <w:lang w:bidi="en-US"/>
        </w:rPr>
        <w:t>định</w:t>
      </w:r>
      <w:r w:rsidR="000A4FC5">
        <w:rPr>
          <w:rFonts w:cs="Times New Roman"/>
          <w:bCs/>
          <w:noProof/>
          <w:kern w:val="32"/>
          <w:sz w:val="26"/>
          <w:szCs w:val="26"/>
          <w:lang w:bidi="en-US"/>
        </w:rPr>
        <w:t xml:space="preserve"> hư</w:t>
      </w:r>
      <w:r w:rsidR="000A4FC5" w:rsidRPr="000A4FC5">
        <w:rPr>
          <w:rFonts w:cs="Times New Roman"/>
          <w:bCs/>
          <w:noProof/>
          <w:kern w:val="32"/>
          <w:sz w:val="26"/>
          <w:szCs w:val="26"/>
          <w:lang w:bidi="en-US"/>
        </w:rPr>
        <w:t>ớng</w:t>
      </w:r>
      <w:r w:rsidR="000A4FC5">
        <w:rPr>
          <w:rFonts w:cs="Times New Roman"/>
          <w:bCs/>
          <w:noProof/>
          <w:kern w:val="32"/>
          <w:sz w:val="26"/>
          <w:szCs w:val="26"/>
          <w:lang w:bidi="en-US"/>
        </w:rPr>
        <w:t xml:space="preserve"> đ</w:t>
      </w:r>
      <w:r w:rsidR="000A4FC5" w:rsidRPr="000A4FC5">
        <w:rPr>
          <w:rFonts w:cs="Times New Roman"/>
          <w:bCs/>
          <w:noProof/>
          <w:kern w:val="32"/>
          <w:sz w:val="26"/>
          <w:szCs w:val="26"/>
          <w:lang w:bidi="en-US"/>
        </w:rPr>
        <w:t>ối</w:t>
      </w:r>
      <w:r w:rsidR="000A4FC5">
        <w:rPr>
          <w:rFonts w:cs="Times New Roman"/>
          <w:bCs/>
          <w:noProof/>
          <w:kern w:val="32"/>
          <w:sz w:val="26"/>
          <w:szCs w:val="26"/>
          <w:lang w:bidi="en-US"/>
        </w:rPr>
        <w:t xml:space="preserve"> th</w:t>
      </w:r>
      <w:r w:rsidR="000A4FC5" w:rsidRPr="000A4FC5">
        <w:rPr>
          <w:rFonts w:cs="Times New Roman"/>
          <w:bCs/>
          <w:noProof/>
          <w:kern w:val="32"/>
          <w:sz w:val="26"/>
          <w:szCs w:val="26"/>
          <w:lang w:bidi="en-US"/>
        </w:rPr>
        <w:t>ủ</w:t>
      </w:r>
      <w:r w:rsidR="000A4FC5">
        <w:rPr>
          <w:rFonts w:cs="Times New Roman"/>
          <w:bCs/>
          <w:noProof/>
          <w:kern w:val="32"/>
          <w:sz w:val="26"/>
          <w:szCs w:val="26"/>
          <w:lang w:bidi="en-US"/>
        </w:rPr>
        <w:t xml:space="preserve"> c</w:t>
      </w:r>
      <w:r w:rsidR="000A4FC5" w:rsidRPr="000A4FC5">
        <w:rPr>
          <w:rFonts w:cs="Times New Roman"/>
          <w:bCs/>
          <w:noProof/>
          <w:kern w:val="32"/>
          <w:sz w:val="26"/>
          <w:szCs w:val="26"/>
          <w:lang w:bidi="en-US"/>
        </w:rPr>
        <w:t>ạnh</w:t>
      </w:r>
      <w:r w:rsidR="000A4FC5">
        <w:rPr>
          <w:rFonts w:cs="Times New Roman"/>
          <w:bCs/>
          <w:noProof/>
          <w:kern w:val="32"/>
          <w:sz w:val="26"/>
          <w:szCs w:val="26"/>
          <w:lang w:bidi="en-US"/>
        </w:rPr>
        <w:t xml:space="preserve"> tranh đ</w:t>
      </w:r>
      <w:r w:rsidR="000A4FC5" w:rsidRPr="000A4FC5">
        <w:rPr>
          <w:rFonts w:cs="Times New Roman"/>
          <w:bCs/>
          <w:noProof/>
          <w:kern w:val="32"/>
          <w:sz w:val="26"/>
          <w:szCs w:val="26"/>
          <w:lang w:bidi="en-US"/>
        </w:rPr>
        <w:t>ế</w:t>
      </w:r>
      <w:r w:rsidR="000A4FC5">
        <w:rPr>
          <w:rFonts w:cs="Times New Roman"/>
          <w:bCs/>
          <w:noProof/>
          <w:kern w:val="32"/>
          <w:sz w:val="26"/>
          <w:szCs w:val="26"/>
          <w:lang w:bidi="en-US"/>
        </w:rPr>
        <w:t>n m</w:t>
      </w:r>
      <w:r w:rsidR="000A4FC5" w:rsidRPr="000A4FC5">
        <w:rPr>
          <w:rFonts w:cs="Times New Roman"/>
          <w:bCs/>
          <w:noProof/>
          <w:kern w:val="32"/>
          <w:sz w:val="26"/>
          <w:szCs w:val="26"/>
          <w:lang w:bidi="en-US"/>
        </w:rPr>
        <w:t>ức</w:t>
      </w:r>
      <w:r w:rsidR="000A4FC5">
        <w:rPr>
          <w:rFonts w:cs="Times New Roman"/>
          <w:bCs/>
          <w:noProof/>
          <w:kern w:val="32"/>
          <w:sz w:val="26"/>
          <w:szCs w:val="26"/>
          <w:lang w:bidi="en-US"/>
        </w:rPr>
        <w:t xml:space="preserve"> đ</w:t>
      </w:r>
      <w:r w:rsidR="000A4FC5" w:rsidRPr="000A4FC5">
        <w:rPr>
          <w:rFonts w:cs="Times New Roman"/>
          <w:bCs/>
          <w:noProof/>
          <w:kern w:val="32"/>
          <w:sz w:val="26"/>
          <w:szCs w:val="26"/>
          <w:lang w:bidi="en-US"/>
        </w:rPr>
        <w:t>ộ</w:t>
      </w:r>
      <w:r w:rsidR="000A4FC5">
        <w:rPr>
          <w:rFonts w:cs="Times New Roman"/>
          <w:bCs/>
          <w:noProof/>
          <w:kern w:val="32"/>
          <w:sz w:val="26"/>
          <w:szCs w:val="26"/>
          <w:lang w:bidi="en-US"/>
        </w:rPr>
        <w:t xml:space="preserve"> s</w:t>
      </w:r>
      <w:r w:rsidR="000A4FC5" w:rsidRPr="000A4FC5">
        <w:rPr>
          <w:rFonts w:cs="Times New Roman"/>
          <w:bCs/>
          <w:noProof/>
          <w:kern w:val="32"/>
          <w:sz w:val="26"/>
          <w:szCs w:val="26"/>
          <w:lang w:bidi="en-US"/>
        </w:rPr>
        <w:t>ử</w:t>
      </w:r>
      <w:r w:rsidR="000A4FC5">
        <w:rPr>
          <w:rFonts w:cs="Times New Roman"/>
          <w:bCs/>
          <w:noProof/>
          <w:kern w:val="32"/>
          <w:sz w:val="26"/>
          <w:szCs w:val="26"/>
          <w:lang w:bidi="en-US"/>
        </w:rPr>
        <w:t xml:space="preserve"> d</w:t>
      </w:r>
      <w:r w:rsidR="000A4FC5" w:rsidRPr="000A4FC5">
        <w:rPr>
          <w:rFonts w:cs="Times New Roman"/>
          <w:bCs/>
          <w:noProof/>
          <w:kern w:val="32"/>
          <w:sz w:val="26"/>
          <w:szCs w:val="26"/>
          <w:lang w:bidi="en-US"/>
        </w:rPr>
        <w:t>ụng</w:t>
      </w:r>
      <w:r w:rsidR="000A4FC5">
        <w:rPr>
          <w:rFonts w:cs="Times New Roman"/>
          <w:bCs/>
          <w:noProof/>
          <w:kern w:val="32"/>
          <w:sz w:val="26"/>
          <w:szCs w:val="26"/>
          <w:lang w:bidi="en-US"/>
        </w:rPr>
        <w:t xml:space="preserve"> h</w:t>
      </w:r>
      <w:r w:rsidR="000A4FC5" w:rsidRPr="000A4FC5">
        <w:rPr>
          <w:rFonts w:cs="Times New Roman"/>
          <w:bCs/>
          <w:noProof/>
          <w:kern w:val="32"/>
          <w:sz w:val="26"/>
          <w:szCs w:val="26"/>
          <w:lang w:bidi="en-US"/>
        </w:rPr>
        <w:t>ệ</w:t>
      </w:r>
      <w:r w:rsidR="000A4FC5">
        <w:rPr>
          <w:rFonts w:cs="Times New Roman"/>
          <w:bCs/>
          <w:noProof/>
          <w:kern w:val="32"/>
          <w:sz w:val="26"/>
          <w:szCs w:val="26"/>
          <w:lang w:bidi="en-US"/>
        </w:rPr>
        <w:t xml:space="preserve"> th</w:t>
      </w:r>
      <w:r w:rsidR="000A4FC5" w:rsidRPr="000A4FC5">
        <w:rPr>
          <w:rFonts w:cs="Times New Roman"/>
          <w:bCs/>
          <w:noProof/>
          <w:kern w:val="32"/>
          <w:sz w:val="26"/>
          <w:szCs w:val="26"/>
          <w:lang w:bidi="en-US"/>
        </w:rPr>
        <w:t>ống</w:t>
      </w:r>
      <w:r w:rsidR="000A4FC5">
        <w:rPr>
          <w:rFonts w:cs="Times New Roman"/>
          <w:bCs/>
          <w:noProof/>
          <w:kern w:val="32"/>
          <w:sz w:val="26"/>
          <w:szCs w:val="26"/>
          <w:lang w:bidi="en-US"/>
        </w:rPr>
        <w:t xml:space="preserve"> th</w:t>
      </w:r>
      <w:r w:rsidR="000A4FC5" w:rsidRPr="000A4FC5">
        <w:rPr>
          <w:rFonts w:cs="Times New Roman"/>
          <w:bCs/>
          <w:noProof/>
          <w:kern w:val="32"/>
          <w:sz w:val="26"/>
          <w:szCs w:val="26"/>
          <w:lang w:bidi="en-US"/>
        </w:rPr>
        <w:t>ô</w:t>
      </w:r>
      <w:r w:rsidR="000A4FC5">
        <w:rPr>
          <w:rFonts w:cs="Times New Roman"/>
          <w:bCs/>
          <w:noProof/>
          <w:kern w:val="32"/>
          <w:sz w:val="26"/>
          <w:szCs w:val="26"/>
          <w:lang w:bidi="en-US"/>
        </w:rPr>
        <w:t>ng tin k</w:t>
      </w:r>
      <w:r w:rsidR="000A4FC5" w:rsidRPr="000A4FC5">
        <w:rPr>
          <w:rFonts w:cs="Times New Roman"/>
          <w:bCs/>
          <w:noProof/>
          <w:kern w:val="32"/>
          <w:sz w:val="26"/>
          <w:szCs w:val="26"/>
          <w:lang w:bidi="en-US"/>
        </w:rPr>
        <w:t>ế</w:t>
      </w:r>
      <w:r w:rsidR="000A4FC5">
        <w:rPr>
          <w:rFonts w:cs="Times New Roman"/>
          <w:bCs/>
          <w:noProof/>
          <w:kern w:val="32"/>
          <w:sz w:val="26"/>
          <w:szCs w:val="26"/>
          <w:lang w:bidi="en-US"/>
        </w:rPr>
        <w:t xml:space="preserve"> t</w:t>
      </w:r>
      <w:r w:rsidR="000A4FC5" w:rsidRPr="000A4FC5">
        <w:rPr>
          <w:rFonts w:cs="Times New Roman"/>
          <w:bCs/>
          <w:noProof/>
          <w:kern w:val="32"/>
          <w:sz w:val="26"/>
          <w:szCs w:val="26"/>
          <w:lang w:bidi="en-US"/>
        </w:rPr>
        <w:t>oán</w:t>
      </w:r>
      <w:r w:rsidR="000A4FC5">
        <w:rPr>
          <w:rFonts w:cs="Times New Roman"/>
          <w:bCs/>
          <w:noProof/>
          <w:kern w:val="32"/>
          <w:sz w:val="26"/>
          <w:szCs w:val="26"/>
          <w:lang w:bidi="en-US"/>
        </w:rPr>
        <w:t xml:space="preserve"> qu</w:t>
      </w:r>
      <w:r w:rsidR="000A4FC5" w:rsidRPr="000A4FC5">
        <w:rPr>
          <w:rFonts w:cs="Times New Roman"/>
          <w:bCs/>
          <w:noProof/>
          <w:kern w:val="32"/>
          <w:sz w:val="26"/>
          <w:szCs w:val="26"/>
          <w:lang w:bidi="en-US"/>
        </w:rPr>
        <w:t>ản</w:t>
      </w:r>
      <w:r w:rsidR="000A4FC5">
        <w:rPr>
          <w:rFonts w:cs="Times New Roman"/>
          <w:bCs/>
          <w:noProof/>
          <w:kern w:val="32"/>
          <w:sz w:val="26"/>
          <w:szCs w:val="26"/>
          <w:lang w:bidi="en-US"/>
        </w:rPr>
        <w:t xml:space="preserve"> tr</w:t>
      </w:r>
      <w:r w:rsidR="000A4FC5" w:rsidRPr="000A4FC5">
        <w:rPr>
          <w:rFonts w:cs="Times New Roman"/>
          <w:bCs/>
          <w:noProof/>
          <w:kern w:val="32"/>
          <w:sz w:val="26"/>
          <w:szCs w:val="26"/>
          <w:lang w:bidi="en-US"/>
        </w:rPr>
        <w:t>ị</w:t>
      </w:r>
      <w:r w:rsidR="000A4FC5">
        <w:rPr>
          <w:rFonts w:cs="Times New Roman"/>
          <w:bCs/>
          <w:noProof/>
          <w:kern w:val="32"/>
          <w:sz w:val="26"/>
          <w:szCs w:val="26"/>
          <w:lang w:bidi="en-US"/>
        </w:rPr>
        <w:t xml:space="preserve"> </w:t>
      </w:r>
      <w:r w:rsidR="0094294A">
        <w:rPr>
          <w:rFonts w:cs="Times New Roman"/>
          <w:bCs/>
          <w:noProof/>
          <w:kern w:val="32"/>
          <w:sz w:val="26"/>
          <w:szCs w:val="26"/>
          <w:lang w:bidi="en-US"/>
        </w:rPr>
        <w:t>nh</w:t>
      </w:r>
      <w:r w:rsidR="0094294A" w:rsidRPr="0094294A">
        <w:rPr>
          <w:rFonts w:cs="Times New Roman"/>
          <w:bCs/>
          <w:noProof/>
          <w:kern w:val="32"/>
          <w:sz w:val="26"/>
          <w:szCs w:val="26"/>
          <w:lang w:bidi="en-US"/>
        </w:rPr>
        <w:t>ằ</w:t>
      </w:r>
      <w:r w:rsidR="0094294A">
        <w:rPr>
          <w:rFonts w:cs="Times New Roman"/>
          <w:bCs/>
          <w:noProof/>
          <w:kern w:val="32"/>
          <w:sz w:val="26"/>
          <w:szCs w:val="26"/>
          <w:lang w:bidi="en-US"/>
        </w:rPr>
        <w:t>m n</w:t>
      </w:r>
      <w:r w:rsidR="0094294A" w:rsidRPr="0094294A">
        <w:rPr>
          <w:rFonts w:cs="Times New Roman"/>
          <w:bCs/>
          <w:noProof/>
          <w:kern w:val="32"/>
          <w:sz w:val="26"/>
          <w:szCs w:val="26"/>
          <w:lang w:bidi="en-US"/>
        </w:rPr>
        <w:t>â</w:t>
      </w:r>
      <w:r w:rsidR="0094294A">
        <w:rPr>
          <w:rFonts w:cs="Times New Roman"/>
          <w:bCs/>
          <w:noProof/>
          <w:kern w:val="32"/>
          <w:sz w:val="26"/>
          <w:szCs w:val="26"/>
          <w:lang w:bidi="en-US"/>
        </w:rPr>
        <w:t>ng cao k</w:t>
      </w:r>
      <w:r w:rsidR="0094294A" w:rsidRPr="0094294A">
        <w:rPr>
          <w:rFonts w:cs="Times New Roman"/>
          <w:bCs/>
          <w:noProof/>
          <w:kern w:val="32"/>
          <w:sz w:val="26"/>
          <w:szCs w:val="26"/>
          <w:lang w:bidi="en-US"/>
        </w:rPr>
        <w:t>ế</w:t>
      </w:r>
      <w:r w:rsidR="0094294A">
        <w:rPr>
          <w:rFonts w:cs="Times New Roman"/>
          <w:bCs/>
          <w:noProof/>
          <w:kern w:val="32"/>
          <w:sz w:val="26"/>
          <w:szCs w:val="26"/>
          <w:lang w:bidi="en-US"/>
        </w:rPr>
        <w:t>t qu</w:t>
      </w:r>
      <w:r w:rsidR="0094294A" w:rsidRPr="0094294A">
        <w:rPr>
          <w:rFonts w:cs="Times New Roman"/>
          <w:bCs/>
          <w:noProof/>
          <w:kern w:val="32"/>
          <w:sz w:val="26"/>
          <w:szCs w:val="26"/>
          <w:lang w:bidi="en-US"/>
        </w:rPr>
        <w:t>ả</w:t>
      </w:r>
      <w:r w:rsidR="0094294A">
        <w:rPr>
          <w:rFonts w:cs="Times New Roman"/>
          <w:bCs/>
          <w:noProof/>
          <w:kern w:val="32"/>
          <w:sz w:val="26"/>
          <w:szCs w:val="26"/>
          <w:lang w:bidi="en-US"/>
        </w:rPr>
        <w:t xml:space="preserve"> ho</w:t>
      </w:r>
      <w:r w:rsidR="0094294A" w:rsidRPr="0094294A">
        <w:rPr>
          <w:rFonts w:cs="Times New Roman"/>
          <w:bCs/>
          <w:noProof/>
          <w:kern w:val="32"/>
          <w:sz w:val="26"/>
          <w:szCs w:val="26"/>
          <w:lang w:bidi="en-US"/>
        </w:rPr>
        <w:t>ạt</w:t>
      </w:r>
      <w:r w:rsidR="0094294A">
        <w:rPr>
          <w:rFonts w:cs="Times New Roman"/>
          <w:bCs/>
          <w:noProof/>
          <w:kern w:val="32"/>
          <w:sz w:val="26"/>
          <w:szCs w:val="26"/>
          <w:lang w:bidi="en-US"/>
        </w:rPr>
        <w:t xml:space="preserve"> đ</w:t>
      </w:r>
      <w:r w:rsidR="0094294A" w:rsidRPr="0094294A">
        <w:rPr>
          <w:rFonts w:cs="Times New Roman"/>
          <w:bCs/>
          <w:noProof/>
          <w:kern w:val="32"/>
          <w:sz w:val="26"/>
          <w:szCs w:val="26"/>
          <w:lang w:bidi="en-US"/>
        </w:rPr>
        <w:t>ộn</w:t>
      </w:r>
      <w:r w:rsidR="0094294A">
        <w:rPr>
          <w:rFonts w:cs="Times New Roman"/>
          <w:bCs/>
          <w:noProof/>
          <w:kern w:val="32"/>
          <w:sz w:val="26"/>
          <w:szCs w:val="26"/>
          <w:lang w:bidi="en-US"/>
        </w:rPr>
        <w:t>g kinh doanh c</w:t>
      </w:r>
      <w:r w:rsidR="0094294A" w:rsidRPr="0094294A">
        <w:rPr>
          <w:rFonts w:cs="Times New Roman"/>
          <w:bCs/>
          <w:noProof/>
          <w:kern w:val="32"/>
          <w:sz w:val="26"/>
          <w:szCs w:val="26"/>
          <w:lang w:bidi="en-US"/>
        </w:rPr>
        <w:t>ủa</w:t>
      </w:r>
      <w:r w:rsidR="0094294A">
        <w:rPr>
          <w:rFonts w:cs="Times New Roman"/>
          <w:bCs/>
          <w:noProof/>
          <w:kern w:val="32"/>
          <w:sz w:val="26"/>
          <w:szCs w:val="26"/>
          <w:lang w:bidi="en-US"/>
        </w:rPr>
        <w:t xml:space="preserve"> doanh ng</w:t>
      </w:r>
      <w:r w:rsidR="00181009">
        <w:rPr>
          <w:rFonts w:cs="Times New Roman"/>
          <w:bCs/>
          <w:noProof/>
          <w:kern w:val="32"/>
          <w:sz w:val="26"/>
          <w:szCs w:val="26"/>
          <w:lang w:bidi="en-US"/>
        </w:rPr>
        <w:t>h</w:t>
      </w:r>
      <w:r w:rsidR="0094294A">
        <w:rPr>
          <w:rFonts w:cs="Times New Roman"/>
          <w:bCs/>
          <w:noProof/>
          <w:kern w:val="32"/>
          <w:sz w:val="26"/>
          <w:szCs w:val="26"/>
          <w:lang w:bidi="en-US"/>
        </w:rPr>
        <w:t>i</w:t>
      </w:r>
      <w:r w:rsidR="0094294A" w:rsidRPr="0094294A">
        <w:rPr>
          <w:rFonts w:cs="Times New Roman"/>
          <w:bCs/>
          <w:noProof/>
          <w:kern w:val="32"/>
          <w:sz w:val="26"/>
          <w:szCs w:val="26"/>
          <w:lang w:bidi="en-US"/>
        </w:rPr>
        <w:t>ệp</w:t>
      </w:r>
      <w:r w:rsidR="0094294A">
        <w:rPr>
          <w:rFonts w:cs="Times New Roman"/>
          <w:bCs/>
          <w:noProof/>
          <w:kern w:val="32"/>
          <w:sz w:val="26"/>
          <w:szCs w:val="26"/>
          <w:lang w:bidi="en-US"/>
        </w:rPr>
        <w:t>. M</w:t>
      </w:r>
      <w:r w:rsidR="0094294A" w:rsidRPr="0094294A">
        <w:rPr>
          <w:rFonts w:cs="Times New Roman"/>
          <w:bCs/>
          <w:noProof/>
          <w:kern w:val="32"/>
          <w:sz w:val="26"/>
          <w:szCs w:val="26"/>
          <w:lang w:bidi="en-US"/>
        </w:rPr>
        <w:t>ục</w:t>
      </w:r>
      <w:r w:rsidR="0094294A">
        <w:rPr>
          <w:rFonts w:cs="Times New Roman"/>
          <w:bCs/>
          <w:noProof/>
          <w:kern w:val="32"/>
          <w:sz w:val="26"/>
          <w:szCs w:val="26"/>
          <w:lang w:bidi="en-US"/>
        </w:rPr>
        <w:t xml:space="preserve"> ti</w:t>
      </w:r>
      <w:r w:rsidR="0094294A" w:rsidRPr="0094294A">
        <w:rPr>
          <w:rFonts w:cs="Times New Roman"/>
          <w:bCs/>
          <w:noProof/>
          <w:kern w:val="32"/>
          <w:sz w:val="26"/>
          <w:szCs w:val="26"/>
          <w:lang w:bidi="en-US"/>
        </w:rPr>
        <w:t>ê</w:t>
      </w:r>
      <w:r w:rsidR="0094294A">
        <w:rPr>
          <w:rFonts w:cs="Times New Roman"/>
          <w:bCs/>
          <w:noProof/>
          <w:kern w:val="32"/>
          <w:sz w:val="26"/>
          <w:szCs w:val="26"/>
          <w:lang w:bidi="en-US"/>
        </w:rPr>
        <w:t>u th</w:t>
      </w:r>
      <w:r w:rsidR="0094294A" w:rsidRPr="0094294A">
        <w:rPr>
          <w:rFonts w:cs="Times New Roman"/>
          <w:bCs/>
          <w:noProof/>
          <w:kern w:val="32"/>
          <w:sz w:val="26"/>
          <w:szCs w:val="26"/>
          <w:lang w:bidi="en-US"/>
        </w:rPr>
        <w:t>ứ</w:t>
      </w:r>
      <w:r w:rsidR="0094294A">
        <w:rPr>
          <w:rFonts w:cs="Times New Roman"/>
          <w:bCs/>
          <w:noProof/>
          <w:kern w:val="32"/>
          <w:sz w:val="26"/>
          <w:szCs w:val="26"/>
          <w:lang w:bidi="en-US"/>
        </w:rPr>
        <w:t xml:space="preserve"> nh</w:t>
      </w:r>
      <w:r w:rsidR="0094294A" w:rsidRPr="0094294A">
        <w:rPr>
          <w:rFonts w:cs="Times New Roman"/>
          <w:bCs/>
          <w:noProof/>
          <w:kern w:val="32"/>
          <w:sz w:val="26"/>
          <w:szCs w:val="26"/>
          <w:lang w:bidi="en-US"/>
        </w:rPr>
        <w:t>ất</w:t>
      </w:r>
      <w:r w:rsidR="004A25E4">
        <w:rPr>
          <w:rFonts w:cs="Times New Roman"/>
          <w:bCs/>
          <w:noProof/>
          <w:kern w:val="32"/>
          <w:sz w:val="26"/>
          <w:szCs w:val="26"/>
          <w:lang w:bidi="en-US"/>
        </w:rPr>
        <w:t xml:space="preserve"> </w:t>
      </w:r>
      <w:r w:rsidR="00264A9B">
        <w:rPr>
          <w:rFonts w:cs="Times New Roman"/>
          <w:bCs/>
          <w:noProof/>
          <w:kern w:val="32"/>
          <w:sz w:val="26"/>
          <w:szCs w:val="26"/>
          <w:lang w:bidi="en-US"/>
        </w:rPr>
        <w:t>l</w:t>
      </w:r>
      <w:r w:rsidR="00264A9B" w:rsidRPr="00264A9B">
        <w:rPr>
          <w:rFonts w:cs="Times New Roman"/>
          <w:bCs/>
          <w:noProof/>
          <w:kern w:val="32"/>
          <w:sz w:val="26"/>
          <w:szCs w:val="26"/>
          <w:lang w:bidi="en-US"/>
        </w:rPr>
        <w:t>à</w:t>
      </w:r>
      <w:r w:rsidR="00264A9B">
        <w:rPr>
          <w:rFonts w:cs="Times New Roman"/>
          <w:bCs/>
          <w:noProof/>
          <w:kern w:val="32"/>
          <w:sz w:val="26"/>
          <w:szCs w:val="26"/>
          <w:lang w:bidi="en-US"/>
        </w:rPr>
        <w:t xml:space="preserve"> </w:t>
      </w:r>
      <w:r w:rsidR="004A25E4" w:rsidRPr="004A25E4">
        <w:rPr>
          <w:rFonts w:cs="Times New Roman"/>
          <w:bCs/>
          <w:noProof/>
          <w:kern w:val="32"/>
          <w:sz w:val="26"/>
          <w:szCs w:val="26"/>
          <w:lang w:bidi="en-US"/>
        </w:rPr>
        <w:t>đ</w:t>
      </w:r>
      <w:r w:rsidRPr="00130BCA">
        <w:rPr>
          <w:rFonts w:cs="Times New Roman"/>
          <w:sz w:val="26"/>
          <w:szCs w:val="26"/>
        </w:rPr>
        <w:t>o lường mức độ ảnh hưởng của định hướng khách hàng đến mức độ sử dụng thông tin kế toán quản trị</w:t>
      </w:r>
      <w:r w:rsidR="00181009">
        <w:rPr>
          <w:rFonts w:cs="Times New Roman"/>
          <w:sz w:val="26"/>
          <w:szCs w:val="26"/>
        </w:rPr>
        <w:t xml:space="preserve"> </w:t>
      </w:r>
      <w:r w:rsidR="00181009" w:rsidRPr="00181009">
        <w:rPr>
          <w:rFonts w:cs="Times New Roman"/>
          <w:sz w:val="26"/>
          <w:szCs w:val="26"/>
        </w:rPr>
        <w:t>đã</w:t>
      </w:r>
      <w:r w:rsidR="00181009">
        <w:rPr>
          <w:rFonts w:cs="Times New Roman"/>
          <w:sz w:val="26"/>
          <w:szCs w:val="26"/>
        </w:rPr>
        <w:t xml:space="preserve"> </w:t>
      </w:r>
      <w:r w:rsidR="00181009" w:rsidRPr="00181009">
        <w:rPr>
          <w:rFonts w:cs="Times New Roman"/>
          <w:sz w:val="26"/>
          <w:szCs w:val="26"/>
        </w:rPr>
        <w:t>đạt</w:t>
      </w:r>
      <w:r w:rsidR="00181009">
        <w:rPr>
          <w:rFonts w:cs="Times New Roman"/>
          <w:sz w:val="26"/>
          <w:szCs w:val="26"/>
        </w:rPr>
        <w:t xml:space="preserve"> đư</w:t>
      </w:r>
      <w:r w:rsidR="00181009" w:rsidRPr="00181009">
        <w:rPr>
          <w:rFonts w:cs="Times New Roman"/>
          <w:sz w:val="26"/>
          <w:szCs w:val="26"/>
        </w:rPr>
        <w:t>ợc</w:t>
      </w:r>
      <w:r w:rsidR="00181009">
        <w:rPr>
          <w:rFonts w:cs="Times New Roman"/>
          <w:sz w:val="26"/>
          <w:szCs w:val="26"/>
        </w:rPr>
        <w:t xml:space="preserve"> th</w:t>
      </w:r>
      <w:r w:rsidR="00181009" w:rsidRPr="00181009">
        <w:rPr>
          <w:rFonts w:cs="Times New Roman"/>
          <w:sz w:val="26"/>
          <w:szCs w:val="26"/>
        </w:rPr>
        <w:t>ô</w:t>
      </w:r>
      <w:r w:rsidR="00181009">
        <w:rPr>
          <w:rFonts w:cs="Times New Roman"/>
          <w:sz w:val="26"/>
          <w:szCs w:val="26"/>
        </w:rPr>
        <w:t>ng qua vi</w:t>
      </w:r>
      <w:r w:rsidR="00181009" w:rsidRPr="00181009">
        <w:rPr>
          <w:rFonts w:cs="Times New Roman"/>
          <w:sz w:val="26"/>
          <w:szCs w:val="26"/>
        </w:rPr>
        <w:t>ệc</w:t>
      </w:r>
      <w:r w:rsidR="00181009">
        <w:rPr>
          <w:rFonts w:cs="Times New Roman"/>
          <w:sz w:val="26"/>
          <w:szCs w:val="26"/>
        </w:rPr>
        <w:t xml:space="preserve"> x</w:t>
      </w:r>
      <w:r w:rsidR="00181009" w:rsidRPr="00181009">
        <w:rPr>
          <w:rFonts w:cs="Times New Roman"/>
          <w:sz w:val="26"/>
          <w:szCs w:val="26"/>
        </w:rPr>
        <w:t>â</w:t>
      </w:r>
      <w:r w:rsidR="00181009">
        <w:rPr>
          <w:rFonts w:cs="Times New Roman"/>
          <w:sz w:val="26"/>
          <w:szCs w:val="26"/>
        </w:rPr>
        <w:t>y d</w:t>
      </w:r>
      <w:r w:rsidR="00181009" w:rsidRPr="00181009">
        <w:rPr>
          <w:rFonts w:cs="Times New Roman"/>
          <w:sz w:val="26"/>
          <w:szCs w:val="26"/>
        </w:rPr>
        <w:t>ựng</w:t>
      </w:r>
      <w:r w:rsidR="00181009">
        <w:rPr>
          <w:rFonts w:cs="Times New Roman"/>
          <w:sz w:val="26"/>
          <w:szCs w:val="26"/>
        </w:rPr>
        <w:t xml:space="preserve"> v</w:t>
      </w:r>
      <w:r w:rsidR="00181009" w:rsidRPr="00181009">
        <w:rPr>
          <w:rFonts w:cs="Times New Roman"/>
          <w:sz w:val="26"/>
          <w:szCs w:val="26"/>
        </w:rPr>
        <w:t>à</w:t>
      </w:r>
      <w:r w:rsidR="00181009">
        <w:rPr>
          <w:rFonts w:cs="Times New Roman"/>
          <w:sz w:val="26"/>
          <w:szCs w:val="26"/>
        </w:rPr>
        <w:t xml:space="preserve"> ki</w:t>
      </w:r>
      <w:r w:rsidR="00181009" w:rsidRPr="00181009">
        <w:rPr>
          <w:rFonts w:cs="Times New Roman"/>
          <w:sz w:val="26"/>
          <w:szCs w:val="26"/>
        </w:rPr>
        <w:t>ể</w:t>
      </w:r>
      <w:r w:rsidR="00181009">
        <w:rPr>
          <w:rFonts w:cs="Times New Roman"/>
          <w:sz w:val="26"/>
          <w:szCs w:val="26"/>
        </w:rPr>
        <w:t xml:space="preserve">m </w:t>
      </w:r>
      <w:r w:rsidR="00181009" w:rsidRPr="00181009">
        <w:rPr>
          <w:rFonts w:cs="Times New Roman"/>
          <w:sz w:val="26"/>
          <w:szCs w:val="26"/>
        </w:rPr>
        <w:t>định</w:t>
      </w:r>
      <w:r w:rsidR="00181009">
        <w:rPr>
          <w:rFonts w:cs="Times New Roman"/>
          <w:sz w:val="26"/>
          <w:szCs w:val="26"/>
        </w:rPr>
        <w:t xml:space="preserve"> gi</w:t>
      </w:r>
      <w:r w:rsidR="00181009" w:rsidRPr="00181009">
        <w:rPr>
          <w:rFonts w:cs="Times New Roman"/>
          <w:sz w:val="26"/>
          <w:szCs w:val="26"/>
        </w:rPr>
        <w:t>ả</w:t>
      </w:r>
      <w:r w:rsidR="00181009">
        <w:rPr>
          <w:rFonts w:cs="Times New Roman"/>
          <w:sz w:val="26"/>
          <w:szCs w:val="26"/>
        </w:rPr>
        <w:t xml:space="preserve"> thuy</w:t>
      </w:r>
      <w:r w:rsidR="00181009" w:rsidRPr="00181009">
        <w:rPr>
          <w:rFonts w:cs="Times New Roman"/>
          <w:sz w:val="26"/>
          <w:szCs w:val="26"/>
        </w:rPr>
        <w:t>ết</w:t>
      </w:r>
      <w:r w:rsidR="00181009">
        <w:rPr>
          <w:rFonts w:cs="Times New Roman"/>
          <w:sz w:val="26"/>
          <w:szCs w:val="26"/>
        </w:rPr>
        <w:t xml:space="preserve"> H1</w:t>
      </w:r>
      <w:r w:rsidR="00264A9B">
        <w:rPr>
          <w:rFonts w:cs="Times New Roman"/>
          <w:sz w:val="26"/>
          <w:szCs w:val="26"/>
        </w:rPr>
        <w:t>, H1 đư</w:t>
      </w:r>
      <w:r w:rsidR="00264A9B" w:rsidRPr="00264A9B">
        <w:rPr>
          <w:rFonts w:cs="Times New Roman"/>
          <w:sz w:val="26"/>
          <w:szCs w:val="26"/>
        </w:rPr>
        <w:t>ợc</w:t>
      </w:r>
      <w:r w:rsidR="00264A9B">
        <w:rPr>
          <w:rFonts w:cs="Times New Roman"/>
          <w:sz w:val="26"/>
          <w:szCs w:val="26"/>
        </w:rPr>
        <w:t xml:space="preserve"> ch</w:t>
      </w:r>
      <w:r w:rsidR="00264A9B" w:rsidRPr="00264A9B">
        <w:rPr>
          <w:rFonts w:cs="Times New Roman"/>
          <w:sz w:val="26"/>
          <w:szCs w:val="26"/>
        </w:rPr>
        <w:t>ấ</w:t>
      </w:r>
      <w:r w:rsidR="00264A9B">
        <w:rPr>
          <w:rFonts w:cs="Times New Roman"/>
          <w:sz w:val="26"/>
          <w:szCs w:val="26"/>
        </w:rPr>
        <w:t>p nh</w:t>
      </w:r>
      <w:r w:rsidR="00264A9B" w:rsidRPr="00264A9B">
        <w:rPr>
          <w:rFonts w:cs="Times New Roman"/>
          <w:sz w:val="26"/>
          <w:szCs w:val="26"/>
        </w:rPr>
        <w:t>ận</w:t>
      </w:r>
      <w:r w:rsidR="00264A9B">
        <w:rPr>
          <w:rFonts w:cs="Times New Roman"/>
          <w:sz w:val="26"/>
          <w:szCs w:val="26"/>
        </w:rPr>
        <w:t>. M</w:t>
      </w:r>
      <w:r w:rsidR="00264A9B" w:rsidRPr="00264A9B">
        <w:rPr>
          <w:rFonts w:cs="Times New Roman"/>
          <w:sz w:val="26"/>
          <w:szCs w:val="26"/>
        </w:rPr>
        <w:t>ục</w:t>
      </w:r>
      <w:r w:rsidR="00264A9B">
        <w:rPr>
          <w:rFonts w:cs="Times New Roman"/>
          <w:sz w:val="26"/>
          <w:szCs w:val="26"/>
        </w:rPr>
        <w:t xml:space="preserve"> ti</w:t>
      </w:r>
      <w:r w:rsidR="00264A9B" w:rsidRPr="00264A9B">
        <w:rPr>
          <w:rFonts w:cs="Times New Roman"/>
          <w:sz w:val="26"/>
          <w:szCs w:val="26"/>
        </w:rPr>
        <w:t>ê</w:t>
      </w:r>
      <w:r w:rsidR="00264A9B">
        <w:rPr>
          <w:rFonts w:cs="Times New Roman"/>
          <w:sz w:val="26"/>
          <w:szCs w:val="26"/>
        </w:rPr>
        <w:t>u nghi</w:t>
      </w:r>
      <w:r w:rsidR="00264A9B" w:rsidRPr="00264A9B">
        <w:rPr>
          <w:rFonts w:cs="Times New Roman"/>
          <w:sz w:val="26"/>
          <w:szCs w:val="26"/>
        </w:rPr>
        <w:t>ê</w:t>
      </w:r>
      <w:r w:rsidR="00264A9B">
        <w:rPr>
          <w:rFonts w:cs="Times New Roman"/>
          <w:sz w:val="26"/>
          <w:szCs w:val="26"/>
        </w:rPr>
        <w:t>n c</w:t>
      </w:r>
      <w:r w:rsidR="00264A9B" w:rsidRPr="00264A9B">
        <w:rPr>
          <w:rFonts w:cs="Times New Roman"/>
          <w:sz w:val="26"/>
          <w:szCs w:val="26"/>
        </w:rPr>
        <w:t>ứu</w:t>
      </w:r>
      <w:r w:rsidR="00264A9B">
        <w:rPr>
          <w:rFonts w:cs="Times New Roman"/>
          <w:sz w:val="26"/>
          <w:szCs w:val="26"/>
        </w:rPr>
        <w:t xml:space="preserve"> th</w:t>
      </w:r>
      <w:r w:rsidR="00264A9B" w:rsidRPr="00264A9B">
        <w:rPr>
          <w:rFonts w:cs="Times New Roman"/>
          <w:sz w:val="26"/>
          <w:szCs w:val="26"/>
        </w:rPr>
        <w:t>ứ</w:t>
      </w:r>
      <w:r w:rsidR="00264A9B">
        <w:rPr>
          <w:rFonts w:cs="Times New Roman"/>
          <w:sz w:val="26"/>
          <w:szCs w:val="26"/>
        </w:rPr>
        <w:t xml:space="preserve"> hai l</w:t>
      </w:r>
      <w:r w:rsidR="00264A9B" w:rsidRPr="00264A9B">
        <w:rPr>
          <w:rFonts w:cs="Times New Roman"/>
          <w:sz w:val="26"/>
          <w:szCs w:val="26"/>
        </w:rPr>
        <w:t>à</w:t>
      </w:r>
      <w:r w:rsidR="00264A9B">
        <w:rPr>
          <w:rFonts w:cs="Times New Roman"/>
          <w:sz w:val="26"/>
          <w:szCs w:val="26"/>
        </w:rPr>
        <w:t xml:space="preserve"> </w:t>
      </w:r>
      <w:r w:rsidR="00264A9B" w:rsidRPr="00264A9B">
        <w:rPr>
          <w:rFonts w:cs="Times New Roman"/>
          <w:sz w:val="26"/>
          <w:szCs w:val="26"/>
        </w:rPr>
        <w:t>đ</w:t>
      </w:r>
      <w:r w:rsidRPr="00130BCA">
        <w:rPr>
          <w:rFonts w:cs="Times New Roman"/>
          <w:sz w:val="26"/>
          <w:szCs w:val="26"/>
        </w:rPr>
        <w:t>o lường mức độ ảnh hưởng của định hướng đối thủ cạnh tranh đến mức độ sử dụng thông tin kế toán quản trị</w:t>
      </w:r>
      <w:r w:rsidR="00264A9B">
        <w:rPr>
          <w:rFonts w:cs="Times New Roman"/>
          <w:sz w:val="26"/>
          <w:szCs w:val="26"/>
        </w:rPr>
        <w:t xml:space="preserve"> </w:t>
      </w:r>
      <w:r w:rsidR="00BB7F37">
        <w:rPr>
          <w:rFonts w:cs="Times New Roman"/>
          <w:sz w:val="26"/>
          <w:szCs w:val="26"/>
        </w:rPr>
        <w:t>c</w:t>
      </w:r>
      <w:r w:rsidR="00BB7F37" w:rsidRPr="00BB7F37">
        <w:rPr>
          <w:rFonts w:cs="Times New Roman"/>
          <w:sz w:val="26"/>
          <w:szCs w:val="26"/>
        </w:rPr>
        <w:t>ũng</w:t>
      </w:r>
      <w:r w:rsidR="00BB7F37">
        <w:rPr>
          <w:rFonts w:cs="Times New Roman"/>
          <w:sz w:val="26"/>
          <w:szCs w:val="26"/>
        </w:rPr>
        <w:t xml:space="preserve"> </w:t>
      </w:r>
      <w:r w:rsidR="00BB7F37" w:rsidRPr="00BB7F37">
        <w:rPr>
          <w:rFonts w:cs="Times New Roman"/>
          <w:sz w:val="26"/>
          <w:szCs w:val="26"/>
        </w:rPr>
        <w:t>đạt</w:t>
      </w:r>
      <w:r w:rsidR="00BB7F37">
        <w:rPr>
          <w:rFonts w:cs="Times New Roman"/>
          <w:sz w:val="26"/>
          <w:szCs w:val="26"/>
        </w:rPr>
        <w:t xml:space="preserve"> đư</w:t>
      </w:r>
      <w:r w:rsidR="00BB7F37" w:rsidRPr="00BB7F37">
        <w:rPr>
          <w:rFonts w:cs="Times New Roman"/>
          <w:sz w:val="26"/>
          <w:szCs w:val="26"/>
        </w:rPr>
        <w:t>ợc</w:t>
      </w:r>
      <w:r w:rsidR="00BB7F37">
        <w:rPr>
          <w:rFonts w:cs="Times New Roman"/>
          <w:sz w:val="26"/>
          <w:szCs w:val="26"/>
        </w:rPr>
        <w:t xml:space="preserve"> th</w:t>
      </w:r>
      <w:r w:rsidR="00BB7F37" w:rsidRPr="00181009">
        <w:rPr>
          <w:rFonts w:cs="Times New Roman"/>
          <w:sz w:val="26"/>
          <w:szCs w:val="26"/>
        </w:rPr>
        <w:t>ô</w:t>
      </w:r>
      <w:r w:rsidR="00BB7F37">
        <w:rPr>
          <w:rFonts w:cs="Times New Roman"/>
          <w:sz w:val="26"/>
          <w:szCs w:val="26"/>
        </w:rPr>
        <w:t>ng qua vi</w:t>
      </w:r>
      <w:r w:rsidR="00BB7F37" w:rsidRPr="00181009">
        <w:rPr>
          <w:rFonts w:cs="Times New Roman"/>
          <w:sz w:val="26"/>
          <w:szCs w:val="26"/>
        </w:rPr>
        <w:t>ệc</w:t>
      </w:r>
      <w:r w:rsidR="00BB7F37">
        <w:rPr>
          <w:rFonts w:cs="Times New Roman"/>
          <w:sz w:val="26"/>
          <w:szCs w:val="26"/>
        </w:rPr>
        <w:t xml:space="preserve"> x</w:t>
      </w:r>
      <w:r w:rsidR="00BB7F37" w:rsidRPr="00181009">
        <w:rPr>
          <w:rFonts w:cs="Times New Roman"/>
          <w:sz w:val="26"/>
          <w:szCs w:val="26"/>
        </w:rPr>
        <w:t>â</w:t>
      </w:r>
      <w:r w:rsidR="00BB7F37">
        <w:rPr>
          <w:rFonts w:cs="Times New Roman"/>
          <w:sz w:val="26"/>
          <w:szCs w:val="26"/>
        </w:rPr>
        <w:t>y d</w:t>
      </w:r>
      <w:r w:rsidR="00BB7F37" w:rsidRPr="00181009">
        <w:rPr>
          <w:rFonts w:cs="Times New Roman"/>
          <w:sz w:val="26"/>
          <w:szCs w:val="26"/>
        </w:rPr>
        <w:t>ựng</w:t>
      </w:r>
      <w:r w:rsidR="00BB7F37">
        <w:rPr>
          <w:rFonts w:cs="Times New Roman"/>
          <w:sz w:val="26"/>
          <w:szCs w:val="26"/>
        </w:rPr>
        <w:t xml:space="preserve"> v</w:t>
      </w:r>
      <w:r w:rsidR="00BB7F37" w:rsidRPr="00181009">
        <w:rPr>
          <w:rFonts w:cs="Times New Roman"/>
          <w:sz w:val="26"/>
          <w:szCs w:val="26"/>
        </w:rPr>
        <w:t>à</w:t>
      </w:r>
      <w:r w:rsidR="00BB7F37">
        <w:rPr>
          <w:rFonts w:cs="Times New Roman"/>
          <w:sz w:val="26"/>
          <w:szCs w:val="26"/>
        </w:rPr>
        <w:t xml:space="preserve"> ki</w:t>
      </w:r>
      <w:r w:rsidR="00BB7F37" w:rsidRPr="00181009">
        <w:rPr>
          <w:rFonts w:cs="Times New Roman"/>
          <w:sz w:val="26"/>
          <w:szCs w:val="26"/>
        </w:rPr>
        <w:t>ể</w:t>
      </w:r>
      <w:r w:rsidR="00BB7F37">
        <w:rPr>
          <w:rFonts w:cs="Times New Roman"/>
          <w:sz w:val="26"/>
          <w:szCs w:val="26"/>
        </w:rPr>
        <w:t xml:space="preserve">m </w:t>
      </w:r>
      <w:r w:rsidR="00BB7F37" w:rsidRPr="00181009">
        <w:rPr>
          <w:rFonts w:cs="Times New Roman"/>
          <w:sz w:val="26"/>
          <w:szCs w:val="26"/>
        </w:rPr>
        <w:t>định</w:t>
      </w:r>
      <w:r w:rsidR="00BB7F37">
        <w:rPr>
          <w:rFonts w:cs="Times New Roman"/>
          <w:sz w:val="26"/>
          <w:szCs w:val="26"/>
        </w:rPr>
        <w:t xml:space="preserve"> gi</w:t>
      </w:r>
      <w:r w:rsidR="00BB7F37" w:rsidRPr="00181009">
        <w:rPr>
          <w:rFonts w:cs="Times New Roman"/>
          <w:sz w:val="26"/>
          <w:szCs w:val="26"/>
        </w:rPr>
        <w:t>ả</w:t>
      </w:r>
      <w:r w:rsidR="00BB7F37">
        <w:rPr>
          <w:rFonts w:cs="Times New Roman"/>
          <w:sz w:val="26"/>
          <w:szCs w:val="26"/>
        </w:rPr>
        <w:t xml:space="preserve"> thuy</w:t>
      </w:r>
      <w:r w:rsidR="00BB7F37" w:rsidRPr="00181009">
        <w:rPr>
          <w:rFonts w:cs="Times New Roman"/>
          <w:sz w:val="26"/>
          <w:szCs w:val="26"/>
        </w:rPr>
        <w:t>ết</w:t>
      </w:r>
      <w:r w:rsidR="00BB7F37">
        <w:rPr>
          <w:rFonts w:cs="Times New Roman"/>
          <w:sz w:val="26"/>
          <w:szCs w:val="26"/>
        </w:rPr>
        <w:t xml:space="preserve"> H2, H2 đư</w:t>
      </w:r>
      <w:r w:rsidR="00BB7F37" w:rsidRPr="00264A9B">
        <w:rPr>
          <w:rFonts w:cs="Times New Roman"/>
          <w:sz w:val="26"/>
          <w:szCs w:val="26"/>
        </w:rPr>
        <w:t>ợc</w:t>
      </w:r>
      <w:r w:rsidR="00BB7F37">
        <w:rPr>
          <w:rFonts w:cs="Times New Roman"/>
          <w:sz w:val="26"/>
          <w:szCs w:val="26"/>
        </w:rPr>
        <w:t xml:space="preserve"> ch</w:t>
      </w:r>
      <w:r w:rsidR="00BB7F37" w:rsidRPr="00264A9B">
        <w:rPr>
          <w:rFonts w:cs="Times New Roman"/>
          <w:sz w:val="26"/>
          <w:szCs w:val="26"/>
        </w:rPr>
        <w:t>ấ</w:t>
      </w:r>
      <w:r w:rsidR="00BB7F37">
        <w:rPr>
          <w:rFonts w:cs="Times New Roman"/>
          <w:sz w:val="26"/>
          <w:szCs w:val="26"/>
        </w:rPr>
        <w:t>p nh</w:t>
      </w:r>
      <w:r w:rsidR="00BB7F37" w:rsidRPr="00264A9B">
        <w:rPr>
          <w:rFonts w:cs="Times New Roman"/>
          <w:sz w:val="26"/>
          <w:szCs w:val="26"/>
        </w:rPr>
        <w:t>ận</w:t>
      </w:r>
      <w:r w:rsidR="00BB7F37">
        <w:rPr>
          <w:rFonts w:cs="Times New Roman"/>
          <w:sz w:val="26"/>
          <w:szCs w:val="26"/>
        </w:rPr>
        <w:t>.</w:t>
      </w:r>
      <w:r w:rsidR="000C03B0">
        <w:rPr>
          <w:rFonts w:cs="Times New Roman"/>
          <w:sz w:val="26"/>
          <w:szCs w:val="26"/>
        </w:rPr>
        <w:t xml:space="preserve"> V</w:t>
      </w:r>
      <w:r w:rsidR="000C03B0" w:rsidRPr="000C03B0">
        <w:rPr>
          <w:rFonts w:cs="Times New Roman"/>
          <w:sz w:val="26"/>
          <w:szCs w:val="26"/>
        </w:rPr>
        <w:t>à</w:t>
      </w:r>
      <w:r w:rsidR="000C03B0">
        <w:rPr>
          <w:rFonts w:cs="Times New Roman"/>
          <w:sz w:val="26"/>
          <w:szCs w:val="26"/>
        </w:rPr>
        <w:t xml:space="preserve"> b</w:t>
      </w:r>
      <w:r w:rsidR="000C03B0" w:rsidRPr="000C03B0">
        <w:rPr>
          <w:rFonts w:cs="Times New Roman"/>
          <w:sz w:val="26"/>
          <w:szCs w:val="26"/>
        </w:rPr>
        <w:t>à</w:t>
      </w:r>
      <w:r w:rsidR="000C03B0">
        <w:rPr>
          <w:rFonts w:cs="Times New Roman"/>
          <w:sz w:val="26"/>
          <w:szCs w:val="26"/>
        </w:rPr>
        <w:t>i nghi</w:t>
      </w:r>
      <w:r w:rsidR="000C03B0" w:rsidRPr="000C03B0">
        <w:rPr>
          <w:rFonts w:cs="Times New Roman"/>
          <w:sz w:val="26"/>
          <w:szCs w:val="26"/>
        </w:rPr>
        <w:t>ê</w:t>
      </w:r>
      <w:r w:rsidR="000C03B0">
        <w:rPr>
          <w:rFonts w:cs="Times New Roman"/>
          <w:sz w:val="26"/>
          <w:szCs w:val="26"/>
        </w:rPr>
        <w:t>n c</w:t>
      </w:r>
      <w:r w:rsidR="000C03B0" w:rsidRPr="000C03B0">
        <w:rPr>
          <w:rFonts w:cs="Times New Roman"/>
          <w:sz w:val="26"/>
          <w:szCs w:val="26"/>
        </w:rPr>
        <w:t>ứu</w:t>
      </w:r>
      <w:r w:rsidR="000C03B0">
        <w:rPr>
          <w:rFonts w:cs="Times New Roman"/>
          <w:sz w:val="26"/>
          <w:szCs w:val="26"/>
        </w:rPr>
        <w:t xml:space="preserve"> c</w:t>
      </w:r>
      <w:r w:rsidR="000C03B0" w:rsidRPr="000C03B0">
        <w:rPr>
          <w:rFonts w:cs="Times New Roman"/>
          <w:sz w:val="26"/>
          <w:szCs w:val="26"/>
        </w:rPr>
        <w:t>ũn</w:t>
      </w:r>
      <w:r w:rsidR="00E673A0">
        <w:rPr>
          <w:rFonts w:cs="Times New Roman"/>
          <w:sz w:val="26"/>
          <w:szCs w:val="26"/>
        </w:rPr>
        <w:t>g</w:t>
      </w:r>
      <w:r w:rsidR="000C03B0">
        <w:rPr>
          <w:rFonts w:cs="Times New Roman"/>
          <w:sz w:val="26"/>
          <w:szCs w:val="26"/>
        </w:rPr>
        <w:t xml:space="preserve"> ho</w:t>
      </w:r>
      <w:r w:rsidR="000C03B0" w:rsidRPr="000C03B0">
        <w:rPr>
          <w:rFonts w:cs="Times New Roman"/>
          <w:sz w:val="26"/>
          <w:szCs w:val="26"/>
        </w:rPr>
        <w:t>àn</w:t>
      </w:r>
      <w:r w:rsidR="000C03B0">
        <w:rPr>
          <w:rFonts w:cs="Times New Roman"/>
          <w:sz w:val="26"/>
          <w:szCs w:val="26"/>
        </w:rPr>
        <w:t xml:space="preserve"> th</w:t>
      </w:r>
      <w:r w:rsidR="000C03B0" w:rsidRPr="000C03B0">
        <w:rPr>
          <w:rFonts w:cs="Times New Roman"/>
          <w:sz w:val="26"/>
          <w:szCs w:val="26"/>
        </w:rPr>
        <w:t>ành</w:t>
      </w:r>
      <w:r w:rsidR="000C03B0">
        <w:rPr>
          <w:rFonts w:cs="Times New Roman"/>
          <w:sz w:val="26"/>
          <w:szCs w:val="26"/>
        </w:rPr>
        <w:t xml:space="preserve"> m</w:t>
      </w:r>
      <w:r w:rsidR="000C03B0" w:rsidRPr="000C03B0">
        <w:rPr>
          <w:rFonts w:cs="Times New Roman"/>
          <w:sz w:val="26"/>
          <w:szCs w:val="26"/>
        </w:rPr>
        <w:t>ục</w:t>
      </w:r>
      <w:r w:rsidR="000C03B0">
        <w:rPr>
          <w:rFonts w:cs="Times New Roman"/>
          <w:sz w:val="26"/>
          <w:szCs w:val="26"/>
        </w:rPr>
        <w:t xml:space="preserve"> ti</w:t>
      </w:r>
      <w:r w:rsidR="000C03B0" w:rsidRPr="000C03B0">
        <w:rPr>
          <w:rFonts w:cs="Times New Roman"/>
          <w:sz w:val="26"/>
          <w:szCs w:val="26"/>
        </w:rPr>
        <w:t>ê</w:t>
      </w:r>
      <w:r w:rsidR="000C03B0">
        <w:rPr>
          <w:rFonts w:cs="Times New Roman"/>
          <w:sz w:val="26"/>
          <w:szCs w:val="26"/>
        </w:rPr>
        <w:t>u nghi</w:t>
      </w:r>
      <w:r w:rsidR="000C03B0" w:rsidRPr="000C03B0">
        <w:rPr>
          <w:rFonts w:cs="Times New Roman"/>
          <w:sz w:val="26"/>
          <w:szCs w:val="26"/>
        </w:rPr>
        <w:t>ê</w:t>
      </w:r>
      <w:r w:rsidR="000C03B0">
        <w:rPr>
          <w:rFonts w:cs="Times New Roman"/>
          <w:sz w:val="26"/>
          <w:szCs w:val="26"/>
        </w:rPr>
        <w:t>n c</w:t>
      </w:r>
      <w:r w:rsidR="000C03B0" w:rsidRPr="000C03B0">
        <w:rPr>
          <w:rFonts w:cs="Times New Roman"/>
          <w:sz w:val="26"/>
          <w:szCs w:val="26"/>
        </w:rPr>
        <w:t>ứu</w:t>
      </w:r>
      <w:r w:rsidR="000C03B0">
        <w:rPr>
          <w:rFonts w:cs="Times New Roman"/>
          <w:sz w:val="26"/>
          <w:szCs w:val="26"/>
        </w:rPr>
        <w:t xml:space="preserve"> cu</w:t>
      </w:r>
      <w:r w:rsidR="000C03B0" w:rsidRPr="000C03B0">
        <w:rPr>
          <w:rFonts w:cs="Times New Roman"/>
          <w:sz w:val="26"/>
          <w:szCs w:val="26"/>
        </w:rPr>
        <w:t>ối</w:t>
      </w:r>
      <w:r w:rsidR="000C03B0">
        <w:rPr>
          <w:rFonts w:cs="Times New Roman"/>
          <w:sz w:val="26"/>
          <w:szCs w:val="26"/>
        </w:rPr>
        <w:t xml:space="preserve"> c</w:t>
      </w:r>
      <w:r w:rsidR="000C03B0" w:rsidRPr="000C03B0">
        <w:rPr>
          <w:rFonts w:cs="Times New Roman"/>
          <w:sz w:val="26"/>
          <w:szCs w:val="26"/>
        </w:rPr>
        <w:t>ùng</w:t>
      </w:r>
      <w:r w:rsidR="000C03B0">
        <w:rPr>
          <w:rFonts w:cs="Times New Roman"/>
          <w:sz w:val="26"/>
          <w:szCs w:val="26"/>
        </w:rPr>
        <w:t xml:space="preserve"> l</w:t>
      </w:r>
      <w:r w:rsidR="000C03B0" w:rsidRPr="000C03B0">
        <w:rPr>
          <w:rFonts w:cs="Times New Roman"/>
          <w:sz w:val="26"/>
          <w:szCs w:val="26"/>
        </w:rPr>
        <w:t>à</w:t>
      </w:r>
      <w:r w:rsidR="000C03B0">
        <w:rPr>
          <w:rFonts w:cs="Times New Roman"/>
          <w:sz w:val="26"/>
          <w:szCs w:val="26"/>
        </w:rPr>
        <w:t xml:space="preserve"> </w:t>
      </w:r>
      <w:r w:rsidR="000C03B0" w:rsidRPr="000C03B0">
        <w:rPr>
          <w:rFonts w:cs="Times New Roman"/>
          <w:sz w:val="26"/>
          <w:szCs w:val="26"/>
        </w:rPr>
        <w:t>đ</w:t>
      </w:r>
      <w:r w:rsidRPr="00130BCA">
        <w:rPr>
          <w:rFonts w:cs="Times New Roman"/>
          <w:sz w:val="26"/>
          <w:szCs w:val="26"/>
        </w:rPr>
        <w:t>o lường mức độ ảnh hưởng của mức độ sử dụng thông tin kế toán quản trị đến kết quả hoạt động của doanh nghiệ</w:t>
      </w:r>
      <w:r w:rsidR="000C03B0">
        <w:rPr>
          <w:rFonts w:cs="Times New Roman"/>
          <w:sz w:val="26"/>
          <w:szCs w:val="26"/>
        </w:rPr>
        <w:t xml:space="preserve">p </w:t>
      </w:r>
      <w:r w:rsidR="00E673A0" w:rsidRPr="00181009">
        <w:rPr>
          <w:rFonts w:cs="Times New Roman"/>
          <w:sz w:val="26"/>
          <w:szCs w:val="26"/>
        </w:rPr>
        <w:t>đã</w:t>
      </w:r>
      <w:r w:rsidR="00E673A0">
        <w:rPr>
          <w:rFonts w:cs="Times New Roman"/>
          <w:sz w:val="26"/>
          <w:szCs w:val="26"/>
        </w:rPr>
        <w:t xml:space="preserve"> </w:t>
      </w:r>
      <w:r w:rsidR="00E673A0" w:rsidRPr="00181009">
        <w:rPr>
          <w:rFonts w:cs="Times New Roman"/>
          <w:sz w:val="26"/>
          <w:szCs w:val="26"/>
        </w:rPr>
        <w:t>đạt</w:t>
      </w:r>
      <w:r w:rsidR="00E673A0">
        <w:rPr>
          <w:rFonts w:cs="Times New Roman"/>
          <w:sz w:val="26"/>
          <w:szCs w:val="26"/>
        </w:rPr>
        <w:t xml:space="preserve"> đư</w:t>
      </w:r>
      <w:r w:rsidR="00E673A0" w:rsidRPr="00181009">
        <w:rPr>
          <w:rFonts w:cs="Times New Roman"/>
          <w:sz w:val="26"/>
          <w:szCs w:val="26"/>
        </w:rPr>
        <w:t>ợc</w:t>
      </w:r>
      <w:r w:rsidR="00E673A0">
        <w:rPr>
          <w:rFonts w:cs="Times New Roman"/>
          <w:sz w:val="26"/>
          <w:szCs w:val="26"/>
        </w:rPr>
        <w:t xml:space="preserve"> th</w:t>
      </w:r>
      <w:r w:rsidR="00E673A0" w:rsidRPr="00181009">
        <w:rPr>
          <w:rFonts w:cs="Times New Roman"/>
          <w:sz w:val="26"/>
          <w:szCs w:val="26"/>
        </w:rPr>
        <w:t>ô</w:t>
      </w:r>
      <w:r w:rsidR="00E673A0">
        <w:rPr>
          <w:rFonts w:cs="Times New Roman"/>
          <w:sz w:val="26"/>
          <w:szCs w:val="26"/>
        </w:rPr>
        <w:t>ng qua vi</w:t>
      </w:r>
      <w:r w:rsidR="00E673A0" w:rsidRPr="00181009">
        <w:rPr>
          <w:rFonts w:cs="Times New Roman"/>
          <w:sz w:val="26"/>
          <w:szCs w:val="26"/>
        </w:rPr>
        <w:t>ệc</w:t>
      </w:r>
      <w:r w:rsidR="00E673A0">
        <w:rPr>
          <w:rFonts w:cs="Times New Roman"/>
          <w:sz w:val="26"/>
          <w:szCs w:val="26"/>
        </w:rPr>
        <w:t xml:space="preserve"> x</w:t>
      </w:r>
      <w:r w:rsidR="00E673A0" w:rsidRPr="00181009">
        <w:rPr>
          <w:rFonts w:cs="Times New Roman"/>
          <w:sz w:val="26"/>
          <w:szCs w:val="26"/>
        </w:rPr>
        <w:t>â</w:t>
      </w:r>
      <w:r w:rsidR="00E673A0">
        <w:rPr>
          <w:rFonts w:cs="Times New Roman"/>
          <w:sz w:val="26"/>
          <w:szCs w:val="26"/>
        </w:rPr>
        <w:t>y d</w:t>
      </w:r>
      <w:r w:rsidR="00E673A0" w:rsidRPr="00181009">
        <w:rPr>
          <w:rFonts w:cs="Times New Roman"/>
          <w:sz w:val="26"/>
          <w:szCs w:val="26"/>
        </w:rPr>
        <w:t>ựng</w:t>
      </w:r>
      <w:r w:rsidR="00E673A0">
        <w:rPr>
          <w:rFonts w:cs="Times New Roman"/>
          <w:sz w:val="26"/>
          <w:szCs w:val="26"/>
        </w:rPr>
        <w:t xml:space="preserve"> v</w:t>
      </w:r>
      <w:r w:rsidR="00E673A0" w:rsidRPr="00181009">
        <w:rPr>
          <w:rFonts w:cs="Times New Roman"/>
          <w:sz w:val="26"/>
          <w:szCs w:val="26"/>
        </w:rPr>
        <w:t>à</w:t>
      </w:r>
      <w:r w:rsidR="00E673A0">
        <w:rPr>
          <w:rFonts w:cs="Times New Roman"/>
          <w:sz w:val="26"/>
          <w:szCs w:val="26"/>
        </w:rPr>
        <w:t xml:space="preserve"> ki</w:t>
      </w:r>
      <w:r w:rsidR="00E673A0" w:rsidRPr="00181009">
        <w:rPr>
          <w:rFonts w:cs="Times New Roman"/>
          <w:sz w:val="26"/>
          <w:szCs w:val="26"/>
        </w:rPr>
        <w:t>ể</w:t>
      </w:r>
      <w:r w:rsidR="00E673A0">
        <w:rPr>
          <w:rFonts w:cs="Times New Roman"/>
          <w:sz w:val="26"/>
          <w:szCs w:val="26"/>
        </w:rPr>
        <w:t xml:space="preserve">m </w:t>
      </w:r>
      <w:r w:rsidR="00E673A0" w:rsidRPr="00181009">
        <w:rPr>
          <w:rFonts w:cs="Times New Roman"/>
          <w:sz w:val="26"/>
          <w:szCs w:val="26"/>
        </w:rPr>
        <w:t>định</w:t>
      </w:r>
      <w:r w:rsidR="00E673A0">
        <w:rPr>
          <w:rFonts w:cs="Times New Roman"/>
          <w:sz w:val="26"/>
          <w:szCs w:val="26"/>
        </w:rPr>
        <w:t xml:space="preserve"> gi</w:t>
      </w:r>
      <w:r w:rsidR="00E673A0" w:rsidRPr="00181009">
        <w:rPr>
          <w:rFonts w:cs="Times New Roman"/>
          <w:sz w:val="26"/>
          <w:szCs w:val="26"/>
        </w:rPr>
        <w:t>ả</w:t>
      </w:r>
      <w:r w:rsidR="00E673A0">
        <w:rPr>
          <w:rFonts w:cs="Times New Roman"/>
          <w:sz w:val="26"/>
          <w:szCs w:val="26"/>
        </w:rPr>
        <w:t xml:space="preserve"> thuy</w:t>
      </w:r>
      <w:r w:rsidR="00E673A0" w:rsidRPr="00181009">
        <w:rPr>
          <w:rFonts w:cs="Times New Roman"/>
          <w:sz w:val="26"/>
          <w:szCs w:val="26"/>
        </w:rPr>
        <w:t>ết</w:t>
      </w:r>
      <w:r w:rsidR="00E673A0">
        <w:rPr>
          <w:rFonts w:cs="Times New Roman"/>
          <w:sz w:val="26"/>
          <w:szCs w:val="26"/>
        </w:rPr>
        <w:t xml:space="preserve"> H3, H3 đư</w:t>
      </w:r>
      <w:r w:rsidR="00E673A0" w:rsidRPr="00264A9B">
        <w:rPr>
          <w:rFonts w:cs="Times New Roman"/>
          <w:sz w:val="26"/>
          <w:szCs w:val="26"/>
        </w:rPr>
        <w:t>ợc</w:t>
      </w:r>
      <w:r w:rsidR="00E673A0">
        <w:rPr>
          <w:rFonts w:cs="Times New Roman"/>
          <w:sz w:val="26"/>
          <w:szCs w:val="26"/>
        </w:rPr>
        <w:t xml:space="preserve"> ch</w:t>
      </w:r>
      <w:r w:rsidR="00E673A0" w:rsidRPr="00264A9B">
        <w:rPr>
          <w:rFonts w:cs="Times New Roman"/>
          <w:sz w:val="26"/>
          <w:szCs w:val="26"/>
        </w:rPr>
        <w:t>ấ</w:t>
      </w:r>
      <w:r w:rsidR="00E673A0">
        <w:rPr>
          <w:rFonts w:cs="Times New Roman"/>
          <w:sz w:val="26"/>
          <w:szCs w:val="26"/>
        </w:rPr>
        <w:t>p nh</w:t>
      </w:r>
      <w:r w:rsidR="00E673A0" w:rsidRPr="00264A9B">
        <w:rPr>
          <w:rFonts w:cs="Times New Roman"/>
          <w:sz w:val="26"/>
          <w:szCs w:val="26"/>
        </w:rPr>
        <w:t>ận</w:t>
      </w:r>
      <w:r w:rsidR="00E673A0">
        <w:rPr>
          <w:rFonts w:cs="Times New Roman"/>
          <w:sz w:val="26"/>
          <w:szCs w:val="26"/>
        </w:rPr>
        <w:t>.</w:t>
      </w:r>
    </w:p>
    <w:p w14:paraId="44623619" w14:textId="77777777" w:rsidR="00C21095" w:rsidRDefault="00C21095" w:rsidP="00EC4D1B">
      <w:pPr>
        <w:pStyle w:val="Heading2"/>
        <w:spacing w:before="240" w:after="240" w:line="360" w:lineRule="auto"/>
        <w:jc w:val="both"/>
        <w:rPr>
          <w:rFonts w:ascii="Times New Roman" w:hAnsi="Times New Roman" w:cs="Times New Roman"/>
          <w:color w:val="000000" w:themeColor="text1"/>
        </w:rPr>
      </w:pPr>
      <w:bookmarkStart w:id="93" w:name="_Toc464417492"/>
      <w:bookmarkStart w:id="94" w:name="_Toc465586869"/>
      <w:r w:rsidRPr="0025384E">
        <w:rPr>
          <w:rFonts w:ascii="Times New Roman" w:hAnsi="Times New Roman" w:cs="Times New Roman"/>
          <w:color w:val="000000" w:themeColor="text1"/>
        </w:rPr>
        <w:t>5.2 Hàm ý lý thuyết</w:t>
      </w:r>
      <w:bookmarkEnd w:id="93"/>
      <w:bookmarkEnd w:id="94"/>
    </w:p>
    <w:p w14:paraId="06C22BC3" w14:textId="77777777" w:rsidR="000D6BC3" w:rsidRPr="002E0035" w:rsidRDefault="002E0035" w:rsidP="00EC4D1B">
      <w:pPr>
        <w:spacing w:before="240" w:after="240" w:line="360" w:lineRule="auto"/>
        <w:ind w:firstLine="720"/>
        <w:rPr>
          <w:sz w:val="26"/>
          <w:szCs w:val="26"/>
        </w:rPr>
      </w:pPr>
      <w:r>
        <w:rPr>
          <w:sz w:val="26"/>
          <w:szCs w:val="26"/>
        </w:rPr>
        <w:t xml:space="preserve"> </w:t>
      </w:r>
      <w:r w:rsidRPr="002E0035">
        <w:rPr>
          <w:sz w:val="26"/>
          <w:szCs w:val="26"/>
        </w:rPr>
        <w:t>Qua b</w:t>
      </w:r>
      <w:r w:rsidR="000D6BC3" w:rsidRPr="002E0035">
        <w:rPr>
          <w:sz w:val="26"/>
          <w:szCs w:val="26"/>
        </w:rPr>
        <w:t>ài nghiên cứu</w:t>
      </w:r>
      <w:r w:rsidRPr="002E0035">
        <w:rPr>
          <w:sz w:val="26"/>
          <w:szCs w:val="26"/>
        </w:rPr>
        <w:t>, tác giả đề xuất những hàm ý lý thuyết như sau</w:t>
      </w:r>
      <w:r>
        <w:rPr>
          <w:sz w:val="26"/>
          <w:szCs w:val="26"/>
        </w:rPr>
        <w:t>:</w:t>
      </w:r>
      <w:r w:rsidR="000D6BC3" w:rsidRPr="002E0035">
        <w:rPr>
          <w:sz w:val="26"/>
          <w:szCs w:val="26"/>
        </w:rPr>
        <w:t xml:space="preserve"> </w:t>
      </w:r>
    </w:p>
    <w:p w14:paraId="621580AD" w14:textId="77777777" w:rsidR="00E673A0" w:rsidRPr="002E0035" w:rsidRDefault="00E673A0" w:rsidP="00EC4D1B">
      <w:pPr>
        <w:spacing w:before="240" w:after="240" w:line="360" w:lineRule="auto"/>
        <w:jc w:val="both"/>
        <w:rPr>
          <w:rFonts w:cs="Times New Roman"/>
          <w:noProof/>
          <w:sz w:val="26"/>
          <w:szCs w:val="26"/>
        </w:rPr>
      </w:pPr>
      <w:r w:rsidRPr="002E0035">
        <w:rPr>
          <w:sz w:val="26"/>
          <w:szCs w:val="26"/>
        </w:rPr>
        <w:tab/>
      </w:r>
      <w:r w:rsidR="002E0035" w:rsidRPr="002E0035">
        <w:rPr>
          <w:sz w:val="26"/>
          <w:szCs w:val="26"/>
        </w:rPr>
        <w:t>Thứ nhất, n</w:t>
      </w:r>
      <w:r w:rsidR="00714355" w:rsidRPr="002E0035">
        <w:rPr>
          <w:sz w:val="26"/>
          <w:szCs w:val="26"/>
        </w:rPr>
        <w:t xml:space="preserve">ghiên cứu góp phần bổ sung vào </w:t>
      </w:r>
      <w:r w:rsidR="00EB4593" w:rsidRPr="002E0035">
        <w:rPr>
          <w:sz w:val="26"/>
          <w:szCs w:val="26"/>
        </w:rPr>
        <w:t xml:space="preserve">hệ thống cơ sở lý luận giao thoa giữa kế toán quản trị và marketing qua việc thu thập dữ liệu để minh chứng mối quan hệ </w:t>
      </w:r>
      <w:r w:rsidR="006468AB" w:rsidRPr="002E0035">
        <w:rPr>
          <w:sz w:val="26"/>
          <w:szCs w:val="26"/>
        </w:rPr>
        <w:t xml:space="preserve">giữa thành phần của định hướng thị trường mà cụ thể là định hướng khách hàng, định hướng đối thủ cạnh tranh với mức độ sử dụng hệ thống thông tin kế toán quản trị. </w:t>
      </w:r>
      <w:r w:rsidR="00956FEA" w:rsidRPr="002E0035">
        <w:rPr>
          <w:sz w:val="26"/>
          <w:szCs w:val="26"/>
        </w:rPr>
        <w:t xml:space="preserve">Qua kết quả nghiên cứu cho thấy rằng, doanh nghiệp cần phải quan tâm </w:t>
      </w:r>
      <w:r w:rsidR="00776802" w:rsidRPr="002E0035">
        <w:rPr>
          <w:sz w:val="26"/>
          <w:szCs w:val="26"/>
        </w:rPr>
        <w:t xml:space="preserve">đến định hướng khách hàng, định hướng đối thủ cạnh tranh và kết hợp </w:t>
      </w:r>
      <w:r w:rsidR="006D7871" w:rsidRPr="002E0035">
        <w:rPr>
          <w:sz w:val="26"/>
          <w:szCs w:val="26"/>
        </w:rPr>
        <w:t>cùng với hệ thống kế toán quản trị để nâng cao kết quả hoạt độn của doanh nghiệp. Ngoài</w:t>
      </w:r>
      <w:r w:rsidR="00476AA3" w:rsidRPr="002E0035">
        <w:rPr>
          <w:sz w:val="26"/>
          <w:szCs w:val="26"/>
        </w:rPr>
        <w:t xml:space="preserve"> </w:t>
      </w:r>
      <w:r w:rsidR="00476AA3" w:rsidRPr="002E0035">
        <w:rPr>
          <w:rFonts w:cs="Times New Roman"/>
          <w:bCs/>
          <w:noProof/>
          <w:kern w:val="32"/>
          <w:sz w:val="26"/>
          <w:szCs w:val="26"/>
          <w:lang w:bidi="en-US"/>
        </w:rPr>
        <w:t xml:space="preserve">định </w:t>
      </w:r>
      <w:r w:rsidR="00476AA3" w:rsidRPr="002E0035">
        <w:rPr>
          <w:rFonts w:cs="Times New Roman"/>
          <w:bCs/>
          <w:noProof/>
          <w:kern w:val="32"/>
          <w:sz w:val="26"/>
          <w:szCs w:val="26"/>
          <w:lang w:bidi="en-US"/>
        </w:rPr>
        <w:lastRenderedPageBreak/>
        <w:t xml:space="preserve">hướng học hỏi, định hướng thương hiệu đã được khám phá được là đường dẫn kết nối giữa định hướng thị trường và kết quả hoạt động kinh doanh </w:t>
      </w:r>
      <w:r w:rsidR="00CE0028" w:rsidRPr="002E0035">
        <w:rPr>
          <w:rFonts w:cs="Times New Roman"/>
          <w:bCs/>
          <w:noProof/>
          <w:kern w:val="32"/>
          <w:sz w:val="26"/>
          <w:szCs w:val="26"/>
          <w:lang w:bidi="en-US"/>
        </w:rPr>
        <w:t>(</w:t>
      </w:r>
      <w:r w:rsidR="00476AA3" w:rsidRPr="002E0035">
        <w:rPr>
          <w:rFonts w:cs="Times New Roman"/>
          <w:bCs/>
          <w:noProof/>
          <w:kern w:val="32"/>
          <w:sz w:val="26"/>
          <w:szCs w:val="26"/>
          <w:lang w:bidi="en-US"/>
        </w:rPr>
        <w:t>Keskin 2006</w:t>
      </w:r>
      <w:r w:rsidR="00CE0028" w:rsidRPr="002E0035">
        <w:rPr>
          <w:rFonts w:cs="Times New Roman"/>
          <w:bCs/>
          <w:noProof/>
          <w:kern w:val="32"/>
          <w:sz w:val="26"/>
          <w:szCs w:val="26"/>
          <w:lang w:bidi="en-US"/>
        </w:rPr>
        <w:t>), (</w:t>
      </w:r>
      <w:r w:rsidR="00CE0028" w:rsidRPr="002E0035">
        <w:rPr>
          <w:rFonts w:cs="Times New Roman"/>
          <w:noProof/>
          <w:sz w:val="26"/>
          <w:szCs w:val="26"/>
        </w:rPr>
        <w:t>Urde và cộng sự, 2013</w:t>
      </w:r>
      <w:r w:rsidR="00023B40" w:rsidRPr="002E0035">
        <w:rPr>
          <w:rFonts w:cs="Times New Roman"/>
          <w:noProof/>
          <w:sz w:val="26"/>
          <w:szCs w:val="26"/>
        </w:rPr>
        <w:t xml:space="preserve">), bài nghiên cứu đã </w:t>
      </w:r>
      <w:r w:rsidR="001C4E6A" w:rsidRPr="002E0035">
        <w:rPr>
          <w:rFonts w:cs="Times New Roman"/>
          <w:noProof/>
          <w:sz w:val="26"/>
          <w:szCs w:val="26"/>
        </w:rPr>
        <w:t>đề xuất vai trò</w:t>
      </w:r>
      <w:r w:rsidR="004F60AB" w:rsidRPr="002E0035">
        <w:rPr>
          <w:rFonts w:cs="Times New Roman"/>
          <w:noProof/>
          <w:sz w:val="26"/>
          <w:szCs w:val="26"/>
        </w:rPr>
        <w:t xml:space="preserve"> trung gian làm </w:t>
      </w:r>
      <w:r w:rsidR="002B4803" w:rsidRPr="002E0035">
        <w:rPr>
          <w:rFonts w:cs="Times New Roman"/>
          <w:noProof/>
          <w:sz w:val="26"/>
          <w:szCs w:val="26"/>
        </w:rPr>
        <w:t xml:space="preserve">cầu nối </w:t>
      </w:r>
      <w:r w:rsidR="004F60AB" w:rsidRPr="002E0035">
        <w:rPr>
          <w:rFonts w:cs="Times New Roman"/>
          <w:noProof/>
          <w:sz w:val="26"/>
          <w:szCs w:val="26"/>
        </w:rPr>
        <w:t xml:space="preserve">của </w:t>
      </w:r>
      <w:r w:rsidR="002B4803" w:rsidRPr="002E0035">
        <w:rPr>
          <w:rFonts w:cs="Times New Roman"/>
          <w:noProof/>
          <w:sz w:val="26"/>
          <w:szCs w:val="26"/>
        </w:rPr>
        <w:t>hệ thống thông tin kế toán quản trị</w:t>
      </w:r>
      <w:r w:rsidR="00F72F49" w:rsidRPr="002E0035">
        <w:rPr>
          <w:rFonts w:cs="Times New Roman"/>
          <w:noProof/>
          <w:sz w:val="26"/>
          <w:szCs w:val="26"/>
        </w:rPr>
        <w:t xml:space="preserve"> giữa mối quan hệ của định hướng khách hàng, định hướng đối thủ cạnh tranh với kết quả </w:t>
      </w:r>
      <w:r w:rsidR="00897233" w:rsidRPr="002E0035">
        <w:rPr>
          <w:rFonts w:cs="Times New Roman"/>
          <w:noProof/>
          <w:sz w:val="26"/>
          <w:szCs w:val="26"/>
        </w:rPr>
        <w:t xml:space="preserve">hoạt động kinh doanh của doanh nghiệp. </w:t>
      </w:r>
    </w:p>
    <w:p w14:paraId="6DF64676" w14:textId="77777777" w:rsidR="00D01D78" w:rsidRDefault="00D01D78" w:rsidP="00EC4D1B">
      <w:pPr>
        <w:spacing w:before="240" w:after="240" w:line="360" w:lineRule="auto"/>
        <w:jc w:val="both"/>
        <w:rPr>
          <w:rFonts w:cs="Times New Roman"/>
          <w:sz w:val="26"/>
          <w:szCs w:val="24"/>
        </w:rPr>
      </w:pPr>
      <w:r>
        <w:rPr>
          <w:rFonts w:cs="Times New Roman"/>
          <w:noProof/>
          <w:sz w:val="26"/>
          <w:szCs w:val="24"/>
        </w:rPr>
        <w:tab/>
        <w:t>Th</w:t>
      </w:r>
      <w:r w:rsidRPr="00D01D78">
        <w:rPr>
          <w:rFonts w:cs="Times New Roman"/>
          <w:noProof/>
          <w:sz w:val="26"/>
          <w:szCs w:val="24"/>
        </w:rPr>
        <w:t>ứ</w:t>
      </w:r>
      <w:r>
        <w:rPr>
          <w:rFonts w:cs="Times New Roman"/>
          <w:noProof/>
          <w:sz w:val="26"/>
          <w:szCs w:val="24"/>
        </w:rPr>
        <w:t xml:space="preserve"> hai, b</w:t>
      </w:r>
      <w:r w:rsidRPr="00D01D78">
        <w:rPr>
          <w:rFonts w:cs="Times New Roman"/>
          <w:noProof/>
          <w:sz w:val="26"/>
          <w:szCs w:val="24"/>
        </w:rPr>
        <w:t>à</w:t>
      </w:r>
      <w:r>
        <w:rPr>
          <w:rFonts w:cs="Times New Roman"/>
          <w:noProof/>
          <w:sz w:val="26"/>
          <w:szCs w:val="24"/>
        </w:rPr>
        <w:t>i nghi</w:t>
      </w:r>
      <w:r w:rsidRPr="00D01D78">
        <w:rPr>
          <w:rFonts w:cs="Times New Roman"/>
          <w:noProof/>
          <w:sz w:val="26"/>
          <w:szCs w:val="24"/>
        </w:rPr>
        <w:t>ê</w:t>
      </w:r>
      <w:r>
        <w:rPr>
          <w:rFonts w:cs="Times New Roman"/>
          <w:noProof/>
          <w:sz w:val="26"/>
          <w:szCs w:val="24"/>
        </w:rPr>
        <w:t>n c</w:t>
      </w:r>
      <w:r w:rsidRPr="00D01D78">
        <w:rPr>
          <w:rFonts w:cs="Times New Roman"/>
          <w:noProof/>
          <w:sz w:val="26"/>
          <w:szCs w:val="24"/>
        </w:rPr>
        <w:t>ứu</w:t>
      </w:r>
      <w:r>
        <w:rPr>
          <w:rFonts w:cs="Times New Roman"/>
          <w:noProof/>
          <w:sz w:val="26"/>
          <w:szCs w:val="24"/>
        </w:rPr>
        <w:t xml:space="preserve"> cho th</w:t>
      </w:r>
      <w:r w:rsidRPr="00D01D78">
        <w:rPr>
          <w:rFonts w:cs="Times New Roman"/>
          <w:noProof/>
          <w:sz w:val="26"/>
          <w:szCs w:val="24"/>
        </w:rPr>
        <w:t>ấy</w:t>
      </w:r>
      <w:r>
        <w:rPr>
          <w:rFonts w:cs="Times New Roman"/>
          <w:noProof/>
          <w:sz w:val="26"/>
          <w:szCs w:val="24"/>
        </w:rPr>
        <w:t xml:space="preserve"> đư</w:t>
      </w:r>
      <w:r w:rsidRPr="00D01D78">
        <w:rPr>
          <w:rFonts w:cs="Times New Roman"/>
          <w:noProof/>
          <w:sz w:val="26"/>
          <w:szCs w:val="24"/>
        </w:rPr>
        <w:t>ợc</w:t>
      </w:r>
      <w:r w:rsidR="00C25181">
        <w:rPr>
          <w:rFonts w:cs="Times New Roman"/>
          <w:noProof/>
          <w:sz w:val="26"/>
          <w:szCs w:val="24"/>
        </w:rPr>
        <w:t xml:space="preserve"> </w:t>
      </w:r>
      <w:r w:rsidR="006D5211">
        <w:rPr>
          <w:rFonts w:cs="Times New Roman"/>
          <w:noProof/>
          <w:sz w:val="26"/>
          <w:szCs w:val="24"/>
        </w:rPr>
        <w:t>s</w:t>
      </w:r>
      <w:r w:rsidR="006D5211" w:rsidRPr="006D5211">
        <w:rPr>
          <w:rFonts w:cs="Times New Roman"/>
          <w:noProof/>
          <w:sz w:val="26"/>
          <w:szCs w:val="24"/>
        </w:rPr>
        <w:t>ự</w:t>
      </w:r>
      <w:r w:rsidR="006D5211">
        <w:rPr>
          <w:rFonts w:cs="Times New Roman"/>
          <w:noProof/>
          <w:sz w:val="26"/>
          <w:szCs w:val="24"/>
        </w:rPr>
        <w:t xml:space="preserve"> c</w:t>
      </w:r>
      <w:r w:rsidR="006D5211" w:rsidRPr="006D5211">
        <w:rPr>
          <w:rFonts w:cs="Times New Roman"/>
          <w:noProof/>
          <w:sz w:val="26"/>
          <w:szCs w:val="24"/>
        </w:rPr>
        <w:t>ầ</w:t>
      </w:r>
      <w:r w:rsidR="006D5211">
        <w:rPr>
          <w:rFonts w:cs="Times New Roman"/>
          <w:noProof/>
          <w:sz w:val="26"/>
          <w:szCs w:val="24"/>
        </w:rPr>
        <w:t>n thi</w:t>
      </w:r>
      <w:r w:rsidR="006D5211" w:rsidRPr="006D5211">
        <w:rPr>
          <w:rFonts w:cs="Times New Roman"/>
          <w:noProof/>
          <w:sz w:val="26"/>
          <w:szCs w:val="24"/>
        </w:rPr>
        <w:t>ết</w:t>
      </w:r>
      <w:r w:rsidR="006D5211">
        <w:rPr>
          <w:rFonts w:cs="Times New Roman"/>
          <w:noProof/>
          <w:sz w:val="26"/>
          <w:szCs w:val="24"/>
        </w:rPr>
        <w:t xml:space="preserve"> v</w:t>
      </w:r>
      <w:r w:rsidR="006D5211" w:rsidRPr="006D5211">
        <w:rPr>
          <w:rFonts w:cs="Times New Roman"/>
          <w:noProof/>
          <w:sz w:val="26"/>
          <w:szCs w:val="24"/>
        </w:rPr>
        <w:t>ề</w:t>
      </w:r>
      <w:r w:rsidR="006D5211">
        <w:rPr>
          <w:rFonts w:cs="Times New Roman"/>
          <w:noProof/>
          <w:sz w:val="26"/>
          <w:szCs w:val="24"/>
        </w:rPr>
        <w:t xml:space="preserve"> vi</w:t>
      </w:r>
      <w:r w:rsidR="006D5211" w:rsidRPr="006D5211">
        <w:rPr>
          <w:rFonts w:cs="Times New Roman"/>
          <w:noProof/>
          <w:sz w:val="26"/>
          <w:szCs w:val="24"/>
        </w:rPr>
        <w:t>ệc</w:t>
      </w:r>
      <w:r w:rsidR="006D5211">
        <w:rPr>
          <w:rFonts w:cs="Times New Roman"/>
          <w:noProof/>
          <w:sz w:val="26"/>
          <w:szCs w:val="24"/>
        </w:rPr>
        <w:t xml:space="preserve"> thi</w:t>
      </w:r>
      <w:r w:rsidR="006D5211" w:rsidRPr="006D5211">
        <w:rPr>
          <w:rFonts w:cs="Times New Roman"/>
          <w:noProof/>
          <w:sz w:val="26"/>
          <w:szCs w:val="24"/>
        </w:rPr>
        <w:t>ết</w:t>
      </w:r>
      <w:r w:rsidR="006D5211">
        <w:rPr>
          <w:rFonts w:cs="Times New Roman"/>
          <w:noProof/>
          <w:sz w:val="26"/>
          <w:szCs w:val="24"/>
        </w:rPr>
        <w:t xml:space="preserve"> k</w:t>
      </w:r>
      <w:r w:rsidR="006D5211" w:rsidRPr="006D5211">
        <w:rPr>
          <w:rFonts w:cs="Times New Roman"/>
          <w:noProof/>
          <w:sz w:val="26"/>
          <w:szCs w:val="24"/>
        </w:rPr>
        <w:t>ế</w:t>
      </w:r>
      <w:r w:rsidR="006D5211">
        <w:rPr>
          <w:rFonts w:cs="Times New Roman"/>
          <w:noProof/>
          <w:sz w:val="26"/>
          <w:szCs w:val="24"/>
        </w:rPr>
        <w:t xml:space="preserve"> h</w:t>
      </w:r>
      <w:r w:rsidR="006D5211" w:rsidRPr="006D5211">
        <w:rPr>
          <w:rFonts w:cs="Times New Roman"/>
          <w:noProof/>
          <w:sz w:val="26"/>
          <w:szCs w:val="24"/>
        </w:rPr>
        <w:t>ệ</w:t>
      </w:r>
      <w:r w:rsidR="006D5211">
        <w:rPr>
          <w:rFonts w:cs="Times New Roman"/>
          <w:noProof/>
          <w:sz w:val="26"/>
          <w:szCs w:val="24"/>
        </w:rPr>
        <w:t xml:space="preserve"> th</w:t>
      </w:r>
      <w:r w:rsidR="006D5211" w:rsidRPr="006D5211">
        <w:rPr>
          <w:rFonts w:cs="Times New Roman"/>
          <w:noProof/>
          <w:sz w:val="26"/>
          <w:szCs w:val="24"/>
        </w:rPr>
        <w:t>ống</w:t>
      </w:r>
      <w:r w:rsidR="006D5211">
        <w:rPr>
          <w:rFonts w:cs="Times New Roman"/>
          <w:noProof/>
          <w:sz w:val="26"/>
          <w:szCs w:val="24"/>
        </w:rPr>
        <w:t xml:space="preserve"> th</w:t>
      </w:r>
      <w:r w:rsidR="006D5211" w:rsidRPr="006D5211">
        <w:rPr>
          <w:rFonts w:cs="Times New Roman"/>
          <w:noProof/>
          <w:sz w:val="26"/>
          <w:szCs w:val="24"/>
        </w:rPr>
        <w:t>ô</w:t>
      </w:r>
      <w:r w:rsidR="006D5211">
        <w:rPr>
          <w:rFonts w:cs="Times New Roman"/>
          <w:noProof/>
          <w:sz w:val="26"/>
          <w:szCs w:val="24"/>
        </w:rPr>
        <w:t>ng tin k</w:t>
      </w:r>
      <w:r w:rsidR="006D5211" w:rsidRPr="006D5211">
        <w:rPr>
          <w:rFonts w:cs="Times New Roman"/>
          <w:noProof/>
          <w:sz w:val="26"/>
          <w:szCs w:val="24"/>
        </w:rPr>
        <w:t>ế</w:t>
      </w:r>
      <w:r w:rsidR="006D5211">
        <w:rPr>
          <w:rFonts w:cs="Times New Roman"/>
          <w:noProof/>
          <w:sz w:val="26"/>
          <w:szCs w:val="24"/>
        </w:rPr>
        <w:t xml:space="preserve"> t</w:t>
      </w:r>
      <w:r w:rsidR="006D5211" w:rsidRPr="006D5211">
        <w:rPr>
          <w:rFonts w:cs="Times New Roman"/>
          <w:noProof/>
          <w:sz w:val="26"/>
          <w:szCs w:val="24"/>
        </w:rPr>
        <w:t>oán</w:t>
      </w:r>
      <w:r w:rsidR="006D5211">
        <w:rPr>
          <w:rFonts w:cs="Times New Roman"/>
          <w:noProof/>
          <w:sz w:val="26"/>
          <w:szCs w:val="24"/>
        </w:rPr>
        <w:t xml:space="preserve"> qu</w:t>
      </w:r>
      <w:r w:rsidR="006D5211" w:rsidRPr="006D5211">
        <w:rPr>
          <w:rFonts w:cs="Times New Roman"/>
          <w:noProof/>
          <w:sz w:val="26"/>
          <w:szCs w:val="24"/>
        </w:rPr>
        <w:t>ả</w:t>
      </w:r>
      <w:r w:rsidR="006D5211">
        <w:rPr>
          <w:rFonts w:cs="Times New Roman"/>
          <w:noProof/>
          <w:sz w:val="26"/>
          <w:szCs w:val="24"/>
        </w:rPr>
        <w:t>n tr</w:t>
      </w:r>
      <w:r w:rsidR="006D5211" w:rsidRPr="006D5211">
        <w:rPr>
          <w:rFonts w:cs="Times New Roman"/>
          <w:noProof/>
          <w:sz w:val="26"/>
          <w:szCs w:val="24"/>
        </w:rPr>
        <w:t>ị</w:t>
      </w:r>
      <w:r w:rsidR="006D5211">
        <w:rPr>
          <w:rFonts w:cs="Times New Roman"/>
          <w:noProof/>
          <w:sz w:val="26"/>
          <w:szCs w:val="24"/>
        </w:rPr>
        <w:t xml:space="preserve"> tr</w:t>
      </w:r>
      <w:r w:rsidR="006D5211" w:rsidRPr="006D5211">
        <w:rPr>
          <w:rFonts w:cs="Times New Roman"/>
          <w:noProof/>
          <w:sz w:val="26"/>
          <w:szCs w:val="24"/>
        </w:rPr>
        <w:t>ê</w:t>
      </w:r>
      <w:r w:rsidR="006D5211">
        <w:rPr>
          <w:rFonts w:cs="Times New Roman"/>
          <w:noProof/>
          <w:sz w:val="26"/>
          <w:szCs w:val="24"/>
        </w:rPr>
        <w:t>n b</w:t>
      </w:r>
      <w:r w:rsidR="006D5211" w:rsidRPr="006D5211">
        <w:rPr>
          <w:rFonts w:cs="Times New Roman"/>
          <w:noProof/>
          <w:sz w:val="26"/>
          <w:szCs w:val="24"/>
        </w:rPr>
        <w:t>ố</w:t>
      </w:r>
      <w:r w:rsidR="006D5211">
        <w:rPr>
          <w:rFonts w:cs="Times New Roman"/>
          <w:noProof/>
          <w:sz w:val="26"/>
          <w:szCs w:val="24"/>
        </w:rPr>
        <w:t>n kh</w:t>
      </w:r>
      <w:r w:rsidR="006D5211" w:rsidRPr="006D5211">
        <w:rPr>
          <w:rFonts w:cs="Times New Roman"/>
          <w:noProof/>
          <w:sz w:val="26"/>
          <w:szCs w:val="24"/>
        </w:rPr>
        <w:t>ía</w:t>
      </w:r>
      <w:r w:rsidR="006D5211">
        <w:rPr>
          <w:rFonts w:cs="Times New Roman"/>
          <w:noProof/>
          <w:sz w:val="26"/>
          <w:szCs w:val="24"/>
        </w:rPr>
        <w:t xml:space="preserve"> c</w:t>
      </w:r>
      <w:r w:rsidR="006D5211" w:rsidRPr="006D5211">
        <w:rPr>
          <w:rFonts w:cs="Times New Roman"/>
          <w:noProof/>
          <w:sz w:val="26"/>
          <w:szCs w:val="24"/>
        </w:rPr>
        <w:t>ạnh</w:t>
      </w:r>
      <w:r w:rsidR="006D5211">
        <w:rPr>
          <w:rFonts w:cs="Times New Roman"/>
          <w:noProof/>
          <w:sz w:val="26"/>
          <w:szCs w:val="24"/>
        </w:rPr>
        <w:t xml:space="preserve">: </w:t>
      </w:r>
      <w:r w:rsidR="006D5211" w:rsidRPr="003B4C73">
        <w:rPr>
          <w:rFonts w:cs="Times New Roman"/>
          <w:sz w:val="26"/>
          <w:szCs w:val="24"/>
        </w:rPr>
        <w:t xml:space="preserve">phạm vi rộng, kịp thời, tích hợp, thống nhất/ đồng bộ </w:t>
      </w:r>
      <w:r w:rsidR="00473DCB">
        <w:rPr>
          <w:rFonts w:cs="Times New Roman"/>
          <w:sz w:val="26"/>
          <w:szCs w:val="24"/>
        </w:rPr>
        <w:t>theo nh</w:t>
      </w:r>
      <w:r w:rsidR="00473DCB" w:rsidRPr="00473DCB">
        <w:rPr>
          <w:rFonts w:cs="Times New Roman"/>
          <w:sz w:val="26"/>
          <w:szCs w:val="24"/>
        </w:rPr>
        <w:t>ư</w:t>
      </w:r>
      <w:r w:rsidR="00473DCB">
        <w:rPr>
          <w:rFonts w:cs="Times New Roman"/>
          <w:sz w:val="26"/>
          <w:szCs w:val="24"/>
        </w:rPr>
        <w:t xml:space="preserve"> m</w:t>
      </w:r>
      <w:r w:rsidR="00473DCB" w:rsidRPr="00473DCB">
        <w:rPr>
          <w:rFonts w:cs="Times New Roman"/>
          <w:sz w:val="26"/>
          <w:szCs w:val="24"/>
        </w:rPr>
        <w:t>ô</w:t>
      </w:r>
      <w:r w:rsidR="00473DCB">
        <w:rPr>
          <w:rFonts w:cs="Times New Roman"/>
          <w:sz w:val="26"/>
          <w:szCs w:val="24"/>
        </w:rPr>
        <w:t xml:space="preserve"> h</w:t>
      </w:r>
      <w:r w:rsidR="00473DCB" w:rsidRPr="00473DCB">
        <w:rPr>
          <w:rFonts w:cs="Times New Roman"/>
          <w:sz w:val="26"/>
          <w:szCs w:val="24"/>
        </w:rPr>
        <w:t>ình</w:t>
      </w:r>
      <w:r w:rsidR="00473DCB">
        <w:rPr>
          <w:rFonts w:cs="Times New Roman"/>
          <w:sz w:val="26"/>
          <w:szCs w:val="24"/>
        </w:rPr>
        <w:t xml:space="preserve"> c</w:t>
      </w:r>
      <w:r w:rsidR="00473DCB" w:rsidRPr="00473DCB">
        <w:rPr>
          <w:rFonts w:cs="Times New Roman"/>
          <w:sz w:val="26"/>
          <w:szCs w:val="24"/>
        </w:rPr>
        <w:t>ủa</w:t>
      </w:r>
      <w:r w:rsidR="00473DCB">
        <w:rPr>
          <w:rFonts w:cs="Times New Roman"/>
          <w:sz w:val="26"/>
          <w:szCs w:val="24"/>
        </w:rPr>
        <w:t xml:space="preserve"> </w:t>
      </w:r>
      <w:r w:rsidR="009B2D87">
        <w:rPr>
          <w:rFonts w:cs="Times New Roman"/>
          <w:sz w:val="26"/>
          <w:szCs w:val="24"/>
        </w:rPr>
        <w:t>Chenhall</w:t>
      </w:r>
      <w:r w:rsidR="008A4C9D">
        <w:rPr>
          <w:rFonts w:cs="Times New Roman"/>
          <w:sz w:val="26"/>
          <w:szCs w:val="24"/>
        </w:rPr>
        <w:t xml:space="preserve"> </w:t>
      </w:r>
      <w:r w:rsidR="008A4C9D">
        <w:rPr>
          <w:rFonts w:cs="Times New Roman"/>
          <w:noProof/>
          <w:sz w:val="26"/>
          <w:szCs w:val="24"/>
        </w:rPr>
        <w:t xml:space="preserve">và </w:t>
      </w:r>
      <w:r w:rsidR="008A4C9D" w:rsidRPr="003B4C73">
        <w:rPr>
          <w:rFonts w:cs="Times New Roman"/>
          <w:noProof/>
          <w:sz w:val="26"/>
          <w:szCs w:val="24"/>
        </w:rPr>
        <w:t>Morris</w:t>
      </w:r>
      <w:r w:rsidR="008A4C9D">
        <w:rPr>
          <w:rFonts w:cs="Times New Roman"/>
          <w:noProof/>
          <w:sz w:val="26"/>
          <w:szCs w:val="24"/>
        </w:rPr>
        <w:t xml:space="preserve"> </w:t>
      </w:r>
      <w:r w:rsidR="009B2D87">
        <w:rPr>
          <w:rFonts w:cs="Times New Roman"/>
          <w:sz w:val="26"/>
          <w:szCs w:val="24"/>
        </w:rPr>
        <w:t>(</w:t>
      </w:r>
      <w:r w:rsidR="00331DA6">
        <w:rPr>
          <w:rFonts w:cs="Times New Roman"/>
          <w:sz w:val="26"/>
          <w:szCs w:val="24"/>
        </w:rPr>
        <w:t>1986)</w:t>
      </w:r>
      <w:r w:rsidR="00473DCB">
        <w:rPr>
          <w:rFonts w:cs="Times New Roman"/>
          <w:sz w:val="26"/>
          <w:szCs w:val="24"/>
        </w:rPr>
        <w:t xml:space="preserve"> nh</w:t>
      </w:r>
      <w:r w:rsidR="00473DCB" w:rsidRPr="00473DCB">
        <w:rPr>
          <w:rFonts w:cs="Times New Roman"/>
          <w:sz w:val="26"/>
          <w:szCs w:val="24"/>
        </w:rPr>
        <w:t>ằ</w:t>
      </w:r>
      <w:r w:rsidR="00473DCB">
        <w:rPr>
          <w:rFonts w:cs="Times New Roman"/>
          <w:sz w:val="26"/>
          <w:szCs w:val="24"/>
        </w:rPr>
        <w:t xml:space="preserve">m </w:t>
      </w:r>
      <w:r w:rsidR="009755EC">
        <w:rPr>
          <w:rFonts w:cs="Times New Roman"/>
          <w:sz w:val="26"/>
          <w:szCs w:val="24"/>
        </w:rPr>
        <w:t>c</w:t>
      </w:r>
      <w:r w:rsidR="009755EC" w:rsidRPr="009755EC">
        <w:rPr>
          <w:rFonts w:cs="Times New Roman"/>
          <w:sz w:val="26"/>
          <w:szCs w:val="24"/>
        </w:rPr>
        <w:t>ải</w:t>
      </w:r>
      <w:r w:rsidR="009755EC">
        <w:rPr>
          <w:rFonts w:cs="Times New Roman"/>
          <w:sz w:val="26"/>
          <w:szCs w:val="24"/>
        </w:rPr>
        <w:t xml:space="preserve"> thi</w:t>
      </w:r>
      <w:r w:rsidR="009755EC" w:rsidRPr="009755EC">
        <w:rPr>
          <w:rFonts w:cs="Times New Roman"/>
          <w:sz w:val="26"/>
          <w:szCs w:val="24"/>
        </w:rPr>
        <w:t>ện</w:t>
      </w:r>
      <w:r w:rsidR="009755EC">
        <w:rPr>
          <w:rFonts w:cs="Times New Roman"/>
          <w:sz w:val="26"/>
          <w:szCs w:val="24"/>
        </w:rPr>
        <w:t xml:space="preserve"> n</w:t>
      </w:r>
      <w:r w:rsidR="009755EC" w:rsidRPr="009755EC">
        <w:rPr>
          <w:rFonts w:cs="Times New Roman"/>
          <w:sz w:val="26"/>
          <w:szCs w:val="24"/>
        </w:rPr>
        <w:t>â</w:t>
      </w:r>
      <w:r w:rsidR="009755EC">
        <w:rPr>
          <w:rFonts w:cs="Times New Roman"/>
          <w:sz w:val="26"/>
          <w:szCs w:val="24"/>
        </w:rPr>
        <w:t>ng cao k</w:t>
      </w:r>
      <w:r w:rsidR="009755EC" w:rsidRPr="009755EC">
        <w:rPr>
          <w:rFonts w:cs="Times New Roman"/>
          <w:sz w:val="26"/>
          <w:szCs w:val="24"/>
        </w:rPr>
        <w:t>ết</w:t>
      </w:r>
      <w:r w:rsidR="009755EC">
        <w:rPr>
          <w:rFonts w:cs="Times New Roman"/>
          <w:sz w:val="26"/>
          <w:szCs w:val="24"/>
        </w:rPr>
        <w:t xml:space="preserve"> qu</w:t>
      </w:r>
      <w:r w:rsidR="009755EC" w:rsidRPr="009755EC">
        <w:rPr>
          <w:rFonts w:cs="Times New Roman"/>
          <w:sz w:val="26"/>
          <w:szCs w:val="24"/>
        </w:rPr>
        <w:t>ả</w:t>
      </w:r>
      <w:r w:rsidR="009755EC">
        <w:rPr>
          <w:rFonts w:cs="Times New Roman"/>
          <w:sz w:val="26"/>
          <w:szCs w:val="24"/>
        </w:rPr>
        <w:t xml:space="preserve"> ho</w:t>
      </w:r>
      <w:r w:rsidR="009755EC" w:rsidRPr="009755EC">
        <w:rPr>
          <w:rFonts w:cs="Times New Roman"/>
          <w:sz w:val="26"/>
          <w:szCs w:val="24"/>
        </w:rPr>
        <w:t>ạt</w:t>
      </w:r>
      <w:r w:rsidR="009755EC">
        <w:rPr>
          <w:rFonts w:cs="Times New Roman"/>
          <w:sz w:val="26"/>
          <w:szCs w:val="24"/>
        </w:rPr>
        <w:t xml:space="preserve"> đ</w:t>
      </w:r>
      <w:r w:rsidR="009755EC" w:rsidRPr="009755EC">
        <w:rPr>
          <w:rFonts w:cs="Times New Roman"/>
          <w:sz w:val="26"/>
          <w:szCs w:val="24"/>
        </w:rPr>
        <w:t>ộn</w:t>
      </w:r>
      <w:r w:rsidR="009755EC">
        <w:rPr>
          <w:rFonts w:cs="Times New Roman"/>
          <w:sz w:val="26"/>
          <w:szCs w:val="24"/>
        </w:rPr>
        <w:t>g kinh doanh c</w:t>
      </w:r>
      <w:r w:rsidR="009755EC" w:rsidRPr="009755EC">
        <w:rPr>
          <w:rFonts w:cs="Times New Roman"/>
          <w:sz w:val="26"/>
          <w:szCs w:val="24"/>
        </w:rPr>
        <w:t>ủa</w:t>
      </w:r>
      <w:r w:rsidR="009755EC">
        <w:rPr>
          <w:rFonts w:cs="Times New Roman"/>
          <w:sz w:val="26"/>
          <w:szCs w:val="24"/>
        </w:rPr>
        <w:t xml:space="preserve"> doanh nghi</w:t>
      </w:r>
      <w:r w:rsidR="009755EC" w:rsidRPr="009755EC">
        <w:rPr>
          <w:rFonts w:cs="Times New Roman"/>
          <w:sz w:val="26"/>
          <w:szCs w:val="24"/>
        </w:rPr>
        <w:t>ệp</w:t>
      </w:r>
      <w:r w:rsidR="00BB5F89">
        <w:rPr>
          <w:rFonts w:cs="Times New Roman"/>
          <w:sz w:val="26"/>
          <w:szCs w:val="24"/>
        </w:rPr>
        <w:t xml:space="preserve">. </w:t>
      </w:r>
      <w:r w:rsidR="0021216F">
        <w:rPr>
          <w:rFonts w:cs="Times New Roman"/>
          <w:sz w:val="26"/>
          <w:szCs w:val="24"/>
        </w:rPr>
        <w:t>Đ</w:t>
      </w:r>
      <w:r w:rsidR="0021216F" w:rsidRPr="0021216F">
        <w:rPr>
          <w:rFonts w:cs="Times New Roman"/>
          <w:sz w:val="26"/>
          <w:szCs w:val="24"/>
        </w:rPr>
        <w:t>ồng</w:t>
      </w:r>
      <w:r w:rsidR="0021216F">
        <w:rPr>
          <w:rFonts w:cs="Times New Roman"/>
          <w:sz w:val="26"/>
          <w:szCs w:val="24"/>
        </w:rPr>
        <w:t xml:space="preserve"> th</w:t>
      </w:r>
      <w:r w:rsidR="0021216F" w:rsidRPr="0021216F">
        <w:rPr>
          <w:rFonts w:cs="Times New Roman"/>
          <w:sz w:val="26"/>
          <w:szCs w:val="24"/>
        </w:rPr>
        <w:t>ời</w:t>
      </w:r>
      <w:r w:rsidR="0021216F">
        <w:rPr>
          <w:rFonts w:cs="Times New Roman"/>
          <w:sz w:val="26"/>
          <w:szCs w:val="24"/>
        </w:rPr>
        <w:t>, k</w:t>
      </w:r>
      <w:r w:rsidR="0021216F" w:rsidRPr="0021216F">
        <w:rPr>
          <w:rFonts w:cs="Times New Roman"/>
          <w:sz w:val="26"/>
          <w:szCs w:val="24"/>
        </w:rPr>
        <w:t>ế</w:t>
      </w:r>
      <w:r w:rsidR="0021216F">
        <w:rPr>
          <w:rFonts w:cs="Times New Roman"/>
          <w:sz w:val="26"/>
          <w:szCs w:val="24"/>
        </w:rPr>
        <w:t>t qu</w:t>
      </w:r>
      <w:r w:rsidR="0021216F" w:rsidRPr="0021216F">
        <w:rPr>
          <w:rFonts w:cs="Times New Roman"/>
          <w:sz w:val="26"/>
          <w:szCs w:val="24"/>
        </w:rPr>
        <w:t>ả</w:t>
      </w:r>
      <w:r w:rsidR="0021216F">
        <w:rPr>
          <w:rFonts w:cs="Times New Roman"/>
          <w:sz w:val="26"/>
          <w:szCs w:val="24"/>
        </w:rPr>
        <w:t xml:space="preserve"> nghi</w:t>
      </w:r>
      <w:r w:rsidR="0021216F" w:rsidRPr="0021216F">
        <w:rPr>
          <w:rFonts w:cs="Times New Roman"/>
          <w:sz w:val="26"/>
          <w:szCs w:val="24"/>
        </w:rPr>
        <w:t>ê</w:t>
      </w:r>
      <w:r w:rsidR="0021216F">
        <w:rPr>
          <w:rFonts w:cs="Times New Roman"/>
          <w:sz w:val="26"/>
          <w:szCs w:val="24"/>
        </w:rPr>
        <w:t>n c</w:t>
      </w:r>
      <w:r w:rsidR="0021216F" w:rsidRPr="0021216F">
        <w:rPr>
          <w:rFonts w:cs="Times New Roman"/>
          <w:sz w:val="26"/>
          <w:szCs w:val="24"/>
        </w:rPr>
        <w:t>ứu</w:t>
      </w:r>
      <w:r w:rsidR="0021216F">
        <w:rPr>
          <w:rFonts w:cs="Times New Roman"/>
          <w:sz w:val="26"/>
          <w:szCs w:val="24"/>
        </w:rPr>
        <w:t xml:space="preserve"> b</w:t>
      </w:r>
      <w:r w:rsidR="0021216F" w:rsidRPr="0021216F">
        <w:rPr>
          <w:rFonts w:cs="Times New Roman"/>
          <w:sz w:val="26"/>
          <w:szCs w:val="24"/>
        </w:rPr>
        <w:t>ổ</w:t>
      </w:r>
      <w:r w:rsidR="0021216F">
        <w:rPr>
          <w:rFonts w:cs="Times New Roman"/>
          <w:sz w:val="26"/>
          <w:szCs w:val="24"/>
        </w:rPr>
        <w:t xml:space="preserve"> sung v</w:t>
      </w:r>
      <w:r w:rsidR="0021216F" w:rsidRPr="0021216F">
        <w:rPr>
          <w:rFonts w:cs="Times New Roman"/>
          <w:sz w:val="26"/>
          <w:szCs w:val="24"/>
        </w:rPr>
        <w:t>ào</w:t>
      </w:r>
      <w:r w:rsidR="0021216F">
        <w:rPr>
          <w:rFonts w:cs="Times New Roman"/>
          <w:sz w:val="26"/>
          <w:szCs w:val="24"/>
        </w:rPr>
        <w:t xml:space="preserve"> h</w:t>
      </w:r>
      <w:r w:rsidR="0021216F" w:rsidRPr="0021216F">
        <w:rPr>
          <w:rFonts w:cs="Times New Roman"/>
          <w:sz w:val="26"/>
          <w:szCs w:val="24"/>
        </w:rPr>
        <w:t>ệ</w:t>
      </w:r>
      <w:r w:rsidR="0021216F">
        <w:rPr>
          <w:rFonts w:cs="Times New Roman"/>
          <w:sz w:val="26"/>
          <w:szCs w:val="24"/>
        </w:rPr>
        <w:t xml:space="preserve"> th</w:t>
      </w:r>
      <w:r w:rsidR="0021216F" w:rsidRPr="0021216F">
        <w:rPr>
          <w:rFonts w:cs="Times New Roman"/>
          <w:sz w:val="26"/>
          <w:szCs w:val="24"/>
        </w:rPr>
        <w:t>ống</w:t>
      </w:r>
      <w:r w:rsidR="0021216F">
        <w:rPr>
          <w:rFonts w:cs="Times New Roman"/>
          <w:sz w:val="26"/>
          <w:szCs w:val="24"/>
        </w:rPr>
        <w:t xml:space="preserve"> c</w:t>
      </w:r>
      <w:r w:rsidR="0021216F" w:rsidRPr="0021216F">
        <w:rPr>
          <w:rFonts w:cs="Times New Roman"/>
          <w:sz w:val="26"/>
          <w:szCs w:val="24"/>
        </w:rPr>
        <w:t>ơ</w:t>
      </w:r>
      <w:r w:rsidR="0021216F">
        <w:rPr>
          <w:rFonts w:cs="Times New Roman"/>
          <w:sz w:val="26"/>
          <w:szCs w:val="24"/>
        </w:rPr>
        <w:t xml:space="preserve"> s</w:t>
      </w:r>
      <w:r w:rsidR="0021216F" w:rsidRPr="0021216F">
        <w:rPr>
          <w:rFonts w:cs="Times New Roman"/>
          <w:sz w:val="26"/>
          <w:szCs w:val="24"/>
        </w:rPr>
        <w:t>ở</w:t>
      </w:r>
      <w:r w:rsidR="0021216F">
        <w:rPr>
          <w:rFonts w:cs="Times New Roman"/>
          <w:sz w:val="26"/>
          <w:szCs w:val="24"/>
        </w:rPr>
        <w:t xml:space="preserve"> l</w:t>
      </w:r>
      <w:r w:rsidR="0021216F" w:rsidRPr="0021216F">
        <w:rPr>
          <w:rFonts w:cs="Times New Roman"/>
          <w:sz w:val="26"/>
          <w:szCs w:val="24"/>
        </w:rPr>
        <w:t>ý</w:t>
      </w:r>
      <w:r w:rsidR="0021216F">
        <w:rPr>
          <w:rFonts w:cs="Times New Roman"/>
          <w:sz w:val="26"/>
          <w:szCs w:val="24"/>
        </w:rPr>
        <w:t xml:space="preserve"> lu</w:t>
      </w:r>
      <w:r w:rsidR="0021216F" w:rsidRPr="0021216F">
        <w:rPr>
          <w:rFonts w:cs="Times New Roman"/>
          <w:sz w:val="26"/>
          <w:szCs w:val="24"/>
        </w:rPr>
        <w:t>ận</w:t>
      </w:r>
      <w:r w:rsidR="0021216F">
        <w:rPr>
          <w:rFonts w:cs="Times New Roman"/>
          <w:sz w:val="26"/>
          <w:szCs w:val="24"/>
        </w:rPr>
        <w:t xml:space="preserve"> v</w:t>
      </w:r>
      <w:r w:rsidR="0021216F" w:rsidRPr="0021216F">
        <w:rPr>
          <w:rFonts w:cs="Times New Roman"/>
          <w:sz w:val="26"/>
          <w:szCs w:val="24"/>
        </w:rPr>
        <w:t>ề</w:t>
      </w:r>
      <w:r w:rsidR="0021216F">
        <w:rPr>
          <w:rFonts w:cs="Times New Roman"/>
          <w:sz w:val="26"/>
          <w:szCs w:val="24"/>
        </w:rPr>
        <w:t xml:space="preserve"> vai tr</w:t>
      </w:r>
      <w:r w:rsidR="0021216F" w:rsidRPr="0021216F">
        <w:rPr>
          <w:rFonts w:cs="Times New Roman"/>
          <w:sz w:val="26"/>
          <w:szCs w:val="24"/>
        </w:rPr>
        <w:t>ò</w:t>
      </w:r>
      <w:r w:rsidR="0021216F">
        <w:rPr>
          <w:rFonts w:cs="Times New Roman"/>
          <w:sz w:val="26"/>
          <w:szCs w:val="24"/>
        </w:rPr>
        <w:t xml:space="preserve"> c</w:t>
      </w:r>
      <w:r w:rsidR="0021216F" w:rsidRPr="0021216F">
        <w:rPr>
          <w:rFonts w:cs="Times New Roman"/>
          <w:sz w:val="26"/>
          <w:szCs w:val="24"/>
        </w:rPr>
        <w:t>ủa</w:t>
      </w:r>
      <w:r w:rsidR="0021216F">
        <w:rPr>
          <w:rFonts w:cs="Times New Roman"/>
          <w:sz w:val="26"/>
          <w:szCs w:val="24"/>
        </w:rPr>
        <w:t xml:space="preserve"> th</w:t>
      </w:r>
      <w:r w:rsidR="0021216F" w:rsidRPr="0021216F">
        <w:rPr>
          <w:rFonts w:cs="Times New Roman"/>
          <w:sz w:val="26"/>
          <w:szCs w:val="24"/>
        </w:rPr>
        <w:t>ô</w:t>
      </w:r>
      <w:r w:rsidR="0021216F">
        <w:rPr>
          <w:rFonts w:cs="Times New Roman"/>
          <w:sz w:val="26"/>
          <w:szCs w:val="24"/>
        </w:rPr>
        <w:t>ng tin k</w:t>
      </w:r>
      <w:r w:rsidR="0021216F" w:rsidRPr="0021216F">
        <w:rPr>
          <w:rFonts w:cs="Times New Roman"/>
          <w:sz w:val="26"/>
          <w:szCs w:val="24"/>
        </w:rPr>
        <w:t>ế</w:t>
      </w:r>
      <w:r w:rsidR="0021216F">
        <w:rPr>
          <w:rFonts w:cs="Times New Roman"/>
          <w:sz w:val="26"/>
          <w:szCs w:val="24"/>
        </w:rPr>
        <w:t xml:space="preserve"> to</w:t>
      </w:r>
      <w:r w:rsidR="0021216F" w:rsidRPr="0021216F">
        <w:rPr>
          <w:rFonts w:cs="Times New Roman"/>
          <w:sz w:val="26"/>
          <w:szCs w:val="24"/>
        </w:rPr>
        <w:t>án</w:t>
      </w:r>
      <w:r w:rsidR="0021216F">
        <w:rPr>
          <w:rFonts w:cs="Times New Roman"/>
          <w:sz w:val="26"/>
          <w:szCs w:val="24"/>
        </w:rPr>
        <w:t xml:space="preserve"> qu</w:t>
      </w:r>
      <w:r w:rsidR="0021216F" w:rsidRPr="0021216F">
        <w:rPr>
          <w:rFonts w:cs="Times New Roman"/>
          <w:sz w:val="26"/>
          <w:szCs w:val="24"/>
        </w:rPr>
        <w:t>ản</w:t>
      </w:r>
      <w:r w:rsidR="0021216F">
        <w:rPr>
          <w:rFonts w:cs="Times New Roman"/>
          <w:sz w:val="26"/>
          <w:szCs w:val="24"/>
        </w:rPr>
        <w:t xml:space="preserve"> tr</w:t>
      </w:r>
      <w:r w:rsidR="0021216F" w:rsidRPr="0021216F">
        <w:rPr>
          <w:rFonts w:cs="Times New Roman"/>
          <w:sz w:val="26"/>
          <w:szCs w:val="24"/>
        </w:rPr>
        <w:t>ị</w:t>
      </w:r>
      <w:r w:rsidR="00007B7A">
        <w:rPr>
          <w:rFonts w:cs="Times New Roman"/>
          <w:sz w:val="26"/>
          <w:szCs w:val="24"/>
        </w:rPr>
        <w:t xml:space="preserve"> t</w:t>
      </w:r>
      <w:r w:rsidR="00007B7A" w:rsidRPr="00007B7A">
        <w:rPr>
          <w:rFonts w:cs="Times New Roman"/>
          <w:sz w:val="26"/>
          <w:szCs w:val="24"/>
        </w:rPr>
        <w:t>ừ</w:t>
      </w:r>
      <w:r w:rsidR="00007B7A">
        <w:rPr>
          <w:rFonts w:cs="Times New Roman"/>
          <w:sz w:val="26"/>
          <w:szCs w:val="24"/>
        </w:rPr>
        <w:t xml:space="preserve"> nhi</w:t>
      </w:r>
      <w:r w:rsidR="00007B7A" w:rsidRPr="00007B7A">
        <w:rPr>
          <w:rFonts w:cs="Times New Roman"/>
          <w:sz w:val="26"/>
          <w:szCs w:val="24"/>
        </w:rPr>
        <w:t>ều</w:t>
      </w:r>
      <w:r w:rsidR="00007B7A">
        <w:rPr>
          <w:rFonts w:cs="Times New Roman"/>
          <w:sz w:val="26"/>
          <w:szCs w:val="24"/>
        </w:rPr>
        <w:t xml:space="preserve"> g</w:t>
      </w:r>
      <w:r w:rsidR="00007B7A" w:rsidRPr="00007B7A">
        <w:rPr>
          <w:rFonts w:cs="Times New Roman"/>
          <w:sz w:val="26"/>
          <w:szCs w:val="24"/>
        </w:rPr>
        <w:t>óc</w:t>
      </w:r>
      <w:r w:rsidR="00007B7A">
        <w:rPr>
          <w:rFonts w:cs="Times New Roman"/>
          <w:sz w:val="26"/>
          <w:szCs w:val="24"/>
        </w:rPr>
        <w:t xml:space="preserve"> đ</w:t>
      </w:r>
      <w:r w:rsidR="00007B7A" w:rsidRPr="00007B7A">
        <w:rPr>
          <w:rFonts w:cs="Times New Roman"/>
          <w:sz w:val="26"/>
          <w:szCs w:val="24"/>
        </w:rPr>
        <w:t>ộ</w:t>
      </w:r>
      <w:r w:rsidR="00007B7A">
        <w:rPr>
          <w:rFonts w:cs="Times New Roman"/>
          <w:sz w:val="26"/>
          <w:szCs w:val="24"/>
        </w:rPr>
        <w:t xml:space="preserve"> kh</w:t>
      </w:r>
      <w:r w:rsidR="00007B7A" w:rsidRPr="00007B7A">
        <w:rPr>
          <w:rFonts w:cs="Times New Roman"/>
          <w:sz w:val="26"/>
          <w:szCs w:val="24"/>
        </w:rPr>
        <w:t>ác</w:t>
      </w:r>
      <w:r w:rsidR="00007B7A">
        <w:rPr>
          <w:rFonts w:cs="Times New Roman"/>
          <w:sz w:val="26"/>
          <w:szCs w:val="24"/>
        </w:rPr>
        <w:t xml:space="preserve"> nhau.</w:t>
      </w:r>
    </w:p>
    <w:p w14:paraId="1BFA0000" w14:textId="77777777" w:rsidR="004A3FDB" w:rsidRPr="009556D7" w:rsidRDefault="001501C6" w:rsidP="00EC4D1B">
      <w:pPr>
        <w:spacing w:before="240" w:after="240" w:line="360" w:lineRule="auto"/>
        <w:jc w:val="both"/>
        <w:rPr>
          <w:rFonts w:cs="Times New Roman"/>
          <w:sz w:val="26"/>
          <w:szCs w:val="26"/>
        </w:rPr>
      </w:pPr>
      <w:r>
        <w:rPr>
          <w:rFonts w:cs="Times New Roman"/>
          <w:sz w:val="26"/>
          <w:szCs w:val="24"/>
        </w:rPr>
        <w:tab/>
        <w:t>Th</w:t>
      </w:r>
      <w:r w:rsidRPr="001501C6">
        <w:rPr>
          <w:rFonts w:cs="Times New Roman"/>
          <w:sz w:val="26"/>
          <w:szCs w:val="24"/>
        </w:rPr>
        <w:t>ứ</w:t>
      </w:r>
      <w:r>
        <w:rPr>
          <w:rFonts w:cs="Times New Roman"/>
          <w:sz w:val="26"/>
          <w:szCs w:val="24"/>
        </w:rPr>
        <w:t xml:space="preserve"> ba, </w:t>
      </w:r>
      <w:r w:rsidR="00830688">
        <w:rPr>
          <w:rFonts w:cs="Times New Roman"/>
          <w:sz w:val="26"/>
          <w:szCs w:val="24"/>
        </w:rPr>
        <w:t>b</w:t>
      </w:r>
      <w:r w:rsidR="00830688" w:rsidRPr="00830688">
        <w:rPr>
          <w:rFonts w:cs="Times New Roman"/>
          <w:sz w:val="26"/>
          <w:szCs w:val="24"/>
        </w:rPr>
        <w:t>ài</w:t>
      </w:r>
      <w:r w:rsidR="00830688">
        <w:rPr>
          <w:rFonts w:cs="Times New Roman"/>
          <w:sz w:val="26"/>
          <w:szCs w:val="24"/>
        </w:rPr>
        <w:t xml:space="preserve"> nghi</w:t>
      </w:r>
      <w:r w:rsidR="00830688" w:rsidRPr="00830688">
        <w:rPr>
          <w:rFonts w:cs="Times New Roman"/>
          <w:sz w:val="26"/>
          <w:szCs w:val="24"/>
        </w:rPr>
        <w:t>ê</w:t>
      </w:r>
      <w:r w:rsidR="00830688">
        <w:rPr>
          <w:rFonts w:cs="Times New Roman"/>
          <w:sz w:val="26"/>
          <w:szCs w:val="24"/>
        </w:rPr>
        <w:t>n c</w:t>
      </w:r>
      <w:r w:rsidR="00830688" w:rsidRPr="00830688">
        <w:rPr>
          <w:rFonts w:cs="Times New Roman"/>
          <w:sz w:val="26"/>
          <w:szCs w:val="24"/>
        </w:rPr>
        <w:t>ứu</w:t>
      </w:r>
      <w:r w:rsidR="00830688">
        <w:rPr>
          <w:rFonts w:cs="Times New Roman"/>
          <w:sz w:val="26"/>
          <w:szCs w:val="24"/>
        </w:rPr>
        <w:t xml:space="preserve"> c</w:t>
      </w:r>
      <w:r w:rsidR="00830688" w:rsidRPr="00830688">
        <w:rPr>
          <w:rFonts w:cs="Times New Roman"/>
          <w:sz w:val="26"/>
          <w:szCs w:val="24"/>
        </w:rPr>
        <w:t>ũng</w:t>
      </w:r>
      <w:r w:rsidR="00830688">
        <w:rPr>
          <w:rFonts w:cs="Times New Roman"/>
          <w:sz w:val="26"/>
          <w:szCs w:val="24"/>
        </w:rPr>
        <w:t xml:space="preserve"> cho th</w:t>
      </w:r>
      <w:r w:rsidR="00830688" w:rsidRPr="00830688">
        <w:rPr>
          <w:rFonts w:cs="Times New Roman"/>
          <w:sz w:val="26"/>
          <w:szCs w:val="24"/>
        </w:rPr>
        <w:t>ấy</w:t>
      </w:r>
      <w:r w:rsidR="00830688">
        <w:rPr>
          <w:rFonts w:cs="Times New Roman"/>
          <w:sz w:val="26"/>
          <w:szCs w:val="24"/>
        </w:rPr>
        <w:t xml:space="preserve"> r</w:t>
      </w:r>
      <w:r w:rsidR="00830688" w:rsidRPr="00830688">
        <w:rPr>
          <w:rFonts w:cs="Times New Roman"/>
          <w:sz w:val="26"/>
          <w:szCs w:val="24"/>
        </w:rPr>
        <w:t>ằng</w:t>
      </w:r>
      <w:r w:rsidR="00830688">
        <w:rPr>
          <w:rFonts w:cs="Times New Roman"/>
          <w:sz w:val="26"/>
          <w:szCs w:val="24"/>
        </w:rPr>
        <w:t xml:space="preserve"> h</w:t>
      </w:r>
      <w:r w:rsidR="00830688" w:rsidRPr="00830688">
        <w:rPr>
          <w:rFonts w:cs="Times New Roman"/>
          <w:sz w:val="26"/>
          <w:szCs w:val="24"/>
        </w:rPr>
        <w:t>ệ</w:t>
      </w:r>
      <w:r w:rsidR="00830688">
        <w:rPr>
          <w:rFonts w:cs="Times New Roman"/>
          <w:sz w:val="26"/>
          <w:szCs w:val="24"/>
        </w:rPr>
        <w:t xml:space="preserve"> th</w:t>
      </w:r>
      <w:r w:rsidR="00830688" w:rsidRPr="00830688">
        <w:rPr>
          <w:rFonts w:cs="Times New Roman"/>
          <w:sz w:val="26"/>
          <w:szCs w:val="24"/>
        </w:rPr>
        <w:t>ống</w:t>
      </w:r>
      <w:r w:rsidR="00830688">
        <w:rPr>
          <w:rFonts w:cs="Times New Roman"/>
          <w:sz w:val="26"/>
          <w:szCs w:val="24"/>
        </w:rPr>
        <w:t xml:space="preserve"> th</w:t>
      </w:r>
      <w:r w:rsidR="00830688" w:rsidRPr="00830688">
        <w:rPr>
          <w:rFonts w:cs="Times New Roman"/>
          <w:sz w:val="26"/>
          <w:szCs w:val="24"/>
        </w:rPr>
        <w:t>ô</w:t>
      </w:r>
      <w:r w:rsidR="00830688">
        <w:rPr>
          <w:rFonts w:cs="Times New Roman"/>
          <w:sz w:val="26"/>
          <w:szCs w:val="24"/>
        </w:rPr>
        <w:t>ng tin k</w:t>
      </w:r>
      <w:r w:rsidR="00830688" w:rsidRPr="00830688">
        <w:rPr>
          <w:rFonts w:cs="Times New Roman"/>
          <w:sz w:val="26"/>
          <w:szCs w:val="24"/>
        </w:rPr>
        <w:t>ế</w:t>
      </w:r>
      <w:r w:rsidR="00830688">
        <w:rPr>
          <w:rFonts w:cs="Times New Roman"/>
          <w:sz w:val="26"/>
          <w:szCs w:val="24"/>
        </w:rPr>
        <w:t xml:space="preserve"> t</w:t>
      </w:r>
      <w:r w:rsidR="00830688" w:rsidRPr="00830688">
        <w:rPr>
          <w:rFonts w:cs="Times New Roman"/>
          <w:sz w:val="26"/>
          <w:szCs w:val="24"/>
        </w:rPr>
        <w:t>oán</w:t>
      </w:r>
      <w:r w:rsidR="00830688">
        <w:rPr>
          <w:rFonts w:cs="Times New Roman"/>
          <w:sz w:val="26"/>
          <w:szCs w:val="24"/>
        </w:rPr>
        <w:t xml:space="preserve"> qu</w:t>
      </w:r>
      <w:r w:rsidR="00830688" w:rsidRPr="00830688">
        <w:rPr>
          <w:rFonts w:cs="Times New Roman"/>
          <w:sz w:val="26"/>
          <w:szCs w:val="24"/>
        </w:rPr>
        <w:t>ả</w:t>
      </w:r>
      <w:r w:rsidR="00830688">
        <w:rPr>
          <w:rFonts w:cs="Times New Roman"/>
          <w:sz w:val="26"/>
          <w:szCs w:val="24"/>
        </w:rPr>
        <w:t>n tr</w:t>
      </w:r>
      <w:r w:rsidR="00830688" w:rsidRPr="00830688">
        <w:rPr>
          <w:rFonts w:cs="Times New Roman"/>
          <w:sz w:val="26"/>
          <w:szCs w:val="24"/>
        </w:rPr>
        <w:t>ị</w:t>
      </w:r>
      <w:r w:rsidR="00830688">
        <w:rPr>
          <w:rFonts w:cs="Times New Roman"/>
          <w:sz w:val="26"/>
          <w:szCs w:val="24"/>
        </w:rPr>
        <w:t xml:space="preserve"> </w:t>
      </w:r>
      <w:r w:rsidR="00317D75">
        <w:rPr>
          <w:rFonts w:cs="Times New Roman"/>
          <w:sz w:val="26"/>
          <w:szCs w:val="24"/>
        </w:rPr>
        <w:t>l</w:t>
      </w:r>
      <w:r w:rsidR="00317D75" w:rsidRPr="00317D75">
        <w:rPr>
          <w:rFonts w:cs="Times New Roman"/>
          <w:sz w:val="26"/>
          <w:szCs w:val="24"/>
        </w:rPr>
        <w:t>à</w:t>
      </w:r>
      <w:r w:rsidR="00317D75">
        <w:rPr>
          <w:rFonts w:cs="Times New Roman"/>
          <w:sz w:val="26"/>
          <w:szCs w:val="24"/>
        </w:rPr>
        <w:t xml:space="preserve"> m</w:t>
      </w:r>
      <w:r w:rsidR="00317D75" w:rsidRPr="00317D75">
        <w:rPr>
          <w:rFonts w:cs="Times New Roman"/>
          <w:sz w:val="26"/>
          <w:szCs w:val="24"/>
        </w:rPr>
        <w:t>ột</w:t>
      </w:r>
      <w:r w:rsidR="00317D75">
        <w:rPr>
          <w:rFonts w:cs="Times New Roman"/>
          <w:sz w:val="26"/>
          <w:szCs w:val="24"/>
        </w:rPr>
        <w:t xml:space="preserve"> ngu</w:t>
      </w:r>
      <w:r w:rsidR="00317D75" w:rsidRPr="00317D75">
        <w:rPr>
          <w:rFonts w:cs="Times New Roman"/>
          <w:sz w:val="26"/>
          <w:szCs w:val="24"/>
        </w:rPr>
        <w:t>ồ</w:t>
      </w:r>
      <w:r w:rsidR="00317D75">
        <w:rPr>
          <w:rFonts w:cs="Times New Roman"/>
          <w:sz w:val="26"/>
          <w:szCs w:val="24"/>
        </w:rPr>
        <w:t>n l</w:t>
      </w:r>
      <w:r w:rsidR="00317D75" w:rsidRPr="00317D75">
        <w:rPr>
          <w:rFonts w:cs="Times New Roman"/>
          <w:sz w:val="26"/>
          <w:szCs w:val="24"/>
        </w:rPr>
        <w:t>ực</w:t>
      </w:r>
      <w:r w:rsidR="00317D75">
        <w:rPr>
          <w:rFonts w:cs="Times New Roman"/>
          <w:sz w:val="26"/>
          <w:szCs w:val="24"/>
        </w:rPr>
        <w:t xml:space="preserve"> th</w:t>
      </w:r>
      <w:r w:rsidR="00317D75" w:rsidRPr="00317D75">
        <w:rPr>
          <w:rFonts w:cs="Times New Roman"/>
          <w:sz w:val="26"/>
          <w:szCs w:val="24"/>
        </w:rPr>
        <w:t>ỏa</w:t>
      </w:r>
      <w:r w:rsidR="00317D75">
        <w:rPr>
          <w:rFonts w:cs="Times New Roman"/>
          <w:sz w:val="26"/>
          <w:szCs w:val="24"/>
        </w:rPr>
        <w:t xml:space="preserve"> m</w:t>
      </w:r>
      <w:r w:rsidR="00317D75" w:rsidRPr="00317D75">
        <w:rPr>
          <w:rFonts w:cs="Times New Roman"/>
          <w:sz w:val="26"/>
          <w:szCs w:val="24"/>
        </w:rPr>
        <w:t>ãn</w:t>
      </w:r>
      <w:r w:rsidR="00317D75">
        <w:rPr>
          <w:rFonts w:cs="Times New Roman"/>
          <w:sz w:val="26"/>
          <w:szCs w:val="24"/>
        </w:rPr>
        <w:t xml:space="preserve"> </w:t>
      </w:r>
      <w:r w:rsidR="00317D75" w:rsidRPr="00317D75">
        <w:rPr>
          <w:rFonts w:cs="Times New Roman"/>
          <w:sz w:val="26"/>
          <w:szCs w:val="24"/>
        </w:rPr>
        <w:t>đ</w:t>
      </w:r>
      <w:r w:rsidR="00317D75">
        <w:rPr>
          <w:rFonts w:cs="Times New Roman"/>
          <w:sz w:val="26"/>
          <w:szCs w:val="24"/>
        </w:rPr>
        <w:t>i</w:t>
      </w:r>
      <w:r w:rsidR="00317D75" w:rsidRPr="00317D75">
        <w:rPr>
          <w:rFonts w:cs="Times New Roman"/>
          <w:sz w:val="26"/>
          <w:szCs w:val="24"/>
        </w:rPr>
        <w:t>ều</w:t>
      </w:r>
      <w:r w:rsidR="00317D75">
        <w:rPr>
          <w:rFonts w:cs="Times New Roman"/>
          <w:sz w:val="26"/>
          <w:szCs w:val="24"/>
        </w:rPr>
        <w:t xml:space="preserve"> ki</w:t>
      </w:r>
      <w:r w:rsidR="00317D75" w:rsidRPr="00317D75">
        <w:rPr>
          <w:rFonts w:cs="Times New Roman"/>
          <w:sz w:val="26"/>
          <w:szCs w:val="24"/>
        </w:rPr>
        <w:t>ện</w:t>
      </w:r>
      <w:r w:rsidR="00317D75">
        <w:rPr>
          <w:rFonts w:cs="Times New Roman"/>
          <w:sz w:val="26"/>
          <w:szCs w:val="24"/>
        </w:rPr>
        <w:t xml:space="preserve"> VRIN, doanh nghi</w:t>
      </w:r>
      <w:r w:rsidR="00317D75" w:rsidRPr="00317D75">
        <w:rPr>
          <w:rFonts w:cs="Times New Roman"/>
          <w:sz w:val="26"/>
          <w:szCs w:val="24"/>
        </w:rPr>
        <w:t>ệp</w:t>
      </w:r>
      <w:r w:rsidR="00317D75">
        <w:rPr>
          <w:rFonts w:cs="Times New Roman"/>
          <w:sz w:val="26"/>
          <w:szCs w:val="24"/>
        </w:rPr>
        <w:t xml:space="preserve"> thi</w:t>
      </w:r>
      <w:r w:rsidR="00317D75" w:rsidRPr="00317D75">
        <w:rPr>
          <w:rFonts w:cs="Times New Roman"/>
          <w:sz w:val="26"/>
          <w:szCs w:val="24"/>
        </w:rPr>
        <w:t>ết</w:t>
      </w:r>
      <w:r w:rsidR="00317D75">
        <w:rPr>
          <w:rFonts w:cs="Times New Roman"/>
          <w:sz w:val="26"/>
          <w:szCs w:val="24"/>
        </w:rPr>
        <w:t xml:space="preserve"> k</w:t>
      </w:r>
      <w:r w:rsidR="00317D75" w:rsidRPr="00317D75">
        <w:rPr>
          <w:rFonts w:cs="Times New Roman"/>
          <w:sz w:val="26"/>
          <w:szCs w:val="24"/>
        </w:rPr>
        <w:t>ế</w:t>
      </w:r>
      <w:r w:rsidR="00317D75">
        <w:rPr>
          <w:rFonts w:cs="Times New Roman"/>
          <w:sz w:val="26"/>
          <w:szCs w:val="24"/>
        </w:rPr>
        <w:t xml:space="preserve"> v</w:t>
      </w:r>
      <w:r w:rsidR="00317D75" w:rsidRPr="00317D75">
        <w:rPr>
          <w:rFonts w:cs="Times New Roman"/>
          <w:sz w:val="26"/>
          <w:szCs w:val="24"/>
        </w:rPr>
        <w:t>à</w:t>
      </w:r>
      <w:r w:rsidR="00317D75">
        <w:rPr>
          <w:rFonts w:cs="Times New Roman"/>
          <w:sz w:val="26"/>
          <w:szCs w:val="24"/>
        </w:rPr>
        <w:t xml:space="preserve"> x</w:t>
      </w:r>
      <w:r w:rsidR="00317D75" w:rsidRPr="00317D75">
        <w:rPr>
          <w:rFonts w:cs="Times New Roman"/>
          <w:sz w:val="26"/>
          <w:szCs w:val="24"/>
        </w:rPr>
        <w:t>â</w:t>
      </w:r>
      <w:r w:rsidR="00317D75">
        <w:rPr>
          <w:rFonts w:cs="Times New Roman"/>
          <w:sz w:val="26"/>
          <w:szCs w:val="24"/>
        </w:rPr>
        <w:t>y d</w:t>
      </w:r>
      <w:r w:rsidR="00317D75" w:rsidRPr="00317D75">
        <w:rPr>
          <w:rFonts w:cs="Times New Roman"/>
          <w:sz w:val="26"/>
          <w:szCs w:val="24"/>
        </w:rPr>
        <w:t>ựng</w:t>
      </w:r>
      <w:r w:rsidR="00317D75">
        <w:rPr>
          <w:rFonts w:cs="Times New Roman"/>
          <w:sz w:val="26"/>
          <w:szCs w:val="24"/>
        </w:rPr>
        <w:t xml:space="preserve"> h</w:t>
      </w:r>
      <w:r w:rsidR="00317D75" w:rsidRPr="00317D75">
        <w:rPr>
          <w:rFonts w:cs="Times New Roman"/>
          <w:sz w:val="26"/>
          <w:szCs w:val="24"/>
        </w:rPr>
        <w:t>ệ</w:t>
      </w:r>
      <w:r w:rsidR="00317D75">
        <w:rPr>
          <w:rFonts w:cs="Times New Roman"/>
          <w:sz w:val="26"/>
          <w:szCs w:val="24"/>
        </w:rPr>
        <w:t xml:space="preserve"> th</w:t>
      </w:r>
      <w:r w:rsidR="00317D75" w:rsidRPr="00317D75">
        <w:rPr>
          <w:rFonts w:cs="Times New Roman"/>
          <w:sz w:val="26"/>
          <w:szCs w:val="24"/>
        </w:rPr>
        <w:t>ống</w:t>
      </w:r>
      <w:r w:rsidR="00317D75">
        <w:rPr>
          <w:rFonts w:cs="Times New Roman"/>
          <w:sz w:val="26"/>
          <w:szCs w:val="24"/>
        </w:rPr>
        <w:t xml:space="preserve"> k</w:t>
      </w:r>
      <w:r w:rsidR="00317D75" w:rsidRPr="00317D75">
        <w:rPr>
          <w:rFonts w:cs="Times New Roman"/>
          <w:sz w:val="26"/>
          <w:szCs w:val="24"/>
        </w:rPr>
        <w:t>ế</w:t>
      </w:r>
      <w:r w:rsidR="00317D75">
        <w:rPr>
          <w:rFonts w:cs="Times New Roman"/>
          <w:sz w:val="26"/>
          <w:szCs w:val="24"/>
        </w:rPr>
        <w:t xml:space="preserve"> t</w:t>
      </w:r>
      <w:r w:rsidR="00317D75" w:rsidRPr="00317D75">
        <w:rPr>
          <w:rFonts w:cs="Times New Roman"/>
          <w:sz w:val="26"/>
          <w:szCs w:val="24"/>
        </w:rPr>
        <w:t>oán</w:t>
      </w:r>
      <w:r w:rsidR="00317D75">
        <w:rPr>
          <w:rFonts w:cs="Times New Roman"/>
          <w:sz w:val="26"/>
          <w:szCs w:val="24"/>
        </w:rPr>
        <w:t xml:space="preserve"> qu</w:t>
      </w:r>
      <w:r w:rsidR="00317D75" w:rsidRPr="00317D75">
        <w:rPr>
          <w:rFonts w:cs="Times New Roman"/>
          <w:sz w:val="26"/>
          <w:szCs w:val="24"/>
        </w:rPr>
        <w:t>ả</w:t>
      </w:r>
      <w:r w:rsidR="00317D75">
        <w:rPr>
          <w:rFonts w:cs="Times New Roman"/>
          <w:sz w:val="26"/>
          <w:szCs w:val="24"/>
        </w:rPr>
        <w:t>n tr</w:t>
      </w:r>
      <w:r w:rsidR="00317D75" w:rsidRPr="00317D75">
        <w:rPr>
          <w:rFonts w:cs="Times New Roman"/>
          <w:sz w:val="26"/>
          <w:szCs w:val="24"/>
        </w:rPr>
        <w:t>ị</w:t>
      </w:r>
      <w:r w:rsidR="00317D75">
        <w:rPr>
          <w:rFonts w:cs="Times New Roman"/>
          <w:sz w:val="26"/>
          <w:szCs w:val="24"/>
        </w:rPr>
        <w:t xml:space="preserve"> s</w:t>
      </w:r>
      <w:r w:rsidR="00317D75" w:rsidRPr="00317D75">
        <w:rPr>
          <w:rFonts w:cs="Times New Roman"/>
          <w:sz w:val="26"/>
          <w:szCs w:val="24"/>
        </w:rPr>
        <w:t>ẽ</w:t>
      </w:r>
      <w:r w:rsidR="00317D75">
        <w:rPr>
          <w:rFonts w:cs="Times New Roman"/>
          <w:sz w:val="26"/>
          <w:szCs w:val="24"/>
        </w:rPr>
        <w:t xml:space="preserve"> gi</w:t>
      </w:r>
      <w:r w:rsidR="00317D75" w:rsidRPr="00317D75">
        <w:rPr>
          <w:rFonts w:cs="Times New Roman"/>
          <w:sz w:val="26"/>
          <w:szCs w:val="24"/>
        </w:rPr>
        <w:t>ú</w:t>
      </w:r>
      <w:r w:rsidR="00317D75">
        <w:rPr>
          <w:rFonts w:cs="Times New Roman"/>
          <w:sz w:val="26"/>
          <w:szCs w:val="24"/>
        </w:rPr>
        <w:t xml:space="preserve">p </w:t>
      </w:r>
      <w:r w:rsidR="00051C95" w:rsidRPr="00051C95">
        <w:rPr>
          <w:rFonts w:cs="Times New Roman"/>
          <w:sz w:val="26"/>
          <w:szCs w:val="24"/>
        </w:rPr>
        <w:t>ích</w:t>
      </w:r>
      <w:r w:rsidR="00051C95">
        <w:rPr>
          <w:rFonts w:cs="Times New Roman"/>
          <w:sz w:val="26"/>
          <w:szCs w:val="24"/>
        </w:rPr>
        <w:t xml:space="preserve"> r</w:t>
      </w:r>
      <w:r w:rsidR="00051C95" w:rsidRPr="00051C95">
        <w:rPr>
          <w:rFonts w:cs="Times New Roman"/>
          <w:sz w:val="26"/>
          <w:szCs w:val="24"/>
        </w:rPr>
        <w:t>ất</w:t>
      </w:r>
      <w:r w:rsidR="00051C95">
        <w:rPr>
          <w:rFonts w:cs="Times New Roman"/>
          <w:sz w:val="26"/>
          <w:szCs w:val="24"/>
        </w:rPr>
        <w:t xml:space="preserve"> nhi</w:t>
      </w:r>
      <w:r w:rsidR="00051C95" w:rsidRPr="00051C95">
        <w:rPr>
          <w:rFonts w:cs="Times New Roman"/>
          <w:sz w:val="26"/>
          <w:szCs w:val="24"/>
        </w:rPr>
        <w:t>ều</w:t>
      </w:r>
      <w:r w:rsidR="00051C95">
        <w:rPr>
          <w:rFonts w:cs="Times New Roman"/>
          <w:sz w:val="26"/>
          <w:szCs w:val="24"/>
        </w:rPr>
        <w:t xml:space="preserve"> cho doanh nghi</w:t>
      </w:r>
      <w:r w:rsidR="00051C95" w:rsidRPr="00051C95">
        <w:rPr>
          <w:rFonts w:cs="Times New Roman"/>
          <w:sz w:val="26"/>
          <w:szCs w:val="24"/>
        </w:rPr>
        <w:t>ệp</w:t>
      </w:r>
      <w:r w:rsidR="0052762D">
        <w:rPr>
          <w:rFonts w:cs="Times New Roman"/>
          <w:sz w:val="26"/>
          <w:szCs w:val="24"/>
        </w:rPr>
        <w:t>, n</w:t>
      </w:r>
      <w:r w:rsidR="0052762D" w:rsidRPr="0052762D">
        <w:rPr>
          <w:rFonts w:cs="Times New Roman"/>
          <w:sz w:val="26"/>
          <w:szCs w:val="24"/>
        </w:rPr>
        <w:t>â</w:t>
      </w:r>
      <w:r w:rsidR="0052762D">
        <w:rPr>
          <w:rFonts w:cs="Times New Roman"/>
          <w:sz w:val="26"/>
          <w:szCs w:val="24"/>
        </w:rPr>
        <w:t>ng cao l</w:t>
      </w:r>
      <w:r w:rsidR="0052762D" w:rsidRPr="0052762D">
        <w:rPr>
          <w:rFonts w:cs="Times New Roman"/>
          <w:sz w:val="26"/>
          <w:szCs w:val="24"/>
        </w:rPr>
        <w:t>ợi</w:t>
      </w:r>
      <w:r w:rsidR="0052762D">
        <w:rPr>
          <w:rFonts w:cs="Times New Roman"/>
          <w:sz w:val="26"/>
          <w:szCs w:val="24"/>
        </w:rPr>
        <w:t xml:space="preserve"> th</w:t>
      </w:r>
      <w:r w:rsidR="0052762D" w:rsidRPr="0052762D">
        <w:rPr>
          <w:rFonts w:cs="Times New Roman"/>
          <w:sz w:val="26"/>
          <w:szCs w:val="24"/>
        </w:rPr>
        <w:t>ế</w:t>
      </w:r>
      <w:r w:rsidR="0052762D">
        <w:rPr>
          <w:rFonts w:cs="Times New Roman"/>
          <w:sz w:val="26"/>
          <w:szCs w:val="24"/>
        </w:rPr>
        <w:t xml:space="preserve"> c</w:t>
      </w:r>
      <w:r w:rsidR="0052762D" w:rsidRPr="0052762D">
        <w:rPr>
          <w:rFonts w:cs="Times New Roman"/>
          <w:sz w:val="26"/>
          <w:szCs w:val="24"/>
        </w:rPr>
        <w:t>ạnh</w:t>
      </w:r>
      <w:r w:rsidR="0052762D">
        <w:rPr>
          <w:rFonts w:cs="Times New Roman"/>
          <w:sz w:val="26"/>
          <w:szCs w:val="24"/>
        </w:rPr>
        <w:t xml:space="preserve"> tranh v</w:t>
      </w:r>
      <w:r w:rsidR="0052762D" w:rsidRPr="0052762D">
        <w:rPr>
          <w:rFonts w:cs="Times New Roman"/>
          <w:sz w:val="26"/>
          <w:szCs w:val="24"/>
        </w:rPr>
        <w:t>à</w:t>
      </w:r>
      <w:r w:rsidR="0052762D">
        <w:rPr>
          <w:rFonts w:cs="Times New Roman"/>
          <w:sz w:val="26"/>
          <w:szCs w:val="24"/>
        </w:rPr>
        <w:t xml:space="preserve"> k</w:t>
      </w:r>
      <w:r w:rsidR="0052762D" w:rsidRPr="0052762D">
        <w:rPr>
          <w:rFonts w:cs="Times New Roman"/>
          <w:sz w:val="26"/>
          <w:szCs w:val="24"/>
        </w:rPr>
        <w:t>ết</w:t>
      </w:r>
      <w:r w:rsidR="0052762D">
        <w:rPr>
          <w:rFonts w:cs="Times New Roman"/>
          <w:sz w:val="26"/>
          <w:szCs w:val="24"/>
        </w:rPr>
        <w:t xml:space="preserve"> qu</w:t>
      </w:r>
      <w:r w:rsidR="0052762D" w:rsidRPr="0052762D">
        <w:rPr>
          <w:rFonts w:cs="Times New Roman"/>
          <w:sz w:val="26"/>
          <w:szCs w:val="24"/>
        </w:rPr>
        <w:t>ả</w:t>
      </w:r>
      <w:r w:rsidR="0052762D">
        <w:rPr>
          <w:rFonts w:cs="Times New Roman"/>
          <w:sz w:val="26"/>
          <w:szCs w:val="24"/>
        </w:rPr>
        <w:t xml:space="preserve"> ho</w:t>
      </w:r>
      <w:r w:rsidR="0052762D" w:rsidRPr="0052762D">
        <w:rPr>
          <w:rFonts w:cs="Times New Roman"/>
          <w:sz w:val="26"/>
          <w:szCs w:val="24"/>
        </w:rPr>
        <w:t>ạt</w:t>
      </w:r>
      <w:r w:rsidR="0052762D">
        <w:rPr>
          <w:rFonts w:cs="Times New Roman"/>
          <w:sz w:val="26"/>
          <w:szCs w:val="24"/>
        </w:rPr>
        <w:t xml:space="preserve"> đ</w:t>
      </w:r>
      <w:r w:rsidR="0052762D" w:rsidRPr="0052762D">
        <w:rPr>
          <w:rFonts w:cs="Times New Roman"/>
          <w:sz w:val="26"/>
          <w:szCs w:val="24"/>
        </w:rPr>
        <w:t>ộng</w:t>
      </w:r>
      <w:r w:rsidR="0052762D">
        <w:rPr>
          <w:rFonts w:cs="Times New Roman"/>
          <w:sz w:val="26"/>
          <w:szCs w:val="24"/>
        </w:rPr>
        <w:t xml:space="preserve"> kinh doanh trong </w:t>
      </w:r>
      <w:r w:rsidR="0052762D" w:rsidRPr="0052762D">
        <w:rPr>
          <w:rFonts w:cs="Times New Roman"/>
          <w:sz w:val="26"/>
          <w:szCs w:val="24"/>
        </w:rPr>
        <w:t>đ</w:t>
      </w:r>
      <w:r w:rsidR="0052762D">
        <w:rPr>
          <w:rFonts w:cs="Times New Roman"/>
          <w:sz w:val="26"/>
          <w:szCs w:val="24"/>
        </w:rPr>
        <w:t>i</w:t>
      </w:r>
      <w:r w:rsidR="0052762D" w:rsidRPr="0052762D">
        <w:rPr>
          <w:rFonts w:cs="Times New Roman"/>
          <w:sz w:val="26"/>
          <w:szCs w:val="24"/>
        </w:rPr>
        <w:t>ều</w:t>
      </w:r>
      <w:r w:rsidR="0052762D">
        <w:rPr>
          <w:rFonts w:cs="Times New Roman"/>
          <w:sz w:val="26"/>
          <w:szCs w:val="24"/>
        </w:rPr>
        <w:t xml:space="preserve"> ki</w:t>
      </w:r>
      <w:r w:rsidR="0052762D" w:rsidRPr="0052762D">
        <w:rPr>
          <w:rFonts w:cs="Times New Roman"/>
          <w:sz w:val="26"/>
          <w:szCs w:val="24"/>
        </w:rPr>
        <w:t>ện</w:t>
      </w:r>
      <w:r w:rsidR="0052762D">
        <w:rPr>
          <w:rFonts w:cs="Times New Roman"/>
          <w:sz w:val="26"/>
          <w:szCs w:val="24"/>
        </w:rPr>
        <w:t xml:space="preserve"> c</w:t>
      </w:r>
      <w:r w:rsidR="0052762D" w:rsidRPr="0052762D">
        <w:rPr>
          <w:rFonts w:cs="Times New Roman"/>
          <w:sz w:val="26"/>
          <w:szCs w:val="24"/>
        </w:rPr>
        <w:t>ạnh</w:t>
      </w:r>
      <w:r w:rsidR="0052762D">
        <w:rPr>
          <w:rFonts w:cs="Times New Roman"/>
          <w:sz w:val="26"/>
          <w:szCs w:val="24"/>
        </w:rPr>
        <w:t xml:space="preserve"> tranh m</w:t>
      </w:r>
      <w:r w:rsidR="0052762D" w:rsidRPr="0052762D">
        <w:rPr>
          <w:rFonts w:cs="Times New Roman"/>
          <w:sz w:val="26"/>
          <w:szCs w:val="24"/>
        </w:rPr>
        <w:t>ạnh</w:t>
      </w:r>
      <w:r w:rsidR="0052762D">
        <w:rPr>
          <w:rFonts w:cs="Times New Roman"/>
          <w:sz w:val="26"/>
          <w:szCs w:val="24"/>
        </w:rPr>
        <w:t xml:space="preserve"> m</w:t>
      </w:r>
      <w:r w:rsidR="0052762D" w:rsidRPr="0052762D">
        <w:rPr>
          <w:rFonts w:cs="Times New Roman"/>
          <w:sz w:val="26"/>
          <w:szCs w:val="24"/>
        </w:rPr>
        <w:t>ẽ</w:t>
      </w:r>
      <w:r w:rsidR="0052762D">
        <w:rPr>
          <w:rFonts w:cs="Times New Roman"/>
          <w:sz w:val="26"/>
          <w:szCs w:val="24"/>
        </w:rPr>
        <w:t xml:space="preserve"> nh</w:t>
      </w:r>
      <w:r w:rsidR="0052762D" w:rsidRPr="0052762D">
        <w:rPr>
          <w:rFonts w:cs="Times New Roman"/>
          <w:sz w:val="26"/>
          <w:szCs w:val="24"/>
        </w:rPr>
        <w:t>ư</w:t>
      </w:r>
      <w:r w:rsidR="0052762D">
        <w:rPr>
          <w:rFonts w:cs="Times New Roman"/>
          <w:sz w:val="26"/>
          <w:szCs w:val="24"/>
        </w:rPr>
        <w:t xml:space="preserve"> hi</w:t>
      </w:r>
      <w:r w:rsidR="0052762D" w:rsidRPr="0052762D">
        <w:rPr>
          <w:rFonts w:cs="Times New Roman"/>
          <w:sz w:val="26"/>
          <w:szCs w:val="24"/>
        </w:rPr>
        <w:t>ện</w:t>
      </w:r>
      <w:r w:rsidR="0052762D">
        <w:rPr>
          <w:rFonts w:cs="Times New Roman"/>
          <w:sz w:val="26"/>
          <w:szCs w:val="24"/>
        </w:rPr>
        <w:t xml:space="preserve"> nay.</w:t>
      </w:r>
      <w:r w:rsidR="00C270F5">
        <w:rPr>
          <w:rFonts w:cs="Times New Roman"/>
          <w:sz w:val="26"/>
          <w:szCs w:val="24"/>
        </w:rPr>
        <w:t xml:space="preserve"> V</w:t>
      </w:r>
      <w:r w:rsidR="00C270F5" w:rsidRPr="00C270F5">
        <w:rPr>
          <w:rFonts w:cs="Times New Roman"/>
          <w:sz w:val="26"/>
          <w:szCs w:val="24"/>
        </w:rPr>
        <w:t>à</w:t>
      </w:r>
      <w:r w:rsidR="00C270F5">
        <w:rPr>
          <w:rFonts w:cs="Times New Roman"/>
          <w:sz w:val="26"/>
          <w:szCs w:val="24"/>
        </w:rPr>
        <w:t xml:space="preserve"> </w:t>
      </w:r>
      <w:r w:rsidR="00C270F5" w:rsidRPr="00C270F5">
        <w:rPr>
          <w:rFonts w:cs="Times New Roman"/>
          <w:sz w:val="26"/>
          <w:szCs w:val="24"/>
        </w:rPr>
        <w:t>ủng</w:t>
      </w:r>
      <w:r w:rsidR="00C270F5">
        <w:rPr>
          <w:rFonts w:cs="Times New Roman"/>
          <w:sz w:val="26"/>
          <w:szCs w:val="24"/>
        </w:rPr>
        <w:t xml:space="preserve"> h</w:t>
      </w:r>
      <w:r w:rsidR="00C270F5" w:rsidRPr="00C270F5">
        <w:rPr>
          <w:rFonts w:cs="Times New Roman"/>
          <w:sz w:val="26"/>
          <w:szCs w:val="24"/>
        </w:rPr>
        <w:t>ộ</w:t>
      </w:r>
      <w:r w:rsidR="00C270F5">
        <w:rPr>
          <w:rFonts w:cs="Times New Roman"/>
          <w:sz w:val="26"/>
          <w:szCs w:val="24"/>
        </w:rPr>
        <w:t xml:space="preserve"> l</w:t>
      </w:r>
      <w:r w:rsidR="00C270F5" w:rsidRPr="00C270F5">
        <w:rPr>
          <w:rFonts w:cs="Times New Roman"/>
          <w:sz w:val="26"/>
          <w:szCs w:val="24"/>
        </w:rPr>
        <w:t>ý</w:t>
      </w:r>
      <w:r w:rsidR="00C270F5">
        <w:rPr>
          <w:rFonts w:cs="Times New Roman"/>
          <w:sz w:val="26"/>
          <w:szCs w:val="24"/>
        </w:rPr>
        <w:t xml:space="preserve"> thuy</w:t>
      </w:r>
      <w:r w:rsidR="00C270F5" w:rsidRPr="00C270F5">
        <w:rPr>
          <w:rFonts w:cs="Times New Roman"/>
          <w:sz w:val="26"/>
          <w:szCs w:val="24"/>
        </w:rPr>
        <w:t>ết</w:t>
      </w:r>
      <w:r w:rsidR="00C270F5">
        <w:rPr>
          <w:rFonts w:cs="Times New Roman"/>
          <w:sz w:val="26"/>
          <w:szCs w:val="24"/>
        </w:rPr>
        <w:t xml:space="preserve"> b</w:t>
      </w:r>
      <w:r w:rsidR="00C270F5" w:rsidRPr="00C270F5">
        <w:rPr>
          <w:rFonts w:cs="Times New Roman"/>
          <w:sz w:val="26"/>
          <w:szCs w:val="24"/>
        </w:rPr>
        <w:t>ất</w:t>
      </w:r>
      <w:r w:rsidR="00C270F5">
        <w:rPr>
          <w:rFonts w:cs="Times New Roman"/>
          <w:sz w:val="26"/>
          <w:szCs w:val="24"/>
        </w:rPr>
        <w:t xml:space="preserve"> </w:t>
      </w:r>
      <w:r w:rsidR="00C270F5" w:rsidRPr="00C270F5">
        <w:rPr>
          <w:rFonts w:cs="Times New Roman"/>
          <w:sz w:val="26"/>
          <w:szCs w:val="24"/>
        </w:rPr>
        <w:t>định</w:t>
      </w:r>
      <w:r w:rsidR="00863D9A">
        <w:rPr>
          <w:rFonts w:cs="Times New Roman"/>
          <w:sz w:val="26"/>
          <w:szCs w:val="24"/>
        </w:rPr>
        <w:t xml:space="preserve">, </w:t>
      </w:r>
      <w:r w:rsidR="00863D9A">
        <w:rPr>
          <w:rFonts w:cs="Times New Roman"/>
          <w:sz w:val="26"/>
          <w:szCs w:val="26"/>
        </w:rPr>
        <w:t>kh</w:t>
      </w:r>
      <w:r w:rsidR="00863D9A" w:rsidRPr="002C4F56">
        <w:rPr>
          <w:rFonts w:cs="Times New Roman"/>
          <w:sz w:val="26"/>
          <w:szCs w:val="26"/>
        </w:rPr>
        <w:t>ô</w:t>
      </w:r>
      <w:r w:rsidR="00863D9A">
        <w:rPr>
          <w:rFonts w:cs="Times New Roman"/>
          <w:sz w:val="26"/>
          <w:szCs w:val="26"/>
        </w:rPr>
        <w:t>ng c</w:t>
      </w:r>
      <w:r w:rsidR="00863D9A" w:rsidRPr="002C4F56">
        <w:rPr>
          <w:rFonts w:cs="Times New Roman"/>
          <w:sz w:val="26"/>
          <w:szCs w:val="26"/>
        </w:rPr>
        <w:t>ó</w:t>
      </w:r>
      <w:r w:rsidR="00863D9A">
        <w:rPr>
          <w:rFonts w:cs="Times New Roman"/>
          <w:sz w:val="26"/>
          <w:szCs w:val="26"/>
        </w:rPr>
        <w:t xml:space="preserve"> m</w:t>
      </w:r>
      <w:r w:rsidR="00863D9A" w:rsidRPr="002C4F56">
        <w:rPr>
          <w:rFonts w:cs="Times New Roman"/>
          <w:sz w:val="26"/>
          <w:szCs w:val="26"/>
        </w:rPr>
        <w:t>ột</w:t>
      </w:r>
      <w:r w:rsidR="00863D9A">
        <w:rPr>
          <w:rFonts w:cs="Times New Roman"/>
          <w:sz w:val="26"/>
          <w:szCs w:val="26"/>
        </w:rPr>
        <w:t xml:space="preserve"> h</w:t>
      </w:r>
      <w:r w:rsidR="00863D9A" w:rsidRPr="002C4F56">
        <w:rPr>
          <w:rFonts w:cs="Times New Roman"/>
          <w:sz w:val="26"/>
          <w:szCs w:val="26"/>
        </w:rPr>
        <w:t>ệ</w:t>
      </w:r>
      <w:r w:rsidR="00863D9A">
        <w:rPr>
          <w:rFonts w:cs="Times New Roman"/>
          <w:sz w:val="26"/>
          <w:szCs w:val="26"/>
        </w:rPr>
        <w:t xml:space="preserve"> th</w:t>
      </w:r>
      <w:r w:rsidR="00863D9A" w:rsidRPr="002C4F56">
        <w:rPr>
          <w:rFonts w:cs="Times New Roman"/>
          <w:sz w:val="26"/>
          <w:szCs w:val="26"/>
        </w:rPr>
        <w:t>ống</w:t>
      </w:r>
      <w:r w:rsidR="00863D9A">
        <w:rPr>
          <w:rFonts w:cs="Times New Roman"/>
          <w:sz w:val="26"/>
          <w:szCs w:val="26"/>
        </w:rPr>
        <w:t xml:space="preserve"> th</w:t>
      </w:r>
      <w:r w:rsidR="00863D9A" w:rsidRPr="002C4F56">
        <w:rPr>
          <w:rFonts w:cs="Times New Roman"/>
          <w:sz w:val="26"/>
          <w:szCs w:val="26"/>
        </w:rPr>
        <w:t>ô</w:t>
      </w:r>
      <w:r w:rsidR="00863D9A">
        <w:rPr>
          <w:rFonts w:cs="Times New Roman"/>
          <w:sz w:val="26"/>
          <w:szCs w:val="26"/>
        </w:rPr>
        <w:t>ng tin k</w:t>
      </w:r>
      <w:r w:rsidR="00863D9A" w:rsidRPr="002C4F56">
        <w:rPr>
          <w:rFonts w:cs="Times New Roman"/>
          <w:sz w:val="26"/>
          <w:szCs w:val="26"/>
        </w:rPr>
        <w:t>ế</w:t>
      </w:r>
      <w:r w:rsidR="00863D9A">
        <w:rPr>
          <w:rFonts w:cs="Times New Roman"/>
          <w:sz w:val="26"/>
          <w:szCs w:val="26"/>
        </w:rPr>
        <w:t xml:space="preserve"> t</w:t>
      </w:r>
      <w:r w:rsidR="00863D9A" w:rsidRPr="002C4F56">
        <w:rPr>
          <w:rFonts w:cs="Times New Roman"/>
          <w:sz w:val="26"/>
          <w:szCs w:val="26"/>
        </w:rPr>
        <w:t>oán</w:t>
      </w:r>
      <w:r w:rsidR="00863D9A">
        <w:rPr>
          <w:rFonts w:cs="Times New Roman"/>
          <w:sz w:val="26"/>
          <w:szCs w:val="26"/>
        </w:rPr>
        <w:t xml:space="preserve"> qu</w:t>
      </w:r>
      <w:r w:rsidR="00863D9A" w:rsidRPr="002C4F56">
        <w:rPr>
          <w:rFonts w:cs="Times New Roman"/>
          <w:sz w:val="26"/>
          <w:szCs w:val="26"/>
        </w:rPr>
        <w:t>ả</w:t>
      </w:r>
      <w:r w:rsidR="00863D9A">
        <w:rPr>
          <w:rFonts w:cs="Times New Roman"/>
          <w:sz w:val="26"/>
          <w:szCs w:val="26"/>
        </w:rPr>
        <w:t>n tr</w:t>
      </w:r>
      <w:r w:rsidR="00863D9A" w:rsidRPr="002C4F56">
        <w:rPr>
          <w:rFonts w:cs="Times New Roman"/>
          <w:sz w:val="26"/>
          <w:szCs w:val="26"/>
        </w:rPr>
        <w:t>ị</w:t>
      </w:r>
      <w:r w:rsidR="00863D9A">
        <w:rPr>
          <w:rFonts w:cs="Times New Roman"/>
          <w:sz w:val="26"/>
          <w:szCs w:val="26"/>
        </w:rPr>
        <w:t xml:space="preserve"> n</w:t>
      </w:r>
      <w:r w:rsidR="00863D9A" w:rsidRPr="002C4F56">
        <w:rPr>
          <w:rFonts w:cs="Times New Roman"/>
          <w:sz w:val="26"/>
          <w:szCs w:val="26"/>
        </w:rPr>
        <w:t>à</w:t>
      </w:r>
      <w:r w:rsidR="00863D9A">
        <w:rPr>
          <w:rFonts w:cs="Times New Roman"/>
          <w:sz w:val="26"/>
          <w:szCs w:val="26"/>
        </w:rPr>
        <w:t>o l</w:t>
      </w:r>
      <w:r w:rsidR="00863D9A" w:rsidRPr="002C4F56">
        <w:rPr>
          <w:rFonts w:cs="Times New Roman"/>
          <w:sz w:val="26"/>
          <w:szCs w:val="26"/>
        </w:rPr>
        <w:t>à</w:t>
      </w:r>
      <w:r w:rsidR="00863D9A">
        <w:rPr>
          <w:rFonts w:cs="Times New Roman"/>
          <w:sz w:val="26"/>
          <w:szCs w:val="26"/>
        </w:rPr>
        <w:t xml:space="preserve"> t</w:t>
      </w:r>
      <w:r w:rsidR="00863D9A" w:rsidRPr="002C4F56">
        <w:rPr>
          <w:rFonts w:cs="Times New Roman"/>
          <w:sz w:val="26"/>
          <w:szCs w:val="26"/>
        </w:rPr>
        <w:t>ốt</w:t>
      </w:r>
      <w:r w:rsidR="00863D9A">
        <w:rPr>
          <w:rFonts w:cs="Times New Roman"/>
          <w:sz w:val="26"/>
          <w:szCs w:val="26"/>
        </w:rPr>
        <w:t xml:space="preserve"> nh</w:t>
      </w:r>
      <w:r w:rsidR="00863D9A" w:rsidRPr="002C4F56">
        <w:rPr>
          <w:rFonts w:cs="Times New Roman"/>
          <w:sz w:val="26"/>
          <w:szCs w:val="26"/>
        </w:rPr>
        <w:t>ất</w:t>
      </w:r>
      <w:r w:rsidR="00863D9A">
        <w:rPr>
          <w:rFonts w:cs="Times New Roman"/>
          <w:sz w:val="26"/>
          <w:szCs w:val="26"/>
        </w:rPr>
        <w:t xml:space="preserve"> cho c</w:t>
      </w:r>
      <w:r w:rsidR="00863D9A" w:rsidRPr="002C4F56">
        <w:rPr>
          <w:rFonts w:cs="Times New Roman"/>
          <w:sz w:val="26"/>
          <w:szCs w:val="26"/>
        </w:rPr>
        <w:t>ác</w:t>
      </w:r>
      <w:r w:rsidR="00863D9A">
        <w:rPr>
          <w:rFonts w:cs="Times New Roman"/>
          <w:sz w:val="26"/>
          <w:szCs w:val="26"/>
        </w:rPr>
        <w:t xml:space="preserve"> doanh nghi</w:t>
      </w:r>
      <w:r w:rsidR="00863D9A" w:rsidRPr="002C4F56">
        <w:rPr>
          <w:rFonts w:cs="Times New Roman"/>
          <w:sz w:val="26"/>
          <w:szCs w:val="26"/>
        </w:rPr>
        <w:t>ệp</w:t>
      </w:r>
      <w:r w:rsidR="00863D9A">
        <w:rPr>
          <w:rFonts w:cs="Times New Roman"/>
          <w:sz w:val="26"/>
          <w:szCs w:val="26"/>
        </w:rPr>
        <w:t>, đ</w:t>
      </w:r>
      <w:r w:rsidR="00863D9A" w:rsidRPr="00863D9A">
        <w:rPr>
          <w:rFonts w:cs="Times New Roman"/>
          <w:sz w:val="26"/>
          <w:szCs w:val="26"/>
        </w:rPr>
        <w:t>ể</w:t>
      </w:r>
      <w:r w:rsidR="00863D9A" w:rsidRPr="00130BCA">
        <w:rPr>
          <w:rFonts w:cs="Times New Roman"/>
          <w:sz w:val="26"/>
          <w:szCs w:val="26"/>
        </w:rPr>
        <w:t xml:space="preserve"> xây dựng tốt hệ thống thông tin kế toán quản trị phụ thuộc khá nhiều các yếu tố như cấu trúc tổ chức, môi trường kinh doanh, áp lực cạnh tranh, quy mô doanh nghiệp, lĩnh vực kinh doanh,…</w:t>
      </w:r>
      <w:r w:rsidR="00DC16B7">
        <w:rPr>
          <w:rFonts w:cs="Times New Roman"/>
          <w:sz w:val="26"/>
          <w:szCs w:val="26"/>
        </w:rPr>
        <w:t>K</w:t>
      </w:r>
      <w:r w:rsidR="00DC16B7" w:rsidRPr="00DC16B7">
        <w:rPr>
          <w:rFonts w:cs="Times New Roman"/>
          <w:sz w:val="26"/>
          <w:szCs w:val="26"/>
        </w:rPr>
        <w:t>ết</w:t>
      </w:r>
      <w:r w:rsidR="00DC16B7">
        <w:rPr>
          <w:rFonts w:cs="Times New Roman"/>
          <w:sz w:val="26"/>
          <w:szCs w:val="26"/>
        </w:rPr>
        <w:t xml:space="preserve"> qu</w:t>
      </w:r>
      <w:r w:rsidR="00DC16B7" w:rsidRPr="00DC16B7">
        <w:rPr>
          <w:rFonts w:cs="Times New Roman"/>
          <w:sz w:val="26"/>
          <w:szCs w:val="26"/>
        </w:rPr>
        <w:t>ả</w:t>
      </w:r>
      <w:r w:rsidR="00DC16B7">
        <w:rPr>
          <w:rFonts w:cs="Times New Roman"/>
          <w:sz w:val="26"/>
          <w:szCs w:val="26"/>
        </w:rPr>
        <w:t xml:space="preserve"> ho</w:t>
      </w:r>
      <w:r w:rsidR="00DC16B7" w:rsidRPr="00DC16B7">
        <w:rPr>
          <w:rFonts w:cs="Times New Roman"/>
          <w:sz w:val="26"/>
          <w:szCs w:val="26"/>
        </w:rPr>
        <w:t>ạt</w:t>
      </w:r>
      <w:r w:rsidR="00DC16B7">
        <w:rPr>
          <w:rFonts w:cs="Times New Roman"/>
          <w:sz w:val="26"/>
          <w:szCs w:val="26"/>
        </w:rPr>
        <w:t xml:space="preserve"> đ</w:t>
      </w:r>
      <w:r w:rsidR="00DC16B7" w:rsidRPr="00DC16B7">
        <w:rPr>
          <w:rFonts w:cs="Times New Roman"/>
          <w:sz w:val="26"/>
          <w:szCs w:val="26"/>
        </w:rPr>
        <w:t>ộng</w:t>
      </w:r>
      <w:r w:rsidR="00DC16B7">
        <w:rPr>
          <w:rFonts w:cs="Times New Roman"/>
          <w:sz w:val="26"/>
          <w:szCs w:val="26"/>
        </w:rPr>
        <w:t xml:space="preserve"> kinh doanh c</w:t>
      </w:r>
      <w:r w:rsidR="00DC16B7" w:rsidRPr="00DC16B7">
        <w:rPr>
          <w:rFonts w:cs="Times New Roman"/>
          <w:sz w:val="26"/>
          <w:szCs w:val="26"/>
        </w:rPr>
        <w:t>ủa</w:t>
      </w:r>
      <w:r w:rsidR="00DC16B7">
        <w:rPr>
          <w:rFonts w:cs="Times New Roman"/>
          <w:sz w:val="26"/>
          <w:szCs w:val="26"/>
        </w:rPr>
        <w:t xml:space="preserve"> doanh nghi</w:t>
      </w:r>
      <w:r w:rsidR="00DC16B7" w:rsidRPr="00DC16B7">
        <w:rPr>
          <w:rFonts w:cs="Times New Roman"/>
          <w:sz w:val="26"/>
          <w:szCs w:val="26"/>
        </w:rPr>
        <w:t>ệp</w:t>
      </w:r>
      <w:r w:rsidR="00DC16B7">
        <w:rPr>
          <w:rFonts w:cs="Times New Roman"/>
          <w:sz w:val="26"/>
          <w:szCs w:val="26"/>
        </w:rPr>
        <w:t xml:space="preserve"> ph</w:t>
      </w:r>
      <w:r w:rsidR="00DC16B7" w:rsidRPr="00DC16B7">
        <w:rPr>
          <w:rFonts w:cs="Times New Roman"/>
          <w:sz w:val="26"/>
          <w:szCs w:val="26"/>
        </w:rPr>
        <w:t>ụ</w:t>
      </w:r>
      <w:r w:rsidR="00DC16B7">
        <w:rPr>
          <w:rFonts w:cs="Times New Roman"/>
          <w:sz w:val="26"/>
          <w:szCs w:val="26"/>
        </w:rPr>
        <w:t xml:space="preserve"> thu</w:t>
      </w:r>
      <w:r w:rsidR="00DC16B7" w:rsidRPr="00DC16B7">
        <w:rPr>
          <w:rFonts w:cs="Times New Roman"/>
          <w:sz w:val="26"/>
          <w:szCs w:val="26"/>
        </w:rPr>
        <w:t>ộc</w:t>
      </w:r>
      <w:r w:rsidR="00DC16B7">
        <w:rPr>
          <w:rFonts w:cs="Times New Roman"/>
          <w:sz w:val="26"/>
          <w:szCs w:val="26"/>
        </w:rPr>
        <w:t xml:space="preserve"> </w:t>
      </w:r>
      <w:r w:rsidR="002D2CAD">
        <w:rPr>
          <w:rFonts w:cs="Times New Roman"/>
          <w:sz w:val="26"/>
          <w:szCs w:val="26"/>
        </w:rPr>
        <w:t>c</w:t>
      </w:r>
      <w:r w:rsidR="002D2CAD" w:rsidRPr="002D2CAD">
        <w:rPr>
          <w:rFonts w:cs="Times New Roman"/>
          <w:sz w:val="26"/>
          <w:szCs w:val="26"/>
        </w:rPr>
        <w:t>ác</w:t>
      </w:r>
      <w:r w:rsidR="002D2CAD">
        <w:rPr>
          <w:rFonts w:cs="Times New Roman"/>
          <w:sz w:val="26"/>
          <w:szCs w:val="26"/>
        </w:rPr>
        <w:t xml:space="preserve"> y</w:t>
      </w:r>
      <w:r w:rsidR="002D2CAD" w:rsidRPr="002D2CAD">
        <w:rPr>
          <w:rFonts w:cs="Times New Roman"/>
          <w:sz w:val="26"/>
          <w:szCs w:val="26"/>
        </w:rPr>
        <w:t>ếu</w:t>
      </w:r>
      <w:r w:rsidR="002D2CAD">
        <w:rPr>
          <w:rFonts w:cs="Times New Roman"/>
          <w:sz w:val="26"/>
          <w:szCs w:val="26"/>
        </w:rPr>
        <w:t xml:space="preserve"> t</w:t>
      </w:r>
      <w:r w:rsidR="002D2CAD" w:rsidRPr="002D2CAD">
        <w:rPr>
          <w:rFonts w:cs="Times New Roman"/>
          <w:sz w:val="26"/>
          <w:szCs w:val="26"/>
        </w:rPr>
        <w:t>ố</w:t>
      </w:r>
      <w:r w:rsidR="002D2CAD">
        <w:rPr>
          <w:rFonts w:cs="Times New Roman"/>
          <w:sz w:val="26"/>
          <w:szCs w:val="26"/>
        </w:rPr>
        <w:t xml:space="preserve"> b</w:t>
      </w:r>
      <w:r w:rsidR="002D2CAD" w:rsidRPr="002D2CAD">
        <w:rPr>
          <w:rFonts w:cs="Times New Roman"/>
          <w:sz w:val="26"/>
          <w:szCs w:val="26"/>
        </w:rPr>
        <w:t>ê</w:t>
      </w:r>
      <w:r w:rsidR="002D2CAD">
        <w:rPr>
          <w:rFonts w:cs="Times New Roman"/>
          <w:sz w:val="26"/>
          <w:szCs w:val="26"/>
        </w:rPr>
        <w:t>n trong v</w:t>
      </w:r>
      <w:r w:rsidR="002D2CAD" w:rsidRPr="002D2CAD">
        <w:rPr>
          <w:rFonts w:cs="Times New Roman"/>
          <w:sz w:val="26"/>
          <w:szCs w:val="26"/>
        </w:rPr>
        <w:t>à</w:t>
      </w:r>
      <w:r w:rsidR="002D2CAD">
        <w:rPr>
          <w:rFonts w:cs="Times New Roman"/>
          <w:sz w:val="26"/>
          <w:szCs w:val="26"/>
        </w:rPr>
        <w:t xml:space="preserve"> b</w:t>
      </w:r>
      <w:r w:rsidR="002D2CAD" w:rsidRPr="002D2CAD">
        <w:rPr>
          <w:rFonts w:cs="Times New Roman"/>
          <w:sz w:val="26"/>
          <w:szCs w:val="26"/>
        </w:rPr>
        <w:t>ê</w:t>
      </w:r>
      <w:r w:rsidR="002D2CAD">
        <w:rPr>
          <w:rFonts w:cs="Times New Roman"/>
          <w:sz w:val="26"/>
          <w:szCs w:val="26"/>
        </w:rPr>
        <w:t>n ngo</w:t>
      </w:r>
      <w:r w:rsidR="002D2CAD" w:rsidRPr="002D2CAD">
        <w:rPr>
          <w:rFonts w:cs="Times New Roman"/>
          <w:sz w:val="26"/>
          <w:szCs w:val="26"/>
        </w:rPr>
        <w:t>ài</w:t>
      </w:r>
      <w:r w:rsidR="002D2CAD">
        <w:rPr>
          <w:rFonts w:cs="Times New Roman"/>
          <w:sz w:val="26"/>
          <w:szCs w:val="26"/>
        </w:rPr>
        <w:t xml:space="preserve"> doanh nghi</w:t>
      </w:r>
      <w:r w:rsidR="002D2CAD" w:rsidRPr="002D2CAD">
        <w:rPr>
          <w:rFonts w:cs="Times New Roman"/>
          <w:sz w:val="26"/>
          <w:szCs w:val="26"/>
        </w:rPr>
        <w:t>ệp</w:t>
      </w:r>
      <w:r w:rsidR="002D2CAD">
        <w:rPr>
          <w:rFonts w:cs="Times New Roman"/>
          <w:sz w:val="26"/>
          <w:szCs w:val="26"/>
        </w:rPr>
        <w:t>.</w:t>
      </w:r>
    </w:p>
    <w:p w14:paraId="60DEBF76" w14:textId="77777777" w:rsidR="00C21095" w:rsidRPr="00F44BD5" w:rsidRDefault="00C21095" w:rsidP="00EC4D1B">
      <w:pPr>
        <w:pStyle w:val="Heading2"/>
        <w:spacing w:before="240" w:after="240" w:line="360" w:lineRule="auto"/>
        <w:rPr>
          <w:rFonts w:ascii="Times New Roman" w:hAnsi="Times New Roman" w:cs="Times New Roman"/>
          <w:color w:val="000000" w:themeColor="text1"/>
        </w:rPr>
      </w:pPr>
      <w:bookmarkStart w:id="95" w:name="_Toc464417493"/>
      <w:bookmarkStart w:id="96" w:name="_Toc465586870"/>
      <w:r w:rsidRPr="0090207D">
        <w:rPr>
          <w:rFonts w:ascii="Times New Roman" w:hAnsi="Times New Roman" w:cs="Times New Roman"/>
          <w:color w:val="000000" w:themeColor="text1"/>
        </w:rPr>
        <w:t xml:space="preserve">5.3 </w:t>
      </w:r>
      <w:r w:rsidRPr="00F44BD5">
        <w:rPr>
          <w:rFonts w:ascii="Times New Roman" w:hAnsi="Times New Roman" w:cs="Times New Roman"/>
          <w:color w:val="000000" w:themeColor="text1"/>
        </w:rPr>
        <w:t>Hàm ý quản lý</w:t>
      </w:r>
      <w:bookmarkEnd w:id="95"/>
      <w:bookmarkEnd w:id="96"/>
    </w:p>
    <w:p w14:paraId="5C640C4C" w14:textId="77777777" w:rsidR="0090207D" w:rsidRPr="00F44BD5" w:rsidRDefault="0090207D" w:rsidP="00EC4D1B">
      <w:pPr>
        <w:spacing w:before="240" w:after="240" w:line="360" w:lineRule="auto"/>
        <w:ind w:firstLine="720"/>
        <w:jc w:val="both"/>
        <w:rPr>
          <w:sz w:val="26"/>
          <w:szCs w:val="26"/>
        </w:rPr>
      </w:pPr>
      <w:r w:rsidRPr="00F44BD5">
        <w:rPr>
          <w:sz w:val="26"/>
          <w:szCs w:val="26"/>
        </w:rPr>
        <w:t xml:space="preserve"> Qua bài nghiên cứu, ngoài đề xuất đóng góp những hàm ý lý thuyết, tác giả cũng đưa ra một vài hàm ý quản lý như sau: </w:t>
      </w:r>
    </w:p>
    <w:p w14:paraId="0538B82C" w14:textId="77777777" w:rsidR="00003DF0" w:rsidRDefault="00382898" w:rsidP="00EC4D1B">
      <w:pPr>
        <w:spacing w:before="240" w:after="240" w:line="360" w:lineRule="auto"/>
        <w:jc w:val="both"/>
        <w:rPr>
          <w:sz w:val="26"/>
          <w:szCs w:val="26"/>
        </w:rPr>
      </w:pPr>
      <w:r w:rsidRPr="00F44BD5">
        <w:rPr>
          <w:sz w:val="26"/>
          <w:szCs w:val="26"/>
        </w:rPr>
        <w:lastRenderedPageBreak/>
        <w:tab/>
      </w:r>
      <w:r w:rsidRPr="00E06822">
        <w:rPr>
          <w:color w:val="000000" w:themeColor="text1"/>
          <w:sz w:val="26"/>
          <w:szCs w:val="26"/>
        </w:rPr>
        <w:t xml:space="preserve">Thứ nhất, </w:t>
      </w:r>
      <w:r w:rsidR="00B20662" w:rsidRPr="00E06822">
        <w:rPr>
          <w:color w:val="000000" w:themeColor="text1"/>
          <w:sz w:val="26"/>
          <w:szCs w:val="26"/>
        </w:rPr>
        <w:t>tuy kết quả của bài nghiên cứu</w:t>
      </w:r>
      <w:r w:rsidR="008C78B0" w:rsidRPr="00E06822">
        <w:rPr>
          <w:color w:val="000000" w:themeColor="text1"/>
          <w:sz w:val="26"/>
          <w:szCs w:val="26"/>
        </w:rPr>
        <w:t xml:space="preserve"> cho thấy rằng</w:t>
      </w:r>
      <w:r w:rsidR="00B20662" w:rsidRPr="00E06822">
        <w:rPr>
          <w:color w:val="000000" w:themeColor="text1"/>
          <w:sz w:val="26"/>
          <w:szCs w:val="26"/>
        </w:rPr>
        <w:t xml:space="preserve"> </w:t>
      </w:r>
      <w:r w:rsidR="00B20662" w:rsidRPr="00E06822">
        <w:rPr>
          <w:rFonts w:cs="Times New Roman"/>
          <w:color w:val="000000" w:themeColor="text1"/>
          <w:sz w:val="26"/>
          <w:szCs w:val="24"/>
        </w:rPr>
        <w:t>H4 đề xuất rằng định hướng khách hàng có tác động dương đến kết quả hoạt động kinh doanh</w:t>
      </w:r>
      <w:r w:rsidR="008C78B0" w:rsidRPr="00E06822">
        <w:rPr>
          <w:rFonts w:cs="Times New Roman"/>
          <w:color w:val="000000" w:themeColor="text1"/>
          <w:sz w:val="26"/>
          <w:szCs w:val="24"/>
        </w:rPr>
        <w:t>, g</w:t>
      </w:r>
      <w:r w:rsidR="00B20662" w:rsidRPr="00E06822">
        <w:rPr>
          <w:rFonts w:cs="Times New Roman"/>
          <w:color w:val="000000" w:themeColor="text1"/>
          <w:sz w:val="26"/>
          <w:szCs w:val="24"/>
        </w:rPr>
        <w:t>iả thuyết này không được ủng hộ bởi kết quả phân tích dữ liệ</w:t>
      </w:r>
      <w:r w:rsidR="008C78B0" w:rsidRPr="00E06822">
        <w:rPr>
          <w:rFonts w:cs="Times New Roman"/>
          <w:color w:val="000000" w:themeColor="text1"/>
          <w:sz w:val="26"/>
          <w:szCs w:val="24"/>
        </w:rPr>
        <w:t xml:space="preserve">u nhưng theo </w:t>
      </w:r>
      <w:r w:rsidR="008C78B0">
        <w:rPr>
          <w:rFonts w:cs="Times New Roman"/>
          <w:sz w:val="26"/>
          <w:szCs w:val="24"/>
        </w:rPr>
        <w:t>g</w:t>
      </w:r>
      <w:r w:rsidR="008C78B0" w:rsidRPr="003B4C73">
        <w:rPr>
          <w:rFonts w:cs="Times New Roman"/>
          <w:sz w:val="26"/>
          <w:szCs w:val="24"/>
        </w:rPr>
        <w:t xml:space="preserve">iả thuyết H1 đề xuất rằng định hướng </w:t>
      </w:r>
      <w:r w:rsidR="008C78B0">
        <w:rPr>
          <w:rFonts w:cs="Times New Roman"/>
          <w:sz w:val="26"/>
          <w:szCs w:val="24"/>
        </w:rPr>
        <w:t>khách hàng</w:t>
      </w:r>
      <w:r w:rsidR="008C78B0" w:rsidRPr="003B4C73">
        <w:rPr>
          <w:rFonts w:cs="Times New Roman"/>
          <w:sz w:val="26"/>
          <w:szCs w:val="24"/>
        </w:rPr>
        <w:t xml:space="preserve"> có tác động dương đến mức độ sử dụng hệ thống thông tin kế toán quản trị</w:t>
      </w:r>
      <w:r w:rsidR="008C78B0">
        <w:rPr>
          <w:rFonts w:cs="Times New Roman"/>
          <w:sz w:val="26"/>
          <w:szCs w:val="24"/>
        </w:rPr>
        <w:t>, g</w:t>
      </w:r>
      <w:r w:rsidR="008C78B0" w:rsidRPr="003B4C73">
        <w:rPr>
          <w:rFonts w:cs="Times New Roman"/>
          <w:sz w:val="26"/>
          <w:szCs w:val="24"/>
        </w:rPr>
        <w:t xml:space="preserve">iả thuyết này được ủng hộ bởi kết quả phân tích dữ liệu. </w:t>
      </w:r>
      <w:r w:rsidR="008C78B0">
        <w:rPr>
          <w:rFonts w:cs="Times New Roman"/>
          <w:sz w:val="26"/>
          <w:szCs w:val="24"/>
        </w:rPr>
        <w:t>Từ đó cho thấy rằng, nếu doanh nghiệp có định hướng khách hàng và sử dụng hệ thống thông tin kế toán quản trị sẽ tác động đến kết quả hoạt động kinh doanh của doanh nghiệp</w:t>
      </w:r>
      <w:r w:rsidR="00E06822">
        <w:rPr>
          <w:rFonts w:cs="Times New Roman"/>
          <w:sz w:val="26"/>
          <w:szCs w:val="24"/>
        </w:rPr>
        <w:t xml:space="preserve">. Vì vậy tác giả cho rằng các doanh nghiệp cần phải tăng cường định hướng khách hàng, theo </w:t>
      </w:r>
      <w:r w:rsidR="00E06822" w:rsidRPr="003B4C73">
        <w:rPr>
          <w:rFonts w:cs="Times New Roman"/>
          <w:sz w:val="26"/>
          <w:szCs w:val="24"/>
        </w:rPr>
        <w:fldChar w:fldCharType="begin"/>
      </w:r>
      <w:r w:rsidR="00E06822" w:rsidRPr="003B4C73">
        <w:rPr>
          <w:rFonts w:cs="Times New Roman"/>
          <w:sz w:val="26"/>
          <w:szCs w:val="24"/>
        </w:rPr>
        <w:instrText xml:space="preserve"> ADDIN EN.CITE &lt;EndNote&gt;&lt;Cite AuthorYear="1"&gt;&lt;Author&gt;Zhou&lt;/Author&gt;&lt;Year&gt;2008&lt;/Year&gt;&lt;RecNum&gt;36&lt;/RecNum&gt;&lt;DisplayText&gt;Zhou et al. (2008)&lt;/DisplayText&gt;&lt;record&gt;&lt;rec-number&gt;36&lt;/rec-number&gt;&lt;foreign-keys&gt;&lt;key app="EN" db-id="0zxvveapczff0ierxt0p2erar0rvpdf2ates" timestamp="1451295070"&gt;36&lt;/key&gt;&lt;/foreign-keys&gt;&lt;ref-type name="Journal Article"&gt;17&lt;/ref-type&gt;&lt;contributors&gt;&lt;authors&gt;&lt;author&gt;Zhou, Kevin Zheng&lt;/author&gt;&lt;author&gt;Li, Julie Juan&lt;/author&gt;&lt;author&gt;Zhou, Nan&lt;/author&gt;&lt;author&gt;Su, Chenting&lt;/author&gt;&lt;/authors&gt;&lt;/contributors&gt;&lt;titles&gt;&lt;title&gt;Market orientation, job satisfaction, product quality, and firm performance: evidence from China&lt;/title&gt;&lt;secondary-title&gt;Strategic Management Journal&lt;/secondary-title&gt;&lt;/titles&gt;&lt;periodical&gt;&lt;full-title&gt;Strategic Management Journal&lt;/full-title&gt;&lt;/periodical&gt;&lt;pages&gt;985-1000&lt;/pages&gt;&lt;volume&gt;29&lt;/volume&gt;&lt;number&gt;9&lt;/number&gt;&lt;dates&gt;&lt;year&gt;2008&lt;/year&gt;&lt;/dates&gt;&lt;isbn&gt;0143-2095&lt;/isbn&gt;&lt;urls&gt;&lt;/urls&gt;&lt;/record&gt;&lt;/Cite&gt;&lt;/EndNote&gt;</w:instrText>
      </w:r>
      <w:r w:rsidR="00E06822" w:rsidRPr="003B4C73">
        <w:rPr>
          <w:rFonts w:cs="Times New Roman"/>
          <w:sz w:val="26"/>
          <w:szCs w:val="24"/>
        </w:rPr>
        <w:fldChar w:fldCharType="separate"/>
      </w:r>
      <w:r w:rsidR="00E06822" w:rsidRPr="003B4C73">
        <w:rPr>
          <w:rFonts w:cs="Times New Roman"/>
          <w:noProof/>
          <w:sz w:val="26"/>
          <w:szCs w:val="24"/>
        </w:rPr>
        <w:t>Zhou và cộng sự (2008)</w:t>
      </w:r>
      <w:r w:rsidR="00E06822" w:rsidRPr="003B4C73">
        <w:rPr>
          <w:rFonts w:cs="Times New Roman"/>
          <w:sz w:val="26"/>
          <w:szCs w:val="24"/>
        </w:rPr>
        <w:fldChar w:fldCharType="end"/>
      </w:r>
      <w:r w:rsidR="00E06822">
        <w:rPr>
          <w:rFonts w:cs="Times New Roman"/>
          <w:sz w:val="26"/>
          <w:szCs w:val="24"/>
        </w:rPr>
        <w:t xml:space="preserve"> </w:t>
      </w:r>
      <w:r w:rsidRPr="00F44BD5">
        <w:rPr>
          <w:sz w:val="26"/>
          <w:szCs w:val="26"/>
        </w:rPr>
        <w:t>các doanh nghiệp cần phải tăng cường định hướng khách hàng</w:t>
      </w:r>
      <w:r w:rsidR="00E06822">
        <w:rPr>
          <w:sz w:val="26"/>
          <w:szCs w:val="26"/>
        </w:rPr>
        <w:t xml:space="preserve"> bằng cách phải gắn liền</w:t>
      </w:r>
      <w:r w:rsidR="00CF5459" w:rsidRPr="00F44BD5">
        <w:rPr>
          <w:sz w:val="26"/>
          <w:szCs w:val="26"/>
        </w:rPr>
        <w:t xml:space="preserve"> mục tiêu kinh doanh dựa trên sự hài lòng của khách hàng, </w:t>
      </w:r>
      <w:r w:rsidR="00E06822" w:rsidRPr="003B4C73">
        <w:rPr>
          <w:rFonts w:cs="Times New Roman"/>
          <w:sz w:val="26"/>
          <w:szCs w:val="24"/>
        </w:rPr>
        <w:t>chiến lược kinh doanh phải dựa trên phương châm gia tăng giá trị cho khách hàng, luôn cam kết đáp ứng nhu cầu của khách hàng</w:t>
      </w:r>
      <w:r w:rsidR="00E06822">
        <w:rPr>
          <w:sz w:val="26"/>
          <w:szCs w:val="26"/>
        </w:rPr>
        <w:t>.</w:t>
      </w:r>
    </w:p>
    <w:p w14:paraId="6BFE2D6C" w14:textId="77777777" w:rsidR="005A319C" w:rsidRPr="00B20662" w:rsidRDefault="005A319C" w:rsidP="00EC4D1B">
      <w:pPr>
        <w:pStyle w:val="ListParagraph"/>
        <w:numPr>
          <w:ilvl w:val="0"/>
          <w:numId w:val="37"/>
        </w:numPr>
        <w:tabs>
          <w:tab w:val="left" w:pos="709"/>
        </w:tabs>
        <w:spacing w:before="240" w:after="240" w:line="360" w:lineRule="auto"/>
        <w:ind w:left="709"/>
        <w:jc w:val="both"/>
        <w:rPr>
          <w:sz w:val="26"/>
          <w:szCs w:val="26"/>
        </w:rPr>
      </w:pPr>
      <w:r w:rsidRPr="00B20662">
        <w:rPr>
          <w:sz w:val="26"/>
          <w:szCs w:val="26"/>
        </w:rPr>
        <w:t xml:space="preserve">Doanh nghiệp phải thực hiện </w:t>
      </w:r>
      <w:r w:rsidR="007858B3" w:rsidRPr="00B20662">
        <w:rPr>
          <w:sz w:val="26"/>
          <w:szCs w:val="26"/>
        </w:rPr>
        <w:t xml:space="preserve">khảo sát về nhu cầu của khách hàng và những ý kiến không hài </w:t>
      </w:r>
      <w:r w:rsidR="008A5BC7" w:rsidRPr="00B20662">
        <w:rPr>
          <w:sz w:val="26"/>
          <w:szCs w:val="26"/>
        </w:rPr>
        <w:t>lòng</w:t>
      </w:r>
      <w:r w:rsidR="007858B3" w:rsidRPr="00B20662">
        <w:rPr>
          <w:sz w:val="26"/>
          <w:szCs w:val="26"/>
        </w:rPr>
        <w:t xml:space="preserve"> về sản phẩm/dịch vụ do doanh nghiệp mình cung cấp</w:t>
      </w:r>
      <w:r w:rsidR="008A5BC7" w:rsidRPr="00B20662">
        <w:rPr>
          <w:sz w:val="26"/>
          <w:szCs w:val="26"/>
        </w:rPr>
        <w:t xml:space="preserve">. Qua kết quả khảo sát, giúp cho doanh nghiệp </w:t>
      </w:r>
      <w:r w:rsidR="009C4673" w:rsidRPr="00B20662">
        <w:rPr>
          <w:sz w:val="26"/>
          <w:szCs w:val="26"/>
        </w:rPr>
        <w:t>có được thông tin về phản hồi sản phẩm/ dịch vụ của</w:t>
      </w:r>
      <w:r w:rsidR="00003DF0" w:rsidRPr="00B20662">
        <w:rPr>
          <w:sz w:val="26"/>
          <w:szCs w:val="26"/>
        </w:rPr>
        <w:t xml:space="preserve"> </w:t>
      </w:r>
      <w:r w:rsidR="009C4673" w:rsidRPr="00B20662">
        <w:rPr>
          <w:sz w:val="26"/>
          <w:szCs w:val="26"/>
        </w:rPr>
        <w:t xml:space="preserve">mình từ khách hàng và những thông tin liên quan đến nhu cầu thị hiếu </w:t>
      </w:r>
      <w:r w:rsidR="00003DF0" w:rsidRPr="00B20662">
        <w:rPr>
          <w:sz w:val="26"/>
          <w:szCs w:val="26"/>
        </w:rPr>
        <w:t>cũng như xu hướng tương lai của họ.</w:t>
      </w:r>
      <w:r w:rsidR="00E55C52" w:rsidRPr="00B20662">
        <w:rPr>
          <w:sz w:val="26"/>
          <w:szCs w:val="26"/>
        </w:rPr>
        <w:t xml:space="preserve"> Cần kết hợp thông tin từ dữ liệu khách hàng và</w:t>
      </w:r>
      <w:r w:rsidR="008521D6" w:rsidRPr="00B20662">
        <w:rPr>
          <w:sz w:val="26"/>
          <w:szCs w:val="26"/>
        </w:rPr>
        <w:t xml:space="preserve"> dữ liệu nội bộ để đưa ra các giải pháp </w:t>
      </w:r>
      <w:r w:rsidR="00F5131A" w:rsidRPr="00B20662">
        <w:rPr>
          <w:sz w:val="26"/>
          <w:szCs w:val="26"/>
        </w:rPr>
        <w:t xml:space="preserve">phù hợp với doanh nghiệp và làm hài lòng khách hàng. </w:t>
      </w:r>
      <w:r w:rsidR="0088605D" w:rsidRPr="00B20662">
        <w:rPr>
          <w:sz w:val="26"/>
          <w:szCs w:val="26"/>
        </w:rPr>
        <w:t xml:space="preserve">Điều quan trọng là các thông tin này phải được cập nhật thường xuyên và báo cáo cho lãnh đạo công ty cũng như thông tin toàn thể nhân viên </w:t>
      </w:r>
      <w:r w:rsidR="00561FD3" w:rsidRPr="00B20662">
        <w:rPr>
          <w:sz w:val="26"/>
          <w:szCs w:val="26"/>
        </w:rPr>
        <w:t xml:space="preserve">để toàn doanh nghiệp có thể nắm bắt được tình hình khách hàng như thế nào để cùng nhau đóng góp </w:t>
      </w:r>
      <w:r w:rsidR="00981DCA" w:rsidRPr="00B20662">
        <w:rPr>
          <w:sz w:val="26"/>
          <w:szCs w:val="26"/>
        </w:rPr>
        <w:t>hoàn thành mục tiêu chung của toàn doanh nghiệp.</w:t>
      </w:r>
    </w:p>
    <w:p w14:paraId="11218658" w14:textId="77777777" w:rsidR="00DD59E7" w:rsidRPr="00B20662" w:rsidRDefault="00B34769" w:rsidP="00EC4D1B">
      <w:pPr>
        <w:pStyle w:val="ListParagraph"/>
        <w:numPr>
          <w:ilvl w:val="0"/>
          <w:numId w:val="37"/>
        </w:numPr>
        <w:tabs>
          <w:tab w:val="left" w:pos="709"/>
        </w:tabs>
        <w:spacing w:before="240" w:after="240" w:line="360" w:lineRule="auto"/>
        <w:ind w:left="709"/>
        <w:jc w:val="both"/>
        <w:rPr>
          <w:sz w:val="26"/>
          <w:szCs w:val="26"/>
        </w:rPr>
      </w:pPr>
      <w:r w:rsidRPr="00B20662">
        <w:rPr>
          <w:sz w:val="26"/>
          <w:szCs w:val="26"/>
        </w:rPr>
        <w:t>Cải tiến sản phẩm/ dịch vụ theo xu hướng nhu cầu sở thích của khách hàng thông qua tổng hợp ý kiến của khách hàng</w:t>
      </w:r>
      <w:r w:rsidR="00B64F85" w:rsidRPr="00B20662">
        <w:rPr>
          <w:sz w:val="26"/>
          <w:szCs w:val="26"/>
        </w:rPr>
        <w:t xml:space="preserve"> và nguồn lực của doanh nghiệp. </w:t>
      </w:r>
      <w:r w:rsidR="00241041" w:rsidRPr="00B20662">
        <w:rPr>
          <w:sz w:val="26"/>
          <w:szCs w:val="26"/>
        </w:rPr>
        <w:t>Qua đó, nghiên cứu và phát minh để g</w:t>
      </w:r>
      <w:r w:rsidR="00574B85" w:rsidRPr="00B20662">
        <w:rPr>
          <w:sz w:val="26"/>
          <w:szCs w:val="26"/>
        </w:rPr>
        <w:t xml:space="preserve">ia tăng các tính năng nổi trội vượt bậc so với các sản phẩm/ dịch vụ </w:t>
      </w:r>
      <w:r w:rsidR="00241041" w:rsidRPr="00B20662">
        <w:rPr>
          <w:sz w:val="26"/>
          <w:szCs w:val="26"/>
        </w:rPr>
        <w:t xml:space="preserve">của đối thủ. </w:t>
      </w:r>
      <w:r w:rsidR="00E01DAA" w:rsidRPr="00B20662">
        <w:rPr>
          <w:sz w:val="26"/>
          <w:szCs w:val="26"/>
        </w:rPr>
        <w:t>Mang đến giá trị lợi ích vượt trội cho khách hàng và làm thõa mãn nhu cầu của khách hàng.</w:t>
      </w:r>
    </w:p>
    <w:p w14:paraId="4E2B860E" w14:textId="77777777" w:rsidR="00E01DAA" w:rsidRPr="00B20662" w:rsidRDefault="006720F9" w:rsidP="00EC4D1B">
      <w:pPr>
        <w:pStyle w:val="ListParagraph"/>
        <w:numPr>
          <w:ilvl w:val="0"/>
          <w:numId w:val="37"/>
        </w:numPr>
        <w:tabs>
          <w:tab w:val="left" w:pos="709"/>
        </w:tabs>
        <w:spacing w:before="240" w:after="240" w:line="360" w:lineRule="auto"/>
        <w:ind w:left="709"/>
        <w:jc w:val="both"/>
        <w:rPr>
          <w:sz w:val="26"/>
          <w:szCs w:val="26"/>
        </w:rPr>
      </w:pPr>
      <w:r w:rsidRPr="00B20662">
        <w:rPr>
          <w:sz w:val="26"/>
          <w:szCs w:val="26"/>
        </w:rPr>
        <w:lastRenderedPageBreak/>
        <w:t>Doanh nghiệp cần quan tâm đến việc lắng nghe ý kiến phản hồi từ khách hàng, phân loại các phản hồi tích cực, tiêu cực</w:t>
      </w:r>
      <w:r w:rsidR="0078733A" w:rsidRPr="00B20662">
        <w:rPr>
          <w:sz w:val="26"/>
          <w:szCs w:val="26"/>
        </w:rPr>
        <w:t>; phân công bộ phận tiếp nhận,</w:t>
      </w:r>
      <w:r w:rsidR="00CD1E38">
        <w:rPr>
          <w:sz w:val="26"/>
          <w:szCs w:val="26"/>
        </w:rPr>
        <w:t xml:space="preserve"> </w:t>
      </w:r>
      <w:r w:rsidR="0078733A" w:rsidRPr="00B20662">
        <w:rPr>
          <w:sz w:val="26"/>
          <w:szCs w:val="26"/>
        </w:rPr>
        <w:t xml:space="preserve">giải quyết </w:t>
      </w:r>
      <w:r w:rsidR="00C9163D" w:rsidRPr="00B20662">
        <w:rPr>
          <w:sz w:val="26"/>
          <w:szCs w:val="26"/>
        </w:rPr>
        <w:t xml:space="preserve">các khiếu nại </w:t>
      </w:r>
      <w:r w:rsidR="0078733A" w:rsidRPr="00B20662">
        <w:rPr>
          <w:sz w:val="26"/>
          <w:szCs w:val="26"/>
        </w:rPr>
        <w:t xml:space="preserve">nhanh chóng và thỏa đáng. Giải quyết </w:t>
      </w:r>
      <w:r w:rsidR="00C9163D" w:rsidRPr="00B20662">
        <w:rPr>
          <w:sz w:val="26"/>
          <w:szCs w:val="26"/>
        </w:rPr>
        <w:t xml:space="preserve">hợp lý các vấn đề khiếu nại là </w:t>
      </w:r>
      <w:r w:rsidR="00934CEA" w:rsidRPr="00B20662">
        <w:rPr>
          <w:sz w:val="26"/>
          <w:szCs w:val="26"/>
        </w:rPr>
        <w:t>điều mà doanh nghiệp cần phải thực hiện để tạo sự trung thành của khách hàng với doanh nghiệp</w:t>
      </w:r>
      <w:r w:rsidR="002F5C20" w:rsidRPr="00B20662">
        <w:rPr>
          <w:sz w:val="26"/>
          <w:szCs w:val="26"/>
        </w:rPr>
        <w:t xml:space="preserve">. Từ đó, khách hàng sẽ sẵn </w:t>
      </w:r>
      <w:r w:rsidR="00C30681" w:rsidRPr="00B20662">
        <w:rPr>
          <w:sz w:val="26"/>
          <w:szCs w:val="26"/>
        </w:rPr>
        <w:t>sàng</w:t>
      </w:r>
      <w:r w:rsidR="002F5C20" w:rsidRPr="00B20662">
        <w:rPr>
          <w:sz w:val="26"/>
          <w:szCs w:val="26"/>
        </w:rPr>
        <w:t xml:space="preserve"> bỏ qua một số lỗi từ phía doanh nghiệp</w:t>
      </w:r>
      <w:r w:rsidR="00C30681" w:rsidRPr="00B20662">
        <w:rPr>
          <w:sz w:val="26"/>
          <w:szCs w:val="26"/>
        </w:rPr>
        <w:t>, tiếp tục sử dụng sản phẩm/dịch vụ của doanh nghiệp đồng thời giới thiệu khách hàng mới cho doanh nghiệp.</w:t>
      </w:r>
    </w:p>
    <w:p w14:paraId="76C2A7BE" w14:textId="77777777" w:rsidR="00C720AD" w:rsidRDefault="007A02A0" w:rsidP="00EC4D1B">
      <w:pPr>
        <w:spacing w:before="240" w:after="240" w:line="360" w:lineRule="auto"/>
        <w:ind w:firstLine="720"/>
        <w:jc w:val="both"/>
        <w:rPr>
          <w:sz w:val="26"/>
          <w:szCs w:val="26"/>
        </w:rPr>
      </w:pPr>
      <w:r>
        <w:rPr>
          <w:sz w:val="26"/>
          <w:szCs w:val="26"/>
        </w:rPr>
        <w:t>Th</w:t>
      </w:r>
      <w:r w:rsidRPr="007A02A0">
        <w:rPr>
          <w:sz w:val="26"/>
          <w:szCs w:val="26"/>
        </w:rPr>
        <w:t>ứ</w:t>
      </w:r>
      <w:r>
        <w:rPr>
          <w:sz w:val="26"/>
          <w:szCs w:val="26"/>
        </w:rPr>
        <w:t xml:space="preserve"> hai, </w:t>
      </w:r>
      <w:r w:rsidR="00E06822">
        <w:rPr>
          <w:rFonts w:cs="Times New Roman"/>
          <w:sz w:val="26"/>
          <w:szCs w:val="24"/>
        </w:rPr>
        <w:t>g</w:t>
      </w:r>
      <w:r w:rsidR="00E06822" w:rsidRPr="003B4C73">
        <w:rPr>
          <w:rFonts w:cs="Times New Roman"/>
          <w:sz w:val="26"/>
          <w:szCs w:val="24"/>
        </w:rPr>
        <w:t>iả thuyế</w:t>
      </w:r>
      <w:r w:rsidR="00E06822">
        <w:rPr>
          <w:rFonts w:cs="Times New Roman"/>
          <w:sz w:val="26"/>
          <w:szCs w:val="24"/>
        </w:rPr>
        <w:t>t H2</w:t>
      </w:r>
      <w:r w:rsidR="00E06822" w:rsidRPr="003B4C73">
        <w:rPr>
          <w:rFonts w:cs="Times New Roman"/>
          <w:sz w:val="26"/>
          <w:szCs w:val="24"/>
        </w:rPr>
        <w:t xml:space="preserve"> đề xuất rằng định hướng </w:t>
      </w:r>
      <w:r w:rsidR="00E06822">
        <w:rPr>
          <w:rFonts w:cs="Times New Roman"/>
          <w:sz w:val="26"/>
          <w:szCs w:val="24"/>
        </w:rPr>
        <w:t>đối thủ cạnh tranh</w:t>
      </w:r>
      <w:r w:rsidR="00E06822" w:rsidRPr="003B4C73">
        <w:rPr>
          <w:rFonts w:cs="Times New Roman"/>
          <w:sz w:val="26"/>
          <w:szCs w:val="24"/>
        </w:rPr>
        <w:t xml:space="preserve"> có tác động dương đến mức độ sử dụng hệ thống thông tin kế toán quản trị</w:t>
      </w:r>
      <w:r w:rsidR="00E06822">
        <w:rPr>
          <w:rFonts w:cs="Times New Roman"/>
          <w:sz w:val="26"/>
          <w:szCs w:val="24"/>
        </w:rPr>
        <w:t xml:space="preserve"> và giả thuyết H5 </w:t>
      </w:r>
      <w:r w:rsidR="00E06822" w:rsidRPr="003B4C73">
        <w:rPr>
          <w:rFonts w:cs="Times New Roman"/>
          <w:sz w:val="26"/>
          <w:szCs w:val="24"/>
        </w:rPr>
        <w:t xml:space="preserve">đề xuất rằng định hướng </w:t>
      </w:r>
      <w:r w:rsidR="00E06822">
        <w:rPr>
          <w:rFonts w:cs="Times New Roman"/>
          <w:sz w:val="26"/>
          <w:szCs w:val="24"/>
        </w:rPr>
        <w:t>đối thủ cạnh tranh</w:t>
      </w:r>
      <w:r w:rsidR="00E06822" w:rsidRPr="003B4C73">
        <w:rPr>
          <w:rFonts w:cs="Times New Roman"/>
          <w:sz w:val="26"/>
          <w:szCs w:val="24"/>
        </w:rPr>
        <w:t xml:space="preserve"> có tác động dương đến </w:t>
      </w:r>
      <w:r w:rsidR="00E06822">
        <w:rPr>
          <w:rFonts w:cs="Times New Roman"/>
          <w:sz w:val="26"/>
          <w:szCs w:val="24"/>
        </w:rPr>
        <w:t>kết quả hoạt động kinh doanh. Cả 2 g</w:t>
      </w:r>
      <w:r w:rsidR="00E06822" w:rsidRPr="003B4C73">
        <w:rPr>
          <w:rFonts w:cs="Times New Roman"/>
          <w:sz w:val="26"/>
          <w:szCs w:val="24"/>
        </w:rPr>
        <w:t xml:space="preserve">iả thuyết này </w:t>
      </w:r>
      <w:r w:rsidR="00E06822">
        <w:rPr>
          <w:rFonts w:cs="Times New Roman"/>
          <w:sz w:val="26"/>
          <w:szCs w:val="24"/>
        </w:rPr>
        <w:t xml:space="preserve">đều </w:t>
      </w:r>
      <w:r w:rsidR="00E06822" w:rsidRPr="003B4C73">
        <w:rPr>
          <w:rFonts w:cs="Times New Roman"/>
          <w:sz w:val="26"/>
          <w:szCs w:val="24"/>
        </w:rPr>
        <w:t>được ủng hộ bởi kết quả phân tích dữ liệ</w:t>
      </w:r>
      <w:r w:rsidR="00E06822">
        <w:rPr>
          <w:rFonts w:cs="Times New Roman"/>
          <w:sz w:val="26"/>
          <w:szCs w:val="24"/>
        </w:rPr>
        <w:t xml:space="preserve">u. </w:t>
      </w:r>
      <w:r w:rsidR="00534C83">
        <w:rPr>
          <w:rFonts w:cs="Times New Roman"/>
          <w:sz w:val="26"/>
          <w:szCs w:val="24"/>
        </w:rPr>
        <w:t xml:space="preserve">Vì vậy tác giả cho rằng các doanh nghiệp cần phải tăng cường định hướng đối thủ cạnh tranh, theo </w:t>
      </w:r>
      <w:r w:rsidR="00534C83" w:rsidRPr="003B4C73">
        <w:rPr>
          <w:rFonts w:cs="Times New Roman"/>
          <w:sz w:val="26"/>
          <w:szCs w:val="24"/>
        </w:rPr>
        <w:fldChar w:fldCharType="begin"/>
      </w:r>
      <w:r w:rsidR="00534C83" w:rsidRPr="003B4C73">
        <w:rPr>
          <w:rFonts w:cs="Times New Roman"/>
          <w:sz w:val="26"/>
          <w:szCs w:val="24"/>
        </w:rPr>
        <w:instrText xml:space="preserve"> ADDIN EN.CITE &lt;EndNote&gt;&lt;Cite AuthorYear="1"&gt;&lt;Author&gt;Zhou&lt;/Author&gt;&lt;Year&gt;2008&lt;/Year&gt;&lt;RecNum&gt;36&lt;/RecNum&gt;&lt;DisplayText&gt;Zhou et al. (2008)&lt;/DisplayText&gt;&lt;record&gt;&lt;rec-number&gt;36&lt;/rec-number&gt;&lt;foreign-keys&gt;&lt;key app="EN" db-id="0zxvveapczff0ierxt0p2erar0rvpdf2ates" timestamp="1451295070"&gt;36&lt;/key&gt;&lt;/foreign-keys&gt;&lt;ref-type name="Journal Article"&gt;17&lt;/ref-type&gt;&lt;contributors&gt;&lt;authors&gt;&lt;author&gt;Zhou, Kevin Zheng&lt;/author&gt;&lt;author&gt;Li, Julie Juan&lt;/author&gt;&lt;author&gt;Zhou, Nan&lt;/author&gt;&lt;author&gt;Su, Chenting&lt;/author&gt;&lt;/authors&gt;&lt;/contributors&gt;&lt;titles&gt;&lt;title&gt;Market orientation, job satisfaction, product quality, and firm performance: evidence from China&lt;/title&gt;&lt;secondary-title&gt;Strategic Management Journal&lt;/secondary-title&gt;&lt;/titles&gt;&lt;periodical&gt;&lt;full-title&gt;Strategic Management Journal&lt;/full-title&gt;&lt;/periodical&gt;&lt;pages&gt;985-1000&lt;/pages&gt;&lt;volume&gt;29&lt;/volume&gt;&lt;number&gt;9&lt;/number&gt;&lt;dates&gt;&lt;year&gt;2008&lt;/year&gt;&lt;/dates&gt;&lt;isbn&gt;0143-2095&lt;/isbn&gt;&lt;urls&gt;&lt;/urls&gt;&lt;/record&gt;&lt;/Cite&gt;&lt;/EndNote&gt;</w:instrText>
      </w:r>
      <w:r w:rsidR="00534C83" w:rsidRPr="003B4C73">
        <w:rPr>
          <w:rFonts w:cs="Times New Roman"/>
          <w:sz w:val="26"/>
          <w:szCs w:val="24"/>
        </w:rPr>
        <w:fldChar w:fldCharType="separate"/>
      </w:r>
      <w:r w:rsidR="00534C83" w:rsidRPr="003B4C73">
        <w:rPr>
          <w:rFonts w:cs="Times New Roman"/>
          <w:noProof/>
          <w:sz w:val="26"/>
          <w:szCs w:val="24"/>
        </w:rPr>
        <w:t>Zhou và cộng sự (2008)</w:t>
      </w:r>
      <w:r w:rsidR="00534C83" w:rsidRPr="003B4C73">
        <w:rPr>
          <w:rFonts w:cs="Times New Roman"/>
          <w:sz w:val="26"/>
          <w:szCs w:val="24"/>
        </w:rPr>
        <w:fldChar w:fldCharType="end"/>
      </w:r>
      <w:r w:rsidR="00534C83">
        <w:rPr>
          <w:rFonts w:cs="Times New Roman"/>
          <w:sz w:val="26"/>
          <w:szCs w:val="24"/>
        </w:rPr>
        <w:t xml:space="preserve"> </w:t>
      </w:r>
      <w:r w:rsidR="00534C83" w:rsidRPr="00F44BD5">
        <w:rPr>
          <w:sz w:val="26"/>
          <w:szCs w:val="26"/>
        </w:rPr>
        <w:t xml:space="preserve">các doanh nghiệp cần phải tăng cường định hướng </w:t>
      </w:r>
      <w:r w:rsidR="00534C83">
        <w:rPr>
          <w:sz w:val="26"/>
          <w:szCs w:val="26"/>
        </w:rPr>
        <w:t xml:space="preserve">đối thủ cạnh tranh bằng cách như tất cả các thành viên trong </w:t>
      </w:r>
      <w:r>
        <w:rPr>
          <w:sz w:val="26"/>
          <w:szCs w:val="26"/>
        </w:rPr>
        <w:t>doanh nghi</w:t>
      </w:r>
      <w:r w:rsidRPr="007A02A0">
        <w:rPr>
          <w:sz w:val="26"/>
          <w:szCs w:val="26"/>
        </w:rPr>
        <w:t>ệp</w:t>
      </w:r>
      <w:r>
        <w:rPr>
          <w:sz w:val="26"/>
          <w:szCs w:val="26"/>
        </w:rPr>
        <w:t xml:space="preserve"> </w:t>
      </w:r>
      <w:r w:rsidR="00534C83">
        <w:rPr>
          <w:sz w:val="26"/>
          <w:szCs w:val="26"/>
        </w:rPr>
        <w:t xml:space="preserve">thường xuyên </w:t>
      </w:r>
      <w:r w:rsidR="0085141F" w:rsidRPr="00F44BD5">
        <w:rPr>
          <w:sz w:val="26"/>
          <w:szCs w:val="26"/>
        </w:rPr>
        <w:t xml:space="preserve">chia sẻ thông tin đối thủ cạnh tranh </w:t>
      </w:r>
      <w:r w:rsidR="00534C83">
        <w:rPr>
          <w:sz w:val="26"/>
          <w:szCs w:val="26"/>
        </w:rPr>
        <w:t>với nhau</w:t>
      </w:r>
      <w:r w:rsidR="0085141F" w:rsidRPr="00F44BD5">
        <w:rPr>
          <w:sz w:val="26"/>
          <w:szCs w:val="26"/>
        </w:rPr>
        <w:t xml:space="preserve">, luôn có những phản ứng đối phó </w:t>
      </w:r>
      <w:r w:rsidR="004B3DB2" w:rsidRPr="00F44BD5">
        <w:rPr>
          <w:sz w:val="26"/>
          <w:szCs w:val="26"/>
        </w:rPr>
        <w:t xml:space="preserve">kịp thời với hành động </w:t>
      </w:r>
      <w:r w:rsidR="00534C83">
        <w:rPr>
          <w:sz w:val="26"/>
          <w:szCs w:val="26"/>
        </w:rPr>
        <w:t xml:space="preserve">cạnh tranh có thể đe dọa </w:t>
      </w:r>
      <w:r w:rsidR="004B3DB2" w:rsidRPr="00F44BD5">
        <w:rPr>
          <w:sz w:val="26"/>
          <w:szCs w:val="26"/>
        </w:rPr>
        <w:t xml:space="preserve">của đối thủ cạnh tranh hiện hữu và tiềm </w:t>
      </w:r>
      <w:r w:rsidR="00C8356D" w:rsidRPr="00F44BD5">
        <w:rPr>
          <w:sz w:val="26"/>
          <w:szCs w:val="26"/>
        </w:rPr>
        <w:t>tàng</w:t>
      </w:r>
      <w:r w:rsidR="00483862">
        <w:rPr>
          <w:sz w:val="26"/>
          <w:szCs w:val="26"/>
        </w:rPr>
        <w:t xml:space="preserve">. </w:t>
      </w:r>
    </w:p>
    <w:p w14:paraId="24AA0A01" w14:textId="77777777" w:rsidR="007A02A0" w:rsidRPr="00B20662" w:rsidRDefault="00D32BD9" w:rsidP="00EC4D1B">
      <w:pPr>
        <w:pStyle w:val="ListParagraph"/>
        <w:numPr>
          <w:ilvl w:val="0"/>
          <w:numId w:val="38"/>
        </w:numPr>
        <w:spacing w:before="240" w:after="240" w:line="360" w:lineRule="auto"/>
        <w:ind w:left="709"/>
        <w:jc w:val="both"/>
        <w:rPr>
          <w:sz w:val="26"/>
          <w:szCs w:val="26"/>
        </w:rPr>
      </w:pPr>
      <w:r w:rsidRPr="00B20662">
        <w:rPr>
          <w:sz w:val="26"/>
          <w:szCs w:val="26"/>
        </w:rPr>
        <w:t xml:space="preserve">Doanh nghiệp cần phải thường xuyên thu thập và cập nhật thông tin về đối thủ cạnh tranh thông qua các kênh truyền thông như báo, tạp chí, </w:t>
      </w:r>
      <w:r w:rsidR="00F33942" w:rsidRPr="00B20662">
        <w:rPr>
          <w:sz w:val="26"/>
          <w:szCs w:val="26"/>
        </w:rPr>
        <w:t>truyền hình, internet,…</w:t>
      </w:r>
      <w:r w:rsidR="00B874EC" w:rsidRPr="00B20662">
        <w:rPr>
          <w:sz w:val="26"/>
          <w:szCs w:val="26"/>
        </w:rPr>
        <w:t>Tìm hiểu các quảng cáo, phát ngôn từ các đối thủ</w:t>
      </w:r>
      <w:r w:rsidR="009D6B9F" w:rsidRPr="00B20662">
        <w:rPr>
          <w:sz w:val="26"/>
          <w:szCs w:val="26"/>
        </w:rPr>
        <w:t xml:space="preserve">, các loại sản phẩm loại hình dịch vụ mà đối thủ cung cấp. Ngoài ra, còn có những thông tin hữu ích khác như </w:t>
      </w:r>
      <w:r w:rsidR="00D5400A" w:rsidRPr="00B20662">
        <w:rPr>
          <w:sz w:val="26"/>
          <w:szCs w:val="26"/>
        </w:rPr>
        <w:t xml:space="preserve">các thông tin cơ bản về đặc điểm doanh nghiệp, đội ngũ nhân sự, tình hình hoạt động kinh doanh và tài chính. </w:t>
      </w:r>
      <w:r w:rsidR="007E62FE" w:rsidRPr="00B20662">
        <w:rPr>
          <w:sz w:val="26"/>
          <w:szCs w:val="26"/>
        </w:rPr>
        <w:t>Từ các thông tin này, doanh nghiệp sẽ biết được tình hình các doa</w:t>
      </w:r>
      <w:r w:rsidR="0002419E" w:rsidRPr="00B20662">
        <w:rPr>
          <w:sz w:val="26"/>
          <w:szCs w:val="26"/>
        </w:rPr>
        <w:t>n</w:t>
      </w:r>
      <w:r w:rsidR="007E62FE" w:rsidRPr="00B20662">
        <w:rPr>
          <w:sz w:val="26"/>
          <w:szCs w:val="26"/>
        </w:rPr>
        <w:t>h nghiệp đối thủ qua đó có những</w:t>
      </w:r>
      <w:r w:rsidR="0002419E" w:rsidRPr="00B20662">
        <w:rPr>
          <w:sz w:val="26"/>
          <w:szCs w:val="26"/>
        </w:rPr>
        <w:t xml:space="preserve"> kế hoạch đối phó cụ thể phù hợp.</w:t>
      </w:r>
      <w:r w:rsidR="00D5400A" w:rsidRPr="00B20662">
        <w:rPr>
          <w:sz w:val="26"/>
          <w:szCs w:val="26"/>
        </w:rPr>
        <w:t xml:space="preserve"> </w:t>
      </w:r>
    </w:p>
    <w:p w14:paraId="2A4E8415" w14:textId="77777777" w:rsidR="0002419E" w:rsidRPr="00B20662" w:rsidRDefault="0002419E" w:rsidP="00EC4D1B">
      <w:pPr>
        <w:pStyle w:val="ListParagraph"/>
        <w:numPr>
          <w:ilvl w:val="0"/>
          <w:numId w:val="38"/>
        </w:numPr>
        <w:spacing w:before="240" w:after="240" w:line="360" w:lineRule="auto"/>
        <w:ind w:left="709"/>
        <w:jc w:val="both"/>
        <w:rPr>
          <w:sz w:val="26"/>
          <w:szCs w:val="26"/>
        </w:rPr>
      </w:pPr>
      <w:r w:rsidRPr="00B20662">
        <w:rPr>
          <w:sz w:val="26"/>
          <w:szCs w:val="26"/>
        </w:rPr>
        <w:t xml:space="preserve">Tổ chức họp định kỳ phân tích thông tin về đối thủ </w:t>
      </w:r>
      <w:r w:rsidR="0012766C" w:rsidRPr="00B20662">
        <w:rPr>
          <w:sz w:val="26"/>
          <w:szCs w:val="26"/>
        </w:rPr>
        <w:t>để giúp doanh nghiệp</w:t>
      </w:r>
      <w:r w:rsidR="00FD269A" w:rsidRPr="00B20662">
        <w:rPr>
          <w:sz w:val="26"/>
          <w:szCs w:val="26"/>
        </w:rPr>
        <w:t xml:space="preserve"> có được thông tin</w:t>
      </w:r>
      <w:r w:rsidR="00D95892" w:rsidRPr="00B20662">
        <w:rPr>
          <w:sz w:val="26"/>
          <w:szCs w:val="26"/>
        </w:rPr>
        <w:t xml:space="preserve"> của đối thủ và đồng thời để</w:t>
      </w:r>
      <w:r w:rsidR="0012766C" w:rsidRPr="00B20662">
        <w:rPr>
          <w:sz w:val="26"/>
          <w:szCs w:val="26"/>
        </w:rPr>
        <w:t xml:space="preserve"> so sánh được ưu điểm, nhược điểm của doanh nghiệp so với đối thủ, xác định những </w:t>
      </w:r>
      <w:r w:rsidR="008F448B" w:rsidRPr="00B20662">
        <w:rPr>
          <w:sz w:val="26"/>
          <w:szCs w:val="26"/>
        </w:rPr>
        <w:t xml:space="preserve">hành động cụ thể để </w:t>
      </w:r>
      <w:r w:rsidR="008F448B" w:rsidRPr="00B20662">
        <w:rPr>
          <w:sz w:val="26"/>
          <w:szCs w:val="26"/>
        </w:rPr>
        <w:lastRenderedPageBreak/>
        <w:t>đối phó với họ</w:t>
      </w:r>
      <w:r w:rsidR="00D95892" w:rsidRPr="00B20662">
        <w:rPr>
          <w:sz w:val="26"/>
          <w:szCs w:val="26"/>
        </w:rPr>
        <w:t xml:space="preserve"> nhằm chiếm lợi thế cạnh tranh</w:t>
      </w:r>
      <w:r w:rsidR="001A1FF8" w:rsidRPr="00B20662">
        <w:rPr>
          <w:sz w:val="26"/>
          <w:szCs w:val="26"/>
        </w:rPr>
        <w:t>,</w:t>
      </w:r>
      <w:r w:rsidR="00D95892" w:rsidRPr="00B20662">
        <w:rPr>
          <w:sz w:val="26"/>
          <w:szCs w:val="26"/>
        </w:rPr>
        <w:t xml:space="preserve"> </w:t>
      </w:r>
      <w:r w:rsidR="001A1FF8" w:rsidRPr="00B20662">
        <w:rPr>
          <w:sz w:val="26"/>
          <w:szCs w:val="26"/>
        </w:rPr>
        <w:t>nâng cao kết quả hoạt động kinh doanh.</w:t>
      </w:r>
    </w:p>
    <w:p w14:paraId="212DEA8E" w14:textId="77777777" w:rsidR="00074332" w:rsidRPr="00B20662" w:rsidRDefault="00074332" w:rsidP="00EC4D1B">
      <w:pPr>
        <w:pStyle w:val="ListParagraph"/>
        <w:numPr>
          <w:ilvl w:val="0"/>
          <w:numId w:val="38"/>
        </w:numPr>
        <w:spacing w:before="240" w:after="240" w:line="360" w:lineRule="auto"/>
        <w:ind w:left="709"/>
        <w:jc w:val="both"/>
        <w:rPr>
          <w:sz w:val="26"/>
          <w:szCs w:val="26"/>
        </w:rPr>
      </w:pPr>
      <w:r w:rsidRPr="00B20662">
        <w:rPr>
          <w:sz w:val="26"/>
          <w:szCs w:val="26"/>
        </w:rPr>
        <w:t xml:space="preserve">Các thông tin về đối thủ cạnh tranh cần được </w:t>
      </w:r>
      <w:r w:rsidR="00EB14C7" w:rsidRPr="00B20662">
        <w:rPr>
          <w:sz w:val="26"/>
          <w:szCs w:val="26"/>
        </w:rPr>
        <w:t xml:space="preserve">phổ biến thường xuyên đến toàn thể nhân viên trong doanh nghiệp. </w:t>
      </w:r>
      <w:r w:rsidR="00DE6802" w:rsidRPr="00B20662">
        <w:rPr>
          <w:sz w:val="26"/>
          <w:szCs w:val="26"/>
        </w:rPr>
        <w:t xml:space="preserve">Nên tổ chức các cuộc trao đổi giữa các bộ phận trong doanh nghiệp </w:t>
      </w:r>
      <w:r w:rsidR="0093324D" w:rsidRPr="00B20662">
        <w:rPr>
          <w:sz w:val="26"/>
          <w:szCs w:val="26"/>
        </w:rPr>
        <w:t xml:space="preserve">để chia sẻ thông tin về đối thủ nhằm </w:t>
      </w:r>
      <w:r w:rsidR="001620E2" w:rsidRPr="00B20662">
        <w:rPr>
          <w:sz w:val="26"/>
          <w:szCs w:val="26"/>
        </w:rPr>
        <w:t xml:space="preserve">nâng cao ý thức của tất cả nhân viên ở các bộ phận về việc có trách nhiệm </w:t>
      </w:r>
      <w:r w:rsidR="00CC3CD5" w:rsidRPr="00B20662">
        <w:rPr>
          <w:sz w:val="26"/>
          <w:szCs w:val="26"/>
        </w:rPr>
        <w:t xml:space="preserve">đóng góp cùng nhau đối phó với </w:t>
      </w:r>
      <w:r w:rsidR="009A1645" w:rsidRPr="00B20662">
        <w:rPr>
          <w:sz w:val="26"/>
          <w:szCs w:val="26"/>
        </w:rPr>
        <w:t>hành động của đối thủ.</w:t>
      </w:r>
    </w:p>
    <w:p w14:paraId="798C03A7" w14:textId="77777777" w:rsidR="004A3FDB" w:rsidRPr="00EC4D1B" w:rsidRDefault="00483862" w:rsidP="00EC4D1B">
      <w:pPr>
        <w:spacing w:before="240" w:after="240" w:line="360" w:lineRule="auto"/>
        <w:jc w:val="both"/>
        <w:rPr>
          <w:sz w:val="26"/>
          <w:szCs w:val="24"/>
        </w:rPr>
      </w:pPr>
      <w:r>
        <w:rPr>
          <w:sz w:val="26"/>
          <w:szCs w:val="26"/>
        </w:rPr>
        <w:tab/>
        <w:t>Th</w:t>
      </w:r>
      <w:r w:rsidRPr="00483862">
        <w:rPr>
          <w:sz w:val="26"/>
          <w:szCs w:val="26"/>
        </w:rPr>
        <w:t>ứ</w:t>
      </w:r>
      <w:r>
        <w:rPr>
          <w:sz w:val="26"/>
          <w:szCs w:val="26"/>
        </w:rPr>
        <w:t xml:space="preserve"> </w:t>
      </w:r>
      <w:r w:rsidR="007A02A0">
        <w:rPr>
          <w:sz w:val="26"/>
          <w:szCs w:val="26"/>
        </w:rPr>
        <w:t>ba</w:t>
      </w:r>
      <w:r>
        <w:rPr>
          <w:sz w:val="26"/>
          <w:szCs w:val="26"/>
        </w:rPr>
        <w:t>, qua k</w:t>
      </w:r>
      <w:r w:rsidRPr="00483862">
        <w:rPr>
          <w:sz w:val="26"/>
          <w:szCs w:val="26"/>
        </w:rPr>
        <w:t>ết</w:t>
      </w:r>
      <w:r>
        <w:rPr>
          <w:sz w:val="26"/>
          <w:szCs w:val="26"/>
        </w:rPr>
        <w:t xml:space="preserve"> qu</w:t>
      </w:r>
      <w:r w:rsidRPr="00483862">
        <w:rPr>
          <w:sz w:val="26"/>
          <w:szCs w:val="26"/>
        </w:rPr>
        <w:t>ả</w:t>
      </w:r>
      <w:r>
        <w:rPr>
          <w:sz w:val="26"/>
          <w:szCs w:val="26"/>
        </w:rPr>
        <w:t xml:space="preserve"> nghi</w:t>
      </w:r>
      <w:r w:rsidRPr="00483862">
        <w:rPr>
          <w:sz w:val="26"/>
          <w:szCs w:val="26"/>
        </w:rPr>
        <w:t>ê</w:t>
      </w:r>
      <w:r>
        <w:rPr>
          <w:sz w:val="26"/>
          <w:szCs w:val="26"/>
        </w:rPr>
        <w:t>n c</w:t>
      </w:r>
      <w:r w:rsidRPr="00483862">
        <w:rPr>
          <w:sz w:val="26"/>
          <w:szCs w:val="26"/>
        </w:rPr>
        <w:t>ứu</w:t>
      </w:r>
      <w:r>
        <w:rPr>
          <w:sz w:val="26"/>
          <w:szCs w:val="26"/>
        </w:rPr>
        <w:t xml:space="preserve"> cho th</w:t>
      </w:r>
      <w:r w:rsidRPr="00483862">
        <w:rPr>
          <w:sz w:val="26"/>
          <w:szCs w:val="26"/>
        </w:rPr>
        <w:t>ấy</w:t>
      </w:r>
      <w:r>
        <w:rPr>
          <w:sz w:val="26"/>
          <w:szCs w:val="26"/>
        </w:rPr>
        <w:t xml:space="preserve"> r</w:t>
      </w:r>
      <w:r w:rsidRPr="00483862">
        <w:rPr>
          <w:sz w:val="26"/>
          <w:szCs w:val="26"/>
        </w:rPr>
        <w:t>ằng</w:t>
      </w:r>
      <w:r>
        <w:rPr>
          <w:sz w:val="26"/>
          <w:szCs w:val="26"/>
        </w:rPr>
        <w:t xml:space="preserve"> </w:t>
      </w:r>
      <w:r w:rsidR="003629CD">
        <w:rPr>
          <w:sz w:val="26"/>
          <w:szCs w:val="26"/>
        </w:rPr>
        <w:t>vai tr</w:t>
      </w:r>
      <w:r w:rsidR="003629CD" w:rsidRPr="003629CD">
        <w:rPr>
          <w:sz w:val="26"/>
          <w:szCs w:val="26"/>
        </w:rPr>
        <w:t>ò</w:t>
      </w:r>
      <w:r w:rsidR="003629CD">
        <w:rPr>
          <w:sz w:val="26"/>
          <w:szCs w:val="26"/>
        </w:rPr>
        <w:t xml:space="preserve"> trung gian </w:t>
      </w:r>
      <w:r w:rsidR="00701AF7">
        <w:rPr>
          <w:sz w:val="26"/>
          <w:szCs w:val="26"/>
        </w:rPr>
        <w:t>c</w:t>
      </w:r>
      <w:r w:rsidR="00701AF7" w:rsidRPr="00701AF7">
        <w:rPr>
          <w:sz w:val="26"/>
          <w:szCs w:val="26"/>
        </w:rPr>
        <w:t>ủa</w:t>
      </w:r>
      <w:r w:rsidR="00701AF7">
        <w:rPr>
          <w:sz w:val="26"/>
          <w:szCs w:val="26"/>
        </w:rPr>
        <w:t xml:space="preserve"> vi</w:t>
      </w:r>
      <w:r w:rsidR="00701AF7" w:rsidRPr="00701AF7">
        <w:rPr>
          <w:sz w:val="26"/>
          <w:szCs w:val="26"/>
        </w:rPr>
        <w:t>ệc</w:t>
      </w:r>
      <w:r w:rsidR="00701AF7">
        <w:rPr>
          <w:sz w:val="26"/>
          <w:szCs w:val="26"/>
        </w:rPr>
        <w:t xml:space="preserve"> s</w:t>
      </w:r>
      <w:r w:rsidR="00701AF7" w:rsidRPr="00701AF7">
        <w:rPr>
          <w:sz w:val="26"/>
          <w:szCs w:val="26"/>
        </w:rPr>
        <w:t>ử</w:t>
      </w:r>
      <w:r w:rsidR="00701AF7">
        <w:rPr>
          <w:sz w:val="26"/>
          <w:szCs w:val="26"/>
        </w:rPr>
        <w:t xml:space="preserve"> d</w:t>
      </w:r>
      <w:r w:rsidR="00701AF7" w:rsidRPr="00701AF7">
        <w:rPr>
          <w:sz w:val="26"/>
          <w:szCs w:val="26"/>
        </w:rPr>
        <w:t>ụng</w:t>
      </w:r>
      <w:r w:rsidR="00701AF7">
        <w:rPr>
          <w:sz w:val="26"/>
          <w:szCs w:val="26"/>
        </w:rPr>
        <w:t xml:space="preserve"> h</w:t>
      </w:r>
      <w:r w:rsidR="00701AF7" w:rsidRPr="00701AF7">
        <w:rPr>
          <w:sz w:val="26"/>
          <w:szCs w:val="26"/>
        </w:rPr>
        <w:t>ệ</w:t>
      </w:r>
      <w:r w:rsidR="00701AF7">
        <w:rPr>
          <w:sz w:val="26"/>
          <w:szCs w:val="26"/>
        </w:rPr>
        <w:t xml:space="preserve"> th</w:t>
      </w:r>
      <w:r w:rsidR="00701AF7" w:rsidRPr="00701AF7">
        <w:rPr>
          <w:sz w:val="26"/>
          <w:szCs w:val="26"/>
        </w:rPr>
        <w:t>ống</w:t>
      </w:r>
      <w:r w:rsidR="00701AF7">
        <w:rPr>
          <w:sz w:val="26"/>
          <w:szCs w:val="26"/>
        </w:rPr>
        <w:t xml:space="preserve"> th</w:t>
      </w:r>
      <w:r w:rsidR="00701AF7" w:rsidRPr="00701AF7">
        <w:rPr>
          <w:sz w:val="26"/>
          <w:szCs w:val="26"/>
        </w:rPr>
        <w:t>ô</w:t>
      </w:r>
      <w:r w:rsidR="00701AF7">
        <w:rPr>
          <w:sz w:val="26"/>
          <w:szCs w:val="26"/>
        </w:rPr>
        <w:t>ng tin k</w:t>
      </w:r>
      <w:r w:rsidR="00701AF7" w:rsidRPr="00701AF7">
        <w:rPr>
          <w:sz w:val="26"/>
          <w:szCs w:val="26"/>
        </w:rPr>
        <w:t>ế</w:t>
      </w:r>
      <w:r w:rsidR="00701AF7">
        <w:rPr>
          <w:sz w:val="26"/>
          <w:szCs w:val="26"/>
        </w:rPr>
        <w:t xml:space="preserve"> t</w:t>
      </w:r>
      <w:r w:rsidR="00701AF7" w:rsidRPr="00701AF7">
        <w:rPr>
          <w:sz w:val="26"/>
          <w:szCs w:val="26"/>
        </w:rPr>
        <w:t>oán</w:t>
      </w:r>
      <w:r w:rsidR="00701AF7">
        <w:rPr>
          <w:sz w:val="26"/>
          <w:szCs w:val="26"/>
        </w:rPr>
        <w:t xml:space="preserve"> qu</w:t>
      </w:r>
      <w:r w:rsidR="00701AF7" w:rsidRPr="00701AF7">
        <w:rPr>
          <w:sz w:val="26"/>
          <w:szCs w:val="26"/>
        </w:rPr>
        <w:t>ả</w:t>
      </w:r>
      <w:r w:rsidR="00701AF7">
        <w:rPr>
          <w:sz w:val="26"/>
          <w:szCs w:val="26"/>
        </w:rPr>
        <w:t>n tr</w:t>
      </w:r>
      <w:r w:rsidR="00701AF7" w:rsidRPr="00701AF7">
        <w:rPr>
          <w:sz w:val="26"/>
          <w:szCs w:val="26"/>
        </w:rPr>
        <w:t>ị</w:t>
      </w:r>
      <w:r w:rsidR="00701AF7">
        <w:rPr>
          <w:sz w:val="26"/>
          <w:szCs w:val="26"/>
        </w:rPr>
        <w:t xml:space="preserve"> trong m</w:t>
      </w:r>
      <w:r w:rsidR="00701AF7" w:rsidRPr="00701AF7">
        <w:rPr>
          <w:sz w:val="26"/>
          <w:szCs w:val="26"/>
        </w:rPr>
        <w:t>ố</w:t>
      </w:r>
      <w:r w:rsidR="008E1F06">
        <w:rPr>
          <w:sz w:val="26"/>
          <w:szCs w:val="26"/>
        </w:rPr>
        <w:t>i quan h</w:t>
      </w:r>
      <w:r w:rsidR="008E1F06" w:rsidRPr="008E1F06">
        <w:rPr>
          <w:sz w:val="26"/>
          <w:szCs w:val="26"/>
        </w:rPr>
        <w:t>ệ</w:t>
      </w:r>
      <w:r w:rsidR="008E1F06">
        <w:rPr>
          <w:sz w:val="26"/>
          <w:szCs w:val="26"/>
        </w:rPr>
        <w:t xml:space="preserve"> gi</w:t>
      </w:r>
      <w:r w:rsidR="008E1F06" w:rsidRPr="008E1F06">
        <w:rPr>
          <w:sz w:val="26"/>
          <w:szCs w:val="26"/>
        </w:rPr>
        <w:t>ữa</w:t>
      </w:r>
      <w:r w:rsidR="008E1F06">
        <w:rPr>
          <w:sz w:val="26"/>
          <w:szCs w:val="26"/>
        </w:rPr>
        <w:t xml:space="preserve"> </w:t>
      </w:r>
      <w:r w:rsidR="008E1F06" w:rsidRPr="008E1F06">
        <w:rPr>
          <w:sz w:val="26"/>
          <w:szCs w:val="26"/>
        </w:rPr>
        <w:t>định</w:t>
      </w:r>
      <w:r w:rsidR="008E1F06">
        <w:rPr>
          <w:sz w:val="26"/>
          <w:szCs w:val="26"/>
        </w:rPr>
        <w:t xml:space="preserve"> hư</w:t>
      </w:r>
      <w:r w:rsidR="008E1F06" w:rsidRPr="008E1F06">
        <w:rPr>
          <w:sz w:val="26"/>
          <w:szCs w:val="26"/>
        </w:rPr>
        <w:t>ớng</w:t>
      </w:r>
      <w:r w:rsidR="008E1F06">
        <w:rPr>
          <w:sz w:val="26"/>
          <w:szCs w:val="26"/>
        </w:rPr>
        <w:t xml:space="preserve"> kh</w:t>
      </w:r>
      <w:r w:rsidR="008E1F06" w:rsidRPr="008E1F06">
        <w:rPr>
          <w:sz w:val="26"/>
          <w:szCs w:val="26"/>
        </w:rPr>
        <w:t>ách</w:t>
      </w:r>
      <w:r w:rsidR="008E1F06">
        <w:rPr>
          <w:sz w:val="26"/>
          <w:szCs w:val="26"/>
        </w:rPr>
        <w:t xml:space="preserve"> h</w:t>
      </w:r>
      <w:r w:rsidR="008E1F06" w:rsidRPr="008E1F06">
        <w:rPr>
          <w:sz w:val="26"/>
          <w:szCs w:val="26"/>
        </w:rPr>
        <w:t>àng</w:t>
      </w:r>
      <w:r w:rsidR="008E1F06">
        <w:rPr>
          <w:sz w:val="26"/>
          <w:szCs w:val="26"/>
        </w:rPr>
        <w:t xml:space="preserve">, </w:t>
      </w:r>
      <w:r w:rsidR="008E1F06" w:rsidRPr="008E1F06">
        <w:rPr>
          <w:sz w:val="26"/>
          <w:szCs w:val="26"/>
        </w:rPr>
        <w:t>định</w:t>
      </w:r>
      <w:r w:rsidR="008E1F06">
        <w:rPr>
          <w:sz w:val="26"/>
          <w:szCs w:val="26"/>
        </w:rPr>
        <w:t xml:space="preserve"> hư</w:t>
      </w:r>
      <w:r w:rsidR="008E1F06" w:rsidRPr="008E1F06">
        <w:rPr>
          <w:sz w:val="26"/>
          <w:szCs w:val="26"/>
        </w:rPr>
        <w:t>ớng</w:t>
      </w:r>
      <w:r w:rsidR="008E1F06">
        <w:rPr>
          <w:sz w:val="26"/>
          <w:szCs w:val="26"/>
        </w:rPr>
        <w:t xml:space="preserve"> đ</w:t>
      </w:r>
      <w:r w:rsidR="008E1F06" w:rsidRPr="008E1F06">
        <w:rPr>
          <w:sz w:val="26"/>
          <w:szCs w:val="26"/>
        </w:rPr>
        <w:t>ối</w:t>
      </w:r>
      <w:r w:rsidR="008E1F06">
        <w:rPr>
          <w:sz w:val="26"/>
          <w:szCs w:val="26"/>
        </w:rPr>
        <w:t xml:space="preserve"> th</w:t>
      </w:r>
      <w:r w:rsidR="008E1F06" w:rsidRPr="008E1F06">
        <w:rPr>
          <w:sz w:val="26"/>
          <w:szCs w:val="26"/>
        </w:rPr>
        <w:t>ủ</w:t>
      </w:r>
      <w:r w:rsidR="008E1F06">
        <w:rPr>
          <w:sz w:val="26"/>
          <w:szCs w:val="26"/>
        </w:rPr>
        <w:t xml:space="preserve"> c</w:t>
      </w:r>
      <w:r w:rsidR="008E1F06" w:rsidRPr="008E1F06">
        <w:rPr>
          <w:sz w:val="26"/>
          <w:szCs w:val="26"/>
        </w:rPr>
        <w:t>ạnh</w:t>
      </w:r>
      <w:r w:rsidR="008E1F06">
        <w:rPr>
          <w:sz w:val="26"/>
          <w:szCs w:val="26"/>
        </w:rPr>
        <w:t xml:space="preserve"> tranh v</w:t>
      </w:r>
      <w:r w:rsidR="008E1F06" w:rsidRPr="008E1F06">
        <w:rPr>
          <w:sz w:val="26"/>
          <w:szCs w:val="26"/>
        </w:rPr>
        <w:t>ới</w:t>
      </w:r>
      <w:r w:rsidR="008E1F06">
        <w:rPr>
          <w:sz w:val="26"/>
          <w:szCs w:val="26"/>
        </w:rPr>
        <w:t xml:space="preserve"> k</w:t>
      </w:r>
      <w:r w:rsidR="008E1F06" w:rsidRPr="008E1F06">
        <w:rPr>
          <w:sz w:val="26"/>
          <w:szCs w:val="26"/>
        </w:rPr>
        <w:t>ết</w:t>
      </w:r>
      <w:r w:rsidR="008E1F06">
        <w:rPr>
          <w:sz w:val="26"/>
          <w:szCs w:val="26"/>
        </w:rPr>
        <w:t xml:space="preserve"> qu</w:t>
      </w:r>
      <w:r w:rsidR="008E1F06" w:rsidRPr="008E1F06">
        <w:rPr>
          <w:sz w:val="26"/>
          <w:szCs w:val="26"/>
        </w:rPr>
        <w:t>ả</w:t>
      </w:r>
      <w:r w:rsidR="008E1F06">
        <w:rPr>
          <w:sz w:val="26"/>
          <w:szCs w:val="26"/>
        </w:rPr>
        <w:t xml:space="preserve"> ho</w:t>
      </w:r>
      <w:r w:rsidR="008E1F06" w:rsidRPr="008E1F06">
        <w:rPr>
          <w:sz w:val="26"/>
          <w:szCs w:val="26"/>
        </w:rPr>
        <w:t>ạt</w:t>
      </w:r>
      <w:r w:rsidR="008E1F06">
        <w:rPr>
          <w:sz w:val="26"/>
          <w:szCs w:val="26"/>
        </w:rPr>
        <w:t xml:space="preserve"> đ</w:t>
      </w:r>
      <w:r w:rsidR="008E1F06" w:rsidRPr="008E1F06">
        <w:rPr>
          <w:sz w:val="26"/>
          <w:szCs w:val="26"/>
        </w:rPr>
        <w:t>ộng</w:t>
      </w:r>
      <w:r w:rsidR="008E1F06">
        <w:rPr>
          <w:sz w:val="26"/>
          <w:szCs w:val="26"/>
        </w:rPr>
        <w:t xml:space="preserve"> kinh doanh</w:t>
      </w:r>
      <w:r w:rsidR="00990D19">
        <w:rPr>
          <w:sz w:val="26"/>
          <w:szCs w:val="26"/>
        </w:rPr>
        <w:t>. Nh</w:t>
      </w:r>
      <w:r w:rsidR="00990D19" w:rsidRPr="00990D19">
        <w:rPr>
          <w:sz w:val="26"/>
          <w:szCs w:val="26"/>
        </w:rPr>
        <w:t>ư</w:t>
      </w:r>
      <w:r w:rsidR="00990D19">
        <w:rPr>
          <w:sz w:val="26"/>
          <w:szCs w:val="26"/>
        </w:rPr>
        <w:t xml:space="preserve"> v</w:t>
      </w:r>
      <w:r w:rsidR="00990D19" w:rsidRPr="00990D19">
        <w:rPr>
          <w:sz w:val="26"/>
          <w:szCs w:val="26"/>
        </w:rPr>
        <w:t>ậy</w:t>
      </w:r>
      <w:r w:rsidR="00990D19">
        <w:rPr>
          <w:sz w:val="26"/>
          <w:szCs w:val="26"/>
        </w:rPr>
        <w:t>, cho th</w:t>
      </w:r>
      <w:r w:rsidR="00990D19" w:rsidRPr="00990D19">
        <w:rPr>
          <w:sz w:val="26"/>
          <w:szCs w:val="26"/>
        </w:rPr>
        <w:t>ấy</w:t>
      </w:r>
      <w:r w:rsidR="00990D19">
        <w:rPr>
          <w:sz w:val="26"/>
          <w:szCs w:val="26"/>
        </w:rPr>
        <w:t xml:space="preserve"> r</w:t>
      </w:r>
      <w:r w:rsidR="00990D19" w:rsidRPr="00990D19">
        <w:rPr>
          <w:sz w:val="26"/>
          <w:szCs w:val="26"/>
        </w:rPr>
        <w:t>ằng</w:t>
      </w:r>
      <w:r w:rsidR="00990D19">
        <w:rPr>
          <w:sz w:val="26"/>
          <w:szCs w:val="26"/>
        </w:rPr>
        <w:t xml:space="preserve"> n</w:t>
      </w:r>
      <w:r w:rsidR="00990D19" w:rsidRPr="00990D19">
        <w:rPr>
          <w:sz w:val="26"/>
          <w:szCs w:val="26"/>
        </w:rPr>
        <w:t>ếu</w:t>
      </w:r>
      <w:r w:rsidR="00990D19">
        <w:rPr>
          <w:sz w:val="26"/>
          <w:szCs w:val="26"/>
        </w:rPr>
        <w:t xml:space="preserve"> doanh nghi</w:t>
      </w:r>
      <w:r w:rsidR="00990D19" w:rsidRPr="00990D19">
        <w:rPr>
          <w:sz w:val="26"/>
          <w:szCs w:val="26"/>
        </w:rPr>
        <w:t>ệp</w:t>
      </w:r>
      <w:r w:rsidR="00990D19">
        <w:rPr>
          <w:sz w:val="26"/>
          <w:szCs w:val="26"/>
        </w:rPr>
        <w:t xml:space="preserve"> ch</w:t>
      </w:r>
      <w:r w:rsidR="00990D19" w:rsidRPr="00990D19">
        <w:rPr>
          <w:sz w:val="26"/>
          <w:szCs w:val="26"/>
        </w:rPr>
        <w:t>ỉ</w:t>
      </w:r>
      <w:r w:rsidR="00990D19">
        <w:rPr>
          <w:sz w:val="26"/>
          <w:szCs w:val="26"/>
        </w:rPr>
        <w:t xml:space="preserve"> quan t</w:t>
      </w:r>
      <w:r w:rsidR="00990D19" w:rsidRPr="00990D19">
        <w:rPr>
          <w:sz w:val="26"/>
          <w:szCs w:val="26"/>
        </w:rPr>
        <w:t>â</w:t>
      </w:r>
      <w:r w:rsidR="00990D19">
        <w:rPr>
          <w:sz w:val="26"/>
          <w:szCs w:val="26"/>
        </w:rPr>
        <w:t>m đ</w:t>
      </w:r>
      <w:r w:rsidR="00990D19" w:rsidRPr="00990D19">
        <w:rPr>
          <w:sz w:val="26"/>
          <w:szCs w:val="26"/>
        </w:rPr>
        <w:t>ế</w:t>
      </w:r>
      <w:r w:rsidR="00990D19">
        <w:rPr>
          <w:sz w:val="26"/>
          <w:szCs w:val="26"/>
        </w:rPr>
        <w:t xml:space="preserve">n </w:t>
      </w:r>
      <w:r w:rsidR="00990D19" w:rsidRPr="00990D19">
        <w:rPr>
          <w:sz w:val="26"/>
          <w:szCs w:val="26"/>
        </w:rPr>
        <w:t>định</w:t>
      </w:r>
      <w:r w:rsidR="00990D19">
        <w:rPr>
          <w:sz w:val="26"/>
          <w:szCs w:val="26"/>
        </w:rPr>
        <w:t xml:space="preserve"> hư</w:t>
      </w:r>
      <w:r w:rsidR="00990D19" w:rsidRPr="00990D19">
        <w:rPr>
          <w:sz w:val="26"/>
          <w:szCs w:val="26"/>
        </w:rPr>
        <w:t>ớng</w:t>
      </w:r>
      <w:r w:rsidR="00990D19">
        <w:rPr>
          <w:sz w:val="26"/>
          <w:szCs w:val="26"/>
        </w:rPr>
        <w:t xml:space="preserve"> kh</w:t>
      </w:r>
      <w:r w:rsidR="00990D19" w:rsidRPr="00990D19">
        <w:rPr>
          <w:sz w:val="26"/>
          <w:szCs w:val="26"/>
        </w:rPr>
        <w:t>ách</w:t>
      </w:r>
      <w:r w:rsidR="00990D19">
        <w:rPr>
          <w:sz w:val="26"/>
          <w:szCs w:val="26"/>
        </w:rPr>
        <w:t xml:space="preserve"> h</w:t>
      </w:r>
      <w:r w:rsidR="00990D19" w:rsidRPr="00990D19">
        <w:rPr>
          <w:sz w:val="26"/>
          <w:szCs w:val="26"/>
        </w:rPr>
        <w:t>àng</w:t>
      </w:r>
      <w:r w:rsidR="00990D19">
        <w:rPr>
          <w:sz w:val="26"/>
          <w:szCs w:val="26"/>
        </w:rPr>
        <w:t xml:space="preserve">, </w:t>
      </w:r>
      <w:r w:rsidR="00990D19" w:rsidRPr="00990D19">
        <w:rPr>
          <w:sz w:val="26"/>
          <w:szCs w:val="26"/>
        </w:rPr>
        <w:t>định</w:t>
      </w:r>
      <w:r w:rsidR="00990D19">
        <w:rPr>
          <w:sz w:val="26"/>
          <w:szCs w:val="26"/>
        </w:rPr>
        <w:t xml:space="preserve"> hư</w:t>
      </w:r>
      <w:r w:rsidR="00990D19" w:rsidRPr="00990D19">
        <w:rPr>
          <w:sz w:val="26"/>
          <w:szCs w:val="26"/>
        </w:rPr>
        <w:t>ớng</w:t>
      </w:r>
      <w:r w:rsidR="00990D19">
        <w:rPr>
          <w:sz w:val="26"/>
          <w:szCs w:val="26"/>
        </w:rPr>
        <w:t xml:space="preserve"> đ</w:t>
      </w:r>
      <w:r w:rsidR="00990D19" w:rsidRPr="00990D19">
        <w:rPr>
          <w:sz w:val="26"/>
          <w:szCs w:val="26"/>
        </w:rPr>
        <w:t>ối</w:t>
      </w:r>
      <w:r w:rsidR="00990D19">
        <w:rPr>
          <w:sz w:val="26"/>
          <w:szCs w:val="26"/>
        </w:rPr>
        <w:t xml:space="preserve"> th</w:t>
      </w:r>
      <w:r w:rsidR="00990D19" w:rsidRPr="00990D19">
        <w:rPr>
          <w:sz w:val="26"/>
          <w:szCs w:val="26"/>
        </w:rPr>
        <w:t>ủ</w:t>
      </w:r>
      <w:r w:rsidR="00990D19">
        <w:rPr>
          <w:sz w:val="26"/>
          <w:szCs w:val="26"/>
        </w:rPr>
        <w:t xml:space="preserve"> c</w:t>
      </w:r>
      <w:r w:rsidR="00990D19" w:rsidRPr="00990D19">
        <w:rPr>
          <w:sz w:val="26"/>
          <w:szCs w:val="26"/>
        </w:rPr>
        <w:t>ạnh</w:t>
      </w:r>
      <w:r w:rsidR="00990D19">
        <w:rPr>
          <w:sz w:val="26"/>
          <w:szCs w:val="26"/>
        </w:rPr>
        <w:t xml:space="preserve"> tranh th</w:t>
      </w:r>
      <w:r w:rsidR="00990D19" w:rsidRPr="00990D19">
        <w:rPr>
          <w:sz w:val="26"/>
          <w:szCs w:val="26"/>
        </w:rPr>
        <w:t>ì</w:t>
      </w:r>
      <w:r w:rsidR="00990D19">
        <w:rPr>
          <w:sz w:val="26"/>
          <w:szCs w:val="26"/>
        </w:rPr>
        <w:t xml:space="preserve"> ch</w:t>
      </w:r>
      <w:r w:rsidR="00990D19" w:rsidRPr="00990D19">
        <w:rPr>
          <w:sz w:val="26"/>
          <w:szCs w:val="26"/>
        </w:rPr>
        <w:t>ư</w:t>
      </w:r>
      <w:r w:rsidR="00990D19">
        <w:rPr>
          <w:sz w:val="26"/>
          <w:szCs w:val="26"/>
        </w:rPr>
        <w:t xml:space="preserve">a </w:t>
      </w:r>
      <w:r w:rsidR="00990D19" w:rsidRPr="00990D19">
        <w:rPr>
          <w:sz w:val="26"/>
          <w:szCs w:val="26"/>
        </w:rPr>
        <w:t>đủ</w:t>
      </w:r>
      <w:r w:rsidR="00990D19">
        <w:rPr>
          <w:sz w:val="26"/>
          <w:szCs w:val="26"/>
        </w:rPr>
        <w:t xml:space="preserve"> đ</w:t>
      </w:r>
      <w:r w:rsidR="00990D19" w:rsidRPr="00990D19">
        <w:rPr>
          <w:sz w:val="26"/>
          <w:szCs w:val="26"/>
        </w:rPr>
        <w:t>ể</w:t>
      </w:r>
      <w:r w:rsidR="00990D19">
        <w:rPr>
          <w:sz w:val="26"/>
          <w:szCs w:val="26"/>
        </w:rPr>
        <w:t xml:space="preserve"> doanh nghi</w:t>
      </w:r>
      <w:r w:rsidR="00990D19" w:rsidRPr="00990D19">
        <w:rPr>
          <w:sz w:val="26"/>
          <w:szCs w:val="26"/>
        </w:rPr>
        <w:t>ệp</w:t>
      </w:r>
      <w:r w:rsidR="00990D19">
        <w:rPr>
          <w:sz w:val="26"/>
          <w:szCs w:val="26"/>
        </w:rPr>
        <w:t xml:space="preserve"> </w:t>
      </w:r>
      <w:r w:rsidR="003D3E36">
        <w:rPr>
          <w:sz w:val="26"/>
          <w:szCs w:val="26"/>
        </w:rPr>
        <w:t>c</w:t>
      </w:r>
      <w:r w:rsidR="003D3E36" w:rsidRPr="003D3E36">
        <w:rPr>
          <w:sz w:val="26"/>
          <w:szCs w:val="26"/>
        </w:rPr>
        <w:t>ó</w:t>
      </w:r>
      <w:r w:rsidR="003D3E36">
        <w:rPr>
          <w:sz w:val="26"/>
          <w:szCs w:val="26"/>
        </w:rPr>
        <w:t xml:space="preserve"> đư</w:t>
      </w:r>
      <w:r w:rsidR="003D3E36" w:rsidRPr="003D3E36">
        <w:rPr>
          <w:sz w:val="26"/>
          <w:szCs w:val="26"/>
        </w:rPr>
        <w:t>ợ</w:t>
      </w:r>
      <w:r w:rsidR="003D3E36">
        <w:rPr>
          <w:sz w:val="26"/>
          <w:szCs w:val="26"/>
        </w:rPr>
        <w:t>c nh</w:t>
      </w:r>
      <w:r w:rsidR="003D3E36" w:rsidRPr="003D3E36">
        <w:rPr>
          <w:sz w:val="26"/>
          <w:szCs w:val="26"/>
        </w:rPr>
        <w:t>ững</w:t>
      </w:r>
      <w:r w:rsidR="003D3E36">
        <w:rPr>
          <w:sz w:val="26"/>
          <w:szCs w:val="26"/>
        </w:rPr>
        <w:t xml:space="preserve"> l</w:t>
      </w:r>
      <w:r w:rsidR="003D3E36" w:rsidRPr="003D3E36">
        <w:rPr>
          <w:sz w:val="26"/>
          <w:szCs w:val="26"/>
        </w:rPr>
        <w:t>ợi</w:t>
      </w:r>
      <w:r w:rsidR="003D3E36">
        <w:rPr>
          <w:sz w:val="26"/>
          <w:szCs w:val="26"/>
        </w:rPr>
        <w:t xml:space="preserve"> th</w:t>
      </w:r>
      <w:r w:rsidR="003D3E36" w:rsidRPr="003D3E36">
        <w:rPr>
          <w:sz w:val="26"/>
          <w:szCs w:val="26"/>
        </w:rPr>
        <w:t>ế</w:t>
      </w:r>
      <w:r w:rsidR="003D3E36">
        <w:rPr>
          <w:sz w:val="26"/>
          <w:szCs w:val="26"/>
        </w:rPr>
        <w:t xml:space="preserve"> c</w:t>
      </w:r>
      <w:r w:rsidR="003D3E36" w:rsidRPr="003D3E36">
        <w:rPr>
          <w:sz w:val="26"/>
          <w:szCs w:val="26"/>
        </w:rPr>
        <w:t>ạnh</w:t>
      </w:r>
      <w:r w:rsidR="003D3E36">
        <w:rPr>
          <w:sz w:val="26"/>
          <w:szCs w:val="26"/>
        </w:rPr>
        <w:t xml:space="preserve"> tranh v</w:t>
      </w:r>
      <w:r w:rsidR="003D3E36" w:rsidRPr="003D3E36">
        <w:rPr>
          <w:sz w:val="26"/>
          <w:szCs w:val="26"/>
        </w:rPr>
        <w:t>à</w:t>
      </w:r>
      <w:r w:rsidR="003D3E36">
        <w:rPr>
          <w:sz w:val="26"/>
          <w:szCs w:val="26"/>
        </w:rPr>
        <w:t xml:space="preserve"> k</w:t>
      </w:r>
      <w:r w:rsidR="003D3E36" w:rsidRPr="003D3E36">
        <w:rPr>
          <w:sz w:val="26"/>
          <w:szCs w:val="26"/>
        </w:rPr>
        <w:t>ết</w:t>
      </w:r>
      <w:r w:rsidR="003D3E36">
        <w:rPr>
          <w:sz w:val="26"/>
          <w:szCs w:val="26"/>
        </w:rPr>
        <w:t xml:space="preserve"> qu</w:t>
      </w:r>
      <w:r w:rsidR="003D3E36" w:rsidRPr="003D3E36">
        <w:rPr>
          <w:sz w:val="26"/>
          <w:szCs w:val="26"/>
        </w:rPr>
        <w:t>ả</w:t>
      </w:r>
      <w:r w:rsidR="003D3E36">
        <w:rPr>
          <w:sz w:val="26"/>
          <w:szCs w:val="26"/>
        </w:rPr>
        <w:t xml:space="preserve"> ho</w:t>
      </w:r>
      <w:r w:rsidR="003D3E36" w:rsidRPr="003D3E36">
        <w:rPr>
          <w:sz w:val="26"/>
          <w:szCs w:val="26"/>
        </w:rPr>
        <w:t>ạt</w:t>
      </w:r>
      <w:r w:rsidR="003D3E36">
        <w:rPr>
          <w:sz w:val="26"/>
          <w:szCs w:val="26"/>
        </w:rPr>
        <w:t xml:space="preserve"> đ</w:t>
      </w:r>
      <w:r w:rsidR="003D3E36" w:rsidRPr="003D3E36">
        <w:rPr>
          <w:sz w:val="26"/>
          <w:szCs w:val="26"/>
        </w:rPr>
        <w:t>ộng</w:t>
      </w:r>
      <w:r w:rsidR="003D3E36">
        <w:rPr>
          <w:sz w:val="26"/>
          <w:szCs w:val="26"/>
        </w:rPr>
        <w:t xml:space="preserve"> kinh doanh </w:t>
      </w:r>
      <w:r w:rsidR="00506D5C">
        <w:rPr>
          <w:sz w:val="26"/>
          <w:szCs w:val="26"/>
        </w:rPr>
        <w:t>vư</w:t>
      </w:r>
      <w:r w:rsidR="00506D5C" w:rsidRPr="00506D5C">
        <w:rPr>
          <w:sz w:val="26"/>
          <w:szCs w:val="26"/>
        </w:rPr>
        <w:t>ợt</w:t>
      </w:r>
      <w:r w:rsidR="00506D5C">
        <w:rPr>
          <w:sz w:val="26"/>
          <w:szCs w:val="26"/>
        </w:rPr>
        <w:t xml:space="preserve"> tr</w:t>
      </w:r>
      <w:r w:rsidR="00506D5C" w:rsidRPr="00506D5C">
        <w:rPr>
          <w:sz w:val="26"/>
          <w:szCs w:val="26"/>
        </w:rPr>
        <w:t>ội</w:t>
      </w:r>
      <w:r w:rsidR="00506D5C">
        <w:rPr>
          <w:sz w:val="26"/>
          <w:szCs w:val="26"/>
        </w:rPr>
        <w:t>.</w:t>
      </w:r>
      <w:r w:rsidR="003815D3">
        <w:rPr>
          <w:sz w:val="26"/>
          <w:szCs w:val="26"/>
        </w:rPr>
        <w:t xml:space="preserve"> V</w:t>
      </w:r>
      <w:r w:rsidR="003815D3" w:rsidRPr="003815D3">
        <w:rPr>
          <w:sz w:val="26"/>
          <w:szCs w:val="26"/>
        </w:rPr>
        <w:t>ì</w:t>
      </w:r>
      <w:r w:rsidR="003815D3">
        <w:rPr>
          <w:sz w:val="26"/>
          <w:szCs w:val="26"/>
        </w:rPr>
        <w:t xml:space="preserve"> v</w:t>
      </w:r>
      <w:r w:rsidR="003815D3" w:rsidRPr="003815D3">
        <w:rPr>
          <w:sz w:val="26"/>
          <w:szCs w:val="26"/>
        </w:rPr>
        <w:t>ậy</w:t>
      </w:r>
      <w:r w:rsidR="003815D3">
        <w:rPr>
          <w:sz w:val="26"/>
          <w:szCs w:val="26"/>
        </w:rPr>
        <w:t>, d</w:t>
      </w:r>
      <w:r w:rsidR="003815D3" w:rsidRPr="003815D3">
        <w:rPr>
          <w:sz w:val="26"/>
          <w:szCs w:val="26"/>
        </w:rPr>
        <w:t>ựa</w:t>
      </w:r>
      <w:r w:rsidR="003815D3">
        <w:rPr>
          <w:sz w:val="26"/>
          <w:szCs w:val="26"/>
        </w:rPr>
        <w:t xml:space="preserve"> theo k</w:t>
      </w:r>
      <w:r w:rsidR="003815D3" w:rsidRPr="003815D3">
        <w:rPr>
          <w:sz w:val="26"/>
          <w:szCs w:val="26"/>
        </w:rPr>
        <w:t>ết</w:t>
      </w:r>
      <w:r w:rsidR="003815D3">
        <w:rPr>
          <w:sz w:val="26"/>
          <w:szCs w:val="26"/>
        </w:rPr>
        <w:t xml:space="preserve"> qu</w:t>
      </w:r>
      <w:r w:rsidR="003815D3" w:rsidRPr="003815D3">
        <w:rPr>
          <w:sz w:val="26"/>
          <w:szCs w:val="26"/>
        </w:rPr>
        <w:t>ả</w:t>
      </w:r>
      <w:r w:rsidR="003815D3">
        <w:rPr>
          <w:sz w:val="26"/>
          <w:szCs w:val="26"/>
        </w:rPr>
        <w:t xml:space="preserve"> b</w:t>
      </w:r>
      <w:r w:rsidR="003815D3" w:rsidRPr="003815D3">
        <w:rPr>
          <w:sz w:val="26"/>
          <w:szCs w:val="26"/>
        </w:rPr>
        <w:t>à</w:t>
      </w:r>
      <w:r w:rsidR="003815D3">
        <w:rPr>
          <w:sz w:val="26"/>
          <w:szCs w:val="26"/>
        </w:rPr>
        <w:t>i nghi</w:t>
      </w:r>
      <w:r w:rsidR="003815D3" w:rsidRPr="003815D3">
        <w:rPr>
          <w:sz w:val="26"/>
          <w:szCs w:val="26"/>
        </w:rPr>
        <w:t>ê</w:t>
      </w:r>
      <w:r w:rsidR="003815D3">
        <w:rPr>
          <w:sz w:val="26"/>
          <w:szCs w:val="26"/>
        </w:rPr>
        <w:t>n c</w:t>
      </w:r>
      <w:r w:rsidR="003815D3" w:rsidRPr="003815D3">
        <w:rPr>
          <w:sz w:val="26"/>
          <w:szCs w:val="26"/>
        </w:rPr>
        <w:t>ứu</w:t>
      </w:r>
      <w:r w:rsidR="003815D3">
        <w:rPr>
          <w:sz w:val="26"/>
          <w:szCs w:val="26"/>
        </w:rPr>
        <w:t xml:space="preserve"> t</w:t>
      </w:r>
      <w:r w:rsidR="003815D3" w:rsidRPr="003815D3">
        <w:rPr>
          <w:sz w:val="26"/>
          <w:szCs w:val="26"/>
        </w:rPr>
        <w:t>ác</w:t>
      </w:r>
      <w:r w:rsidR="003815D3">
        <w:rPr>
          <w:sz w:val="26"/>
          <w:szCs w:val="26"/>
        </w:rPr>
        <w:t xml:space="preserve"> gi</w:t>
      </w:r>
      <w:r w:rsidR="003815D3" w:rsidRPr="003815D3">
        <w:rPr>
          <w:sz w:val="26"/>
          <w:szCs w:val="26"/>
        </w:rPr>
        <w:t>ả</w:t>
      </w:r>
      <w:r w:rsidR="003815D3">
        <w:rPr>
          <w:sz w:val="26"/>
          <w:szCs w:val="26"/>
        </w:rPr>
        <w:t xml:space="preserve"> đ</w:t>
      </w:r>
      <w:r w:rsidR="003815D3" w:rsidRPr="003815D3">
        <w:rPr>
          <w:sz w:val="26"/>
          <w:szCs w:val="26"/>
        </w:rPr>
        <w:t>ề</w:t>
      </w:r>
      <w:r w:rsidR="003815D3">
        <w:rPr>
          <w:sz w:val="26"/>
          <w:szCs w:val="26"/>
        </w:rPr>
        <w:t xml:space="preserve"> xu</w:t>
      </w:r>
      <w:r w:rsidR="003815D3" w:rsidRPr="003815D3">
        <w:rPr>
          <w:sz w:val="26"/>
          <w:szCs w:val="26"/>
        </w:rPr>
        <w:t>ất</w:t>
      </w:r>
      <w:r w:rsidR="003815D3">
        <w:rPr>
          <w:sz w:val="26"/>
          <w:szCs w:val="26"/>
        </w:rPr>
        <w:t xml:space="preserve"> c</w:t>
      </w:r>
      <w:r w:rsidR="003815D3" w:rsidRPr="003815D3">
        <w:rPr>
          <w:sz w:val="26"/>
          <w:szCs w:val="26"/>
        </w:rPr>
        <w:t>ác</w:t>
      </w:r>
      <w:r w:rsidR="003815D3">
        <w:rPr>
          <w:sz w:val="26"/>
          <w:szCs w:val="26"/>
        </w:rPr>
        <w:t xml:space="preserve"> doanh nghi</w:t>
      </w:r>
      <w:r w:rsidR="003815D3" w:rsidRPr="003815D3">
        <w:rPr>
          <w:sz w:val="26"/>
          <w:szCs w:val="26"/>
        </w:rPr>
        <w:t>ệp</w:t>
      </w:r>
      <w:r w:rsidR="003815D3">
        <w:rPr>
          <w:sz w:val="26"/>
          <w:szCs w:val="26"/>
        </w:rPr>
        <w:t xml:space="preserve"> </w:t>
      </w:r>
      <w:r w:rsidR="00777596">
        <w:rPr>
          <w:sz w:val="26"/>
          <w:szCs w:val="26"/>
        </w:rPr>
        <w:t>c</w:t>
      </w:r>
      <w:r w:rsidR="00777596" w:rsidRPr="00777596">
        <w:rPr>
          <w:sz w:val="26"/>
          <w:szCs w:val="26"/>
        </w:rPr>
        <w:t>ầ</w:t>
      </w:r>
      <w:r w:rsidR="00777596">
        <w:rPr>
          <w:sz w:val="26"/>
          <w:szCs w:val="26"/>
        </w:rPr>
        <w:t>n đ</w:t>
      </w:r>
      <w:r w:rsidR="00777596" w:rsidRPr="00777596">
        <w:rPr>
          <w:sz w:val="26"/>
          <w:szCs w:val="26"/>
        </w:rPr>
        <w:t>ẩy</w:t>
      </w:r>
      <w:r w:rsidR="00777596">
        <w:rPr>
          <w:sz w:val="26"/>
          <w:szCs w:val="26"/>
        </w:rPr>
        <w:t xml:space="preserve"> m</w:t>
      </w:r>
      <w:r w:rsidR="00777596" w:rsidRPr="00777596">
        <w:rPr>
          <w:sz w:val="26"/>
          <w:szCs w:val="26"/>
        </w:rPr>
        <w:t>ạnh</w:t>
      </w:r>
      <w:r w:rsidR="00777596">
        <w:rPr>
          <w:sz w:val="26"/>
          <w:szCs w:val="26"/>
        </w:rPr>
        <w:t xml:space="preserve"> c</w:t>
      </w:r>
      <w:r w:rsidR="00777596" w:rsidRPr="00777596">
        <w:rPr>
          <w:sz w:val="26"/>
          <w:szCs w:val="26"/>
        </w:rPr>
        <w:t>ô</w:t>
      </w:r>
      <w:r w:rsidR="00777596">
        <w:rPr>
          <w:sz w:val="26"/>
          <w:szCs w:val="26"/>
        </w:rPr>
        <w:t>ng t</w:t>
      </w:r>
      <w:r w:rsidR="00777596" w:rsidRPr="00777596">
        <w:rPr>
          <w:sz w:val="26"/>
          <w:szCs w:val="26"/>
        </w:rPr>
        <w:t>ác</w:t>
      </w:r>
      <w:r w:rsidR="00777596">
        <w:rPr>
          <w:sz w:val="26"/>
          <w:szCs w:val="26"/>
        </w:rPr>
        <w:t xml:space="preserve"> </w:t>
      </w:r>
      <w:r w:rsidR="00777596" w:rsidRPr="00777596">
        <w:rPr>
          <w:sz w:val="26"/>
          <w:szCs w:val="26"/>
        </w:rPr>
        <w:t>định</w:t>
      </w:r>
      <w:r w:rsidR="00777596">
        <w:rPr>
          <w:sz w:val="26"/>
          <w:szCs w:val="26"/>
        </w:rPr>
        <w:t xml:space="preserve"> hư</w:t>
      </w:r>
      <w:r w:rsidR="00777596" w:rsidRPr="00777596">
        <w:rPr>
          <w:sz w:val="26"/>
          <w:szCs w:val="26"/>
        </w:rPr>
        <w:t>ớng</w:t>
      </w:r>
      <w:r w:rsidR="00777596">
        <w:rPr>
          <w:sz w:val="26"/>
          <w:szCs w:val="26"/>
        </w:rPr>
        <w:t xml:space="preserve"> kh</w:t>
      </w:r>
      <w:r w:rsidR="00777596" w:rsidRPr="00777596">
        <w:rPr>
          <w:sz w:val="26"/>
          <w:szCs w:val="26"/>
        </w:rPr>
        <w:t>ách</w:t>
      </w:r>
      <w:r w:rsidR="00777596">
        <w:rPr>
          <w:sz w:val="26"/>
          <w:szCs w:val="26"/>
        </w:rPr>
        <w:t xml:space="preserve"> h</w:t>
      </w:r>
      <w:r w:rsidR="00777596" w:rsidRPr="00777596">
        <w:rPr>
          <w:sz w:val="26"/>
          <w:szCs w:val="26"/>
        </w:rPr>
        <w:t>àng</w:t>
      </w:r>
      <w:r w:rsidR="00777596">
        <w:rPr>
          <w:sz w:val="26"/>
          <w:szCs w:val="26"/>
        </w:rPr>
        <w:t xml:space="preserve">, </w:t>
      </w:r>
      <w:r w:rsidR="00777596" w:rsidRPr="00777596">
        <w:rPr>
          <w:sz w:val="26"/>
          <w:szCs w:val="26"/>
        </w:rPr>
        <w:t>định</w:t>
      </w:r>
      <w:r w:rsidR="00777596">
        <w:rPr>
          <w:sz w:val="26"/>
          <w:szCs w:val="26"/>
        </w:rPr>
        <w:t xml:space="preserve"> hư</w:t>
      </w:r>
      <w:r w:rsidR="00777596" w:rsidRPr="00777596">
        <w:rPr>
          <w:sz w:val="26"/>
          <w:szCs w:val="26"/>
        </w:rPr>
        <w:t>ớng</w:t>
      </w:r>
      <w:r w:rsidR="00777596">
        <w:rPr>
          <w:sz w:val="26"/>
          <w:szCs w:val="26"/>
        </w:rPr>
        <w:t xml:space="preserve"> đ</w:t>
      </w:r>
      <w:r w:rsidR="00777596" w:rsidRPr="00777596">
        <w:rPr>
          <w:sz w:val="26"/>
          <w:szCs w:val="26"/>
        </w:rPr>
        <w:t>ối</w:t>
      </w:r>
      <w:r w:rsidR="00777596">
        <w:rPr>
          <w:sz w:val="26"/>
          <w:szCs w:val="26"/>
        </w:rPr>
        <w:t xml:space="preserve"> th</w:t>
      </w:r>
      <w:r w:rsidR="00777596" w:rsidRPr="00777596">
        <w:rPr>
          <w:sz w:val="26"/>
          <w:szCs w:val="26"/>
        </w:rPr>
        <w:t>ủ</w:t>
      </w:r>
      <w:r w:rsidR="00777596">
        <w:rPr>
          <w:sz w:val="26"/>
          <w:szCs w:val="26"/>
        </w:rPr>
        <w:t xml:space="preserve"> c</w:t>
      </w:r>
      <w:r w:rsidR="00777596" w:rsidRPr="00777596">
        <w:rPr>
          <w:sz w:val="26"/>
          <w:szCs w:val="26"/>
        </w:rPr>
        <w:t>ạnh</w:t>
      </w:r>
      <w:r w:rsidR="00777596">
        <w:rPr>
          <w:sz w:val="26"/>
          <w:szCs w:val="26"/>
        </w:rPr>
        <w:t xml:space="preserve"> tranh </w:t>
      </w:r>
      <w:r w:rsidR="00762146">
        <w:rPr>
          <w:sz w:val="26"/>
          <w:szCs w:val="26"/>
        </w:rPr>
        <w:t>đ</w:t>
      </w:r>
      <w:r w:rsidR="00762146" w:rsidRPr="00762146">
        <w:rPr>
          <w:sz w:val="26"/>
          <w:szCs w:val="26"/>
        </w:rPr>
        <w:t>ồng</w:t>
      </w:r>
      <w:r w:rsidR="00762146">
        <w:rPr>
          <w:sz w:val="26"/>
          <w:szCs w:val="26"/>
        </w:rPr>
        <w:t xml:space="preserve"> th</w:t>
      </w:r>
      <w:r w:rsidR="00762146" w:rsidRPr="00762146">
        <w:rPr>
          <w:sz w:val="26"/>
          <w:szCs w:val="26"/>
        </w:rPr>
        <w:t>ời</w:t>
      </w:r>
      <w:r w:rsidR="00762146">
        <w:rPr>
          <w:sz w:val="26"/>
          <w:szCs w:val="26"/>
        </w:rPr>
        <w:t xml:space="preserve"> ph</w:t>
      </w:r>
      <w:r w:rsidR="00762146" w:rsidRPr="00762146">
        <w:rPr>
          <w:sz w:val="26"/>
          <w:szCs w:val="26"/>
        </w:rPr>
        <w:t>ải</w:t>
      </w:r>
      <w:r w:rsidR="00762146">
        <w:rPr>
          <w:sz w:val="26"/>
          <w:szCs w:val="26"/>
        </w:rPr>
        <w:t xml:space="preserve"> thi</w:t>
      </w:r>
      <w:r w:rsidR="00762146" w:rsidRPr="00762146">
        <w:rPr>
          <w:sz w:val="26"/>
          <w:szCs w:val="26"/>
        </w:rPr>
        <w:t>ết</w:t>
      </w:r>
      <w:r w:rsidR="00762146">
        <w:rPr>
          <w:sz w:val="26"/>
          <w:szCs w:val="26"/>
        </w:rPr>
        <w:t xml:space="preserve"> k</w:t>
      </w:r>
      <w:r w:rsidR="00762146" w:rsidRPr="00762146">
        <w:rPr>
          <w:sz w:val="26"/>
          <w:szCs w:val="26"/>
        </w:rPr>
        <w:t>ế</w:t>
      </w:r>
      <w:r w:rsidR="00762146">
        <w:rPr>
          <w:sz w:val="26"/>
          <w:szCs w:val="26"/>
        </w:rPr>
        <w:t xml:space="preserve"> v</w:t>
      </w:r>
      <w:r w:rsidR="00762146" w:rsidRPr="00762146">
        <w:rPr>
          <w:sz w:val="26"/>
          <w:szCs w:val="26"/>
        </w:rPr>
        <w:t>à</w:t>
      </w:r>
      <w:r w:rsidR="00762146">
        <w:rPr>
          <w:sz w:val="26"/>
          <w:szCs w:val="26"/>
        </w:rPr>
        <w:t xml:space="preserve"> x</w:t>
      </w:r>
      <w:r w:rsidR="00762146" w:rsidRPr="00762146">
        <w:rPr>
          <w:sz w:val="26"/>
          <w:szCs w:val="26"/>
        </w:rPr>
        <w:t>â</w:t>
      </w:r>
      <w:r w:rsidR="00762146">
        <w:rPr>
          <w:sz w:val="26"/>
          <w:szCs w:val="26"/>
        </w:rPr>
        <w:t>y d</w:t>
      </w:r>
      <w:r w:rsidR="00762146" w:rsidRPr="00762146">
        <w:rPr>
          <w:sz w:val="26"/>
          <w:szCs w:val="26"/>
        </w:rPr>
        <w:t>ựng</w:t>
      </w:r>
      <w:r w:rsidR="00762146">
        <w:rPr>
          <w:sz w:val="26"/>
          <w:szCs w:val="26"/>
        </w:rPr>
        <w:t xml:space="preserve"> h</w:t>
      </w:r>
      <w:r w:rsidR="00762146" w:rsidRPr="00762146">
        <w:rPr>
          <w:sz w:val="26"/>
          <w:szCs w:val="26"/>
        </w:rPr>
        <w:t>ệ</w:t>
      </w:r>
      <w:r w:rsidR="00762146">
        <w:rPr>
          <w:sz w:val="26"/>
          <w:szCs w:val="26"/>
        </w:rPr>
        <w:t xml:space="preserve"> th</w:t>
      </w:r>
      <w:r w:rsidR="00762146" w:rsidRPr="00762146">
        <w:rPr>
          <w:sz w:val="26"/>
          <w:szCs w:val="26"/>
        </w:rPr>
        <w:t>ống</w:t>
      </w:r>
      <w:r w:rsidR="00762146">
        <w:rPr>
          <w:sz w:val="26"/>
          <w:szCs w:val="26"/>
        </w:rPr>
        <w:t xml:space="preserve"> th</w:t>
      </w:r>
      <w:r w:rsidR="00762146" w:rsidRPr="00762146">
        <w:rPr>
          <w:sz w:val="26"/>
          <w:szCs w:val="26"/>
        </w:rPr>
        <w:t>ô</w:t>
      </w:r>
      <w:r w:rsidR="00762146">
        <w:rPr>
          <w:sz w:val="26"/>
          <w:szCs w:val="26"/>
        </w:rPr>
        <w:t>ng tin k</w:t>
      </w:r>
      <w:r w:rsidR="00762146" w:rsidRPr="00762146">
        <w:rPr>
          <w:sz w:val="26"/>
          <w:szCs w:val="26"/>
        </w:rPr>
        <w:t>ế</w:t>
      </w:r>
      <w:r w:rsidR="00762146">
        <w:rPr>
          <w:sz w:val="26"/>
          <w:szCs w:val="26"/>
        </w:rPr>
        <w:t xml:space="preserve"> t</w:t>
      </w:r>
      <w:r w:rsidR="00762146" w:rsidRPr="00762146">
        <w:rPr>
          <w:sz w:val="26"/>
          <w:szCs w:val="26"/>
        </w:rPr>
        <w:t>oán</w:t>
      </w:r>
      <w:r w:rsidR="00762146">
        <w:rPr>
          <w:sz w:val="26"/>
          <w:szCs w:val="26"/>
        </w:rPr>
        <w:t xml:space="preserve"> qu</w:t>
      </w:r>
      <w:r w:rsidR="00762146" w:rsidRPr="00762146">
        <w:rPr>
          <w:sz w:val="26"/>
          <w:szCs w:val="26"/>
        </w:rPr>
        <w:t>ản</w:t>
      </w:r>
      <w:r w:rsidR="00762146">
        <w:rPr>
          <w:sz w:val="26"/>
          <w:szCs w:val="26"/>
        </w:rPr>
        <w:t xml:space="preserve"> tr</w:t>
      </w:r>
      <w:r w:rsidR="00762146" w:rsidRPr="00762146">
        <w:rPr>
          <w:sz w:val="26"/>
          <w:szCs w:val="26"/>
        </w:rPr>
        <w:t>ị</w:t>
      </w:r>
      <w:r w:rsidR="00762146">
        <w:rPr>
          <w:sz w:val="26"/>
          <w:szCs w:val="26"/>
        </w:rPr>
        <w:t xml:space="preserve"> tr</w:t>
      </w:r>
      <w:r w:rsidR="00762146" w:rsidRPr="00762146">
        <w:rPr>
          <w:sz w:val="26"/>
          <w:szCs w:val="26"/>
        </w:rPr>
        <w:t>ê</w:t>
      </w:r>
      <w:r w:rsidR="00762146">
        <w:rPr>
          <w:sz w:val="26"/>
          <w:szCs w:val="26"/>
        </w:rPr>
        <w:t>n b</w:t>
      </w:r>
      <w:r w:rsidR="00762146" w:rsidRPr="00762146">
        <w:rPr>
          <w:sz w:val="26"/>
          <w:szCs w:val="26"/>
        </w:rPr>
        <w:t>ố</w:t>
      </w:r>
      <w:r w:rsidR="00762146">
        <w:rPr>
          <w:sz w:val="26"/>
          <w:szCs w:val="26"/>
        </w:rPr>
        <w:t>n kh</w:t>
      </w:r>
      <w:r w:rsidR="00762146" w:rsidRPr="00762146">
        <w:rPr>
          <w:sz w:val="26"/>
          <w:szCs w:val="26"/>
        </w:rPr>
        <w:t>ía</w:t>
      </w:r>
      <w:r w:rsidR="00762146">
        <w:rPr>
          <w:sz w:val="26"/>
          <w:szCs w:val="26"/>
        </w:rPr>
        <w:t xml:space="preserve"> c</w:t>
      </w:r>
      <w:r w:rsidR="00762146" w:rsidRPr="00762146">
        <w:rPr>
          <w:sz w:val="26"/>
          <w:szCs w:val="26"/>
        </w:rPr>
        <w:t>ạnh</w:t>
      </w:r>
      <w:r w:rsidR="00762146">
        <w:rPr>
          <w:sz w:val="26"/>
          <w:szCs w:val="26"/>
        </w:rPr>
        <w:t xml:space="preserve">: </w:t>
      </w:r>
      <w:r w:rsidR="00762146" w:rsidRPr="003B4C73">
        <w:rPr>
          <w:sz w:val="26"/>
          <w:szCs w:val="24"/>
        </w:rPr>
        <w:t>phạm vi rộng, kịp thời, tích hợp và thống nhất/ đồng bộ</w:t>
      </w:r>
      <w:r w:rsidR="00383E3F">
        <w:rPr>
          <w:sz w:val="26"/>
          <w:szCs w:val="24"/>
        </w:rPr>
        <w:t xml:space="preserve"> d</w:t>
      </w:r>
      <w:r w:rsidR="00383E3F" w:rsidRPr="00383E3F">
        <w:rPr>
          <w:sz w:val="26"/>
          <w:szCs w:val="24"/>
        </w:rPr>
        <w:t>ựa</w:t>
      </w:r>
      <w:r w:rsidR="00383E3F">
        <w:rPr>
          <w:sz w:val="26"/>
          <w:szCs w:val="24"/>
        </w:rPr>
        <w:t xml:space="preserve"> theo nghi</w:t>
      </w:r>
      <w:r w:rsidR="00383E3F" w:rsidRPr="00383E3F">
        <w:rPr>
          <w:sz w:val="26"/>
          <w:szCs w:val="24"/>
        </w:rPr>
        <w:t>ê</w:t>
      </w:r>
      <w:r w:rsidR="00383E3F">
        <w:rPr>
          <w:sz w:val="26"/>
          <w:szCs w:val="24"/>
        </w:rPr>
        <w:t>n c</w:t>
      </w:r>
      <w:r w:rsidR="00383E3F" w:rsidRPr="00383E3F">
        <w:rPr>
          <w:sz w:val="26"/>
          <w:szCs w:val="24"/>
        </w:rPr>
        <w:t>ứu</w:t>
      </w:r>
      <w:r w:rsidR="00383E3F">
        <w:rPr>
          <w:sz w:val="26"/>
          <w:szCs w:val="24"/>
        </w:rPr>
        <w:t xml:space="preserve"> </w:t>
      </w:r>
      <w:r w:rsidR="00762146" w:rsidRPr="003B4C73">
        <w:rPr>
          <w:sz w:val="26"/>
          <w:szCs w:val="24"/>
        </w:rPr>
        <w:t xml:space="preserve">của </w:t>
      </w:r>
      <w:r w:rsidR="003771F8">
        <w:rPr>
          <w:sz w:val="26"/>
          <w:szCs w:val="24"/>
        </w:rPr>
        <w:t>Chenhall</w:t>
      </w:r>
      <w:r w:rsidR="008A4C9D">
        <w:rPr>
          <w:sz w:val="26"/>
          <w:szCs w:val="24"/>
        </w:rPr>
        <w:t xml:space="preserve"> </w:t>
      </w:r>
      <w:r w:rsidR="008A4C9D">
        <w:rPr>
          <w:rFonts w:cs="Times New Roman"/>
          <w:noProof/>
          <w:sz w:val="26"/>
          <w:szCs w:val="24"/>
        </w:rPr>
        <w:t xml:space="preserve">và </w:t>
      </w:r>
      <w:r w:rsidR="008A4C9D" w:rsidRPr="003B4C73">
        <w:rPr>
          <w:rFonts w:cs="Times New Roman"/>
          <w:noProof/>
          <w:sz w:val="26"/>
          <w:szCs w:val="24"/>
        </w:rPr>
        <w:t>Morris</w:t>
      </w:r>
      <w:r w:rsidR="008A4C9D">
        <w:rPr>
          <w:rFonts w:cs="Times New Roman"/>
          <w:noProof/>
          <w:sz w:val="26"/>
          <w:szCs w:val="24"/>
        </w:rPr>
        <w:t xml:space="preserve"> </w:t>
      </w:r>
      <w:r w:rsidR="003771F8">
        <w:rPr>
          <w:sz w:val="26"/>
          <w:szCs w:val="24"/>
        </w:rPr>
        <w:t>(</w:t>
      </w:r>
      <w:r w:rsidR="0025524C">
        <w:rPr>
          <w:sz w:val="26"/>
          <w:szCs w:val="24"/>
        </w:rPr>
        <w:t>1986</w:t>
      </w:r>
      <w:r w:rsidR="003771F8">
        <w:rPr>
          <w:sz w:val="26"/>
          <w:szCs w:val="24"/>
        </w:rPr>
        <w:t xml:space="preserve">). </w:t>
      </w:r>
      <w:r w:rsidR="00FD59D8">
        <w:rPr>
          <w:sz w:val="26"/>
          <w:szCs w:val="24"/>
        </w:rPr>
        <w:t>V</w:t>
      </w:r>
      <w:r w:rsidR="00FD59D8" w:rsidRPr="00FD59D8">
        <w:rPr>
          <w:sz w:val="26"/>
          <w:szCs w:val="24"/>
        </w:rPr>
        <w:t>ề</w:t>
      </w:r>
      <w:r w:rsidR="00FD59D8">
        <w:rPr>
          <w:sz w:val="26"/>
          <w:szCs w:val="24"/>
        </w:rPr>
        <w:t xml:space="preserve"> </w:t>
      </w:r>
      <w:r w:rsidR="001902A0">
        <w:rPr>
          <w:sz w:val="26"/>
          <w:szCs w:val="24"/>
        </w:rPr>
        <w:t>kh</w:t>
      </w:r>
      <w:r w:rsidR="001902A0" w:rsidRPr="001902A0">
        <w:rPr>
          <w:sz w:val="26"/>
          <w:szCs w:val="24"/>
        </w:rPr>
        <w:t>ía</w:t>
      </w:r>
      <w:r w:rsidR="001902A0">
        <w:rPr>
          <w:sz w:val="26"/>
          <w:szCs w:val="24"/>
        </w:rPr>
        <w:t xml:space="preserve"> c</w:t>
      </w:r>
      <w:r w:rsidR="001902A0" w:rsidRPr="001902A0">
        <w:rPr>
          <w:sz w:val="26"/>
          <w:szCs w:val="24"/>
        </w:rPr>
        <w:t>ạnh</w:t>
      </w:r>
      <w:r w:rsidR="001902A0">
        <w:rPr>
          <w:sz w:val="26"/>
          <w:szCs w:val="24"/>
        </w:rPr>
        <w:t xml:space="preserve"> </w:t>
      </w:r>
      <w:r w:rsidR="00FD59D8">
        <w:rPr>
          <w:sz w:val="26"/>
          <w:szCs w:val="24"/>
        </w:rPr>
        <w:t>ph</w:t>
      </w:r>
      <w:r w:rsidR="00FD59D8" w:rsidRPr="00FD59D8">
        <w:rPr>
          <w:sz w:val="26"/>
          <w:szCs w:val="24"/>
        </w:rPr>
        <w:t>ạm</w:t>
      </w:r>
      <w:r w:rsidR="00FD59D8">
        <w:rPr>
          <w:sz w:val="26"/>
          <w:szCs w:val="24"/>
        </w:rPr>
        <w:t xml:space="preserve"> vi r</w:t>
      </w:r>
      <w:r w:rsidR="00FD59D8" w:rsidRPr="00FD59D8">
        <w:rPr>
          <w:sz w:val="26"/>
          <w:szCs w:val="24"/>
        </w:rPr>
        <w:t>ộn</w:t>
      </w:r>
      <w:r w:rsidR="00FD59D8">
        <w:rPr>
          <w:sz w:val="26"/>
          <w:szCs w:val="24"/>
        </w:rPr>
        <w:t>g</w:t>
      </w:r>
      <w:r w:rsidR="00546785">
        <w:rPr>
          <w:sz w:val="26"/>
          <w:szCs w:val="24"/>
        </w:rPr>
        <w:t>, doanh nghi</w:t>
      </w:r>
      <w:r w:rsidR="00546785" w:rsidRPr="00546785">
        <w:rPr>
          <w:sz w:val="26"/>
          <w:szCs w:val="24"/>
        </w:rPr>
        <w:t>ệp</w:t>
      </w:r>
      <w:r w:rsidR="002E3AAE">
        <w:rPr>
          <w:sz w:val="26"/>
          <w:szCs w:val="24"/>
        </w:rPr>
        <w:t xml:space="preserve"> c</w:t>
      </w:r>
      <w:r w:rsidR="002E3AAE" w:rsidRPr="002E3AAE">
        <w:rPr>
          <w:sz w:val="26"/>
          <w:szCs w:val="24"/>
        </w:rPr>
        <w:t>ầ</w:t>
      </w:r>
      <w:r w:rsidR="002E3AAE">
        <w:rPr>
          <w:sz w:val="26"/>
          <w:szCs w:val="24"/>
        </w:rPr>
        <w:t>n ph</w:t>
      </w:r>
      <w:r w:rsidR="002E3AAE" w:rsidRPr="002E3AAE">
        <w:rPr>
          <w:sz w:val="26"/>
          <w:szCs w:val="24"/>
        </w:rPr>
        <w:t>ải</w:t>
      </w:r>
      <w:r w:rsidR="002E3AAE">
        <w:rPr>
          <w:sz w:val="26"/>
          <w:szCs w:val="24"/>
        </w:rPr>
        <w:t xml:space="preserve"> ch</w:t>
      </w:r>
      <w:r w:rsidR="002E3AAE" w:rsidRPr="002E3AAE">
        <w:rPr>
          <w:sz w:val="26"/>
          <w:szCs w:val="24"/>
        </w:rPr>
        <w:t>ú</w:t>
      </w:r>
      <w:r w:rsidR="002E3AAE">
        <w:rPr>
          <w:sz w:val="26"/>
          <w:szCs w:val="24"/>
        </w:rPr>
        <w:t xml:space="preserve"> tr</w:t>
      </w:r>
      <w:r w:rsidR="002E3AAE" w:rsidRPr="002E3AAE">
        <w:rPr>
          <w:sz w:val="26"/>
          <w:szCs w:val="24"/>
        </w:rPr>
        <w:t>ọng</w:t>
      </w:r>
      <w:r w:rsidR="002E3AAE">
        <w:rPr>
          <w:sz w:val="26"/>
          <w:szCs w:val="24"/>
        </w:rPr>
        <w:t xml:space="preserve"> đ</w:t>
      </w:r>
      <w:r w:rsidR="002E3AAE" w:rsidRPr="002E3AAE">
        <w:rPr>
          <w:sz w:val="26"/>
          <w:szCs w:val="24"/>
        </w:rPr>
        <w:t>ế</w:t>
      </w:r>
      <w:r w:rsidR="002E3AAE">
        <w:rPr>
          <w:sz w:val="26"/>
          <w:szCs w:val="24"/>
        </w:rPr>
        <w:t>n c</w:t>
      </w:r>
      <w:r w:rsidR="002E3AAE" w:rsidRPr="002E3AAE">
        <w:rPr>
          <w:sz w:val="26"/>
          <w:szCs w:val="24"/>
        </w:rPr>
        <w:t>ác</w:t>
      </w:r>
      <w:r w:rsidR="002E3AAE">
        <w:rPr>
          <w:sz w:val="26"/>
          <w:szCs w:val="24"/>
        </w:rPr>
        <w:t xml:space="preserve"> th</w:t>
      </w:r>
      <w:r w:rsidR="002E3AAE" w:rsidRPr="002E3AAE">
        <w:rPr>
          <w:sz w:val="26"/>
          <w:szCs w:val="24"/>
        </w:rPr>
        <w:t>ô</w:t>
      </w:r>
      <w:r w:rsidR="002E3AAE">
        <w:rPr>
          <w:sz w:val="26"/>
          <w:szCs w:val="24"/>
        </w:rPr>
        <w:t>ng tin phi t</w:t>
      </w:r>
      <w:r w:rsidR="002E3AAE" w:rsidRPr="002E3AAE">
        <w:rPr>
          <w:sz w:val="26"/>
          <w:szCs w:val="24"/>
        </w:rPr>
        <w:t>à</w:t>
      </w:r>
      <w:r w:rsidR="002E3AAE">
        <w:rPr>
          <w:sz w:val="26"/>
          <w:szCs w:val="24"/>
        </w:rPr>
        <w:t>i ch</w:t>
      </w:r>
      <w:r w:rsidR="002E3AAE" w:rsidRPr="002E3AAE">
        <w:rPr>
          <w:sz w:val="26"/>
          <w:szCs w:val="24"/>
        </w:rPr>
        <w:t>ính</w:t>
      </w:r>
      <w:r w:rsidR="002E3AAE">
        <w:rPr>
          <w:sz w:val="26"/>
          <w:szCs w:val="24"/>
        </w:rPr>
        <w:t xml:space="preserve"> li</w:t>
      </w:r>
      <w:r w:rsidR="002E3AAE" w:rsidRPr="002E3AAE">
        <w:rPr>
          <w:sz w:val="26"/>
          <w:szCs w:val="24"/>
        </w:rPr>
        <w:t>ê</w:t>
      </w:r>
      <w:r w:rsidR="002E3AAE">
        <w:rPr>
          <w:sz w:val="26"/>
          <w:szCs w:val="24"/>
        </w:rPr>
        <w:t>n quan đ</w:t>
      </w:r>
      <w:r w:rsidR="002E3AAE" w:rsidRPr="002E3AAE">
        <w:rPr>
          <w:sz w:val="26"/>
          <w:szCs w:val="24"/>
        </w:rPr>
        <w:t>ế</w:t>
      </w:r>
      <w:r w:rsidR="002E3AAE">
        <w:rPr>
          <w:sz w:val="26"/>
          <w:szCs w:val="24"/>
        </w:rPr>
        <w:t>n s</w:t>
      </w:r>
      <w:r w:rsidR="002E3AAE" w:rsidRPr="002E3AAE">
        <w:rPr>
          <w:sz w:val="26"/>
          <w:szCs w:val="24"/>
        </w:rPr>
        <w:t>ản</w:t>
      </w:r>
      <w:r w:rsidR="002E3AAE">
        <w:rPr>
          <w:sz w:val="26"/>
          <w:szCs w:val="24"/>
        </w:rPr>
        <w:t xml:space="preserve"> ph</w:t>
      </w:r>
      <w:r w:rsidR="002E3AAE" w:rsidRPr="002E3AAE">
        <w:rPr>
          <w:sz w:val="26"/>
          <w:szCs w:val="24"/>
        </w:rPr>
        <w:t>ẩm</w:t>
      </w:r>
      <w:r w:rsidR="002E3AAE">
        <w:rPr>
          <w:sz w:val="26"/>
          <w:szCs w:val="24"/>
        </w:rPr>
        <w:t>, kh</w:t>
      </w:r>
      <w:r w:rsidR="002E3AAE" w:rsidRPr="002E3AAE">
        <w:rPr>
          <w:sz w:val="26"/>
          <w:szCs w:val="24"/>
        </w:rPr>
        <w:t>ách</w:t>
      </w:r>
      <w:r w:rsidR="002E3AAE">
        <w:rPr>
          <w:sz w:val="26"/>
          <w:szCs w:val="24"/>
        </w:rPr>
        <w:t xml:space="preserve"> h</w:t>
      </w:r>
      <w:r w:rsidR="002E3AAE" w:rsidRPr="002E3AAE">
        <w:rPr>
          <w:sz w:val="26"/>
          <w:szCs w:val="24"/>
        </w:rPr>
        <w:t>àng</w:t>
      </w:r>
      <w:r w:rsidR="002E3AAE">
        <w:rPr>
          <w:sz w:val="26"/>
          <w:szCs w:val="24"/>
        </w:rPr>
        <w:t>, đ</w:t>
      </w:r>
      <w:r w:rsidR="002E3AAE" w:rsidRPr="002E3AAE">
        <w:rPr>
          <w:sz w:val="26"/>
          <w:szCs w:val="24"/>
        </w:rPr>
        <w:t>ối</w:t>
      </w:r>
      <w:r w:rsidR="002E3AAE">
        <w:rPr>
          <w:sz w:val="26"/>
          <w:szCs w:val="24"/>
        </w:rPr>
        <w:t xml:space="preserve"> th</w:t>
      </w:r>
      <w:r w:rsidR="002E3AAE" w:rsidRPr="002E3AAE">
        <w:rPr>
          <w:sz w:val="26"/>
          <w:szCs w:val="24"/>
        </w:rPr>
        <w:t>ủ</w:t>
      </w:r>
      <w:r w:rsidR="002E3AAE">
        <w:rPr>
          <w:sz w:val="26"/>
          <w:szCs w:val="24"/>
        </w:rPr>
        <w:t xml:space="preserve"> c</w:t>
      </w:r>
      <w:r w:rsidR="002E3AAE" w:rsidRPr="002E3AAE">
        <w:rPr>
          <w:sz w:val="26"/>
          <w:szCs w:val="24"/>
        </w:rPr>
        <w:t>ạnh</w:t>
      </w:r>
      <w:r w:rsidR="000B496A">
        <w:rPr>
          <w:sz w:val="26"/>
          <w:szCs w:val="24"/>
        </w:rPr>
        <w:t xml:space="preserve"> tranh, m</w:t>
      </w:r>
      <w:r w:rsidR="000B496A" w:rsidRPr="000B496A">
        <w:rPr>
          <w:sz w:val="26"/>
          <w:szCs w:val="24"/>
        </w:rPr>
        <w:t>ô</w:t>
      </w:r>
      <w:r w:rsidR="000B496A">
        <w:rPr>
          <w:sz w:val="26"/>
          <w:szCs w:val="24"/>
        </w:rPr>
        <w:t>i trư</w:t>
      </w:r>
      <w:r w:rsidR="000B496A" w:rsidRPr="000B496A">
        <w:rPr>
          <w:sz w:val="26"/>
          <w:szCs w:val="24"/>
        </w:rPr>
        <w:t>ờng</w:t>
      </w:r>
      <w:r w:rsidR="000B496A">
        <w:rPr>
          <w:sz w:val="26"/>
          <w:szCs w:val="24"/>
        </w:rPr>
        <w:t xml:space="preserve"> kinh doanh,…</w:t>
      </w:r>
      <w:r w:rsidR="001902A0">
        <w:rPr>
          <w:sz w:val="26"/>
          <w:szCs w:val="24"/>
        </w:rPr>
        <w:t>V</w:t>
      </w:r>
      <w:r w:rsidR="001902A0" w:rsidRPr="001902A0">
        <w:rPr>
          <w:sz w:val="26"/>
          <w:szCs w:val="24"/>
        </w:rPr>
        <w:t>ề</w:t>
      </w:r>
      <w:r w:rsidR="001902A0">
        <w:rPr>
          <w:sz w:val="26"/>
          <w:szCs w:val="24"/>
        </w:rPr>
        <w:t xml:space="preserve"> kh</w:t>
      </w:r>
      <w:r w:rsidR="001902A0" w:rsidRPr="001902A0">
        <w:rPr>
          <w:sz w:val="26"/>
          <w:szCs w:val="24"/>
        </w:rPr>
        <w:t>ía</w:t>
      </w:r>
      <w:r w:rsidR="001902A0">
        <w:rPr>
          <w:sz w:val="26"/>
          <w:szCs w:val="24"/>
        </w:rPr>
        <w:t xml:space="preserve"> c</w:t>
      </w:r>
      <w:r w:rsidR="001902A0" w:rsidRPr="001902A0">
        <w:rPr>
          <w:sz w:val="26"/>
          <w:szCs w:val="24"/>
        </w:rPr>
        <w:t>ạnh</w:t>
      </w:r>
      <w:r w:rsidR="001902A0">
        <w:rPr>
          <w:sz w:val="26"/>
          <w:szCs w:val="24"/>
        </w:rPr>
        <w:t xml:space="preserve"> k</w:t>
      </w:r>
      <w:r w:rsidR="001902A0" w:rsidRPr="001902A0">
        <w:rPr>
          <w:sz w:val="26"/>
          <w:szCs w:val="24"/>
        </w:rPr>
        <w:t>ịp</w:t>
      </w:r>
      <w:r w:rsidR="001902A0">
        <w:rPr>
          <w:sz w:val="26"/>
          <w:szCs w:val="24"/>
        </w:rPr>
        <w:t xml:space="preserve"> th</w:t>
      </w:r>
      <w:r w:rsidR="001902A0" w:rsidRPr="001902A0">
        <w:rPr>
          <w:sz w:val="26"/>
          <w:szCs w:val="24"/>
        </w:rPr>
        <w:t>ời</w:t>
      </w:r>
      <w:r w:rsidR="001902A0">
        <w:rPr>
          <w:sz w:val="26"/>
          <w:szCs w:val="24"/>
        </w:rPr>
        <w:t xml:space="preserve"> </w:t>
      </w:r>
      <w:r w:rsidR="00DB1528">
        <w:rPr>
          <w:sz w:val="26"/>
          <w:szCs w:val="24"/>
        </w:rPr>
        <w:t>c</w:t>
      </w:r>
      <w:r w:rsidR="00DB1528" w:rsidRPr="00DB1528">
        <w:rPr>
          <w:sz w:val="26"/>
          <w:szCs w:val="24"/>
        </w:rPr>
        <w:t>ác</w:t>
      </w:r>
      <w:r w:rsidR="00DB1528">
        <w:rPr>
          <w:sz w:val="26"/>
          <w:szCs w:val="24"/>
        </w:rPr>
        <w:t xml:space="preserve"> th</w:t>
      </w:r>
      <w:r w:rsidR="00DB1528" w:rsidRPr="00DB1528">
        <w:rPr>
          <w:sz w:val="26"/>
          <w:szCs w:val="24"/>
        </w:rPr>
        <w:t>ô</w:t>
      </w:r>
      <w:r w:rsidR="00DB1528">
        <w:rPr>
          <w:sz w:val="26"/>
          <w:szCs w:val="24"/>
        </w:rPr>
        <w:t>ng tin c</w:t>
      </w:r>
      <w:r w:rsidR="00DB1528" w:rsidRPr="00DB1528">
        <w:rPr>
          <w:sz w:val="26"/>
          <w:szCs w:val="24"/>
        </w:rPr>
        <w:t>ầ</w:t>
      </w:r>
      <w:r w:rsidR="00DB1528">
        <w:rPr>
          <w:sz w:val="26"/>
          <w:szCs w:val="24"/>
        </w:rPr>
        <w:t>n cung c</w:t>
      </w:r>
      <w:r w:rsidR="00DB1528" w:rsidRPr="00DB1528">
        <w:rPr>
          <w:sz w:val="26"/>
          <w:szCs w:val="24"/>
        </w:rPr>
        <w:t>ấp</w:t>
      </w:r>
      <w:r w:rsidR="00DB1528">
        <w:rPr>
          <w:sz w:val="26"/>
          <w:szCs w:val="24"/>
        </w:rPr>
        <w:t xml:space="preserve"> k</w:t>
      </w:r>
      <w:r w:rsidR="00DB1528" w:rsidRPr="00DB1528">
        <w:rPr>
          <w:sz w:val="26"/>
          <w:szCs w:val="24"/>
        </w:rPr>
        <w:t>ịp</w:t>
      </w:r>
      <w:r w:rsidR="00DB1528">
        <w:rPr>
          <w:sz w:val="26"/>
          <w:szCs w:val="24"/>
        </w:rPr>
        <w:t xml:space="preserve"> th</w:t>
      </w:r>
      <w:r w:rsidR="00DB1528" w:rsidRPr="00DB1528">
        <w:rPr>
          <w:sz w:val="26"/>
          <w:szCs w:val="24"/>
        </w:rPr>
        <w:t>ời</w:t>
      </w:r>
      <w:r w:rsidR="00DB1528">
        <w:rPr>
          <w:sz w:val="26"/>
          <w:szCs w:val="24"/>
        </w:rPr>
        <w:t xml:space="preserve"> đ</w:t>
      </w:r>
      <w:r w:rsidR="00DB1528" w:rsidRPr="00DB1528">
        <w:rPr>
          <w:sz w:val="26"/>
          <w:szCs w:val="24"/>
        </w:rPr>
        <w:t>ế</w:t>
      </w:r>
      <w:r w:rsidR="00DB1528">
        <w:rPr>
          <w:sz w:val="26"/>
          <w:szCs w:val="24"/>
        </w:rPr>
        <w:t>n nh</w:t>
      </w:r>
      <w:r w:rsidR="00DB1528" w:rsidRPr="00DB1528">
        <w:rPr>
          <w:sz w:val="26"/>
          <w:szCs w:val="24"/>
        </w:rPr>
        <w:t>à</w:t>
      </w:r>
      <w:r w:rsidR="00DB1528">
        <w:rPr>
          <w:sz w:val="26"/>
          <w:szCs w:val="24"/>
        </w:rPr>
        <w:t xml:space="preserve"> qu</w:t>
      </w:r>
      <w:r w:rsidR="00DB1528" w:rsidRPr="00DB1528">
        <w:rPr>
          <w:sz w:val="26"/>
          <w:szCs w:val="24"/>
        </w:rPr>
        <w:t>ản</w:t>
      </w:r>
      <w:r w:rsidR="00DB1528">
        <w:rPr>
          <w:sz w:val="26"/>
          <w:szCs w:val="24"/>
        </w:rPr>
        <w:t xml:space="preserve"> tr</w:t>
      </w:r>
      <w:r w:rsidR="00DB1528" w:rsidRPr="00DB1528">
        <w:rPr>
          <w:sz w:val="26"/>
          <w:szCs w:val="24"/>
        </w:rPr>
        <w:t>ị</w:t>
      </w:r>
      <w:r w:rsidR="00DB1528">
        <w:rPr>
          <w:sz w:val="26"/>
          <w:szCs w:val="24"/>
        </w:rPr>
        <w:t xml:space="preserve"> nh</w:t>
      </w:r>
      <w:r w:rsidR="00DB1528" w:rsidRPr="00DB1528">
        <w:rPr>
          <w:sz w:val="26"/>
          <w:szCs w:val="24"/>
        </w:rPr>
        <w:t>ư</w:t>
      </w:r>
      <w:r w:rsidR="00DB1528">
        <w:rPr>
          <w:sz w:val="26"/>
          <w:szCs w:val="24"/>
        </w:rPr>
        <w:t xml:space="preserve"> </w:t>
      </w:r>
      <w:r w:rsidR="00A14144">
        <w:rPr>
          <w:sz w:val="26"/>
          <w:szCs w:val="24"/>
        </w:rPr>
        <w:t>ph</w:t>
      </w:r>
      <w:r w:rsidR="00A14144" w:rsidRPr="00A14144">
        <w:rPr>
          <w:sz w:val="26"/>
          <w:szCs w:val="24"/>
        </w:rPr>
        <w:t>ả</w:t>
      </w:r>
      <w:r w:rsidR="00A14144">
        <w:rPr>
          <w:sz w:val="26"/>
          <w:szCs w:val="24"/>
        </w:rPr>
        <w:t>i c</w:t>
      </w:r>
      <w:r w:rsidR="00A14144" w:rsidRPr="00A14144">
        <w:rPr>
          <w:sz w:val="26"/>
          <w:szCs w:val="24"/>
        </w:rPr>
        <w:t>ập</w:t>
      </w:r>
      <w:r w:rsidR="00A14144">
        <w:rPr>
          <w:sz w:val="26"/>
          <w:szCs w:val="24"/>
        </w:rPr>
        <w:t xml:space="preserve"> nh</w:t>
      </w:r>
      <w:r w:rsidR="00A14144" w:rsidRPr="00A14144">
        <w:rPr>
          <w:sz w:val="26"/>
          <w:szCs w:val="24"/>
        </w:rPr>
        <w:t>ậ</w:t>
      </w:r>
      <w:r w:rsidR="00A14144">
        <w:rPr>
          <w:sz w:val="26"/>
          <w:szCs w:val="24"/>
        </w:rPr>
        <w:t>t v</w:t>
      </w:r>
      <w:r w:rsidR="00A14144" w:rsidRPr="00A14144">
        <w:rPr>
          <w:sz w:val="26"/>
          <w:szCs w:val="24"/>
        </w:rPr>
        <w:t>à</w:t>
      </w:r>
      <w:r w:rsidR="00A14144">
        <w:rPr>
          <w:sz w:val="26"/>
          <w:szCs w:val="24"/>
        </w:rPr>
        <w:t xml:space="preserve"> x</w:t>
      </w:r>
      <w:r w:rsidR="00A14144" w:rsidRPr="00A14144">
        <w:rPr>
          <w:sz w:val="26"/>
          <w:szCs w:val="24"/>
        </w:rPr>
        <w:t>ử</w:t>
      </w:r>
      <w:r w:rsidR="00A14144">
        <w:rPr>
          <w:sz w:val="26"/>
          <w:szCs w:val="24"/>
        </w:rPr>
        <w:t xml:space="preserve"> l</w:t>
      </w:r>
      <w:r w:rsidR="00A14144" w:rsidRPr="00A14144">
        <w:rPr>
          <w:sz w:val="26"/>
          <w:szCs w:val="24"/>
        </w:rPr>
        <w:t>ý</w:t>
      </w:r>
      <w:r w:rsidR="00A14144">
        <w:rPr>
          <w:sz w:val="26"/>
          <w:szCs w:val="24"/>
        </w:rPr>
        <w:t xml:space="preserve"> th</w:t>
      </w:r>
      <w:r w:rsidR="00A14144" w:rsidRPr="00A14144">
        <w:rPr>
          <w:sz w:val="26"/>
          <w:szCs w:val="24"/>
        </w:rPr>
        <w:t>ô</w:t>
      </w:r>
      <w:r w:rsidR="00A14144">
        <w:rPr>
          <w:sz w:val="26"/>
          <w:szCs w:val="24"/>
        </w:rPr>
        <w:t xml:space="preserve">ng tin </w:t>
      </w:r>
      <w:r w:rsidR="00E255C1">
        <w:rPr>
          <w:sz w:val="26"/>
          <w:szCs w:val="24"/>
        </w:rPr>
        <w:t>li</w:t>
      </w:r>
      <w:r w:rsidR="00E255C1" w:rsidRPr="00E255C1">
        <w:rPr>
          <w:sz w:val="26"/>
          <w:szCs w:val="24"/>
        </w:rPr>
        <w:t>ê</w:t>
      </w:r>
      <w:r w:rsidR="00E255C1">
        <w:rPr>
          <w:sz w:val="26"/>
          <w:szCs w:val="24"/>
        </w:rPr>
        <w:t>n t</w:t>
      </w:r>
      <w:r w:rsidR="00E255C1" w:rsidRPr="00E255C1">
        <w:rPr>
          <w:sz w:val="26"/>
          <w:szCs w:val="24"/>
        </w:rPr>
        <w:t>ục</w:t>
      </w:r>
      <w:r w:rsidR="00E255C1">
        <w:rPr>
          <w:sz w:val="26"/>
          <w:szCs w:val="24"/>
        </w:rPr>
        <w:t xml:space="preserve">, </w:t>
      </w:r>
      <w:r w:rsidR="00DB1528">
        <w:rPr>
          <w:sz w:val="26"/>
          <w:szCs w:val="24"/>
        </w:rPr>
        <w:t>l</w:t>
      </w:r>
      <w:r w:rsidR="00DB1528" w:rsidRPr="00DB1528">
        <w:rPr>
          <w:sz w:val="26"/>
          <w:szCs w:val="24"/>
        </w:rPr>
        <w:t>ập</w:t>
      </w:r>
      <w:r w:rsidR="00DB1528">
        <w:rPr>
          <w:sz w:val="26"/>
          <w:szCs w:val="24"/>
        </w:rPr>
        <w:t xml:space="preserve"> c</w:t>
      </w:r>
      <w:r w:rsidR="00DB1528" w:rsidRPr="00DB1528">
        <w:rPr>
          <w:sz w:val="26"/>
          <w:szCs w:val="24"/>
        </w:rPr>
        <w:t>ác</w:t>
      </w:r>
      <w:r w:rsidR="00DB1528">
        <w:rPr>
          <w:sz w:val="26"/>
          <w:szCs w:val="24"/>
        </w:rPr>
        <w:t xml:space="preserve"> b</w:t>
      </w:r>
      <w:r w:rsidR="00DB1528" w:rsidRPr="00DB1528">
        <w:rPr>
          <w:sz w:val="26"/>
          <w:szCs w:val="24"/>
        </w:rPr>
        <w:t>á</w:t>
      </w:r>
      <w:r w:rsidR="00DB1528">
        <w:rPr>
          <w:sz w:val="26"/>
          <w:szCs w:val="24"/>
        </w:rPr>
        <w:t>o c</w:t>
      </w:r>
      <w:r w:rsidR="00DB1528" w:rsidRPr="00DB1528">
        <w:rPr>
          <w:sz w:val="26"/>
          <w:szCs w:val="24"/>
        </w:rPr>
        <w:t>á</w:t>
      </w:r>
      <w:r w:rsidR="00DB1528">
        <w:rPr>
          <w:sz w:val="26"/>
          <w:szCs w:val="24"/>
        </w:rPr>
        <w:t xml:space="preserve">o </w:t>
      </w:r>
      <w:r w:rsidR="00DB1528" w:rsidRPr="00DB1528">
        <w:rPr>
          <w:sz w:val="26"/>
          <w:szCs w:val="24"/>
        </w:rPr>
        <w:t>định</w:t>
      </w:r>
      <w:r w:rsidR="00DB1528">
        <w:rPr>
          <w:sz w:val="26"/>
          <w:szCs w:val="24"/>
        </w:rPr>
        <w:t xml:space="preserve"> k</w:t>
      </w:r>
      <w:r w:rsidR="00DB1528" w:rsidRPr="00DB1528">
        <w:rPr>
          <w:sz w:val="26"/>
          <w:szCs w:val="24"/>
        </w:rPr>
        <w:t>ỳ</w:t>
      </w:r>
      <w:r w:rsidR="00DB1528">
        <w:rPr>
          <w:sz w:val="26"/>
          <w:szCs w:val="24"/>
        </w:rPr>
        <w:t>, thư</w:t>
      </w:r>
      <w:r w:rsidR="00DB1528" w:rsidRPr="00DB1528">
        <w:rPr>
          <w:sz w:val="26"/>
          <w:szCs w:val="24"/>
        </w:rPr>
        <w:t>ờng</w:t>
      </w:r>
      <w:r w:rsidR="00DB1528">
        <w:rPr>
          <w:sz w:val="26"/>
          <w:szCs w:val="24"/>
        </w:rPr>
        <w:t xml:space="preserve"> xuy</w:t>
      </w:r>
      <w:r w:rsidR="00DB1528" w:rsidRPr="00DB1528">
        <w:rPr>
          <w:sz w:val="26"/>
          <w:szCs w:val="24"/>
        </w:rPr>
        <w:t>ê</w:t>
      </w:r>
      <w:r w:rsidR="00DB1528">
        <w:rPr>
          <w:sz w:val="26"/>
          <w:szCs w:val="24"/>
        </w:rPr>
        <w:t>n h</w:t>
      </w:r>
      <w:r w:rsidR="00DB1528" w:rsidRPr="00DB1528">
        <w:rPr>
          <w:sz w:val="26"/>
          <w:szCs w:val="24"/>
        </w:rPr>
        <w:t>àng</w:t>
      </w:r>
      <w:r w:rsidR="00DB1528">
        <w:rPr>
          <w:sz w:val="26"/>
          <w:szCs w:val="24"/>
        </w:rPr>
        <w:t xml:space="preserve"> th</w:t>
      </w:r>
      <w:r w:rsidR="00DB1528" w:rsidRPr="00DB1528">
        <w:rPr>
          <w:sz w:val="26"/>
          <w:szCs w:val="24"/>
        </w:rPr>
        <w:t>áng</w:t>
      </w:r>
      <w:r w:rsidR="00DB1528">
        <w:rPr>
          <w:sz w:val="26"/>
          <w:szCs w:val="24"/>
        </w:rPr>
        <w:t>, h</w:t>
      </w:r>
      <w:r w:rsidR="00DB1528" w:rsidRPr="00DB1528">
        <w:rPr>
          <w:sz w:val="26"/>
          <w:szCs w:val="24"/>
        </w:rPr>
        <w:t>àng</w:t>
      </w:r>
      <w:r w:rsidR="00DB1528">
        <w:rPr>
          <w:sz w:val="26"/>
          <w:szCs w:val="24"/>
        </w:rPr>
        <w:t xml:space="preserve"> qu</w:t>
      </w:r>
      <w:r w:rsidR="00DB1528" w:rsidRPr="00DB1528">
        <w:rPr>
          <w:sz w:val="26"/>
          <w:szCs w:val="24"/>
        </w:rPr>
        <w:t>ý</w:t>
      </w:r>
      <w:r w:rsidR="00A14144">
        <w:rPr>
          <w:sz w:val="26"/>
          <w:szCs w:val="24"/>
        </w:rPr>
        <w:t xml:space="preserve">. </w:t>
      </w:r>
      <w:r w:rsidR="006B4D6F">
        <w:rPr>
          <w:sz w:val="26"/>
          <w:szCs w:val="24"/>
        </w:rPr>
        <w:t>V</w:t>
      </w:r>
      <w:r w:rsidR="006B4D6F" w:rsidRPr="006B4D6F">
        <w:rPr>
          <w:sz w:val="26"/>
          <w:szCs w:val="24"/>
        </w:rPr>
        <w:t>ề</w:t>
      </w:r>
      <w:r w:rsidR="006B4D6F">
        <w:rPr>
          <w:sz w:val="26"/>
          <w:szCs w:val="24"/>
        </w:rPr>
        <w:t xml:space="preserve"> kh</w:t>
      </w:r>
      <w:r w:rsidR="006B4D6F" w:rsidRPr="006B4D6F">
        <w:rPr>
          <w:sz w:val="26"/>
          <w:szCs w:val="24"/>
        </w:rPr>
        <w:t>ía</w:t>
      </w:r>
      <w:r w:rsidR="006B4D6F">
        <w:rPr>
          <w:sz w:val="26"/>
          <w:szCs w:val="24"/>
        </w:rPr>
        <w:t xml:space="preserve"> c</w:t>
      </w:r>
      <w:r w:rsidR="006B4D6F" w:rsidRPr="006B4D6F">
        <w:rPr>
          <w:sz w:val="26"/>
          <w:szCs w:val="24"/>
        </w:rPr>
        <w:t>ạnh</w:t>
      </w:r>
      <w:r w:rsidR="006B4D6F">
        <w:rPr>
          <w:sz w:val="26"/>
          <w:szCs w:val="24"/>
        </w:rPr>
        <w:t xml:space="preserve"> t</w:t>
      </w:r>
      <w:r w:rsidR="006B4D6F" w:rsidRPr="006B4D6F">
        <w:rPr>
          <w:sz w:val="26"/>
          <w:szCs w:val="24"/>
        </w:rPr>
        <w:t>ích</w:t>
      </w:r>
      <w:r w:rsidR="006B4D6F">
        <w:rPr>
          <w:sz w:val="26"/>
          <w:szCs w:val="24"/>
        </w:rPr>
        <w:t xml:space="preserve"> h</w:t>
      </w:r>
      <w:r w:rsidR="006B4D6F" w:rsidRPr="006B4D6F">
        <w:rPr>
          <w:sz w:val="26"/>
          <w:szCs w:val="24"/>
        </w:rPr>
        <w:t>ợp</w:t>
      </w:r>
      <w:r w:rsidR="006B4D6F">
        <w:rPr>
          <w:sz w:val="26"/>
          <w:szCs w:val="24"/>
        </w:rPr>
        <w:t xml:space="preserve">, </w:t>
      </w:r>
      <w:r w:rsidR="00DC419E">
        <w:rPr>
          <w:sz w:val="26"/>
          <w:szCs w:val="24"/>
        </w:rPr>
        <w:t>doanh nghi</w:t>
      </w:r>
      <w:r w:rsidR="00DC419E" w:rsidRPr="00DC419E">
        <w:rPr>
          <w:sz w:val="26"/>
          <w:szCs w:val="24"/>
        </w:rPr>
        <w:t>ệp</w:t>
      </w:r>
      <w:r w:rsidR="00DC419E">
        <w:rPr>
          <w:sz w:val="26"/>
          <w:szCs w:val="24"/>
        </w:rPr>
        <w:t xml:space="preserve"> thi</w:t>
      </w:r>
      <w:r w:rsidR="00DC419E" w:rsidRPr="00DC419E">
        <w:rPr>
          <w:sz w:val="26"/>
          <w:szCs w:val="24"/>
        </w:rPr>
        <w:t>ết</w:t>
      </w:r>
      <w:r w:rsidR="00DC419E">
        <w:rPr>
          <w:sz w:val="26"/>
          <w:szCs w:val="24"/>
        </w:rPr>
        <w:t xml:space="preserve"> k</w:t>
      </w:r>
      <w:r w:rsidR="00DC419E" w:rsidRPr="00DC419E">
        <w:rPr>
          <w:sz w:val="26"/>
          <w:szCs w:val="24"/>
        </w:rPr>
        <w:t>ế</w:t>
      </w:r>
      <w:r w:rsidR="00DC419E">
        <w:rPr>
          <w:sz w:val="26"/>
          <w:szCs w:val="24"/>
        </w:rPr>
        <w:t xml:space="preserve"> bi</w:t>
      </w:r>
      <w:r w:rsidR="00DC419E" w:rsidRPr="00DC419E">
        <w:rPr>
          <w:sz w:val="26"/>
          <w:szCs w:val="24"/>
        </w:rPr>
        <w:t>ểu</w:t>
      </w:r>
      <w:r w:rsidR="00DC419E">
        <w:rPr>
          <w:sz w:val="26"/>
          <w:szCs w:val="24"/>
        </w:rPr>
        <w:t xml:space="preserve"> m</w:t>
      </w:r>
      <w:r w:rsidR="00DC419E" w:rsidRPr="00DC419E">
        <w:rPr>
          <w:sz w:val="26"/>
          <w:szCs w:val="24"/>
        </w:rPr>
        <w:t>ẫ</w:t>
      </w:r>
      <w:r w:rsidR="00DC419E">
        <w:rPr>
          <w:sz w:val="26"/>
          <w:szCs w:val="24"/>
        </w:rPr>
        <w:t>u s</w:t>
      </w:r>
      <w:r w:rsidR="00DC419E" w:rsidRPr="00DC419E">
        <w:rPr>
          <w:sz w:val="26"/>
          <w:szCs w:val="24"/>
        </w:rPr>
        <w:t>ổ</w:t>
      </w:r>
      <w:r w:rsidR="00DC419E">
        <w:rPr>
          <w:sz w:val="26"/>
          <w:szCs w:val="24"/>
        </w:rPr>
        <w:t xml:space="preserve"> s</w:t>
      </w:r>
      <w:r w:rsidR="00DC419E" w:rsidRPr="00DC419E">
        <w:rPr>
          <w:sz w:val="26"/>
          <w:szCs w:val="24"/>
        </w:rPr>
        <w:t>ách</w:t>
      </w:r>
      <w:r w:rsidR="00DC419E">
        <w:rPr>
          <w:sz w:val="26"/>
          <w:szCs w:val="24"/>
        </w:rPr>
        <w:t xml:space="preserve"> ph</w:t>
      </w:r>
      <w:r w:rsidR="00DC419E" w:rsidRPr="00DC419E">
        <w:rPr>
          <w:sz w:val="26"/>
          <w:szCs w:val="24"/>
        </w:rPr>
        <w:t>ù</w:t>
      </w:r>
      <w:r w:rsidR="00DC419E">
        <w:rPr>
          <w:sz w:val="26"/>
          <w:szCs w:val="24"/>
        </w:rPr>
        <w:t xml:space="preserve"> h</w:t>
      </w:r>
      <w:r w:rsidR="00DC419E" w:rsidRPr="00DC419E">
        <w:rPr>
          <w:sz w:val="26"/>
          <w:szCs w:val="24"/>
        </w:rPr>
        <w:t>ợp</w:t>
      </w:r>
      <w:r w:rsidR="00DC419E">
        <w:rPr>
          <w:sz w:val="26"/>
          <w:szCs w:val="24"/>
        </w:rPr>
        <w:t xml:space="preserve"> đ</w:t>
      </w:r>
      <w:r w:rsidR="00DC419E" w:rsidRPr="00DC419E">
        <w:rPr>
          <w:sz w:val="26"/>
          <w:szCs w:val="24"/>
        </w:rPr>
        <w:t>ể</w:t>
      </w:r>
      <w:r w:rsidR="00DC419E">
        <w:rPr>
          <w:sz w:val="26"/>
          <w:szCs w:val="24"/>
        </w:rPr>
        <w:t xml:space="preserve"> tr</w:t>
      </w:r>
      <w:r w:rsidR="00DC419E" w:rsidRPr="00DC419E">
        <w:rPr>
          <w:sz w:val="26"/>
          <w:szCs w:val="24"/>
        </w:rPr>
        <w:t>ánh</w:t>
      </w:r>
      <w:r w:rsidR="00DC419E">
        <w:rPr>
          <w:sz w:val="26"/>
          <w:szCs w:val="24"/>
        </w:rPr>
        <w:t xml:space="preserve"> c</w:t>
      </w:r>
      <w:r w:rsidR="00DC419E" w:rsidRPr="00DC419E">
        <w:rPr>
          <w:sz w:val="26"/>
          <w:szCs w:val="24"/>
        </w:rPr>
        <w:t>ác</w:t>
      </w:r>
      <w:r w:rsidR="00DC419E">
        <w:rPr>
          <w:sz w:val="26"/>
          <w:szCs w:val="24"/>
        </w:rPr>
        <w:t xml:space="preserve"> trư</w:t>
      </w:r>
      <w:r w:rsidR="00DC419E" w:rsidRPr="00DC419E">
        <w:rPr>
          <w:sz w:val="26"/>
          <w:szCs w:val="24"/>
        </w:rPr>
        <w:t>ờng</w:t>
      </w:r>
      <w:r w:rsidR="00DC419E">
        <w:rPr>
          <w:sz w:val="26"/>
          <w:szCs w:val="24"/>
        </w:rPr>
        <w:t xml:space="preserve"> h</w:t>
      </w:r>
      <w:r w:rsidR="00DC419E" w:rsidRPr="00DC419E">
        <w:rPr>
          <w:sz w:val="26"/>
          <w:szCs w:val="24"/>
        </w:rPr>
        <w:t>ợp</w:t>
      </w:r>
      <w:r w:rsidR="00DC419E">
        <w:rPr>
          <w:sz w:val="26"/>
          <w:szCs w:val="24"/>
        </w:rPr>
        <w:t xml:space="preserve"> ch</w:t>
      </w:r>
      <w:r w:rsidR="00DC419E" w:rsidRPr="00DC419E">
        <w:rPr>
          <w:sz w:val="26"/>
          <w:szCs w:val="24"/>
        </w:rPr>
        <w:t>ồng</w:t>
      </w:r>
      <w:r w:rsidR="00DC419E">
        <w:rPr>
          <w:sz w:val="26"/>
          <w:szCs w:val="24"/>
        </w:rPr>
        <w:t xml:space="preserve"> ch</w:t>
      </w:r>
      <w:r w:rsidR="00DC419E" w:rsidRPr="00DC419E">
        <w:rPr>
          <w:sz w:val="26"/>
          <w:szCs w:val="24"/>
        </w:rPr>
        <w:t>éo</w:t>
      </w:r>
      <w:r w:rsidR="00DC419E">
        <w:rPr>
          <w:sz w:val="26"/>
          <w:szCs w:val="24"/>
        </w:rPr>
        <w:t xml:space="preserve"> ti</w:t>
      </w:r>
      <w:r w:rsidR="00DC419E" w:rsidRPr="00DC419E">
        <w:rPr>
          <w:sz w:val="26"/>
          <w:szCs w:val="24"/>
        </w:rPr>
        <w:t>ết</w:t>
      </w:r>
      <w:r w:rsidR="00DC419E">
        <w:rPr>
          <w:sz w:val="26"/>
          <w:szCs w:val="24"/>
        </w:rPr>
        <w:t xml:space="preserve"> ki</w:t>
      </w:r>
      <w:r w:rsidR="00DC419E" w:rsidRPr="00DC419E">
        <w:rPr>
          <w:sz w:val="26"/>
          <w:szCs w:val="24"/>
        </w:rPr>
        <w:t>ệm</w:t>
      </w:r>
      <w:r w:rsidR="00DC419E">
        <w:rPr>
          <w:sz w:val="26"/>
          <w:szCs w:val="24"/>
        </w:rPr>
        <w:t xml:space="preserve"> chi ph</w:t>
      </w:r>
      <w:r w:rsidR="00DC419E" w:rsidRPr="00DC419E">
        <w:rPr>
          <w:sz w:val="26"/>
          <w:szCs w:val="24"/>
        </w:rPr>
        <w:t>í</w:t>
      </w:r>
      <w:r w:rsidR="00DC419E">
        <w:rPr>
          <w:sz w:val="26"/>
          <w:szCs w:val="24"/>
        </w:rPr>
        <w:t xml:space="preserve"> x</w:t>
      </w:r>
      <w:r w:rsidR="00DC419E" w:rsidRPr="00DC419E">
        <w:rPr>
          <w:sz w:val="26"/>
          <w:szCs w:val="24"/>
        </w:rPr>
        <w:t>ử</w:t>
      </w:r>
      <w:r w:rsidR="00DC419E">
        <w:rPr>
          <w:sz w:val="26"/>
          <w:szCs w:val="24"/>
        </w:rPr>
        <w:t xml:space="preserve"> l</w:t>
      </w:r>
      <w:r w:rsidR="00DC419E" w:rsidRPr="00DC419E">
        <w:rPr>
          <w:sz w:val="26"/>
          <w:szCs w:val="24"/>
        </w:rPr>
        <w:t>ý</w:t>
      </w:r>
      <w:r w:rsidR="00DC419E">
        <w:rPr>
          <w:sz w:val="26"/>
          <w:szCs w:val="24"/>
        </w:rPr>
        <w:t xml:space="preserve"> th</w:t>
      </w:r>
      <w:r w:rsidR="00DC419E" w:rsidRPr="00DC419E">
        <w:rPr>
          <w:sz w:val="26"/>
          <w:szCs w:val="24"/>
        </w:rPr>
        <w:t>ô</w:t>
      </w:r>
      <w:r w:rsidR="00DC419E">
        <w:rPr>
          <w:sz w:val="26"/>
          <w:szCs w:val="24"/>
        </w:rPr>
        <w:t xml:space="preserve">ng tin, </w:t>
      </w:r>
      <w:r w:rsidR="00726A91">
        <w:rPr>
          <w:sz w:val="26"/>
          <w:szCs w:val="24"/>
        </w:rPr>
        <w:t>gi</w:t>
      </w:r>
      <w:r w:rsidR="00726A91" w:rsidRPr="00726A91">
        <w:rPr>
          <w:sz w:val="26"/>
          <w:szCs w:val="24"/>
        </w:rPr>
        <w:t>ú</w:t>
      </w:r>
      <w:r w:rsidR="00726A91">
        <w:rPr>
          <w:sz w:val="26"/>
          <w:szCs w:val="24"/>
        </w:rPr>
        <w:t>p c</w:t>
      </w:r>
      <w:r w:rsidR="00726A91" w:rsidRPr="00726A91">
        <w:rPr>
          <w:sz w:val="26"/>
          <w:szCs w:val="24"/>
        </w:rPr>
        <w:t>ác</w:t>
      </w:r>
      <w:r w:rsidR="00726A91">
        <w:rPr>
          <w:sz w:val="26"/>
          <w:szCs w:val="24"/>
        </w:rPr>
        <w:t xml:space="preserve"> nh</w:t>
      </w:r>
      <w:r w:rsidR="00726A91" w:rsidRPr="00726A91">
        <w:rPr>
          <w:sz w:val="26"/>
          <w:szCs w:val="24"/>
        </w:rPr>
        <w:t>à</w:t>
      </w:r>
      <w:r w:rsidR="00726A91">
        <w:rPr>
          <w:sz w:val="26"/>
          <w:szCs w:val="24"/>
        </w:rPr>
        <w:t xml:space="preserve"> qu</w:t>
      </w:r>
      <w:r w:rsidR="00726A91" w:rsidRPr="00726A91">
        <w:rPr>
          <w:sz w:val="26"/>
          <w:szCs w:val="24"/>
        </w:rPr>
        <w:t>ản</w:t>
      </w:r>
      <w:r w:rsidR="00726A91">
        <w:rPr>
          <w:sz w:val="26"/>
          <w:szCs w:val="24"/>
        </w:rPr>
        <w:t xml:space="preserve"> tr</w:t>
      </w:r>
      <w:r w:rsidR="00726A91" w:rsidRPr="00726A91">
        <w:rPr>
          <w:sz w:val="26"/>
          <w:szCs w:val="24"/>
        </w:rPr>
        <w:t>ị</w:t>
      </w:r>
      <w:r w:rsidR="00726A91">
        <w:rPr>
          <w:sz w:val="26"/>
          <w:szCs w:val="24"/>
        </w:rPr>
        <w:t xml:space="preserve"> c</w:t>
      </w:r>
      <w:r w:rsidR="00726A91" w:rsidRPr="00726A91">
        <w:rPr>
          <w:sz w:val="26"/>
          <w:szCs w:val="24"/>
        </w:rPr>
        <w:t>ó</w:t>
      </w:r>
      <w:r w:rsidR="00726A91">
        <w:rPr>
          <w:sz w:val="26"/>
          <w:szCs w:val="24"/>
        </w:rPr>
        <w:t xml:space="preserve"> đư</w:t>
      </w:r>
      <w:r w:rsidR="00726A91" w:rsidRPr="00726A91">
        <w:rPr>
          <w:sz w:val="26"/>
          <w:szCs w:val="24"/>
        </w:rPr>
        <w:t>ợc</w:t>
      </w:r>
      <w:r w:rsidR="00726A91">
        <w:rPr>
          <w:sz w:val="26"/>
          <w:szCs w:val="24"/>
        </w:rPr>
        <w:t xml:space="preserve"> th</w:t>
      </w:r>
      <w:r w:rsidR="00726A91" w:rsidRPr="00726A91">
        <w:rPr>
          <w:sz w:val="26"/>
          <w:szCs w:val="24"/>
        </w:rPr>
        <w:t>ô</w:t>
      </w:r>
      <w:r w:rsidR="00726A91">
        <w:rPr>
          <w:sz w:val="26"/>
          <w:szCs w:val="24"/>
        </w:rPr>
        <w:t>ng tin nhanh ch</w:t>
      </w:r>
      <w:r w:rsidR="00726A91" w:rsidRPr="00726A91">
        <w:rPr>
          <w:sz w:val="26"/>
          <w:szCs w:val="24"/>
        </w:rPr>
        <w:t>óng</w:t>
      </w:r>
      <w:r w:rsidR="00726A91">
        <w:rPr>
          <w:sz w:val="26"/>
          <w:szCs w:val="24"/>
        </w:rPr>
        <w:t>, c</w:t>
      </w:r>
      <w:r w:rsidR="00726A91" w:rsidRPr="00726A91">
        <w:rPr>
          <w:sz w:val="26"/>
          <w:szCs w:val="24"/>
        </w:rPr>
        <w:t>ó</w:t>
      </w:r>
      <w:r w:rsidR="00726A91">
        <w:rPr>
          <w:sz w:val="26"/>
          <w:szCs w:val="24"/>
        </w:rPr>
        <w:t xml:space="preserve"> th</w:t>
      </w:r>
      <w:r w:rsidR="00726A91" w:rsidRPr="00726A91">
        <w:rPr>
          <w:sz w:val="26"/>
          <w:szCs w:val="24"/>
        </w:rPr>
        <w:t>ể</w:t>
      </w:r>
      <w:r w:rsidR="00726A91">
        <w:rPr>
          <w:sz w:val="26"/>
          <w:szCs w:val="24"/>
        </w:rPr>
        <w:t xml:space="preserve"> ki</w:t>
      </w:r>
      <w:r w:rsidR="00726A91" w:rsidRPr="00726A91">
        <w:rPr>
          <w:sz w:val="26"/>
          <w:szCs w:val="24"/>
        </w:rPr>
        <w:t>ể</w:t>
      </w:r>
      <w:r w:rsidR="00726A91">
        <w:rPr>
          <w:sz w:val="26"/>
          <w:szCs w:val="24"/>
        </w:rPr>
        <w:t>m so</w:t>
      </w:r>
      <w:r w:rsidR="00726A91" w:rsidRPr="00726A91">
        <w:rPr>
          <w:sz w:val="26"/>
          <w:szCs w:val="24"/>
        </w:rPr>
        <w:t>át</w:t>
      </w:r>
      <w:r w:rsidR="00726A91">
        <w:rPr>
          <w:sz w:val="26"/>
          <w:szCs w:val="24"/>
        </w:rPr>
        <w:t xml:space="preserve"> đư</w:t>
      </w:r>
      <w:r w:rsidR="00726A91" w:rsidRPr="00726A91">
        <w:rPr>
          <w:sz w:val="26"/>
          <w:szCs w:val="24"/>
        </w:rPr>
        <w:t>ợc</w:t>
      </w:r>
      <w:r w:rsidR="00726A91">
        <w:rPr>
          <w:sz w:val="26"/>
          <w:szCs w:val="24"/>
        </w:rPr>
        <w:t xml:space="preserve"> đ</w:t>
      </w:r>
      <w:r w:rsidR="00726A91" w:rsidRPr="00726A91">
        <w:rPr>
          <w:sz w:val="26"/>
          <w:szCs w:val="24"/>
        </w:rPr>
        <w:t>ể</w:t>
      </w:r>
      <w:r w:rsidR="00726A91">
        <w:rPr>
          <w:sz w:val="26"/>
          <w:szCs w:val="24"/>
        </w:rPr>
        <w:t xml:space="preserve"> ph</w:t>
      </w:r>
      <w:r w:rsidR="00726A91" w:rsidRPr="00726A91">
        <w:rPr>
          <w:sz w:val="26"/>
          <w:szCs w:val="24"/>
        </w:rPr>
        <w:t>â</w:t>
      </w:r>
      <w:r w:rsidR="00CF3685">
        <w:rPr>
          <w:sz w:val="26"/>
          <w:szCs w:val="24"/>
        </w:rPr>
        <w:t>n t</w:t>
      </w:r>
      <w:r w:rsidR="00CF3685" w:rsidRPr="00CF3685">
        <w:rPr>
          <w:sz w:val="26"/>
          <w:szCs w:val="24"/>
        </w:rPr>
        <w:t>ích</w:t>
      </w:r>
      <w:r w:rsidR="00CF3685">
        <w:rPr>
          <w:sz w:val="26"/>
          <w:szCs w:val="24"/>
        </w:rPr>
        <w:t xml:space="preserve"> s</w:t>
      </w:r>
      <w:r w:rsidR="00CF3685" w:rsidRPr="00CF3685">
        <w:rPr>
          <w:sz w:val="26"/>
          <w:szCs w:val="24"/>
        </w:rPr>
        <w:t>ử</w:t>
      </w:r>
      <w:r w:rsidR="00CF3685">
        <w:rPr>
          <w:sz w:val="26"/>
          <w:szCs w:val="24"/>
        </w:rPr>
        <w:t xml:space="preserve"> d</w:t>
      </w:r>
      <w:r w:rsidR="00CF3685" w:rsidRPr="00CF3685">
        <w:rPr>
          <w:sz w:val="26"/>
          <w:szCs w:val="24"/>
        </w:rPr>
        <w:t>ụng</w:t>
      </w:r>
      <w:r w:rsidR="00CF3685">
        <w:rPr>
          <w:sz w:val="26"/>
          <w:szCs w:val="24"/>
        </w:rPr>
        <w:t xml:space="preserve"> th</w:t>
      </w:r>
      <w:r w:rsidR="00CF3685" w:rsidRPr="00CF3685">
        <w:rPr>
          <w:sz w:val="26"/>
          <w:szCs w:val="24"/>
        </w:rPr>
        <w:t>ô</w:t>
      </w:r>
      <w:r w:rsidR="00CF3685">
        <w:rPr>
          <w:sz w:val="26"/>
          <w:szCs w:val="24"/>
        </w:rPr>
        <w:t>ng tin v</w:t>
      </w:r>
      <w:r w:rsidR="00CF3685" w:rsidRPr="00CF3685">
        <w:rPr>
          <w:sz w:val="26"/>
          <w:szCs w:val="24"/>
        </w:rPr>
        <w:t>à</w:t>
      </w:r>
      <w:r w:rsidR="00CF3685">
        <w:rPr>
          <w:sz w:val="26"/>
          <w:szCs w:val="24"/>
        </w:rPr>
        <w:t xml:space="preserve"> </w:t>
      </w:r>
      <w:r w:rsidR="00CF3685" w:rsidRPr="00CF3685">
        <w:rPr>
          <w:sz w:val="26"/>
          <w:szCs w:val="24"/>
        </w:rPr>
        <w:t>đư</w:t>
      </w:r>
      <w:r w:rsidR="00CF3685">
        <w:rPr>
          <w:sz w:val="26"/>
          <w:szCs w:val="24"/>
        </w:rPr>
        <w:t>a ra c</w:t>
      </w:r>
      <w:r w:rsidR="00CF3685" w:rsidRPr="00CF3685">
        <w:rPr>
          <w:sz w:val="26"/>
          <w:szCs w:val="24"/>
        </w:rPr>
        <w:t>ác</w:t>
      </w:r>
      <w:r w:rsidR="00CF3685">
        <w:rPr>
          <w:sz w:val="26"/>
          <w:szCs w:val="24"/>
        </w:rPr>
        <w:t xml:space="preserve"> gi</w:t>
      </w:r>
      <w:r w:rsidR="00CF3685" w:rsidRPr="00CF3685">
        <w:rPr>
          <w:sz w:val="26"/>
          <w:szCs w:val="24"/>
        </w:rPr>
        <w:t>ải</w:t>
      </w:r>
      <w:r w:rsidR="00CF3685">
        <w:rPr>
          <w:sz w:val="26"/>
          <w:szCs w:val="24"/>
        </w:rPr>
        <w:t xml:space="preserve"> ph</w:t>
      </w:r>
      <w:r w:rsidR="00CF3685" w:rsidRPr="00CF3685">
        <w:rPr>
          <w:sz w:val="26"/>
          <w:szCs w:val="24"/>
        </w:rPr>
        <w:t>á</w:t>
      </w:r>
      <w:r w:rsidR="00CF3685">
        <w:rPr>
          <w:sz w:val="26"/>
          <w:szCs w:val="24"/>
        </w:rPr>
        <w:t>p, quy</w:t>
      </w:r>
      <w:r w:rsidR="00CF3685" w:rsidRPr="00CF3685">
        <w:rPr>
          <w:sz w:val="26"/>
          <w:szCs w:val="24"/>
        </w:rPr>
        <w:t>ết</w:t>
      </w:r>
      <w:r w:rsidR="00CF3685">
        <w:rPr>
          <w:sz w:val="26"/>
          <w:szCs w:val="24"/>
        </w:rPr>
        <w:t xml:space="preserve"> </w:t>
      </w:r>
      <w:r w:rsidR="00CF3685" w:rsidRPr="00CF3685">
        <w:rPr>
          <w:sz w:val="26"/>
          <w:szCs w:val="24"/>
        </w:rPr>
        <w:t>định</w:t>
      </w:r>
      <w:r w:rsidR="00CF3685">
        <w:rPr>
          <w:sz w:val="26"/>
          <w:szCs w:val="24"/>
        </w:rPr>
        <w:t xml:space="preserve"> k</w:t>
      </w:r>
      <w:r w:rsidR="00CF3685" w:rsidRPr="00CF3685">
        <w:rPr>
          <w:sz w:val="26"/>
          <w:szCs w:val="24"/>
        </w:rPr>
        <w:t>ịp</w:t>
      </w:r>
      <w:r w:rsidR="00CF3685">
        <w:rPr>
          <w:sz w:val="26"/>
          <w:szCs w:val="24"/>
        </w:rPr>
        <w:t xml:space="preserve"> th</w:t>
      </w:r>
      <w:r w:rsidR="00CF3685" w:rsidRPr="00CF3685">
        <w:rPr>
          <w:sz w:val="26"/>
          <w:szCs w:val="24"/>
        </w:rPr>
        <w:t>ời</w:t>
      </w:r>
      <w:r w:rsidR="00CF3685">
        <w:rPr>
          <w:sz w:val="26"/>
          <w:szCs w:val="24"/>
        </w:rPr>
        <w:t>. Ngo</w:t>
      </w:r>
      <w:r w:rsidR="00CF3685" w:rsidRPr="00CF3685">
        <w:rPr>
          <w:sz w:val="26"/>
          <w:szCs w:val="24"/>
        </w:rPr>
        <w:t>ài</w:t>
      </w:r>
      <w:r w:rsidR="00CF3685">
        <w:rPr>
          <w:sz w:val="26"/>
          <w:szCs w:val="24"/>
        </w:rPr>
        <w:t xml:space="preserve"> ra, th</w:t>
      </w:r>
      <w:r w:rsidR="00CF3685" w:rsidRPr="00CF3685">
        <w:rPr>
          <w:sz w:val="26"/>
          <w:szCs w:val="24"/>
        </w:rPr>
        <w:t>ô</w:t>
      </w:r>
      <w:r w:rsidR="00CF3685">
        <w:rPr>
          <w:sz w:val="26"/>
          <w:szCs w:val="24"/>
        </w:rPr>
        <w:t xml:space="preserve">ng tin </w:t>
      </w:r>
      <w:r w:rsidR="00C90997">
        <w:rPr>
          <w:sz w:val="26"/>
          <w:szCs w:val="24"/>
        </w:rPr>
        <w:t>c</w:t>
      </w:r>
      <w:r w:rsidR="00C90997" w:rsidRPr="00C90997">
        <w:rPr>
          <w:sz w:val="26"/>
          <w:szCs w:val="24"/>
        </w:rPr>
        <w:t>ò</w:t>
      </w:r>
      <w:r w:rsidR="00C90997">
        <w:rPr>
          <w:sz w:val="26"/>
          <w:szCs w:val="24"/>
        </w:rPr>
        <w:t>n ph</w:t>
      </w:r>
      <w:r w:rsidR="00C90997" w:rsidRPr="00C90997">
        <w:rPr>
          <w:sz w:val="26"/>
          <w:szCs w:val="24"/>
        </w:rPr>
        <w:t>ả</w:t>
      </w:r>
      <w:r w:rsidR="00C90997">
        <w:rPr>
          <w:sz w:val="26"/>
          <w:szCs w:val="24"/>
        </w:rPr>
        <w:t>i mang t</w:t>
      </w:r>
      <w:r w:rsidR="00C90997" w:rsidRPr="00C90997">
        <w:rPr>
          <w:sz w:val="26"/>
          <w:szCs w:val="24"/>
        </w:rPr>
        <w:t>ính</w:t>
      </w:r>
      <w:r w:rsidR="00C90997">
        <w:rPr>
          <w:sz w:val="26"/>
          <w:szCs w:val="24"/>
        </w:rPr>
        <w:t xml:space="preserve"> th</w:t>
      </w:r>
      <w:r w:rsidR="00C90997" w:rsidRPr="00C90997">
        <w:rPr>
          <w:sz w:val="26"/>
          <w:szCs w:val="24"/>
        </w:rPr>
        <w:t>ống</w:t>
      </w:r>
      <w:r w:rsidR="00C90997">
        <w:rPr>
          <w:sz w:val="26"/>
          <w:szCs w:val="24"/>
        </w:rPr>
        <w:t xml:space="preserve"> nh</w:t>
      </w:r>
      <w:r w:rsidR="00C90997" w:rsidRPr="00C90997">
        <w:rPr>
          <w:sz w:val="26"/>
          <w:szCs w:val="24"/>
        </w:rPr>
        <w:t>ất</w:t>
      </w:r>
      <w:r w:rsidR="00C90997">
        <w:rPr>
          <w:sz w:val="26"/>
          <w:szCs w:val="24"/>
        </w:rPr>
        <w:t>/ đ</w:t>
      </w:r>
      <w:r w:rsidR="00C90997" w:rsidRPr="00C90997">
        <w:rPr>
          <w:sz w:val="26"/>
          <w:szCs w:val="24"/>
        </w:rPr>
        <w:t>ồng</w:t>
      </w:r>
      <w:r w:rsidR="00C90997">
        <w:rPr>
          <w:sz w:val="26"/>
          <w:szCs w:val="24"/>
        </w:rPr>
        <w:t xml:space="preserve"> b</w:t>
      </w:r>
      <w:r w:rsidR="00C90997" w:rsidRPr="00C90997">
        <w:rPr>
          <w:sz w:val="26"/>
          <w:szCs w:val="24"/>
        </w:rPr>
        <w:t>ộ</w:t>
      </w:r>
      <w:r w:rsidR="00C90997">
        <w:rPr>
          <w:sz w:val="26"/>
          <w:szCs w:val="24"/>
        </w:rPr>
        <w:t xml:space="preserve"> t</w:t>
      </w:r>
      <w:r w:rsidR="00C90997" w:rsidRPr="00C90997">
        <w:rPr>
          <w:sz w:val="26"/>
          <w:szCs w:val="24"/>
        </w:rPr>
        <w:t>ất</w:t>
      </w:r>
      <w:r w:rsidR="00C90997">
        <w:rPr>
          <w:sz w:val="26"/>
          <w:szCs w:val="24"/>
        </w:rPr>
        <w:t xml:space="preserve"> c</w:t>
      </w:r>
      <w:r w:rsidR="00C90997" w:rsidRPr="00C90997">
        <w:rPr>
          <w:sz w:val="26"/>
          <w:szCs w:val="24"/>
        </w:rPr>
        <w:t>ả</w:t>
      </w:r>
      <w:r w:rsidR="00C90997">
        <w:rPr>
          <w:sz w:val="26"/>
          <w:szCs w:val="24"/>
        </w:rPr>
        <w:t xml:space="preserve"> c</w:t>
      </w:r>
      <w:r w:rsidR="00C90997" w:rsidRPr="00C90997">
        <w:rPr>
          <w:sz w:val="26"/>
          <w:szCs w:val="24"/>
        </w:rPr>
        <w:t>ác</w:t>
      </w:r>
      <w:r w:rsidR="00C90997">
        <w:rPr>
          <w:sz w:val="26"/>
          <w:szCs w:val="24"/>
        </w:rPr>
        <w:t xml:space="preserve"> b</w:t>
      </w:r>
      <w:r w:rsidR="00C90997" w:rsidRPr="00C90997">
        <w:rPr>
          <w:sz w:val="26"/>
          <w:szCs w:val="24"/>
        </w:rPr>
        <w:t>ộ</w:t>
      </w:r>
      <w:r w:rsidR="00C90997">
        <w:rPr>
          <w:sz w:val="26"/>
          <w:szCs w:val="24"/>
        </w:rPr>
        <w:t xml:space="preserve"> ph</w:t>
      </w:r>
      <w:r w:rsidR="00C90997" w:rsidRPr="00C90997">
        <w:rPr>
          <w:sz w:val="26"/>
          <w:szCs w:val="24"/>
        </w:rPr>
        <w:t>ận</w:t>
      </w:r>
      <w:r w:rsidR="00C90997">
        <w:rPr>
          <w:sz w:val="26"/>
          <w:szCs w:val="24"/>
        </w:rPr>
        <w:t xml:space="preserve"> trong doanh nghi</w:t>
      </w:r>
      <w:r w:rsidR="00C90997" w:rsidRPr="00C90997">
        <w:rPr>
          <w:sz w:val="26"/>
          <w:szCs w:val="24"/>
        </w:rPr>
        <w:t>ệp</w:t>
      </w:r>
      <w:r w:rsidR="00030EB8">
        <w:rPr>
          <w:sz w:val="26"/>
          <w:szCs w:val="24"/>
        </w:rPr>
        <w:t>, c</w:t>
      </w:r>
      <w:r w:rsidR="00030EB8" w:rsidRPr="00030EB8">
        <w:rPr>
          <w:sz w:val="26"/>
          <w:szCs w:val="24"/>
        </w:rPr>
        <w:t>ác</w:t>
      </w:r>
      <w:r w:rsidR="00030EB8">
        <w:rPr>
          <w:sz w:val="26"/>
          <w:szCs w:val="24"/>
        </w:rPr>
        <w:t xml:space="preserve"> m</w:t>
      </w:r>
      <w:r w:rsidR="00030EB8" w:rsidRPr="00030EB8">
        <w:rPr>
          <w:sz w:val="26"/>
          <w:szCs w:val="24"/>
        </w:rPr>
        <w:t>ục</w:t>
      </w:r>
      <w:r w:rsidR="00030EB8">
        <w:rPr>
          <w:sz w:val="26"/>
          <w:szCs w:val="24"/>
        </w:rPr>
        <w:t xml:space="preserve"> ti</w:t>
      </w:r>
      <w:r w:rsidR="00030EB8" w:rsidRPr="00030EB8">
        <w:rPr>
          <w:sz w:val="26"/>
          <w:szCs w:val="24"/>
        </w:rPr>
        <w:t>ê</w:t>
      </w:r>
      <w:r w:rsidR="00030EB8">
        <w:rPr>
          <w:sz w:val="26"/>
          <w:szCs w:val="24"/>
        </w:rPr>
        <w:t>u t</w:t>
      </w:r>
      <w:r w:rsidR="00030EB8" w:rsidRPr="00030EB8">
        <w:rPr>
          <w:sz w:val="26"/>
          <w:szCs w:val="24"/>
        </w:rPr>
        <w:t>ừng</w:t>
      </w:r>
      <w:r w:rsidR="00030EB8">
        <w:rPr>
          <w:sz w:val="26"/>
          <w:szCs w:val="24"/>
        </w:rPr>
        <w:t xml:space="preserve"> b</w:t>
      </w:r>
      <w:r w:rsidR="00030EB8" w:rsidRPr="00030EB8">
        <w:rPr>
          <w:sz w:val="26"/>
          <w:szCs w:val="24"/>
        </w:rPr>
        <w:t>ộ</w:t>
      </w:r>
      <w:r w:rsidR="00030EB8">
        <w:rPr>
          <w:sz w:val="26"/>
          <w:szCs w:val="24"/>
        </w:rPr>
        <w:t xml:space="preserve"> ph</w:t>
      </w:r>
      <w:r w:rsidR="00030EB8" w:rsidRPr="00030EB8">
        <w:rPr>
          <w:sz w:val="26"/>
          <w:szCs w:val="24"/>
        </w:rPr>
        <w:t>ận</w:t>
      </w:r>
      <w:r w:rsidR="00030EB8">
        <w:rPr>
          <w:sz w:val="26"/>
          <w:szCs w:val="24"/>
        </w:rPr>
        <w:t xml:space="preserve"> ch</w:t>
      </w:r>
      <w:r w:rsidR="00030EB8" w:rsidRPr="00030EB8">
        <w:rPr>
          <w:sz w:val="26"/>
          <w:szCs w:val="24"/>
        </w:rPr>
        <w:t>ức</w:t>
      </w:r>
      <w:r w:rsidR="00030EB8">
        <w:rPr>
          <w:sz w:val="26"/>
          <w:szCs w:val="24"/>
        </w:rPr>
        <w:t xml:space="preserve"> n</w:t>
      </w:r>
      <w:r w:rsidR="00030EB8" w:rsidRPr="00030EB8">
        <w:rPr>
          <w:sz w:val="26"/>
          <w:szCs w:val="24"/>
        </w:rPr>
        <w:t>ă</w:t>
      </w:r>
      <w:r w:rsidR="00030EB8">
        <w:rPr>
          <w:sz w:val="26"/>
          <w:szCs w:val="24"/>
        </w:rPr>
        <w:t>ng ph</w:t>
      </w:r>
      <w:r w:rsidR="00030EB8" w:rsidRPr="00030EB8">
        <w:rPr>
          <w:sz w:val="26"/>
          <w:szCs w:val="24"/>
        </w:rPr>
        <w:t>ải</w:t>
      </w:r>
      <w:r w:rsidR="00030EB8">
        <w:rPr>
          <w:sz w:val="26"/>
          <w:szCs w:val="24"/>
        </w:rPr>
        <w:t xml:space="preserve"> ph</w:t>
      </w:r>
      <w:r w:rsidR="00030EB8" w:rsidRPr="00030EB8">
        <w:rPr>
          <w:sz w:val="26"/>
          <w:szCs w:val="24"/>
        </w:rPr>
        <w:t>ù</w:t>
      </w:r>
      <w:r w:rsidR="00030EB8">
        <w:rPr>
          <w:sz w:val="26"/>
          <w:szCs w:val="24"/>
        </w:rPr>
        <w:t xml:space="preserve"> h</w:t>
      </w:r>
      <w:r w:rsidR="00030EB8" w:rsidRPr="00030EB8">
        <w:rPr>
          <w:sz w:val="26"/>
          <w:szCs w:val="24"/>
        </w:rPr>
        <w:t>ợp</w:t>
      </w:r>
      <w:r w:rsidR="00030EB8">
        <w:rPr>
          <w:sz w:val="26"/>
          <w:szCs w:val="24"/>
        </w:rPr>
        <w:t xml:space="preserve"> v</w:t>
      </w:r>
      <w:r w:rsidR="00030EB8" w:rsidRPr="00030EB8">
        <w:rPr>
          <w:sz w:val="26"/>
          <w:szCs w:val="24"/>
        </w:rPr>
        <w:t>ới</w:t>
      </w:r>
      <w:r w:rsidR="00030EB8">
        <w:rPr>
          <w:sz w:val="26"/>
          <w:szCs w:val="24"/>
        </w:rPr>
        <w:t xml:space="preserve"> m</w:t>
      </w:r>
      <w:r w:rsidR="00030EB8" w:rsidRPr="00030EB8">
        <w:rPr>
          <w:sz w:val="26"/>
          <w:szCs w:val="24"/>
        </w:rPr>
        <w:t>ục</w:t>
      </w:r>
      <w:r w:rsidR="00030EB8">
        <w:rPr>
          <w:sz w:val="26"/>
          <w:szCs w:val="24"/>
        </w:rPr>
        <w:t xml:space="preserve"> ti</w:t>
      </w:r>
      <w:r w:rsidR="00030EB8" w:rsidRPr="00030EB8">
        <w:rPr>
          <w:sz w:val="26"/>
          <w:szCs w:val="24"/>
        </w:rPr>
        <w:t>ê</w:t>
      </w:r>
      <w:r w:rsidR="00030EB8">
        <w:rPr>
          <w:sz w:val="26"/>
          <w:szCs w:val="24"/>
        </w:rPr>
        <w:t>u chung t</w:t>
      </w:r>
      <w:r w:rsidR="00030EB8" w:rsidRPr="00030EB8">
        <w:rPr>
          <w:sz w:val="26"/>
          <w:szCs w:val="24"/>
        </w:rPr>
        <w:t>oàn</w:t>
      </w:r>
      <w:r w:rsidR="00030EB8">
        <w:rPr>
          <w:sz w:val="26"/>
          <w:szCs w:val="24"/>
        </w:rPr>
        <w:t xml:space="preserve"> doanh nghi</w:t>
      </w:r>
      <w:r w:rsidR="00030EB8" w:rsidRPr="00030EB8">
        <w:rPr>
          <w:sz w:val="26"/>
          <w:szCs w:val="24"/>
        </w:rPr>
        <w:t>ệp</w:t>
      </w:r>
      <w:r w:rsidR="00D851DD">
        <w:rPr>
          <w:sz w:val="26"/>
          <w:szCs w:val="24"/>
        </w:rPr>
        <w:t xml:space="preserve">. </w:t>
      </w:r>
    </w:p>
    <w:p w14:paraId="0B75151B" w14:textId="77777777" w:rsidR="00C21095" w:rsidRPr="0025384E" w:rsidRDefault="00C21095" w:rsidP="00EC4D1B">
      <w:pPr>
        <w:pStyle w:val="Heading2"/>
        <w:spacing w:before="240" w:after="240" w:line="360" w:lineRule="auto"/>
        <w:rPr>
          <w:rFonts w:ascii="Times New Roman" w:hAnsi="Times New Roman" w:cs="Times New Roman"/>
          <w:color w:val="000000" w:themeColor="text1"/>
        </w:rPr>
      </w:pPr>
      <w:bookmarkStart w:id="97" w:name="_Toc464417494"/>
      <w:bookmarkStart w:id="98" w:name="_Toc465586871"/>
      <w:r w:rsidRPr="0025384E">
        <w:rPr>
          <w:rFonts w:ascii="Times New Roman" w:hAnsi="Times New Roman" w:cs="Times New Roman"/>
          <w:color w:val="000000" w:themeColor="text1"/>
        </w:rPr>
        <w:lastRenderedPageBreak/>
        <w:t>5.4 Hạn chế của đề tài</w:t>
      </w:r>
      <w:bookmarkEnd w:id="97"/>
      <w:bookmarkEnd w:id="98"/>
    </w:p>
    <w:p w14:paraId="25B774F7" w14:textId="77777777" w:rsidR="007A3505" w:rsidRDefault="00E3053D" w:rsidP="00EC4D1B">
      <w:pPr>
        <w:spacing w:before="240" w:after="240" w:line="360" w:lineRule="auto"/>
        <w:jc w:val="both"/>
        <w:rPr>
          <w:sz w:val="26"/>
          <w:szCs w:val="26"/>
        </w:rPr>
      </w:pPr>
      <w:r>
        <w:rPr>
          <w:sz w:val="26"/>
          <w:szCs w:val="26"/>
        </w:rPr>
        <w:tab/>
      </w:r>
      <w:r w:rsidR="00DE2535">
        <w:rPr>
          <w:sz w:val="26"/>
          <w:szCs w:val="26"/>
        </w:rPr>
        <w:t>Tuy b</w:t>
      </w:r>
      <w:r w:rsidRPr="00E3053D">
        <w:rPr>
          <w:sz w:val="26"/>
          <w:szCs w:val="26"/>
        </w:rPr>
        <w:t>ài</w:t>
      </w:r>
      <w:r>
        <w:rPr>
          <w:sz w:val="26"/>
          <w:szCs w:val="26"/>
        </w:rPr>
        <w:t xml:space="preserve"> nghi</w:t>
      </w:r>
      <w:r w:rsidRPr="00E3053D">
        <w:rPr>
          <w:sz w:val="26"/>
          <w:szCs w:val="26"/>
        </w:rPr>
        <w:t>ê</w:t>
      </w:r>
      <w:r>
        <w:rPr>
          <w:sz w:val="26"/>
          <w:szCs w:val="26"/>
        </w:rPr>
        <w:t>n c</w:t>
      </w:r>
      <w:r w:rsidRPr="00E3053D">
        <w:rPr>
          <w:sz w:val="26"/>
          <w:szCs w:val="26"/>
        </w:rPr>
        <w:t>ứu</w:t>
      </w:r>
      <w:r w:rsidR="00DE2535">
        <w:rPr>
          <w:sz w:val="26"/>
          <w:szCs w:val="26"/>
        </w:rPr>
        <w:t xml:space="preserve"> </w:t>
      </w:r>
      <w:r w:rsidR="00DE2535" w:rsidRPr="00DE2535">
        <w:rPr>
          <w:sz w:val="26"/>
          <w:szCs w:val="26"/>
        </w:rPr>
        <w:t>đã</w:t>
      </w:r>
      <w:r w:rsidR="00DE2535">
        <w:rPr>
          <w:sz w:val="26"/>
          <w:szCs w:val="26"/>
        </w:rPr>
        <w:t xml:space="preserve"> </w:t>
      </w:r>
      <w:r w:rsidR="00DE2535" w:rsidRPr="00DE2535">
        <w:rPr>
          <w:sz w:val="26"/>
          <w:szCs w:val="26"/>
        </w:rPr>
        <w:t>đạt</w:t>
      </w:r>
      <w:r w:rsidR="00DE2535">
        <w:rPr>
          <w:sz w:val="26"/>
          <w:szCs w:val="26"/>
        </w:rPr>
        <w:t xml:space="preserve"> đư</w:t>
      </w:r>
      <w:r w:rsidR="00DE2535" w:rsidRPr="00DE2535">
        <w:rPr>
          <w:sz w:val="26"/>
          <w:szCs w:val="26"/>
        </w:rPr>
        <w:t>ợc</w:t>
      </w:r>
      <w:r w:rsidR="00DE2535">
        <w:rPr>
          <w:sz w:val="26"/>
          <w:szCs w:val="26"/>
        </w:rPr>
        <w:t xml:space="preserve"> c</w:t>
      </w:r>
      <w:r w:rsidR="00DE2535" w:rsidRPr="00DE2535">
        <w:rPr>
          <w:sz w:val="26"/>
          <w:szCs w:val="26"/>
        </w:rPr>
        <w:t>ác</w:t>
      </w:r>
      <w:r w:rsidR="00DE2535">
        <w:rPr>
          <w:sz w:val="26"/>
          <w:szCs w:val="26"/>
        </w:rPr>
        <w:t xml:space="preserve"> m</w:t>
      </w:r>
      <w:r w:rsidR="00DE2535" w:rsidRPr="00DE2535">
        <w:rPr>
          <w:sz w:val="26"/>
          <w:szCs w:val="26"/>
        </w:rPr>
        <w:t>ục</w:t>
      </w:r>
      <w:r w:rsidR="00DE2535">
        <w:rPr>
          <w:sz w:val="26"/>
          <w:szCs w:val="26"/>
        </w:rPr>
        <w:t xml:space="preserve"> ti</w:t>
      </w:r>
      <w:r w:rsidR="00DE2535" w:rsidRPr="00DE2535">
        <w:rPr>
          <w:sz w:val="26"/>
          <w:szCs w:val="26"/>
        </w:rPr>
        <w:t>ê</w:t>
      </w:r>
      <w:r w:rsidR="00DE2535">
        <w:rPr>
          <w:sz w:val="26"/>
          <w:szCs w:val="26"/>
        </w:rPr>
        <w:t>u nghi</w:t>
      </w:r>
      <w:r w:rsidR="00DE2535" w:rsidRPr="00DE2535">
        <w:rPr>
          <w:sz w:val="26"/>
          <w:szCs w:val="26"/>
        </w:rPr>
        <w:t>ê</w:t>
      </w:r>
      <w:r w:rsidR="00DE2535">
        <w:rPr>
          <w:sz w:val="26"/>
          <w:szCs w:val="26"/>
        </w:rPr>
        <w:t>n c</w:t>
      </w:r>
      <w:r w:rsidR="00DE2535" w:rsidRPr="00DE2535">
        <w:rPr>
          <w:sz w:val="26"/>
          <w:szCs w:val="26"/>
        </w:rPr>
        <w:t>ứu</w:t>
      </w:r>
      <w:r w:rsidR="00DE2535">
        <w:rPr>
          <w:sz w:val="26"/>
          <w:szCs w:val="26"/>
        </w:rPr>
        <w:t xml:space="preserve"> </w:t>
      </w:r>
      <w:r w:rsidR="00DE2535" w:rsidRPr="00DE2535">
        <w:rPr>
          <w:sz w:val="26"/>
          <w:szCs w:val="26"/>
        </w:rPr>
        <w:t>đã</w:t>
      </w:r>
      <w:r w:rsidR="00DE2535">
        <w:rPr>
          <w:sz w:val="26"/>
          <w:szCs w:val="26"/>
        </w:rPr>
        <w:t xml:space="preserve"> đ</w:t>
      </w:r>
      <w:r w:rsidR="00DE2535" w:rsidRPr="00DE2535">
        <w:rPr>
          <w:sz w:val="26"/>
          <w:szCs w:val="26"/>
        </w:rPr>
        <w:t>ề</w:t>
      </w:r>
      <w:r w:rsidR="00DE2535">
        <w:rPr>
          <w:sz w:val="26"/>
          <w:szCs w:val="26"/>
        </w:rPr>
        <w:t xml:space="preserve"> ra nh</w:t>
      </w:r>
      <w:r w:rsidR="00DE2535" w:rsidRPr="00DE2535">
        <w:rPr>
          <w:sz w:val="26"/>
          <w:szCs w:val="26"/>
        </w:rPr>
        <w:t>ư</w:t>
      </w:r>
      <w:r w:rsidR="00DE2535">
        <w:rPr>
          <w:sz w:val="26"/>
          <w:szCs w:val="26"/>
        </w:rPr>
        <w:t>ng b</w:t>
      </w:r>
      <w:r w:rsidR="00DE2535" w:rsidRPr="00DE2535">
        <w:rPr>
          <w:sz w:val="26"/>
          <w:szCs w:val="26"/>
        </w:rPr>
        <w:t>ê</w:t>
      </w:r>
      <w:r w:rsidR="00DE2535">
        <w:rPr>
          <w:sz w:val="26"/>
          <w:szCs w:val="26"/>
        </w:rPr>
        <w:t>n c</w:t>
      </w:r>
      <w:r w:rsidR="00DE2535" w:rsidRPr="00DE2535">
        <w:rPr>
          <w:sz w:val="26"/>
          <w:szCs w:val="26"/>
        </w:rPr>
        <w:t>ạnh</w:t>
      </w:r>
      <w:r w:rsidR="00DE2535">
        <w:rPr>
          <w:sz w:val="26"/>
          <w:szCs w:val="26"/>
        </w:rPr>
        <w:t xml:space="preserve"> </w:t>
      </w:r>
      <w:r w:rsidR="00DE2535" w:rsidRPr="00DE2535">
        <w:rPr>
          <w:sz w:val="26"/>
          <w:szCs w:val="26"/>
        </w:rPr>
        <w:t>đó</w:t>
      </w:r>
      <w:r>
        <w:rPr>
          <w:sz w:val="26"/>
          <w:szCs w:val="26"/>
        </w:rPr>
        <w:t xml:space="preserve"> c</w:t>
      </w:r>
      <w:r w:rsidRPr="00E3053D">
        <w:rPr>
          <w:sz w:val="26"/>
          <w:szCs w:val="26"/>
        </w:rPr>
        <w:t>ò</w:t>
      </w:r>
      <w:r>
        <w:rPr>
          <w:sz w:val="26"/>
          <w:szCs w:val="26"/>
        </w:rPr>
        <w:t>n t</w:t>
      </w:r>
      <w:r w:rsidRPr="00E3053D">
        <w:rPr>
          <w:sz w:val="26"/>
          <w:szCs w:val="26"/>
        </w:rPr>
        <w:t>ồ</w:t>
      </w:r>
      <w:r>
        <w:rPr>
          <w:sz w:val="26"/>
          <w:szCs w:val="26"/>
        </w:rPr>
        <w:t>n t</w:t>
      </w:r>
      <w:r w:rsidRPr="00E3053D">
        <w:rPr>
          <w:sz w:val="26"/>
          <w:szCs w:val="26"/>
        </w:rPr>
        <w:t>ại</w:t>
      </w:r>
      <w:r>
        <w:rPr>
          <w:sz w:val="26"/>
          <w:szCs w:val="26"/>
        </w:rPr>
        <w:t xml:space="preserve"> v</w:t>
      </w:r>
      <w:r w:rsidRPr="00E3053D">
        <w:rPr>
          <w:sz w:val="26"/>
          <w:szCs w:val="26"/>
        </w:rPr>
        <w:t>ề</w:t>
      </w:r>
      <w:r>
        <w:rPr>
          <w:sz w:val="26"/>
          <w:szCs w:val="26"/>
        </w:rPr>
        <w:t xml:space="preserve"> m</w:t>
      </w:r>
      <w:r w:rsidRPr="00E3053D">
        <w:rPr>
          <w:sz w:val="26"/>
          <w:szCs w:val="26"/>
        </w:rPr>
        <w:t>ột</w:t>
      </w:r>
      <w:r>
        <w:rPr>
          <w:sz w:val="26"/>
          <w:szCs w:val="26"/>
        </w:rPr>
        <w:t xml:space="preserve"> s</w:t>
      </w:r>
      <w:r w:rsidRPr="00E3053D">
        <w:rPr>
          <w:sz w:val="26"/>
          <w:szCs w:val="26"/>
        </w:rPr>
        <w:t>ố</w:t>
      </w:r>
      <w:r>
        <w:rPr>
          <w:sz w:val="26"/>
          <w:szCs w:val="26"/>
        </w:rPr>
        <w:t xml:space="preserve"> h</w:t>
      </w:r>
      <w:r w:rsidRPr="00E3053D">
        <w:rPr>
          <w:sz w:val="26"/>
          <w:szCs w:val="26"/>
        </w:rPr>
        <w:t>ạn</w:t>
      </w:r>
      <w:r>
        <w:rPr>
          <w:sz w:val="26"/>
          <w:szCs w:val="26"/>
        </w:rPr>
        <w:t xml:space="preserve"> ch</w:t>
      </w:r>
      <w:r w:rsidRPr="00E3053D">
        <w:rPr>
          <w:sz w:val="26"/>
          <w:szCs w:val="26"/>
        </w:rPr>
        <w:t>ế</w:t>
      </w:r>
      <w:r>
        <w:rPr>
          <w:sz w:val="26"/>
          <w:szCs w:val="26"/>
        </w:rPr>
        <w:t xml:space="preserve"> nh</w:t>
      </w:r>
      <w:r w:rsidRPr="00E3053D">
        <w:rPr>
          <w:sz w:val="26"/>
          <w:szCs w:val="26"/>
        </w:rPr>
        <w:t>ư</w:t>
      </w:r>
      <w:r>
        <w:rPr>
          <w:sz w:val="26"/>
          <w:szCs w:val="26"/>
        </w:rPr>
        <w:t xml:space="preserve"> sau:</w:t>
      </w:r>
    </w:p>
    <w:p w14:paraId="0A0EFE80" w14:textId="77777777" w:rsidR="007A3505" w:rsidRDefault="00741A1E" w:rsidP="00EC4D1B">
      <w:pPr>
        <w:spacing w:before="240" w:after="240" w:line="360" w:lineRule="auto"/>
        <w:jc w:val="both"/>
        <w:rPr>
          <w:sz w:val="26"/>
          <w:szCs w:val="26"/>
        </w:rPr>
      </w:pPr>
      <w:r>
        <w:rPr>
          <w:sz w:val="26"/>
          <w:szCs w:val="26"/>
        </w:rPr>
        <w:tab/>
      </w:r>
      <w:r w:rsidR="0097422F">
        <w:rPr>
          <w:sz w:val="26"/>
          <w:szCs w:val="26"/>
        </w:rPr>
        <w:t>Th</w:t>
      </w:r>
      <w:r w:rsidR="0097422F" w:rsidRPr="0097422F">
        <w:rPr>
          <w:sz w:val="26"/>
          <w:szCs w:val="26"/>
        </w:rPr>
        <w:t>ứ</w:t>
      </w:r>
      <w:r w:rsidR="0097422F">
        <w:rPr>
          <w:sz w:val="26"/>
          <w:szCs w:val="26"/>
        </w:rPr>
        <w:t xml:space="preserve"> nh</w:t>
      </w:r>
      <w:r w:rsidR="0097422F" w:rsidRPr="0097422F">
        <w:rPr>
          <w:sz w:val="26"/>
          <w:szCs w:val="26"/>
        </w:rPr>
        <w:t>ất</w:t>
      </w:r>
      <w:r w:rsidR="0097422F">
        <w:rPr>
          <w:sz w:val="26"/>
          <w:szCs w:val="26"/>
        </w:rPr>
        <w:t xml:space="preserve">, </w:t>
      </w:r>
      <w:r w:rsidR="008D75EB">
        <w:rPr>
          <w:sz w:val="26"/>
          <w:szCs w:val="26"/>
        </w:rPr>
        <w:t>v</w:t>
      </w:r>
      <w:r w:rsidR="008D75EB" w:rsidRPr="00834287">
        <w:rPr>
          <w:sz w:val="26"/>
          <w:szCs w:val="26"/>
        </w:rPr>
        <w:t>ì</w:t>
      </w:r>
      <w:r w:rsidR="008D75EB">
        <w:rPr>
          <w:sz w:val="26"/>
          <w:szCs w:val="26"/>
        </w:rPr>
        <w:t xml:space="preserve"> th</w:t>
      </w:r>
      <w:r w:rsidR="008D75EB" w:rsidRPr="00834287">
        <w:rPr>
          <w:sz w:val="26"/>
          <w:szCs w:val="26"/>
        </w:rPr>
        <w:t>ời</w:t>
      </w:r>
      <w:r w:rsidR="008D75EB">
        <w:rPr>
          <w:sz w:val="26"/>
          <w:szCs w:val="26"/>
        </w:rPr>
        <w:t xml:space="preserve"> gian l</w:t>
      </w:r>
      <w:r w:rsidR="008D75EB" w:rsidRPr="00834287">
        <w:rPr>
          <w:sz w:val="26"/>
          <w:szCs w:val="26"/>
        </w:rPr>
        <w:t>à</w:t>
      </w:r>
      <w:r w:rsidR="008D75EB">
        <w:rPr>
          <w:sz w:val="26"/>
          <w:szCs w:val="26"/>
        </w:rPr>
        <w:t>m lu</w:t>
      </w:r>
      <w:r w:rsidR="008D75EB" w:rsidRPr="00834287">
        <w:rPr>
          <w:sz w:val="26"/>
          <w:szCs w:val="26"/>
        </w:rPr>
        <w:t>ận</w:t>
      </w:r>
      <w:r w:rsidR="008D75EB">
        <w:rPr>
          <w:sz w:val="26"/>
          <w:szCs w:val="26"/>
        </w:rPr>
        <w:t xml:space="preserve"> v</w:t>
      </w:r>
      <w:r w:rsidR="008D75EB" w:rsidRPr="00834287">
        <w:rPr>
          <w:sz w:val="26"/>
          <w:szCs w:val="26"/>
        </w:rPr>
        <w:t>ă</w:t>
      </w:r>
      <w:r w:rsidR="008D75EB">
        <w:rPr>
          <w:sz w:val="26"/>
          <w:szCs w:val="26"/>
        </w:rPr>
        <w:t>n c</w:t>
      </w:r>
      <w:r w:rsidR="008D75EB" w:rsidRPr="00834287">
        <w:rPr>
          <w:sz w:val="26"/>
          <w:szCs w:val="26"/>
        </w:rPr>
        <w:t>ó</w:t>
      </w:r>
      <w:r w:rsidR="008D75EB">
        <w:rPr>
          <w:sz w:val="26"/>
          <w:szCs w:val="26"/>
        </w:rPr>
        <w:t xml:space="preserve"> gi</w:t>
      </w:r>
      <w:r w:rsidR="008D75EB" w:rsidRPr="00834287">
        <w:rPr>
          <w:sz w:val="26"/>
          <w:szCs w:val="26"/>
        </w:rPr>
        <w:t>ới</w:t>
      </w:r>
      <w:r w:rsidR="008D75EB">
        <w:rPr>
          <w:sz w:val="26"/>
          <w:szCs w:val="26"/>
        </w:rPr>
        <w:t xml:space="preserve"> h</w:t>
      </w:r>
      <w:r w:rsidR="008D75EB" w:rsidRPr="00834287">
        <w:rPr>
          <w:sz w:val="26"/>
          <w:szCs w:val="26"/>
        </w:rPr>
        <w:t>ạn</w:t>
      </w:r>
      <w:r w:rsidR="008D75EB">
        <w:rPr>
          <w:sz w:val="26"/>
          <w:szCs w:val="26"/>
        </w:rPr>
        <w:t xml:space="preserve"> n</w:t>
      </w:r>
      <w:r w:rsidR="008D75EB" w:rsidRPr="00834287">
        <w:rPr>
          <w:sz w:val="26"/>
          <w:szCs w:val="26"/>
        </w:rPr>
        <w:t>ê</w:t>
      </w:r>
      <w:r w:rsidR="008D75EB">
        <w:rPr>
          <w:sz w:val="26"/>
          <w:szCs w:val="26"/>
        </w:rPr>
        <w:t>n kh</w:t>
      </w:r>
      <w:r w:rsidR="008D75EB" w:rsidRPr="00860DA5">
        <w:rPr>
          <w:sz w:val="26"/>
          <w:szCs w:val="26"/>
        </w:rPr>
        <w:t>ô</w:t>
      </w:r>
      <w:r w:rsidR="008D75EB">
        <w:rPr>
          <w:sz w:val="26"/>
          <w:szCs w:val="26"/>
        </w:rPr>
        <w:t>ng th</w:t>
      </w:r>
      <w:r w:rsidR="008D75EB" w:rsidRPr="00860DA5">
        <w:rPr>
          <w:sz w:val="26"/>
          <w:szCs w:val="26"/>
        </w:rPr>
        <w:t>ể</w:t>
      </w:r>
      <w:r w:rsidR="008D75EB">
        <w:rPr>
          <w:sz w:val="26"/>
          <w:szCs w:val="26"/>
        </w:rPr>
        <w:t xml:space="preserve"> thi</w:t>
      </w:r>
      <w:r w:rsidR="008D75EB" w:rsidRPr="00834287">
        <w:rPr>
          <w:sz w:val="26"/>
          <w:szCs w:val="26"/>
        </w:rPr>
        <w:t>ết</w:t>
      </w:r>
      <w:r w:rsidR="008D75EB">
        <w:rPr>
          <w:sz w:val="26"/>
          <w:szCs w:val="26"/>
        </w:rPr>
        <w:t xml:space="preserve"> k</w:t>
      </w:r>
      <w:r w:rsidR="008D75EB" w:rsidRPr="00834287">
        <w:rPr>
          <w:sz w:val="26"/>
          <w:szCs w:val="26"/>
        </w:rPr>
        <w:t>ế</w:t>
      </w:r>
      <w:r w:rsidR="008D75EB">
        <w:rPr>
          <w:sz w:val="26"/>
          <w:szCs w:val="26"/>
        </w:rPr>
        <w:t xml:space="preserve"> nghi</w:t>
      </w:r>
      <w:r w:rsidR="008D75EB" w:rsidRPr="00834287">
        <w:rPr>
          <w:sz w:val="26"/>
          <w:szCs w:val="26"/>
        </w:rPr>
        <w:t>ê</w:t>
      </w:r>
      <w:r w:rsidR="008D75EB">
        <w:rPr>
          <w:sz w:val="26"/>
          <w:szCs w:val="26"/>
        </w:rPr>
        <w:t>n c</w:t>
      </w:r>
      <w:r w:rsidR="008D75EB" w:rsidRPr="00834287">
        <w:rPr>
          <w:sz w:val="26"/>
          <w:szCs w:val="26"/>
        </w:rPr>
        <w:t>ứu</w:t>
      </w:r>
      <w:r w:rsidR="008D75EB">
        <w:rPr>
          <w:sz w:val="26"/>
          <w:szCs w:val="26"/>
        </w:rPr>
        <w:t xml:space="preserve"> trong kho</w:t>
      </w:r>
      <w:r w:rsidR="008D75EB" w:rsidRPr="00860DA5">
        <w:rPr>
          <w:sz w:val="26"/>
          <w:szCs w:val="26"/>
        </w:rPr>
        <w:t>ảng</w:t>
      </w:r>
      <w:r w:rsidR="008D75EB">
        <w:rPr>
          <w:sz w:val="26"/>
          <w:szCs w:val="26"/>
        </w:rPr>
        <w:t xml:space="preserve"> th</w:t>
      </w:r>
      <w:r w:rsidR="008D75EB" w:rsidRPr="00860DA5">
        <w:rPr>
          <w:sz w:val="26"/>
          <w:szCs w:val="26"/>
        </w:rPr>
        <w:t>ời</w:t>
      </w:r>
      <w:r w:rsidR="008D75EB">
        <w:rPr>
          <w:sz w:val="26"/>
          <w:szCs w:val="26"/>
        </w:rPr>
        <w:t xml:space="preserve"> gian d</w:t>
      </w:r>
      <w:r w:rsidR="008D75EB" w:rsidRPr="00860DA5">
        <w:rPr>
          <w:sz w:val="26"/>
          <w:szCs w:val="26"/>
        </w:rPr>
        <w:t>à</w:t>
      </w:r>
      <w:r w:rsidR="008D75EB">
        <w:rPr>
          <w:sz w:val="26"/>
          <w:szCs w:val="26"/>
        </w:rPr>
        <w:t>i đ</w:t>
      </w:r>
      <w:r w:rsidR="008D75EB" w:rsidRPr="00860DA5">
        <w:rPr>
          <w:sz w:val="26"/>
          <w:szCs w:val="26"/>
        </w:rPr>
        <w:t>ể</w:t>
      </w:r>
      <w:r w:rsidR="008D75EB">
        <w:rPr>
          <w:sz w:val="26"/>
          <w:szCs w:val="26"/>
        </w:rPr>
        <w:t xml:space="preserve"> thu th</w:t>
      </w:r>
      <w:r w:rsidR="008D75EB" w:rsidRPr="00860DA5">
        <w:rPr>
          <w:sz w:val="26"/>
          <w:szCs w:val="26"/>
        </w:rPr>
        <w:t>ập</w:t>
      </w:r>
      <w:r w:rsidR="008D75EB">
        <w:rPr>
          <w:sz w:val="26"/>
          <w:szCs w:val="26"/>
        </w:rPr>
        <w:t xml:space="preserve"> d</w:t>
      </w:r>
      <w:r w:rsidR="008D75EB" w:rsidRPr="00860DA5">
        <w:rPr>
          <w:sz w:val="26"/>
          <w:szCs w:val="26"/>
        </w:rPr>
        <w:t>ữ</w:t>
      </w:r>
      <w:r w:rsidR="008D75EB">
        <w:rPr>
          <w:sz w:val="26"/>
          <w:szCs w:val="26"/>
        </w:rPr>
        <w:t xml:space="preserve"> li</w:t>
      </w:r>
      <w:r w:rsidR="008D75EB" w:rsidRPr="00860DA5">
        <w:rPr>
          <w:sz w:val="26"/>
          <w:szCs w:val="26"/>
        </w:rPr>
        <w:t>ệu</w:t>
      </w:r>
      <w:r w:rsidR="008D75EB">
        <w:rPr>
          <w:sz w:val="26"/>
          <w:szCs w:val="26"/>
        </w:rPr>
        <w:t xml:space="preserve"> cho c</w:t>
      </w:r>
      <w:r w:rsidR="008D75EB" w:rsidRPr="00860DA5">
        <w:rPr>
          <w:sz w:val="26"/>
          <w:szCs w:val="26"/>
        </w:rPr>
        <w:t>ác</w:t>
      </w:r>
      <w:r w:rsidR="008D75EB">
        <w:rPr>
          <w:sz w:val="26"/>
          <w:szCs w:val="26"/>
        </w:rPr>
        <w:t xml:space="preserve"> bi</w:t>
      </w:r>
      <w:r w:rsidR="008D75EB" w:rsidRPr="00860DA5">
        <w:rPr>
          <w:sz w:val="26"/>
          <w:szCs w:val="26"/>
        </w:rPr>
        <w:t>ế</w:t>
      </w:r>
      <w:r w:rsidR="008D75EB">
        <w:rPr>
          <w:sz w:val="26"/>
          <w:szCs w:val="26"/>
        </w:rPr>
        <w:t>n trong m</w:t>
      </w:r>
      <w:r w:rsidR="008D75EB" w:rsidRPr="00860DA5">
        <w:rPr>
          <w:sz w:val="26"/>
          <w:szCs w:val="26"/>
        </w:rPr>
        <w:t>ô</w:t>
      </w:r>
      <w:r w:rsidR="008D75EB">
        <w:rPr>
          <w:sz w:val="26"/>
          <w:szCs w:val="26"/>
        </w:rPr>
        <w:t xml:space="preserve"> h</w:t>
      </w:r>
      <w:r w:rsidR="008D75EB" w:rsidRPr="00860DA5">
        <w:rPr>
          <w:sz w:val="26"/>
          <w:szCs w:val="26"/>
        </w:rPr>
        <w:t>ình</w:t>
      </w:r>
      <w:r w:rsidR="008D75EB">
        <w:rPr>
          <w:sz w:val="26"/>
          <w:szCs w:val="26"/>
        </w:rPr>
        <w:t xml:space="preserve"> </w:t>
      </w:r>
      <w:r w:rsidR="008D75EB" w:rsidRPr="00860DA5">
        <w:rPr>
          <w:sz w:val="26"/>
          <w:szCs w:val="26"/>
        </w:rPr>
        <w:t>ở</w:t>
      </w:r>
      <w:r w:rsidR="008D75EB">
        <w:rPr>
          <w:sz w:val="26"/>
          <w:szCs w:val="26"/>
        </w:rPr>
        <w:t xml:space="preserve"> c</w:t>
      </w:r>
      <w:r w:rsidR="008D75EB" w:rsidRPr="00860DA5">
        <w:rPr>
          <w:sz w:val="26"/>
          <w:szCs w:val="26"/>
        </w:rPr>
        <w:t>ác</w:t>
      </w:r>
      <w:r w:rsidR="008D75EB">
        <w:rPr>
          <w:sz w:val="26"/>
          <w:szCs w:val="26"/>
        </w:rPr>
        <w:t xml:space="preserve"> th</w:t>
      </w:r>
      <w:r w:rsidR="008D75EB" w:rsidRPr="00860DA5">
        <w:rPr>
          <w:sz w:val="26"/>
          <w:szCs w:val="26"/>
        </w:rPr>
        <w:t>ời</w:t>
      </w:r>
      <w:r w:rsidR="008D75EB">
        <w:rPr>
          <w:sz w:val="26"/>
          <w:szCs w:val="26"/>
        </w:rPr>
        <w:t xml:space="preserve"> </w:t>
      </w:r>
      <w:r w:rsidR="008D75EB" w:rsidRPr="00860DA5">
        <w:rPr>
          <w:sz w:val="26"/>
          <w:szCs w:val="26"/>
        </w:rPr>
        <w:t>đ</w:t>
      </w:r>
      <w:r w:rsidR="008D75EB">
        <w:rPr>
          <w:sz w:val="26"/>
          <w:szCs w:val="26"/>
        </w:rPr>
        <w:t>i</w:t>
      </w:r>
      <w:r w:rsidR="008D75EB" w:rsidRPr="00860DA5">
        <w:rPr>
          <w:sz w:val="26"/>
          <w:szCs w:val="26"/>
        </w:rPr>
        <w:t>ể</w:t>
      </w:r>
      <w:r w:rsidR="008D75EB">
        <w:rPr>
          <w:sz w:val="26"/>
          <w:szCs w:val="26"/>
        </w:rPr>
        <w:t>m kh</w:t>
      </w:r>
      <w:r w:rsidR="008D75EB" w:rsidRPr="00860DA5">
        <w:rPr>
          <w:sz w:val="26"/>
          <w:szCs w:val="26"/>
        </w:rPr>
        <w:t>ác</w:t>
      </w:r>
      <w:r w:rsidR="008D75EB">
        <w:rPr>
          <w:sz w:val="26"/>
          <w:szCs w:val="26"/>
        </w:rPr>
        <w:t xml:space="preserve"> nhau nh</w:t>
      </w:r>
      <w:r w:rsidR="008D75EB" w:rsidRPr="008D75EB">
        <w:rPr>
          <w:sz w:val="26"/>
          <w:szCs w:val="26"/>
        </w:rPr>
        <w:t>ằ</w:t>
      </w:r>
      <w:r w:rsidR="008D75EB">
        <w:rPr>
          <w:sz w:val="26"/>
          <w:szCs w:val="26"/>
        </w:rPr>
        <w:t>m gi</w:t>
      </w:r>
      <w:r w:rsidR="008D75EB" w:rsidRPr="008D75EB">
        <w:rPr>
          <w:sz w:val="26"/>
          <w:szCs w:val="26"/>
        </w:rPr>
        <w:t>ải</w:t>
      </w:r>
      <w:r w:rsidR="008D75EB">
        <w:rPr>
          <w:sz w:val="26"/>
          <w:szCs w:val="26"/>
        </w:rPr>
        <w:t xml:space="preserve"> th</w:t>
      </w:r>
      <w:r w:rsidR="008D75EB" w:rsidRPr="008D75EB">
        <w:rPr>
          <w:sz w:val="26"/>
          <w:szCs w:val="26"/>
        </w:rPr>
        <w:t>ích</w:t>
      </w:r>
      <w:r w:rsidR="008D75EB">
        <w:rPr>
          <w:sz w:val="26"/>
          <w:szCs w:val="26"/>
        </w:rPr>
        <w:t xml:space="preserve"> r</w:t>
      </w:r>
      <w:r w:rsidR="008D75EB" w:rsidRPr="008D75EB">
        <w:rPr>
          <w:sz w:val="26"/>
          <w:szCs w:val="26"/>
        </w:rPr>
        <w:t>õ</w:t>
      </w:r>
      <w:r w:rsidR="008D75EB">
        <w:rPr>
          <w:sz w:val="26"/>
          <w:szCs w:val="26"/>
        </w:rPr>
        <w:t xml:space="preserve"> h</w:t>
      </w:r>
      <w:r w:rsidR="008D75EB" w:rsidRPr="008D75EB">
        <w:rPr>
          <w:sz w:val="26"/>
          <w:szCs w:val="26"/>
        </w:rPr>
        <w:t>ơ</w:t>
      </w:r>
      <w:r w:rsidR="008D75EB">
        <w:rPr>
          <w:sz w:val="26"/>
          <w:szCs w:val="26"/>
        </w:rPr>
        <w:t>n v</w:t>
      </w:r>
      <w:r w:rsidR="008D75EB" w:rsidRPr="008D75EB">
        <w:rPr>
          <w:sz w:val="26"/>
          <w:szCs w:val="26"/>
        </w:rPr>
        <w:t>à</w:t>
      </w:r>
      <w:r w:rsidR="008D75EB">
        <w:rPr>
          <w:sz w:val="26"/>
          <w:szCs w:val="26"/>
        </w:rPr>
        <w:t xml:space="preserve"> ph</w:t>
      </w:r>
      <w:r w:rsidR="008D75EB" w:rsidRPr="008D75EB">
        <w:rPr>
          <w:sz w:val="26"/>
          <w:szCs w:val="26"/>
        </w:rPr>
        <w:t>ù</w:t>
      </w:r>
      <w:r w:rsidR="008D75EB">
        <w:rPr>
          <w:sz w:val="26"/>
          <w:szCs w:val="26"/>
        </w:rPr>
        <w:t xml:space="preserve"> h</w:t>
      </w:r>
      <w:r w:rsidR="008D75EB" w:rsidRPr="008D75EB">
        <w:rPr>
          <w:sz w:val="26"/>
          <w:szCs w:val="26"/>
        </w:rPr>
        <w:t>ợp</w:t>
      </w:r>
      <w:r w:rsidR="008D75EB">
        <w:rPr>
          <w:sz w:val="26"/>
          <w:szCs w:val="26"/>
        </w:rPr>
        <w:t xml:space="preserve"> h</w:t>
      </w:r>
      <w:r w:rsidR="008D75EB" w:rsidRPr="008D75EB">
        <w:rPr>
          <w:sz w:val="26"/>
          <w:szCs w:val="26"/>
        </w:rPr>
        <w:t>ơ</w:t>
      </w:r>
      <w:r w:rsidR="008D75EB">
        <w:rPr>
          <w:sz w:val="26"/>
          <w:szCs w:val="26"/>
        </w:rPr>
        <w:t>n c</w:t>
      </w:r>
      <w:r w:rsidR="008D75EB" w:rsidRPr="008D75EB">
        <w:rPr>
          <w:sz w:val="26"/>
          <w:szCs w:val="26"/>
        </w:rPr>
        <w:t>ác</w:t>
      </w:r>
      <w:r w:rsidR="008D75EB">
        <w:rPr>
          <w:sz w:val="26"/>
          <w:szCs w:val="26"/>
        </w:rPr>
        <w:t xml:space="preserve"> m</w:t>
      </w:r>
      <w:r w:rsidR="008D75EB" w:rsidRPr="008D75EB">
        <w:rPr>
          <w:sz w:val="26"/>
          <w:szCs w:val="26"/>
        </w:rPr>
        <w:t>ối</w:t>
      </w:r>
      <w:r w:rsidR="008D75EB">
        <w:rPr>
          <w:sz w:val="26"/>
          <w:szCs w:val="26"/>
        </w:rPr>
        <w:t xml:space="preserve"> quan h</w:t>
      </w:r>
      <w:r w:rsidR="008D75EB" w:rsidRPr="008D75EB">
        <w:rPr>
          <w:sz w:val="26"/>
          <w:szCs w:val="26"/>
        </w:rPr>
        <w:t>ệ</w:t>
      </w:r>
      <w:r w:rsidR="008D75EB">
        <w:rPr>
          <w:sz w:val="26"/>
          <w:szCs w:val="26"/>
        </w:rPr>
        <w:t xml:space="preserve"> trong m</w:t>
      </w:r>
      <w:r w:rsidR="008D75EB" w:rsidRPr="008D75EB">
        <w:rPr>
          <w:sz w:val="26"/>
          <w:szCs w:val="26"/>
        </w:rPr>
        <w:t>ô</w:t>
      </w:r>
      <w:r w:rsidR="008D75EB">
        <w:rPr>
          <w:sz w:val="26"/>
          <w:szCs w:val="26"/>
        </w:rPr>
        <w:t xml:space="preserve"> h</w:t>
      </w:r>
      <w:r w:rsidR="00AD784A">
        <w:rPr>
          <w:sz w:val="26"/>
          <w:szCs w:val="26"/>
        </w:rPr>
        <w:t>ình. V</w:t>
      </w:r>
      <w:r w:rsidR="00AD784A" w:rsidRPr="00AD784A">
        <w:rPr>
          <w:sz w:val="26"/>
          <w:szCs w:val="26"/>
        </w:rPr>
        <w:t>ì</w:t>
      </w:r>
      <w:r w:rsidR="00AD784A">
        <w:rPr>
          <w:sz w:val="26"/>
          <w:szCs w:val="26"/>
        </w:rPr>
        <w:t xml:space="preserve"> v</w:t>
      </w:r>
      <w:r w:rsidR="00AD784A" w:rsidRPr="00AD784A">
        <w:rPr>
          <w:sz w:val="26"/>
          <w:szCs w:val="26"/>
        </w:rPr>
        <w:t>ậy</w:t>
      </w:r>
      <w:r w:rsidR="00AD784A">
        <w:rPr>
          <w:sz w:val="26"/>
          <w:szCs w:val="26"/>
        </w:rPr>
        <w:t xml:space="preserve">, </w:t>
      </w:r>
      <w:r w:rsidR="009036F8">
        <w:rPr>
          <w:sz w:val="26"/>
          <w:szCs w:val="26"/>
        </w:rPr>
        <w:t>b</w:t>
      </w:r>
      <w:r w:rsidR="009036F8" w:rsidRPr="009036F8">
        <w:rPr>
          <w:sz w:val="26"/>
          <w:szCs w:val="26"/>
        </w:rPr>
        <w:t>à</w:t>
      </w:r>
      <w:r w:rsidR="009036F8">
        <w:rPr>
          <w:sz w:val="26"/>
          <w:szCs w:val="26"/>
        </w:rPr>
        <w:t>i nghi</w:t>
      </w:r>
      <w:r w:rsidR="009036F8" w:rsidRPr="009036F8">
        <w:rPr>
          <w:sz w:val="26"/>
          <w:szCs w:val="26"/>
        </w:rPr>
        <w:t>ê</w:t>
      </w:r>
      <w:r w:rsidR="009036F8">
        <w:rPr>
          <w:sz w:val="26"/>
          <w:szCs w:val="26"/>
        </w:rPr>
        <w:t>n c</w:t>
      </w:r>
      <w:r w:rsidR="009036F8" w:rsidRPr="009036F8">
        <w:rPr>
          <w:sz w:val="26"/>
          <w:szCs w:val="26"/>
        </w:rPr>
        <w:t>ứu</w:t>
      </w:r>
      <w:r w:rsidR="009036F8">
        <w:rPr>
          <w:sz w:val="26"/>
          <w:szCs w:val="26"/>
        </w:rPr>
        <w:t xml:space="preserve"> s</w:t>
      </w:r>
      <w:r w:rsidR="009036F8" w:rsidRPr="009036F8">
        <w:rPr>
          <w:sz w:val="26"/>
          <w:szCs w:val="26"/>
        </w:rPr>
        <w:t>ử</w:t>
      </w:r>
      <w:r w:rsidR="009036F8">
        <w:rPr>
          <w:sz w:val="26"/>
          <w:szCs w:val="26"/>
        </w:rPr>
        <w:t xml:space="preserve"> d</w:t>
      </w:r>
      <w:r w:rsidR="009036F8" w:rsidRPr="009036F8">
        <w:rPr>
          <w:sz w:val="26"/>
          <w:szCs w:val="26"/>
        </w:rPr>
        <w:t>ụng</w:t>
      </w:r>
      <w:r w:rsidR="009036F8">
        <w:rPr>
          <w:sz w:val="26"/>
          <w:szCs w:val="26"/>
        </w:rPr>
        <w:t xml:space="preserve"> d</w:t>
      </w:r>
      <w:r w:rsidR="009036F8" w:rsidRPr="009036F8">
        <w:rPr>
          <w:sz w:val="26"/>
          <w:szCs w:val="26"/>
        </w:rPr>
        <w:t>ữ</w:t>
      </w:r>
      <w:r w:rsidR="009036F8">
        <w:rPr>
          <w:sz w:val="26"/>
          <w:szCs w:val="26"/>
        </w:rPr>
        <w:t xml:space="preserve"> li</w:t>
      </w:r>
      <w:r w:rsidR="009036F8" w:rsidRPr="009036F8">
        <w:rPr>
          <w:sz w:val="26"/>
          <w:szCs w:val="26"/>
        </w:rPr>
        <w:t>ệu</w:t>
      </w:r>
      <w:r w:rsidR="008322F5">
        <w:rPr>
          <w:sz w:val="26"/>
          <w:szCs w:val="26"/>
        </w:rPr>
        <w:t xml:space="preserve"> ngang thu th</w:t>
      </w:r>
      <w:r w:rsidR="008322F5" w:rsidRPr="008322F5">
        <w:rPr>
          <w:sz w:val="26"/>
          <w:szCs w:val="26"/>
        </w:rPr>
        <w:t>ập</w:t>
      </w:r>
      <w:r w:rsidR="008322F5">
        <w:rPr>
          <w:sz w:val="26"/>
          <w:szCs w:val="26"/>
        </w:rPr>
        <w:t xml:space="preserve"> qua b</w:t>
      </w:r>
      <w:r w:rsidR="008322F5" w:rsidRPr="008322F5">
        <w:rPr>
          <w:sz w:val="26"/>
          <w:szCs w:val="26"/>
        </w:rPr>
        <w:t>ảng</w:t>
      </w:r>
      <w:r w:rsidR="008322F5">
        <w:rPr>
          <w:sz w:val="26"/>
          <w:szCs w:val="26"/>
        </w:rPr>
        <w:t xml:space="preserve"> c</w:t>
      </w:r>
      <w:r w:rsidR="008322F5" w:rsidRPr="008322F5">
        <w:rPr>
          <w:sz w:val="26"/>
          <w:szCs w:val="26"/>
        </w:rPr>
        <w:t>â</w:t>
      </w:r>
      <w:r w:rsidR="008322F5">
        <w:rPr>
          <w:sz w:val="26"/>
          <w:szCs w:val="26"/>
        </w:rPr>
        <w:t>u h</w:t>
      </w:r>
      <w:r w:rsidR="008322F5" w:rsidRPr="008322F5">
        <w:rPr>
          <w:sz w:val="26"/>
          <w:szCs w:val="26"/>
        </w:rPr>
        <w:t>ỏi</w:t>
      </w:r>
      <w:r w:rsidR="008322F5">
        <w:rPr>
          <w:sz w:val="26"/>
          <w:szCs w:val="26"/>
        </w:rPr>
        <w:t xml:space="preserve"> kh</w:t>
      </w:r>
      <w:r w:rsidR="008322F5" w:rsidRPr="008322F5">
        <w:rPr>
          <w:sz w:val="26"/>
          <w:szCs w:val="26"/>
        </w:rPr>
        <w:t>ảo</w:t>
      </w:r>
      <w:r w:rsidR="008322F5">
        <w:rPr>
          <w:sz w:val="26"/>
          <w:szCs w:val="26"/>
        </w:rPr>
        <w:t xml:space="preserve"> s</w:t>
      </w:r>
      <w:r w:rsidR="008322F5" w:rsidRPr="008322F5">
        <w:rPr>
          <w:sz w:val="26"/>
          <w:szCs w:val="26"/>
        </w:rPr>
        <w:t>át</w:t>
      </w:r>
      <w:r w:rsidR="008322F5">
        <w:rPr>
          <w:sz w:val="26"/>
          <w:szCs w:val="26"/>
        </w:rPr>
        <w:t xml:space="preserve"> </w:t>
      </w:r>
      <w:r w:rsidR="00AD784A" w:rsidRPr="00AD784A">
        <w:rPr>
          <w:sz w:val="26"/>
          <w:szCs w:val="26"/>
        </w:rPr>
        <w:t>ở</w:t>
      </w:r>
      <w:r w:rsidR="00AD784A">
        <w:rPr>
          <w:sz w:val="26"/>
          <w:szCs w:val="26"/>
        </w:rPr>
        <w:t xml:space="preserve"> c</w:t>
      </w:r>
      <w:r w:rsidR="00AD784A" w:rsidRPr="00AD784A">
        <w:rPr>
          <w:sz w:val="26"/>
          <w:szCs w:val="26"/>
        </w:rPr>
        <w:t>ùng</w:t>
      </w:r>
      <w:r w:rsidR="00AD784A">
        <w:rPr>
          <w:sz w:val="26"/>
          <w:szCs w:val="26"/>
        </w:rPr>
        <w:t xml:space="preserve"> m</w:t>
      </w:r>
      <w:r w:rsidR="00AD784A" w:rsidRPr="00AD784A">
        <w:rPr>
          <w:sz w:val="26"/>
          <w:szCs w:val="26"/>
        </w:rPr>
        <w:t>ột</w:t>
      </w:r>
      <w:r w:rsidR="00AD784A">
        <w:rPr>
          <w:sz w:val="26"/>
          <w:szCs w:val="26"/>
        </w:rPr>
        <w:t xml:space="preserve"> th</w:t>
      </w:r>
      <w:r w:rsidR="00AD784A" w:rsidRPr="00AD784A">
        <w:rPr>
          <w:sz w:val="26"/>
          <w:szCs w:val="26"/>
        </w:rPr>
        <w:t>ời</w:t>
      </w:r>
      <w:r w:rsidR="00AD784A">
        <w:rPr>
          <w:sz w:val="26"/>
          <w:szCs w:val="26"/>
        </w:rPr>
        <w:t xml:space="preserve"> </w:t>
      </w:r>
      <w:r w:rsidR="00AD784A" w:rsidRPr="00AD784A">
        <w:rPr>
          <w:sz w:val="26"/>
          <w:szCs w:val="26"/>
        </w:rPr>
        <w:t>đ</w:t>
      </w:r>
      <w:r w:rsidR="00AD784A">
        <w:rPr>
          <w:sz w:val="26"/>
          <w:szCs w:val="26"/>
        </w:rPr>
        <w:t>i</w:t>
      </w:r>
      <w:r w:rsidR="00AD784A" w:rsidRPr="00AD784A">
        <w:rPr>
          <w:sz w:val="26"/>
          <w:szCs w:val="26"/>
        </w:rPr>
        <w:t>ể</w:t>
      </w:r>
      <w:r w:rsidR="00AD784A">
        <w:rPr>
          <w:sz w:val="26"/>
          <w:szCs w:val="26"/>
        </w:rPr>
        <w:t xml:space="preserve">m </w:t>
      </w:r>
      <w:r w:rsidR="008322F5">
        <w:rPr>
          <w:sz w:val="26"/>
          <w:szCs w:val="26"/>
        </w:rPr>
        <w:t>n</w:t>
      </w:r>
      <w:r w:rsidR="008322F5" w:rsidRPr="008322F5">
        <w:rPr>
          <w:sz w:val="26"/>
          <w:szCs w:val="26"/>
        </w:rPr>
        <w:t>ê</w:t>
      </w:r>
      <w:r w:rsidR="008322F5">
        <w:rPr>
          <w:sz w:val="26"/>
          <w:szCs w:val="26"/>
        </w:rPr>
        <w:t>n b</w:t>
      </w:r>
      <w:r w:rsidR="008322F5" w:rsidRPr="008322F5">
        <w:rPr>
          <w:sz w:val="26"/>
          <w:szCs w:val="26"/>
        </w:rPr>
        <w:t>à</w:t>
      </w:r>
      <w:r w:rsidR="008322F5">
        <w:rPr>
          <w:sz w:val="26"/>
          <w:szCs w:val="26"/>
        </w:rPr>
        <w:t>i nghi</w:t>
      </w:r>
      <w:r w:rsidR="008322F5" w:rsidRPr="008322F5">
        <w:rPr>
          <w:sz w:val="26"/>
          <w:szCs w:val="26"/>
        </w:rPr>
        <w:t>ê</w:t>
      </w:r>
      <w:r w:rsidR="008322F5">
        <w:rPr>
          <w:sz w:val="26"/>
          <w:szCs w:val="26"/>
        </w:rPr>
        <w:t>n c</w:t>
      </w:r>
      <w:r w:rsidR="008322F5" w:rsidRPr="008322F5">
        <w:rPr>
          <w:sz w:val="26"/>
          <w:szCs w:val="26"/>
        </w:rPr>
        <w:t>ứu</w:t>
      </w:r>
      <w:r w:rsidR="008322F5">
        <w:rPr>
          <w:sz w:val="26"/>
          <w:szCs w:val="26"/>
        </w:rPr>
        <w:t xml:space="preserve"> kh</w:t>
      </w:r>
      <w:r w:rsidR="008322F5" w:rsidRPr="008322F5">
        <w:rPr>
          <w:sz w:val="26"/>
          <w:szCs w:val="26"/>
        </w:rPr>
        <w:t>ô</w:t>
      </w:r>
      <w:r w:rsidR="008322F5">
        <w:rPr>
          <w:sz w:val="26"/>
          <w:szCs w:val="26"/>
        </w:rPr>
        <w:t>ng th</w:t>
      </w:r>
      <w:r w:rsidR="008322F5" w:rsidRPr="008322F5">
        <w:rPr>
          <w:sz w:val="26"/>
          <w:szCs w:val="26"/>
        </w:rPr>
        <w:t>ể</w:t>
      </w:r>
      <w:r w:rsidR="008322F5">
        <w:rPr>
          <w:sz w:val="26"/>
          <w:szCs w:val="26"/>
        </w:rPr>
        <w:t xml:space="preserve"> ki</w:t>
      </w:r>
      <w:r w:rsidR="008322F5" w:rsidRPr="008322F5">
        <w:rPr>
          <w:sz w:val="26"/>
          <w:szCs w:val="26"/>
        </w:rPr>
        <w:t>ể</w:t>
      </w:r>
      <w:r w:rsidR="008322F5">
        <w:rPr>
          <w:sz w:val="26"/>
          <w:szCs w:val="26"/>
        </w:rPr>
        <w:t>m so</w:t>
      </w:r>
      <w:r w:rsidR="008322F5" w:rsidRPr="008322F5">
        <w:rPr>
          <w:sz w:val="26"/>
          <w:szCs w:val="26"/>
        </w:rPr>
        <w:t>át</w:t>
      </w:r>
      <w:r w:rsidR="008322F5">
        <w:rPr>
          <w:sz w:val="26"/>
          <w:szCs w:val="26"/>
        </w:rPr>
        <w:t xml:space="preserve"> đư</w:t>
      </w:r>
      <w:r w:rsidR="008322F5" w:rsidRPr="008322F5">
        <w:rPr>
          <w:sz w:val="26"/>
          <w:szCs w:val="26"/>
        </w:rPr>
        <w:t>ợc</w:t>
      </w:r>
      <w:r w:rsidR="008322F5">
        <w:rPr>
          <w:sz w:val="26"/>
          <w:szCs w:val="26"/>
        </w:rPr>
        <w:t xml:space="preserve"> đ</w:t>
      </w:r>
      <w:r w:rsidR="008322F5" w:rsidRPr="008322F5">
        <w:rPr>
          <w:sz w:val="26"/>
          <w:szCs w:val="26"/>
        </w:rPr>
        <w:t>ộ</w:t>
      </w:r>
      <w:r w:rsidR="008322F5">
        <w:rPr>
          <w:sz w:val="26"/>
          <w:szCs w:val="26"/>
        </w:rPr>
        <w:t xml:space="preserve"> l</w:t>
      </w:r>
      <w:r w:rsidR="008322F5" w:rsidRPr="008322F5">
        <w:rPr>
          <w:sz w:val="26"/>
          <w:szCs w:val="26"/>
        </w:rPr>
        <w:t>ệch</w:t>
      </w:r>
      <w:r w:rsidR="008322F5">
        <w:rPr>
          <w:sz w:val="26"/>
          <w:szCs w:val="26"/>
        </w:rPr>
        <w:t xml:space="preserve"> v</w:t>
      </w:r>
      <w:r w:rsidR="008322F5" w:rsidRPr="008322F5">
        <w:rPr>
          <w:sz w:val="26"/>
          <w:szCs w:val="26"/>
        </w:rPr>
        <w:t>ề</w:t>
      </w:r>
      <w:r w:rsidR="008322F5">
        <w:rPr>
          <w:sz w:val="26"/>
          <w:szCs w:val="26"/>
        </w:rPr>
        <w:t xml:space="preserve"> m</w:t>
      </w:r>
      <w:r w:rsidR="008322F5" w:rsidRPr="008322F5">
        <w:rPr>
          <w:sz w:val="26"/>
          <w:szCs w:val="26"/>
        </w:rPr>
        <w:t>ặt</w:t>
      </w:r>
      <w:r w:rsidR="008322F5">
        <w:rPr>
          <w:sz w:val="26"/>
          <w:szCs w:val="26"/>
        </w:rPr>
        <w:t xml:space="preserve"> th</w:t>
      </w:r>
      <w:r w:rsidR="008322F5" w:rsidRPr="008322F5">
        <w:rPr>
          <w:sz w:val="26"/>
          <w:szCs w:val="26"/>
        </w:rPr>
        <w:t>ời</w:t>
      </w:r>
      <w:r w:rsidR="008322F5">
        <w:rPr>
          <w:sz w:val="26"/>
          <w:szCs w:val="26"/>
        </w:rPr>
        <w:t xml:space="preserve"> gian </w:t>
      </w:r>
      <w:r w:rsidR="00DF5C9C">
        <w:rPr>
          <w:sz w:val="26"/>
          <w:szCs w:val="26"/>
        </w:rPr>
        <w:t xml:space="preserve">khi </w:t>
      </w:r>
      <w:r w:rsidR="00DF5C9C" w:rsidRPr="00DF5C9C">
        <w:rPr>
          <w:sz w:val="26"/>
          <w:szCs w:val="26"/>
        </w:rPr>
        <w:t>đ</w:t>
      </w:r>
      <w:r w:rsidR="00DF5C9C">
        <w:rPr>
          <w:sz w:val="26"/>
          <w:szCs w:val="26"/>
        </w:rPr>
        <w:t>o lư</w:t>
      </w:r>
      <w:r w:rsidR="00DF5C9C" w:rsidRPr="00DF5C9C">
        <w:rPr>
          <w:sz w:val="26"/>
          <w:szCs w:val="26"/>
        </w:rPr>
        <w:t>ờng</w:t>
      </w:r>
      <w:r w:rsidR="00DF5C9C">
        <w:rPr>
          <w:sz w:val="26"/>
          <w:szCs w:val="26"/>
        </w:rPr>
        <w:t xml:space="preserve"> bi</w:t>
      </w:r>
      <w:r w:rsidR="00DF5C9C" w:rsidRPr="00DF5C9C">
        <w:rPr>
          <w:sz w:val="26"/>
          <w:szCs w:val="26"/>
        </w:rPr>
        <w:t>ế</w:t>
      </w:r>
      <w:r w:rsidR="00DF5C9C">
        <w:rPr>
          <w:sz w:val="26"/>
          <w:szCs w:val="26"/>
        </w:rPr>
        <w:t>n đ</w:t>
      </w:r>
      <w:r w:rsidR="00DF5C9C" w:rsidRPr="00DF5C9C">
        <w:rPr>
          <w:sz w:val="26"/>
          <w:szCs w:val="26"/>
        </w:rPr>
        <w:t>ộc</w:t>
      </w:r>
      <w:r w:rsidR="00DF5C9C">
        <w:rPr>
          <w:sz w:val="26"/>
          <w:szCs w:val="26"/>
        </w:rPr>
        <w:t xml:space="preserve"> l</w:t>
      </w:r>
      <w:r w:rsidR="00DF5C9C" w:rsidRPr="00DF5C9C">
        <w:rPr>
          <w:sz w:val="26"/>
          <w:szCs w:val="26"/>
        </w:rPr>
        <w:t>ập</w:t>
      </w:r>
      <w:r w:rsidR="00DF5C9C">
        <w:rPr>
          <w:sz w:val="26"/>
          <w:szCs w:val="26"/>
        </w:rPr>
        <w:t xml:space="preserve"> (</w:t>
      </w:r>
      <w:r w:rsidR="00DF5C9C" w:rsidRPr="00DF5C9C">
        <w:rPr>
          <w:sz w:val="26"/>
          <w:szCs w:val="26"/>
        </w:rPr>
        <w:t>định</w:t>
      </w:r>
      <w:r w:rsidR="00DF5C9C">
        <w:rPr>
          <w:sz w:val="26"/>
          <w:szCs w:val="26"/>
        </w:rPr>
        <w:t xml:space="preserve"> hư</w:t>
      </w:r>
      <w:r w:rsidR="00DF5C9C" w:rsidRPr="00DF5C9C">
        <w:rPr>
          <w:sz w:val="26"/>
          <w:szCs w:val="26"/>
        </w:rPr>
        <w:t>ớng</w:t>
      </w:r>
      <w:r w:rsidR="00DF5C9C">
        <w:rPr>
          <w:sz w:val="26"/>
          <w:szCs w:val="26"/>
        </w:rPr>
        <w:t xml:space="preserve"> kh</w:t>
      </w:r>
      <w:r w:rsidR="00DF5C9C" w:rsidRPr="00DF5C9C">
        <w:rPr>
          <w:sz w:val="26"/>
          <w:szCs w:val="26"/>
        </w:rPr>
        <w:t>ách</w:t>
      </w:r>
      <w:r w:rsidR="00DF5C9C">
        <w:rPr>
          <w:sz w:val="26"/>
          <w:szCs w:val="26"/>
        </w:rPr>
        <w:t xml:space="preserve"> h</w:t>
      </w:r>
      <w:r w:rsidR="00DF5C9C" w:rsidRPr="00DF5C9C">
        <w:rPr>
          <w:sz w:val="26"/>
          <w:szCs w:val="26"/>
        </w:rPr>
        <w:t>àng</w:t>
      </w:r>
      <w:r w:rsidR="00DF5C9C">
        <w:rPr>
          <w:sz w:val="26"/>
          <w:szCs w:val="26"/>
        </w:rPr>
        <w:t xml:space="preserve">, </w:t>
      </w:r>
      <w:r w:rsidR="00DF5C9C" w:rsidRPr="00DF5C9C">
        <w:rPr>
          <w:sz w:val="26"/>
          <w:szCs w:val="26"/>
        </w:rPr>
        <w:t>định</w:t>
      </w:r>
      <w:r w:rsidR="00DF5C9C">
        <w:rPr>
          <w:sz w:val="26"/>
          <w:szCs w:val="26"/>
        </w:rPr>
        <w:t xml:space="preserve"> hư</w:t>
      </w:r>
      <w:r w:rsidR="00DF5C9C" w:rsidRPr="00DF5C9C">
        <w:rPr>
          <w:sz w:val="26"/>
          <w:szCs w:val="26"/>
        </w:rPr>
        <w:t>ớng</w:t>
      </w:r>
      <w:r w:rsidR="00DF5C9C">
        <w:rPr>
          <w:sz w:val="26"/>
          <w:szCs w:val="26"/>
        </w:rPr>
        <w:t xml:space="preserve"> đ</w:t>
      </w:r>
      <w:r w:rsidR="00DF5C9C" w:rsidRPr="00DF5C9C">
        <w:rPr>
          <w:sz w:val="26"/>
          <w:szCs w:val="26"/>
        </w:rPr>
        <w:t>ối</w:t>
      </w:r>
      <w:r w:rsidR="00DF5C9C">
        <w:rPr>
          <w:sz w:val="26"/>
          <w:szCs w:val="26"/>
        </w:rPr>
        <w:t xml:space="preserve"> th</w:t>
      </w:r>
      <w:r w:rsidR="00DF5C9C" w:rsidRPr="00DF5C9C">
        <w:rPr>
          <w:sz w:val="26"/>
          <w:szCs w:val="26"/>
        </w:rPr>
        <w:t>ủ</w:t>
      </w:r>
      <w:r w:rsidR="00DF5C9C">
        <w:rPr>
          <w:sz w:val="26"/>
          <w:szCs w:val="26"/>
        </w:rPr>
        <w:t xml:space="preserve"> c</w:t>
      </w:r>
      <w:r w:rsidR="00DF5C9C" w:rsidRPr="00DF5C9C">
        <w:rPr>
          <w:sz w:val="26"/>
          <w:szCs w:val="26"/>
        </w:rPr>
        <w:t>ạnh</w:t>
      </w:r>
      <w:r w:rsidR="00DF5C9C">
        <w:rPr>
          <w:sz w:val="26"/>
          <w:szCs w:val="26"/>
        </w:rPr>
        <w:t xml:space="preserve"> tranh), bi</w:t>
      </w:r>
      <w:r w:rsidR="00DF5C9C" w:rsidRPr="00DF5C9C">
        <w:rPr>
          <w:sz w:val="26"/>
          <w:szCs w:val="26"/>
        </w:rPr>
        <w:t>ế</w:t>
      </w:r>
      <w:r w:rsidR="00DF5C9C">
        <w:rPr>
          <w:sz w:val="26"/>
          <w:szCs w:val="26"/>
        </w:rPr>
        <w:t>n trung gian (</w:t>
      </w:r>
      <w:r w:rsidR="00DF5C9C" w:rsidRPr="003B4C73">
        <w:rPr>
          <w:rStyle w:val="CommentReference"/>
          <w:rFonts w:cs="Times New Roman"/>
          <w:sz w:val="26"/>
          <w:szCs w:val="24"/>
        </w:rPr>
        <w:t>mức độ sử dụng hệ thống thông tin kế toán quản trị</w:t>
      </w:r>
      <w:r w:rsidR="00EB0023">
        <w:rPr>
          <w:rStyle w:val="CommentReference"/>
          <w:rFonts w:cs="Times New Roman"/>
          <w:sz w:val="26"/>
          <w:szCs w:val="24"/>
        </w:rPr>
        <w:t>)</w:t>
      </w:r>
      <w:r w:rsidR="00DF5C9C">
        <w:rPr>
          <w:rStyle w:val="CommentReference"/>
          <w:rFonts w:cs="Times New Roman"/>
          <w:sz w:val="26"/>
          <w:szCs w:val="24"/>
        </w:rPr>
        <w:t xml:space="preserve"> </w:t>
      </w:r>
      <w:r w:rsidR="00EB0023" w:rsidRPr="003B4C73">
        <w:rPr>
          <w:rStyle w:val="CommentReference"/>
          <w:rFonts w:cs="Times New Roman"/>
          <w:sz w:val="26"/>
          <w:szCs w:val="24"/>
        </w:rPr>
        <w:t>và biến phụ thuộc (kết quả hoạt động kinh doanh)</w:t>
      </w:r>
      <w:r w:rsidR="00EB0023">
        <w:rPr>
          <w:sz w:val="26"/>
          <w:szCs w:val="26"/>
        </w:rPr>
        <w:t>.</w:t>
      </w:r>
      <w:r w:rsidR="00834287">
        <w:rPr>
          <w:sz w:val="26"/>
          <w:szCs w:val="26"/>
        </w:rPr>
        <w:t xml:space="preserve"> </w:t>
      </w:r>
    </w:p>
    <w:p w14:paraId="7C463503" w14:textId="77777777" w:rsidR="00920299" w:rsidRDefault="00920299" w:rsidP="00EC4D1B">
      <w:pPr>
        <w:spacing w:before="240" w:after="240" w:line="360" w:lineRule="auto"/>
        <w:jc w:val="both"/>
        <w:rPr>
          <w:sz w:val="26"/>
          <w:szCs w:val="26"/>
        </w:rPr>
      </w:pPr>
      <w:r>
        <w:rPr>
          <w:sz w:val="26"/>
          <w:szCs w:val="26"/>
        </w:rPr>
        <w:tab/>
        <w:t>Th</w:t>
      </w:r>
      <w:r w:rsidRPr="00920299">
        <w:rPr>
          <w:sz w:val="26"/>
          <w:szCs w:val="26"/>
        </w:rPr>
        <w:t>ứ</w:t>
      </w:r>
      <w:r>
        <w:rPr>
          <w:sz w:val="26"/>
          <w:szCs w:val="26"/>
        </w:rPr>
        <w:t xml:space="preserve"> hai, </w:t>
      </w:r>
      <w:r w:rsidR="00C2085C">
        <w:rPr>
          <w:sz w:val="26"/>
          <w:szCs w:val="26"/>
        </w:rPr>
        <w:t>b</w:t>
      </w:r>
      <w:r w:rsidR="00C2085C" w:rsidRPr="00C2085C">
        <w:rPr>
          <w:sz w:val="26"/>
          <w:szCs w:val="26"/>
        </w:rPr>
        <w:t>à</w:t>
      </w:r>
      <w:r w:rsidR="00C2085C">
        <w:rPr>
          <w:sz w:val="26"/>
          <w:szCs w:val="26"/>
        </w:rPr>
        <w:t>i nghi</w:t>
      </w:r>
      <w:r w:rsidR="00C2085C" w:rsidRPr="00C2085C">
        <w:rPr>
          <w:sz w:val="26"/>
          <w:szCs w:val="26"/>
        </w:rPr>
        <w:t>ê</w:t>
      </w:r>
      <w:r w:rsidR="00C2085C">
        <w:rPr>
          <w:sz w:val="26"/>
          <w:szCs w:val="26"/>
        </w:rPr>
        <w:t>n c</w:t>
      </w:r>
      <w:r w:rsidR="00C2085C" w:rsidRPr="00C2085C">
        <w:rPr>
          <w:sz w:val="26"/>
          <w:szCs w:val="26"/>
        </w:rPr>
        <w:t>ứu</w:t>
      </w:r>
      <w:r w:rsidR="00C2085C">
        <w:rPr>
          <w:sz w:val="26"/>
          <w:szCs w:val="26"/>
        </w:rPr>
        <w:t xml:space="preserve"> ch</w:t>
      </w:r>
      <w:r w:rsidR="00C2085C" w:rsidRPr="00C2085C">
        <w:rPr>
          <w:sz w:val="26"/>
          <w:szCs w:val="26"/>
        </w:rPr>
        <w:t>ỉ</w:t>
      </w:r>
      <w:r w:rsidR="00C2085C">
        <w:rPr>
          <w:sz w:val="26"/>
          <w:szCs w:val="26"/>
        </w:rPr>
        <w:t xml:space="preserve"> m</w:t>
      </w:r>
      <w:r w:rsidR="00C2085C" w:rsidRPr="00C2085C">
        <w:rPr>
          <w:sz w:val="26"/>
          <w:szCs w:val="26"/>
        </w:rPr>
        <w:t>ới</w:t>
      </w:r>
      <w:r w:rsidR="00C2085C">
        <w:rPr>
          <w:sz w:val="26"/>
          <w:szCs w:val="26"/>
        </w:rPr>
        <w:t xml:space="preserve"> n</w:t>
      </w:r>
      <w:r w:rsidR="00C2085C" w:rsidRPr="00C2085C">
        <w:rPr>
          <w:sz w:val="26"/>
          <w:szCs w:val="26"/>
        </w:rPr>
        <w:t>ê</w:t>
      </w:r>
      <w:r w:rsidR="00C2085C">
        <w:rPr>
          <w:sz w:val="26"/>
          <w:szCs w:val="26"/>
        </w:rPr>
        <w:t>u ra đư</w:t>
      </w:r>
      <w:r w:rsidR="00C2085C" w:rsidRPr="00C2085C">
        <w:rPr>
          <w:sz w:val="26"/>
          <w:szCs w:val="26"/>
        </w:rPr>
        <w:t>ợc</w:t>
      </w:r>
      <w:r w:rsidR="00C2085C">
        <w:rPr>
          <w:sz w:val="26"/>
          <w:szCs w:val="26"/>
        </w:rPr>
        <w:t xml:space="preserve"> t</w:t>
      </w:r>
      <w:r w:rsidR="00C2085C" w:rsidRPr="00C2085C">
        <w:rPr>
          <w:sz w:val="26"/>
          <w:szCs w:val="26"/>
        </w:rPr>
        <w:t>ác</w:t>
      </w:r>
      <w:r w:rsidR="00C2085C">
        <w:rPr>
          <w:sz w:val="26"/>
          <w:szCs w:val="26"/>
        </w:rPr>
        <w:t xml:space="preserve"> đ</w:t>
      </w:r>
      <w:r w:rsidR="00C2085C" w:rsidRPr="00C2085C">
        <w:rPr>
          <w:sz w:val="26"/>
          <w:szCs w:val="26"/>
        </w:rPr>
        <w:t>ộng</w:t>
      </w:r>
      <w:r w:rsidR="00C2085C">
        <w:rPr>
          <w:sz w:val="26"/>
          <w:szCs w:val="26"/>
        </w:rPr>
        <w:t xml:space="preserve"> c</w:t>
      </w:r>
      <w:r w:rsidR="00C2085C" w:rsidRPr="00C2085C">
        <w:rPr>
          <w:sz w:val="26"/>
          <w:szCs w:val="26"/>
        </w:rPr>
        <w:t>ủa</w:t>
      </w:r>
      <w:r w:rsidR="00C2085C">
        <w:rPr>
          <w:sz w:val="26"/>
          <w:szCs w:val="26"/>
        </w:rPr>
        <w:t xml:space="preserve"> </w:t>
      </w:r>
      <w:r w:rsidR="00C2085C" w:rsidRPr="00C2085C">
        <w:rPr>
          <w:sz w:val="26"/>
          <w:szCs w:val="26"/>
        </w:rPr>
        <w:t>định</w:t>
      </w:r>
      <w:r w:rsidR="00C2085C">
        <w:rPr>
          <w:sz w:val="26"/>
          <w:szCs w:val="26"/>
        </w:rPr>
        <w:t xml:space="preserve"> hư</w:t>
      </w:r>
      <w:r w:rsidR="00C2085C" w:rsidRPr="00C2085C">
        <w:rPr>
          <w:sz w:val="26"/>
          <w:szCs w:val="26"/>
        </w:rPr>
        <w:t>ớng</w:t>
      </w:r>
      <w:r w:rsidR="00C2085C">
        <w:rPr>
          <w:sz w:val="26"/>
          <w:szCs w:val="26"/>
        </w:rPr>
        <w:t xml:space="preserve"> kh</w:t>
      </w:r>
      <w:r w:rsidR="00C2085C" w:rsidRPr="00C2085C">
        <w:rPr>
          <w:sz w:val="26"/>
          <w:szCs w:val="26"/>
        </w:rPr>
        <w:t>ách</w:t>
      </w:r>
      <w:r w:rsidR="00C2085C">
        <w:rPr>
          <w:sz w:val="26"/>
          <w:szCs w:val="26"/>
        </w:rPr>
        <w:t xml:space="preserve"> h</w:t>
      </w:r>
      <w:r w:rsidR="00C2085C" w:rsidRPr="00C2085C">
        <w:rPr>
          <w:sz w:val="26"/>
          <w:szCs w:val="26"/>
        </w:rPr>
        <w:t>àng</w:t>
      </w:r>
      <w:r w:rsidR="00C2085C">
        <w:rPr>
          <w:sz w:val="26"/>
          <w:szCs w:val="26"/>
        </w:rPr>
        <w:t xml:space="preserve">, </w:t>
      </w:r>
      <w:r w:rsidR="00C2085C" w:rsidRPr="00C2085C">
        <w:rPr>
          <w:sz w:val="26"/>
          <w:szCs w:val="26"/>
        </w:rPr>
        <w:t>định</w:t>
      </w:r>
      <w:r w:rsidR="00C2085C">
        <w:rPr>
          <w:sz w:val="26"/>
          <w:szCs w:val="26"/>
        </w:rPr>
        <w:t xml:space="preserve"> hư</w:t>
      </w:r>
      <w:r w:rsidR="00C2085C" w:rsidRPr="00C2085C">
        <w:rPr>
          <w:sz w:val="26"/>
          <w:szCs w:val="26"/>
        </w:rPr>
        <w:t>ớng</w:t>
      </w:r>
      <w:r w:rsidR="00C2085C">
        <w:rPr>
          <w:sz w:val="26"/>
          <w:szCs w:val="26"/>
        </w:rPr>
        <w:t xml:space="preserve"> đ</w:t>
      </w:r>
      <w:r w:rsidR="00C2085C" w:rsidRPr="00C2085C">
        <w:rPr>
          <w:sz w:val="26"/>
          <w:szCs w:val="26"/>
        </w:rPr>
        <w:t>ối</w:t>
      </w:r>
      <w:r w:rsidR="00C2085C">
        <w:rPr>
          <w:sz w:val="26"/>
          <w:szCs w:val="26"/>
        </w:rPr>
        <w:t xml:space="preserve"> th</w:t>
      </w:r>
      <w:r w:rsidR="00C2085C" w:rsidRPr="00C2085C">
        <w:rPr>
          <w:sz w:val="26"/>
          <w:szCs w:val="26"/>
        </w:rPr>
        <w:t>ủ</w:t>
      </w:r>
      <w:r w:rsidR="00C2085C">
        <w:rPr>
          <w:sz w:val="26"/>
          <w:szCs w:val="26"/>
        </w:rPr>
        <w:t xml:space="preserve"> c</w:t>
      </w:r>
      <w:r w:rsidR="00C2085C" w:rsidRPr="00C2085C">
        <w:rPr>
          <w:sz w:val="26"/>
          <w:szCs w:val="26"/>
        </w:rPr>
        <w:t>ạnh</w:t>
      </w:r>
      <w:r w:rsidR="00C2085C">
        <w:rPr>
          <w:sz w:val="26"/>
          <w:szCs w:val="26"/>
        </w:rPr>
        <w:t xml:space="preserve"> tranh s</w:t>
      </w:r>
      <w:r w:rsidR="00C2085C" w:rsidRPr="00C2085C">
        <w:rPr>
          <w:sz w:val="26"/>
          <w:szCs w:val="26"/>
        </w:rPr>
        <w:t>ẽ</w:t>
      </w:r>
      <w:r w:rsidR="00C2085C">
        <w:rPr>
          <w:sz w:val="26"/>
          <w:szCs w:val="26"/>
        </w:rPr>
        <w:t xml:space="preserve"> t</w:t>
      </w:r>
      <w:r w:rsidR="00C2085C" w:rsidRPr="00C2085C">
        <w:rPr>
          <w:sz w:val="26"/>
          <w:szCs w:val="26"/>
        </w:rPr>
        <w:t>ác</w:t>
      </w:r>
      <w:r w:rsidR="00C2085C">
        <w:rPr>
          <w:sz w:val="26"/>
          <w:szCs w:val="26"/>
        </w:rPr>
        <w:t xml:space="preserve"> đ</w:t>
      </w:r>
      <w:r w:rsidR="00C2085C" w:rsidRPr="00C2085C">
        <w:rPr>
          <w:sz w:val="26"/>
          <w:szCs w:val="26"/>
        </w:rPr>
        <w:t>ộng</w:t>
      </w:r>
      <w:r w:rsidR="00C2085C">
        <w:rPr>
          <w:sz w:val="26"/>
          <w:szCs w:val="26"/>
        </w:rPr>
        <w:t xml:space="preserve"> đ</w:t>
      </w:r>
      <w:r w:rsidR="00C2085C" w:rsidRPr="00C2085C">
        <w:rPr>
          <w:sz w:val="26"/>
          <w:szCs w:val="26"/>
        </w:rPr>
        <w:t>ế</w:t>
      </w:r>
      <w:r w:rsidR="00C2085C">
        <w:rPr>
          <w:sz w:val="26"/>
          <w:szCs w:val="26"/>
        </w:rPr>
        <w:t>n m</w:t>
      </w:r>
      <w:r w:rsidR="00C2085C" w:rsidRPr="00C2085C">
        <w:rPr>
          <w:sz w:val="26"/>
          <w:szCs w:val="26"/>
        </w:rPr>
        <w:t>ức</w:t>
      </w:r>
      <w:r w:rsidR="00C2085C">
        <w:rPr>
          <w:sz w:val="26"/>
          <w:szCs w:val="26"/>
        </w:rPr>
        <w:t xml:space="preserve"> đ</w:t>
      </w:r>
      <w:r w:rsidR="00C2085C" w:rsidRPr="00C2085C">
        <w:rPr>
          <w:sz w:val="26"/>
          <w:szCs w:val="26"/>
        </w:rPr>
        <w:t>ộ</w:t>
      </w:r>
      <w:r w:rsidR="00C2085C">
        <w:rPr>
          <w:sz w:val="26"/>
          <w:szCs w:val="26"/>
        </w:rPr>
        <w:t xml:space="preserve"> s</w:t>
      </w:r>
      <w:r w:rsidR="00C2085C" w:rsidRPr="00C2085C">
        <w:rPr>
          <w:sz w:val="26"/>
          <w:szCs w:val="26"/>
        </w:rPr>
        <w:t>ử</w:t>
      </w:r>
      <w:r w:rsidR="00C2085C">
        <w:rPr>
          <w:sz w:val="26"/>
          <w:szCs w:val="26"/>
        </w:rPr>
        <w:t xml:space="preserve"> d</w:t>
      </w:r>
      <w:r w:rsidR="00C2085C" w:rsidRPr="00C2085C">
        <w:rPr>
          <w:sz w:val="26"/>
          <w:szCs w:val="26"/>
        </w:rPr>
        <w:t>ụng</w:t>
      </w:r>
      <w:r w:rsidR="00C2085C">
        <w:rPr>
          <w:sz w:val="26"/>
          <w:szCs w:val="26"/>
        </w:rPr>
        <w:t xml:space="preserve"> h</w:t>
      </w:r>
      <w:r w:rsidR="00C2085C" w:rsidRPr="00C2085C">
        <w:rPr>
          <w:sz w:val="26"/>
          <w:szCs w:val="26"/>
        </w:rPr>
        <w:t>ệ</w:t>
      </w:r>
      <w:r w:rsidR="00C2085C">
        <w:rPr>
          <w:sz w:val="26"/>
          <w:szCs w:val="26"/>
        </w:rPr>
        <w:t xml:space="preserve"> th</w:t>
      </w:r>
      <w:r w:rsidR="00C2085C" w:rsidRPr="00C2085C">
        <w:rPr>
          <w:sz w:val="26"/>
          <w:szCs w:val="26"/>
        </w:rPr>
        <w:t>ống</w:t>
      </w:r>
      <w:r w:rsidR="00C2085C">
        <w:rPr>
          <w:sz w:val="26"/>
          <w:szCs w:val="26"/>
        </w:rPr>
        <w:t xml:space="preserve"> th</w:t>
      </w:r>
      <w:r w:rsidR="00C2085C" w:rsidRPr="00C2085C">
        <w:rPr>
          <w:sz w:val="26"/>
          <w:szCs w:val="26"/>
        </w:rPr>
        <w:t>ô</w:t>
      </w:r>
      <w:r w:rsidR="00C2085C">
        <w:rPr>
          <w:sz w:val="26"/>
          <w:szCs w:val="26"/>
        </w:rPr>
        <w:t>ng tin k</w:t>
      </w:r>
      <w:r w:rsidR="00C2085C" w:rsidRPr="00C2085C">
        <w:rPr>
          <w:sz w:val="26"/>
          <w:szCs w:val="26"/>
        </w:rPr>
        <w:t>ế</w:t>
      </w:r>
      <w:r w:rsidR="00C2085C">
        <w:rPr>
          <w:sz w:val="26"/>
          <w:szCs w:val="26"/>
        </w:rPr>
        <w:t xml:space="preserve"> t</w:t>
      </w:r>
      <w:r w:rsidR="00C2085C" w:rsidRPr="00C2085C">
        <w:rPr>
          <w:sz w:val="26"/>
          <w:szCs w:val="26"/>
        </w:rPr>
        <w:t>oán</w:t>
      </w:r>
      <w:r w:rsidR="00C2085C">
        <w:rPr>
          <w:sz w:val="26"/>
          <w:szCs w:val="26"/>
        </w:rPr>
        <w:t xml:space="preserve"> qu</w:t>
      </w:r>
      <w:r w:rsidR="00C2085C" w:rsidRPr="00C2085C">
        <w:rPr>
          <w:sz w:val="26"/>
          <w:szCs w:val="26"/>
        </w:rPr>
        <w:t>ản</w:t>
      </w:r>
      <w:r w:rsidR="00C2085C">
        <w:rPr>
          <w:sz w:val="26"/>
          <w:szCs w:val="26"/>
        </w:rPr>
        <w:t xml:space="preserve"> tr</w:t>
      </w:r>
      <w:r w:rsidR="00C2085C" w:rsidRPr="00C2085C">
        <w:rPr>
          <w:sz w:val="26"/>
          <w:szCs w:val="26"/>
        </w:rPr>
        <w:t>ị</w:t>
      </w:r>
      <w:r w:rsidR="00FB4583">
        <w:rPr>
          <w:sz w:val="26"/>
          <w:szCs w:val="26"/>
        </w:rPr>
        <w:t xml:space="preserve"> m</w:t>
      </w:r>
      <w:r w:rsidR="00FB4583" w:rsidRPr="00FB4583">
        <w:rPr>
          <w:sz w:val="26"/>
          <w:szCs w:val="26"/>
        </w:rPr>
        <w:t>à</w:t>
      </w:r>
      <w:r w:rsidR="00FB4583">
        <w:rPr>
          <w:sz w:val="26"/>
          <w:szCs w:val="26"/>
        </w:rPr>
        <w:t xml:space="preserve"> ch</w:t>
      </w:r>
      <w:r w:rsidR="00FB4583" w:rsidRPr="00FB4583">
        <w:rPr>
          <w:sz w:val="26"/>
          <w:szCs w:val="26"/>
        </w:rPr>
        <w:t>ư</w:t>
      </w:r>
      <w:r w:rsidR="00FB4583">
        <w:rPr>
          <w:sz w:val="26"/>
          <w:szCs w:val="26"/>
        </w:rPr>
        <w:t>a xem x</w:t>
      </w:r>
      <w:r w:rsidR="00FB4583" w:rsidRPr="00FB4583">
        <w:rPr>
          <w:sz w:val="26"/>
          <w:szCs w:val="26"/>
        </w:rPr>
        <w:t>ét</w:t>
      </w:r>
      <w:r w:rsidR="00FB4583">
        <w:rPr>
          <w:sz w:val="26"/>
          <w:szCs w:val="26"/>
        </w:rPr>
        <w:t xml:space="preserve"> chi</w:t>
      </w:r>
      <w:r w:rsidR="00FB4583" w:rsidRPr="00FB4583">
        <w:rPr>
          <w:sz w:val="26"/>
          <w:szCs w:val="26"/>
        </w:rPr>
        <w:t>ều</w:t>
      </w:r>
      <w:r w:rsidR="00FB4583">
        <w:rPr>
          <w:sz w:val="26"/>
          <w:szCs w:val="26"/>
        </w:rPr>
        <w:t xml:space="preserve"> ngư</w:t>
      </w:r>
      <w:r w:rsidR="00FB4583" w:rsidRPr="00FB4583">
        <w:rPr>
          <w:sz w:val="26"/>
          <w:szCs w:val="26"/>
        </w:rPr>
        <w:t>ợc</w:t>
      </w:r>
      <w:r w:rsidR="00FB4583">
        <w:rPr>
          <w:sz w:val="26"/>
          <w:szCs w:val="26"/>
        </w:rPr>
        <w:t xml:space="preserve"> l</w:t>
      </w:r>
      <w:r w:rsidR="00FB4583" w:rsidRPr="00FB4583">
        <w:rPr>
          <w:sz w:val="26"/>
          <w:szCs w:val="26"/>
        </w:rPr>
        <w:t>ại</w:t>
      </w:r>
      <w:r w:rsidR="00FB4583">
        <w:rPr>
          <w:sz w:val="26"/>
          <w:szCs w:val="26"/>
        </w:rPr>
        <w:t xml:space="preserve">. </w:t>
      </w:r>
      <w:r w:rsidR="00DC4D5C">
        <w:rPr>
          <w:sz w:val="26"/>
          <w:szCs w:val="26"/>
        </w:rPr>
        <w:t>V</w:t>
      </w:r>
      <w:r w:rsidR="00DC4D5C" w:rsidRPr="00DC4D5C">
        <w:rPr>
          <w:sz w:val="26"/>
          <w:szCs w:val="26"/>
        </w:rPr>
        <w:t>í</w:t>
      </w:r>
      <w:r w:rsidR="00DC4D5C">
        <w:rPr>
          <w:sz w:val="26"/>
          <w:szCs w:val="26"/>
        </w:rPr>
        <w:t xml:space="preserve"> d</w:t>
      </w:r>
      <w:r w:rsidR="00DC4D5C" w:rsidRPr="00DC4D5C">
        <w:rPr>
          <w:sz w:val="26"/>
          <w:szCs w:val="26"/>
        </w:rPr>
        <w:t>ụ</w:t>
      </w:r>
      <w:r w:rsidR="00DC4D5C">
        <w:rPr>
          <w:sz w:val="26"/>
          <w:szCs w:val="26"/>
        </w:rPr>
        <w:t xml:space="preserve"> nh</w:t>
      </w:r>
      <w:r w:rsidR="00DC4D5C" w:rsidRPr="00DC4D5C">
        <w:rPr>
          <w:sz w:val="26"/>
          <w:szCs w:val="26"/>
        </w:rPr>
        <w:t>ư</w:t>
      </w:r>
      <w:r w:rsidR="00DC4D5C">
        <w:rPr>
          <w:sz w:val="26"/>
          <w:szCs w:val="26"/>
        </w:rPr>
        <w:t xml:space="preserve"> c</w:t>
      </w:r>
      <w:r w:rsidR="00DC4D5C" w:rsidRPr="00DC4D5C">
        <w:rPr>
          <w:sz w:val="26"/>
          <w:szCs w:val="26"/>
        </w:rPr>
        <w:t>ầ</w:t>
      </w:r>
      <w:r w:rsidR="00DC4D5C">
        <w:rPr>
          <w:sz w:val="26"/>
          <w:szCs w:val="26"/>
        </w:rPr>
        <w:t>n xem x</w:t>
      </w:r>
      <w:r w:rsidR="00DC4D5C" w:rsidRPr="00DC4D5C">
        <w:rPr>
          <w:sz w:val="26"/>
          <w:szCs w:val="26"/>
        </w:rPr>
        <w:t>ét</w:t>
      </w:r>
      <w:r w:rsidR="00DC4D5C">
        <w:rPr>
          <w:sz w:val="26"/>
          <w:szCs w:val="26"/>
        </w:rPr>
        <w:t xml:space="preserve"> vi</w:t>
      </w:r>
      <w:r w:rsidR="00DC4D5C" w:rsidRPr="00DC4D5C">
        <w:rPr>
          <w:sz w:val="26"/>
          <w:szCs w:val="26"/>
        </w:rPr>
        <w:t>ệc</w:t>
      </w:r>
      <w:r w:rsidR="00DC4D5C">
        <w:rPr>
          <w:sz w:val="26"/>
          <w:szCs w:val="26"/>
        </w:rPr>
        <w:t xml:space="preserve"> s</w:t>
      </w:r>
      <w:r w:rsidR="00DC4D5C" w:rsidRPr="00DC4D5C">
        <w:rPr>
          <w:sz w:val="26"/>
          <w:szCs w:val="26"/>
        </w:rPr>
        <w:t>ử</w:t>
      </w:r>
      <w:r w:rsidR="00DC4D5C">
        <w:rPr>
          <w:sz w:val="26"/>
          <w:szCs w:val="26"/>
        </w:rPr>
        <w:t xml:space="preserve"> d</w:t>
      </w:r>
      <w:r w:rsidR="00DC4D5C" w:rsidRPr="00DC4D5C">
        <w:rPr>
          <w:sz w:val="26"/>
          <w:szCs w:val="26"/>
        </w:rPr>
        <w:t>ụng</w:t>
      </w:r>
      <w:r w:rsidR="00DC4D5C">
        <w:rPr>
          <w:sz w:val="26"/>
          <w:szCs w:val="26"/>
        </w:rPr>
        <w:t xml:space="preserve"> h</w:t>
      </w:r>
      <w:r w:rsidR="00DC4D5C" w:rsidRPr="00DC4D5C">
        <w:rPr>
          <w:sz w:val="26"/>
          <w:szCs w:val="26"/>
        </w:rPr>
        <w:t>ệ</w:t>
      </w:r>
      <w:r w:rsidR="00DC4D5C">
        <w:rPr>
          <w:sz w:val="26"/>
          <w:szCs w:val="26"/>
        </w:rPr>
        <w:t xml:space="preserve"> th</w:t>
      </w:r>
      <w:r w:rsidR="00DC4D5C" w:rsidRPr="00DC4D5C">
        <w:rPr>
          <w:sz w:val="26"/>
          <w:szCs w:val="26"/>
        </w:rPr>
        <w:t>ống</w:t>
      </w:r>
      <w:r w:rsidR="00DC4D5C">
        <w:rPr>
          <w:sz w:val="26"/>
          <w:szCs w:val="26"/>
        </w:rPr>
        <w:t xml:space="preserve"> th</w:t>
      </w:r>
      <w:r w:rsidR="00DC4D5C" w:rsidRPr="00DC4D5C">
        <w:rPr>
          <w:sz w:val="26"/>
          <w:szCs w:val="26"/>
        </w:rPr>
        <w:t>ô</w:t>
      </w:r>
      <w:r w:rsidR="00DC4D5C">
        <w:rPr>
          <w:sz w:val="26"/>
          <w:szCs w:val="26"/>
        </w:rPr>
        <w:t>ng tin c</w:t>
      </w:r>
      <w:r w:rsidR="00DC4D5C" w:rsidRPr="00DC4D5C">
        <w:rPr>
          <w:sz w:val="26"/>
          <w:szCs w:val="26"/>
        </w:rPr>
        <w:t>ó</w:t>
      </w:r>
      <w:r w:rsidR="00DC4D5C">
        <w:rPr>
          <w:sz w:val="26"/>
          <w:szCs w:val="26"/>
        </w:rPr>
        <w:t xml:space="preserve"> t</w:t>
      </w:r>
      <w:r w:rsidR="00DC4D5C" w:rsidRPr="00DC4D5C">
        <w:rPr>
          <w:sz w:val="26"/>
          <w:szCs w:val="26"/>
        </w:rPr>
        <w:t>ác</w:t>
      </w:r>
      <w:r w:rsidR="00DC4D5C">
        <w:rPr>
          <w:sz w:val="26"/>
          <w:szCs w:val="26"/>
        </w:rPr>
        <w:t xml:space="preserve"> đ</w:t>
      </w:r>
      <w:r w:rsidR="00DC4D5C" w:rsidRPr="00DC4D5C">
        <w:rPr>
          <w:sz w:val="26"/>
          <w:szCs w:val="26"/>
        </w:rPr>
        <w:t>ộng</w:t>
      </w:r>
      <w:r w:rsidR="00DC4D5C">
        <w:rPr>
          <w:sz w:val="26"/>
          <w:szCs w:val="26"/>
        </w:rPr>
        <w:t xml:space="preserve"> đ</w:t>
      </w:r>
      <w:r w:rsidR="00DC4D5C" w:rsidRPr="00DC4D5C">
        <w:rPr>
          <w:sz w:val="26"/>
          <w:szCs w:val="26"/>
        </w:rPr>
        <w:t>ế</w:t>
      </w:r>
      <w:r w:rsidR="00DC4D5C">
        <w:rPr>
          <w:sz w:val="26"/>
          <w:szCs w:val="26"/>
        </w:rPr>
        <w:t>n vi</w:t>
      </w:r>
      <w:r w:rsidR="00DC4D5C" w:rsidRPr="00DC4D5C">
        <w:rPr>
          <w:sz w:val="26"/>
          <w:szCs w:val="26"/>
        </w:rPr>
        <w:t>ệc</w:t>
      </w:r>
      <w:r w:rsidR="00DC4D5C">
        <w:rPr>
          <w:sz w:val="26"/>
          <w:szCs w:val="26"/>
        </w:rPr>
        <w:t xml:space="preserve"> </w:t>
      </w:r>
      <w:r w:rsidR="00DC4D5C" w:rsidRPr="00DC4D5C">
        <w:rPr>
          <w:sz w:val="26"/>
          <w:szCs w:val="26"/>
        </w:rPr>
        <w:t>định</w:t>
      </w:r>
      <w:r w:rsidR="00DC4D5C">
        <w:rPr>
          <w:sz w:val="26"/>
          <w:szCs w:val="26"/>
        </w:rPr>
        <w:t xml:space="preserve"> hư</w:t>
      </w:r>
      <w:r w:rsidR="00DC4D5C" w:rsidRPr="00DC4D5C">
        <w:rPr>
          <w:sz w:val="26"/>
          <w:szCs w:val="26"/>
        </w:rPr>
        <w:t>ớng</w:t>
      </w:r>
      <w:r w:rsidR="00DC4D5C">
        <w:rPr>
          <w:sz w:val="26"/>
          <w:szCs w:val="26"/>
        </w:rPr>
        <w:t xml:space="preserve"> kh</w:t>
      </w:r>
      <w:r w:rsidR="00DC4D5C" w:rsidRPr="00DC4D5C">
        <w:rPr>
          <w:sz w:val="26"/>
          <w:szCs w:val="26"/>
        </w:rPr>
        <w:t>ách</w:t>
      </w:r>
      <w:r w:rsidR="00DC4D5C">
        <w:rPr>
          <w:sz w:val="26"/>
          <w:szCs w:val="26"/>
        </w:rPr>
        <w:t xml:space="preserve"> h</w:t>
      </w:r>
      <w:r w:rsidR="00DC4D5C" w:rsidRPr="00DC4D5C">
        <w:rPr>
          <w:sz w:val="26"/>
          <w:szCs w:val="26"/>
        </w:rPr>
        <w:t>àng</w:t>
      </w:r>
      <w:r w:rsidR="00DC4D5C">
        <w:rPr>
          <w:sz w:val="26"/>
          <w:szCs w:val="26"/>
        </w:rPr>
        <w:t xml:space="preserve">, </w:t>
      </w:r>
      <w:r w:rsidR="00DC4D5C" w:rsidRPr="00DC4D5C">
        <w:rPr>
          <w:sz w:val="26"/>
          <w:szCs w:val="26"/>
        </w:rPr>
        <w:t>định</w:t>
      </w:r>
      <w:r w:rsidR="00DC4D5C">
        <w:rPr>
          <w:sz w:val="26"/>
          <w:szCs w:val="26"/>
        </w:rPr>
        <w:t xml:space="preserve"> hư</w:t>
      </w:r>
      <w:r w:rsidR="00DC4D5C" w:rsidRPr="00DC4D5C">
        <w:rPr>
          <w:sz w:val="26"/>
          <w:szCs w:val="26"/>
        </w:rPr>
        <w:t>ớng</w:t>
      </w:r>
      <w:r w:rsidR="00DC4D5C">
        <w:rPr>
          <w:sz w:val="26"/>
          <w:szCs w:val="26"/>
        </w:rPr>
        <w:t xml:space="preserve"> đ</w:t>
      </w:r>
      <w:r w:rsidR="00DC4D5C" w:rsidRPr="00DC4D5C">
        <w:rPr>
          <w:sz w:val="26"/>
          <w:szCs w:val="26"/>
        </w:rPr>
        <w:t>ối</w:t>
      </w:r>
      <w:r w:rsidR="00DC4D5C">
        <w:rPr>
          <w:sz w:val="26"/>
          <w:szCs w:val="26"/>
        </w:rPr>
        <w:t xml:space="preserve"> th</w:t>
      </w:r>
      <w:r w:rsidR="00DC4D5C" w:rsidRPr="00DC4D5C">
        <w:rPr>
          <w:sz w:val="26"/>
          <w:szCs w:val="26"/>
        </w:rPr>
        <w:t>ủ</w:t>
      </w:r>
      <w:r w:rsidR="00DC4D5C">
        <w:rPr>
          <w:sz w:val="26"/>
          <w:szCs w:val="26"/>
        </w:rPr>
        <w:t xml:space="preserve"> c</w:t>
      </w:r>
      <w:r w:rsidR="00DC4D5C" w:rsidRPr="00DC4D5C">
        <w:rPr>
          <w:sz w:val="26"/>
          <w:szCs w:val="26"/>
        </w:rPr>
        <w:t>ạnh</w:t>
      </w:r>
      <w:r w:rsidR="00DC4D5C">
        <w:rPr>
          <w:sz w:val="26"/>
          <w:szCs w:val="26"/>
        </w:rPr>
        <w:t xml:space="preserve"> tranh. </w:t>
      </w:r>
    </w:p>
    <w:p w14:paraId="2C6C9CFE" w14:textId="77777777" w:rsidR="007A6C61" w:rsidRDefault="007A6C61" w:rsidP="00EC4D1B">
      <w:pPr>
        <w:spacing w:before="240" w:after="240" w:line="360" w:lineRule="auto"/>
        <w:jc w:val="both"/>
        <w:rPr>
          <w:sz w:val="26"/>
          <w:szCs w:val="26"/>
        </w:rPr>
      </w:pPr>
      <w:r>
        <w:rPr>
          <w:sz w:val="26"/>
          <w:szCs w:val="26"/>
        </w:rPr>
        <w:tab/>
        <w:t>Th</w:t>
      </w:r>
      <w:r w:rsidRPr="007A6C61">
        <w:rPr>
          <w:sz w:val="26"/>
          <w:szCs w:val="26"/>
        </w:rPr>
        <w:t>ứ</w:t>
      </w:r>
      <w:r>
        <w:rPr>
          <w:sz w:val="26"/>
          <w:szCs w:val="26"/>
        </w:rPr>
        <w:t xml:space="preserve"> ba, </w:t>
      </w:r>
      <w:r w:rsidR="006A2438">
        <w:rPr>
          <w:sz w:val="26"/>
          <w:szCs w:val="26"/>
        </w:rPr>
        <w:t>b</w:t>
      </w:r>
      <w:r w:rsidR="006A2438" w:rsidRPr="006A2438">
        <w:rPr>
          <w:sz w:val="26"/>
          <w:szCs w:val="26"/>
        </w:rPr>
        <w:t>à</w:t>
      </w:r>
      <w:r w:rsidR="006A2438">
        <w:rPr>
          <w:sz w:val="26"/>
          <w:szCs w:val="26"/>
        </w:rPr>
        <w:t>i nghi</w:t>
      </w:r>
      <w:r w:rsidR="006A2438" w:rsidRPr="006A2438">
        <w:rPr>
          <w:sz w:val="26"/>
          <w:szCs w:val="26"/>
        </w:rPr>
        <w:t>ê</w:t>
      </w:r>
      <w:r w:rsidR="006A2438">
        <w:rPr>
          <w:sz w:val="26"/>
          <w:szCs w:val="26"/>
        </w:rPr>
        <w:t>n c</w:t>
      </w:r>
      <w:r w:rsidR="006A2438" w:rsidRPr="006A2438">
        <w:rPr>
          <w:sz w:val="26"/>
          <w:szCs w:val="26"/>
        </w:rPr>
        <w:t>ứu</w:t>
      </w:r>
      <w:r w:rsidR="006A2438">
        <w:rPr>
          <w:sz w:val="26"/>
          <w:szCs w:val="26"/>
        </w:rPr>
        <w:t xml:space="preserve"> t</w:t>
      </w:r>
      <w:r w:rsidR="006A2438" w:rsidRPr="006A2438">
        <w:rPr>
          <w:sz w:val="26"/>
          <w:szCs w:val="26"/>
        </w:rPr>
        <w:t>ập</w:t>
      </w:r>
      <w:r w:rsidR="006A2438">
        <w:rPr>
          <w:sz w:val="26"/>
          <w:szCs w:val="26"/>
        </w:rPr>
        <w:t xml:space="preserve"> trung nghi</w:t>
      </w:r>
      <w:r w:rsidR="006A2438" w:rsidRPr="006A2438">
        <w:rPr>
          <w:sz w:val="26"/>
          <w:szCs w:val="26"/>
        </w:rPr>
        <w:t>ê</w:t>
      </w:r>
      <w:r w:rsidR="006A2438">
        <w:rPr>
          <w:sz w:val="26"/>
          <w:szCs w:val="26"/>
        </w:rPr>
        <w:t>n c</w:t>
      </w:r>
      <w:r w:rsidR="006A2438" w:rsidRPr="006A2438">
        <w:rPr>
          <w:sz w:val="26"/>
          <w:szCs w:val="26"/>
        </w:rPr>
        <w:t>ứu</w:t>
      </w:r>
      <w:r w:rsidR="006A2438">
        <w:rPr>
          <w:sz w:val="26"/>
          <w:szCs w:val="26"/>
        </w:rPr>
        <w:t xml:space="preserve"> s</w:t>
      </w:r>
      <w:r w:rsidR="006A2438" w:rsidRPr="006A2438">
        <w:rPr>
          <w:sz w:val="26"/>
          <w:szCs w:val="26"/>
        </w:rPr>
        <w:t>ự</w:t>
      </w:r>
      <w:r w:rsidR="006A2438">
        <w:rPr>
          <w:sz w:val="26"/>
          <w:szCs w:val="26"/>
        </w:rPr>
        <w:t xml:space="preserve"> </w:t>
      </w:r>
      <w:r w:rsidR="006A2438" w:rsidRPr="006A2438">
        <w:rPr>
          <w:sz w:val="26"/>
          <w:szCs w:val="26"/>
        </w:rPr>
        <w:t>ảnh</w:t>
      </w:r>
      <w:r w:rsidR="006A2438">
        <w:rPr>
          <w:sz w:val="26"/>
          <w:szCs w:val="26"/>
        </w:rPr>
        <w:t xml:space="preserve"> hư</w:t>
      </w:r>
      <w:r w:rsidR="006A2438" w:rsidRPr="006A2438">
        <w:rPr>
          <w:sz w:val="26"/>
          <w:szCs w:val="26"/>
        </w:rPr>
        <w:t>ởng</w:t>
      </w:r>
      <w:r w:rsidR="006A2438">
        <w:rPr>
          <w:sz w:val="26"/>
          <w:szCs w:val="26"/>
        </w:rPr>
        <w:t xml:space="preserve"> c</w:t>
      </w:r>
      <w:r w:rsidR="006A2438" w:rsidRPr="006A2438">
        <w:rPr>
          <w:sz w:val="26"/>
          <w:szCs w:val="26"/>
        </w:rPr>
        <w:t>ủa</w:t>
      </w:r>
      <w:r w:rsidR="006A2438">
        <w:rPr>
          <w:sz w:val="26"/>
          <w:szCs w:val="26"/>
        </w:rPr>
        <w:t xml:space="preserve"> </w:t>
      </w:r>
      <w:r w:rsidR="006A2438" w:rsidRPr="006A2438">
        <w:rPr>
          <w:sz w:val="26"/>
          <w:szCs w:val="26"/>
        </w:rPr>
        <w:t>định</w:t>
      </w:r>
      <w:r w:rsidR="006A2438">
        <w:rPr>
          <w:sz w:val="26"/>
          <w:szCs w:val="26"/>
        </w:rPr>
        <w:t xml:space="preserve"> hư</w:t>
      </w:r>
      <w:r w:rsidR="006A2438" w:rsidRPr="006A2438">
        <w:rPr>
          <w:sz w:val="26"/>
          <w:szCs w:val="26"/>
        </w:rPr>
        <w:t>ớng</w:t>
      </w:r>
      <w:r w:rsidR="006A2438">
        <w:rPr>
          <w:sz w:val="26"/>
          <w:szCs w:val="26"/>
        </w:rPr>
        <w:t xml:space="preserve"> kh</w:t>
      </w:r>
      <w:r w:rsidR="006A2438" w:rsidRPr="006A2438">
        <w:rPr>
          <w:sz w:val="26"/>
          <w:szCs w:val="26"/>
        </w:rPr>
        <w:t>ách</w:t>
      </w:r>
      <w:r w:rsidR="006A2438">
        <w:rPr>
          <w:sz w:val="26"/>
          <w:szCs w:val="26"/>
        </w:rPr>
        <w:t xml:space="preserve"> h</w:t>
      </w:r>
      <w:r w:rsidR="006A2438" w:rsidRPr="006A2438">
        <w:rPr>
          <w:sz w:val="26"/>
          <w:szCs w:val="26"/>
        </w:rPr>
        <w:t>àng</w:t>
      </w:r>
      <w:r w:rsidR="006A2438">
        <w:rPr>
          <w:sz w:val="26"/>
          <w:szCs w:val="26"/>
        </w:rPr>
        <w:t xml:space="preserve">, </w:t>
      </w:r>
      <w:r w:rsidR="006A2438" w:rsidRPr="006A2438">
        <w:rPr>
          <w:sz w:val="26"/>
          <w:szCs w:val="26"/>
        </w:rPr>
        <w:t>định</w:t>
      </w:r>
      <w:r w:rsidR="006A2438">
        <w:rPr>
          <w:sz w:val="26"/>
          <w:szCs w:val="26"/>
        </w:rPr>
        <w:t xml:space="preserve"> hư</w:t>
      </w:r>
      <w:r w:rsidR="006A2438" w:rsidRPr="006A2438">
        <w:rPr>
          <w:sz w:val="26"/>
          <w:szCs w:val="26"/>
        </w:rPr>
        <w:t>ớng</w:t>
      </w:r>
      <w:r w:rsidR="006A2438">
        <w:rPr>
          <w:sz w:val="26"/>
          <w:szCs w:val="26"/>
        </w:rPr>
        <w:t xml:space="preserve"> đ</w:t>
      </w:r>
      <w:r w:rsidR="006A2438" w:rsidRPr="006A2438">
        <w:rPr>
          <w:sz w:val="26"/>
          <w:szCs w:val="26"/>
        </w:rPr>
        <w:t>ối</w:t>
      </w:r>
      <w:r w:rsidR="006A2438">
        <w:rPr>
          <w:sz w:val="26"/>
          <w:szCs w:val="26"/>
        </w:rPr>
        <w:t xml:space="preserve"> th</w:t>
      </w:r>
      <w:r w:rsidR="006A2438" w:rsidRPr="006A2438">
        <w:rPr>
          <w:sz w:val="26"/>
          <w:szCs w:val="26"/>
        </w:rPr>
        <w:t>ủ</w:t>
      </w:r>
      <w:r w:rsidR="006A2438">
        <w:rPr>
          <w:sz w:val="26"/>
          <w:szCs w:val="26"/>
        </w:rPr>
        <w:t xml:space="preserve"> c</w:t>
      </w:r>
      <w:r w:rsidR="006A2438" w:rsidRPr="006A2438">
        <w:rPr>
          <w:sz w:val="26"/>
          <w:szCs w:val="26"/>
        </w:rPr>
        <w:t>ạnh</w:t>
      </w:r>
      <w:r w:rsidR="006A2438">
        <w:rPr>
          <w:sz w:val="26"/>
          <w:szCs w:val="26"/>
        </w:rPr>
        <w:t xml:space="preserve"> tranh đ</w:t>
      </w:r>
      <w:r w:rsidR="006A2438" w:rsidRPr="006A2438">
        <w:rPr>
          <w:sz w:val="26"/>
          <w:szCs w:val="26"/>
        </w:rPr>
        <w:t>ế</w:t>
      </w:r>
      <w:r w:rsidR="006A2438">
        <w:rPr>
          <w:sz w:val="26"/>
          <w:szCs w:val="26"/>
        </w:rPr>
        <w:t>n k</w:t>
      </w:r>
      <w:r w:rsidR="006A2438" w:rsidRPr="006A2438">
        <w:rPr>
          <w:sz w:val="26"/>
          <w:szCs w:val="26"/>
        </w:rPr>
        <w:t>ết</w:t>
      </w:r>
      <w:r w:rsidR="006A2438">
        <w:rPr>
          <w:sz w:val="26"/>
          <w:szCs w:val="26"/>
        </w:rPr>
        <w:t xml:space="preserve"> qu</w:t>
      </w:r>
      <w:r w:rsidR="006A2438" w:rsidRPr="006A2438">
        <w:rPr>
          <w:sz w:val="26"/>
          <w:szCs w:val="26"/>
        </w:rPr>
        <w:t>ả</w:t>
      </w:r>
      <w:r w:rsidR="006A2438">
        <w:rPr>
          <w:sz w:val="26"/>
          <w:szCs w:val="26"/>
        </w:rPr>
        <w:t xml:space="preserve"> ho</w:t>
      </w:r>
      <w:r w:rsidR="006A2438" w:rsidRPr="006A2438">
        <w:rPr>
          <w:sz w:val="26"/>
          <w:szCs w:val="26"/>
        </w:rPr>
        <w:t>ạt</w:t>
      </w:r>
      <w:r w:rsidR="006A2438">
        <w:rPr>
          <w:sz w:val="26"/>
          <w:szCs w:val="26"/>
        </w:rPr>
        <w:t xml:space="preserve"> đ</w:t>
      </w:r>
      <w:r w:rsidR="006A2438" w:rsidRPr="006A2438">
        <w:rPr>
          <w:sz w:val="26"/>
          <w:szCs w:val="26"/>
        </w:rPr>
        <w:t>ộng</w:t>
      </w:r>
      <w:r w:rsidR="006A2438">
        <w:rPr>
          <w:sz w:val="26"/>
          <w:szCs w:val="26"/>
        </w:rPr>
        <w:t xml:space="preserve"> kinh doanh c</w:t>
      </w:r>
      <w:r w:rsidR="006A2438" w:rsidRPr="006A2438">
        <w:rPr>
          <w:sz w:val="26"/>
          <w:szCs w:val="26"/>
        </w:rPr>
        <w:t>ủa</w:t>
      </w:r>
      <w:r w:rsidR="006A2438">
        <w:rPr>
          <w:sz w:val="26"/>
          <w:szCs w:val="26"/>
        </w:rPr>
        <w:t xml:space="preserve"> doanh nghi</w:t>
      </w:r>
      <w:r w:rsidR="006A2438" w:rsidRPr="006A2438">
        <w:rPr>
          <w:sz w:val="26"/>
          <w:szCs w:val="26"/>
        </w:rPr>
        <w:t>ệp</w:t>
      </w:r>
      <w:r w:rsidR="006A2438">
        <w:rPr>
          <w:sz w:val="26"/>
          <w:szCs w:val="26"/>
        </w:rPr>
        <w:t xml:space="preserve"> th</w:t>
      </w:r>
      <w:r w:rsidR="006A2438" w:rsidRPr="006A2438">
        <w:rPr>
          <w:sz w:val="26"/>
          <w:szCs w:val="26"/>
        </w:rPr>
        <w:t>ô</w:t>
      </w:r>
      <w:r w:rsidR="006A2438">
        <w:rPr>
          <w:sz w:val="26"/>
          <w:szCs w:val="26"/>
        </w:rPr>
        <w:t>ng qua vai tr</w:t>
      </w:r>
      <w:r w:rsidR="006A2438" w:rsidRPr="006A2438">
        <w:rPr>
          <w:sz w:val="26"/>
          <w:szCs w:val="26"/>
        </w:rPr>
        <w:t>ò</w:t>
      </w:r>
      <w:r w:rsidR="006A2438">
        <w:rPr>
          <w:sz w:val="26"/>
          <w:szCs w:val="26"/>
        </w:rPr>
        <w:t xml:space="preserve"> trung gian vi</w:t>
      </w:r>
      <w:r w:rsidR="006A2438" w:rsidRPr="006A2438">
        <w:rPr>
          <w:sz w:val="26"/>
          <w:szCs w:val="26"/>
        </w:rPr>
        <w:t>ệ</w:t>
      </w:r>
      <w:r w:rsidR="006A2438">
        <w:rPr>
          <w:sz w:val="26"/>
          <w:szCs w:val="26"/>
        </w:rPr>
        <w:t>c s</w:t>
      </w:r>
      <w:r w:rsidR="006A2438" w:rsidRPr="006A2438">
        <w:rPr>
          <w:sz w:val="26"/>
          <w:szCs w:val="26"/>
        </w:rPr>
        <w:t>ử</w:t>
      </w:r>
      <w:r w:rsidR="006A2438">
        <w:rPr>
          <w:sz w:val="26"/>
          <w:szCs w:val="26"/>
        </w:rPr>
        <w:t xml:space="preserve"> d</w:t>
      </w:r>
      <w:r w:rsidR="006A2438" w:rsidRPr="006A2438">
        <w:rPr>
          <w:sz w:val="26"/>
          <w:szCs w:val="26"/>
        </w:rPr>
        <w:t>ụng</w:t>
      </w:r>
      <w:r w:rsidR="006A2438">
        <w:rPr>
          <w:sz w:val="26"/>
          <w:szCs w:val="26"/>
        </w:rPr>
        <w:t xml:space="preserve"> h</w:t>
      </w:r>
      <w:r w:rsidR="006A2438" w:rsidRPr="006A2438">
        <w:rPr>
          <w:sz w:val="26"/>
          <w:szCs w:val="26"/>
        </w:rPr>
        <w:t>ệ</w:t>
      </w:r>
      <w:r w:rsidR="006A2438">
        <w:rPr>
          <w:sz w:val="26"/>
          <w:szCs w:val="26"/>
        </w:rPr>
        <w:t xml:space="preserve"> th</w:t>
      </w:r>
      <w:r w:rsidR="006A2438" w:rsidRPr="006A2438">
        <w:rPr>
          <w:sz w:val="26"/>
          <w:szCs w:val="26"/>
        </w:rPr>
        <w:t>ống</w:t>
      </w:r>
      <w:r w:rsidR="006A2438">
        <w:rPr>
          <w:sz w:val="26"/>
          <w:szCs w:val="26"/>
        </w:rPr>
        <w:t xml:space="preserve"> th</w:t>
      </w:r>
      <w:r w:rsidR="006A2438" w:rsidRPr="006A2438">
        <w:rPr>
          <w:sz w:val="26"/>
          <w:szCs w:val="26"/>
        </w:rPr>
        <w:t>ô</w:t>
      </w:r>
      <w:r w:rsidR="006A2438">
        <w:rPr>
          <w:sz w:val="26"/>
          <w:szCs w:val="26"/>
        </w:rPr>
        <w:t>ng tin k</w:t>
      </w:r>
      <w:r w:rsidR="006A2438" w:rsidRPr="006A2438">
        <w:rPr>
          <w:sz w:val="26"/>
          <w:szCs w:val="26"/>
        </w:rPr>
        <w:t>ế</w:t>
      </w:r>
      <w:r w:rsidR="006A2438">
        <w:rPr>
          <w:sz w:val="26"/>
          <w:szCs w:val="26"/>
        </w:rPr>
        <w:t xml:space="preserve"> t</w:t>
      </w:r>
      <w:r w:rsidR="006A2438" w:rsidRPr="006A2438">
        <w:rPr>
          <w:sz w:val="26"/>
          <w:szCs w:val="26"/>
        </w:rPr>
        <w:t>oán</w:t>
      </w:r>
      <w:r w:rsidR="006A2438">
        <w:rPr>
          <w:sz w:val="26"/>
          <w:szCs w:val="26"/>
        </w:rPr>
        <w:t xml:space="preserve"> qu</w:t>
      </w:r>
      <w:r w:rsidR="006A2438" w:rsidRPr="006A2438">
        <w:rPr>
          <w:sz w:val="26"/>
          <w:szCs w:val="26"/>
        </w:rPr>
        <w:t>ản</w:t>
      </w:r>
      <w:r w:rsidR="006A2438">
        <w:rPr>
          <w:sz w:val="26"/>
          <w:szCs w:val="26"/>
        </w:rPr>
        <w:t xml:space="preserve"> t</w:t>
      </w:r>
      <w:r w:rsidR="00277C96">
        <w:rPr>
          <w:sz w:val="26"/>
          <w:szCs w:val="26"/>
        </w:rPr>
        <w:t>r</w:t>
      </w:r>
      <w:r w:rsidR="00277C96" w:rsidRPr="00277C96">
        <w:rPr>
          <w:sz w:val="26"/>
          <w:szCs w:val="26"/>
        </w:rPr>
        <w:t>ị</w:t>
      </w:r>
      <w:r w:rsidR="00277C96">
        <w:rPr>
          <w:sz w:val="26"/>
          <w:szCs w:val="26"/>
        </w:rPr>
        <w:t>, nh</w:t>
      </w:r>
      <w:r w:rsidR="00277C96" w:rsidRPr="00277C96">
        <w:rPr>
          <w:sz w:val="26"/>
          <w:szCs w:val="26"/>
        </w:rPr>
        <w:t>ư</w:t>
      </w:r>
      <w:r w:rsidR="00277C96">
        <w:rPr>
          <w:sz w:val="26"/>
          <w:szCs w:val="26"/>
        </w:rPr>
        <w:t xml:space="preserve">ng </w:t>
      </w:r>
      <w:r>
        <w:rPr>
          <w:sz w:val="26"/>
          <w:szCs w:val="26"/>
        </w:rPr>
        <w:t>k</w:t>
      </w:r>
      <w:r w:rsidRPr="007A6C61">
        <w:rPr>
          <w:sz w:val="26"/>
          <w:szCs w:val="26"/>
        </w:rPr>
        <w:t>ết</w:t>
      </w:r>
      <w:r>
        <w:rPr>
          <w:sz w:val="26"/>
          <w:szCs w:val="26"/>
        </w:rPr>
        <w:t xml:space="preserve"> qu</w:t>
      </w:r>
      <w:r w:rsidRPr="007A6C61">
        <w:rPr>
          <w:sz w:val="26"/>
          <w:szCs w:val="26"/>
        </w:rPr>
        <w:t>ả</w:t>
      </w:r>
      <w:r>
        <w:rPr>
          <w:sz w:val="26"/>
          <w:szCs w:val="26"/>
        </w:rPr>
        <w:t xml:space="preserve"> ho</w:t>
      </w:r>
      <w:r w:rsidRPr="007A6C61">
        <w:rPr>
          <w:sz w:val="26"/>
          <w:szCs w:val="26"/>
        </w:rPr>
        <w:t>ạt</w:t>
      </w:r>
      <w:r>
        <w:rPr>
          <w:sz w:val="26"/>
          <w:szCs w:val="26"/>
        </w:rPr>
        <w:t xml:space="preserve"> đ</w:t>
      </w:r>
      <w:r w:rsidRPr="007A6C61">
        <w:rPr>
          <w:sz w:val="26"/>
          <w:szCs w:val="26"/>
        </w:rPr>
        <w:t>ộng</w:t>
      </w:r>
      <w:r>
        <w:rPr>
          <w:sz w:val="26"/>
          <w:szCs w:val="26"/>
        </w:rPr>
        <w:t xml:space="preserve"> kinh doanh c</w:t>
      </w:r>
      <w:r w:rsidRPr="007A6C61">
        <w:rPr>
          <w:sz w:val="26"/>
          <w:szCs w:val="26"/>
        </w:rPr>
        <w:t>ò</w:t>
      </w:r>
      <w:r>
        <w:rPr>
          <w:sz w:val="26"/>
          <w:szCs w:val="26"/>
        </w:rPr>
        <w:t xml:space="preserve">n </w:t>
      </w:r>
      <w:r w:rsidR="003F7DD8">
        <w:rPr>
          <w:sz w:val="26"/>
          <w:szCs w:val="26"/>
        </w:rPr>
        <w:t>ph</w:t>
      </w:r>
      <w:r w:rsidR="003F7DD8" w:rsidRPr="003F7DD8">
        <w:rPr>
          <w:sz w:val="26"/>
          <w:szCs w:val="26"/>
        </w:rPr>
        <w:t>ụ</w:t>
      </w:r>
      <w:r w:rsidR="003F7DD8">
        <w:rPr>
          <w:sz w:val="26"/>
          <w:szCs w:val="26"/>
        </w:rPr>
        <w:t xml:space="preserve"> thu</w:t>
      </w:r>
      <w:r w:rsidR="003F7DD8" w:rsidRPr="003F7DD8">
        <w:rPr>
          <w:sz w:val="26"/>
          <w:szCs w:val="26"/>
        </w:rPr>
        <w:t>ộc</w:t>
      </w:r>
      <w:r w:rsidR="003F7DD8">
        <w:rPr>
          <w:sz w:val="26"/>
          <w:szCs w:val="26"/>
        </w:rPr>
        <w:t xml:space="preserve"> v</w:t>
      </w:r>
      <w:r w:rsidR="003F7DD8" w:rsidRPr="003F7DD8">
        <w:rPr>
          <w:sz w:val="26"/>
          <w:szCs w:val="26"/>
        </w:rPr>
        <w:t>à</w:t>
      </w:r>
      <w:r w:rsidR="003F7DD8">
        <w:rPr>
          <w:sz w:val="26"/>
          <w:szCs w:val="26"/>
        </w:rPr>
        <w:t>o nhi</w:t>
      </w:r>
      <w:r w:rsidR="003F7DD8" w:rsidRPr="003F7DD8">
        <w:rPr>
          <w:sz w:val="26"/>
          <w:szCs w:val="26"/>
        </w:rPr>
        <w:t>ều</w:t>
      </w:r>
      <w:r w:rsidR="00CD1E38">
        <w:rPr>
          <w:sz w:val="26"/>
          <w:szCs w:val="26"/>
        </w:rPr>
        <w:t xml:space="preserve"> </w:t>
      </w:r>
      <w:r>
        <w:rPr>
          <w:sz w:val="26"/>
          <w:szCs w:val="26"/>
        </w:rPr>
        <w:t>y</w:t>
      </w:r>
      <w:r w:rsidRPr="007A6C61">
        <w:rPr>
          <w:sz w:val="26"/>
          <w:szCs w:val="26"/>
        </w:rPr>
        <w:t>ếu</w:t>
      </w:r>
      <w:r>
        <w:rPr>
          <w:sz w:val="26"/>
          <w:szCs w:val="26"/>
        </w:rPr>
        <w:t xml:space="preserve"> t</w:t>
      </w:r>
      <w:r w:rsidRPr="007A6C61">
        <w:rPr>
          <w:sz w:val="26"/>
          <w:szCs w:val="26"/>
        </w:rPr>
        <w:t>ố</w:t>
      </w:r>
      <w:r w:rsidR="006A2438">
        <w:rPr>
          <w:sz w:val="26"/>
          <w:szCs w:val="26"/>
        </w:rPr>
        <w:t xml:space="preserve"> k</w:t>
      </w:r>
      <w:r>
        <w:rPr>
          <w:sz w:val="26"/>
          <w:szCs w:val="26"/>
        </w:rPr>
        <w:t>h</w:t>
      </w:r>
      <w:r w:rsidRPr="007A6C61">
        <w:rPr>
          <w:sz w:val="26"/>
          <w:szCs w:val="26"/>
        </w:rPr>
        <w:t>ác</w:t>
      </w:r>
      <w:r>
        <w:rPr>
          <w:sz w:val="26"/>
          <w:szCs w:val="26"/>
        </w:rPr>
        <w:t xml:space="preserve"> nh</w:t>
      </w:r>
      <w:r w:rsidRPr="007A6C61">
        <w:rPr>
          <w:sz w:val="26"/>
          <w:szCs w:val="26"/>
        </w:rPr>
        <w:t>ư</w:t>
      </w:r>
      <w:r>
        <w:rPr>
          <w:sz w:val="26"/>
          <w:szCs w:val="26"/>
        </w:rPr>
        <w:t xml:space="preserve"> </w:t>
      </w:r>
      <w:r w:rsidRPr="007A6C61">
        <w:rPr>
          <w:sz w:val="26"/>
          <w:szCs w:val="26"/>
        </w:rPr>
        <w:t>á</w:t>
      </w:r>
      <w:r>
        <w:rPr>
          <w:sz w:val="26"/>
          <w:szCs w:val="26"/>
        </w:rPr>
        <w:t>p l</w:t>
      </w:r>
      <w:r w:rsidRPr="007A6C61">
        <w:rPr>
          <w:sz w:val="26"/>
          <w:szCs w:val="26"/>
        </w:rPr>
        <w:t>ực</w:t>
      </w:r>
      <w:r>
        <w:rPr>
          <w:sz w:val="26"/>
          <w:szCs w:val="26"/>
        </w:rPr>
        <w:t xml:space="preserve"> c</w:t>
      </w:r>
      <w:r w:rsidRPr="007A6C61">
        <w:rPr>
          <w:sz w:val="26"/>
          <w:szCs w:val="26"/>
        </w:rPr>
        <w:t>ạnh</w:t>
      </w:r>
      <w:r>
        <w:rPr>
          <w:sz w:val="26"/>
          <w:szCs w:val="26"/>
        </w:rPr>
        <w:t xml:space="preserve"> tranh th</w:t>
      </w:r>
      <w:r w:rsidRPr="007A6C61">
        <w:rPr>
          <w:sz w:val="26"/>
          <w:szCs w:val="26"/>
        </w:rPr>
        <w:t>ị</w:t>
      </w:r>
      <w:r>
        <w:rPr>
          <w:sz w:val="26"/>
          <w:szCs w:val="26"/>
        </w:rPr>
        <w:t xml:space="preserve"> trư</w:t>
      </w:r>
      <w:r w:rsidRPr="007A6C61">
        <w:rPr>
          <w:sz w:val="26"/>
          <w:szCs w:val="26"/>
        </w:rPr>
        <w:t>ờng</w:t>
      </w:r>
      <w:r w:rsidR="009A7524">
        <w:rPr>
          <w:sz w:val="26"/>
          <w:szCs w:val="26"/>
        </w:rPr>
        <w:t>, s</w:t>
      </w:r>
      <w:r w:rsidR="009A7524" w:rsidRPr="009A7524">
        <w:rPr>
          <w:sz w:val="26"/>
          <w:szCs w:val="26"/>
        </w:rPr>
        <w:t>ự</w:t>
      </w:r>
      <w:r w:rsidR="009A7524">
        <w:rPr>
          <w:sz w:val="26"/>
          <w:szCs w:val="26"/>
        </w:rPr>
        <w:t xml:space="preserve"> bi</w:t>
      </w:r>
      <w:r w:rsidR="009A7524" w:rsidRPr="009A7524">
        <w:rPr>
          <w:sz w:val="26"/>
          <w:szCs w:val="26"/>
        </w:rPr>
        <w:t>ế</w:t>
      </w:r>
      <w:r w:rsidR="009A7524">
        <w:rPr>
          <w:sz w:val="26"/>
          <w:szCs w:val="26"/>
        </w:rPr>
        <w:t>n đ</w:t>
      </w:r>
      <w:r w:rsidR="009A7524" w:rsidRPr="009A7524">
        <w:rPr>
          <w:sz w:val="26"/>
          <w:szCs w:val="26"/>
        </w:rPr>
        <w:t>ộng</w:t>
      </w:r>
      <w:r w:rsidR="009A7524">
        <w:rPr>
          <w:sz w:val="26"/>
          <w:szCs w:val="26"/>
        </w:rPr>
        <w:t xml:space="preserve"> c</w:t>
      </w:r>
      <w:r w:rsidR="009A7524" w:rsidRPr="009A7524">
        <w:rPr>
          <w:sz w:val="26"/>
          <w:szCs w:val="26"/>
        </w:rPr>
        <w:t>ủa</w:t>
      </w:r>
      <w:r w:rsidR="009A7524">
        <w:rPr>
          <w:sz w:val="26"/>
          <w:szCs w:val="26"/>
        </w:rPr>
        <w:t xml:space="preserve"> m</w:t>
      </w:r>
      <w:r w:rsidR="009A7524" w:rsidRPr="009A7524">
        <w:rPr>
          <w:sz w:val="26"/>
          <w:szCs w:val="26"/>
        </w:rPr>
        <w:t>ô</w:t>
      </w:r>
      <w:r w:rsidR="009A7524">
        <w:rPr>
          <w:sz w:val="26"/>
          <w:szCs w:val="26"/>
        </w:rPr>
        <w:t>i trư</w:t>
      </w:r>
      <w:r w:rsidR="009A7524" w:rsidRPr="009A7524">
        <w:rPr>
          <w:sz w:val="26"/>
          <w:szCs w:val="26"/>
        </w:rPr>
        <w:t>ờng</w:t>
      </w:r>
      <w:r w:rsidR="009A7524">
        <w:rPr>
          <w:sz w:val="26"/>
          <w:szCs w:val="26"/>
        </w:rPr>
        <w:t>, s</w:t>
      </w:r>
      <w:r w:rsidR="009A7524" w:rsidRPr="009A7524">
        <w:rPr>
          <w:sz w:val="26"/>
          <w:szCs w:val="26"/>
        </w:rPr>
        <w:t>ự</w:t>
      </w:r>
      <w:r w:rsidR="009A7524">
        <w:rPr>
          <w:sz w:val="26"/>
          <w:szCs w:val="26"/>
        </w:rPr>
        <w:t xml:space="preserve"> thay đ</w:t>
      </w:r>
      <w:r w:rsidR="009A7524" w:rsidRPr="009A7524">
        <w:rPr>
          <w:sz w:val="26"/>
          <w:szCs w:val="26"/>
        </w:rPr>
        <w:t>ổi</w:t>
      </w:r>
      <w:r w:rsidR="009A7524">
        <w:rPr>
          <w:sz w:val="26"/>
          <w:szCs w:val="26"/>
        </w:rPr>
        <w:t xml:space="preserve"> c</w:t>
      </w:r>
      <w:r w:rsidR="009A7524" w:rsidRPr="009A7524">
        <w:rPr>
          <w:sz w:val="26"/>
          <w:szCs w:val="26"/>
        </w:rPr>
        <w:t>ô</w:t>
      </w:r>
      <w:r w:rsidR="009A7524">
        <w:rPr>
          <w:sz w:val="26"/>
          <w:szCs w:val="26"/>
        </w:rPr>
        <w:t>ng ngh</w:t>
      </w:r>
      <w:r w:rsidR="009A7524" w:rsidRPr="009A7524">
        <w:rPr>
          <w:sz w:val="26"/>
          <w:szCs w:val="26"/>
        </w:rPr>
        <w:t>ệ</w:t>
      </w:r>
      <w:r w:rsidR="009A7524">
        <w:rPr>
          <w:sz w:val="26"/>
          <w:szCs w:val="26"/>
        </w:rPr>
        <w:t>…</w:t>
      </w:r>
      <w:r w:rsidR="00277C96">
        <w:rPr>
          <w:sz w:val="26"/>
          <w:szCs w:val="26"/>
        </w:rPr>
        <w:t>t</w:t>
      </w:r>
      <w:r w:rsidR="00277C96" w:rsidRPr="00277C96">
        <w:rPr>
          <w:sz w:val="26"/>
          <w:szCs w:val="26"/>
        </w:rPr>
        <w:t>ác</w:t>
      </w:r>
      <w:r w:rsidR="00277C96">
        <w:rPr>
          <w:sz w:val="26"/>
          <w:szCs w:val="26"/>
        </w:rPr>
        <w:t xml:space="preserve"> gi</w:t>
      </w:r>
      <w:r w:rsidR="00277C96" w:rsidRPr="00277C96">
        <w:rPr>
          <w:sz w:val="26"/>
          <w:szCs w:val="26"/>
        </w:rPr>
        <w:t>ả</w:t>
      </w:r>
      <w:r w:rsidR="00277C96">
        <w:rPr>
          <w:sz w:val="26"/>
          <w:szCs w:val="26"/>
        </w:rPr>
        <w:t xml:space="preserve"> ch</w:t>
      </w:r>
      <w:r w:rsidR="00277C96" w:rsidRPr="00277C96">
        <w:rPr>
          <w:sz w:val="26"/>
          <w:szCs w:val="26"/>
        </w:rPr>
        <w:t>ư</w:t>
      </w:r>
      <w:r w:rsidR="00277C96">
        <w:rPr>
          <w:sz w:val="26"/>
          <w:szCs w:val="26"/>
        </w:rPr>
        <w:t>a đ</w:t>
      </w:r>
      <w:r w:rsidR="00277C96" w:rsidRPr="00277C96">
        <w:rPr>
          <w:sz w:val="26"/>
          <w:szCs w:val="26"/>
        </w:rPr>
        <w:t>ề</w:t>
      </w:r>
      <w:r w:rsidR="00277C96">
        <w:rPr>
          <w:sz w:val="26"/>
          <w:szCs w:val="26"/>
        </w:rPr>
        <w:t xml:space="preserve"> c</w:t>
      </w:r>
      <w:r w:rsidR="00277C96" w:rsidRPr="00277C96">
        <w:rPr>
          <w:sz w:val="26"/>
          <w:szCs w:val="26"/>
        </w:rPr>
        <w:t>ập</w:t>
      </w:r>
      <w:r w:rsidR="00277C96">
        <w:rPr>
          <w:sz w:val="26"/>
          <w:szCs w:val="26"/>
        </w:rPr>
        <w:t xml:space="preserve"> đ</w:t>
      </w:r>
      <w:r w:rsidR="00277C96" w:rsidRPr="00277C96">
        <w:rPr>
          <w:sz w:val="26"/>
          <w:szCs w:val="26"/>
        </w:rPr>
        <w:t>ế</w:t>
      </w:r>
      <w:r w:rsidR="00277C96">
        <w:rPr>
          <w:sz w:val="26"/>
          <w:szCs w:val="26"/>
        </w:rPr>
        <w:t>n.</w:t>
      </w:r>
    </w:p>
    <w:p w14:paraId="5DCF7B23" w14:textId="77777777" w:rsidR="003F7DD8" w:rsidRDefault="00DB5F24" w:rsidP="00EC4D1B">
      <w:pPr>
        <w:spacing w:before="240" w:after="240" w:line="360" w:lineRule="auto"/>
        <w:jc w:val="both"/>
        <w:rPr>
          <w:sz w:val="26"/>
          <w:szCs w:val="26"/>
        </w:rPr>
      </w:pPr>
      <w:r>
        <w:rPr>
          <w:sz w:val="26"/>
          <w:szCs w:val="26"/>
        </w:rPr>
        <w:tab/>
        <w:t>Vi</w:t>
      </w:r>
      <w:r w:rsidRPr="00DB5F24">
        <w:rPr>
          <w:sz w:val="26"/>
          <w:szCs w:val="26"/>
        </w:rPr>
        <w:t>ệc</w:t>
      </w:r>
      <w:r>
        <w:rPr>
          <w:sz w:val="26"/>
          <w:szCs w:val="26"/>
        </w:rPr>
        <w:t xml:space="preserve"> ch</w:t>
      </w:r>
      <w:r w:rsidRPr="00DB5F24">
        <w:rPr>
          <w:sz w:val="26"/>
          <w:szCs w:val="26"/>
        </w:rPr>
        <w:t>ọn</w:t>
      </w:r>
      <w:r>
        <w:rPr>
          <w:sz w:val="26"/>
          <w:szCs w:val="26"/>
        </w:rPr>
        <w:t xml:space="preserve"> m</w:t>
      </w:r>
      <w:r w:rsidRPr="00DB5F24">
        <w:rPr>
          <w:sz w:val="26"/>
          <w:szCs w:val="26"/>
        </w:rPr>
        <w:t>ẫu</w:t>
      </w:r>
      <w:r>
        <w:rPr>
          <w:sz w:val="26"/>
          <w:szCs w:val="26"/>
        </w:rPr>
        <w:t xml:space="preserve"> ch</w:t>
      </w:r>
      <w:r w:rsidRPr="00DB5F24">
        <w:rPr>
          <w:sz w:val="26"/>
          <w:szCs w:val="26"/>
        </w:rPr>
        <w:t>ư</w:t>
      </w:r>
      <w:r>
        <w:rPr>
          <w:sz w:val="26"/>
          <w:szCs w:val="26"/>
        </w:rPr>
        <w:t>a c</w:t>
      </w:r>
      <w:r w:rsidRPr="00DB5F24">
        <w:rPr>
          <w:sz w:val="26"/>
          <w:szCs w:val="26"/>
        </w:rPr>
        <w:t>ó</w:t>
      </w:r>
      <w:r>
        <w:rPr>
          <w:sz w:val="26"/>
          <w:szCs w:val="26"/>
        </w:rPr>
        <w:t xml:space="preserve"> s</w:t>
      </w:r>
      <w:r w:rsidRPr="00DB5F24">
        <w:rPr>
          <w:sz w:val="26"/>
          <w:szCs w:val="26"/>
        </w:rPr>
        <w:t>ự</w:t>
      </w:r>
      <w:r>
        <w:rPr>
          <w:sz w:val="26"/>
          <w:szCs w:val="26"/>
        </w:rPr>
        <w:t xml:space="preserve"> đ</w:t>
      </w:r>
      <w:r w:rsidRPr="00DB5F24">
        <w:rPr>
          <w:sz w:val="26"/>
          <w:szCs w:val="26"/>
        </w:rPr>
        <w:t>ồng</w:t>
      </w:r>
      <w:r>
        <w:rPr>
          <w:sz w:val="26"/>
          <w:szCs w:val="26"/>
        </w:rPr>
        <w:t xml:space="preserve"> đ</w:t>
      </w:r>
      <w:r w:rsidRPr="00DB5F24">
        <w:rPr>
          <w:sz w:val="26"/>
          <w:szCs w:val="26"/>
        </w:rPr>
        <w:t>ề</w:t>
      </w:r>
      <w:r>
        <w:rPr>
          <w:sz w:val="26"/>
          <w:szCs w:val="26"/>
        </w:rPr>
        <w:t>u, ho</w:t>
      </w:r>
      <w:r w:rsidRPr="00DB5F24">
        <w:rPr>
          <w:sz w:val="26"/>
          <w:szCs w:val="26"/>
        </w:rPr>
        <w:t>ặc</w:t>
      </w:r>
      <w:r>
        <w:rPr>
          <w:sz w:val="26"/>
          <w:szCs w:val="26"/>
        </w:rPr>
        <w:t xml:space="preserve"> chuy</w:t>
      </w:r>
      <w:r w:rsidRPr="00DB5F24">
        <w:rPr>
          <w:sz w:val="26"/>
          <w:szCs w:val="26"/>
        </w:rPr>
        <w:t>ê</w:t>
      </w:r>
      <w:r>
        <w:rPr>
          <w:sz w:val="26"/>
          <w:szCs w:val="26"/>
        </w:rPr>
        <w:t>n v</w:t>
      </w:r>
      <w:r w:rsidRPr="00DB5F24">
        <w:rPr>
          <w:sz w:val="26"/>
          <w:szCs w:val="26"/>
        </w:rPr>
        <w:t>ề</w:t>
      </w:r>
      <w:r>
        <w:rPr>
          <w:sz w:val="26"/>
          <w:szCs w:val="26"/>
        </w:rPr>
        <w:t xml:space="preserve"> m</w:t>
      </w:r>
      <w:r w:rsidRPr="00DB5F24">
        <w:rPr>
          <w:sz w:val="26"/>
          <w:szCs w:val="26"/>
        </w:rPr>
        <w:t>ột</w:t>
      </w:r>
      <w:r>
        <w:rPr>
          <w:sz w:val="26"/>
          <w:szCs w:val="26"/>
        </w:rPr>
        <w:t xml:space="preserve"> lo</w:t>
      </w:r>
      <w:r w:rsidRPr="00DB5F24">
        <w:rPr>
          <w:sz w:val="26"/>
          <w:szCs w:val="26"/>
        </w:rPr>
        <w:t>ại</w:t>
      </w:r>
      <w:r>
        <w:rPr>
          <w:sz w:val="26"/>
          <w:szCs w:val="26"/>
        </w:rPr>
        <w:t xml:space="preserve"> h</w:t>
      </w:r>
      <w:r w:rsidRPr="00DB5F24">
        <w:rPr>
          <w:sz w:val="26"/>
          <w:szCs w:val="26"/>
        </w:rPr>
        <w:t>ình</w:t>
      </w:r>
      <w:r>
        <w:rPr>
          <w:sz w:val="26"/>
          <w:szCs w:val="26"/>
        </w:rPr>
        <w:t xml:space="preserve"> doanh nghi</w:t>
      </w:r>
      <w:r w:rsidRPr="00DB5F24">
        <w:rPr>
          <w:sz w:val="26"/>
          <w:szCs w:val="26"/>
        </w:rPr>
        <w:t>ệp</w:t>
      </w:r>
      <w:r>
        <w:rPr>
          <w:sz w:val="26"/>
          <w:szCs w:val="26"/>
        </w:rPr>
        <w:t xml:space="preserve"> n</w:t>
      </w:r>
      <w:r w:rsidRPr="00DB5F24">
        <w:rPr>
          <w:sz w:val="26"/>
          <w:szCs w:val="26"/>
        </w:rPr>
        <w:t>à</w:t>
      </w:r>
      <w:r>
        <w:rPr>
          <w:sz w:val="26"/>
          <w:szCs w:val="26"/>
        </w:rPr>
        <w:t>o</w:t>
      </w:r>
      <w:r w:rsidR="00B6091F">
        <w:rPr>
          <w:sz w:val="26"/>
          <w:szCs w:val="26"/>
        </w:rPr>
        <w:t xml:space="preserve"> n</w:t>
      </w:r>
      <w:r w:rsidR="00B6091F" w:rsidRPr="00B6091F">
        <w:rPr>
          <w:sz w:val="26"/>
          <w:szCs w:val="26"/>
        </w:rPr>
        <w:t>ê</w:t>
      </w:r>
      <w:r w:rsidR="00B6091F">
        <w:rPr>
          <w:sz w:val="26"/>
          <w:szCs w:val="26"/>
        </w:rPr>
        <w:t>n c</w:t>
      </w:r>
      <w:r w:rsidR="00B6091F" w:rsidRPr="00B6091F">
        <w:rPr>
          <w:sz w:val="26"/>
          <w:szCs w:val="26"/>
        </w:rPr>
        <w:t>ác</w:t>
      </w:r>
      <w:r w:rsidR="00B6091F">
        <w:rPr>
          <w:sz w:val="26"/>
          <w:szCs w:val="26"/>
        </w:rPr>
        <w:t xml:space="preserve"> h</w:t>
      </w:r>
      <w:r w:rsidR="00B6091F" w:rsidRPr="00B6091F">
        <w:rPr>
          <w:sz w:val="26"/>
          <w:szCs w:val="26"/>
        </w:rPr>
        <w:t>à</w:t>
      </w:r>
      <w:r w:rsidR="00B6091F">
        <w:rPr>
          <w:sz w:val="26"/>
          <w:szCs w:val="26"/>
        </w:rPr>
        <w:t xml:space="preserve">m </w:t>
      </w:r>
      <w:r w:rsidR="00B6091F" w:rsidRPr="00B6091F">
        <w:rPr>
          <w:sz w:val="26"/>
          <w:szCs w:val="26"/>
        </w:rPr>
        <w:t>ý</w:t>
      </w:r>
      <w:r w:rsidR="00B6091F">
        <w:rPr>
          <w:sz w:val="26"/>
          <w:szCs w:val="26"/>
        </w:rPr>
        <w:t xml:space="preserve"> qu</w:t>
      </w:r>
      <w:r w:rsidR="00B6091F" w:rsidRPr="00B6091F">
        <w:rPr>
          <w:sz w:val="26"/>
          <w:szCs w:val="26"/>
        </w:rPr>
        <w:t>ản</w:t>
      </w:r>
      <w:r w:rsidR="00B6091F">
        <w:rPr>
          <w:sz w:val="26"/>
          <w:szCs w:val="26"/>
        </w:rPr>
        <w:t xml:space="preserve"> l</w:t>
      </w:r>
      <w:r w:rsidR="00B6091F" w:rsidRPr="00B6091F">
        <w:rPr>
          <w:sz w:val="26"/>
          <w:szCs w:val="26"/>
        </w:rPr>
        <w:t>ý</w:t>
      </w:r>
      <w:r w:rsidR="00B6091F">
        <w:rPr>
          <w:sz w:val="26"/>
          <w:szCs w:val="26"/>
        </w:rPr>
        <w:t xml:space="preserve"> n</w:t>
      </w:r>
      <w:r w:rsidR="00B6091F" w:rsidRPr="00B6091F">
        <w:rPr>
          <w:sz w:val="26"/>
          <w:szCs w:val="26"/>
        </w:rPr>
        <w:t>ê</w:t>
      </w:r>
      <w:r w:rsidR="00B6091F">
        <w:rPr>
          <w:sz w:val="26"/>
          <w:szCs w:val="26"/>
        </w:rPr>
        <w:t>u ra c</w:t>
      </w:r>
      <w:r w:rsidR="00B6091F" w:rsidRPr="00B6091F">
        <w:rPr>
          <w:sz w:val="26"/>
          <w:szCs w:val="26"/>
        </w:rPr>
        <w:t>ó</w:t>
      </w:r>
      <w:r w:rsidR="00B6091F">
        <w:rPr>
          <w:sz w:val="26"/>
          <w:szCs w:val="26"/>
        </w:rPr>
        <w:t xml:space="preserve"> th</w:t>
      </w:r>
      <w:r w:rsidR="00B6091F" w:rsidRPr="00B6091F">
        <w:rPr>
          <w:sz w:val="26"/>
          <w:szCs w:val="26"/>
        </w:rPr>
        <w:t>ể</w:t>
      </w:r>
      <w:r w:rsidR="00B6091F">
        <w:rPr>
          <w:sz w:val="26"/>
          <w:szCs w:val="26"/>
        </w:rPr>
        <w:t xml:space="preserve"> ch</w:t>
      </w:r>
      <w:r w:rsidR="00B6091F" w:rsidRPr="00B6091F">
        <w:rPr>
          <w:sz w:val="26"/>
          <w:szCs w:val="26"/>
        </w:rPr>
        <w:t>ư</w:t>
      </w:r>
      <w:r w:rsidR="00B6091F">
        <w:rPr>
          <w:sz w:val="26"/>
          <w:szCs w:val="26"/>
        </w:rPr>
        <w:t>a ph</w:t>
      </w:r>
      <w:r w:rsidR="00B6091F" w:rsidRPr="00B6091F">
        <w:rPr>
          <w:sz w:val="26"/>
          <w:szCs w:val="26"/>
        </w:rPr>
        <w:t>ù</w:t>
      </w:r>
      <w:r w:rsidR="00B6091F">
        <w:rPr>
          <w:sz w:val="26"/>
          <w:szCs w:val="26"/>
        </w:rPr>
        <w:t xml:space="preserve"> h</w:t>
      </w:r>
      <w:r w:rsidR="00B6091F" w:rsidRPr="00B6091F">
        <w:rPr>
          <w:sz w:val="26"/>
          <w:szCs w:val="26"/>
        </w:rPr>
        <w:t>ợp</w:t>
      </w:r>
      <w:r w:rsidR="00B6091F">
        <w:rPr>
          <w:sz w:val="26"/>
          <w:szCs w:val="26"/>
        </w:rPr>
        <w:t xml:space="preserve"> v</w:t>
      </w:r>
      <w:r w:rsidR="00B6091F" w:rsidRPr="00B6091F">
        <w:rPr>
          <w:sz w:val="26"/>
          <w:szCs w:val="26"/>
        </w:rPr>
        <w:t>ới</w:t>
      </w:r>
      <w:r w:rsidR="00B6091F">
        <w:rPr>
          <w:sz w:val="26"/>
          <w:szCs w:val="26"/>
        </w:rPr>
        <w:t xml:space="preserve"> lo</w:t>
      </w:r>
      <w:r w:rsidR="00B6091F" w:rsidRPr="00B6091F">
        <w:rPr>
          <w:sz w:val="26"/>
          <w:szCs w:val="26"/>
        </w:rPr>
        <w:t>ại</w:t>
      </w:r>
      <w:r w:rsidR="00B6091F">
        <w:rPr>
          <w:sz w:val="26"/>
          <w:szCs w:val="26"/>
        </w:rPr>
        <w:t xml:space="preserve"> h</w:t>
      </w:r>
      <w:r w:rsidR="00B6091F" w:rsidRPr="00B6091F">
        <w:rPr>
          <w:sz w:val="26"/>
          <w:szCs w:val="26"/>
        </w:rPr>
        <w:t>ình</w:t>
      </w:r>
      <w:r w:rsidR="00B6091F">
        <w:rPr>
          <w:sz w:val="26"/>
          <w:szCs w:val="26"/>
        </w:rPr>
        <w:t xml:space="preserve"> doanh nghi</w:t>
      </w:r>
      <w:r w:rsidR="00B6091F" w:rsidRPr="00B6091F">
        <w:rPr>
          <w:sz w:val="26"/>
          <w:szCs w:val="26"/>
        </w:rPr>
        <w:t>ệp</w:t>
      </w:r>
      <w:r w:rsidR="00B6091F">
        <w:rPr>
          <w:sz w:val="26"/>
          <w:szCs w:val="26"/>
        </w:rPr>
        <w:t xml:space="preserve"> Nh</w:t>
      </w:r>
      <w:r w:rsidR="00B6091F" w:rsidRPr="00B6091F">
        <w:rPr>
          <w:sz w:val="26"/>
          <w:szCs w:val="26"/>
        </w:rPr>
        <w:t>à</w:t>
      </w:r>
      <w:r w:rsidR="00B6091F">
        <w:rPr>
          <w:sz w:val="26"/>
          <w:szCs w:val="26"/>
        </w:rPr>
        <w:t xml:space="preserve"> nư</w:t>
      </w:r>
      <w:r w:rsidR="00B6091F" w:rsidRPr="00B6091F">
        <w:rPr>
          <w:sz w:val="26"/>
          <w:szCs w:val="26"/>
        </w:rPr>
        <w:t>ớc</w:t>
      </w:r>
      <w:r w:rsidR="00B6091F">
        <w:rPr>
          <w:sz w:val="26"/>
          <w:szCs w:val="26"/>
        </w:rPr>
        <w:t xml:space="preserve"> v</w:t>
      </w:r>
      <w:r w:rsidR="00B6091F" w:rsidRPr="00B6091F">
        <w:rPr>
          <w:sz w:val="26"/>
          <w:szCs w:val="26"/>
        </w:rPr>
        <w:t>ì</w:t>
      </w:r>
      <w:r w:rsidR="00B6091F">
        <w:rPr>
          <w:sz w:val="26"/>
          <w:szCs w:val="26"/>
        </w:rPr>
        <w:t xml:space="preserve"> t</w:t>
      </w:r>
      <w:r w:rsidR="00B6091F" w:rsidRPr="00B6091F">
        <w:rPr>
          <w:sz w:val="26"/>
          <w:szCs w:val="26"/>
        </w:rPr>
        <w:t>ỷ</w:t>
      </w:r>
      <w:r w:rsidR="00B6091F">
        <w:rPr>
          <w:sz w:val="26"/>
          <w:szCs w:val="26"/>
        </w:rPr>
        <w:t xml:space="preserve"> l</w:t>
      </w:r>
      <w:r w:rsidR="00B6091F" w:rsidRPr="00B6091F">
        <w:rPr>
          <w:sz w:val="26"/>
          <w:szCs w:val="26"/>
        </w:rPr>
        <w:t>ệ</w:t>
      </w:r>
      <w:r w:rsidR="00B6091F">
        <w:rPr>
          <w:sz w:val="26"/>
          <w:szCs w:val="26"/>
        </w:rPr>
        <w:t xml:space="preserve"> nh</w:t>
      </w:r>
      <w:r w:rsidR="00B6091F" w:rsidRPr="00B6091F">
        <w:rPr>
          <w:sz w:val="26"/>
          <w:szCs w:val="26"/>
        </w:rPr>
        <w:t>à</w:t>
      </w:r>
      <w:r w:rsidR="00B6091F">
        <w:rPr>
          <w:sz w:val="26"/>
          <w:szCs w:val="26"/>
        </w:rPr>
        <w:t xml:space="preserve"> qu</w:t>
      </w:r>
      <w:r w:rsidR="00B6091F" w:rsidRPr="00B6091F">
        <w:rPr>
          <w:sz w:val="26"/>
          <w:szCs w:val="26"/>
        </w:rPr>
        <w:t>ản</w:t>
      </w:r>
      <w:r w:rsidR="00B6091F">
        <w:rPr>
          <w:sz w:val="26"/>
          <w:szCs w:val="26"/>
        </w:rPr>
        <w:t xml:space="preserve"> tr</w:t>
      </w:r>
      <w:r w:rsidR="00B6091F" w:rsidRPr="00B6091F">
        <w:rPr>
          <w:sz w:val="26"/>
          <w:szCs w:val="26"/>
        </w:rPr>
        <w:t>ị</w:t>
      </w:r>
      <w:r w:rsidR="00B6091F">
        <w:rPr>
          <w:sz w:val="26"/>
          <w:szCs w:val="26"/>
        </w:rPr>
        <w:t xml:space="preserve"> </w:t>
      </w:r>
      <w:r w:rsidR="00B6091F" w:rsidRPr="00B6091F">
        <w:rPr>
          <w:sz w:val="26"/>
          <w:szCs w:val="26"/>
        </w:rPr>
        <w:t>đại</w:t>
      </w:r>
      <w:r w:rsidR="00B6091F">
        <w:rPr>
          <w:sz w:val="26"/>
          <w:szCs w:val="26"/>
        </w:rPr>
        <w:t xml:space="preserve"> di</w:t>
      </w:r>
      <w:r w:rsidR="00B6091F" w:rsidRPr="00B6091F">
        <w:rPr>
          <w:sz w:val="26"/>
          <w:szCs w:val="26"/>
        </w:rPr>
        <w:t>ện</w:t>
      </w:r>
      <w:r w:rsidR="00B6091F">
        <w:rPr>
          <w:sz w:val="26"/>
          <w:szCs w:val="26"/>
        </w:rPr>
        <w:t xml:space="preserve"> cho doanh nghi</w:t>
      </w:r>
      <w:r w:rsidR="00B6091F" w:rsidRPr="00B6091F">
        <w:rPr>
          <w:sz w:val="26"/>
          <w:szCs w:val="26"/>
        </w:rPr>
        <w:t>ệp</w:t>
      </w:r>
      <w:r w:rsidR="00B6091F">
        <w:rPr>
          <w:sz w:val="26"/>
          <w:szCs w:val="26"/>
        </w:rPr>
        <w:t xml:space="preserve"> Nh</w:t>
      </w:r>
      <w:r w:rsidR="00B6091F" w:rsidRPr="00B6091F">
        <w:rPr>
          <w:sz w:val="26"/>
          <w:szCs w:val="26"/>
        </w:rPr>
        <w:t>à</w:t>
      </w:r>
      <w:r w:rsidR="00B6091F">
        <w:rPr>
          <w:sz w:val="26"/>
          <w:szCs w:val="26"/>
        </w:rPr>
        <w:t xml:space="preserve"> nư</w:t>
      </w:r>
      <w:r w:rsidR="00B6091F" w:rsidRPr="00B6091F">
        <w:rPr>
          <w:sz w:val="26"/>
          <w:szCs w:val="26"/>
        </w:rPr>
        <w:t>ớc</w:t>
      </w:r>
      <w:r w:rsidR="00B6091F">
        <w:rPr>
          <w:sz w:val="26"/>
          <w:szCs w:val="26"/>
        </w:rPr>
        <w:t xml:space="preserve"> tr</w:t>
      </w:r>
      <w:r w:rsidR="00B6091F" w:rsidRPr="00B6091F">
        <w:rPr>
          <w:sz w:val="26"/>
          <w:szCs w:val="26"/>
        </w:rPr>
        <w:t>ả</w:t>
      </w:r>
      <w:r w:rsidR="00B6091F">
        <w:rPr>
          <w:sz w:val="26"/>
          <w:szCs w:val="26"/>
        </w:rPr>
        <w:t xml:space="preserve"> l</w:t>
      </w:r>
      <w:r w:rsidR="00B6091F" w:rsidRPr="00B6091F">
        <w:rPr>
          <w:sz w:val="26"/>
          <w:szCs w:val="26"/>
        </w:rPr>
        <w:t>ời</w:t>
      </w:r>
      <w:r w:rsidR="00B6091F">
        <w:rPr>
          <w:sz w:val="26"/>
          <w:szCs w:val="26"/>
        </w:rPr>
        <w:t xml:space="preserve"> b</w:t>
      </w:r>
      <w:r w:rsidR="00B6091F" w:rsidRPr="00B6091F">
        <w:rPr>
          <w:sz w:val="26"/>
          <w:szCs w:val="26"/>
        </w:rPr>
        <w:t>ảng</w:t>
      </w:r>
      <w:r w:rsidR="00B6091F">
        <w:rPr>
          <w:sz w:val="26"/>
          <w:szCs w:val="26"/>
        </w:rPr>
        <w:t xml:space="preserve"> c</w:t>
      </w:r>
      <w:r w:rsidR="00B6091F" w:rsidRPr="00B6091F">
        <w:rPr>
          <w:sz w:val="26"/>
          <w:szCs w:val="26"/>
        </w:rPr>
        <w:t>â</w:t>
      </w:r>
      <w:r w:rsidR="00B6091F">
        <w:rPr>
          <w:sz w:val="26"/>
          <w:szCs w:val="26"/>
        </w:rPr>
        <w:t>u h</w:t>
      </w:r>
      <w:r w:rsidR="00B6091F" w:rsidRPr="00B6091F">
        <w:rPr>
          <w:sz w:val="26"/>
          <w:szCs w:val="26"/>
        </w:rPr>
        <w:t>ỏi</w:t>
      </w:r>
      <w:r w:rsidR="00B6091F">
        <w:rPr>
          <w:sz w:val="26"/>
          <w:szCs w:val="26"/>
        </w:rPr>
        <w:t xml:space="preserve"> kh</w:t>
      </w:r>
      <w:r w:rsidR="00B6091F" w:rsidRPr="00B6091F">
        <w:rPr>
          <w:sz w:val="26"/>
          <w:szCs w:val="26"/>
        </w:rPr>
        <w:t>ảo</w:t>
      </w:r>
      <w:r w:rsidR="00B6091F">
        <w:rPr>
          <w:sz w:val="26"/>
          <w:szCs w:val="26"/>
        </w:rPr>
        <w:t xml:space="preserve"> s</w:t>
      </w:r>
      <w:r w:rsidR="00B6091F" w:rsidRPr="00B6091F">
        <w:rPr>
          <w:sz w:val="26"/>
          <w:szCs w:val="26"/>
        </w:rPr>
        <w:t>át</w:t>
      </w:r>
      <w:r w:rsidR="00BB2ECE">
        <w:rPr>
          <w:sz w:val="26"/>
          <w:szCs w:val="26"/>
        </w:rPr>
        <w:t xml:space="preserve"> th</w:t>
      </w:r>
      <w:r w:rsidR="00BB2ECE" w:rsidRPr="00BB2ECE">
        <w:rPr>
          <w:sz w:val="26"/>
          <w:szCs w:val="26"/>
        </w:rPr>
        <w:t>ấp</w:t>
      </w:r>
      <w:r w:rsidR="00BB2ECE">
        <w:rPr>
          <w:sz w:val="26"/>
          <w:szCs w:val="26"/>
        </w:rPr>
        <w:t xml:space="preserve"> so v</w:t>
      </w:r>
      <w:r w:rsidR="00BB2ECE" w:rsidRPr="00BB2ECE">
        <w:rPr>
          <w:sz w:val="26"/>
          <w:szCs w:val="26"/>
        </w:rPr>
        <w:t>ới</w:t>
      </w:r>
      <w:r w:rsidR="00BB2ECE">
        <w:rPr>
          <w:sz w:val="26"/>
          <w:szCs w:val="26"/>
        </w:rPr>
        <w:t xml:space="preserve"> m</w:t>
      </w:r>
      <w:r w:rsidR="00BB2ECE" w:rsidRPr="00BB2ECE">
        <w:rPr>
          <w:sz w:val="26"/>
          <w:szCs w:val="26"/>
        </w:rPr>
        <w:t>ẫ</w:t>
      </w:r>
      <w:r w:rsidR="00BB2ECE">
        <w:rPr>
          <w:sz w:val="26"/>
          <w:szCs w:val="26"/>
        </w:rPr>
        <w:t xml:space="preserve">u. </w:t>
      </w:r>
    </w:p>
    <w:p w14:paraId="7BB3D6C3" w14:textId="77777777" w:rsidR="00296F11" w:rsidRDefault="00296F11" w:rsidP="00EC4D1B">
      <w:pPr>
        <w:spacing w:before="240" w:after="240" w:line="360" w:lineRule="auto"/>
        <w:jc w:val="both"/>
        <w:rPr>
          <w:sz w:val="26"/>
          <w:szCs w:val="26"/>
        </w:rPr>
      </w:pPr>
      <w:r>
        <w:rPr>
          <w:sz w:val="26"/>
          <w:szCs w:val="26"/>
        </w:rPr>
        <w:lastRenderedPageBreak/>
        <w:tab/>
        <w:t>Tr</w:t>
      </w:r>
      <w:r w:rsidRPr="00296F11">
        <w:rPr>
          <w:sz w:val="26"/>
          <w:szCs w:val="26"/>
        </w:rPr>
        <w:t>ê</w:t>
      </w:r>
      <w:r>
        <w:rPr>
          <w:sz w:val="26"/>
          <w:szCs w:val="26"/>
        </w:rPr>
        <w:t xml:space="preserve">n </w:t>
      </w:r>
      <w:r w:rsidRPr="00296F11">
        <w:rPr>
          <w:sz w:val="26"/>
          <w:szCs w:val="26"/>
        </w:rPr>
        <w:t>đâ</w:t>
      </w:r>
      <w:r>
        <w:rPr>
          <w:sz w:val="26"/>
          <w:szCs w:val="26"/>
        </w:rPr>
        <w:t>y l</w:t>
      </w:r>
      <w:r w:rsidRPr="00296F11">
        <w:rPr>
          <w:sz w:val="26"/>
          <w:szCs w:val="26"/>
        </w:rPr>
        <w:t>à</w:t>
      </w:r>
      <w:r>
        <w:rPr>
          <w:sz w:val="26"/>
          <w:szCs w:val="26"/>
        </w:rPr>
        <w:t xml:space="preserve"> m</w:t>
      </w:r>
      <w:r w:rsidRPr="00296F11">
        <w:rPr>
          <w:sz w:val="26"/>
          <w:szCs w:val="26"/>
        </w:rPr>
        <w:t>ột</w:t>
      </w:r>
      <w:r>
        <w:rPr>
          <w:sz w:val="26"/>
          <w:szCs w:val="26"/>
        </w:rPr>
        <w:t xml:space="preserve"> v</w:t>
      </w:r>
      <w:r w:rsidRPr="00296F11">
        <w:rPr>
          <w:sz w:val="26"/>
          <w:szCs w:val="26"/>
        </w:rPr>
        <w:t>à</w:t>
      </w:r>
      <w:r>
        <w:rPr>
          <w:sz w:val="26"/>
          <w:szCs w:val="26"/>
        </w:rPr>
        <w:t>i h</w:t>
      </w:r>
      <w:r w:rsidRPr="00296F11">
        <w:rPr>
          <w:sz w:val="26"/>
          <w:szCs w:val="26"/>
        </w:rPr>
        <w:t>ạn</w:t>
      </w:r>
      <w:r>
        <w:rPr>
          <w:sz w:val="26"/>
          <w:szCs w:val="26"/>
        </w:rPr>
        <w:t xml:space="preserve"> ch</w:t>
      </w:r>
      <w:r w:rsidRPr="00296F11">
        <w:rPr>
          <w:sz w:val="26"/>
          <w:szCs w:val="26"/>
        </w:rPr>
        <w:t>ế</w:t>
      </w:r>
      <w:r>
        <w:rPr>
          <w:sz w:val="26"/>
          <w:szCs w:val="26"/>
        </w:rPr>
        <w:t xml:space="preserve"> c</w:t>
      </w:r>
      <w:r w:rsidRPr="00296F11">
        <w:rPr>
          <w:sz w:val="26"/>
          <w:szCs w:val="26"/>
        </w:rPr>
        <w:t>ủa</w:t>
      </w:r>
      <w:r>
        <w:rPr>
          <w:sz w:val="26"/>
          <w:szCs w:val="26"/>
        </w:rPr>
        <w:t xml:space="preserve"> b</w:t>
      </w:r>
      <w:r w:rsidRPr="00296F11">
        <w:rPr>
          <w:sz w:val="26"/>
          <w:szCs w:val="26"/>
        </w:rPr>
        <w:t>à</w:t>
      </w:r>
      <w:r>
        <w:rPr>
          <w:sz w:val="26"/>
          <w:szCs w:val="26"/>
        </w:rPr>
        <w:t>i nghi</w:t>
      </w:r>
      <w:r w:rsidRPr="00296F11">
        <w:rPr>
          <w:sz w:val="26"/>
          <w:szCs w:val="26"/>
        </w:rPr>
        <w:t>ê</w:t>
      </w:r>
      <w:r>
        <w:rPr>
          <w:sz w:val="26"/>
          <w:szCs w:val="26"/>
        </w:rPr>
        <w:t>n c</w:t>
      </w:r>
      <w:r w:rsidRPr="00296F11">
        <w:rPr>
          <w:sz w:val="26"/>
          <w:szCs w:val="26"/>
        </w:rPr>
        <w:t>ứu</w:t>
      </w:r>
      <w:r>
        <w:rPr>
          <w:sz w:val="26"/>
          <w:szCs w:val="26"/>
        </w:rPr>
        <w:t>, t</w:t>
      </w:r>
      <w:r w:rsidRPr="00296F11">
        <w:rPr>
          <w:sz w:val="26"/>
          <w:szCs w:val="26"/>
        </w:rPr>
        <w:t>ác</w:t>
      </w:r>
      <w:r>
        <w:rPr>
          <w:sz w:val="26"/>
          <w:szCs w:val="26"/>
        </w:rPr>
        <w:t xml:space="preserve"> gi</w:t>
      </w:r>
      <w:r w:rsidRPr="00296F11">
        <w:rPr>
          <w:sz w:val="26"/>
          <w:szCs w:val="26"/>
        </w:rPr>
        <w:t>ả</w:t>
      </w:r>
      <w:r>
        <w:rPr>
          <w:sz w:val="26"/>
          <w:szCs w:val="26"/>
        </w:rPr>
        <w:t xml:space="preserve"> hy v</w:t>
      </w:r>
      <w:r w:rsidRPr="00296F11">
        <w:rPr>
          <w:sz w:val="26"/>
          <w:szCs w:val="26"/>
        </w:rPr>
        <w:t>ọng</w:t>
      </w:r>
      <w:r>
        <w:rPr>
          <w:sz w:val="26"/>
          <w:szCs w:val="26"/>
        </w:rPr>
        <w:t xml:space="preserve"> c</w:t>
      </w:r>
      <w:r w:rsidRPr="00296F11">
        <w:rPr>
          <w:sz w:val="26"/>
          <w:szCs w:val="26"/>
        </w:rPr>
        <w:t>ác</w:t>
      </w:r>
      <w:r>
        <w:rPr>
          <w:sz w:val="26"/>
          <w:szCs w:val="26"/>
        </w:rPr>
        <w:t xml:space="preserve"> nghi</w:t>
      </w:r>
      <w:r w:rsidRPr="00296F11">
        <w:rPr>
          <w:sz w:val="26"/>
          <w:szCs w:val="26"/>
        </w:rPr>
        <w:t>ê</w:t>
      </w:r>
      <w:r>
        <w:rPr>
          <w:sz w:val="26"/>
          <w:szCs w:val="26"/>
        </w:rPr>
        <w:t>n c</w:t>
      </w:r>
      <w:r w:rsidRPr="00296F11">
        <w:rPr>
          <w:sz w:val="26"/>
          <w:szCs w:val="26"/>
        </w:rPr>
        <w:t>ứu</w:t>
      </w:r>
      <w:r>
        <w:rPr>
          <w:sz w:val="26"/>
          <w:szCs w:val="26"/>
        </w:rPr>
        <w:t xml:space="preserve"> ti</w:t>
      </w:r>
      <w:r w:rsidRPr="00296F11">
        <w:rPr>
          <w:sz w:val="26"/>
          <w:szCs w:val="26"/>
        </w:rPr>
        <w:t>ếp</w:t>
      </w:r>
      <w:r>
        <w:rPr>
          <w:sz w:val="26"/>
          <w:szCs w:val="26"/>
        </w:rPr>
        <w:t xml:space="preserve"> theo s</w:t>
      </w:r>
      <w:r w:rsidRPr="00296F11">
        <w:rPr>
          <w:sz w:val="26"/>
          <w:szCs w:val="26"/>
        </w:rPr>
        <w:t>ẽ</w:t>
      </w:r>
      <w:r>
        <w:rPr>
          <w:sz w:val="26"/>
          <w:szCs w:val="26"/>
        </w:rPr>
        <w:t xml:space="preserve"> kh</w:t>
      </w:r>
      <w:r w:rsidRPr="00296F11">
        <w:rPr>
          <w:sz w:val="26"/>
          <w:szCs w:val="26"/>
        </w:rPr>
        <w:t>ắc</w:t>
      </w:r>
      <w:r>
        <w:rPr>
          <w:sz w:val="26"/>
          <w:szCs w:val="26"/>
        </w:rPr>
        <w:t xml:space="preserve"> ph</w:t>
      </w:r>
      <w:r w:rsidRPr="00296F11">
        <w:rPr>
          <w:sz w:val="26"/>
          <w:szCs w:val="26"/>
        </w:rPr>
        <w:t>ục</w:t>
      </w:r>
      <w:r>
        <w:rPr>
          <w:sz w:val="26"/>
          <w:szCs w:val="26"/>
        </w:rPr>
        <w:t xml:space="preserve"> đư</w:t>
      </w:r>
      <w:r w:rsidRPr="00296F11">
        <w:rPr>
          <w:sz w:val="26"/>
          <w:szCs w:val="26"/>
        </w:rPr>
        <w:t>ợc</w:t>
      </w:r>
      <w:r>
        <w:rPr>
          <w:sz w:val="26"/>
          <w:szCs w:val="26"/>
        </w:rPr>
        <w:t xml:space="preserve"> nh</w:t>
      </w:r>
      <w:r w:rsidRPr="00296F11">
        <w:rPr>
          <w:sz w:val="26"/>
          <w:szCs w:val="26"/>
        </w:rPr>
        <w:t>ững</w:t>
      </w:r>
      <w:r>
        <w:rPr>
          <w:sz w:val="26"/>
          <w:szCs w:val="26"/>
        </w:rPr>
        <w:t xml:space="preserve"> h</w:t>
      </w:r>
      <w:r w:rsidRPr="00296F11">
        <w:rPr>
          <w:sz w:val="26"/>
          <w:szCs w:val="26"/>
        </w:rPr>
        <w:t>ạn</w:t>
      </w:r>
      <w:r>
        <w:rPr>
          <w:sz w:val="26"/>
          <w:szCs w:val="26"/>
        </w:rPr>
        <w:t xml:space="preserve"> ch</w:t>
      </w:r>
      <w:r w:rsidRPr="00296F11">
        <w:rPr>
          <w:sz w:val="26"/>
          <w:szCs w:val="26"/>
        </w:rPr>
        <w:t>ế</w:t>
      </w:r>
      <w:r>
        <w:rPr>
          <w:sz w:val="26"/>
          <w:szCs w:val="26"/>
        </w:rPr>
        <w:t xml:space="preserve"> tr</w:t>
      </w:r>
      <w:r w:rsidRPr="00296F11">
        <w:rPr>
          <w:sz w:val="26"/>
          <w:szCs w:val="26"/>
        </w:rPr>
        <w:t>ê</w:t>
      </w:r>
      <w:r>
        <w:rPr>
          <w:sz w:val="26"/>
          <w:szCs w:val="26"/>
        </w:rPr>
        <w:t>n c</w:t>
      </w:r>
      <w:r w:rsidRPr="00296F11">
        <w:rPr>
          <w:sz w:val="26"/>
          <w:szCs w:val="26"/>
        </w:rPr>
        <w:t>ủa</w:t>
      </w:r>
      <w:r>
        <w:rPr>
          <w:sz w:val="26"/>
          <w:szCs w:val="26"/>
        </w:rPr>
        <w:t xml:space="preserve"> b</w:t>
      </w:r>
      <w:r w:rsidRPr="00296F11">
        <w:rPr>
          <w:sz w:val="26"/>
          <w:szCs w:val="26"/>
        </w:rPr>
        <w:t>à</w:t>
      </w:r>
      <w:r>
        <w:rPr>
          <w:sz w:val="26"/>
          <w:szCs w:val="26"/>
        </w:rPr>
        <w:t>i nghi</w:t>
      </w:r>
      <w:r w:rsidRPr="00296F11">
        <w:rPr>
          <w:sz w:val="26"/>
          <w:szCs w:val="26"/>
        </w:rPr>
        <w:t>ên</w:t>
      </w:r>
      <w:r>
        <w:rPr>
          <w:sz w:val="26"/>
          <w:szCs w:val="26"/>
        </w:rPr>
        <w:t xml:space="preserve"> c</w:t>
      </w:r>
      <w:r w:rsidRPr="00296F11">
        <w:rPr>
          <w:sz w:val="26"/>
          <w:szCs w:val="26"/>
        </w:rPr>
        <w:t>ứu</w:t>
      </w:r>
      <w:r>
        <w:rPr>
          <w:sz w:val="26"/>
          <w:szCs w:val="26"/>
        </w:rPr>
        <w:t>.</w:t>
      </w:r>
    </w:p>
    <w:p w14:paraId="3D42EA01" w14:textId="77777777" w:rsidR="007A3505" w:rsidRDefault="007A3505" w:rsidP="00EC4D1B">
      <w:pPr>
        <w:spacing w:before="240" w:after="240" w:line="360" w:lineRule="auto"/>
        <w:jc w:val="both"/>
        <w:rPr>
          <w:sz w:val="26"/>
          <w:szCs w:val="26"/>
        </w:rPr>
      </w:pPr>
    </w:p>
    <w:p w14:paraId="4B18093F" w14:textId="77777777" w:rsidR="004A3FDB" w:rsidRDefault="004A3FDB" w:rsidP="00EC4D1B">
      <w:pPr>
        <w:spacing w:before="240" w:after="240" w:line="360" w:lineRule="auto"/>
        <w:jc w:val="both"/>
        <w:rPr>
          <w:sz w:val="26"/>
          <w:szCs w:val="26"/>
        </w:rPr>
      </w:pPr>
    </w:p>
    <w:p w14:paraId="74278A67" w14:textId="77777777" w:rsidR="004A3FDB" w:rsidRDefault="004A3FDB" w:rsidP="00EC4D1B">
      <w:pPr>
        <w:spacing w:before="240" w:after="240" w:line="360" w:lineRule="auto"/>
        <w:jc w:val="both"/>
        <w:rPr>
          <w:sz w:val="26"/>
          <w:szCs w:val="26"/>
        </w:rPr>
      </w:pPr>
    </w:p>
    <w:p w14:paraId="2BF58D6D" w14:textId="77777777" w:rsidR="004A3FDB" w:rsidRDefault="004A3FDB" w:rsidP="00EC4D1B">
      <w:pPr>
        <w:spacing w:before="240" w:after="240" w:line="360" w:lineRule="auto"/>
        <w:jc w:val="both"/>
        <w:rPr>
          <w:sz w:val="26"/>
          <w:szCs w:val="26"/>
        </w:rPr>
      </w:pPr>
    </w:p>
    <w:p w14:paraId="063F59C1" w14:textId="77777777" w:rsidR="004A3FDB" w:rsidRDefault="004A3FDB" w:rsidP="00EC4D1B">
      <w:pPr>
        <w:spacing w:before="240" w:after="240" w:line="360" w:lineRule="auto"/>
        <w:jc w:val="both"/>
        <w:rPr>
          <w:sz w:val="26"/>
          <w:szCs w:val="26"/>
        </w:rPr>
      </w:pPr>
    </w:p>
    <w:p w14:paraId="4762FBB5" w14:textId="77777777" w:rsidR="004A3FDB" w:rsidRDefault="004A3FDB" w:rsidP="00EC4D1B">
      <w:pPr>
        <w:spacing w:before="240" w:after="240" w:line="360" w:lineRule="auto"/>
        <w:jc w:val="both"/>
        <w:rPr>
          <w:sz w:val="26"/>
          <w:szCs w:val="26"/>
        </w:rPr>
      </w:pPr>
    </w:p>
    <w:p w14:paraId="3B5F2A3E" w14:textId="77777777" w:rsidR="004A3FDB" w:rsidRDefault="004A3FDB" w:rsidP="00EC4D1B">
      <w:pPr>
        <w:spacing w:before="240" w:after="240" w:line="360" w:lineRule="auto"/>
        <w:jc w:val="both"/>
        <w:rPr>
          <w:sz w:val="26"/>
          <w:szCs w:val="26"/>
        </w:rPr>
      </w:pPr>
    </w:p>
    <w:p w14:paraId="4CE45E0C" w14:textId="77777777" w:rsidR="004A3FDB" w:rsidRDefault="004A3FDB" w:rsidP="00EC4D1B">
      <w:pPr>
        <w:spacing w:before="240" w:after="240" w:line="360" w:lineRule="auto"/>
        <w:jc w:val="both"/>
        <w:rPr>
          <w:sz w:val="26"/>
          <w:szCs w:val="26"/>
        </w:rPr>
      </w:pPr>
    </w:p>
    <w:p w14:paraId="6FF8BDCF" w14:textId="77777777" w:rsidR="004A3FDB" w:rsidRDefault="004A3FDB" w:rsidP="00EC4D1B">
      <w:pPr>
        <w:spacing w:before="240" w:after="240" w:line="360" w:lineRule="auto"/>
        <w:jc w:val="both"/>
        <w:rPr>
          <w:sz w:val="26"/>
          <w:szCs w:val="26"/>
        </w:rPr>
      </w:pPr>
    </w:p>
    <w:p w14:paraId="3496AB08" w14:textId="77777777" w:rsidR="004A3FDB" w:rsidRDefault="004A3FDB" w:rsidP="00EC4D1B">
      <w:pPr>
        <w:spacing w:before="240" w:after="240" w:line="360" w:lineRule="auto"/>
        <w:jc w:val="both"/>
        <w:rPr>
          <w:sz w:val="26"/>
          <w:szCs w:val="26"/>
        </w:rPr>
      </w:pPr>
    </w:p>
    <w:p w14:paraId="132C1D10" w14:textId="77777777" w:rsidR="004A3FDB" w:rsidRDefault="004A3FDB" w:rsidP="00EC4D1B">
      <w:pPr>
        <w:spacing w:before="240" w:after="240" w:line="360" w:lineRule="auto"/>
        <w:jc w:val="both"/>
        <w:rPr>
          <w:sz w:val="26"/>
          <w:szCs w:val="26"/>
        </w:rPr>
      </w:pPr>
    </w:p>
    <w:p w14:paraId="1E63A969" w14:textId="77777777" w:rsidR="004A3FDB" w:rsidRDefault="004A3FDB" w:rsidP="00EC4D1B">
      <w:pPr>
        <w:spacing w:before="240" w:after="240" w:line="360" w:lineRule="auto"/>
        <w:jc w:val="both"/>
        <w:rPr>
          <w:sz w:val="26"/>
          <w:szCs w:val="26"/>
        </w:rPr>
      </w:pPr>
    </w:p>
    <w:p w14:paraId="7066D644" w14:textId="77777777" w:rsidR="0060410B" w:rsidRDefault="0060410B" w:rsidP="00EC4D1B">
      <w:pPr>
        <w:pStyle w:val="Heading1"/>
        <w:spacing w:before="120" w:line="360" w:lineRule="auto"/>
        <w:jc w:val="center"/>
        <w:rPr>
          <w:rFonts w:ascii="Times New Roman" w:hAnsi="Times New Roman" w:cs="Times New Roman"/>
          <w:color w:val="000000" w:themeColor="text1"/>
          <w:sz w:val="26"/>
          <w:szCs w:val="26"/>
        </w:rPr>
      </w:pPr>
    </w:p>
    <w:p w14:paraId="3436E697" w14:textId="77777777" w:rsidR="005E09D8" w:rsidRDefault="005E09D8" w:rsidP="005E09D8"/>
    <w:p w14:paraId="3938FA4F" w14:textId="77777777" w:rsidR="005E09D8" w:rsidRDefault="005E09D8" w:rsidP="005E09D8"/>
    <w:p w14:paraId="59E77F2A" w14:textId="77777777" w:rsidR="005E09D8" w:rsidRDefault="005E09D8" w:rsidP="005E09D8"/>
    <w:p w14:paraId="21065FA0" w14:textId="77777777" w:rsidR="005E09D8" w:rsidRDefault="005E09D8" w:rsidP="005E09D8"/>
    <w:p w14:paraId="0C8F5026" w14:textId="77777777" w:rsidR="005E09D8" w:rsidRPr="005E09D8" w:rsidRDefault="005E09D8" w:rsidP="005E09D8"/>
    <w:p w14:paraId="71027F2B" w14:textId="77777777" w:rsidR="00063021" w:rsidRDefault="009758F3" w:rsidP="00EC4D1B">
      <w:pPr>
        <w:pStyle w:val="Heading1"/>
        <w:spacing w:before="120" w:line="360" w:lineRule="auto"/>
        <w:jc w:val="center"/>
        <w:rPr>
          <w:rFonts w:ascii="Times New Roman" w:hAnsi="Times New Roman" w:cs="Times New Roman"/>
          <w:color w:val="000000" w:themeColor="text1"/>
          <w:sz w:val="26"/>
          <w:szCs w:val="26"/>
        </w:rPr>
      </w:pPr>
      <w:bookmarkStart w:id="99" w:name="_Toc465586872"/>
      <w:r w:rsidRPr="001862C6">
        <w:rPr>
          <w:rFonts w:ascii="Times New Roman" w:hAnsi="Times New Roman" w:cs="Times New Roman"/>
          <w:color w:val="000000" w:themeColor="text1"/>
          <w:sz w:val="26"/>
          <w:szCs w:val="26"/>
        </w:rPr>
        <w:lastRenderedPageBreak/>
        <w:t>T</w:t>
      </w:r>
      <w:r w:rsidR="00063021" w:rsidRPr="001862C6">
        <w:rPr>
          <w:rFonts w:ascii="Times New Roman" w:hAnsi="Times New Roman" w:cs="Times New Roman"/>
          <w:color w:val="000000" w:themeColor="text1"/>
          <w:sz w:val="26"/>
          <w:szCs w:val="26"/>
        </w:rPr>
        <w:t>ÀI LIỆU</w:t>
      </w:r>
      <w:r w:rsidR="001862C6" w:rsidRPr="001862C6">
        <w:rPr>
          <w:rFonts w:ascii="Times New Roman" w:hAnsi="Times New Roman" w:cs="Times New Roman"/>
          <w:color w:val="000000" w:themeColor="text1"/>
          <w:sz w:val="26"/>
          <w:szCs w:val="26"/>
        </w:rPr>
        <w:t xml:space="preserve"> THAM KHẢO</w:t>
      </w:r>
      <w:bookmarkEnd w:id="99"/>
    </w:p>
    <w:p w14:paraId="07D58BC3" w14:textId="77777777" w:rsidR="001862C6" w:rsidRPr="001862C6" w:rsidRDefault="001862C6" w:rsidP="004E2658">
      <w:pPr>
        <w:spacing w:before="120" w:line="360" w:lineRule="auto"/>
      </w:pPr>
    </w:p>
    <w:p w14:paraId="265F6420" w14:textId="77777777" w:rsidR="003C22D7" w:rsidRDefault="003C22D7" w:rsidP="004E2658">
      <w:pPr>
        <w:widowControl w:val="0"/>
        <w:autoSpaceDE w:val="0"/>
        <w:autoSpaceDN w:val="0"/>
        <w:adjustRightInd w:val="0"/>
        <w:spacing w:before="120" w:after="0" w:line="360" w:lineRule="auto"/>
        <w:ind w:left="567" w:hanging="567"/>
        <w:jc w:val="both"/>
        <w:rPr>
          <w:rFonts w:cs="Times New Roman"/>
          <w:b/>
          <w:sz w:val="26"/>
          <w:szCs w:val="26"/>
        </w:rPr>
      </w:pPr>
      <w:r>
        <w:rPr>
          <w:rFonts w:cs="Times New Roman"/>
          <w:b/>
          <w:sz w:val="26"/>
          <w:szCs w:val="26"/>
        </w:rPr>
        <w:t>Tài liệu Tiếng Việt</w:t>
      </w:r>
    </w:p>
    <w:p w14:paraId="3490E084" w14:textId="77777777" w:rsidR="004E1F09" w:rsidRPr="004E1F09" w:rsidRDefault="004E1F09" w:rsidP="004E2658">
      <w:pPr>
        <w:spacing w:before="120" w:line="360" w:lineRule="auto"/>
        <w:ind w:left="567" w:hanging="567"/>
        <w:jc w:val="both"/>
        <w:rPr>
          <w:rFonts w:cs="Times New Roman"/>
          <w:i/>
          <w:color w:val="000000" w:themeColor="text1"/>
          <w:sz w:val="26"/>
          <w:szCs w:val="26"/>
        </w:rPr>
      </w:pPr>
      <w:r w:rsidRPr="00D547A7">
        <w:rPr>
          <w:sz w:val="26"/>
          <w:szCs w:val="26"/>
          <w:lang w:val="nl-NL"/>
        </w:rPr>
        <w:t>Bộ Tài chính</w:t>
      </w:r>
      <w:r>
        <w:rPr>
          <w:sz w:val="26"/>
          <w:szCs w:val="26"/>
          <w:lang w:val="nl-NL"/>
        </w:rPr>
        <w:t xml:space="preserve"> (2006), </w:t>
      </w:r>
      <w:r w:rsidRPr="004E1F09">
        <w:rPr>
          <w:i/>
          <w:sz w:val="26"/>
          <w:szCs w:val="26"/>
          <w:lang w:val="nl-NL"/>
        </w:rPr>
        <w:t>Thông tư số 53/2006/TT-BTC ngày 12/06/2006 quy định và hướng dẫn công tác tổ chức kế toán quản trị</w:t>
      </w:r>
      <w:r>
        <w:rPr>
          <w:i/>
          <w:sz w:val="26"/>
          <w:szCs w:val="26"/>
          <w:lang w:val="nl-NL"/>
        </w:rPr>
        <w:t>.</w:t>
      </w:r>
    </w:p>
    <w:p w14:paraId="3501E6F8" w14:textId="77777777" w:rsidR="003C22D7" w:rsidRDefault="004E1F09" w:rsidP="004E2658">
      <w:pPr>
        <w:spacing w:before="120" w:line="360" w:lineRule="auto"/>
        <w:ind w:left="567" w:hanging="567"/>
        <w:jc w:val="both"/>
        <w:rPr>
          <w:rFonts w:cs="Times New Roman"/>
          <w:bCs/>
          <w:i/>
          <w:color w:val="000000" w:themeColor="text1"/>
          <w:sz w:val="26"/>
          <w:szCs w:val="26"/>
          <w:shd w:val="clear" w:color="auto" w:fill="FFFFFF"/>
        </w:rPr>
      </w:pPr>
      <w:r>
        <w:rPr>
          <w:rFonts w:cs="Times New Roman"/>
          <w:bCs/>
          <w:color w:val="000000" w:themeColor="text1"/>
          <w:sz w:val="26"/>
          <w:szCs w:val="26"/>
          <w:shd w:val="clear" w:color="auto" w:fill="FFFFFF"/>
        </w:rPr>
        <w:t xml:space="preserve">Bộ Tài Chính  (2009), </w:t>
      </w:r>
      <w:r w:rsidR="003C22D7" w:rsidRPr="004E1F09">
        <w:rPr>
          <w:rFonts w:cs="Times New Roman"/>
          <w:bCs/>
          <w:i/>
          <w:color w:val="000000" w:themeColor="text1"/>
          <w:sz w:val="26"/>
          <w:szCs w:val="26"/>
          <w:shd w:val="clear" w:color="auto" w:fill="FFFFFF"/>
        </w:rPr>
        <w:t>Nghị định 56/2009/NĐ-CP ngày 30/06/2009 của Chính phủ về trợ giúp phát triển doanh nghiệp nhỏ và vừa</w:t>
      </w:r>
      <w:r>
        <w:rPr>
          <w:rFonts w:cs="Times New Roman"/>
          <w:bCs/>
          <w:i/>
          <w:color w:val="000000" w:themeColor="text1"/>
          <w:sz w:val="26"/>
          <w:szCs w:val="26"/>
          <w:shd w:val="clear" w:color="auto" w:fill="FFFFFF"/>
        </w:rPr>
        <w:t>.</w:t>
      </w:r>
    </w:p>
    <w:p w14:paraId="250688B8" w14:textId="77777777" w:rsidR="00EB0338" w:rsidRPr="00EB0338" w:rsidRDefault="00EB0338" w:rsidP="00EB0338">
      <w:pPr>
        <w:spacing w:before="120" w:line="360" w:lineRule="auto"/>
        <w:ind w:left="567" w:hanging="567"/>
        <w:jc w:val="both"/>
        <w:rPr>
          <w:rFonts w:cs="Times New Roman"/>
          <w:color w:val="000000" w:themeColor="text1"/>
          <w:sz w:val="26"/>
          <w:szCs w:val="26"/>
        </w:rPr>
      </w:pPr>
      <w:r w:rsidRPr="003C22D7">
        <w:rPr>
          <w:rFonts w:cs="Times New Roman"/>
          <w:color w:val="000000" w:themeColor="text1"/>
          <w:sz w:val="26"/>
          <w:szCs w:val="26"/>
        </w:rPr>
        <w:t xml:space="preserve">Hoàng Trọng &amp; Chu Nguyễn Mộng Ngọc (2008), </w:t>
      </w:r>
      <w:r w:rsidRPr="003C22D7">
        <w:rPr>
          <w:rFonts w:cs="Times New Roman"/>
          <w:i/>
          <w:color w:val="000000" w:themeColor="text1"/>
          <w:sz w:val="26"/>
          <w:szCs w:val="26"/>
        </w:rPr>
        <w:t>Phân tích dữ liệu nghiên cứu với SPSS</w:t>
      </w:r>
      <w:r w:rsidRPr="003C22D7">
        <w:rPr>
          <w:rFonts w:cs="Times New Roman"/>
          <w:color w:val="000000" w:themeColor="text1"/>
          <w:sz w:val="26"/>
          <w:szCs w:val="26"/>
        </w:rPr>
        <w:t>, Nhà xuất bản Thống kê Tp.HCM</w:t>
      </w:r>
    </w:p>
    <w:p w14:paraId="06B7BF68" w14:textId="77777777" w:rsidR="004E1F09" w:rsidRPr="003C22D7" w:rsidRDefault="004E1F09" w:rsidP="004E2658">
      <w:pPr>
        <w:spacing w:before="120" w:line="360" w:lineRule="auto"/>
        <w:ind w:left="567" w:hanging="567"/>
        <w:jc w:val="both"/>
        <w:rPr>
          <w:rFonts w:cs="Times New Roman"/>
          <w:bCs/>
          <w:color w:val="000000" w:themeColor="text1"/>
          <w:sz w:val="26"/>
          <w:szCs w:val="26"/>
          <w:shd w:val="clear" w:color="auto" w:fill="FFFFFF"/>
        </w:rPr>
      </w:pPr>
      <w:r>
        <w:rPr>
          <w:rFonts w:cs="Times New Roman"/>
          <w:bCs/>
          <w:color w:val="000000" w:themeColor="text1"/>
          <w:sz w:val="26"/>
          <w:szCs w:val="26"/>
          <w:shd w:val="clear" w:color="auto" w:fill="FFFFFF"/>
        </w:rPr>
        <w:t xml:space="preserve">Quốc Hội (2003), </w:t>
      </w:r>
      <w:r w:rsidRPr="004E1F09">
        <w:rPr>
          <w:rFonts w:cs="Times New Roman"/>
          <w:bCs/>
          <w:i/>
          <w:color w:val="000000" w:themeColor="text1"/>
          <w:sz w:val="26"/>
          <w:szCs w:val="26"/>
          <w:shd w:val="clear" w:color="auto" w:fill="FFFFFF"/>
        </w:rPr>
        <w:t>Luật Kế toán số 03/2003/QH11</w:t>
      </w:r>
      <w:r w:rsidRPr="004E1F09">
        <w:rPr>
          <w:rFonts w:cs="Times New Roman"/>
          <w:i/>
          <w:sz w:val="26"/>
          <w:szCs w:val="26"/>
        </w:rPr>
        <w:t xml:space="preserve"> ngày 17/06/2003</w:t>
      </w:r>
      <w:r>
        <w:rPr>
          <w:rFonts w:cs="Times New Roman"/>
          <w:sz w:val="26"/>
          <w:szCs w:val="26"/>
        </w:rPr>
        <w:t>.</w:t>
      </w:r>
    </w:p>
    <w:p w14:paraId="5236B3F9" w14:textId="77777777" w:rsidR="003C22D7" w:rsidRPr="003C22D7" w:rsidRDefault="003C22D7" w:rsidP="004E2658">
      <w:pPr>
        <w:widowControl w:val="0"/>
        <w:autoSpaceDE w:val="0"/>
        <w:autoSpaceDN w:val="0"/>
        <w:adjustRightInd w:val="0"/>
        <w:spacing w:before="120" w:after="0" w:line="360" w:lineRule="auto"/>
        <w:ind w:left="567" w:hanging="567"/>
        <w:jc w:val="both"/>
        <w:rPr>
          <w:rFonts w:cs="Times New Roman"/>
          <w:b/>
          <w:sz w:val="26"/>
          <w:szCs w:val="26"/>
        </w:rPr>
      </w:pPr>
      <w:r w:rsidRPr="003C22D7">
        <w:rPr>
          <w:rFonts w:cs="Times New Roman"/>
          <w:b/>
          <w:sz w:val="26"/>
          <w:szCs w:val="26"/>
        </w:rPr>
        <w:t>Tài liệu Tiếng Anh</w:t>
      </w:r>
    </w:p>
    <w:p w14:paraId="17A34455" w14:textId="77777777" w:rsidR="00010778" w:rsidRDefault="00010778" w:rsidP="004E2658">
      <w:pPr>
        <w:widowControl w:val="0"/>
        <w:autoSpaceDE w:val="0"/>
        <w:autoSpaceDN w:val="0"/>
        <w:adjustRightInd w:val="0"/>
        <w:spacing w:before="120" w:after="0" w:line="360" w:lineRule="auto"/>
        <w:ind w:left="567" w:hanging="567"/>
        <w:jc w:val="both"/>
        <w:rPr>
          <w:rFonts w:cs="Times New Roman"/>
          <w:sz w:val="26"/>
          <w:szCs w:val="26"/>
        </w:rPr>
      </w:pPr>
      <w:r w:rsidRPr="00B9142B">
        <w:rPr>
          <w:rFonts w:cs="Times New Roman"/>
          <w:sz w:val="26"/>
          <w:szCs w:val="26"/>
        </w:rPr>
        <w:t xml:space="preserve">Agbejule, A. (2005). The Relationship between Management Accounting Systems and Perceived Environmental Uncertainty on Managerial Performance: A Research Note. </w:t>
      </w:r>
      <w:r w:rsidRPr="00B9142B">
        <w:rPr>
          <w:rFonts w:cs="Times New Roman"/>
          <w:i/>
          <w:sz w:val="26"/>
          <w:szCs w:val="26"/>
        </w:rPr>
        <w:t>Accounting and Business Research, 35</w:t>
      </w:r>
      <w:r w:rsidRPr="00B9142B">
        <w:rPr>
          <w:rFonts w:cs="Times New Roman"/>
          <w:sz w:val="26"/>
          <w:szCs w:val="26"/>
        </w:rPr>
        <w:t>(4), 295-305</w:t>
      </w:r>
    </w:p>
    <w:p w14:paraId="6D81216E" w14:textId="77777777" w:rsidR="008B3259" w:rsidRPr="008B3259" w:rsidRDefault="008B3259" w:rsidP="004E2658">
      <w:pPr>
        <w:spacing w:before="120" w:line="360" w:lineRule="auto"/>
        <w:ind w:left="567" w:hanging="567"/>
        <w:jc w:val="both"/>
        <w:rPr>
          <w:rFonts w:cs="Times New Roman"/>
          <w:color w:val="222222"/>
          <w:sz w:val="26"/>
          <w:szCs w:val="26"/>
          <w:shd w:val="clear" w:color="auto" w:fill="FFFFFF"/>
        </w:rPr>
      </w:pPr>
      <w:r w:rsidRPr="001F6878">
        <w:rPr>
          <w:rFonts w:cs="Times New Roman"/>
          <w:color w:val="222222"/>
          <w:sz w:val="26"/>
          <w:szCs w:val="26"/>
          <w:shd w:val="clear" w:color="auto" w:fill="FFFFFF"/>
        </w:rPr>
        <w:t>Atkinson, A. A., Banker, R. D., Kaplan, R. S., &amp; Young, S. M. (2001). Management accounting.</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Upper Saddle River, NJ: Prentice Hall</w:t>
      </w:r>
      <w:r w:rsidRPr="001F6878">
        <w:rPr>
          <w:rFonts w:cs="Times New Roman"/>
          <w:color w:val="222222"/>
          <w:sz w:val="26"/>
          <w:szCs w:val="26"/>
          <w:shd w:val="clear" w:color="auto" w:fill="FFFFFF"/>
        </w:rPr>
        <w:t>.</w:t>
      </w:r>
      <w:r w:rsidRPr="001F6878">
        <w:rPr>
          <w:rStyle w:val="apple-converted-space"/>
          <w:rFonts w:cs="Times New Roman"/>
          <w:color w:val="222222"/>
          <w:sz w:val="26"/>
          <w:szCs w:val="26"/>
          <w:shd w:val="clear" w:color="auto" w:fill="FFFFFF"/>
        </w:rPr>
        <w:t> </w:t>
      </w:r>
    </w:p>
    <w:p w14:paraId="0DEC6DC7" w14:textId="77777777" w:rsidR="00992961" w:rsidRPr="00B9142B" w:rsidRDefault="00992961" w:rsidP="004E2658">
      <w:pPr>
        <w:spacing w:before="120" w:after="0" w:line="360" w:lineRule="auto"/>
        <w:ind w:left="567" w:hanging="567"/>
        <w:jc w:val="both"/>
        <w:rPr>
          <w:rFonts w:eastAsia="Times New Roman" w:cs="Times New Roman"/>
          <w:color w:val="000000"/>
          <w:sz w:val="26"/>
          <w:szCs w:val="26"/>
        </w:rPr>
      </w:pPr>
      <w:r w:rsidRPr="00B9142B">
        <w:rPr>
          <w:rFonts w:eastAsia="Times New Roman" w:cs="Times New Roman"/>
          <w:color w:val="000000"/>
          <w:sz w:val="26"/>
          <w:szCs w:val="26"/>
        </w:rPr>
        <w:t xml:space="preserve">Baines, A., &amp; Langfield-Smith, K. (2003). Antecedents to Management Accounting Change: A Structural Equation Approach. </w:t>
      </w:r>
      <w:r w:rsidRPr="00B9142B">
        <w:rPr>
          <w:rFonts w:eastAsia="Times New Roman" w:cs="Times New Roman"/>
          <w:i/>
          <w:iCs/>
          <w:color w:val="000000"/>
          <w:sz w:val="26"/>
          <w:szCs w:val="26"/>
        </w:rPr>
        <w:t>Accounting, Organizations and Society, 28</w:t>
      </w:r>
      <w:r w:rsidRPr="00B9142B">
        <w:rPr>
          <w:rFonts w:eastAsia="Times New Roman" w:cs="Times New Roman"/>
          <w:color w:val="000000"/>
          <w:sz w:val="26"/>
          <w:szCs w:val="26"/>
        </w:rPr>
        <w:t>(7), 675-698.</w:t>
      </w:r>
    </w:p>
    <w:p w14:paraId="423C25AA" w14:textId="77777777" w:rsidR="00172870" w:rsidRPr="00B9142B" w:rsidRDefault="00172870" w:rsidP="004E2658">
      <w:pPr>
        <w:spacing w:before="120" w:after="0" w:line="360" w:lineRule="auto"/>
        <w:ind w:left="567" w:hanging="567"/>
        <w:jc w:val="both"/>
        <w:rPr>
          <w:rFonts w:eastAsia="Times New Roman" w:cs="Times New Roman"/>
          <w:color w:val="000000"/>
          <w:sz w:val="26"/>
          <w:szCs w:val="26"/>
        </w:rPr>
      </w:pPr>
      <w:r w:rsidRPr="00172870">
        <w:rPr>
          <w:rFonts w:eastAsia="Times New Roman" w:cs="Times New Roman"/>
          <w:color w:val="000000"/>
          <w:sz w:val="26"/>
          <w:szCs w:val="26"/>
        </w:rPr>
        <w:t xml:space="preserve">Cadez, S., &amp; Guilding, C. (2008). An Exploratory Investigation of an Integrated Contingency Model of Strategic Management Accounting. </w:t>
      </w:r>
      <w:r w:rsidRPr="00172870">
        <w:rPr>
          <w:rFonts w:eastAsia="Times New Roman" w:cs="Times New Roman"/>
          <w:i/>
          <w:iCs/>
          <w:color w:val="000000"/>
          <w:sz w:val="26"/>
          <w:szCs w:val="26"/>
        </w:rPr>
        <w:t>Accounting, Organizations and Society, 33</w:t>
      </w:r>
      <w:r w:rsidRPr="00172870">
        <w:rPr>
          <w:rFonts w:eastAsia="Times New Roman" w:cs="Times New Roman"/>
          <w:color w:val="000000"/>
          <w:sz w:val="26"/>
          <w:szCs w:val="26"/>
        </w:rPr>
        <w:t>(7–8), 836-863.</w:t>
      </w:r>
    </w:p>
    <w:p w14:paraId="187DB158" w14:textId="77777777" w:rsidR="00992961" w:rsidRPr="006C0049" w:rsidRDefault="00172870" w:rsidP="004E2658">
      <w:pPr>
        <w:spacing w:before="120" w:after="0" w:line="360" w:lineRule="auto"/>
        <w:ind w:left="567" w:hanging="567"/>
        <w:jc w:val="both"/>
        <w:rPr>
          <w:rFonts w:eastAsia="Times New Roman" w:cs="Times New Roman"/>
          <w:color w:val="000000"/>
          <w:sz w:val="26"/>
          <w:szCs w:val="26"/>
        </w:rPr>
      </w:pPr>
      <w:r w:rsidRPr="00172870">
        <w:rPr>
          <w:rFonts w:eastAsia="Times New Roman" w:cs="Times New Roman"/>
          <w:color w:val="000000"/>
          <w:sz w:val="26"/>
          <w:szCs w:val="26"/>
        </w:rPr>
        <w:t xml:space="preserve">Cadez, S., &amp; Guilding, C. (2012). Strategy, Strategic Management Accounting and Performance: A Configurational Analysis. </w:t>
      </w:r>
      <w:r w:rsidRPr="00172870">
        <w:rPr>
          <w:rFonts w:eastAsia="Times New Roman" w:cs="Times New Roman"/>
          <w:i/>
          <w:iCs/>
          <w:color w:val="000000"/>
          <w:sz w:val="26"/>
          <w:szCs w:val="26"/>
        </w:rPr>
        <w:t>Industrial Management &amp; Data Systems, 112</w:t>
      </w:r>
      <w:r w:rsidRPr="00172870">
        <w:rPr>
          <w:rFonts w:eastAsia="Times New Roman" w:cs="Times New Roman"/>
          <w:color w:val="000000"/>
          <w:sz w:val="26"/>
          <w:szCs w:val="26"/>
        </w:rPr>
        <w:t>(3), 484-501.</w:t>
      </w:r>
    </w:p>
    <w:p w14:paraId="2909347E" w14:textId="77777777" w:rsidR="00DE67E6" w:rsidRDefault="00DE67E6" w:rsidP="004E2658">
      <w:pPr>
        <w:pStyle w:val="EndNoteBibliography"/>
        <w:spacing w:before="120" w:after="0" w:line="360" w:lineRule="auto"/>
        <w:ind w:left="567" w:hanging="567"/>
        <w:rPr>
          <w:sz w:val="26"/>
          <w:szCs w:val="26"/>
        </w:rPr>
      </w:pPr>
      <w:r w:rsidRPr="00B9142B">
        <w:rPr>
          <w:sz w:val="26"/>
          <w:szCs w:val="26"/>
        </w:rPr>
        <w:lastRenderedPageBreak/>
        <w:t xml:space="preserve">Calantone, R. J., Cavusgil, S. T., &amp; Zhao, Y. (2002). Learning Orientation, Firm Innovation Capability, and Firm Performance. </w:t>
      </w:r>
      <w:r w:rsidRPr="00B9142B">
        <w:rPr>
          <w:i/>
          <w:sz w:val="26"/>
          <w:szCs w:val="26"/>
        </w:rPr>
        <w:t>Industrial Marketing Management, 31</w:t>
      </w:r>
      <w:r w:rsidRPr="00B9142B">
        <w:rPr>
          <w:sz w:val="26"/>
          <w:szCs w:val="26"/>
        </w:rPr>
        <w:t>(6), 515-524.</w:t>
      </w:r>
    </w:p>
    <w:p w14:paraId="612F901A" w14:textId="77777777" w:rsidR="008B3259" w:rsidRPr="00595C44" w:rsidRDefault="008B3259" w:rsidP="004E2658">
      <w:pPr>
        <w:spacing w:before="120" w:line="360" w:lineRule="auto"/>
        <w:ind w:left="567" w:hanging="567"/>
        <w:jc w:val="both"/>
        <w:rPr>
          <w:rFonts w:cs="Times New Roman"/>
          <w:color w:val="222222"/>
          <w:sz w:val="26"/>
          <w:szCs w:val="26"/>
          <w:shd w:val="clear" w:color="auto" w:fill="FFFFFF"/>
        </w:rPr>
      </w:pPr>
      <w:r w:rsidRPr="001F6878">
        <w:rPr>
          <w:rFonts w:cs="Times New Roman"/>
          <w:color w:val="222222"/>
          <w:sz w:val="26"/>
          <w:szCs w:val="26"/>
          <w:shd w:val="clear" w:color="auto" w:fill="FFFFFF"/>
        </w:rPr>
        <w:t>Cano, Cynthia Rodriguez, Francois A. Carrillat, and Fernando Jaramillo.(2003) A meta-analysis of the relationship between market orientation and business performance: evidence from five continents.</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International Journal of research in Marketing</w:t>
      </w:r>
      <w:r w:rsidRPr="001F6878">
        <w:rPr>
          <w:rStyle w:val="apple-converted-space"/>
          <w:rFonts w:cs="Times New Roman"/>
          <w:color w:val="222222"/>
          <w:sz w:val="26"/>
          <w:szCs w:val="26"/>
          <w:shd w:val="clear" w:color="auto" w:fill="FFFFFF"/>
        </w:rPr>
        <w:t> </w:t>
      </w:r>
      <w:r w:rsidR="004E2658">
        <w:rPr>
          <w:rFonts w:cs="Times New Roman"/>
          <w:color w:val="222222"/>
          <w:sz w:val="26"/>
          <w:szCs w:val="26"/>
          <w:shd w:val="clear" w:color="auto" w:fill="FFFFFF"/>
        </w:rPr>
        <w:t>21(2)</w:t>
      </w:r>
      <w:r w:rsidRPr="001F6878">
        <w:rPr>
          <w:rFonts w:cs="Times New Roman"/>
          <w:color w:val="222222"/>
          <w:sz w:val="26"/>
          <w:szCs w:val="26"/>
          <w:shd w:val="clear" w:color="auto" w:fill="FFFFFF"/>
        </w:rPr>
        <w:t>: 179-200.</w:t>
      </w:r>
    </w:p>
    <w:p w14:paraId="78B81679" w14:textId="77777777" w:rsidR="003C22D7" w:rsidRDefault="003C22D7" w:rsidP="004E2658">
      <w:pPr>
        <w:pStyle w:val="EndNoteBibliography"/>
        <w:spacing w:before="120" w:after="0" w:line="360" w:lineRule="auto"/>
        <w:ind w:left="567" w:hanging="567"/>
        <w:rPr>
          <w:sz w:val="26"/>
          <w:szCs w:val="26"/>
        </w:rPr>
      </w:pPr>
      <w:r w:rsidRPr="00B9142B">
        <w:rPr>
          <w:sz w:val="26"/>
          <w:szCs w:val="26"/>
        </w:rPr>
        <w:t xml:space="preserve">Chenhall, R. H., &amp; Morris, D. (1986). The Impact of Structure, Environment, and Interdependence on the Perceived Usefulness of Management Accounting Systems. </w:t>
      </w:r>
      <w:r w:rsidRPr="00B9142B">
        <w:rPr>
          <w:i/>
          <w:sz w:val="26"/>
          <w:szCs w:val="26"/>
        </w:rPr>
        <w:t>Accounting Review, 61</w:t>
      </w:r>
      <w:r w:rsidRPr="00B9142B">
        <w:rPr>
          <w:sz w:val="26"/>
          <w:szCs w:val="26"/>
        </w:rPr>
        <w:t>(1), 16-35.</w:t>
      </w:r>
    </w:p>
    <w:p w14:paraId="494328C7" w14:textId="77777777" w:rsidR="00DE67E6" w:rsidRPr="00B9142B" w:rsidRDefault="00DE67E6" w:rsidP="004E2658">
      <w:pPr>
        <w:pStyle w:val="EndNoteBibliography"/>
        <w:spacing w:before="120" w:after="0" w:line="360" w:lineRule="auto"/>
        <w:ind w:left="567" w:hanging="567"/>
        <w:rPr>
          <w:sz w:val="26"/>
          <w:szCs w:val="26"/>
        </w:rPr>
      </w:pPr>
      <w:r w:rsidRPr="00B9142B">
        <w:rPr>
          <w:sz w:val="26"/>
          <w:szCs w:val="26"/>
        </w:rPr>
        <w:t xml:space="preserve">Chenhall, R. H. (2003). Management Control Systems Design within Its Organizational Context: Findings from Contingency-Based Research and Directions for the Future. </w:t>
      </w:r>
      <w:r w:rsidRPr="00B9142B">
        <w:rPr>
          <w:i/>
          <w:sz w:val="26"/>
          <w:szCs w:val="26"/>
        </w:rPr>
        <w:t>Accounting, Organizations and Society, 28</w:t>
      </w:r>
      <w:r w:rsidRPr="00B9142B">
        <w:rPr>
          <w:sz w:val="26"/>
          <w:szCs w:val="26"/>
        </w:rPr>
        <w:t>(2), 127-168.</w:t>
      </w:r>
    </w:p>
    <w:p w14:paraId="308027D8" w14:textId="77777777" w:rsidR="00302128" w:rsidRDefault="00302128" w:rsidP="004E2658">
      <w:pPr>
        <w:spacing w:before="120" w:after="0" w:line="360" w:lineRule="auto"/>
        <w:ind w:left="567" w:hanging="567"/>
        <w:jc w:val="both"/>
        <w:rPr>
          <w:rFonts w:eastAsia="Times New Roman" w:cs="Times New Roman"/>
          <w:color w:val="222222"/>
          <w:sz w:val="26"/>
          <w:szCs w:val="26"/>
        </w:rPr>
      </w:pPr>
      <w:r w:rsidRPr="003B4C73">
        <w:rPr>
          <w:sz w:val="26"/>
        </w:rPr>
        <w:t xml:space="preserve">Cohen, J., Cohen, P., West, S. G., &amp; Aiken, L. S. (2013). </w:t>
      </w:r>
      <w:r w:rsidRPr="003B4C73">
        <w:rPr>
          <w:i/>
          <w:sz w:val="26"/>
        </w:rPr>
        <w:t>Applied Multiple Regression/Correlation Analysis for the Behavioral Sciences</w:t>
      </w:r>
      <w:r w:rsidRPr="003B4C73">
        <w:rPr>
          <w:sz w:val="26"/>
        </w:rPr>
        <w:t xml:space="preserve"> (3rd ed.). New Jersey, US: Routledge.</w:t>
      </w:r>
    </w:p>
    <w:p w14:paraId="3F85633C" w14:textId="77777777" w:rsidR="00992961" w:rsidRPr="00A04A11" w:rsidRDefault="00992961" w:rsidP="004E2658">
      <w:pPr>
        <w:spacing w:before="120" w:after="0" w:line="360" w:lineRule="auto"/>
        <w:ind w:left="567" w:hanging="567"/>
        <w:jc w:val="both"/>
        <w:rPr>
          <w:rFonts w:eastAsia="Times New Roman" w:cs="Times New Roman"/>
          <w:color w:val="222222"/>
          <w:sz w:val="26"/>
          <w:szCs w:val="26"/>
        </w:rPr>
      </w:pPr>
      <w:r w:rsidRPr="00B9142B">
        <w:rPr>
          <w:rFonts w:eastAsia="Times New Roman" w:cs="Times New Roman"/>
          <w:color w:val="222222"/>
          <w:sz w:val="26"/>
          <w:szCs w:val="26"/>
        </w:rPr>
        <w:t>Cravens, K. S., &amp; Guilding, C. (1999). Examining brand valuation from a management accounting perspective. Advances in Management Accounting, 8, 113-138.</w:t>
      </w:r>
    </w:p>
    <w:p w14:paraId="7B3CBF7F" w14:textId="77777777" w:rsidR="00DE67E6" w:rsidRPr="00B9142B" w:rsidRDefault="00DE67E6" w:rsidP="004E2658">
      <w:pPr>
        <w:pStyle w:val="EndNoteBibliography"/>
        <w:spacing w:before="120" w:after="0" w:line="360" w:lineRule="auto"/>
        <w:ind w:left="567" w:hanging="567"/>
        <w:rPr>
          <w:sz w:val="26"/>
          <w:szCs w:val="26"/>
        </w:rPr>
      </w:pPr>
      <w:r w:rsidRPr="00B9142B">
        <w:rPr>
          <w:sz w:val="26"/>
          <w:szCs w:val="26"/>
        </w:rPr>
        <w:t xml:space="preserve">Chia, Y. M. (1995). Decentralization, Management Accounting System (Mas) Information Characteristics and Their Interaction Effects on Managerial Performance: A Singapore Study. </w:t>
      </w:r>
      <w:r w:rsidRPr="00B9142B">
        <w:rPr>
          <w:i/>
          <w:sz w:val="26"/>
          <w:szCs w:val="26"/>
        </w:rPr>
        <w:t>Journal of Business Finance &amp; Accounting, 22</w:t>
      </w:r>
      <w:r w:rsidRPr="00B9142B">
        <w:rPr>
          <w:sz w:val="26"/>
          <w:szCs w:val="26"/>
        </w:rPr>
        <w:t>(6), 811-830.</w:t>
      </w:r>
    </w:p>
    <w:p w14:paraId="648B6F02" w14:textId="77777777" w:rsidR="00172870" w:rsidRPr="006C0049" w:rsidRDefault="00172870" w:rsidP="004E2658">
      <w:pPr>
        <w:spacing w:before="120" w:after="0" w:line="360" w:lineRule="auto"/>
        <w:ind w:left="567" w:hanging="567"/>
        <w:jc w:val="both"/>
        <w:rPr>
          <w:rFonts w:eastAsia="Times New Roman" w:cs="Times New Roman"/>
          <w:color w:val="222222"/>
          <w:sz w:val="26"/>
          <w:szCs w:val="26"/>
        </w:rPr>
      </w:pPr>
      <w:r w:rsidRPr="00172870">
        <w:rPr>
          <w:rFonts w:eastAsia="Times New Roman" w:cs="Times New Roman"/>
          <w:color w:val="222222"/>
          <w:sz w:val="26"/>
          <w:szCs w:val="26"/>
        </w:rPr>
        <w:t>Deshpande, R., Farley, J. U., &amp; Webster Jr, F. E. (1993). Corporate culture, customer orientation, and innovativeness in Japanese firms: a quadrad analysis. </w:t>
      </w:r>
      <w:r w:rsidRPr="00172870">
        <w:rPr>
          <w:rFonts w:eastAsia="Times New Roman" w:cs="Times New Roman"/>
          <w:i/>
          <w:iCs/>
          <w:color w:val="222222"/>
          <w:sz w:val="26"/>
          <w:szCs w:val="26"/>
        </w:rPr>
        <w:t>The journal of Marketing</w:t>
      </w:r>
      <w:r w:rsidRPr="00172870">
        <w:rPr>
          <w:rFonts w:eastAsia="Times New Roman" w:cs="Times New Roman"/>
          <w:color w:val="222222"/>
          <w:sz w:val="26"/>
          <w:szCs w:val="26"/>
        </w:rPr>
        <w:t>, 23-37.</w:t>
      </w:r>
    </w:p>
    <w:p w14:paraId="542E93F0" w14:textId="77777777" w:rsidR="00DE67E6" w:rsidRPr="00B9142B" w:rsidRDefault="00DE67E6" w:rsidP="004E2658">
      <w:pPr>
        <w:pStyle w:val="EndNoteBibliography"/>
        <w:spacing w:before="120" w:after="0" w:line="360" w:lineRule="auto"/>
        <w:ind w:left="567" w:hanging="567"/>
        <w:rPr>
          <w:sz w:val="26"/>
          <w:szCs w:val="26"/>
        </w:rPr>
      </w:pPr>
      <w:r w:rsidRPr="00B9142B">
        <w:rPr>
          <w:sz w:val="26"/>
          <w:szCs w:val="26"/>
        </w:rPr>
        <w:lastRenderedPageBreak/>
        <w:t xml:space="preserve">Deshpandé, R., &amp; Farley, J. U. (2004). Organizational Culture, Market Orientation, Innovativeness, and Firm Performance: An International Research Odyssey. </w:t>
      </w:r>
      <w:r w:rsidRPr="00B9142B">
        <w:rPr>
          <w:i/>
          <w:sz w:val="26"/>
          <w:szCs w:val="26"/>
        </w:rPr>
        <w:t>International Journal of Research in Marketing, 21</w:t>
      </w:r>
      <w:r w:rsidRPr="00B9142B">
        <w:rPr>
          <w:sz w:val="26"/>
          <w:szCs w:val="26"/>
        </w:rPr>
        <w:t>(1), 3-22.</w:t>
      </w:r>
    </w:p>
    <w:p w14:paraId="19EE53D4" w14:textId="77777777" w:rsidR="003C22D7" w:rsidRDefault="003C22D7" w:rsidP="004E2658">
      <w:pPr>
        <w:pStyle w:val="EndNoteBibliography"/>
        <w:spacing w:before="120" w:after="0" w:line="360" w:lineRule="auto"/>
        <w:ind w:left="567" w:hanging="567"/>
        <w:rPr>
          <w:sz w:val="26"/>
          <w:szCs w:val="26"/>
        </w:rPr>
      </w:pPr>
      <w:r w:rsidRPr="00B9142B">
        <w:rPr>
          <w:sz w:val="26"/>
          <w:szCs w:val="26"/>
        </w:rPr>
        <w:t xml:space="preserve">Doan, N. P. A., Nguyen, D.-T., &amp; Mia, L. (2011). Western Management Accounting Practices in Vietnamese Enterprises: Adoption and Perceived Benefits. </w:t>
      </w:r>
      <w:r w:rsidRPr="00B9142B">
        <w:rPr>
          <w:i/>
          <w:sz w:val="26"/>
          <w:szCs w:val="26"/>
        </w:rPr>
        <w:t>Pacific Accounting Review, 23</w:t>
      </w:r>
      <w:r w:rsidRPr="00B9142B">
        <w:rPr>
          <w:sz w:val="26"/>
          <w:szCs w:val="26"/>
        </w:rPr>
        <w:t>(2), 142-164.</w:t>
      </w:r>
    </w:p>
    <w:p w14:paraId="6712A63C" w14:textId="77777777" w:rsidR="00DE67E6" w:rsidRDefault="00DE67E6" w:rsidP="004E2658">
      <w:pPr>
        <w:pStyle w:val="EndNoteBibliography"/>
        <w:spacing w:before="120" w:after="0" w:line="360" w:lineRule="auto"/>
        <w:ind w:left="567" w:hanging="567"/>
        <w:rPr>
          <w:sz w:val="26"/>
          <w:szCs w:val="26"/>
        </w:rPr>
      </w:pPr>
      <w:r w:rsidRPr="00B9142B">
        <w:rPr>
          <w:sz w:val="26"/>
          <w:szCs w:val="26"/>
        </w:rPr>
        <w:t xml:space="preserve">Doan, N. P. A., &amp; Nguyen, D.-T. (2013). Accounting in a Developing Transitional Economy: The Case of Vietnam. </w:t>
      </w:r>
      <w:r w:rsidRPr="00B9142B">
        <w:rPr>
          <w:i/>
          <w:sz w:val="26"/>
          <w:szCs w:val="26"/>
        </w:rPr>
        <w:t>Asian Review of Accounting, 21</w:t>
      </w:r>
      <w:r w:rsidRPr="00B9142B">
        <w:rPr>
          <w:sz w:val="26"/>
          <w:szCs w:val="26"/>
        </w:rPr>
        <w:t>(1), 74-95.</w:t>
      </w:r>
    </w:p>
    <w:p w14:paraId="51802ACE" w14:textId="77777777" w:rsidR="002571B1" w:rsidRPr="002571B1" w:rsidRDefault="002571B1" w:rsidP="002571B1">
      <w:pPr>
        <w:spacing w:before="120" w:after="0" w:line="360" w:lineRule="auto"/>
        <w:ind w:left="567" w:hanging="567"/>
        <w:jc w:val="both"/>
        <w:rPr>
          <w:rFonts w:cs="Times New Roman"/>
          <w:color w:val="222222"/>
          <w:sz w:val="26"/>
          <w:szCs w:val="26"/>
          <w:shd w:val="clear" w:color="auto" w:fill="FFFFFF"/>
        </w:rPr>
      </w:pPr>
      <w:r w:rsidRPr="002571B1">
        <w:rPr>
          <w:rFonts w:cs="Times New Roman"/>
          <w:color w:val="222222"/>
          <w:sz w:val="26"/>
          <w:szCs w:val="26"/>
          <w:shd w:val="clear" w:color="auto" w:fill="FFFFFF"/>
        </w:rPr>
        <w:t>Evangelista, F., &amp; Thuy, P. N. (2013). Does it pay for firms in Asia's emerging markets to be market oriented? Evidence from Vietnam.</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Journal of Business Research</w:t>
      </w:r>
      <w:r w:rsidRPr="002571B1">
        <w:rPr>
          <w:rFonts w:cs="Times New Roman"/>
          <w:color w:val="222222"/>
          <w:sz w:val="26"/>
          <w:szCs w:val="26"/>
          <w:shd w:val="clear" w:color="auto" w:fill="FFFFFF"/>
        </w:rPr>
        <w:t>,</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66</w:t>
      </w:r>
      <w:r w:rsidRPr="002571B1">
        <w:rPr>
          <w:rFonts w:cs="Times New Roman"/>
          <w:color w:val="222222"/>
          <w:sz w:val="26"/>
          <w:szCs w:val="26"/>
          <w:shd w:val="clear" w:color="auto" w:fill="FFFFFF"/>
        </w:rPr>
        <w:t>(12), 2412-2417.</w:t>
      </w:r>
    </w:p>
    <w:p w14:paraId="3CF706F7" w14:textId="77777777" w:rsidR="00172870" w:rsidRPr="006C0049" w:rsidRDefault="00172870" w:rsidP="004E2658">
      <w:pPr>
        <w:spacing w:before="120" w:after="0" w:line="360" w:lineRule="auto"/>
        <w:ind w:left="567" w:hanging="567"/>
        <w:jc w:val="both"/>
        <w:rPr>
          <w:rFonts w:eastAsia="Times New Roman" w:cs="Times New Roman"/>
          <w:color w:val="000000"/>
          <w:sz w:val="26"/>
          <w:szCs w:val="26"/>
        </w:rPr>
      </w:pPr>
      <w:r w:rsidRPr="00172870">
        <w:rPr>
          <w:rFonts w:eastAsia="Times New Roman" w:cs="Times New Roman"/>
          <w:color w:val="000000"/>
          <w:sz w:val="26"/>
          <w:szCs w:val="26"/>
        </w:rPr>
        <w:t xml:space="preserve">Gray, B., Matear, S., Boshoff, C., &amp; Matheson, P. (1998). Developing a Better Measure of Market Orientation. </w:t>
      </w:r>
      <w:r w:rsidRPr="00172870">
        <w:rPr>
          <w:rFonts w:eastAsia="Times New Roman" w:cs="Times New Roman"/>
          <w:i/>
          <w:iCs/>
          <w:color w:val="000000"/>
          <w:sz w:val="26"/>
          <w:szCs w:val="26"/>
        </w:rPr>
        <w:t>European Journal of Marketing, 32</w:t>
      </w:r>
      <w:r w:rsidRPr="00172870">
        <w:rPr>
          <w:rFonts w:eastAsia="Times New Roman" w:cs="Times New Roman"/>
          <w:color w:val="000000"/>
          <w:sz w:val="26"/>
          <w:szCs w:val="26"/>
        </w:rPr>
        <w:t>(9/10), 884-903.</w:t>
      </w:r>
    </w:p>
    <w:p w14:paraId="6BD2FB4F" w14:textId="77777777" w:rsidR="001A1F24" w:rsidRPr="00B9142B" w:rsidRDefault="001A1F24" w:rsidP="004E2658">
      <w:pPr>
        <w:pStyle w:val="EndNoteBibliography"/>
        <w:spacing w:before="120" w:after="0" w:line="360" w:lineRule="auto"/>
        <w:ind w:left="567" w:hanging="567"/>
        <w:rPr>
          <w:sz w:val="26"/>
          <w:szCs w:val="26"/>
        </w:rPr>
      </w:pPr>
      <w:r w:rsidRPr="00B9142B">
        <w:rPr>
          <w:sz w:val="26"/>
          <w:szCs w:val="26"/>
        </w:rPr>
        <w:t xml:space="preserve">Guilding, C., &amp; McManus, L. (2002). The Incidence, Perceived Merit and Antecedents of Customer Accounting: An Exploratory Note. </w:t>
      </w:r>
      <w:r w:rsidRPr="00B9142B">
        <w:rPr>
          <w:i/>
          <w:sz w:val="26"/>
          <w:szCs w:val="26"/>
        </w:rPr>
        <w:t>Accounting, Organizations and Society, 27</w:t>
      </w:r>
      <w:r w:rsidRPr="00B9142B">
        <w:rPr>
          <w:sz w:val="26"/>
          <w:szCs w:val="26"/>
        </w:rPr>
        <w:t>(1), 45-59.</w:t>
      </w:r>
    </w:p>
    <w:p w14:paraId="17FFEDC7" w14:textId="77777777" w:rsidR="006110AB"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Henseler, J., Ringle, C. M., &amp; Sarstedt, M. (2015). A New Criterion for Assessing Discriminant Validity in Variance-Based Structural Equation Modeling. </w:t>
      </w:r>
      <w:r w:rsidRPr="006110AB">
        <w:rPr>
          <w:rFonts w:eastAsia="Times New Roman" w:cs="Times New Roman"/>
          <w:i/>
          <w:iCs/>
          <w:color w:val="000000"/>
          <w:sz w:val="26"/>
          <w:szCs w:val="26"/>
        </w:rPr>
        <w:t>Journal of the Academy of Marketing Science, 43</w:t>
      </w:r>
      <w:r w:rsidRPr="006110AB">
        <w:rPr>
          <w:rFonts w:eastAsia="Times New Roman" w:cs="Times New Roman"/>
          <w:color w:val="000000"/>
          <w:sz w:val="26"/>
          <w:szCs w:val="26"/>
        </w:rPr>
        <w:t>(1), 115-135.</w:t>
      </w:r>
    </w:p>
    <w:p w14:paraId="5051AA4F" w14:textId="77777777" w:rsidR="008B3259" w:rsidRPr="008B3259" w:rsidRDefault="008B3259" w:rsidP="004E2658">
      <w:pPr>
        <w:spacing w:before="120" w:line="360" w:lineRule="auto"/>
        <w:ind w:left="567" w:hanging="567"/>
        <w:jc w:val="both"/>
        <w:rPr>
          <w:rFonts w:cs="Times New Roman"/>
          <w:color w:val="222222"/>
          <w:sz w:val="26"/>
          <w:szCs w:val="26"/>
          <w:shd w:val="clear" w:color="auto" w:fill="FFFFFF"/>
        </w:rPr>
      </w:pPr>
      <w:r w:rsidRPr="001F6878">
        <w:rPr>
          <w:rFonts w:cs="Times New Roman"/>
          <w:color w:val="222222"/>
          <w:sz w:val="26"/>
          <w:szCs w:val="26"/>
          <w:shd w:val="clear" w:color="auto" w:fill="FFFFFF"/>
        </w:rPr>
        <w:t>Horngren, C. T., Bhimani, A., Srikant M.. Datar, Foster, G. (2002).</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 xml:space="preserve">Management and </w:t>
      </w:r>
      <w:r>
        <w:rPr>
          <w:rFonts w:cs="Times New Roman"/>
          <w:i/>
          <w:iCs/>
          <w:color w:val="222222"/>
          <w:sz w:val="26"/>
          <w:szCs w:val="26"/>
          <w:shd w:val="clear" w:color="auto" w:fill="FFFFFF"/>
        </w:rPr>
        <w:t xml:space="preserve"> </w:t>
      </w:r>
      <w:r w:rsidRPr="001F6878">
        <w:rPr>
          <w:rFonts w:cs="Times New Roman"/>
          <w:i/>
          <w:iCs/>
          <w:color w:val="222222"/>
          <w:sz w:val="26"/>
          <w:szCs w:val="26"/>
          <w:shd w:val="clear" w:color="auto" w:fill="FFFFFF"/>
        </w:rPr>
        <w:t>cost accounting</w:t>
      </w:r>
      <w:r w:rsidRPr="001F6878">
        <w:rPr>
          <w:rFonts w:cs="Times New Roman"/>
          <w:color w:val="222222"/>
          <w:sz w:val="26"/>
          <w:szCs w:val="26"/>
          <w:shd w:val="clear" w:color="auto" w:fill="FFFFFF"/>
        </w:rPr>
        <w:t>. Harlow: Financial Times/Prentice Hall.</w:t>
      </w:r>
    </w:p>
    <w:p w14:paraId="67FF6952" w14:textId="77777777" w:rsidR="006110AB"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Hulland, J. S. (1999). The Effects of Country-of-Brand and Brand Name on Product Evaluation and Consideration: A Cross-Country Comparison. </w:t>
      </w:r>
      <w:r w:rsidRPr="006110AB">
        <w:rPr>
          <w:rFonts w:eastAsia="Times New Roman" w:cs="Times New Roman"/>
          <w:i/>
          <w:iCs/>
          <w:color w:val="000000"/>
          <w:sz w:val="26"/>
          <w:szCs w:val="26"/>
        </w:rPr>
        <w:t>Journal of International Consumer Marketing, 11</w:t>
      </w:r>
      <w:r w:rsidRPr="006110AB">
        <w:rPr>
          <w:rFonts w:eastAsia="Times New Roman" w:cs="Times New Roman"/>
          <w:color w:val="000000"/>
          <w:sz w:val="26"/>
          <w:szCs w:val="26"/>
        </w:rPr>
        <w:t>(1), 23-40.</w:t>
      </w:r>
    </w:p>
    <w:p w14:paraId="4C7859B6" w14:textId="77777777" w:rsidR="000D6E78" w:rsidRPr="000D6E78" w:rsidRDefault="000D6E78" w:rsidP="004E2658">
      <w:pPr>
        <w:pStyle w:val="EndNoteBibliography"/>
        <w:spacing w:before="120" w:after="0" w:line="360" w:lineRule="auto"/>
        <w:ind w:left="567" w:hanging="567"/>
        <w:rPr>
          <w:sz w:val="26"/>
          <w:szCs w:val="26"/>
        </w:rPr>
      </w:pPr>
      <w:r w:rsidRPr="00B9142B">
        <w:rPr>
          <w:sz w:val="26"/>
          <w:szCs w:val="26"/>
        </w:rPr>
        <w:t xml:space="preserve">Jaworski, B. J., &amp; Kohli, A. K. (1993). Market Orientation: Antecedents and Consequences. </w:t>
      </w:r>
      <w:r w:rsidRPr="00B9142B">
        <w:rPr>
          <w:i/>
          <w:sz w:val="26"/>
          <w:szCs w:val="26"/>
        </w:rPr>
        <w:t>Journal of Marketing, 57</w:t>
      </w:r>
      <w:r>
        <w:rPr>
          <w:sz w:val="26"/>
          <w:szCs w:val="26"/>
        </w:rPr>
        <w:t>(3), 53-70.</w:t>
      </w:r>
    </w:p>
    <w:p w14:paraId="40167CAD" w14:textId="77777777" w:rsidR="000D6E78" w:rsidRPr="000D6E78" w:rsidRDefault="000D6E78" w:rsidP="004E2658">
      <w:pPr>
        <w:spacing w:before="120" w:line="360" w:lineRule="auto"/>
        <w:ind w:left="567" w:hanging="567"/>
        <w:jc w:val="both"/>
        <w:rPr>
          <w:rFonts w:cs="Times New Roman"/>
          <w:color w:val="222222"/>
          <w:sz w:val="26"/>
          <w:szCs w:val="26"/>
          <w:shd w:val="clear" w:color="auto" w:fill="FFFFFF"/>
        </w:rPr>
      </w:pPr>
      <w:r w:rsidRPr="000D6E78">
        <w:rPr>
          <w:rFonts w:cs="Times New Roman"/>
          <w:color w:val="222222"/>
          <w:sz w:val="26"/>
          <w:szCs w:val="26"/>
          <w:shd w:val="clear" w:color="auto" w:fill="FFFFFF"/>
        </w:rPr>
        <w:lastRenderedPageBreak/>
        <w:t>Johnson, H. T., &amp; Kaplan, R. S. (1987). The rise and fall of management accounting.</w:t>
      </w:r>
      <w:r w:rsidRPr="000D6E78">
        <w:rPr>
          <w:rStyle w:val="apple-converted-space"/>
          <w:rFonts w:cs="Times New Roman"/>
          <w:color w:val="222222"/>
          <w:sz w:val="26"/>
          <w:szCs w:val="26"/>
          <w:shd w:val="clear" w:color="auto" w:fill="FFFFFF"/>
        </w:rPr>
        <w:t> </w:t>
      </w:r>
      <w:r w:rsidRPr="000D6E78">
        <w:rPr>
          <w:rFonts w:cs="Times New Roman"/>
          <w:i/>
          <w:iCs/>
          <w:color w:val="222222"/>
          <w:sz w:val="26"/>
          <w:szCs w:val="26"/>
          <w:shd w:val="clear" w:color="auto" w:fill="FFFFFF"/>
        </w:rPr>
        <w:t>IEEE Engineering Management Review</w:t>
      </w:r>
      <w:r w:rsidRPr="000D6E78">
        <w:rPr>
          <w:rFonts w:cs="Times New Roman"/>
          <w:color w:val="222222"/>
          <w:sz w:val="26"/>
          <w:szCs w:val="26"/>
          <w:shd w:val="clear" w:color="auto" w:fill="FFFFFF"/>
        </w:rPr>
        <w:t>,</w:t>
      </w:r>
      <w:r w:rsidRPr="000D6E78">
        <w:rPr>
          <w:rStyle w:val="apple-converted-space"/>
          <w:rFonts w:cs="Times New Roman"/>
          <w:color w:val="222222"/>
          <w:sz w:val="26"/>
          <w:szCs w:val="26"/>
          <w:shd w:val="clear" w:color="auto" w:fill="FFFFFF"/>
        </w:rPr>
        <w:t> </w:t>
      </w:r>
      <w:r w:rsidRPr="000D6E78">
        <w:rPr>
          <w:rFonts w:cs="Times New Roman"/>
          <w:i/>
          <w:iCs/>
          <w:color w:val="222222"/>
          <w:sz w:val="26"/>
          <w:szCs w:val="26"/>
          <w:shd w:val="clear" w:color="auto" w:fill="FFFFFF"/>
        </w:rPr>
        <w:t>3</w:t>
      </w:r>
      <w:r w:rsidRPr="000D6E78">
        <w:rPr>
          <w:rFonts w:cs="Times New Roman"/>
          <w:color w:val="222222"/>
          <w:sz w:val="26"/>
          <w:szCs w:val="26"/>
          <w:shd w:val="clear" w:color="auto" w:fill="FFFFFF"/>
        </w:rPr>
        <w:t>(15), 36-44.</w:t>
      </w:r>
    </w:p>
    <w:p w14:paraId="39B9BF5B" w14:textId="77777777" w:rsidR="006110AB" w:rsidRPr="00B9142B"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Keskin, H. (2006). Market Orientation, Learning Orientation, and Innovation Capabilities in SMEs: An Extended Model. </w:t>
      </w:r>
      <w:r w:rsidRPr="006110AB">
        <w:rPr>
          <w:rFonts w:eastAsia="Times New Roman" w:cs="Times New Roman"/>
          <w:i/>
          <w:iCs/>
          <w:color w:val="000000"/>
          <w:sz w:val="26"/>
          <w:szCs w:val="26"/>
        </w:rPr>
        <w:t>European Journal of Innovation Management, 9</w:t>
      </w:r>
      <w:r w:rsidRPr="006110AB">
        <w:rPr>
          <w:rFonts w:eastAsia="Times New Roman" w:cs="Times New Roman"/>
          <w:color w:val="000000"/>
          <w:sz w:val="26"/>
          <w:szCs w:val="26"/>
        </w:rPr>
        <w:t>(4), 396-417.</w:t>
      </w:r>
    </w:p>
    <w:p w14:paraId="25EEDCFA" w14:textId="77777777" w:rsidR="006110AB" w:rsidRPr="006C0049" w:rsidRDefault="006110AB" w:rsidP="004E2658">
      <w:pPr>
        <w:spacing w:before="120" w:after="0" w:line="360" w:lineRule="auto"/>
        <w:ind w:left="567" w:hanging="567"/>
        <w:jc w:val="both"/>
        <w:rPr>
          <w:rFonts w:eastAsia="Times New Roman" w:cs="Times New Roman"/>
          <w:color w:val="000000"/>
          <w:sz w:val="26"/>
          <w:szCs w:val="26"/>
        </w:rPr>
      </w:pPr>
      <w:r w:rsidRPr="006110AB">
        <w:rPr>
          <w:rFonts w:eastAsia="Times New Roman" w:cs="Times New Roman"/>
          <w:color w:val="000000"/>
          <w:sz w:val="26"/>
          <w:szCs w:val="26"/>
        </w:rPr>
        <w:t xml:space="preserve">Kirpalani, V. H., &amp; Shapiro, S. S. (1973). Financial Dimensions of Marketing Management. </w:t>
      </w:r>
      <w:r w:rsidRPr="006110AB">
        <w:rPr>
          <w:rFonts w:eastAsia="Times New Roman" w:cs="Times New Roman"/>
          <w:i/>
          <w:iCs/>
          <w:color w:val="000000"/>
          <w:sz w:val="26"/>
          <w:szCs w:val="26"/>
        </w:rPr>
        <w:t>Journal of Marketing</w:t>
      </w:r>
      <w:r w:rsidRPr="006110AB">
        <w:rPr>
          <w:rFonts w:eastAsia="Times New Roman" w:cs="Times New Roman"/>
          <w:color w:val="000000"/>
          <w:sz w:val="26"/>
          <w:szCs w:val="26"/>
        </w:rPr>
        <w:t>, 40-47.</w:t>
      </w:r>
    </w:p>
    <w:p w14:paraId="57A03145" w14:textId="77777777" w:rsidR="00B94DF0" w:rsidRPr="00B9142B" w:rsidRDefault="001A1F24" w:rsidP="004E2658">
      <w:pPr>
        <w:widowControl w:val="0"/>
        <w:autoSpaceDE w:val="0"/>
        <w:autoSpaceDN w:val="0"/>
        <w:adjustRightInd w:val="0"/>
        <w:spacing w:before="120" w:after="0" w:line="360" w:lineRule="auto"/>
        <w:ind w:left="567" w:hanging="567"/>
        <w:jc w:val="both"/>
        <w:rPr>
          <w:rFonts w:cs="Times New Roman"/>
          <w:sz w:val="26"/>
          <w:szCs w:val="26"/>
        </w:rPr>
      </w:pPr>
      <w:r w:rsidRPr="00B9142B">
        <w:rPr>
          <w:rFonts w:cs="Times New Roman"/>
          <w:sz w:val="26"/>
          <w:szCs w:val="26"/>
        </w:rPr>
        <w:t xml:space="preserve">Kohli, A. K., &amp; Jaworski, B. J. (1990). Market Orientation: The Construct, Research Propositions, and Managerial Implications. </w:t>
      </w:r>
      <w:r w:rsidRPr="00B9142B">
        <w:rPr>
          <w:rFonts w:cs="Times New Roman"/>
          <w:i/>
          <w:sz w:val="26"/>
          <w:szCs w:val="26"/>
        </w:rPr>
        <w:t>Journal of Marketing, 54</w:t>
      </w:r>
      <w:r w:rsidRPr="00B9142B">
        <w:rPr>
          <w:rFonts w:cs="Times New Roman"/>
          <w:sz w:val="26"/>
          <w:szCs w:val="26"/>
        </w:rPr>
        <w:t>(2), 1-18.</w:t>
      </w:r>
    </w:p>
    <w:p w14:paraId="378F04BA" w14:textId="77777777" w:rsidR="003C22D7" w:rsidRPr="003C22D7" w:rsidRDefault="003C22D7" w:rsidP="004E2658">
      <w:pPr>
        <w:spacing w:before="120" w:after="0" w:line="360" w:lineRule="auto"/>
        <w:ind w:left="567" w:hanging="567"/>
        <w:jc w:val="both"/>
        <w:rPr>
          <w:rFonts w:eastAsia="Times New Roman" w:cs="Times New Roman"/>
          <w:color w:val="222222"/>
          <w:sz w:val="26"/>
          <w:szCs w:val="26"/>
        </w:rPr>
      </w:pPr>
      <w:r w:rsidRPr="00AB7518">
        <w:rPr>
          <w:rFonts w:eastAsia="Times New Roman" w:cs="Times New Roman"/>
          <w:color w:val="222222"/>
          <w:sz w:val="26"/>
          <w:szCs w:val="26"/>
        </w:rPr>
        <w:t>Langerak, F. (2003). The effect of market orientation on positional advantage and organizational performance. Journal of strategic marketing, 11(2), 93-115.</w:t>
      </w:r>
    </w:p>
    <w:p w14:paraId="04B51330" w14:textId="77777777" w:rsidR="00790758" w:rsidRPr="002571B1" w:rsidRDefault="00AB7518" w:rsidP="002571B1">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 xml:space="preserve">Langerak, F., Hultink, E. J., &amp; Robben, H. S. (2004). The Impact of Market Orientation, Product Advantage, and Launch Proficiency on New Product Performance and Organizational Performance. </w:t>
      </w:r>
      <w:r w:rsidRPr="00AB7518">
        <w:rPr>
          <w:rFonts w:eastAsia="Times New Roman" w:cs="Times New Roman"/>
          <w:i/>
          <w:iCs/>
          <w:color w:val="000000"/>
          <w:sz w:val="26"/>
          <w:szCs w:val="26"/>
        </w:rPr>
        <w:t>Journal of Product Innovation Management, 21</w:t>
      </w:r>
      <w:r w:rsidRPr="00AB7518">
        <w:rPr>
          <w:rFonts w:eastAsia="Times New Roman" w:cs="Times New Roman"/>
          <w:color w:val="000000"/>
          <w:sz w:val="26"/>
          <w:szCs w:val="26"/>
        </w:rPr>
        <w:t>(2), 79-94.</w:t>
      </w:r>
    </w:p>
    <w:p w14:paraId="31ADD415" w14:textId="77777777" w:rsidR="002571B1" w:rsidRPr="002571B1" w:rsidRDefault="002571B1" w:rsidP="002571B1">
      <w:pPr>
        <w:spacing w:before="120" w:after="0" w:line="360" w:lineRule="auto"/>
        <w:ind w:left="567" w:hanging="567"/>
        <w:jc w:val="both"/>
        <w:rPr>
          <w:rFonts w:cs="Times New Roman"/>
          <w:sz w:val="26"/>
          <w:szCs w:val="26"/>
        </w:rPr>
      </w:pPr>
      <w:r w:rsidRPr="002571B1">
        <w:rPr>
          <w:rFonts w:cs="Times New Roman"/>
          <w:color w:val="222222"/>
          <w:sz w:val="26"/>
          <w:szCs w:val="26"/>
          <w:shd w:val="clear" w:color="auto" w:fill="FFFFFF"/>
        </w:rPr>
        <w:t>Long, H. C. (2013). The relationship among learning orientation, market orientation, entrepreneurial orientation, and firm performance of Vietnam marketing communications firms.</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Philippine Management Review</w:t>
      </w:r>
      <w:r w:rsidRPr="002571B1">
        <w:rPr>
          <w:rFonts w:cs="Times New Roman"/>
          <w:color w:val="222222"/>
          <w:sz w:val="26"/>
          <w:szCs w:val="26"/>
          <w:shd w:val="clear" w:color="auto" w:fill="FFFFFF"/>
        </w:rPr>
        <w:t>,</w:t>
      </w:r>
      <w:r w:rsidRPr="002571B1">
        <w:rPr>
          <w:rStyle w:val="apple-converted-space"/>
          <w:rFonts w:cs="Times New Roman"/>
          <w:color w:val="222222"/>
          <w:sz w:val="26"/>
          <w:szCs w:val="26"/>
          <w:shd w:val="clear" w:color="auto" w:fill="FFFFFF"/>
        </w:rPr>
        <w:t> </w:t>
      </w:r>
      <w:r w:rsidRPr="002571B1">
        <w:rPr>
          <w:rFonts w:cs="Times New Roman"/>
          <w:i/>
          <w:iCs/>
          <w:color w:val="222222"/>
          <w:sz w:val="26"/>
          <w:szCs w:val="26"/>
          <w:shd w:val="clear" w:color="auto" w:fill="FFFFFF"/>
        </w:rPr>
        <w:t>20</w:t>
      </w:r>
      <w:r w:rsidRPr="002571B1">
        <w:rPr>
          <w:rFonts w:cs="Times New Roman"/>
          <w:color w:val="222222"/>
          <w:sz w:val="26"/>
          <w:szCs w:val="26"/>
          <w:shd w:val="clear" w:color="auto" w:fill="FFFFFF"/>
        </w:rPr>
        <w:t>.</w:t>
      </w:r>
    </w:p>
    <w:p w14:paraId="74ADF395" w14:textId="77777777" w:rsidR="00A6524E" w:rsidRPr="00B9142B" w:rsidRDefault="00A6524E" w:rsidP="004E2658">
      <w:pPr>
        <w:pStyle w:val="EndNoteBibliography"/>
        <w:spacing w:before="120" w:after="0" w:line="360" w:lineRule="auto"/>
        <w:ind w:left="567" w:hanging="567"/>
        <w:rPr>
          <w:sz w:val="26"/>
          <w:szCs w:val="26"/>
        </w:rPr>
      </w:pPr>
      <w:r w:rsidRPr="00B9142B">
        <w:rPr>
          <w:sz w:val="26"/>
          <w:szCs w:val="26"/>
        </w:rPr>
        <w:t xml:space="preserve">Mia, L., &amp; Clarke, B. (1999). Market Competition, Management Accounting Systems and Business Unit Performance. </w:t>
      </w:r>
      <w:r w:rsidRPr="00B9142B">
        <w:rPr>
          <w:i/>
          <w:sz w:val="26"/>
          <w:szCs w:val="26"/>
        </w:rPr>
        <w:t>Management Accounting Research, 10</w:t>
      </w:r>
      <w:r w:rsidRPr="00B9142B">
        <w:rPr>
          <w:sz w:val="26"/>
          <w:szCs w:val="26"/>
        </w:rPr>
        <w:t>(2), 137-158.</w:t>
      </w:r>
    </w:p>
    <w:p w14:paraId="50667FAF" w14:textId="77777777" w:rsidR="00AB7518" w:rsidRPr="000D6E78" w:rsidRDefault="00AB7518" w:rsidP="004E2658">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 xml:space="preserve">Narver, J. C., &amp; Slater, S. F. (1990). The Effect of a Market Orientation on Business Profitability. </w:t>
      </w:r>
      <w:r w:rsidRPr="00AB7518">
        <w:rPr>
          <w:rFonts w:eastAsia="Times New Roman" w:cs="Times New Roman"/>
          <w:i/>
          <w:iCs/>
          <w:color w:val="000000"/>
          <w:sz w:val="26"/>
          <w:szCs w:val="26"/>
        </w:rPr>
        <w:t>Journal of Marketing, 54</w:t>
      </w:r>
      <w:r w:rsidRPr="00AB7518">
        <w:rPr>
          <w:rFonts w:eastAsia="Times New Roman" w:cs="Times New Roman"/>
          <w:color w:val="000000"/>
          <w:sz w:val="26"/>
          <w:szCs w:val="26"/>
        </w:rPr>
        <w:t>(4), 20-35.</w:t>
      </w:r>
    </w:p>
    <w:p w14:paraId="073D2D6D" w14:textId="77777777" w:rsidR="000D6E78" w:rsidRPr="000D6E78" w:rsidRDefault="000D6E78" w:rsidP="004E2658">
      <w:pPr>
        <w:spacing w:before="120" w:line="360" w:lineRule="auto"/>
        <w:ind w:left="567" w:hanging="567"/>
        <w:jc w:val="both"/>
        <w:rPr>
          <w:rFonts w:cs="Times New Roman"/>
          <w:sz w:val="26"/>
          <w:szCs w:val="26"/>
        </w:rPr>
      </w:pPr>
      <w:r w:rsidRPr="000D6E78">
        <w:rPr>
          <w:rFonts w:cs="Times New Roman"/>
          <w:color w:val="222222"/>
          <w:sz w:val="26"/>
          <w:szCs w:val="26"/>
          <w:shd w:val="clear" w:color="auto" w:fill="FFFFFF"/>
        </w:rPr>
        <w:t>Nishimura, A. (2003).</w:t>
      </w:r>
      <w:r w:rsidRPr="000D6E78">
        <w:rPr>
          <w:rStyle w:val="apple-converted-space"/>
          <w:rFonts w:cs="Times New Roman"/>
          <w:color w:val="222222"/>
          <w:sz w:val="26"/>
          <w:szCs w:val="26"/>
          <w:shd w:val="clear" w:color="auto" w:fill="FFFFFF"/>
        </w:rPr>
        <w:t> </w:t>
      </w:r>
      <w:r w:rsidRPr="000D6E78">
        <w:rPr>
          <w:rFonts w:cs="Times New Roman"/>
          <w:i/>
          <w:iCs/>
          <w:color w:val="222222"/>
          <w:sz w:val="26"/>
          <w:szCs w:val="26"/>
          <w:shd w:val="clear" w:color="auto" w:fill="FFFFFF"/>
        </w:rPr>
        <w:t>Management accounting: feed forward and Asian perspectives</w:t>
      </w:r>
      <w:r w:rsidRPr="000D6E78">
        <w:rPr>
          <w:rFonts w:cs="Times New Roman"/>
          <w:color w:val="222222"/>
          <w:sz w:val="26"/>
          <w:szCs w:val="26"/>
          <w:shd w:val="clear" w:color="auto" w:fill="FFFFFF"/>
        </w:rPr>
        <w:t>. Springer.</w:t>
      </w:r>
    </w:p>
    <w:p w14:paraId="510461B3" w14:textId="77777777" w:rsidR="00AB7518" w:rsidRPr="00B9142B" w:rsidRDefault="00AB7518" w:rsidP="004E2658">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lastRenderedPageBreak/>
        <w:t xml:space="preserve">O'Cass, A., &amp; Ngo, L. V. (2007). Balancing External Adaptation and Internal Effectiveness: Achieving Better Brand Performance. </w:t>
      </w:r>
      <w:r w:rsidRPr="00AB7518">
        <w:rPr>
          <w:rFonts w:eastAsia="Times New Roman" w:cs="Times New Roman"/>
          <w:i/>
          <w:iCs/>
          <w:color w:val="000000"/>
          <w:sz w:val="26"/>
          <w:szCs w:val="26"/>
        </w:rPr>
        <w:t>Journal of Business Research, 60</w:t>
      </w:r>
      <w:r w:rsidRPr="00AB7518">
        <w:rPr>
          <w:rFonts w:eastAsia="Times New Roman" w:cs="Times New Roman"/>
          <w:color w:val="000000"/>
          <w:sz w:val="26"/>
          <w:szCs w:val="26"/>
        </w:rPr>
        <w:t>(1), 11-20.</w:t>
      </w:r>
    </w:p>
    <w:p w14:paraId="3024E539" w14:textId="77777777" w:rsidR="00AB7518" w:rsidRPr="00B9142B" w:rsidRDefault="00AB7518" w:rsidP="004E40CF">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 xml:space="preserve">Perera, S., Harrison, G., &amp; Poole, M. (1997). Customer-Focused Manufacturing Strategy and the Use of Operations-Based Non-Financial Performance Measures: A Research Note. </w:t>
      </w:r>
      <w:r w:rsidRPr="00AB7518">
        <w:rPr>
          <w:rFonts w:eastAsia="Times New Roman" w:cs="Times New Roman"/>
          <w:i/>
          <w:iCs/>
          <w:color w:val="000000"/>
          <w:sz w:val="26"/>
          <w:szCs w:val="26"/>
        </w:rPr>
        <w:t>Accounting, Organizations and Society, 22</w:t>
      </w:r>
      <w:r w:rsidRPr="00AB7518">
        <w:rPr>
          <w:rFonts w:eastAsia="Times New Roman" w:cs="Times New Roman"/>
          <w:color w:val="000000"/>
          <w:sz w:val="26"/>
          <w:szCs w:val="26"/>
        </w:rPr>
        <w:t>(6), 557-572.</w:t>
      </w:r>
    </w:p>
    <w:p w14:paraId="127A8357" w14:textId="77777777" w:rsidR="00AB7518" w:rsidRDefault="00AB7518" w:rsidP="004E40CF">
      <w:pPr>
        <w:spacing w:before="120" w:after="0" w:line="360" w:lineRule="auto"/>
        <w:ind w:left="567" w:hanging="567"/>
        <w:jc w:val="both"/>
        <w:rPr>
          <w:rFonts w:eastAsia="Times New Roman" w:cs="Times New Roman"/>
          <w:color w:val="000000"/>
          <w:sz w:val="26"/>
          <w:szCs w:val="26"/>
        </w:rPr>
      </w:pPr>
      <w:r w:rsidRPr="00AB7518">
        <w:rPr>
          <w:rFonts w:eastAsia="Times New Roman" w:cs="Times New Roman"/>
          <w:color w:val="000000"/>
          <w:sz w:val="26"/>
          <w:szCs w:val="26"/>
        </w:rPr>
        <w:t>Peteraf, M. A. (1993). The Cornerstones of Competitive Advantage: A Resource</w:t>
      </w:r>
      <w:r w:rsidRPr="00AB7518">
        <w:rPr>
          <w:rFonts w:ascii="Cambria Math" w:eastAsia="Times New Roman" w:hAnsi="Cambria Math" w:cs="Cambria Math"/>
          <w:color w:val="000000"/>
          <w:sz w:val="26"/>
          <w:szCs w:val="26"/>
        </w:rPr>
        <w:t>‐</w:t>
      </w:r>
      <w:r w:rsidRPr="00AB7518">
        <w:rPr>
          <w:rFonts w:eastAsia="Times New Roman" w:cs="Times New Roman"/>
          <w:color w:val="000000"/>
          <w:sz w:val="26"/>
          <w:szCs w:val="26"/>
        </w:rPr>
        <w:t xml:space="preserve">Based View. </w:t>
      </w:r>
      <w:r w:rsidRPr="00AB7518">
        <w:rPr>
          <w:rFonts w:eastAsia="Times New Roman" w:cs="Times New Roman"/>
          <w:i/>
          <w:iCs/>
          <w:color w:val="000000"/>
          <w:sz w:val="26"/>
          <w:szCs w:val="26"/>
        </w:rPr>
        <w:t>Strategic Management Journal, 14</w:t>
      </w:r>
      <w:r w:rsidRPr="00AB7518">
        <w:rPr>
          <w:rFonts w:eastAsia="Times New Roman" w:cs="Times New Roman"/>
          <w:color w:val="000000"/>
          <w:sz w:val="26"/>
          <w:szCs w:val="26"/>
        </w:rPr>
        <w:t>(3), 179-191.</w:t>
      </w:r>
    </w:p>
    <w:p w14:paraId="010D6CF6" w14:textId="77777777" w:rsidR="004E40CF" w:rsidRPr="004E40CF" w:rsidRDefault="004E40CF" w:rsidP="004E40CF">
      <w:pPr>
        <w:pStyle w:val="EndNoteBibliography"/>
        <w:spacing w:before="120" w:after="0" w:line="360" w:lineRule="auto"/>
        <w:ind w:left="720" w:hanging="720"/>
        <w:rPr>
          <w:sz w:val="26"/>
        </w:rPr>
      </w:pPr>
      <w:r w:rsidRPr="003B4C73">
        <w:rPr>
          <w:sz w:val="26"/>
        </w:rPr>
        <w:t xml:space="preserve">Preacher, K. J., &amp; Hayes, A. F. (2004). Spss and Sas Procedures for Estimating Indirect Effects in Simple Mediation Models. </w:t>
      </w:r>
      <w:r w:rsidRPr="003B4C73">
        <w:rPr>
          <w:i/>
          <w:sz w:val="26"/>
        </w:rPr>
        <w:t xml:space="preserve">Behavior </w:t>
      </w:r>
      <w:r>
        <w:rPr>
          <w:i/>
          <w:sz w:val="26"/>
        </w:rPr>
        <w:t>R</w:t>
      </w:r>
      <w:r w:rsidRPr="003B4C73">
        <w:rPr>
          <w:i/>
          <w:sz w:val="26"/>
        </w:rPr>
        <w:t xml:space="preserve">esearch methods, </w:t>
      </w:r>
      <w:r>
        <w:rPr>
          <w:i/>
          <w:sz w:val="26"/>
        </w:rPr>
        <w:t>I</w:t>
      </w:r>
      <w:r w:rsidRPr="003B4C73">
        <w:rPr>
          <w:i/>
          <w:sz w:val="26"/>
        </w:rPr>
        <w:t xml:space="preserve">nstruments, &amp; </w:t>
      </w:r>
      <w:r>
        <w:rPr>
          <w:i/>
          <w:sz w:val="26"/>
        </w:rPr>
        <w:t>C</w:t>
      </w:r>
      <w:r w:rsidRPr="003B4C73">
        <w:rPr>
          <w:i/>
          <w:sz w:val="26"/>
        </w:rPr>
        <w:t>omputers, 36</w:t>
      </w:r>
      <w:r w:rsidRPr="003B4C73">
        <w:rPr>
          <w:sz w:val="26"/>
        </w:rPr>
        <w:t>(4), 717-731.</w:t>
      </w:r>
    </w:p>
    <w:p w14:paraId="7B19D05C" w14:textId="77777777" w:rsidR="002A3F93" w:rsidRPr="00B9142B" w:rsidRDefault="002A3F93" w:rsidP="004E40CF">
      <w:pPr>
        <w:spacing w:before="120" w:after="0" w:line="360" w:lineRule="auto"/>
        <w:ind w:left="567" w:hanging="567"/>
        <w:jc w:val="both"/>
        <w:rPr>
          <w:rFonts w:eastAsia="Times New Roman" w:cs="Times New Roman"/>
          <w:color w:val="222222"/>
          <w:sz w:val="26"/>
          <w:szCs w:val="26"/>
        </w:rPr>
      </w:pPr>
      <w:r w:rsidRPr="002A3F93">
        <w:rPr>
          <w:rFonts w:eastAsia="Times New Roman" w:cs="Times New Roman"/>
          <w:color w:val="222222"/>
          <w:sz w:val="26"/>
          <w:szCs w:val="26"/>
        </w:rPr>
        <w:t>Ruekert, R. W. (1992). Developing a market orientation: an organizational strategy perspective. </w:t>
      </w:r>
      <w:r w:rsidRPr="002A3F93">
        <w:rPr>
          <w:rFonts w:eastAsia="Times New Roman" w:cs="Times New Roman"/>
          <w:i/>
          <w:iCs/>
          <w:color w:val="222222"/>
          <w:sz w:val="26"/>
          <w:szCs w:val="26"/>
        </w:rPr>
        <w:t>International journal of research in marketing</w:t>
      </w:r>
      <w:r w:rsidRPr="002A3F93">
        <w:rPr>
          <w:rFonts w:eastAsia="Times New Roman" w:cs="Times New Roman"/>
          <w:color w:val="222222"/>
          <w:sz w:val="26"/>
          <w:szCs w:val="26"/>
        </w:rPr>
        <w:t>, </w:t>
      </w:r>
      <w:r w:rsidRPr="002A3F93">
        <w:rPr>
          <w:rFonts w:eastAsia="Times New Roman" w:cs="Times New Roman"/>
          <w:i/>
          <w:iCs/>
          <w:color w:val="222222"/>
          <w:sz w:val="26"/>
          <w:szCs w:val="26"/>
        </w:rPr>
        <w:t>9</w:t>
      </w:r>
      <w:r w:rsidRPr="002A3F93">
        <w:rPr>
          <w:rFonts w:eastAsia="Times New Roman" w:cs="Times New Roman"/>
          <w:color w:val="222222"/>
          <w:sz w:val="26"/>
          <w:szCs w:val="26"/>
        </w:rPr>
        <w:t>(3), 225-245.</w:t>
      </w:r>
    </w:p>
    <w:p w14:paraId="285B6611" w14:textId="77777777" w:rsidR="002A3F93" w:rsidRPr="00B9142B" w:rsidRDefault="002A3F93" w:rsidP="004E2658">
      <w:pPr>
        <w:spacing w:before="120" w:after="0" w:line="360" w:lineRule="auto"/>
        <w:ind w:left="567" w:hanging="567"/>
        <w:jc w:val="both"/>
        <w:rPr>
          <w:rFonts w:eastAsia="Times New Roman" w:cs="Times New Roman"/>
          <w:color w:val="000000"/>
          <w:sz w:val="26"/>
          <w:szCs w:val="26"/>
        </w:rPr>
      </w:pPr>
      <w:r w:rsidRPr="002A3F93">
        <w:rPr>
          <w:rFonts w:eastAsia="Times New Roman" w:cs="Times New Roman"/>
          <w:color w:val="000000"/>
          <w:sz w:val="26"/>
          <w:szCs w:val="26"/>
        </w:rPr>
        <w:t xml:space="preserve">Soobaroyen, T., &amp; Poorundersing, B. (2008). The Effectiveness of Management Accounting Systems: Evidence from Functional Managers in a Developing Country. </w:t>
      </w:r>
      <w:r w:rsidRPr="002A3F93">
        <w:rPr>
          <w:rFonts w:eastAsia="Times New Roman" w:cs="Times New Roman"/>
          <w:i/>
          <w:iCs/>
          <w:color w:val="000000"/>
          <w:sz w:val="26"/>
          <w:szCs w:val="26"/>
        </w:rPr>
        <w:t>Managerial Auditing Journal, 23</w:t>
      </w:r>
      <w:r w:rsidRPr="002A3F93">
        <w:rPr>
          <w:rFonts w:eastAsia="Times New Roman" w:cs="Times New Roman"/>
          <w:color w:val="000000"/>
          <w:sz w:val="26"/>
          <w:szCs w:val="26"/>
        </w:rPr>
        <w:t>(2), 187-219.</w:t>
      </w:r>
    </w:p>
    <w:p w14:paraId="556756F1" w14:textId="77777777" w:rsidR="002A3F93" w:rsidRPr="00B9142B" w:rsidRDefault="002A3F93" w:rsidP="004E2658">
      <w:pPr>
        <w:spacing w:before="120" w:after="0" w:line="360" w:lineRule="auto"/>
        <w:ind w:left="567" w:hanging="567"/>
        <w:jc w:val="both"/>
        <w:rPr>
          <w:rFonts w:eastAsia="Times New Roman" w:cs="Times New Roman"/>
          <w:color w:val="222222"/>
          <w:sz w:val="26"/>
          <w:szCs w:val="26"/>
        </w:rPr>
      </w:pPr>
      <w:r w:rsidRPr="002A3F93">
        <w:rPr>
          <w:rFonts w:eastAsia="Times New Roman" w:cs="Times New Roman"/>
          <w:color w:val="222222"/>
          <w:sz w:val="26"/>
          <w:szCs w:val="26"/>
        </w:rPr>
        <w:t>Subramanian, R., &amp; Gopalakrishna, P. (2001). The market orientation–performance relationship in the context of a developing economy: An empirical analysis. </w:t>
      </w:r>
      <w:r w:rsidRPr="002A3F93">
        <w:rPr>
          <w:rFonts w:eastAsia="Times New Roman" w:cs="Times New Roman"/>
          <w:i/>
          <w:iCs/>
          <w:color w:val="222222"/>
          <w:sz w:val="26"/>
          <w:szCs w:val="26"/>
        </w:rPr>
        <w:t>Journal of Business Research</w:t>
      </w:r>
      <w:r w:rsidRPr="002A3F93">
        <w:rPr>
          <w:rFonts w:eastAsia="Times New Roman" w:cs="Times New Roman"/>
          <w:color w:val="222222"/>
          <w:sz w:val="26"/>
          <w:szCs w:val="26"/>
        </w:rPr>
        <w:t>, </w:t>
      </w:r>
      <w:r w:rsidRPr="002A3F93">
        <w:rPr>
          <w:rFonts w:eastAsia="Times New Roman" w:cs="Times New Roman"/>
          <w:i/>
          <w:iCs/>
          <w:color w:val="222222"/>
          <w:sz w:val="26"/>
          <w:szCs w:val="26"/>
        </w:rPr>
        <w:t>53</w:t>
      </w:r>
      <w:r w:rsidRPr="002A3F93">
        <w:rPr>
          <w:rFonts w:eastAsia="Times New Roman" w:cs="Times New Roman"/>
          <w:color w:val="222222"/>
          <w:sz w:val="26"/>
          <w:szCs w:val="26"/>
        </w:rPr>
        <w:t>(1), 1-13.</w:t>
      </w:r>
    </w:p>
    <w:p w14:paraId="787F414D" w14:textId="77777777" w:rsidR="00AB7518" w:rsidRPr="006C0049" w:rsidRDefault="002A3F93" w:rsidP="004E2658">
      <w:pPr>
        <w:spacing w:before="120" w:after="0" w:line="360" w:lineRule="auto"/>
        <w:ind w:left="567" w:hanging="567"/>
        <w:jc w:val="both"/>
        <w:rPr>
          <w:rFonts w:eastAsia="Times New Roman" w:cs="Times New Roman"/>
          <w:color w:val="000000"/>
          <w:sz w:val="26"/>
          <w:szCs w:val="26"/>
        </w:rPr>
      </w:pPr>
      <w:r w:rsidRPr="002A3F93">
        <w:rPr>
          <w:rFonts w:eastAsia="Times New Roman" w:cs="Times New Roman"/>
          <w:color w:val="000000"/>
          <w:sz w:val="26"/>
          <w:szCs w:val="26"/>
        </w:rPr>
        <w:t xml:space="preserve">Tabachnick, B. G., Fidell, L. S., &amp; Osterlind, S. J. (2001). </w:t>
      </w:r>
      <w:r w:rsidRPr="002A3F93">
        <w:rPr>
          <w:rFonts w:eastAsia="Times New Roman" w:cs="Times New Roman"/>
          <w:i/>
          <w:iCs/>
          <w:color w:val="000000"/>
          <w:sz w:val="26"/>
          <w:szCs w:val="26"/>
        </w:rPr>
        <w:t>Using Multivariate Statistics</w:t>
      </w:r>
      <w:r w:rsidRPr="002A3F93">
        <w:rPr>
          <w:rFonts w:eastAsia="Times New Roman" w:cs="Times New Roman"/>
          <w:color w:val="000000"/>
          <w:sz w:val="26"/>
          <w:szCs w:val="26"/>
        </w:rPr>
        <w:t>. New York, US.: Harper.</w:t>
      </w:r>
    </w:p>
    <w:p w14:paraId="44F91A70" w14:textId="77777777" w:rsidR="0038231A" w:rsidRPr="00B9142B" w:rsidRDefault="0038231A" w:rsidP="004E2658">
      <w:pPr>
        <w:pStyle w:val="EndNoteBibliography"/>
        <w:spacing w:before="120" w:after="0" w:line="360" w:lineRule="auto"/>
        <w:ind w:left="567" w:hanging="567"/>
        <w:rPr>
          <w:sz w:val="26"/>
          <w:szCs w:val="26"/>
        </w:rPr>
      </w:pPr>
      <w:r w:rsidRPr="00B9142B">
        <w:rPr>
          <w:sz w:val="26"/>
          <w:szCs w:val="26"/>
        </w:rPr>
        <w:t xml:space="preserve">Urde, M., Baumgarth, C., &amp; Merrilees, B. (2013). Brand Orientation and Market Orientation—from Alternatives to Synergy. </w:t>
      </w:r>
      <w:r w:rsidRPr="00B9142B">
        <w:rPr>
          <w:i/>
          <w:sz w:val="26"/>
          <w:szCs w:val="26"/>
        </w:rPr>
        <w:t>Journal of Business Research, 66</w:t>
      </w:r>
      <w:r w:rsidRPr="00B9142B">
        <w:rPr>
          <w:sz w:val="26"/>
          <w:szCs w:val="26"/>
        </w:rPr>
        <w:t>(1), 13-20.</w:t>
      </w:r>
    </w:p>
    <w:p w14:paraId="23781115" w14:textId="77777777" w:rsidR="0038231A" w:rsidRDefault="0038231A" w:rsidP="004E2658">
      <w:pPr>
        <w:pStyle w:val="EndNoteBibliography"/>
        <w:spacing w:before="120" w:after="0" w:line="360" w:lineRule="auto"/>
        <w:ind w:left="567" w:hanging="567"/>
        <w:rPr>
          <w:sz w:val="26"/>
          <w:szCs w:val="26"/>
        </w:rPr>
      </w:pPr>
      <w:r w:rsidRPr="00B9142B">
        <w:rPr>
          <w:sz w:val="26"/>
          <w:szCs w:val="26"/>
        </w:rPr>
        <w:t>Wernerfelt, B. (1984). A Resource</w:t>
      </w:r>
      <w:r w:rsidRPr="00B9142B">
        <w:rPr>
          <w:rFonts w:ascii="Cambria Math" w:hAnsi="Cambria Math" w:cs="Cambria Math"/>
          <w:sz w:val="26"/>
          <w:szCs w:val="26"/>
        </w:rPr>
        <w:t>‐</w:t>
      </w:r>
      <w:r w:rsidRPr="00B9142B">
        <w:rPr>
          <w:sz w:val="26"/>
          <w:szCs w:val="26"/>
        </w:rPr>
        <w:t xml:space="preserve">Based View of the Firm. </w:t>
      </w:r>
      <w:r w:rsidRPr="00B9142B">
        <w:rPr>
          <w:i/>
          <w:sz w:val="26"/>
          <w:szCs w:val="26"/>
        </w:rPr>
        <w:t>Strategic Management Journal, 5</w:t>
      </w:r>
      <w:r w:rsidRPr="00B9142B">
        <w:rPr>
          <w:sz w:val="26"/>
          <w:szCs w:val="26"/>
        </w:rPr>
        <w:t>(2), 171-180.</w:t>
      </w:r>
    </w:p>
    <w:p w14:paraId="503416AA" w14:textId="77777777" w:rsidR="008B3259" w:rsidRPr="008B3259" w:rsidRDefault="008B3259" w:rsidP="004E2658">
      <w:pPr>
        <w:spacing w:before="120" w:line="360" w:lineRule="auto"/>
        <w:ind w:left="567" w:hanging="567"/>
        <w:jc w:val="both"/>
        <w:rPr>
          <w:rFonts w:cs="Times New Roman"/>
          <w:sz w:val="26"/>
          <w:szCs w:val="26"/>
        </w:rPr>
      </w:pPr>
      <w:r w:rsidRPr="001F6878">
        <w:rPr>
          <w:rFonts w:cs="Times New Roman"/>
          <w:color w:val="222222"/>
          <w:sz w:val="26"/>
          <w:szCs w:val="26"/>
          <w:shd w:val="clear" w:color="auto" w:fill="FFFFFF"/>
        </w:rPr>
        <w:lastRenderedPageBreak/>
        <w:t>Williams, J. R., Haka, S. F., Bettner, M. S., &amp; Carcello, J. V. (2005).</w:t>
      </w:r>
      <w:r w:rsidRPr="001F6878">
        <w:rPr>
          <w:rStyle w:val="apple-converted-space"/>
          <w:rFonts w:cs="Times New Roman"/>
          <w:color w:val="222222"/>
          <w:sz w:val="26"/>
          <w:szCs w:val="26"/>
          <w:shd w:val="clear" w:color="auto" w:fill="FFFFFF"/>
        </w:rPr>
        <w:t> </w:t>
      </w:r>
      <w:r w:rsidRPr="001F6878">
        <w:rPr>
          <w:rFonts w:cs="Times New Roman"/>
          <w:i/>
          <w:iCs/>
          <w:color w:val="222222"/>
          <w:sz w:val="26"/>
          <w:szCs w:val="26"/>
          <w:shd w:val="clear" w:color="auto" w:fill="FFFFFF"/>
        </w:rPr>
        <w:t>Financial and managerial accounting</w:t>
      </w:r>
      <w:r w:rsidRPr="001F6878">
        <w:rPr>
          <w:rFonts w:cs="Times New Roman"/>
          <w:color w:val="222222"/>
          <w:sz w:val="26"/>
          <w:szCs w:val="26"/>
          <w:shd w:val="clear" w:color="auto" w:fill="FFFFFF"/>
        </w:rPr>
        <w:t>. China Machine Press.</w:t>
      </w:r>
    </w:p>
    <w:p w14:paraId="79564EE5" w14:textId="77777777" w:rsidR="0038231A" w:rsidRPr="00B9142B" w:rsidRDefault="0038231A" w:rsidP="004E2658">
      <w:pPr>
        <w:pStyle w:val="EndNoteBibliography"/>
        <w:spacing w:before="120" w:after="0" w:line="360" w:lineRule="auto"/>
        <w:ind w:left="567" w:hanging="567"/>
        <w:rPr>
          <w:sz w:val="26"/>
          <w:szCs w:val="26"/>
        </w:rPr>
      </w:pPr>
      <w:r w:rsidRPr="00B9142B">
        <w:rPr>
          <w:sz w:val="26"/>
          <w:szCs w:val="26"/>
        </w:rPr>
        <w:t xml:space="preserve">Zhou, K. Z., Li, J. J., Zhou, N., &amp; Su, C. (2008). Market Orientation, Job Satisfaction, Product Quality, and Firm Performance: Evidence from China. </w:t>
      </w:r>
      <w:r w:rsidRPr="00B9142B">
        <w:rPr>
          <w:i/>
          <w:sz w:val="26"/>
          <w:szCs w:val="26"/>
        </w:rPr>
        <w:t>Strategic Management Journal, 29</w:t>
      </w:r>
      <w:r w:rsidRPr="00B9142B">
        <w:rPr>
          <w:sz w:val="26"/>
          <w:szCs w:val="26"/>
        </w:rPr>
        <w:t>(9), 985-1000.</w:t>
      </w:r>
    </w:p>
    <w:p w14:paraId="7F1DB0E8" w14:textId="77777777" w:rsidR="00A6524E" w:rsidRPr="00130BCA" w:rsidRDefault="00A6524E" w:rsidP="00247317">
      <w:pPr>
        <w:widowControl w:val="0"/>
        <w:autoSpaceDE w:val="0"/>
        <w:autoSpaceDN w:val="0"/>
        <w:adjustRightInd w:val="0"/>
        <w:spacing w:before="120" w:after="0" w:line="360" w:lineRule="auto"/>
        <w:ind w:left="567" w:hanging="567"/>
        <w:jc w:val="both"/>
        <w:rPr>
          <w:rFonts w:cs="Times New Roman"/>
          <w:sz w:val="26"/>
          <w:szCs w:val="26"/>
        </w:rPr>
      </w:pPr>
    </w:p>
    <w:p w14:paraId="3118AF17" w14:textId="77777777" w:rsidR="006C0049" w:rsidRDefault="006C0049" w:rsidP="00247317">
      <w:pPr>
        <w:spacing w:before="120" w:after="0" w:line="360" w:lineRule="auto"/>
        <w:rPr>
          <w:sz w:val="26"/>
          <w:szCs w:val="26"/>
        </w:rPr>
      </w:pPr>
    </w:p>
    <w:p w14:paraId="1B01D41C" w14:textId="77777777" w:rsidR="00F30758" w:rsidRDefault="00F30758" w:rsidP="00247317">
      <w:pPr>
        <w:spacing w:before="120" w:after="0" w:line="360" w:lineRule="auto"/>
        <w:rPr>
          <w:sz w:val="26"/>
          <w:szCs w:val="26"/>
        </w:rPr>
      </w:pPr>
    </w:p>
    <w:p w14:paraId="3032E5FA" w14:textId="77777777" w:rsidR="00F30758" w:rsidRDefault="00F30758" w:rsidP="00247317">
      <w:pPr>
        <w:spacing w:before="120" w:after="0" w:line="360" w:lineRule="auto"/>
        <w:rPr>
          <w:sz w:val="26"/>
          <w:szCs w:val="26"/>
        </w:rPr>
      </w:pPr>
    </w:p>
    <w:p w14:paraId="2BAD7D51" w14:textId="77777777" w:rsidR="00F30758" w:rsidRDefault="00F30758" w:rsidP="00247317">
      <w:pPr>
        <w:spacing w:before="120" w:after="0" w:line="360" w:lineRule="auto"/>
        <w:rPr>
          <w:sz w:val="26"/>
          <w:szCs w:val="26"/>
        </w:rPr>
      </w:pPr>
    </w:p>
    <w:p w14:paraId="39AD4991" w14:textId="77777777" w:rsidR="006C0049" w:rsidRDefault="006C0049" w:rsidP="00247317">
      <w:pPr>
        <w:spacing w:before="120" w:after="0" w:line="360" w:lineRule="auto"/>
        <w:rPr>
          <w:sz w:val="26"/>
          <w:szCs w:val="26"/>
        </w:rPr>
      </w:pPr>
    </w:p>
    <w:p w14:paraId="47EC21E8" w14:textId="77777777" w:rsidR="00A91056" w:rsidRPr="00A91056" w:rsidRDefault="00B94DF0" w:rsidP="00247317">
      <w:pPr>
        <w:spacing w:before="120" w:after="0" w:line="360" w:lineRule="auto"/>
      </w:pPr>
      <w:r w:rsidRPr="00130BCA">
        <w:rPr>
          <w:sz w:val="26"/>
          <w:szCs w:val="26"/>
        </w:rPr>
        <w:fldChar w:fldCharType="begin"/>
      </w:r>
      <w:r w:rsidRPr="00130BCA">
        <w:rPr>
          <w:sz w:val="26"/>
          <w:szCs w:val="26"/>
        </w:rPr>
        <w:instrText xml:space="preserve"> ADDIN EN.REFLIST </w:instrText>
      </w:r>
      <w:r w:rsidRPr="00130BCA">
        <w:rPr>
          <w:sz w:val="26"/>
          <w:szCs w:val="26"/>
        </w:rPr>
        <w:fldChar w:fldCharType="separate"/>
      </w:r>
    </w:p>
    <w:p w14:paraId="48DDA024" w14:textId="77777777" w:rsidR="009758F3" w:rsidRDefault="00B94DF0" w:rsidP="00247317">
      <w:pPr>
        <w:spacing w:before="120" w:after="0" w:line="360" w:lineRule="auto"/>
        <w:jc w:val="both"/>
        <w:rPr>
          <w:rFonts w:cs="Times New Roman"/>
          <w:sz w:val="26"/>
          <w:szCs w:val="26"/>
        </w:rPr>
      </w:pPr>
      <w:r w:rsidRPr="00130BCA">
        <w:rPr>
          <w:rFonts w:cs="Times New Roman"/>
          <w:sz w:val="26"/>
          <w:szCs w:val="26"/>
        </w:rPr>
        <w:fldChar w:fldCharType="end"/>
      </w:r>
    </w:p>
    <w:p w14:paraId="79555D44" w14:textId="77777777" w:rsidR="009758F3" w:rsidRDefault="009758F3" w:rsidP="005704CE">
      <w:pPr>
        <w:spacing w:before="120" w:after="0" w:line="360" w:lineRule="auto"/>
      </w:pPr>
      <w:r>
        <w:br w:type="page"/>
      </w:r>
    </w:p>
    <w:p w14:paraId="5AE7F1E3" w14:textId="77777777" w:rsidR="00906D20" w:rsidRPr="001862C6" w:rsidRDefault="00FF5019" w:rsidP="001862C6">
      <w:pPr>
        <w:pStyle w:val="Heading1"/>
        <w:jc w:val="center"/>
        <w:rPr>
          <w:rFonts w:ascii="Times New Roman" w:hAnsi="Times New Roman" w:cs="Times New Roman"/>
          <w:color w:val="000000" w:themeColor="text1"/>
          <w:sz w:val="26"/>
          <w:szCs w:val="26"/>
        </w:rPr>
      </w:pPr>
      <w:bookmarkStart w:id="100" w:name="_Toc465586873"/>
      <w:r>
        <w:rPr>
          <w:rFonts w:ascii="Times New Roman" w:hAnsi="Times New Roman" w:cs="Times New Roman"/>
          <w:color w:val="000000" w:themeColor="text1"/>
          <w:sz w:val="26"/>
          <w:szCs w:val="26"/>
        </w:rPr>
        <w:lastRenderedPageBreak/>
        <w:t>PHỤ LỤC 1:</w:t>
      </w:r>
      <w:r w:rsidR="006D32B2" w:rsidRPr="001862C6">
        <w:rPr>
          <w:rFonts w:ascii="Times New Roman" w:hAnsi="Times New Roman" w:cs="Times New Roman"/>
          <w:color w:val="000000" w:themeColor="text1"/>
          <w:sz w:val="26"/>
          <w:szCs w:val="26"/>
        </w:rPr>
        <w:t xml:space="preserve"> </w:t>
      </w:r>
      <w:r w:rsidR="00906D20" w:rsidRPr="001862C6">
        <w:rPr>
          <w:rFonts w:ascii="Times New Roman" w:hAnsi="Times New Roman" w:cs="Times New Roman"/>
          <w:color w:val="000000" w:themeColor="text1"/>
          <w:sz w:val="26"/>
          <w:szCs w:val="26"/>
        </w:rPr>
        <w:t>BẢNG CÂU HỎI KHẢO SÁT</w:t>
      </w:r>
      <w:bookmarkEnd w:id="100"/>
    </w:p>
    <w:p w14:paraId="0F3778CB" w14:textId="77777777" w:rsidR="0083562A" w:rsidRPr="00F203C9" w:rsidRDefault="0083562A" w:rsidP="0063222B">
      <w:pPr>
        <w:spacing w:before="120" w:after="0"/>
        <w:jc w:val="center"/>
        <w:rPr>
          <w:rFonts w:cs="Times New Roman"/>
          <w:b/>
          <w:sz w:val="12"/>
        </w:rPr>
      </w:pPr>
    </w:p>
    <w:p w14:paraId="5E21C9BA" w14:textId="77777777" w:rsidR="0083562A" w:rsidRPr="00DF7EF8" w:rsidRDefault="0083562A" w:rsidP="00FF5019">
      <w:pPr>
        <w:spacing w:after="0"/>
        <w:rPr>
          <w:rFonts w:cs="Times New Roman"/>
          <w:b/>
          <w:sz w:val="22"/>
        </w:rPr>
      </w:pPr>
      <w:r w:rsidRPr="00DF7EF8">
        <w:rPr>
          <w:rFonts w:cs="Times New Roman"/>
          <w:b/>
          <w:sz w:val="22"/>
        </w:rPr>
        <w:t>PHẦN 1: THÔNG TIN VỀ CÁ NHÂN VÀ CÔNG TY</w:t>
      </w:r>
    </w:p>
    <w:p w14:paraId="5144D76F" w14:textId="77777777" w:rsidR="009758F3" w:rsidRDefault="009758F3" w:rsidP="00FF5019">
      <w:pPr>
        <w:autoSpaceDE w:val="0"/>
        <w:autoSpaceDN w:val="0"/>
        <w:adjustRightInd w:val="0"/>
        <w:spacing w:after="0"/>
        <w:rPr>
          <w:rFonts w:cs="Times New Roman"/>
          <w:sz w:val="22"/>
        </w:rPr>
      </w:pPr>
    </w:p>
    <w:p w14:paraId="5909A89F"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1. Công việc của ông/bà có liên quan đến mảng kế toán hay không?</w:t>
      </w:r>
    </w:p>
    <w:p w14:paraId="6296B9CC"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Có</w:t>
      </w:r>
      <w:r w:rsidRPr="00DF7EF8">
        <w:rPr>
          <w:rFonts w:cs="Times New Roman"/>
          <w:sz w:val="22"/>
        </w:rPr>
        <w:tab/>
      </w:r>
      <w:r w:rsidRPr="00DF7EF8">
        <w:rPr>
          <w:rFonts w:cs="Times New Roman"/>
          <w:sz w:val="22"/>
        </w:rPr>
        <w:tab/>
      </w:r>
      <w:r w:rsidRPr="00DF7EF8">
        <w:rPr>
          <w:rFonts w:cs="Times New Roman"/>
          <w:b/>
          <w:sz w:val="22"/>
        </w:rPr>
        <w:t>Chuyển sang câu 3</w:t>
      </w:r>
      <w:r w:rsidRPr="00DF7EF8">
        <w:rPr>
          <w:rFonts w:cs="Times New Roman"/>
          <w:b/>
          <w:sz w:val="22"/>
        </w:rPr>
        <w:tab/>
      </w:r>
      <w:r w:rsidRPr="00DF7EF8">
        <w:rPr>
          <w:rFonts w:cs="Times New Roman"/>
          <w:sz w:val="22"/>
        </w:rPr>
        <w:tab/>
      </w:r>
    </w:p>
    <w:p w14:paraId="4B629F60"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Không</w:t>
      </w:r>
      <w:r w:rsidRPr="00DF7EF8">
        <w:rPr>
          <w:rFonts w:cs="Times New Roman"/>
          <w:sz w:val="22"/>
        </w:rPr>
        <w:tab/>
      </w:r>
      <w:r w:rsidRPr="00DF7EF8">
        <w:rPr>
          <w:rFonts w:cs="Times New Roman"/>
          <w:b/>
          <w:sz w:val="22"/>
        </w:rPr>
        <w:t>Làm tiếp câu 2</w:t>
      </w:r>
    </w:p>
    <w:p w14:paraId="2188FEAB"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2. Ông/bà có sử dụng thông tin từ phòng kế toán và có tương tác công việc với phòng kế toán hay không?</w:t>
      </w:r>
    </w:p>
    <w:p w14:paraId="1F9EA2F7"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Có</w:t>
      </w:r>
      <w:r w:rsidRPr="00DF7EF8">
        <w:rPr>
          <w:rFonts w:cs="Times New Roman"/>
          <w:sz w:val="22"/>
        </w:rPr>
        <w:tab/>
      </w:r>
      <w:r w:rsidRPr="00DF7EF8">
        <w:rPr>
          <w:rFonts w:cs="Times New Roman"/>
          <w:sz w:val="22"/>
        </w:rPr>
        <w:tab/>
      </w:r>
      <w:r w:rsidRPr="00DF7EF8">
        <w:rPr>
          <w:rFonts w:cs="Times New Roman"/>
          <w:b/>
          <w:sz w:val="22"/>
        </w:rPr>
        <w:t>Chuyển sang câu 3</w:t>
      </w:r>
      <w:r w:rsidRPr="00DF7EF8">
        <w:rPr>
          <w:rFonts w:cs="Times New Roman"/>
          <w:b/>
          <w:sz w:val="22"/>
        </w:rPr>
        <w:tab/>
      </w:r>
      <w:r w:rsidRPr="00DF7EF8">
        <w:rPr>
          <w:rFonts w:cs="Times New Roman"/>
          <w:sz w:val="22"/>
        </w:rPr>
        <w:tab/>
      </w:r>
    </w:p>
    <w:p w14:paraId="23DEA417" w14:textId="77777777" w:rsidR="0083562A" w:rsidRPr="00DF7EF8" w:rsidRDefault="0083562A" w:rsidP="00FF5019">
      <w:pPr>
        <w:autoSpaceDE w:val="0"/>
        <w:autoSpaceDN w:val="0"/>
        <w:adjustRightInd w:val="0"/>
        <w:spacing w:after="0"/>
        <w:ind w:firstLine="720"/>
        <w:rPr>
          <w:rFonts w:cs="Times New Roman"/>
          <w:b/>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Không</w:t>
      </w:r>
      <w:r w:rsidRPr="00DF7EF8">
        <w:rPr>
          <w:rFonts w:cs="Times New Roman"/>
          <w:sz w:val="22"/>
        </w:rPr>
        <w:tab/>
      </w:r>
      <w:r w:rsidRPr="00DF7EF8">
        <w:rPr>
          <w:rFonts w:cs="Times New Roman"/>
          <w:b/>
          <w:sz w:val="22"/>
        </w:rPr>
        <w:t>Thoát khỏi cuộc khảo sát</w:t>
      </w:r>
    </w:p>
    <w:p w14:paraId="2F49CF56"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 xml:space="preserve">3. Vị trí cao nhất của ông/bà trong công ty? </w:t>
      </w:r>
      <w:r w:rsidRPr="00DF7EF8">
        <w:rPr>
          <w:rFonts w:cs="Times New Roman"/>
          <w:i/>
          <w:sz w:val="22"/>
        </w:rPr>
        <w:t>(Chỉ chọn một ô)</w:t>
      </w:r>
    </w:p>
    <w:p w14:paraId="3DA3ECEF" w14:textId="77777777" w:rsidR="0083562A" w:rsidRPr="00DF7EF8" w:rsidRDefault="0083562A" w:rsidP="00FF5019">
      <w:pPr>
        <w:autoSpaceDE w:val="0"/>
        <w:autoSpaceDN w:val="0"/>
        <w:adjustRightInd w:val="0"/>
        <w:spacing w:after="0"/>
        <w:ind w:firstLine="720"/>
        <w:rPr>
          <w:rFonts w:cs="Times New Roman"/>
          <w:i/>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Nhà quản trị cấp cao </w:t>
      </w:r>
      <w:r w:rsidRPr="00DF7EF8">
        <w:rPr>
          <w:rFonts w:cs="Times New Roman"/>
          <w:i/>
          <w:sz w:val="22"/>
        </w:rPr>
        <w:t>(ví dụ. CEO, CFO, thành viên hội đồng quản trị)</w:t>
      </w:r>
      <w:r w:rsidRPr="00DF7EF8">
        <w:rPr>
          <w:rFonts w:cs="Times New Roman"/>
          <w:b/>
          <w:sz w:val="22"/>
        </w:rPr>
        <w:t xml:space="preserve"> Làm tiếp câu 4</w:t>
      </w:r>
    </w:p>
    <w:p w14:paraId="54C56CBB" w14:textId="77777777" w:rsidR="0083562A" w:rsidRPr="00DF7EF8" w:rsidRDefault="0083562A" w:rsidP="00FF5019">
      <w:pPr>
        <w:autoSpaceDE w:val="0"/>
        <w:autoSpaceDN w:val="0"/>
        <w:adjustRightInd w:val="0"/>
        <w:spacing w:after="0"/>
        <w:ind w:firstLine="720"/>
        <w:rPr>
          <w:rFonts w:cs="Times New Roman"/>
          <w:i/>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Nhà quản trị cấp trung </w:t>
      </w:r>
      <w:r w:rsidRPr="00DF7EF8">
        <w:rPr>
          <w:rFonts w:cs="Times New Roman"/>
          <w:i/>
          <w:sz w:val="22"/>
        </w:rPr>
        <w:t>(ví dụ. Trưởng/phó các bộ phận, phòng ban)</w:t>
      </w:r>
      <w:r w:rsidRPr="00DF7EF8">
        <w:rPr>
          <w:rFonts w:cs="Times New Roman"/>
          <w:i/>
          <w:sz w:val="22"/>
        </w:rPr>
        <w:tab/>
        <w:t xml:space="preserve"> </w:t>
      </w:r>
      <w:r w:rsidRPr="00DF7EF8">
        <w:rPr>
          <w:rFonts w:cs="Times New Roman"/>
          <w:b/>
          <w:sz w:val="22"/>
        </w:rPr>
        <w:t>Làm tiếp câu 4</w:t>
      </w:r>
    </w:p>
    <w:p w14:paraId="34E92EF5"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Nhân viên</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t xml:space="preserve"> </w:t>
      </w:r>
      <w:r w:rsidRPr="00DF7EF8">
        <w:rPr>
          <w:rFonts w:cs="Times New Roman"/>
          <w:b/>
          <w:sz w:val="22"/>
        </w:rPr>
        <w:t>Thoát khảo sát</w:t>
      </w:r>
    </w:p>
    <w:p w14:paraId="70BB2B7E" w14:textId="77777777" w:rsidR="0083562A" w:rsidRPr="00DF7EF8" w:rsidRDefault="0083562A" w:rsidP="00FF5019">
      <w:pPr>
        <w:autoSpaceDE w:val="0"/>
        <w:autoSpaceDN w:val="0"/>
        <w:adjustRightInd w:val="0"/>
        <w:spacing w:after="0"/>
        <w:rPr>
          <w:rFonts w:cs="Times New Roman"/>
          <w:i/>
          <w:sz w:val="22"/>
        </w:rPr>
      </w:pPr>
      <w:r w:rsidRPr="00DF7EF8">
        <w:rPr>
          <w:rFonts w:cs="Times New Roman"/>
          <w:sz w:val="22"/>
        </w:rPr>
        <w:t>4. Công ty của ông/bà chủ yếu đang hoạt động trong ngành nào?</w:t>
      </w:r>
    </w:p>
    <w:p w14:paraId="57806D58"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Sản xuất </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Thương mại</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Dịch vụ</w:t>
      </w:r>
      <w:r w:rsidRPr="00DF7EF8">
        <w:rPr>
          <w:rFonts w:cs="Times New Roman"/>
          <w:sz w:val="22"/>
        </w:rPr>
        <w:tab/>
      </w:r>
    </w:p>
    <w:p w14:paraId="74EFAA73"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 xml:space="preserve">5. Loại hình doanh nghiệp của công ty ông/bà là gì? </w:t>
      </w:r>
      <w:r w:rsidRPr="00DF7EF8">
        <w:rPr>
          <w:rFonts w:cs="Times New Roman"/>
          <w:i/>
          <w:sz w:val="22"/>
        </w:rPr>
        <w:t>(Chỉ chọn một ô)</w:t>
      </w:r>
    </w:p>
    <w:p w14:paraId="296AE3AE"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Doanh nghiệp 100% vốn nước ngoài</w:t>
      </w:r>
      <w:r w:rsidRPr="00DF7EF8">
        <w:rPr>
          <w:rFonts w:cs="Times New Roman"/>
          <w:sz w:val="22"/>
        </w:rPr>
        <w:tab/>
      </w:r>
    </w:p>
    <w:p w14:paraId="04AD6541"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Doanh nghiệp Nhà nước (có vốn Nhà nước từ 51% trở lên)</w:t>
      </w:r>
    </w:p>
    <w:p w14:paraId="0B121654"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Doanh nghiệp tư nhân </w:t>
      </w:r>
      <w:r w:rsidRPr="00DF7EF8">
        <w:rPr>
          <w:rFonts w:cs="Times New Roman"/>
          <w:sz w:val="22"/>
        </w:rPr>
        <w:tab/>
      </w:r>
      <w:r w:rsidRPr="00DF7EF8">
        <w:rPr>
          <w:rFonts w:cs="Times New Roman"/>
          <w:sz w:val="22"/>
        </w:rPr>
        <w:tab/>
      </w:r>
      <w:r w:rsidRPr="00DF7EF8">
        <w:rPr>
          <w:rFonts w:cs="Times New Roman"/>
          <w:sz w:val="22"/>
        </w:rPr>
        <w:tab/>
      </w:r>
    </w:p>
    <w:p w14:paraId="4FEF5255"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Doanh nghiệp liên doanh với đối tác nước ngoài</w:t>
      </w:r>
    </w:p>
    <w:p w14:paraId="2B365B1A"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Doanh nghiệp liên doanh với đối tác trong nước</w:t>
      </w:r>
    </w:p>
    <w:p w14:paraId="5F51AE37"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Loại hình khác </w:t>
      </w:r>
      <w:r w:rsidRPr="00DF7EF8">
        <w:rPr>
          <w:rFonts w:cs="Times New Roman"/>
          <w:i/>
          <w:sz w:val="22"/>
        </w:rPr>
        <w:t>(xin chi tiết)</w:t>
      </w:r>
      <w:r w:rsidRPr="00DF7EF8">
        <w:rPr>
          <w:rFonts w:cs="Times New Roman"/>
          <w:sz w:val="22"/>
        </w:rPr>
        <w:t xml:space="preserve"> ____________</w:t>
      </w:r>
    </w:p>
    <w:p w14:paraId="5B954F8B"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6. Công ty của ông/bà có vốn đầu tư của nước ngoài hay không?</w:t>
      </w:r>
    </w:p>
    <w:p w14:paraId="0A195FFD"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Có</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Không</w:t>
      </w:r>
    </w:p>
    <w:p w14:paraId="0A84343F"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7. Giá trị tổng tài sản (nguồn vốn) của công ty ông/bà (đơn vị tính: tỷ đồng Việt Nam) là bao nhiêu?</w:t>
      </w:r>
    </w:p>
    <w:p w14:paraId="0CD5055E"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 10</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11 – 50</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51 – 100</w:t>
      </w:r>
      <w:r w:rsidRPr="00DF7EF8">
        <w:rPr>
          <w:rFonts w:cs="Times New Roman"/>
          <w:sz w:val="22"/>
        </w:rPr>
        <w:tab/>
        <w:t xml:space="preserve"> </w:t>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101 – 200</w:t>
      </w:r>
      <w:r w:rsidRPr="00DF7EF8">
        <w:rPr>
          <w:rFonts w:cs="Times New Roman"/>
          <w:sz w:val="22"/>
        </w:rPr>
        <w:tab/>
      </w:r>
    </w:p>
    <w:p w14:paraId="633BAEA1"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201 – 500</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501 – 1.000</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&gt; 1.000</w:t>
      </w:r>
    </w:p>
    <w:p w14:paraId="03A73B45" w14:textId="77777777" w:rsidR="0083562A" w:rsidRPr="00DF7EF8" w:rsidRDefault="0083562A" w:rsidP="00FF5019">
      <w:pPr>
        <w:autoSpaceDE w:val="0"/>
        <w:autoSpaceDN w:val="0"/>
        <w:adjustRightInd w:val="0"/>
        <w:spacing w:after="0"/>
        <w:rPr>
          <w:rFonts w:cs="Times New Roman"/>
          <w:i/>
          <w:sz w:val="22"/>
        </w:rPr>
      </w:pPr>
      <w:r w:rsidRPr="00DF7EF8">
        <w:rPr>
          <w:rFonts w:cs="Times New Roman"/>
          <w:sz w:val="22"/>
        </w:rPr>
        <w:t xml:space="preserve">8. Có bao nhiêu lao động toàn thời gian (và tương đương toàn thời gian) đang làm cho công ty ông/bà? </w:t>
      </w:r>
    </w:p>
    <w:p w14:paraId="4199854E"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 50</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51 – 200 </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201 – 500 </w:t>
      </w:r>
      <w:r w:rsidRPr="00DF7EF8">
        <w:rPr>
          <w:rFonts w:cs="Times New Roman"/>
          <w:sz w:val="22"/>
        </w:rPr>
        <w:tab/>
        <w:t xml:space="preserve"> </w:t>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501 – 1.000</w:t>
      </w:r>
    </w:p>
    <w:p w14:paraId="399BE6DD"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1.001 – 5.000</w:t>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5.001 – 10.000</w:t>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&gt; 10.000</w:t>
      </w:r>
    </w:p>
    <w:p w14:paraId="2CF48AD9" w14:textId="77777777" w:rsidR="0083562A" w:rsidRPr="00DF7EF8" w:rsidRDefault="0083562A" w:rsidP="00FF5019">
      <w:pPr>
        <w:tabs>
          <w:tab w:val="left" w:pos="426"/>
        </w:tabs>
        <w:autoSpaceDE w:val="0"/>
        <w:autoSpaceDN w:val="0"/>
        <w:adjustRightInd w:val="0"/>
        <w:spacing w:after="0"/>
        <w:rPr>
          <w:rFonts w:cs="Times New Roman"/>
          <w:sz w:val="22"/>
        </w:rPr>
      </w:pPr>
      <w:r w:rsidRPr="00DF7EF8">
        <w:rPr>
          <w:rFonts w:cs="Times New Roman"/>
          <w:sz w:val="22"/>
        </w:rPr>
        <w:t xml:space="preserve">9. Ông/bà phụ trách mảng nào trong công ty? </w:t>
      </w:r>
      <w:r w:rsidRPr="00DF7EF8">
        <w:rPr>
          <w:rFonts w:cs="Times New Roman"/>
          <w:i/>
          <w:sz w:val="22"/>
        </w:rPr>
        <w:t>(Có thể chọn một hoặc nhiều ô)</w:t>
      </w:r>
    </w:p>
    <w:p w14:paraId="3C7F6326"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Tiếp thị (marketing)</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Kế toán/tài chính</w:t>
      </w:r>
    </w:p>
    <w:p w14:paraId="7E0B8B1B"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Nghiên cứu và phát triển (R&amp;D)</w:t>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Bán hàng</w:t>
      </w:r>
    </w:p>
    <w:p w14:paraId="1BE49701" w14:textId="77777777" w:rsidR="0083562A" w:rsidRPr="00DF7EF8" w:rsidRDefault="0083562A" w:rsidP="00FF5019">
      <w:pPr>
        <w:autoSpaceDE w:val="0"/>
        <w:autoSpaceDN w:val="0"/>
        <w:adjustRightInd w:val="0"/>
        <w:spacing w:after="0"/>
        <w:ind w:firstLine="720"/>
        <w:rPr>
          <w:rFonts w:cs="Times New Roman"/>
          <w:sz w:val="22"/>
        </w:rPr>
      </w:pP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Sản xuất</w:t>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tab/>
      </w:r>
      <w:r w:rsidRPr="00DF7EF8">
        <w:rPr>
          <w:rFonts w:cs="Times New Roman"/>
          <w:sz w:val="22"/>
        </w:rPr>
        <w:fldChar w:fldCharType="begin">
          <w:ffData>
            <w:name w:val="Check4"/>
            <w:enabled/>
            <w:calcOnExit w:val="0"/>
            <w:checkBox>
              <w:sizeAuto/>
              <w:default w:val="0"/>
            </w:checkBox>
          </w:ffData>
        </w:fldChar>
      </w:r>
      <w:r w:rsidRPr="00DF7EF8">
        <w:rPr>
          <w:rFonts w:cs="Times New Roman"/>
          <w:sz w:val="22"/>
        </w:rPr>
        <w:instrText xml:space="preserve"> FORMCHECKBOX </w:instrText>
      </w:r>
      <w:r w:rsidRPr="00DF7EF8">
        <w:rPr>
          <w:rFonts w:cs="Times New Roman"/>
          <w:sz w:val="22"/>
        </w:rPr>
      </w:r>
      <w:r w:rsidRPr="00DF7EF8">
        <w:rPr>
          <w:rFonts w:cs="Times New Roman"/>
          <w:sz w:val="22"/>
        </w:rPr>
        <w:fldChar w:fldCharType="end"/>
      </w:r>
      <w:r w:rsidRPr="00DF7EF8">
        <w:rPr>
          <w:rFonts w:cs="Times New Roman"/>
          <w:sz w:val="22"/>
        </w:rPr>
        <w:t xml:space="preserve"> Khác: </w:t>
      </w:r>
      <w:r w:rsidRPr="00DF7EF8">
        <w:rPr>
          <w:rFonts w:cs="Times New Roman"/>
          <w:i/>
          <w:sz w:val="22"/>
        </w:rPr>
        <w:t>(xin chi tiết)</w:t>
      </w:r>
      <w:r w:rsidRPr="00DF7EF8">
        <w:rPr>
          <w:rFonts w:cs="Times New Roman"/>
          <w:sz w:val="22"/>
        </w:rPr>
        <w:t>__________</w:t>
      </w:r>
    </w:p>
    <w:p w14:paraId="2B81AF25"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10. Ông/bà đã làm cho công ty của ông/bà được bao nhiêu năm rồi? ____________năm</w:t>
      </w:r>
    </w:p>
    <w:p w14:paraId="2928F79C" w14:textId="77777777" w:rsidR="0083562A" w:rsidRPr="00DF7EF8" w:rsidRDefault="0083562A" w:rsidP="00FF5019">
      <w:pPr>
        <w:autoSpaceDE w:val="0"/>
        <w:autoSpaceDN w:val="0"/>
        <w:adjustRightInd w:val="0"/>
        <w:spacing w:after="0"/>
        <w:rPr>
          <w:rFonts w:cs="Times New Roman"/>
          <w:sz w:val="22"/>
        </w:rPr>
      </w:pPr>
      <w:r w:rsidRPr="00DF7EF8">
        <w:rPr>
          <w:rFonts w:cs="Times New Roman"/>
          <w:sz w:val="22"/>
        </w:rPr>
        <w:t>11. Công ty ông/bà bắt đầu thành lập/hoạt động được bao nhiêu năm rồi? ____________ năm</w:t>
      </w:r>
    </w:p>
    <w:p w14:paraId="23AFD4FE" w14:textId="77777777" w:rsidR="0083562A" w:rsidRPr="00DF7EF8" w:rsidRDefault="0083562A" w:rsidP="00FF5019">
      <w:pPr>
        <w:spacing w:after="0"/>
        <w:rPr>
          <w:rFonts w:cs="Times New Roman"/>
          <w:sz w:val="22"/>
        </w:rPr>
      </w:pPr>
    </w:p>
    <w:p w14:paraId="2B8AEC64" w14:textId="77777777" w:rsidR="00AC22B8" w:rsidRDefault="00AC22B8" w:rsidP="00FF5019">
      <w:pPr>
        <w:spacing w:after="0"/>
        <w:rPr>
          <w:rFonts w:cs="Times New Roman"/>
          <w:b/>
          <w:sz w:val="22"/>
          <w:lang w:eastAsia="x-none"/>
        </w:rPr>
      </w:pPr>
      <w:r>
        <w:rPr>
          <w:rFonts w:cs="Times New Roman"/>
          <w:b/>
          <w:sz w:val="22"/>
          <w:lang w:eastAsia="x-none"/>
        </w:rPr>
        <w:br w:type="page"/>
      </w:r>
    </w:p>
    <w:p w14:paraId="0B9B832F" w14:textId="77777777" w:rsidR="00DF7EF8" w:rsidRPr="00DF7EF8" w:rsidRDefault="00DF7EF8" w:rsidP="0063222B">
      <w:pPr>
        <w:spacing w:before="120" w:after="0"/>
        <w:rPr>
          <w:rFonts w:cs="Times New Roman"/>
          <w:b/>
          <w:sz w:val="22"/>
          <w:lang w:eastAsia="x-none"/>
        </w:rPr>
      </w:pPr>
      <w:r w:rsidRPr="00DF7EF8">
        <w:rPr>
          <w:rFonts w:cs="Times New Roman"/>
          <w:b/>
          <w:sz w:val="22"/>
          <w:lang w:eastAsia="x-none"/>
        </w:rPr>
        <w:lastRenderedPageBreak/>
        <w:t>PHẦN 2: NỘI DUNG CHÍNH CỦA BẢNG CÂU HỎI</w:t>
      </w:r>
    </w:p>
    <w:p w14:paraId="68046728" w14:textId="77777777" w:rsidR="00DF7EF8" w:rsidRPr="00DF7EF8" w:rsidRDefault="00DF7EF8" w:rsidP="0063222B">
      <w:pPr>
        <w:spacing w:before="120" w:after="0"/>
        <w:rPr>
          <w:rFonts w:cs="Times New Roman"/>
          <w:b/>
          <w:sz w:val="22"/>
          <w:lang w:eastAsia="x-none"/>
        </w:rPr>
      </w:pPr>
    </w:p>
    <w:p w14:paraId="0BF65582" w14:textId="77777777" w:rsidR="00DF7EF8" w:rsidRPr="00DF7EF8" w:rsidRDefault="00DF7EF8" w:rsidP="0063222B">
      <w:pPr>
        <w:spacing w:before="120" w:after="0"/>
        <w:jc w:val="center"/>
        <w:rPr>
          <w:rFonts w:cs="Times New Roman"/>
          <w:i/>
          <w:sz w:val="22"/>
          <w:lang w:eastAsia="x-none"/>
        </w:rPr>
      </w:pPr>
      <w:r w:rsidRPr="00DF7EF8">
        <w:rPr>
          <w:rFonts w:cs="Times New Roman"/>
          <w:b/>
          <w:sz w:val="22"/>
          <w:lang w:eastAsia="x-none"/>
        </w:rPr>
        <w:t xml:space="preserve">Định hướng thị trường </w:t>
      </w:r>
      <w:r w:rsidRPr="00DF7EF8">
        <w:rPr>
          <w:rFonts w:cs="Times New Roman"/>
          <w:i/>
          <w:sz w:val="22"/>
          <w:lang w:eastAsia="x-none"/>
        </w:rPr>
        <w:t xml:space="preserve">(Market orientation) </w:t>
      </w:r>
    </w:p>
    <w:p w14:paraId="043B05E4" w14:textId="77777777" w:rsidR="00DF7EF8" w:rsidRPr="00DF7EF8" w:rsidRDefault="00DF7EF8" w:rsidP="0063222B">
      <w:pPr>
        <w:spacing w:before="120" w:after="0"/>
        <w:ind w:left="-284"/>
        <w:jc w:val="center"/>
        <w:rPr>
          <w:rFonts w:cs="Times New Roman"/>
          <w:b/>
          <w:sz w:val="22"/>
          <w:lang w:eastAsia="x-none"/>
        </w:rPr>
      </w:pPr>
    </w:p>
    <w:tbl>
      <w:tblPr>
        <w:tblW w:w="5158" w:type="pct"/>
        <w:tblInd w:w="-176" w:type="dxa"/>
        <w:tblBorders>
          <w:top w:val="single" w:sz="12" w:space="0" w:color="000000"/>
          <w:bottom w:val="single" w:sz="12" w:space="0" w:color="000000"/>
        </w:tblBorders>
        <w:tblLayout w:type="fixed"/>
        <w:tblLook w:val="01E0" w:firstRow="1" w:lastRow="1" w:firstColumn="1" w:lastColumn="1" w:noHBand="0" w:noVBand="0"/>
      </w:tblPr>
      <w:tblGrid>
        <w:gridCol w:w="994"/>
        <w:gridCol w:w="4960"/>
        <w:gridCol w:w="2248"/>
        <w:gridCol w:w="1087"/>
      </w:tblGrid>
      <w:tr w:rsidR="00DF7EF8" w:rsidRPr="00DF7EF8" w14:paraId="2F3F7C97" w14:textId="77777777" w:rsidTr="00C50CA2">
        <w:trPr>
          <w:trHeight w:val="829"/>
        </w:trPr>
        <w:tc>
          <w:tcPr>
            <w:tcW w:w="3205"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14:paraId="675DAF01" w14:textId="77777777"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vui lòng cho biết mức độ đồng ý của ông/bà với những phát biểu sau về sự định hướ</w:t>
            </w:r>
            <w:r w:rsidR="00C733F5">
              <w:rPr>
                <w:rFonts w:cs="Times New Roman"/>
                <w:sz w:val="22"/>
              </w:rPr>
              <w:t>ng kh</w:t>
            </w:r>
            <w:r w:rsidR="00C733F5" w:rsidRPr="00C733F5">
              <w:rPr>
                <w:rFonts w:cs="Times New Roman"/>
                <w:sz w:val="22"/>
              </w:rPr>
              <w:t>ách</w:t>
            </w:r>
            <w:r w:rsidR="00C733F5">
              <w:rPr>
                <w:rFonts w:cs="Times New Roman"/>
                <w:sz w:val="22"/>
              </w:rPr>
              <w:t xml:space="preserve"> h</w:t>
            </w:r>
            <w:r w:rsidR="00C733F5" w:rsidRPr="00C733F5">
              <w:rPr>
                <w:rFonts w:cs="Times New Roman"/>
                <w:sz w:val="22"/>
              </w:rPr>
              <w:t>àng</w:t>
            </w:r>
            <w:r w:rsidR="00C733F5">
              <w:rPr>
                <w:rFonts w:cs="Times New Roman"/>
                <w:sz w:val="22"/>
              </w:rPr>
              <w:t xml:space="preserve">, </w:t>
            </w:r>
            <w:r w:rsidR="00C733F5" w:rsidRPr="00C733F5">
              <w:rPr>
                <w:rFonts w:cs="Times New Roman"/>
                <w:sz w:val="22"/>
              </w:rPr>
              <w:t>định</w:t>
            </w:r>
            <w:r w:rsidR="00C733F5">
              <w:rPr>
                <w:rFonts w:cs="Times New Roman"/>
                <w:sz w:val="22"/>
              </w:rPr>
              <w:t xml:space="preserve"> hư</w:t>
            </w:r>
            <w:r w:rsidR="00C733F5" w:rsidRPr="00C733F5">
              <w:rPr>
                <w:rFonts w:cs="Times New Roman"/>
                <w:sz w:val="22"/>
              </w:rPr>
              <w:t>ớng</w:t>
            </w:r>
            <w:r w:rsidR="00C733F5">
              <w:rPr>
                <w:rFonts w:cs="Times New Roman"/>
                <w:sz w:val="22"/>
              </w:rPr>
              <w:t xml:space="preserve"> đ</w:t>
            </w:r>
            <w:r w:rsidR="00C733F5" w:rsidRPr="00C733F5">
              <w:rPr>
                <w:rFonts w:cs="Times New Roman"/>
                <w:sz w:val="22"/>
              </w:rPr>
              <w:t>ối</w:t>
            </w:r>
            <w:r w:rsidR="00C733F5">
              <w:rPr>
                <w:rFonts w:cs="Times New Roman"/>
                <w:sz w:val="22"/>
              </w:rPr>
              <w:t xml:space="preserve"> th</w:t>
            </w:r>
            <w:r w:rsidR="00C733F5" w:rsidRPr="00C733F5">
              <w:rPr>
                <w:rFonts w:cs="Times New Roman"/>
                <w:sz w:val="22"/>
              </w:rPr>
              <w:t>ủ</w:t>
            </w:r>
            <w:r w:rsidR="00C733F5">
              <w:rPr>
                <w:rFonts w:cs="Times New Roman"/>
                <w:sz w:val="22"/>
              </w:rPr>
              <w:t xml:space="preserve"> c</w:t>
            </w:r>
            <w:r w:rsidR="00C733F5" w:rsidRPr="00C733F5">
              <w:rPr>
                <w:rFonts w:cs="Times New Roman"/>
                <w:sz w:val="22"/>
              </w:rPr>
              <w:t>ạnh</w:t>
            </w:r>
            <w:r w:rsidR="00C733F5">
              <w:rPr>
                <w:rFonts w:cs="Times New Roman"/>
                <w:sz w:val="22"/>
              </w:rPr>
              <w:t xml:space="preserve"> tranh</w:t>
            </w:r>
            <w:r w:rsidRPr="00DF7EF8">
              <w:rPr>
                <w:rFonts w:cs="Times New Roman"/>
                <w:sz w:val="22"/>
              </w:rPr>
              <w:t xml:space="preserve"> tại công ty ông/bà đang làm việc. Thang đo từ 1 (hoàn toàn không đồng ý) đến 7 (hoàn toàn đồng ý).</w:t>
            </w:r>
          </w:p>
        </w:tc>
        <w:tc>
          <w:tcPr>
            <w:tcW w:w="1210" w:type="pct"/>
            <w:tcBorders>
              <w:top w:val="single" w:sz="4" w:space="0" w:color="auto"/>
              <w:bottom w:val="single" w:sz="4" w:space="0" w:color="auto"/>
            </w:tcBorders>
            <w:shd w:val="clear" w:color="auto" w:fill="D9D9D9"/>
            <w:vAlign w:val="center"/>
          </w:tcPr>
          <w:p w14:paraId="100F9587" w14:textId="77777777" w:rsidR="00DF7EF8" w:rsidRPr="00DF7EF8" w:rsidRDefault="00DF7EF8" w:rsidP="0063222B">
            <w:pPr>
              <w:spacing w:before="120" w:after="0"/>
              <w:rPr>
                <w:rFonts w:cs="Times New Roman"/>
                <w:sz w:val="22"/>
              </w:rPr>
            </w:pPr>
            <w:r w:rsidRPr="00DF7EF8">
              <w:rPr>
                <w:rFonts w:cs="Times New Roman"/>
                <w:sz w:val="22"/>
              </w:rPr>
              <w:t xml:space="preserve">Hoàn toàn </w:t>
            </w:r>
          </w:p>
          <w:p w14:paraId="40E81F8E" w14:textId="77777777" w:rsidR="00DF7EF8" w:rsidRPr="00DF7EF8" w:rsidRDefault="00DF7EF8" w:rsidP="0063222B">
            <w:pPr>
              <w:spacing w:before="120" w:after="0"/>
              <w:rPr>
                <w:rFonts w:cs="Times New Roman"/>
                <w:sz w:val="22"/>
              </w:rPr>
            </w:pPr>
            <w:r w:rsidRPr="00DF7EF8">
              <w:rPr>
                <w:rFonts w:cs="Times New Roman"/>
                <w:sz w:val="22"/>
              </w:rPr>
              <w:t xml:space="preserve">không </w:t>
            </w:r>
          </w:p>
          <w:p w14:paraId="240F5751" w14:textId="77777777" w:rsidR="00DF7EF8" w:rsidRPr="00DF7EF8" w:rsidRDefault="00DF7EF8" w:rsidP="0063222B">
            <w:pPr>
              <w:spacing w:before="120" w:after="0"/>
              <w:rPr>
                <w:rFonts w:cs="Times New Roman"/>
                <w:i/>
                <w:iCs/>
                <w:sz w:val="22"/>
              </w:rPr>
            </w:pPr>
            <w:r w:rsidRPr="00DF7EF8">
              <w:rPr>
                <w:rFonts w:cs="Times New Roman"/>
                <w:sz w:val="22"/>
              </w:rPr>
              <w:t>đồng ý</w:t>
            </w:r>
          </w:p>
        </w:tc>
        <w:tc>
          <w:tcPr>
            <w:tcW w:w="585" w:type="pct"/>
            <w:tcBorders>
              <w:top w:val="single" w:sz="4" w:space="0" w:color="auto"/>
              <w:bottom w:val="single" w:sz="4" w:space="0" w:color="auto"/>
              <w:right w:val="single" w:sz="4" w:space="0" w:color="auto"/>
            </w:tcBorders>
            <w:shd w:val="clear" w:color="auto" w:fill="D9D9D9"/>
            <w:vAlign w:val="center"/>
          </w:tcPr>
          <w:p w14:paraId="7B9571E6" w14:textId="77777777" w:rsidR="00DF7EF8" w:rsidRPr="00DF7EF8" w:rsidRDefault="00DF7EF8" w:rsidP="0063222B">
            <w:pPr>
              <w:spacing w:before="120" w:after="0"/>
              <w:jc w:val="right"/>
              <w:rPr>
                <w:rFonts w:cs="Times New Roman"/>
                <w:i/>
                <w:iCs/>
                <w:sz w:val="22"/>
              </w:rPr>
            </w:pPr>
            <w:r w:rsidRPr="00DF7EF8">
              <w:rPr>
                <w:rFonts w:cs="Times New Roman"/>
                <w:sz w:val="22"/>
              </w:rPr>
              <w:t>Hoàn toàn đồng ý</w:t>
            </w:r>
          </w:p>
        </w:tc>
      </w:tr>
      <w:tr w:rsidR="00DF7EF8" w:rsidRPr="00DF7EF8" w14:paraId="1EF6AC45" w14:textId="77777777" w:rsidTr="00C50CA2">
        <w:trPr>
          <w:trHeight w:val="471"/>
        </w:trPr>
        <w:tc>
          <w:tcPr>
            <w:tcW w:w="535" w:type="pct"/>
            <w:tcBorders>
              <w:top w:val="single" w:sz="4" w:space="0" w:color="auto"/>
              <w:left w:val="single" w:sz="4" w:space="0" w:color="auto"/>
              <w:bottom w:val="single" w:sz="6" w:space="0" w:color="000000"/>
              <w:right w:val="single" w:sz="6" w:space="0" w:color="000000"/>
            </w:tcBorders>
            <w:shd w:val="clear" w:color="auto" w:fill="auto"/>
          </w:tcPr>
          <w:p w14:paraId="319B8665" w14:textId="77777777" w:rsidR="00DF7EF8" w:rsidRPr="00DF7EF8" w:rsidRDefault="00DF7EF8" w:rsidP="0063222B">
            <w:pPr>
              <w:spacing w:before="120" w:after="0"/>
              <w:jc w:val="center"/>
              <w:rPr>
                <w:rFonts w:cs="Times New Roman"/>
                <w:sz w:val="22"/>
              </w:rPr>
            </w:pPr>
            <w:r w:rsidRPr="00DF7EF8">
              <w:rPr>
                <w:rFonts w:cs="Times New Roman"/>
                <w:sz w:val="22"/>
              </w:rPr>
              <w:t>CusO1</w:t>
            </w:r>
          </w:p>
        </w:tc>
        <w:tc>
          <w:tcPr>
            <w:tcW w:w="2670" w:type="pct"/>
            <w:tcBorders>
              <w:top w:val="single" w:sz="4" w:space="0" w:color="auto"/>
              <w:left w:val="single" w:sz="4" w:space="0" w:color="auto"/>
              <w:bottom w:val="single" w:sz="6" w:space="0" w:color="000000"/>
              <w:right w:val="single" w:sz="6" w:space="0" w:color="000000"/>
            </w:tcBorders>
            <w:shd w:val="clear" w:color="auto" w:fill="auto"/>
          </w:tcPr>
          <w:p w14:paraId="367FACDB" w14:textId="77777777" w:rsidR="00DF7EF8" w:rsidRPr="00DF7EF8" w:rsidRDefault="00DF7EF8" w:rsidP="0063222B">
            <w:pPr>
              <w:spacing w:before="120" w:after="0"/>
              <w:rPr>
                <w:rFonts w:cs="Times New Roman"/>
                <w:sz w:val="22"/>
              </w:rPr>
            </w:pPr>
            <w:r w:rsidRPr="00DF7EF8">
              <w:rPr>
                <w:rFonts w:cs="Times New Roman"/>
                <w:sz w:val="22"/>
              </w:rPr>
              <w:t>Mục tiêu kinh doanh của chúng tôi chủ yếu dựa trên sự hài lòng của khách hàng.</w:t>
            </w:r>
          </w:p>
        </w:tc>
        <w:tc>
          <w:tcPr>
            <w:tcW w:w="1795" w:type="pct"/>
            <w:gridSpan w:val="2"/>
            <w:tcBorders>
              <w:top w:val="single" w:sz="4" w:space="0" w:color="auto"/>
              <w:bottom w:val="single" w:sz="6" w:space="0" w:color="000000"/>
              <w:right w:val="single" w:sz="4" w:space="0" w:color="auto"/>
            </w:tcBorders>
            <w:shd w:val="clear" w:color="auto" w:fill="auto"/>
          </w:tcPr>
          <w:p w14:paraId="5B171111" w14:textId="77777777"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14:paraId="190A340F" w14:textId="77777777" w:rsidTr="00C50CA2">
        <w:trPr>
          <w:trHeight w:val="558"/>
        </w:trPr>
        <w:tc>
          <w:tcPr>
            <w:tcW w:w="535" w:type="pct"/>
            <w:tcBorders>
              <w:top w:val="single" w:sz="6" w:space="0" w:color="000000"/>
              <w:left w:val="single" w:sz="4" w:space="0" w:color="auto"/>
              <w:bottom w:val="single" w:sz="6" w:space="0" w:color="000000"/>
              <w:right w:val="single" w:sz="6" w:space="0" w:color="000000"/>
            </w:tcBorders>
            <w:shd w:val="clear" w:color="auto" w:fill="auto"/>
          </w:tcPr>
          <w:p w14:paraId="783B868A" w14:textId="77777777" w:rsidR="00DF7EF8" w:rsidRPr="00DF7EF8" w:rsidRDefault="00DF7EF8" w:rsidP="0063222B">
            <w:pPr>
              <w:spacing w:before="120" w:after="0"/>
              <w:jc w:val="center"/>
              <w:rPr>
                <w:rFonts w:cs="Times New Roman"/>
                <w:sz w:val="22"/>
              </w:rPr>
            </w:pPr>
            <w:r w:rsidRPr="00DF7EF8">
              <w:rPr>
                <w:rFonts w:cs="Times New Roman"/>
                <w:sz w:val="22"/>
              </w:rPr>
              <w:t>CusO2</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14:paraId="1EA5542C" w14:textId="77777777" w:rsidR="00DF7EF8" w:rsidRPr="00DF7EF8" w:rsidRDefault="00DF7EF8" w:rsidP="0063222B">
            <w:pPr>
              <w:autoSpaceDE w:val="0"/>
              <w:autoSpaceDN w:val="0"/>
              <w:adjustRightInd w:val="0"/>
              <w:spacing w:before="120" w:after="0"/>
              <w:rPr>
                <w:rFonts w:cs="Times New Roman"/>
                <w:sz w:val="22"/>
              </w:rPr>
            </w:pPr>
            <w:r w:rsidRPr="00DF7EF8">
              <w:rPr>
                <w:rFonts w:cs="Times New Roman"/>
                <w:sz w:val="22"/>
              </w:rPr>
              <w:t>Chiến lược kinh doanh của chúng tôi được dựa trên phương châm gia tăng giá trị cho khách hàng.</w:t>
            </w:r>
          </w:p>
        </w:tc>
        <w:tc>
          <w:tcPr>
            <w:tcW w:w="1795" w:type="pct"/>
            <w:gridSpan w:val="2"/>
            <w:tcBorders>
              <w:top w:val="single" w:sz="6" w:space="0" w:color="000000"/>
              <w:bottom w:val="single" w:sz="6" w:space="0" w:color="000000"/>
              <w:right w:val="single" w:sz="4" w:space="0" w:color="auto"/>
            </w:tcBorders>
            <w:shd w:val="clear" w:color="auto" w:fill="auto"/>
          </w:tcPr>
          <w:p w14:paraId="479ACF29" w14:textId="77777777"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14:paraId="2EA3A19F" w14:textId="77777777" w:rsidTr="00C50CA2">
        <w:trPr>
          <w:trHeight w:val="278"/>
        </w:trPr>
        <w:tc>
          <w:tcPr>
            <w:tcW w:w="535" w:type="pct"/>
            <w:tcBorders>
              <w:top w:val="single" w:sz="6" w:space="0" w:color="000000"/>
              <w:left w:val="single" w:sz="4" w:space="0" w:color="auto"/>
              <w:bottom w:val="single" w:sz="6" w:space="0" w:color="000000"/>
              <w:right w:val="single" w:sz="6" w:space="0" w:color="000000"/>
            </w:tcBorders>
            <w:shd w:val="clear" w:color="auto" w:fill="auto"/>
          </w:tcPr>
          <w:p w14:paraId="377BE6F6" w14:textId="77777777" w:rsidR="00DF7EF8" w:rsidRPr="00DF7EF8" w:rsidRDefault="00DF7EF8" w:rsidP="0063222B">
            <w:pPr>
              <w:spacing w:before="120" w:after="0"/>
              <w:jc w:val="center"/>
              <w:rPr>
                <w:rFonts w:cs="Times New Roman"/>
                <w:sz w:val="22"/>
              </w:rPr>
            </w:pPr>
            <w:r w:rsidRPr="00DF7EF8">
              <w:rPr>
                <w:rFonts w:cs="Times New Roman"/>
                <w:sz w:val="22"/>
              </w:rPr>
              <w:t>CusO3</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14:paraId="27583818" w14:textId="77777777" w:rsidR="00DF7EF8" w:rsidRPr="00DF7EF8" w:rsidRDefault="00DF7EF8" w:rsidP="0063222B">
            <w:pPr>
              <w:spacing w:before="120" w:after="0"/>
              <w:rPr>
                <w:rFonts w:cs="Times New Roman"/>
                <w:sz w:val="22"/>
              </w:rPr>
            </w:pPr>
            <w:r w:rsidRPr="00DF7EF8">
              <w:rPr>
                <w:rFonts w:cs="Times New Roman"/>
                <w:sz w:val="22"/>
              </w:rPr>
              <w:t>Chúng tôi cam kết luôn đáp ứng nhu cầu của khách hàng.</w:t>
            </w:r>
          </w:p>
        </w:tc>
        <w:tc>
          <w:tcPr>
            <w:tcW w:w="1795" w:type="pct"/>
            <w:gridSpan w:val="2"/>
            <w:tcBorders>
              <w:top w:val="single" w:sz="6" w:space="0" w:color="000000"/>
              <w:bottom w:val="single" w:sz="6" w:space="0" w:color="000000"/>
              <w:right w:val="single" w:sz="4" w:space="0" w:color="auto"/>
            </w:tcBorders>
            <w:shd w:val="clear" w:color="auto" w:fill="auto"/>
          </w:tcPr>
          <w:p w14:paraId="7E6CCA8E" w14:textId="77777777"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14:paraId="4F9F1FDF" w14:textId="77777777" w:rsidTr="00C50CA2">
        <w:trPr>
          <w:trHeight w:val="779"/>
        </w:trPr>
        <w:tc>
          <w:tcPr>
            <w:tcW w:w="535" w:type="pct"/>
            <w:tcBorders>
              <w:top w:val="single" w:sz="6" w:space="0" w:color="000000"/>
              <w:left w:val="single" w:sz="4" w:space="0" w:color="auto"/>
              <w:bottom w:val="single" w:sz="6" w:space="0" w:color="000000"/>
              <w:right w:val="single" w:sz="6" w:space="0" w:color="000000"/>
            </w:tcBorders>
            <w:shd w:val="clear" w:color="auto" w:fill="auto"/>
          </w:tcPr>
          <w:p w14:paraId="567C2A4D" w14:textId="77777777" w:rsidR="00DF7EF8" w:rsidRPr="00DF7EF8" w:rsidRDefault="00DF7EF8" w:rsidP="0063222B">
            <w:pPr>
              <w:spacing w:before="120" w:after="0"/>
              <w:jc w:val="center"/>
              <w:rPr>
                <w:rFonts w:cs="Times New Roman"/>
                <w:sz w:val="22"/>
              </w:rPr>
            </w:pPr>
            <w:r w:rsidRPr="00DF7EF8">
              <w:rPr>
                <w:rFonts w:cs="Times New Roman"/>
                <w:sz w:val="22"/>
              </w:rPr>
              <w:t>ComO1</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14:paraId="746FA822" w14:textId="77777777" w:rsidR="00DF7EF8" w:rsidRPr="00DF7EF8" w:rsidRDefault="00DF7EF8" w:rsidP="0063222B">
            <w:pPr>
              <w:autoSpaceDE w:val="0"/>
              <w:autoSpaceDN w:val="0"/>
              <w:adjustRightInd w:val="0"/>
              <w:spacing w:before="120" w:after="0"/>
              <w:rPr>
                <w:rFonts w:cs="Times New Roman"/>
                <w:sz w:val="22"/>
              </w:rPr>
            </w:pPr>
            <w:r w:rsidRPr="00DF7EF8">
              <w:rPr>
                <w:rFonts w:cs="Times New Roman"/>
                <w:sz w:val="22"/>
              </w:rPr>
              <w:t>Chúng tôi liên tục chia sẻ thông tin (giữa các thành viên trong công ty với nhau) về chiến lược của đối thủ cạnh tranh.</w:t>
            </w:r>
          </w:p>
        </w:tc>
        <w:tc>
          <w:tcPr>
            <w:tcW w:w="1795" w:type="pct"/>
            <w:gridSpan w:val="2"/>
            <w:tcBorders>
              <w:top w:val="single" w:sz="6" w:space="0" w:color="000000"/>
              <w:bottom w:val="single" w:sz="6" w:space="0" w:color="000000"/>
              <w:right w:val="single" w:sz="4" w:space="0" w:color="auto"/>
            </w:tcBorders>
            <w:shd w:val="clear" w:color="auto" w:fill="auto"/>
          </w:tcPr>
          <w:p w14:paraId="7A920A39" w14:textId="77777777" w:rsidR="00DF7EF8" w:rsidRPr="00DF7EF8" w:rsidRDefault="00DF7EF8" w:rsidP="0063222B">
            <w:pPr>
              <w:spacing w:before="120" w:after="0"/>
              <w:rPr>
                <w:rFonts w:cs="Times New Roman"/>
                <w:sz w:val="22"/>
              </w:rPr>
            </w:pPr>
            <w:r w:rsidRPr="00DF7EF8">
              <w:rPr>
                <w:rFonts w:cs="Times New Roman"/>
                <w:sz w:val="22"/>
              </w:rPr>
              <w:t xml:space="preserve"> 1      2      3      4      5      6      7</w:t>
            </w:r>
          </w:p>
        </w:tc>
      </w:tr>
      <w:tr w:rsidR="00DF7EF8" w:rsidRPr="00DF7EF8" w14:paraId="17F3A5FF" w14:textId="77777777" w:rsidTr="00C50CA2">
        <w:trPr>
          <w:trHeight w:val="644"/>
        </w:trPr>
        <w:tc>
          <w:tcPr>
            <w:tcW w:w="535" w:type="pct"/>
            <w:tcBorders>
              <w:top w:val="single" w:sz="6" w:space="0" w:color="000000"/>
              <w:left w:val="single" w:sz="4" w:space="0" w:color="auto"/>
              <w:bottom w:val="single" w:sz="6" w:space="0" w:color="000000"/>
              <w:right w:val="single" w:sz="6" w:space="0" w:color="000000"/>
            </w:tcBorders>
            <w:shd w:val="clear" w:color="auto" w:fill="auto"/>
          </w:tcPr>
          <w:p w14:paraId="26968EE5" w14:textId="77777777" w:rsidR="00DF7EF8" w:rsidRPr="00DF7EF8" w:rsidRDefault="00DF7EF8" w:rsidP="0063222B">
            <w:pPr>
              <w:spacing w:before="120" w:after="0"/>
              <w:jc w:val="center"/>
              <w:rPr>
                <w:rFonts w:cs="Times New Roman"/>
                <w:sz w:val="22"/>
              </w:rPr>
            </w:pPr>
            <w:r w:rsidRPr="00DF7EF8">
              <w:rPr>
                <w:rFonts w:cs="Times New Roman"/>
                <w:sz w:val="22"/>
              </w:rPr>
              <w:t>ComO2</w:t>
            </w:r>
          </w:p>
        </w:tc>
        <w:tc>
          <w:tcPr>
            <w:tcW w:w="2670" w:type="pct"/>
            <w:tcBorders>
              <w:top w:val="single" w:sz="6" w:space="0" w:color="000000"/>
              <w:left w:val="single" w:sz="4" w:space="0" w:color="auto"/>
              <w:bottom w:val="single" w:sz="6" w:space="0" w:color="000000"/>
              <w:right w:val="single" w:sz="6" w:space="0" w:color="000000"/>
            </w:tcBorders>
            <w:shd w:val="clear" w:color="auto" w:fill="auto"/>
          </w:tcPr>
          <w:p w14:paraId="78F4BBB5" w14:textId="77777777" w:rsidR="00DF7EF8" w:rsidRPr="00DF7EF8" w:rsidRDefault="00DF7EF8" w:rsidP="0063222B">
            <w:pPr>
              <w:spacing w:before="120" w:after="0"/>
              <w:rPr>
                <w:rFonts w:cs="Times New Roman"/>
                <w:sz w:val="22"/>
              </w:rPr>
            </w:pPr>
            <w:r w:rsidRPr="00DF7EF8">
              <w:rPr>
                <w:rFonts w:cs="Times New Roman"/>
                <w:sz w:val="22"/>
              </w:rPr>
              <w:t>Chúng tôi luôn phản ứng nhanh với những hành động cạnh tranh có thể đe dọa công ty.</w:t>
            </w:r>
          </w:p>
        </w:tc>
        <w:tc>
          <w:tcPr>
            <w:tcW w:w="1795" w:type="pct"/>
            <w:gridSpan w:val="2"/>
            <w:tcBorders>
              <w:top w:val="single" w:sz="6" w:space="0" w:color="000000"/>
              <w:bottom w:val="single" w:sz="6" w:space="0" w:color="000000"/>
              <w:right w:val="single" w:sz="4" w:space="0" w:color="auto"/>
            </w:tcBorders>
            <w:shd w:val="clear" w:color="auto" w:fill="auto"/>
          </w:tcPr>
          <w:p w14:paraId="5FD20AC2" w14:textId="77777777" w:rsidR="00DF7EF8" w:rsidRPr="00DF7EF8" w:rsidRDefault="00DF7EF8" w:rsidP="0063222B">
            <w:pPr>
              <w:spacing w:before="120" w:after="0"/>
              <w:rPr>
                <w:rFonts w:cs="Times New Roman"/>
                <w:sz w:val="22"/>
              </w:rPr>
            </w:pPr>
            <w:r w:rsidRPr="00DF7EF8">
              <w:rPr>
                <w:rFonts w:cs="Times New Roman"/>
                <w:sz w:val="22"/>
              </w:rPr>
              <w:t xml:space="preserve"> 1      2      3      4      5      6      7</w:t>
            </w:r>
          </w:p>
        </w:tc>
      </w:tr>
    </w:tbl>
    <w:p w14:paraId="7933E23A" w14:textId="77777777" w:rsidR="00DF7EF8" w:rsidRPr="00DF7EF8" w:rsidRDefault="00DF7EF8" w:rsidP="0063222B">
      <w:pPr>
        <w:spacing w:before="120" w:after="0"/>
        <w:rPr>
          <w:rFonts w:cs="Times New Roman"/>
          <w:b/>
          <w:bCs/>
          <w:sz w:val="22"/>
        </w:rPr>
      </w:pPr>
    </w:p>
    <w:p w14:paraId="567ACCEC" w14:textId="77777777" w:rsidR="00DF7EF8" w:rsidRPr="00DF7EF8" w:rsidRDefault="00DF7EF8" w:rsidP="0063222B">
      <w:pPr>
        <w:spacing w:before="120" w:after="0"/>
        <w:jc w:val="center"/>
        <w:rPr>
          <w:rFonts w:cs="Times New Roman"/>
          <w:b/>
          <w:bCs/>
          <w:sz w:val="22"/>
        </w:rPr>
      </w:pPr>
      <w:r w:rsidRPr="00DF7EF8">
        <w:rPr>
          <w:rFonts w:cs="Times New Roman"/>
          <w:b/>
          <w:bCs/>
          <w:sz w:val="22"/>
        </w:rPr>
        <w:t xml:space="preserve">Sử dụng hệ thống thông tin kế toán quản trị theo phạm vi rộng </w:t>
      </w:r>
    </w:p>
    <w:p w14:paraId="40144B55" w14:textId="77777777" w:rsidR="00DF7EF8" w:rsidRPr="00DF7EF8" w:rsidRDefault="00DF7EF8" w:rsidP="004F502A">
      <w:pPr>
        <w:spacing w:before="120" w:after="0"/>
        <w:jc w:val="center"/>
        <w:rPr>
          <w:rFonts w:cs="Times New Roman"/>
          <w:bCs/>
          <w:i/>
          <w:sz w:val="22"/>
        </w:rPr>
      </w:pPr>
      <w:r w:rsidRPr="00DF7EF8">
        <w:rPr>
          <w:rFonts w:cs="Times New Roman"/>
          <w:bCs/>
          <w:i/>
          <w:sz w:val="22"/>
        </w:rPr>
        <w:t>(Use</w:t>
      </w:r>
      <w:r w:rsidR="004F502A">
        <w:rPr>
          <w:rFonts w:cs="Times New Roman"/>
          <w:bCs/>
          <w:i/>
          <w:sz w:val="22"/>
        </w:rPr>
        <w:t xml:space="preserve"> of MAS in term of broad scope)</w:t>
      </w:r>
    </w:p>
    <w:tbl>
      <w:tblPr>
        <w:tblW w:w="5144" w:type="pct"/>
        <w:tblInd w:w="-176" w:type="dxa"/>
        <w:tblBorders>
          <w:top w:val="single" w:sz="12" w:space="0" w:color="000000"/>
          <w:bottom w:val="single" w:sz="12" w:space="0" w:color="000000"/>
        </w:tblBorders>
        <w:tblLook w:val="01E0" w:firstRow="1" w:lastRow="1" w:firstColumn="1" w:lastColumn="1" w:noHBand="0" w:noVBand="0"/>
      </w:tblPr>
      <w:tblGrid>
        <w:gridCol w:w="1018"/>
        <w:gridCol w:w="5106"/>
        <w:gridCol w:w="1927"/>
        <w:gridCol w:w="1212"/>
      </w:tblGrid>
      <w:tr w:rsidR="00DF7EF8" w:rsidRPr="00DF7EF8" w14:paraId="228C4821" w14:textId="77777777" w:rsidTr="00AC22B8">
        <w:trPr>
          <w:trHeight w:val="902"/>
        </w:trPr>
        <w:tc>
          <w:tcPr>
            <w:tcW w:w="3306"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14:paraId="659ACE4C" w14:textId="77777777"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mà công ty sử dụng thông tin sau từ hệ thống thông tin của công ty để ra quyết định. Thang đo từ 0 (không sử dụng) đến 6 (sử dụng rất nhiều).</w:t>
            </w:r>
          </w:p>
        </w:tc>
        <w:tc>
          <w:tcPr>
            <w:tcW w:w="1040" w:type="pct"/>
            <w:tcBorders>
              <w:top w:val="single" w:sz="4" w:space="0" w:color="auto"/>
              <w:bottom w:val="single" w:sz="4" w:space="0" w:color="auto"/>
            </w:tcBorders>
            <w:shd w:val="clear" w:color="auto" w:fill="D9D9D9"/>
            <w:vAlign w:val="center"/>
          </w:tcPr>
          <w:p w14:paraId="7EE93251" w14:textId="77777777" w:rsidR="00DF7EF8" w:rsidRPr="00DF7EF8" w:rsidRDefault="00DF7EF8" w:rsidP="0063222B">
            <w:pPr>
              <w:spacing w:before="120" w:after="0"/>
              <w:rPr>
                <w:rFonts w:cs="Times New Roman"/>
                <w:sz w:val="22"/>
              </w:rPr>
            </w:pPr>
            <w:r w:rsidRPr="00DF7EF8">
              <w:rPr>
                <w:rFonts w:cs="Times New Roman"/>
                <w:sz w:val="22"/>
              </w:rPr>
              <w:t>Không</w:t>
            </w:r>
          </w:p>
          <w:p w14:paraId="533C3F2B" w14:textId="77777777" w:rsidR="00DF7EF8" w:rsidRPr="00DF7EF8" w:rsidRDefault="00DF7EF8" w:rsidP="0063222B">
            <w:pPr>
              <w:spacing w:before="120" w:after="0"/>
              <w:rPr>
                <w:rFonts w:cs="Times New Roman"/>
                <w:i/>
                <w:iCs/>
                <w:sz w:val="22"/>
              </w:rPr>
            </w:pPr>
            <w:r w:rsidRPr="00DF7EF8">
              <w:rPr>
                <w:rFonts w:cs="Times New Roman"/>
                <w:sz w:val="22"/>
              </w:rPr>
              <w:t>sử dụng</w:t>
            </w:r>
          </w:p>
        </w:tc>
        <w:tc>
          <w:tcPr>
            <w:tcW w:w="654" w:type="pct"/>
            <w:tcBorders>
              <w:top w:val="single" w:sz="4" w:space="0" w:color="auto"/>
              <w:bottom w:val="single" w:sz="4" w:space="0" w:color="auto"/>
              <w:right w:val="single" w:sz="4" w:space="0" w:color="auto"/>
            </w:tcBorders>
            <w:shd w:val="clear" w:color="auto" w:fill="D9D9D9"/>
            <w:vAlign w:val="center"/>
          </w:tcPr>
          <w:p w14:paraId="49502445" w14:textId="77777777" w:rsidR="00DF7EF8" w:rsidRPr="00DF7EF8" w:rsidRDefault="00DF7EF8" w:rsidP="0063222B">
            <w:pPr>
              <w:spacing w:before="120" w:after="0"/>
              <w:jc w:val="right"/>
              <w:rPr>
                <w:rFonts w:cs="Times New Roman"/>
                <w:i/>
                <w:iCs/>
                <w:sz w:val="22"/>
              </w:rPr>
            </w:pPr>
            <w:r w:rsidRPr="00DF7EF8">
              <w:rPr>
                <w:rFonts w:cs="Times New Roman"/>
                <w:sz w:val="22"/>
              </w:rPr>
              <w:t>Sử dụng rất nhiều</w:t>
            </w:r>
          </w:p>
        </w:tc>
      </w:tr>
      <w:tr w:rsidR="00DF7EF8" w:rsidRPr="00DF7EF8" w14:paraId="3296150C" w14:textId="77777777" w:rsidTr="00AC22B8">
        <w:trPr>
          <w:trHeight w:val="970"/>
        </w:trPr>
        <w:tc>
          <w:tcPr>
            <w:tcW w:w="550" w:type="pct"/>
            <w:tcBorders>
              <w:top w:val="single" w:sz="4" w:space="0" w:color="auto"/>
              <w:left w:val="single" w:sz="4" w:space="0" w:color="auto"/>
              <w:bottom w:val="single" w:sz="6" w:space="0" w:color="000000"/>
              <w:right w:val="single" w:sz="6" w:space="0" w:color="000000"/>
            </w:tcBorders>
            <w:shd w:val="clear" w:color="auto" w:fill="auto"/>
          </w:tcPr>
          <w:p w14:paraId="7AB7E464" w14:textId="77777777" w:rsidR="00DF7EF8" w:rsidRPr="00DF7EF8" w:rsidRDefault="00DF7EF8" w:rsidP="0063222B">
            <w:pPr>
              <w:spacing w:before="120" w:after="0"/>
              <w:jc w:val="center"/>
              <w:rPr>
                <w:rFonts w:cs="Times New Roman"/>
                <w:sz w:val="22"/>
              </w:rPr>
            </w:pPr>
            <w:r w:rsidRPr="00DF7EF8">
              <w:rPr>
                <w:rFonts w:cs="Times New Roman"/>
                <w:sz w:val="22"/>
              </w:rPr>
              <w:t>Scope1</w:t>
            </w:r>
          </w:p>
        </w:tc>
        <w:tc>
          <w:tcPr>
            <w:tcW w:w="2755" w:type="pct"/>
            <w:tcBorders>
              <w:top w:val="single" w:sz="4" w:space="0" w:color="auto"/>
              <w:left w:val="single" w:sz="4" w:space="0" w:color="auto"/>
              <w:bottom w:val="single" w:sz="6" w:space="0" w:color="000000"/>
              <w:right w:val="single" w:sz="6" w:space="0" w:color="000000"/>
            </w:tcBorders>
            <w:shd w:val="clear" w:color="auto" w:fill="auto"/>
          </w:tcPr>
          <w:p w14:paraId="7BC1B853"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liên quan đến những sự kiện có thể xảy ra trong </w:t>
            </w:r>
            <w:r w:rsidRPr="00DF7EF8">
              <w:rPr>
                <w:rFonts w:eastAsiaTheme="minorEastAsia" w:cs="Times New Roman"/>
                <w:b/>
                <w:color w:val="000000" w:themeColor="text1"/>
                <w:kern w:val="24"/>
                <w:sz w:val="22"/>
                <w:u w:val="single"/>
              </w:rPr>
              <w:t xml:space="preserve">tương lai </w:t>
            </w:r>
            <w:r w:rsidRPr="00DF7EF8">
              <w:rPr>
                <w:rFonts w:eastAsiaTheme="minorEastAsia" w:cs="Times New Roman"/>
                <w:color w:val="000000" w:themeColor="text1"/>
                <w:kern w:val="24"/>
                <w:sz w:val="22"/>
              </w:rPr>
              <w:t xml:space="preserve">(nếu ông/bà cảm thấy công ty </w:t>
            </w:r>
            <w:r w:rsidRPr="00DF7EF8">
              <w:rPr>
                <w:rFonts w:eastAsiaTheme="minorEastAsia" w:cs="Times New Roman"/>
                <w:b/>
                <w:color w:val="000000" w:themeColor="text1"/>
                <w:kern w:val="24"/>
                <w:sz w:val="22"/>
                <w:u w:val="single"/>
              </w:rPr>
              <w:t>hoàn toàn sử dụng thông tin quá khứ</w:t>
            </w:r>
            <w:r w:rsidRPr="00DF7EF8">
              <w:rPr>
                <w:rFonts w:eastAsiaTheme="minorEastAsia" w:cs="Times New Roman"/>
                <w:color w:val="000000" w:themeColor="text1"/>
                <w:kern w:val="24"/>
                <w:sz w:val="22"/>
              </w:rPr>
              <w:t>, đánh số thấp, ví dụ như số 0).</w:t>
            </w:r>
          </w:p>
        </w:tc>
        <w:tc>
          <w:tcPr>
            <w:tcW w:w="1694" w:type="pct"/>
            <w:gridSpan w:val="2"/>
            <w:tcBorders>
              <w:top w:val="single" w:sz="4" w:space="0" w:color="auto"/>
              <w:bottom w:val="single" w:sz="6" w:space="0" w:color="000000"/>
              <w:right w:val="single" w:sz="4" w:space="0" w:color="auto"/>
            </w:tcBorders>
            <w:shd w:val="clear" w:color="auto" w:fill="auto"/>
          </w:tcPr>
          <w:p w14:paraId="51C94CD9" w14:textId="77777777" w:rsidR="00DF7EF8" w:rsidRPr="00DF7EF8" w:rsidRDefault="00DF7EF8" w:rsidP="0063222B">
            <w:pPr>
              <w:spacing w:before="120" w:after="0"/>
              <w:rPr>
                <w:rFonts w:cs="Times New Roman"/>
                <w:sz w:val="22"/>
              </w:rPr>
            </w:pPr>
            <w:r w:rsidRPr="00DF7EF8">
              <w:rPr>
                <w:rFonts w:cs="Times New Roman"/>
                <w:sz w:val="22"/>
              </w:rPr>
              <w:t xml:space="preserve"> 0     1      2      3      4      5      6</w:t>
            </w:r>
          </w:p>
        </w:tc>
      </w:tr>
      <w:tr w:rsidR="00DF7EF8" w:rsidRPr="00DF7EF8" w14:paraId="2D494B02" w14:textId="77777777" w:rsidTr="00AC22B8">
        <w:trPr>
          <w:trHeight w:val="984"/>
        </w:trPr>
        <w:tc>
          <w:tcPr>
            <w:tcW w:w="550" w:type="pct"/>
            <w:tcBorders>
              <w:top w:val="single" w:sz="6" w:space="0" w:color="000000"/>
              <w:left w:val="single" w:sz="4" w:space="0" w:color="auto"/>
              <w:bottom w:val="single" w:sz="6" w:space="0" w:color="000000"/>
              <w:right w:val="single" w:sz="6" w:space="0" w:color="000000"/>
            </w:tcBorders>
            <w:shd w:val="clear" w:color="auto" w:fill="auto"/>
          </w:tcPr>
          <w:p w14:paraId="42B23CA2" w14:textId="77777777" w:rsidR="00DF7EF8" w:rsidRPr="00DF7EF8" w:rsidRDefault="00DF7EF8" w:rsidP="0063222B">
            <w:pPr>
              <w:spacing w:before="120" w:after="0"/>
              <w:rPr>
                <w:rFonts w:cs="Times New Roman"/>
                <w:sz w:val="22"/>
              </w:rPr>
            </w:pPr>
            <w:r w:rsidRPr="00DF7EF8">
              <w:rPr>
                <w:rFonts w:cs="Times New Roman"/>
                <w:sz w:val="22"/>
              </w:rPr>
              <w:t>Scope2</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4ACCF36F"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w:t>
            </w:r>
            <w:r w:rsidRPr="00DF7EF8">
              <w:rPr>
                <w:rFonts w:eastAsiaTheme="minorEastAsia" w:cs="Times New Roman"/>
                <w:b/>
                <w:color w:val="000000" w:themeColor="text1"/>
                <w:kern w:val="24"/>
                <w:sz w:val="22"/>
                <w:u w:val="single"/>
              </w:rPr>
              <w:t>phi tài chính</w:t>
            </w:r>
            <w:r w:rsidRPr="00DF7EF8">
              <w:rPr>
                <w:rFonts w:eastAsiaTheme="minorEastAsia" w:cs="Times New Roman"/>
                <w:color w:val="000000" w:themeColor="text1"/>
                <w:kern w:val="24"/>
                <w:sz w:val="22"/>
              </w:rPr>
              <w:t xml:space="preserve"> liên quan đến sản phẩm và thị trường ví dụ như tốc độ tăng trưởng thị phần (nếu ông/bà cảm thấy công ty </w:t>
            </w:r>
            <w:r w:rsidRPr="00DF7EF8">
              <w:rPr>
                <w:rFonts w:eastAsiaTheme="minorEastAsia" w:cs="Times New Roman"/>
                <w:b/>
                <w:color w:val="000000" w:themeColor="text1"/>
                <w:kern w:val="24"/>
                <w:sz w:val="22"/>
                <w:u w:val="single"/>
              </w:rPr>
              <w:t>chỉ sử dụng thông tin tài chính</w:t>
            </w:r>
            <w:r w:rsidRPr="00DF7EF8">
              <w:rPr>
                <w:rFonts w:eastAsiaTheme="minorEastAsia" w:cs="Times New Roman"/>
                <w:color w:val="000000" w:themeColor="text1"/>
                <w:kern w:val="24"/>
                <w:sz w:val="22"/>
              </w:rPr>
              <w:t>, đánh số thấp, ví dụ như số 0).</w:t>
            </w:r>
          </w:p>
        </w:tc>
        <w:tc>
          <w:tcPr>
            <w:tcW w:w="1694" w:type="pct"/>
            <w:gridSpan w:val="2"/>
            <w:tcBorders>
              <w:top w:val="single" w:sz="6" w:space="0" w:color="000000"/>
              <w:bottom w:val="single" w:sz="6" w:space="0" w:color="000000"/>
              <w:right w:val="single" w:sz="4" w:space="0" w:color="auto"/>
            </w:tcBorders>
            <w:shd w:val="clear" w:color="auto" w:fill="auto"/>
          </w:tcPr>
          <w:p w14:paraId="33A3C856"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4369634E" w14:textId="77777777" w:rsidTr="00AC22B8">
        <w:trPr>
          <w:trHeight w:val="522"/>
        </w:trPr>
        <w:tc>
          <w:tcPr>
            <w:tcW w:w="550" w:type="pct"/>
            <w:tcBorders>
              <w:top w:val="single" w:sz="6" w:space="0" w:color="000000"/>
              <w:left w:val="single" w:sz="4" w:space="0" w:color="auto"/>
              <w:bottom w:val="single" w:sz="6" w:space="0" w:color="000000"/>
              <w:right w:val="single" w:sz="6" w:space="0" w:color="000000"/>
            </w:tcBorders>
            <w:shd w:val="clear" w:color="auto" w:fill="auto"/>
          </w:tcPr>
          <w:p w14:paraId="6FCF554E" w14:textId="77777777" w:rsidR="00DF7EF8" w:rsidRPr="00DF7EF8" w:rsidRDefault="00DF7EF8" w:rsidP="0063222B">
            <w:pPr>
              <w:spacing w:before="120" w:after="0"/>
              <w:rPr>
                <w:rFonts w:cs="Times New Roman"/>
                <w:sz w:val="22"/>
              </w:rPr>
            </w:pPr>
            <w:r w:rsidRPr="00DF7EF8">
              <w:rPr>
                <w:rFonts w:cs="Times New Roman"/>
                <w:sz w:val="22"/>
              </w:rPr>
              <w:t>Scope3</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0008796A"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w:t>
            </w:r>
            <w:r w:rsidRPr="00DF7EF8">
              <w:rPr>
                <w:rFonts w:eastAsiaTheme="minorEastAsia" w:cs="Times New Roman"/>
                <w:b/>
                <w:color w:val="000000" w:themeColor="text1"/>
                <w:kern w:val="24"/>
                <w:sz w:val="22"/>
                <w:u w:val="single"/>
              </w:rPr>
              <w:t>phi tài chính</w:t>
            </w:r>
            <w:r w:rsidRPr="00DF7EF8">
              <w:rPr>
                <w:rFonts w:eastAsiaTheme="minorEastAsia" w:cs="Times New Roman"/>
                <w:color w:val="000000" w:themeColor="text1"/>
                <w:kern w:val="24"/>
                <w:sz w:val="22"/>
              </w:rPr>
              <w:t>, ví dụ như thị hiếu khách hàng, các mối quan hệ kinh doanh, thái độ của cơ quan chức năng và các hiệp hội người tiêu dùng, mối đe dọa cạnh tranh, ...</w:t>
            </w:r>
          </w:p>
        </w:tc>
        <w:tc>
          <w:tcPr>
            <w:tcW w:w="1694" w:type="pct"/>
            <w:gridSpan w:val="2"/>
            <w:tcBorders>
              <w:top w:val="single" w:sz="6" w:space="0" w:color="000000"/>
              <w:bottom w:val="single" w:sz="6" w:space="0" w:color="000000"/>
              <w:right w:val="single" w:sz="4" w:space="0" w:color="auto"/>
            </w:tcBorders>
            <w:shd w:val="clear" w:color="auto" w:fill="auto"/>
          </w:tcPr>
          <w:p w14:paraId="60269685"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0828F4CD" w14:textId="77777777" w:rsidTr="00AC22B8">
        <w:trPr>
          <w:trHeight w:val="737"/>
        </w:trPr>
        <w:tc>
          <w:tcPr>
            <w:tcW w:w="550" w:type="pct"/>
            <w:tcBorders>
              <w:top w:val="single" w:sz="6" w:space="0" w:color="000000"/>
              <w:left w:val="single" w:sz="4" w:space="0" w:color="auto"/>
              <w:bottom w:val="single" w:sz="6" w:space="0" w:color="000000"/>
              <w:right w:val="single" w:sz="6" w:space="0" w:color="000000"/>
            </w:tcBorders>
            <w:shd w:val="clear" w:color="auto" w:fill="auto"/>
          </w:tcPr>
          <w:p w14:paraId="3D137988" w14:textId="77777777" w:rsidR="00DF7EF8" w:rsidRPr="00DF7EF8" w:rsidRDefault="00DF7EF8" w:rsidP="0063222B">
            <w:pPr>
              <w:spacing w:before="120" w:after="0"/>
              <w:rPr>
                <w:rFonts w:cs="Times New Roman"/>
                <w:sz w:val="22"/>
              </w:rPr>
            </w:pPr>
            <w:r w:rsidRPr="00DF7EF8">
              <w:rPr>
                <w:rFonts w:cs="Times New Roman"/>
                <w:sz w:val="22"/>
              </w:rPr>
              <w:lastRenderedPageBreak/>
              <w:t>Scope4</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2F2A3A36"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về những yếu tố vĩ mô bên ngoài công ty (ví dụ: tình hình kinh tế, sự gia tăng dân số, sự phát triển về kỹ thuật, công nghệ ...).</w:t>
            </w:r>
          </w:p>
        </w:tc>
        <w:tc>
          <w:tcPr>
            <w:tcW w:w="1694" w:type="pct"/>
            <w:gridSpan w:val="2"/>
            <w:tcBorders>
              <w:top w:val="single" w:sz="6" w:space="0" w:color="000000"/>
              <w:bottom w:val="single" w:sz="6" w:space="0" w:color="000000"/>
              <w:right w:val="single" w:sz="4" w:space="0" w:color="auto"/>
            </w:tcBorders>
            <w:shd w:val="clear" w:color="auto" w:fill="auto"/>
          </w:tcPr>
          <w:p w14:paraId="0208015D" w14:textId="77777777" w:rsidR="00DF7EF8" w:rsidRPr="00DF7EF8" w:rsidRDefault="00DF7EF8" w:rsidP="0063222B">
            <w:pPr>
              <w:spacing w:before="120" w:after="0"/>
              <w:rPr>
                <w:sz w:val="22"/>
              </w:rPr>
            </w:pPr>
            <w:r w:rsidRPr="00DF7EF8">
              <w:rPr>
                <w:rFonts w:cs="Times New Roman"/>
                <w:sz w:val="22"/>
              </w:rPr>
              <w:t xml:space="preserve"> 0     1      2      3      4      5      6</w:t>
            </w:r>
          </w:p>
        </w:tc>
      </w:tr>
    </w:tbl>
    <w:p w14:paraId="26440FCE" w14:textId="77777777" w:rsidR="00DF7EF8" w:rsidRPr="00DF7EF8" w:rsidRDefault="00DF7EF8" w:rsidP="0063222B">
      <w:pPr>
        <w:spacing w:before="120" w:after="0"/>
        <w:rPr>
          <w:rFonts w:cs="Times New Roman"/>
          <w:b/>
          <w:bCs/>
          <w:sz w:val="22"/>
        </w:rPr>
      </w:pPr>
    </w:p>
    <w:p w14:paraId="1C1F0634" w14:textId="77777777" w:rsidR="00DF7EF8" w:rsidRPr="00DF7EF8" w:rsidRDefault="00DF7EF8" w:rsidP="0063222B">
      <w:pPr>
        <w:spacing w:before="120" w:after="0"/>
        <w:jc w:val="center"/>
        <w:rPr>
          <w:rFonts w:cs="Times New Roman"/>
          <w:b/>
          <w:bCs/>
          <w:sz w:val="22"/>
        </w:rPr>
      </w:pPr>
      <w:r w:rsidRPr="00DF7EF8">
        <w:rPr>
          <w:rFonts w:cs="Times New Roman"/>
          <w:b/>
          <w:bCs/>
          <w:sz w:val="22"/>
        </w:rPr>
        <w:t xml:space="preserve">Sử dụng hệ thống thông tin kế toán quản trị một cách kịp thời </w:t>
      </w:r>
    </w:p>
    <w:p w14:paraId="6D3DC235" w14:textId="77777777" w:rsidR="00DF7EF8" w:rsidRPr="00DF7EF8" w:rsidRDefault="00DF7EF8" w:rsidP="0063222B">
      <w:pPr>
        <w:spacing w:before="120" w:after="0"/>
        <w:jc w:val="center"/>
        <w:rPr>
          <w:rFonts w:cs="Times New Roman"/>
          <w:bCs/>
          <w:i/>
          <w:sz w:val="22"/>
        </w:rPr>
      </w:pPr>
      <w:r w:rsidRPr="00DF7EF8">
        <w:rPr>
          <w:rFonts w:cs="Times New Roman"/>
          <w:bCs/>
          <w:i/>
          <w:sz w:val="22"/>
        </w:rPr>
        <w:t>(Use of MAS in term of timeliness)</w:t>
      </w:r>
    </w:p>
    <w:tbl>
      <w:tblPr>
        <w:tblW w:w="5179" w:type="pct"/>
        <w:tblInd w:w="-176" w:type="dxa"/>
        <w:tblBorders>
          <w:top w:val="single" w:sz="12" w:space="0" w:color="000000"/>
          <w:bottom w:val="single" w:sz="12" w:space="0" w:color="000000"/>
        </w:tblBorders>
        <w:tblLook w:val="01E0" w:firstRow="1" w:lastRow="1" w:firstColumn="1" w:lastColumn="1" w:noHBand="0" w:noVBand="0"/>
      </w:tblPr>
      <w:tblGrid>
        <w:gridCol w:w="1028"/>
        <w:gridCol w:w="5139"/>
        <w:gridCol w:w="1615"/>
        <w:gridCol w:w="1544"/>
      </w:tblGrid>
      <w:tr w:rsidR="00DF7EF8" w:rsidRPr="00DF7EF8" w14:paraId="1478C66A" w14:textId="77777777" w:rsidTr="00AC22B8">
        <w:trPr>
          <w:trHeight w:val="732"/>
        </w:trPr>
        <w:tc>
          <w:tcPr>
            <w:tcW w:w="3306" w:type="pct"/>
            <w:gridSpan w:val="2"/>
            <w:tcBorders>
              <w:top w:val="single" w:sz="6" w:space="0" w:color="000000"/>
              <w:left w:val="single" w:sz="4" w:space="0" w:color="auto"/>
              <w:bottom w:val="single" w:sz="6" w:space="0" w:color="000000"/>
              <w:right w:val="single" w:sz="6" w:space="0" w:color="000000"/>
            </w:tcBorders>
            <w:shd w:val="clear" w:color="auto" w:fill="EEECE1" w:themeFill="background2"/>
            <w:vAlign w:val="center"/>
          </w:tcPr>
          <w:p w14:paraId="75504E1E" w14:textId="77777777"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công ty sử dụng thông tin kịp thời để ra quyết định. Thang đo từ 0 (không sử dụng) đến 6 (sử dụng rất nhiều).</w:t>
            </w:r>
          </w:p>
        </w:tc>
        <w:tc>
          <w:tcPr>
            <w:tcW w:w="866" w:type="pct"/>
            <w:tcBorders>
              <w:top w:val="single" w:sz="6" w:space="0" w:color="000000"/>
              <w:left w:val="single" w:sz="6" w:space="0" w:color="000000"/>
              <w:bottom w:val="single" w:sz="6" w:space="0" w:color="000000"/>
              <w:right w:val="nil"/>
            </w:tcBorders>
            <w:shd w:val="clear" w:color="auto" w:fill="EEECE1" w:themeFill="background2"/>
            <w:vAlign w:val="center"/>
          </w:tcPr>
          <w:p w14:paraId="24D1DBD9" w14:textId="77777777" w:rsidR="00DF7EF8" w:rsidRPr="00DF7EF8" w:rsidRDefault="00DF7EF8" w:rsidP="0063222B">
            <w:pPr>
              <w:spacing w:before="120" w:after="0"/>
              <w:rPr>
                <w:rFonts w:cs="Times New Roman"/>
                <w:sz w:val="22"/>
              </w:rPr>
            </w:pPr>
            <w:r w:rsidRPr="00DF7EF8">
              <w:rPr>
                <w:rFonts w:cs="Times New Roman"/>
                <w:sz w:val="22"/>
              </w:rPr>
              <w:t>Không</w:t>
            </w:r>
          </w:p>
          <w:p w14:paraId="21EBCC8E" w14:textId="77777777" w:rsidR="00DF7EF8" w:rsidRPr="00DF7EF8" w:rsidRDefault="00DF7EF8" w:rsidP="0063222B">
            <w:pPr>
              <w:spacing w:before="120" w:after="0"/>
              <w:rPr>
                <w:rFonts w:cs="Times New Roman"/>
                <w:sz w:val="22"/>
              </w:rPr>
            </w:pPr>
            <w:r w:rsidRPr="00DF7EF8">
              <w:rPr>
                <w:rFonts w:cs="Times New Roman"/>
                <w:sz w:val="22"/>
              </w:rPr>
              <w:t>sử dụng</w:t>
            </w:r>
          </w:p>
        </w:tc>
        <w:tc>
          <w:tcPr>
            <w:tcW w:w="828" w:type="pct"/>
            <w:tcBorders>
              <w:top w:val="single" w:sz="6" w:space="0" w:color="000000"/>
              <w:left w:val="nil"/>
              <w:bottom w:val="single" w:sz="6" w:space="0" w:color="000000"/>
              <w:right w:val="single" w:sz="6" w:space="0" w:color="000000"/>
            </w:tcBorders>
            <w:shd w:val="clear" w:color="auto" w:fill="EEECE1" w:themeFill="background2"/>
            <w:vAlign w:val="center"/>
          </w:tcPr>
          <w:p w14:paraId="6E132A51" w14:textId="77777777" w:rsidR="00DF7EF8" w:rsidRPr="00DF7EF8" w:rsidRDefault="00DF7EF8" w:rsidP="0063222B">
            <w:pPr>
              <w:spacing w:before="120" w:after="0"/>
              <w:jc w:val="right"/>
              <w:rPr>
                <w:rFonts w:cs="Times New Roman"/>
                <w:sz w:val="22"/>
              </w:rPr>
            </w:pPr>
            <w:r w:rsidRPr="00DF7EF8">
              <w:rPr>
                <w:rFonts w:cs="Times New Roman"/>
                <w:sz w:val="22"/>
              </w:rPr>
              <w:t xml:space="preserve">Sử dụng </w:t>
            </w:r>
          </w:p>
          <w:p w14:paraId="704B513F" w14:textId="77777777" w:rsidR="00DF7EF8" w:rsidRPr="00DF7EF8" w:rsidRDefault="00DF7EF8" w:rsidP="0063222B">
            <w:pPr>
              <w:spacing w:before="120" w:after="0"/>
              <w:jc w:val="right"/>
              <w:rPr>
                <w:rFonts w:cs="Times New Roman"/>
                <w:i/>
                <w:iCs/>
                <w:sz w:val="22"/>
              </w:rPr>
            </w:pPr>
            <w:r w:rsidRPr="00DF7EF8">
              <w:rPr>
                <w:rFonts w:cs="Times New Roman"/>
                <w:sz w:val="22"/>
              </w:rPr>
              <w:t>rất nhiều</w:t>
            </w:r>
          </w:p>
        </w:tc>
      </w:tr>
      <w:tr w:rsidR="00DF7EF8" w:rsidRPr="00DF7EF8" w14:paraId="438517D1" w14:textId="77777777" w:rsidTr="00AC22B8">
        <w:trPr>
          <w:trHeight w:val="780"/>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786092F7" w14:textId="77777777" w:rsidR="00DF7EF8" w:rsidRPr="00DF7EF8" w:rsidRDefault="00DF7EF8" w:rsidP="0063222B">
            <w:pPr>
              <w:spacing w:before="120" w:after="0"/>
              <w:jc w:val="center"/>
              <w:rPr>
                <w:rFonts w:cs="Times New Roman"/>
                <w:sz w:val="22"/>
              </w:rPr>
            </w:pPr>
            <w:r w:rsidRPr="00DF7EF8">
              <w:rPr>
                <w:rFonts w:cs="Times New Roman"/>
                <w:sz w:val="22"/>
              </w:rPr>
              <w:t>Time1</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2BF3125B"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cần thiết cho việc ra quyết định sẽ được cung cấp cho nhà quản trị ngay lập tức khi họ yêu cầu.</w:t>
            </w:r>
          </w:p>
        </w:tc>
        <w:tc>
          <w:tcPr>
            <w:tcW w:w="1694" w:type="pct"/>
            <w:gridSpan w:val="2"/>
            <w:tcBorders>
              <w:top w:val="single" w:sz="6" w:space="0" w:color="000000"/>
              <w:bottom w:val="single" w:sz="6" w:space="0" w:color="000000"/>
              <w:right w:val="single" w:sz="4" w:space="0" w:color="auto"/>
            </w:tcBorders>
            <w:shd w:val="clear" w:color="auto" w:fill="auto"/>
          </w:tcPr>
          <w:p w14:paraId="2713F404"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11A16397" w14:textId="77777777" w:rsidTr="00AC22B8">
        <w:trPr>
          <w:trHeight w:val="765"/>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63EF8903" w14:textId="77777777" w:rsidR="00DF7EF8" w:rsidRPr="00DF7EF8" w:rsidRDefault="00DF7EF8" w:rsidP="0063222B">
            <w:pPr>
              <w:spacing w:before="120" w:after="0"/>
              <w:jc w:val="center"/>
              <w:rPr>
                <w:rFonts w:cs="Times New Roman"/>
                <w:sz w:val="22"/>
              </w:rPr>
            </w:pPr>
            <w:r w:rsidRPr="00DF7EF8">
              <w:rPr>
                <w:rFonts w:cs="Times New Roman"/>
                <w:sz w:val="22"/>
              </w:rPr>
              <w:t>Time2</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77681AFE"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được cung cấp đến người có nhu cầu sử dụng ngay sau khi chúng được ghi nhận và xử lý bởi hệ thống thông tin.</w:t>
            </w:r>
          </w:p>
        </w:tc>
        <w:tc>
          <w:tcPr>
            <w:tcW w:w="1694" w:type="pct"/>
            <w:gridSpan w:val="2"/>
            <w:tcBorders>
              <w:top w:val="single" w:sz="6" w:space="0" w:color="000000"/>
              <w:bottom w:val="single" w:sz="6" w:space="0" w:color="000000"/>
              <w:right w:val="single" w:sz="4" w:space="0" w:color="auto"/>
            </w:tcBorders>
            <w:shd w:val="clear" w:color="auto" w:fill="auto"/>
          </w:tcPr>
          <w:p w14:paraId="6FE0797B"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12F5E27E" w14:textId="77777777" w:rsidTr="00AC22B8">
        <w:trPr>
          <w:trHeight w:val="1041"/>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77764DBA" w14:textId="77777777" w:rsidR="00DF7EF8" w:rsidRPr="00DF7EF8" w:rsidRDefault="00DF7EF8" w:rsidP="0063222B">
            <w:pPr>
              <w:spacing w:before="120" w:after="0"/>
              <w:jc w:val="center"/>
              <w:rPr>
                <w:rFonts w:cs="Times New Roman"/>
                <w:sz w:val="22"/>
              </w:rPr>
            </w:pPr>
            <w:r w:rsidRPr="00DF7EF8">
              <w:rPr>
                <w:rFonts w:cs="Times New Roman"/>
                <w:sz w:val="22"/>
              </w:rPr>
              <w:t>Time3</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1090C96A"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Khi có những sự kiện/nghiệp vụ kinh tế phát sinh, thông tin thích hợp được xử lý và cung cấp nhanh chóng cho nhà quản trị mà không có sự trì hoãn nào.</w:t>
            </w:r>
          </w:p>
        </w:tc>
        <w:tc>
          <w:tcPr>
            <w:tcW w:w="1694" w:type="pct"/>
            <w:gridSpan w:val="2"/>
            <w:tcBorders>
              <w:top w:val="single" w:sz="6" w:space="0" w:color="000000"/>
              <w:bottom w:val="single" w:sz="6" w:space="0" w:color="000000"/>
              <w:right w:val="single" w:sz="4" w:space="0" w:color="auto"/>
            </w:tcBorders>
            <w:shd w:val="clear" w:color="auto" w:fill="auto"/>
          </w:tcPr>
          <w:p w14:paraId="1D8BB044"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6225B9BB" w14:textId="77777777" w:rsidTr="00AC22B8">
        <w:trPr>
          <w:trHeight w:val="765"/>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7DFEC1AE" w14:textId="77777777" w:rsidR="00DF7EF8" w:rsidRPr="00DF7EF8" w:rsidRDefault="00DF7EF8" w:rsidP="0063222B">
            <w:pPr>
              <w:spacing w:before="120" w:after="0"/>
              <w:jc w:val="center"/>
              <w:rPr>
                <w:rFonts w:cs="Times New Roman"/>
                <w:sz w:val="22"/>
              </w:rPr>
            </w:pPr>
            <w:r w:rsidRPr="00DF7EF8">
              <w:rPr>
                <w:rFonts w:cs="Times New Roman"/>
                <w:sz w:val="22"/>
              </w:rPr>
              <w:t>Time4</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31591C1C"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Các báo cáo hoạt động được cung cấp cho nhà quản trị một cách có hệ thống và thường xuyên (ví dụ báo cáo ngày, báo cáo tuần…)</w:t>
            </w:r>
          </w:p>
        </w:tc>
        <w:tc>
          <w:tcPr>
            <w:tcW w:w="1694" w:type="pct"/>
            <w:gridSpan w:val="2"/>
            <w:tcBorders>
              <w:top w:val="single" w:sz="6" w:space="0" w:color="000000"/>
              <w:bottom w:val="single" w:sz="6" w:space="0" w:color="000000"/>
              <w:right w:val="single" w:sz="4" w:space="0" w:color="auto"/>
            </w:tcBorders>
            <w:shd w:val="clear" w:color="auto" w:fill="auto"/>
          </w:tcPr>
          <w:p w14:paraId="4298273A" w14:textId="77777777" w:rsidR="00DF7EF8" w:rsidRPr="00DF7EF8" w:rsidRDefault="00DF7EF8" w:rsidP="0063222B">
            <w:pPr>
              <w:spacing w:before="120" w:after="0"/>
              <w:rPr>
                <w:sz w:val="22"/>
              </w:rPr>
            </w:pPr>
            <w:r w:rsidRPr="00DF7EF8">
              <w:rPr>
                <w:rFonts w:cs="Times New Roman"/>
                <w:sz w:val="22"/>
              </w:rPr>
              <w:t xml:space="preserve"> 0     1      2      3      4      5      6</w:t>
            </w:r>
          </w:p>
        </w:tc>
      </w:tr>
    </w:tbl>
    <w:p w14:paraId="5C5316B8" w14:textId="77777777" w:rsidR="00DF7EF8" w:rsidRPr="00DF7EF8" w:rsidRDefault="00DF7EF8" w:rsidP="0063222B">
      <w:pPr>
        <w:spacing w:before="120" w:after="0"/>
        <w:rPr>
          <w:rFonts w:cs="Times New Roman"/>
          <w:b/>
          <w:bCs/>
          <w:sz w:val="22"/>
        </w:rPr>
      </w:pPr>
    </w:p>
    <w:p w14:paraId="7A9B7E3C" w14:textId="77777777" w:rsidR="00DF7EF8" w:rsidRPr="00DF7EF8" w:rsidRDefault="00DF7EF8" w:rsidP="0063222B">
      <w:pPr>
        <w:spacing w:before="120" w:after="0"/>
        <w:jc w:val="center"/>
        <w:rPr>
          <w:rFonts w:cs="Times New Roman"/>
          <w:b/>
          <w:bCs/>
          <w:sz w:val="22"/>
        </w:rPr>
      </w:pPr>
      <w:r w:rsidRPr="00DF7EF8">
        <w:rPr>
          <w:rFonts w:cs="Times New Roman"/>
          <w:b/>
          <w:bCs/>
          <w:sz w:val="22"/>
        </w:rPr>
        <w:t xml:space="preserve">Sử dụng hệ thống thông tin kế toán quản trị một cách tích hợp </w:t>
      </w:r>
    </w:p>
    <w:p w14:paraId="3A46CB7E" w14:textId="77777777" w:rsidR="00DF7EF8" w:rsidRPr="00DF7EF8" w:rsidRDefault="00DF7EF8" w:rsidP="0063222B">
      <w:pPr>
        <w:spacing w:before="120" w:after="0"/>
        <w:jc w:val="center"/>
        <w:rPr>
          <w:rFonts w:cs="Times New Roman"/>
          <w:bCs/>
          <w:i/>
          <w:sz w:val="22"/>
        </w:rPr>
      </w:pPr>
      <w:r w:rsidRPr="00DF7EF8">
        <w:rPr>
          <w:rFonts w:cs="Times New Roman"/>
          <w:bCs/>
          <w:i/>
          <w:sz w:val="22"/>
        </w:rPr>
        <w:t>(Use of MAS in term of aggregation)</w:t>
      </w:r>
    </w:p>
    <w:tbl>
      <w:tblPr>
        <w:tblW w:w="5178" w:type="pct"/>
        <w:tblInd w:w="-176" w:type="dxa"/>
        <w:tblBorders>
          <w:top w:val="single" w:sz="12" w:space="0" w:color="000000"/>
          <w:bottom w:val="single" w:sz="12" w:space="0" w:color="000000"/>
        </w:tblBorders>
        <w:tblLook w:val="01E0" w:firstRow="1" w:lastRow="1" w:firstColumn="1" w:lastColumn="1" w:noHBand="0" w:noVBand="0"/>
      </w:tblPr>
      <w:tblGrid>
        <w:gridCol w:w="1028"/>
        <w:gridCol w:w="5140"/>
        <w:gridCol w:w="1561"/>
        <w:gridCol w:w="1596"/>
      </w:tblGrid>
      <w:tr w:rsidR="00DF7EF8" w:rsidRPr="00DF7EF8" w14:paraId="0C7D7E9A" w14:textId="77777777" w:rsidTr="00AC22B8">
        <w:trPr>
          <w:trHeight w:val="782"/>
        </w:trPr>
        <w:tc>
          <w:tcPr>
            <w:tcW w:w="3307" w:type="pct"/>
            <w:gridSpan w:val="2"/>
            <w:tcBorders>
              <w:top w:val="single" w:sz="6" w:space="0" w:color="000000"/>
              <w:left w:val="single" w:sz="4" w:space="0" w:color="auto"/>
              <w:bottom w:val="single" w:sz="6" w:space="0" w:color="000000"/>
              <w:right w:val="single" w:sz="6" w:space="0" w:color="000000"/>
            </w:tcBorders>
            <w:shd w:val="pct5" w:color="auto" w:fill="auto"/>
            <w:vAlign w:val="center"/>
          </w:tcPr>
          <w:p w14:paraId="48F978D0" w14:textId="77777777"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công ty sử dụng những thông tin sau được kết xuất từ hệ thống thông tin của công ty để ra quyết định. Thang đo từ 0 (không sử dụng) đến 6 (sử dụng rất nhiều).</w:t>
            </w:r>
          </w:p>
        </w:tc>
        <w:tc>
          <w:tcPr>
            <w:tcW w:w="837" w:type="pct"/>
            <w:tcBorders>
              <w:top w:val="single" w:sz="6" w:space="0" w:color="000000"/>
              <w:left w:val="single" w:sz="6" w:space="0" w:color="000000"/>
              <w:bottom w:val="single" w:sz="6" w:space="0" w:color="000000"/>
              <w:right w:val="nil"/>
            </w:tcBorders>
            <w:shd w:val="pct5" w:color="auto" w:fill="auto"/>
            <w:vAlign w:val="center"/>
          </w:tcPr>
          <w:p w14:paraId="259CADD0" w14:textId="77777777" w:rsidR="00DF7EF8" w:rsidRPr="00DF7EF8" w:rsidRDefault="00DF7EF8" w:rsidP="0063222B">
            <w:pPr>
              <w:spacing w:before="120" w:after="0"/>
              <w:rPr>
                <w:rFonts w:cs="Times New Roman"/>
                <w:sz w:val="22"/>
              </w:rPr>
            </w:pPr>
            <w:r w:rsidRPr="00DF7EF8">
              <w:rPr>
                <w:rFonts w:cs="Times New Roman"/>
                <w:sz w:val="22"/>
              </w:rPr>
              <w:t>Không</w:t>
            </w:r>
          </w:p>
          <w:p w14:paraId="06C4CDC5" w14:textId="77777777" w:rsidR="00DF7EF8" w:rsidRPr="00DF7EF8" w:rsidRDefault="00DF7EF8" w:rsidP="0063222B">
            <w:pPr>
              <w:spacing w:before="120" w:after="0"/>
              <w:rPr>
                <w:rFonts w:cs="Times New Roman"/>
                <w:sz w:val="22"/>
              </w:rPr>
            </w:pPr>
            <w:r w:rsidRPr="00DF7EF8">
              <w:rPr>
                <w:rFonts w:cs="Times New Roman"/>
                <w:sz w:val="22"/>
              </w:rPr>
              <w:t>sử dụng</w:t>
            </w:r>
          </w:p>
        </w:tc>
        <w:tc>
          <w:tcPr>
            <w:tcW w:w="857" w:type="pct"/>
            <w:tcBorders>
              <w:top w:val="single" w:sz="6" w:space="0" w:color="000000"/>
              <w:left w:val="nil"/>
              <w:bottom w:val="single" w:sz="6" w:space="0" w:color="000000"/>
              <w:right w:val="single" w:sz="6" w:space="0" w:color="000000"/>
            </w:tcBorders>
            <w:shd w:val="pct5" w:color="auto" w:fill="auto"/>
            <w:vAlign w:val="center"/>
          </w:tcPr>
          <w:p w14:paraId="4716C3CD" w14:textId="77777777" w:rsidR="00DF7EF8" w:rsidRPr="00DF7EF8" w:rsidRDefault="00DF7EF8" w:rsidP="0063222B">
            <w:pPr>
              <w:spacing w:before="120" w:after="0"/>
              <w:jc w:val="right"/>
              <w:rPr>
                <w:rFonts w:cs="Times New Roman"/>
                <w:sz w:val="22"/>
              </w:rPr>
            </w:pPr>
            <w:r w:rsidRPr="00DF7EF8">
              <w:rPr>
                <w:rFonts w:cs="Times New Roman"/>
                <w:sz w:val="22"/>
              </w:rPr>
              <w:t xml:space="preserve">Sử dụng </w:t>
            </w:r>
          </w:p>
          <w:p w14:paraId="4F626304" w14:textId="77777777" w:rsidR="00DF7EF8" w:rsidRPr="00DF7EF8" w:rsidRDefault="00DF7EF8" w:rsidP="0063222B">
            <w:pPr>
              <w:spacing w:before="120" w:after="0"/>
              <w:jc w:val="right"/>
              <w:rPr>
                <w:rFonts w:cs="Times New Roman"/>
                <w:i/>
                <w:iCs/>
                <w:sz w:val="22"/>
              </w:rPr>
            </w:pPr>
            <w:r w:rsidRPr="00DF7EF8">
              <w:rPr>
                <w:rFonts w:cs="Times New Roman"/>
                <w:sz w:val="22"/>
              </w:rPr>
              <w:t>rất nhiều</w:t>
            </w:r>
          </w:p>
        </w:tc>
      </w:tr>
      <w:tr w:rsidR="00DF7EF8" w:rsidRPr="00DF7EF8" w14:paraId="43A03FED" w14:textId="77777777" w:rsidTr="00AC22B8">
        <w:trPr>
          <w:trHeight w:val="506"/>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456E8DDF" w14:textId="77777777" w:rsidR="00DF7EF8" w:rsidRPr="00DF7EF8" w:rsidRDefault="00DF7EF8" w:rsidP="0063222B">
            <w:pPr>
              <w:spacing w:before="120" w:after="0"/>
              <w:jc w:val="center"/>
              <w:rPr>
                <w:rFonts w:cs="Times New Roman"/>
                <w:sz w:val="22"/>
              </w:rPr>
            </w:pPr>
            <w:r w:rsidRPr="00DF7EF8">
              <w:rPr>
                <w:rFonts w:cs="Times New Roman"/>
                <w:bCs/>
                <w:sz w:val="22"/>
              </w:rPr>
              <w:t>Aggre1</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3D457921"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theo các dạng biểu mẫu giúp nhà quản trị có thể phân tích các tình huống kinh doanh. </w:t>
            </w:r>
          </w:p>
        </w:tc>
        <w:tc>
          <w:tcPr>
            <w:tcW w:w="1694" w:type="pct"/>
            <w:gridSpan w:val="2"/>
            <w:tcBorders>
              <w:top w:val="single" w:sz="6" w:space="0" w:color="000000"/>
              <w:bottom w:val="single" w:sz="6" w:space="0" w:color="000000"/>
              <w:right w:val="single" w:sz="4" w:space="0" w:color="auto"/>
            </w:tcBorders>
            <w:shd w:val="clear" w:color="auto" w:fill="auto"/>
          </w:tcPr>
          <w:p w14:paraId="2D44CE04"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6E0428CD" w14:textId="77777777" w:rsidTr="00AC22B8">
        <w:trPr>
          <w:trHeight w:val="1304"/>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75C14415" w14:textId="77777777" w:rsidR="00DF7EF8" w:rsidRPr="00DF7EF8" w:rsidRDefault="00DF7EF8" w:rsidP="0063222B">
            <w:pPr>
              <w:spacing w:before="120" w:after="0"/>
              <w:jc w:val="center"/>
              <w:rPr>
                <w:rFonts w:cs="Times New Roman"/>
                <w:sz w:val="22"/>
              </w:rPr>
            </w:pPr>
            <w:r w:rsidRPr="00DF7EF8">
              <w:rPr>
                <w:rFonts w:cs="Times New Roman"/>
                <w:bCs/>
                <w:sz w:val="22"/>
              </w:rPr>
              <w:t>Aggre2</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125DC36E"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694" w:type="pct"/>
            <w:gridSpan w:val="2"/>
            <w:tcBorders>
              <w:top w:val="single" w:sz="6" w:space="0" w:color="000000"/>
              <w:bottom w:val="single" w:sz="6" w:space="0" w:color="000000"/>
              <w:right w:val="single" w:sz="4" w:space="0" w:color="auto"/>
            </w:tcBorders>
            <w:shd w:val="clear" w:color="auto" w:fill="auto"/>
          </w:tcPr>
          <w:p w14:paraId="321F18B8"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4CAD59C1" w14:textId="77777777" w:rsidTr="00AC22B8">
        <w:trPr>
          <w:trHeight w:val="1289"/>
        </w:trPr>
        <w:tc>
          <w:tcPr>
            <w:tcW w:w="551" w:type="pct"/>
            <w:tcBorders>
              <w:top w:val="single" w:sz="6" w:space="0" w:color="000000"/>
              <w:left w:val="single" w:sz="4" w:space="0" w:color="auto"/>
              <w:bottom w:val="single" w:sz="6" w:space="0" w:color="000000"/>
              <w:right w:val="single" w:sz="6" w:space="0" w:color="000000"/>
            </w:tcBorders>
            <w:shd w:val="clear" w:color="auto" w:fill="auto"/>
          </w:tcPr>
          <w:p w14:paraId="309E3822" w14:textId="77777777" w:rsidR="00DF7EF8" w:rsidRPr="00DF7EF8" w:rsidRDefault="00DF7EF8" w:rsidP="0063222B">
            <w:pPr>
              <w:spacing w:before="120" w:after="0"/>
              <w:jc w:val="center"/>
              <w:rPr>
                <w:rFonts w:cs="Times New Roman"/>
                <w:sz w:val="22"/>
              </w:rPr>
            </w:pPr>
            <w:r w:rsidRPr="00DF7EF8">
              <w:rPr>
                <w:rFonts w:cs="Times New Roman"/>
                <w:bCs/>
                <w:sz w:val="22"/>
              </w:rPr>
              <w:t>Aggre3</w:t>
            </w:r>
          </w:p>
        </w:tc>
        <w:tc>
          <w:tcPr>
            <w:tcW w:w="2755" w:type="pct"/>
            <w:tcBorders>
              <w:top w:val="single" w:sz="6" w:space="0" w:color="000000"/>
              <w:left w:val="single" w:sz="4" w:space="0" w:color="auto"/>
              <w:bottom w:val="single" w:sz="6" w:space="0" w:color="000000"/>
              <w:right w:val="single" w:sz="6" w:space="0" w:color="000000"/>
            </w:tcBorders>
            <w:shd w:val="clear" w:color="auto" w:fill="auto"/>
          </w:tcPr>
          <w:p w14:paraId="40DC4D56"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theo mẫu phù hợp để phục vụ cho những mô hình ra quyết định (ví dụ như: thông tin phân tích chiết khấu dòng tiền, thông tin phân tích những lợi ích và chi phí tăng thêm từ một phương án kinh doanh nào đó).</w:t>
            </w:r>
          </w:p>
        </w:tc>
        <w:tc>
          <w:tcPr>
            <w:tcW w:w="1694" w:type="pct"/>
            <w:gridSpan w:val="2"/>
            <w:tcBorders>
              <w:top w:val="single" w:sz="6" w:space="0" w:color="000000"/>
              <w:bottom w:val="single" w:sz="6" w:space="0" w:color="000000"/>
              <w:right w:val="single" w:sz="4" w:space="0" w:color="auto"/>
            </w:tcBorders>
            <w:shd w:val="clear" w:color="auto" w:fill="auto"/>
          </w:tcPr>
          <w:p w14:paraId="5E8FC60A" w14:textId="77777777" w:rsidR="00DF7EF8" w:rsidRPr="00DF7EF8" w:rsidRDefault="00DF7EF8" w:rsidP="0063222B">
            <w:pPr>
              <w:spacing w:before="120" w:after="0"/>
              <w:rPr>
                <w:sz w:val="22"/>
              </w:rPr>
            </w:pPr>
            <w:r w:rsidRPr="00DF7EF8">
              <w:rPr>
                <w:rFonts w:cs="Times New Roman"/>
                <w:sz w:val="22"/>
              </w:rPr>
              <w:t xml:space="preserve"> 0     1      2      3      4      5      6</w:t>
            </w:r>
          </w:p>
        </w:tc>
      </w:tr>
    </w:tbl>
    <w:p w14:paraId="31591F13" w14:textId="77777777" w:rsidR="00DF7EF8" w:rsidRPr="00DF7EF8" w:rsidRDefault="00DF7EF8" w:rsidP="005E09D8">
      <w:pPr>
        <w:spacing w:before="120" w:after="0"/>
        <w:jc w:val="center"/>
        <w:rPr>
          <w:rFonts w:cs="Times New Roman"/>
          <w:b/>
          <w:bCs/>
          <w:sz w:val="22"/>
        </w:rPr>
      </w:pPr>
      <w:r w:rsidRPr="00DF7EF8">
        <w:rPr>
          <w:rFonts w:cs="Times New Roman"/>
          <w:b/>
          <w:bCs/>
          <w:sz w:val="22"/>
        </w:rPr>
        <w:lastRenderedPageBreak/>
        <w:t>Sử dụng hệ thống thông tin kế toán quản trị một cách thống nhất/đồng bộ</w:t>
      </w:r>
    </w:p>
    <w:p w14:paraId="4309ED33" w14:textId="77777777" w:rsidR="00DF7EF8" w:rsidRPr="00DF7EF8" w:rsidRDefault="00DF7EF8" w:rsidP="0063222B">
      <w:pPr>
        <w:spacing w:before="120" w:after="0"/>
        <w:jc w:val="center"/>
        <w:rPr>
          <w:rFonts w:cs="Times New Roman"/>
          <w:bCs/>
          <w:i/>
          <w:sz w:val="22"/>
        </w:rPr>
      </w:pPr>
      <w:r w:rsidRPr="00DF7EF8">
        <w:rPr>
          <w:rFonts w:cs="Times New Roman"/>
          <w:bCs/>
          <w:i/>
          <w:sz w:val="22"/>
        </w:rPr>
        <w:t>(Use of MAS in term of integration)</w:t>
      </w:r>
    </w:p>
    <w:tbl>
      <w:tblPr>
        <w:tblW w:w="5179" w:type="pct"/>
        <w:tblInd w:w="-176" w:type="dxa"/>
        <w:tblBorders>
          <w:top w:val="single" w:sz="12" w:space="0" w:color="000000"/>
          <w:bottom w:val="single" w:sz="12" w:space="0" w:color="000000"/>
        </w:tblBorders>
        <w:tblLayout w:type="fixed"/>
        <w:tblLook w:val="01E0" w:firstRow="1" w:lastRow="1" w:firstColumn="1" w:lastColumn="1" w:noHBand="0" w:noVBand="0"/>
      </w:tblPr>
      <w:tblGrid>
        <w:gridCol w:w="1003"/>
        <w:gridCol w:w="5165"/>
        <w:gridCol w:w="1617"/>
        <w:gridCol w:w="1541"/>
      </w:tblGrid>
      <w:tr w:rsidR="00DF7EF8" w:rsidRPr="00DF7EF8" w14:paraId="173B2666" w14:textId="77777777" w:rsidTr="00AC22B8">
        <w:trPr>
          <w:trHeight w:val="785"/>
        </w:trPr>
        <w:tc>
          <w:tcPr>
            <w:tcW w:w="330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EDD9A70" w14:textId="77777777"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hãy đánh giá mức độ công ty sử dụng những thông tin sau từ hệ thống thông tin của công ty để ra quyết định. Thang đo từ 0 (không sử dụng) đến 6 (sử dụng rất nhiều).</w:t>
            </w:r>
          </w:p>
        </w:tc>
        <w:tc>
          <w:tcPr>
            <w:tcW w:w="867" w:type="pct"/>
            <w:tcBorders>
              <w:top w:val="single" w:sz="6" w:space="0" w:color="000000"/>
              <w:left w:val="single" w:sz="6" w:space="0" w:color="000000"/>
              <w:bottom w:val="single" w:sz="6" w:space="0" w:color="000000"/>
              <w:right w:val="nil"/>
            </w:tcBorders>
            <w:shd w:val="clear" w:color="auto" w:fill="D9D9D9" w:themeFill="background1" w:themeFillShade="D9"/>
            <w:vAlign w:val="center"/>
          </w:tcPr>
          <w:p w14:paraId="467A9D85" w14:textId="77777777" w:rsidR="00DF7EF8" w:rsidRPr="00DF7EF8" w:rsidRDefault="00DF7EF8" w:rsidP="0063222B">
            <w:pPr>
              <w:spacing w:before="120" w:after="0"/>
              <w:rPr>
                <w:rFonts w:cs="Times New Roman"/>
                <w:sz w:val="22"/>
              </w:rPr>
            </w:pPr>
            <w:r w:rsidRPr="00DF7EF8">
              <w:rPr>
                <w:rFonts w:cs="Times New Roman"/>
                <w:sz w:val="22"/>
              </w:rPr>
              <w:t>Không</w:t>
            </w:r>
          </w:p>
          <w:p w14:paraId="68F9C145" w14:textId="77777777" w:rsidR="00DF7EF8" w:rsidRPr="00DF7EF8" w:rsidRDefault="00DF7EF8" w:rsidP="0063222B">
            <w:pPr>
              <w:spacing w:before="120" w:after="0"/>
              <w:rPr>
                <w:rFonts w:cs="Times New Roman"/>
                <w:sz w:val="22"/>
              </w:rPr>
            </w:pPr>
            <w:r w:rsidRPr="00DF7EF8">
              <w:rPr>
                <w:rFonts w:cs="Times New Roman"/>
                <w:sz w:val="22"/>
              </w:rPr>
              <w:t>sử dụng</w:t>
            </w:r>
          </w:p>
        </w:tc>
        <w:tc>
          <w:tcPr>
            <w:tcW w:w="826" w:type="pct"/>
            <w:tcBorders>
              <w:top w:val="single" w:sz="6" w:space="0" w:color="000000"/>
              <w:left w:val="nil"/>
              <w:bottom w:val="single" w:sz="6" w:space="0" w:color="000000"/>
              <w:right w:val="single" w:sz="6" w:space="0" w:color="000000"/>
            </w:tcBorders>
            <w:shd w:val="clear" w:color="auto" w:fill="D9D9D9" w:themeFill="background1" w:themeFillShade="D9"/>
            <w:vAlign w:val="center"/>
          </w:tcPr>
          <w:p w14:paraId="5078589F" w14:textId="77777777" w:rsidR="00DF7EF8" w:rsidRPr="00DF7EF8" w:rsidRDefault="00DF7EF8" w:rsidP="0063222B">
            <w:pPr>
              <w:spacing w:before="120" w:after="0"/>
              <w:jc w:val="right"/>
              <w:rPr>
                <w:rFonts w:cs="Times New Roman"/>
                <w:sz w:val="22"/>
              </w:rPr>
            </w:pPr>
            <w:r w:rsidRPr="00DF7EF8">
              <w:rPr>
                <w:rFonts w:cs="Times New Roman"/>
                <w:sz w:val="22"/>
              </w:rPr>
              <w:t xml:space="preserve">Sử dụng </w:t>
            </w:r>
          </w:p>
          <w:p w14:paraId="33EC9C76" w14:textId="77777777" w:rsidR="00DF7EF8" w:rsidRPr="00DF7EF8" w:rsidRDefault="00DF7EF8" w:rsidP="0063222B">
            <w:pPr>
              <w:spacing w:before="120" w:after="0"/>
              <w:jc w:val="right"/>
              <w:rPr>
                <w:rFonts w:cs="Times New Roman"/>
                <w:i/>
                <w:iCs/>
                <w:sz w:val="22"/>
              </w:rPr>
            </w:pPr>
            <w:r w:rsidRPr="00DF7EF8">
              <w:rPr>
                <w:rFonts w:cs="Times New Roman"/>
                <w:sz w:val="22"/>
              </w:rPr>
              <w:t>rất nhiều</w:t>
            </w:r>
          </w:p>
        </w:tc>
      </w:tr>
      <w:tr w:rsidR="00DF7EF8" w:rsidRPr="00DF7EF8" w14:paraId="60FE79FD" w14:textId="77777777" w:rsidTr="00AC22B8">
        <w:trPr>
          <w:trHeight w:val="514"/>
        </w:trPr>
        <w:tc>
          <w:tcPr>
            <w:tcW w:w="538" w:type="pct"/>
            <w:tcBorders>
              <w:top w:val="single" w:sz="6" w:space="0" w:color="000000"/>
              <w:left w:val="single" w:sz="4" w:space="0" w:color="auto"/>
              <w:bottom w:val="single" w:sz="6" w:space="0" w:color="000000"/>
              <w:right w:val="single" w:sz="6" w:space="0" w:color="000000"/>
            </w:tcBorders>
            <w:shd w:val="clear" w:color="auto" w:fill="auto"/>
          </w:tcPr>
          <w:p w14:paraId="533CCE20" w14:textId="77777777" w:rsidR="00DF7EF8" w:rsidRPr="00DF7EF8" w:rsidRDefault="00DF7EF8" w:rsidP="0063222B">
            <w:pPr>
              <w:spacing w:before="120" w:after="0"/>
              <w:jc w:val="center"/>
              <w:rPr>
                <w:rFonts w:cs="Times New Roman"/>
                <w:sz w:val="22"/>
              </w:rPr>
            </w:pPr>
            <w:r w:rsidRPr="00DF7EF8">
              <w:rPr>
                <w:rFonts w:cs="Times New Roman"/>
                <w:bCs/>
                <w:sz w:val="22"/>
              </w:rPr>
              <w:t>Integ1</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14:paraId="5EBC8EDE"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về chi phí và giá bán sản phẩm/dịch vụ của các bộ phận trong công ty.</w:t>
            </w:r>
          </w:p>
        </w:tc>
        <w:tc>
          <w:tcPr>
            <w:tcW w:w="1693" w:type="pct"/>
            <w:gridSpan w:val="2"/>
            <w:tcBorders>
              <w:top w:val="single" w:sz="6" w:space="0" w:color="000000"/>
              <w:bottom w:val="single" w:sz="6" w:space="0" w:color="000000"/>
              <w:right w:val="single" w:sz="4" w:space="0" w:color="auto"/>
            </w:tcBorders>
            <w:shd w:val="clear" w:color="auto" w:fill="auto"/>
          </w:tcPr>
          <w:p w14:paraId="02C1D469"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4DCE2B4E" w14:textId="77777777" w:rsidTr="00AC22B8">
        <w:trPr>
          <w:trHeight w:val="565"/>
        </w:trPr>
        <w:tc>
          <w:tcPr>
            <w:tcW w:w="538" w:type="pct"/>
            <w:tcBorders>
              <w:top w:val="single" w:sz="6" w:space="0" w:color="000000"/>
              <w:left w:val="single" w:sz="4" w:space="0" w:color="auto"/>
              <w:bottom w:val="single" w:sz="6" w:space="0" w:color="000000"/>
              <w:right w:val="single" w:sz="6" w:space="0" w:color="000000"/>
            </w:tcBorders>
            <w:shd w:val="clear" w:color="auto" w:fill="auto"/>
          </w:tcPr>
          <w:p w14:paraId="1D9AC172" w14:textId="77777777" w:rsidR="00DF7EF8" w:rsidRPr="00DF7EF8" w:rsidRDefault="00DF7EF8" w:rsidP="0063222B">
            <w:pPr>
              <w:spacing w:before="120" w:after="0"/>
              <w:jc w:val="center"/>
              <w:rPr>
                <w:rFonts w:cs="Times New Roman"/>
                <w:sz w:val="22"/>
              </w:rPr>
            </w:pPr>
            <w:r w:rsidRPr="00DF7EF8">
              <w:rPr>
                <w:rFonts w:cs="Times New Roman"/>
                <w:bCs/>
                <w:sz w:val="22"/>
              </w:rPr>
              <w:t>Integ2</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14:paraId="54FBF76C"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Thông tin chi tiết về những mục tiêu cần phải đạt được cho từng hoạt động ở tất cả các bộ phận trong công ty.</w:t>
            </w:r>
          </w:p>
        </w:tc>
        <w:tc>
          <w:tcPr>
            <w:tcW w:w="1693" w:type="pct"/>
            <w:gridSpan w:val="2"/>
            <w:tcBorders>
              <w:top w:val="single" w:sz="6" w:space="0" w:color="000000"/>
              <w:bottom w:val="single" w:sz="6" w:space="0" w:color="000000"/>
              <w:right w:val="single" w:sz="4" w:space="0" w:color="auto"/>
            </w:tcBorders>
            <w:shd w:val="clear" w:color="auto" w:fill="auto"/>
          </w:tcPr>
          <w:p w14:paraId="614FCF3C"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43A43F9A" w14:textId="77777777" w:rsidTr="00AC22B8">
        <w:trPr>
          <w:trHeight w:val="531"/>
        </w:trPr>
        <w:tc>
          <w:tcPr>
            <w:tcW w:w="538" w:type="pct"/>
            <w:tcBorders>
              <w:top w:val="single" w:sz="6" w:space="0" w:color="000000"/>
              <w:left w:val="single" w:sz="4" w:space="0" w:color="auto"/>
              <w:bottom w:val="single" w:sz="6" w:space="0" w:color="000000"/>
              <w:right w:val="single" w:sz="6" w:space="0" w:color="000000"/>
            </w:tcBorders>
            <w:shd w:val="clear" w:color="auto" w:fill="auto"/>
          </w:tcPr>
          <w:p w14:paraId="7960287F" w14:textId="77777777" w:rsidR="00DF7EF8" w:rsidRPr="00DF7EF8" w:rsidRDefault="00DF7EF8" w:rsidP="0063222B">
            <w:pPr>
              <w:spacing w:before="120" w:after="0"/>
              <w:jc w:val="center"/>
              <w:rPr>
                <w:rFonts w:cs="Times New Roman"/>
                <w:sz w:val="22"/>
              </w:rPr>
            </w:pPr>
            <w:r w:rsidRPr="00DF7EF8">
              <w:rPr>
                <w:rFonts w:cs="Times New Roman"/>
                <w:bCs/>
                <w:sz w:val="22"/>
              </w:rPr>
              <w:t>Integ3</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14:paraId="78FE962E"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về tác động của </w:t>
            </w:r>
            <w:r w:rsidRPr="00DF7EF8">
              <w:rPr>
                <w:rFonts w:eastAsiaTheme="minorEastAsia" w:cs="Times New Roman"/>
                <w:i/>
                <w:color w:val="000000" w:themeColor="text1"/>
                <w:kern w:val="24"/>
                <w:sz w:val="22"/>
              </w:rPr>
              <w:t>những quyết định mà ông/bà đưa ra</w:t>
            </w:r>
            <w:r w:rsidRPr="00DF7EF8">
              <w:rPr>
                <w:rFonts w:eastAsiaTheme="minorEastAsia" w:cs="Times New Roman"/>
                <w:color w:val="000000" w:themeColor="text1"/>
                <w:kern w:val="24"/>
                <w:sz w:val="22"/>
              </w:rPr>
              <w:t xml:space="preserve"> đến kết quả hoạt động của những bộ phận khác trong cùng công ty.</w:t>
            </w:r>
          </w:p>
        </w:tc>
        <w:tc>
          <w:tcPr>
            <w:tcW w:w="1693" w:type="pct"/>
            <w:gridSpan w:val="2"/>
            <w:tcBorders>
              <w:top w:val="single" w:sz="6" w:space="0" w:color="000000"/>
              <w:bottom w:val="single" w:sz="6" w:space="0" w:color="000000"/>
              <w:right w:val="single" w:sz="4" w:space="0" w:color="auto"/>
            </w:tcBorders>
            <w:shd w:val="clear" w:color="auto" w:fill="auto"/>
          </w:tcPr>
          <w:p w14:paraId="59D46143" w14:textId="77777777" w:rsidR="00DF7EF8" w:rsidRPr="00DF7EF8" w:rsidRDefault="00DF7EF8" w:rsidP="0063222B">
            <w:pPr>
              <w:spacing w:before="120" w:after="0"/>
              <w:rPr>
                <w:sz w:val="22"/>
              </w:rPr>
            </w:pPr>
            <w:r w:rsidRPr="00DF7EF8">
              <w:rPr>
                <w:rFonts w:cs="Times New Roman"/>
                <w:sz w:val="22"/>
              </w:rPr>
              <w:t xml:space="preserve"> 0     1      2      3      4      5      6</w:t>
            </w:r>
          </w:p>
        </w:tc>
      </w:tr>
      <w:tr w:rsidR="00DF7EF8" w:rsidRPr="00DF7EF8" w14:paraId="72827710" w14:textId="77777777" w:rsidTr="00AC22B8">
        <w:trPr>
          <w:trHeight w:val="1032"/>
        </w:trPr>
        <w:tc>
          <w:tcPr>
            <w:tcW w:w="538" w:type="pct"/>
            <w:tcBorders>
              <w:top w:val="single" w:sz="6" w:space="0" w:color="000000"/>
              <w:left w:val="single" w:sz="4" w:space="0" w:color="auto"/>
              <w:bottom w:val="single" w:sz="6" w:space="0" w:color="000000"/>
              <w:right w:val="single" w:sz="6" w:space="0" w:color="000000"/>
            </w:tcBorders>
            <w:shd w:val="clear" w:color="auto" w:fill="auto"/>
          </w:tcPr>
          <w:p w14:paraId="0F28BEE1" w14:textId="77777777" w:rsidR="00DF7EF8" w:rsidRPr="00DF7EF8" w:rsidRDefault="00DF7EF8" w:rsidP="0063222B">
            <w:pPr>
              <w:spacing w:before="120" w:after="0"/>
              <w:jc w:val="center"/>
              <w:rPr>
                <w:rFonts w:cs="Times New Roman"/>
                <w:sz w:val="22"/>
              </w:rPr>
            </w:pPr>
            <w:r w:rsidRPr="00DF7EF8">
              <w:rPr>
                <w:rFonts w:cs="Times New Roman"/>
                <w:bCs/>
                <w:sz w:val="22"/>
              </w:rPr>
              <w:t>Integ4</w:t>
            </w:r>
          </w:p>
        </w:tc>
        <w:tc>
          <w:tcPr>
            <w:tcW w:w="2769" w:type="pct"/>
            <w:tcBorders>
              <w:top w:val="single" w:sz="6" w:space="0" w:color="000000"/>
              <w:left w:val="single" w:sz="4" w:space="0" w:color="auto"/>
              <w:bottom w:val="single" w:sz="6" w:space="0" w:color="000000"/>
              <w:right w:val="single" w:sz="6" w:space="0" w:color="000000"/>
            </w:tcBorders>
            <w:shd w:val="clear" w:color="auto" w:fill="auto"/>
          </w:tcPr>
          <w:p w14:paraId="292F7F9A" w14:textId="77777777" w:rsidR="00DF7EF8" w:rsidRPr="00DF7EF8" w:rsidRDefault="00DF7EF8" w:rsidP="0063222B">
            <w:pPr>
              <w:spacing w:before="120" w:after="0"/>
              <w:rPr>
                <w:rFonts w:cs="Times New Roman"/>
                <w:sz w:val="22"/>
              </w:rPr>
            </w:pPr>
            <w:r w:rsidRPr="00DF7EF8">
              <w:rPr>
                <w:rFonts w:eastAsiaTheme="minorEastAsia" w:cs="Times New Roman"/>
                <w:color w:val="000000" w:themeColor="text1"/>
                <w:kern w:val="24"/>
                <w:sz w:val="22"/>
              </w:rPr>
              <w:t xml:space="preserve">Thông tin về tác động của </w:t>
            </w:r>
            <w:r w:rsidRPr="00DF7EF8">
              <w:rPr>
                <w:rFonts w:eastAsiaTheme="minorEastAsia" w:cs="Times New Roman"/>
                <w:i/>
                <w:color w:val="000000" w:themeColor="text1"/>
                <w:kern w:val="24"/>
                <w:sz w:val="22"/>
              </w:rPr>
              <w:t>những quyết định mà ông/bà đưa ra</w:t>
            </w:r>
            <w:r w:rsidRPr="00DF7EF8">
              <w:rPr>
                <w:rFonts w:eastAsiaTheme="minorEastAsia" w:cs="Times New Roman"/>
                <w:color w:val="000000" w:themeColor="text1"/>
                <w:kern w:val="24"/>
                <w:sz w:val="22"/>
              </w:rPr>
              <w:t xml:space="preserve"> đến bộ phận mà ông/bà phụ trách, và ảnh hưởng của </w:t>
            </w:r>
            <w:r w:rsidRPr="00DF7EF8">
              <w:rPr>
                <w:rFonts w:eastAsiaTheme="minorEastAsia" w:cs="Times New Roman"/>
                <w:i/>
                <w:color w:val="000000" w:themeColor="text1"/>
                <w:kern w:val="24"/>
                <w:sz w:val="22"/>
              </w:rPr>
              <w:t>quyết định do một ai đó đưa ra</w:t>
            </w:r>
            <w:r w:rsidRPr="00DF7EF8">
              <w:rPr>
                <w:rFonts w:eastAsiaTheme="minorEastAsia" w:cs="Times New Roman"/>
                <w:color w:val="000000" w:themeColor="text1"/>
                <w:kern w:val="24"/>
                <w:sz w:val="22"/>
              </w:rPr>
              <w:t xml:space="preserve"> đối với bộ phận mà ông/bà phụ trách.</w:t>
            </w:r>
          </w:p>
        </w:tc>
        <w:tc>
          <w:tcPr>
            <w:tcW w:w="1693" w:type="pct"/>
            <w:gridSpan w:val="2"/>
            <w:tcBorders>
              <w:top w:val="single" w:sz="6" w:space="0" w:color="000000"/>
              <w:bottom w:val="single" w:sz="6" w:space="0" w:color="000000"/>
              <w:right w:val="single" w:sz="4" w:space="0" w:color="auto"/>
            </w:tcBorders>
            <w:shd w:val="clear" w:color="auto" w:fill="auto"/>
          </w:tcPr>
          <w:p w14:paraId="1E3F03D3" w14:textId="77777777" w:rsidR="00DF7EF8" w:rsidRPr="00DF7EF8" w:rsidRDefault="00DF7EF8" w:rsidP="0063222B">
            <w:pPr>
              <w:spacing w:before="120" w:after="0"/>
              <w:rPr>
                <w:sz w:val="22"/>
              </w:rPr>
            </w:pPr>
            <w:r w:rsidRPr="00DF7EF8">
              <w:rPr>
                <w:rFonts w:cs="Times New Roman"/>
                <w:sz w:val="22"/>
              </w:rPr>
              <w:t xml:space="preserve"> 0     1      2      3      4      5      6</w:t>
            </w:r>
          </w:p>
        </w:tc>
      </w:tr>
    </w:tbl>
    <w:p w14:paraId="121E909C" w14:textId="77777777" w:rsidR="00DF7EF8" w:rsidRPr="00DF7EF8" w:rsidRDefault="00DF7EF8" w:rsidP="0063222B">
      <w:pPr>
        <w:spacing w:before="120" w:after="0"/>
        <w:rPr>
          <w:rFonts w:cs="Times New Roman"/>
          <w:b/>
          <w:bCs/>
          <w:sz w:val="22"/>
        </w:rPr>
      </w:pPr>
    </w:p>
    <w:p w14:paraId="399E6473" w14:textId="77777777" w:rsidR="00DF7EF8" w:rsidRPr="00DF7EF8" w:rsidRDefault="00DF7EF8" w:rsidP="0063222B">
      <w:pPr>
        <w:spacing w:before="120" w:after="0"/>
        <w:jc w:val="center"/>
        <w:rPr>
          <w:rFonts w:cs="Times New Roman"/>
          <w:b/>
          <w:bCs/>
          <w:sz w:val="22"/>
        </w:rPr>
      </w:pPr>
      <w:r w:rsidRPr="00DF7EF8">
        <w:rPr>
          <w:rFonts w:cs="Times New Roman"/>
          <w:b/>
          <w:bCs/>
          <w:sz w:val="22"/>
        </w:rPr>
        <w:t xml:space="preserve">Kết quả hoạt động kinh doanh </w:t>
      </w:r>
    </w:p>
    <w:p w14:paraId="0C8056F6" w14:textId="77777777" w:rsidR="00DF7EF8" w:rsidRPr="00DF7EF8" w:rsidRDefault="00DF7EF8" w:rsidP="0063222B">
      <w:pPr>
        <w:spacing w:before="120" w:after="0"/>
        <w:jc w:val="center"/>
        <w:rPr>
          <w:rFonts w:cs="Times New Roman"/>
          <w:bCs/>
          <w:i/>
          <w:sz w:val="22"/>
        </w:rPr>
      </w:pPr>
      <w:r w:rsidRPr="00DF7EF8">
        <w:rPr>
          <w:rFonts w:cs="Times New Roman"/>
          <w:bCs/>
          <w:i/>
          <w:sz w:val="22"/>
        </w:rPr>
        <w:t>(Firm performance)</w:t>
      </w:r>
    </w:p>
    <w:tbl>
      <w:tblPr>
        <w:tblW w:w="5195" w:type="pct"/>
        <w:tblInd w:w="-176" w:type="dxa"/>
        <w:tblBorders>
          <w:top w:val="single" w:sz="12" w:space="0" w:color="000000"/>
          <w:bottom w:val="single" w:sz="12" w:space="0" w:color="000000"/>
        </w:tblBorders>
        <w:tblLook w:val="01E0" w:firstRow="1" w:lastRow="1" w:firstColumn="1" w:lastColumn="1" w:noHBand="0" w:noVBand="0"/>
      </w:tblPr>
      <w:tblGrid>
        <w:gridCol w:w="1027"/>
        <w:gridCol w:w="5113"/>
        <w:gridCol w:w="2124"/>
        <w:gridCol w:w="1091"/>
      </w:tblGrid>
      <w:tr w:rsidR="00DF7EF8" w:rsidRPr="00DF7EF8" w14:paraId="39BAB093" w14:textId="77777777" w:rsidTr="00AC22B8">
        <w:trPr>
          <w:trHeight w:val="1108"/>
        </w:trPr>
        <w:tc>
          <w:tcPr>
            <w:tcW w:w="3282"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14:paraId="3294E446" w14:textId="77777777" w:rsidR="00DF7EF8" w:rsidRPr="00DF7EF8" w:rsidRDefault="00DF7EF8" w:rsidP="0063222B">
            <w:pPr>
              <w:autoSpaceDE w:val="0"/>
              <w:autoSpaceDN w:val="0"/>
              <w:adjustRightInd w:val="0"/>
              <w:spacing w:before="120" w:after="0"/>
              <w:jc w:val="both"/>
              <w:rPr>
                <w:rFonts w:cs="Times New Roman"/>
                <w:sz w:val="22"/>
              </w:rPr>
            </w:pPr>
            <w:r w:rsidRPr="00DF7EF8">
              <w:rPr>
                <w:rFonts w:cs="Times New Roman"/>
                <w:sz w:val="22"/>
              </w:rPr>
              <w:t>Ông/bà vui lòng so sánh kết quả hoạt động kinh doanh (trong 3 năm gần đây nhất) giữa công ty ông/bà đang công tác với những đối thủ cạnh tranh chính. Thang đo từ 1 (kém hơn rất nhiều) đến 5 (tốt hơn rất nhiều).</w:t>
            </w:r>
          </w:p>
        </w:tc>
        <w:tc>
          <w:tcPr>
            <w:tcW w:w="1135" w:type="pct"/>
            <w:tcBorders>
              <w:top w:val="single" w:sz="4" w:space="0" w:color="auto"/>
              <w:bottom w:val="single" w:sz="4" w:space="0" w:color="auto"/>
            </w:tcBorders>
            <w:shd w:val="clear" w:color="auto" w:fill="D9D9D9"/>
            <w:vAlign w:val="center"/>
          </w:tcPr>
          <w:p w14:paraId="15062128" w14:textId="77777777" w:rsidR="00DF7EF8" w:rsidRPr="00DF7EF8" w:rsidRDefault="00DF7EF8" w:rsidP="0063222B">
            <w:pPr>
              <w:spacing w:before="120" w:after="0"/>
              <w:rPr>
                <w:rFonts w:cs="Times New Roman"/>
                <w:sz w:val="22"/>
              </w:rPr>
            </w:pPr>
            <w:r w:rsidRPr="00DF7EF8">
              <w:rPr>
                <w:rFonts w:cs="Times New Roman"/>
                <w:sz w:val="22"/>
              </w:rPr>
              <w:t>Kém hơn</w:t>
            </w:r>
          </w:p>
          <w:p w14:paraId="2732B933" w14:textId="77777777" w:rsidR="00DF7EF8" w:rsidRPr="00DF7EF8" w:rsidRDefault="00DF7EF8" w:rsidP="0063222B">
            <w:pPr>
              <w:spacing w:before="120" w:after="0"/>
              <w:rPr>
                <w:rFonts w:cs="Times New Roman"/>
                <w:i/>
                <w:iCs/>
                <w:sz w:val="22"/>
              </w:rPr>
            </w:pPr>
            <w:r w:rsidRPr="00DF7EF8">
              <w:rPr>
                <w:rFonts w:cs="Times New Roman"/>
                <w:sz w:val="22"/>
              </w:rPr>
              <w:t>rất nhiều</w:t>
            </w:r>
          </w:p>
        </w:tc>
        <w:tc>
          <w:tcPr>
            <w:tcW w:w="583" w:type="pct"/>
            <w:tcBorders>
              <w:top w:val="single" w:sz="4" w:space="0" w:color="auto"/>
              <w:bottom w:val="single" w:sz="4" w:space="0" w:color="auto"/>
              <w:right w:val="single" w:sz="4" w:space="0" w:color="auto"/>
            </w:tcBorders>
            <w:shd w:val="clear" w:color="auto" w:fill="D9D9D9"/>
            <w:vAlign w:val="center"/>
          </w:tcPr>
          <w:p w14:paraId="5FF79FCF" w14:textId="77777777" w:rsidR="00DF7EF8" w:rsidRPr="00DF7EF8" w:rsidRDefault="00DF7EF8" w:rsidP="0063222B">
            <w:pPr>
              <w:spacing w:before="120" w:after="0"/>
              <w:jc w:val="right"/>
              <w:rPr>
                <w:rFonts w:cs="Times New Roman"/>
                <w:i/>
                <w:iCs/>
                <w:sz w:val="22"/>
              </w:rPr>
            </w:pPr>
            <w:r w:rsidRPr="00DF7EF8">
              <w:rPr>
                <w:rFonts w:cs="Times New Roman"/>
                <w:sz w:val="22"/>
              </w:rPr>
              <w:t>Tốt hơn rất nhiều</w:t>
            </w:r>
          </w:p>
        </w:tc>
      </w:tr>
      <w:tr w:rsidR="00DF7EF8" w:rsidRPr="00DF7EF8" w14:paraId="1507D473" w14:textId="77777777" w:rsidTr="00AC22B8">
        <w:trPr>
          <w:trHeight w:val="385"/>
        </w:trPr>
        <w:tc>
          <w:tcPr>
            <w:tcW w:w="549" w:type="pct"/>
            <w:tcBorders>
              <w:top w:val="single" w:sz="4" w:space="0" w:color="auto"/>
              <w:left w:val="single" w:sz="4" w:space="0" w:color="auto"/>
              <w:bottom w:val="single" w:sz="6" w:space="0" w:color="000000"/>
              <w:right w:val="single" w:sz="6" w:space="0" w:color="000000"/>
            </w:tcBorders>
            <w:shd w:val="clear" w:color="auto" w:fill="auto"/>
          </w:tcPr>
          <w:p w14:paraId="4A14D237" w14:textId="77777777" w:rsidR="00DF7EF8" w:rsidRPr="00DF7EF8" w:rsidRDefault="00DF7EF8" w:rsidP="0063222B">
            <w:pPr>
              <w:spacing w:before="120" w:after="0"/>
              <w:jc w:val="center"/>
              <w:rPr>
                <w:rFonts w:cs="Times New Roman"/>
                <w:sz w:val="22"/>
              </w:rPr>
            </w:pPr>
            <w:r w:rsidRPr="00DF7EF8">
              <w:rPr>
                <w:rFonts w:cs="Times New Roman"/>
                <w:sz w:val="22"/>
              </w:rPr>
              <w:t>Perf1</w:t>
            </w:r>
          </w:p>
        </w:tc>
        <w:tc>
          <w:tcPr>
            <w:tcW w:w="2733" w:type="pct"/>
            <w:tcBorders>
              <w:top w:val="single" w:sz="4" w:space="0" w:color="auto"/>
              <w:left w:val="single" w:sz="4" w:space="0" w:color="auto"/>
              <w:bottom w:val="single" w:sz="6" w:space="0" w:color="000000"/>
              <w:right w:val="single" w:sz="6" w:space="0" w:color="000000"/>
            </w:tcBorders>
            <w:shd w:val="clear" w:color="auto" w:fill="auto"/>
          </w:tcPr>
          <w:p w14:paraId="1BD16784" w14:textId="77777777" w:rsidR="00DF7EF8" w:rsidRPr="00DF7EF8" w:rsidRDefault="00DF7EF8" w:rsidP="0063222B">
            <w:pPr>
              <w:spacing w:before="120" w:after="0"/>
              <w:rPr>
                <w:rFonts w:cs="Times New Roman"/>
                <w:sz w:val="22"/>
              </w:rPr>
            </w:pPr>
            <w:r w:rsidRPr="00DF7EF8">
              <w:rPr>
                <w:rFonts w:cs="Times New Roman"/>
                <w:sz w:val="22"/>
              </w:rPr>
              <w:t>Tỷ lệ phần trăm lợi nhuận trên vốn đầu tư (ROI).</w:t>
            </w:r>
          </w:p>
        </w:tc>
        <w:tc>
          <w:tcPr>
            <w:tcW w:w="1718" w:type="pct"/>
            <w:gridSpan w:val="2"/>
            <w:tcBorders>
              <w:top w:val="single" w:sz="4" w:space="0" w:color="auto"/>
              <w:bottom w:val="single" w:sz="6" w:space="0" w:color="000000"/>
              <w:right w:val="single" w:sz="4" w:space="0" w:color="auto"/>
            </w:tcBorders>
            <w:shd w:val="clear" w:color="auto" w:fill="auto"/>
          </w:tcPr>
          <w:p w14:paraId="4B7CFD22" w14:textId="77777777" w:rsidR="00DF7EF8" w:rsidRPr="00DF7EF8" w:rsidRDefault="00DF7EF8" w:rsidP="0063222B">
            <w:pPr>
              <w:spacing w:before="120" w:after="0"/>
              <w:rPr>
                <w:rFonts w:cs="Times New Roman"/>
                <w:sz w:val="22"/>
              </w:rPr>
            </w:pPr>
            <w:r w:rsidRPr="00DF7EF8">
              <w:rPr>
                <w:rFonts w:cs="Times New Roman"/>
                <w:sz w:val="22"/>
              </w:rPr>
              <w:t xml:space="preserve">     1        2        3        4        5</w:t>
            </w:r>
          </w:p>
        </w:tc>
      </w:tr>
      <w:tr w:rsidR="00DF7EF8" w:rsidRPr="00DF7EF8" w14:paraId="3703417E" w14:textId="77777777" w:rsidTr="00AC22B8">
        <w:trPr>
          <w:trHeight w:val="464"/>
        </w:trPr>
        <w:tc>
          <w:tcPr>
            <w:tcW w:w="549" w:type="pct"/>
            <w:tcBorders>
              <w:top w:val="single" w:sz="6" w:space="0" w:color="000000"/>
              <w:left w:val="single" w:sz="4" w:space="0" w:color="auto"/>
              <w:bottom w:val="single" w:sz="6" w:space="0" w:color="000000"/>
              <w:right w:val="single" w:sz="6" w:space="0" w:color="000000"/>
            </w:tcBorders>
            <w:shd w:val="clear" w:color="auto" w:fill="auto"/>
          </w:tcPr>
          <w:p w14:paraId="686E041C" w14:textId="77777777" w:rsidR="00DF7EF8" w:rsidRPr="00DF7EF8" w:rsidRDefault="00DF7EF8" w:rsidP="0063222B">
            <w:pPr>
              <w:spacing w:before="120" w:after="0"/>
              <w:jc w:val="center"/>
              <w:rPr>
                <w:rFonts w:cs="Times New Roman"/>
                <w:sz w:val="22"/>
              </w:rPr>
            </w:pPr>
            <w:r w:rsidRPr="00DF7EF8">
              <w:rPr>
                <w:rFonts w:cs="Times New Roman"/>
                <w:sz w:val="22"/>
              </w:rPr>
              <w:t>Perf2</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14:paraId="5FA0992F" w14:textId="77777777" w:rsidR="00DF7EF8" w:rsidRPr="00DF7EF8" w:rsidRDefault="00DF7EF8" w:rsidP="0063222B">
            <w:pPr>
              <w:spacing w:before="120" w:after="0"/>
              <w:rPr>
                <w:rFonts w:cs="Times New Roman"/>
                <w:sz w:val="22"/>
              </w:rPr>
            </w:pPr>
            <w:r w:rsidRPr="00DF7EF8">
              <w:rPr>
                <w:rFonts w:cs="Times New Roman"/>
                <w:sz w:val="22"/>
              </w:rPr>
              <w:t>Tỷ lệ phần trăm lợi nhuận trên doanh thu (ROS).</w:t>
            </w:r>
          </w:p>
        </w:tc>
        <w:tc>
          <w:tcPr>
            <w:tcW w:w="1718" w:type="pct"/>
            <w:gridSpan w:val="2"/>
            <w:tcBorders>
              <w:top w:val="single" w:sz="6" w:space="0" w:color="000000"/>
              <w:bottom w:val="single" w:sz="6" w:space="0" w:color="000000"/>
              <w:right w:val="single" w:sz="4" w:space="0" w:color="auto"/>
            </w:tcBorders>
            <w:shd w:val="clear" w:color="auto" w:fill="auto"/>
          </w:tcPr>
          <w:p w14:paraId="2F21994F" w14:textId="77777777" w:rsidR="00DF7EF8" w:rsidRPr="00DF7EF8" w:rsidRDefault="00DF7EF8" w:rsidP="0063222B">
            <w:pPr>
              <w:spacing w:before="120" w:after="0"/>
              <w:rPr>
                <w:sz w:val="22"/>
              </w:rPr>
            </w:pPr>
            <w:r w:rsidRPr="00DF7EF8">
              <w:rPr>
                <w:rFonts w:cs="Times New Roman"/>
                <w:sz w:val="22"/>
              </w:rPr>
              <w:t xml:space="preserve">     1        2        3        4        5</w:t>
            </w:r>
          </w:p>
        </w:tc>
      </w:tr>
      <w:tr w:rsidR="00DF7EF8" w:rsidRPr="00DF7EF8" w14:paraId="5B4D2C6F" w14:textId="77777777" w:rsidTr="00AC22B8">
        <w:trPr>
          <w:trHeight w:val="303"/>
        </w:trPr>
        <w:tc>
          <w:tcPr>
            <w:tcW w:w="549" w:type="pct"/>
            <w:tcBorders>
              <w:top w:val="single" w:sz="6" w:space="0" w:color="000000"/>
              <w:left w:val="single" w:sz="4" w:space="0" w:color="auto"/>
              <w:bottom w:val="single" w:sz="6" w:space="0" w:color="000000"/>
              <w:right w:val="single" w:sz="6" w:space="0" w:color="000000"/>
            </w:tcBorders>
            <w:shd w:val="clear" w:color="auto" w:fill="auto"/>
          </w:tcPr>
          <w:p w14:paraId="12F457CB" w14:textId="77777777" w:rsidR="00DF7EF8" w:rsidRPr="00DF7EF8" w:rsidRDefault="00DF7EF8" w:rsidP="0063222B">
            <w:pPr>
              <w:spacing w:before="120" w:after="0"/>
              <w:jc w:val="center"/>
              <w:rPr>
                <w:rFonts w:cs="Times New Roman"/>
                <w:sz w:val="22"/>
              </w:rPr>
            </w:pPr>
            <w:r w:rsidRPr="00DF7EF8">
              <w:rPr>
                <w:rFonts w:cs="Times New Roman"/>
                <w:sz w:val="22"/>
              </w:rPr>
              <w:t>Perf3</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14:paraId="42D8B221" w14:textId="77777777" w:rsidR="00DF7EF8" w:rsidRPr="00DF7EF8" w:rsidRDefault="00DF7EF8" w:rsidP="0063222B">
            <w:pPr>
              <w:spacing w:before="120" w:after="0"/>
              <w:rPr>
                <w:rFonts w:cs="Times New Roman"/>
                <w:sz w:val="22"/>
              </w:rPr>
            </w:pPr>
            <w:r w:rsidRPr="00DF7EF8">
              <w:rPr>
                <w:rFonts w:cs="Times New Roman"/>
                <w:sz w:val="22"/>
              </w:rPr>
              <w:t>Tốc độ tăng trưởng của doanh thu.</w:t>
            </w:r>
          </w:p>
        </w:tc>
        <w:tc>
          <w:tcPr>
            <w:tcW w:w="1718" w:type="pct"/>
            <w:gridSpan w:val="2"/>
            <w:tcBorders>
              <w:top w:val="single" w:sz="6" w:space="0" w:color="000000"/>
              <w:bottom w:val="single" w:sz="6" w:space="0" w:color="000000"/>
              <w:right w:val="single" w:sz="4" w:space="0" w:color="auto"/>
            </w:tcBorders>
            <w:shd w:val="clear" w:color="auto" w:fill="auto"/>
          </w:tcPr>
          <w:p w14:paraId="0E367C59" w14:textId="77777777" w:rsidR="00DF7EF8" w:rsidRPr="00DF7EF8" w:rsidRDefault="00DF7EF8" w:rsidP="0063222B">
            <w:pPr>
              <w:spacing w:before="120" w:after="0"/>
              <w:rPr>
                <w:sz w:val="22"/>
              </w:rPr>
            </w:pPr>
            <w:r w:rsidRPr="00DF7EF8">
              <w:rPr>
                <w:rFonts w:cs="Times New Roman"/>
                <w:sz w:val="22"/>
              </w:rPr>
              <w:t xml:space="preserve">     1        2        3        4        5</w:t>
            </w:r>
          </w:p>
        </w:tc>
      </w:tr>
      <w:tr w:rsidR="00DF7EF8" w:rsidRPr="00DF7EF8" w14:paraId="09277722" w14:textId="77777777" w:rsidTr="00AC22B8">
        <w:trPr>
          <w:trHeight w:val="432"/>
        </w:trPr>
        <w:tc>
          <w:tcPr>
            <w:tcW w:w="549" w:type="pct"/>
            <w:tcBorders>
              <w:top w:val="single" w:sz="6" w:space="0" w:color="000000"/>
              <w:left w:val="single" w:sz="4" w:space="0" w:color="auto"/>
              <w:bottom w:val="single" w:sz="6" w:space="0" w:color="000000"/>
              <w:right w:val="single" w:sz="6" w:space="0" w:color="000000"/>
            </w:tcBorders>
            <w:shd w:val="clear" w:color="auto" w:fill="auto"/>
          </w:tcPr>
          <w:p w14:paraId="3AAE90D1" w14:textId="77777777" w:rsidR="00DF7EF8" w:rsidRPr="00DF7EF8" w:rsidRDefault="00DF7EF8" w:rsidP="0063222B">
            <w:pPr>
              <w:spacing w:before="120" w:after="0"/>
              <w:jc w:val="center"/>
              <w:rPr>
                <w:rFonts w:cs="Times New Roman"/>
                <w:sz w:val="22"/>
              </w:rPr>
            </w:pPr>
            <w:r w:rsidRPr="00DF7EF8">
              <w:rPr>
                <w:rFonts w:cs="Times New Roman"/>
                <w:sz w:val="22"/>
              </w:rPr>
              <w:t>Perf4</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14:paraId="55F66A61" w14:textId="77777777" w:rsidR="00DF7EF8" w:rsidRPr="00DF7EF8" w:rsidRDefault="00DF7EF8" w:rsidP="0063222B">
            <w:pPr>
              <w:spacing w:before="120" w:after="0"/>
              <w:rPr>
                <w:rFonts w:cs="Times New Roman"/>
                <w:sz w:val="22"/>
              </w:rPr>
            </w:pPr>
            <w:r w:rsidRPr="00DF7EF8">
              <w:rPr>
                <w:rFonts w:cs="Times New Roman"/>
                <w:sz w:val="22"/>
              </w:rPr>
              <w:t>Tỷ lệ phần trăm lợi nhuận trên tài sản (ROA).</w:t>
            </w:r>
          </w:p>
        </w:tc>
        <w:tc>
          <w:tcPr>
            <w:tcW w:w="1718" w:type="pct"/>
            <w:gridSpan w:val="2"/>
            <w:tcBorders>
              <w:top w:val="single" w:sz="6" w:space="0" w:color="000000"/>
              <w:bottom w:val="single" w:sz="6" w:space="0" w:color="000000"/>
              <w:right w:val="single" w:sz="4" w:space="0" w:color="auto"/>
            </w:tcBorders>
            <w:shd w:val="clear" w:color="auto" w:fill="auto"/>
          </w:tcPr>
          <w:p w14:paraId="695BFDE0" w14:textId="77777777" w:rsidR="00DF7EF8" w:rsidRPr="00DF7EF8" w:rsidRDefault="00DF7EF8" w:rsidP="0063222B">
            <w:pPr>
              <w:spacing w:before="120" w:after="0"/>
              <w:rPr>
                <w:sz w:val="22"/>
              </w:rPr>
            </w:pPr>
            <w:r w:rsidRPr="00DF7EF8">
              <w:rPr>
                <w:rFonts w:cs="Times New Roman"/>
                <w:sz w:val="22"/>
              </w:rPr>
              <w:t xml:space="preserve">     1        2        3        4        5</w:t>
            </w:r>
          </w:p>
        </w:tc>
      </w:tr>
      <w:tr w:rsidR="00DF7EF8" w:rsidRPr="00DF7EF8" w14:paraId="477A3A8D" w14:textId="77777777" w:rsidTr="00AC22B8">
        <w:trPr>
          <w:trHeight w:val="361"/>
        </w:trPr>
        <w:tc>
          <w:tcPr>
            <w:tcW w:w="549" w:type="pct"/>
            <w:tcBorders>
              <w:top w:val="single" w:sz="6" w:space="0" w:color="000000"/>
              <w:left w:val="single" w:sz="4" w:space="0" w:color="auto"/>
              <w:bottom w:val="single" w:sz="6" w:space="0" w:color="000000"/>
              <w:right w:val="single" w:sz="6" w:space="0" w:color="000000"/>
            </w:tcBorders>
            <w:shd w:val="clear" w:color="auto" w:fill="auto"/>
          </w:tcPr>
          <w:p w14:paraId="4A121763" w14:textId="77777777" w:rsidR="00DF7EF8" w:rsidRPr="00DF7EF8" w:rsidRDefault="00DF7EF8" w:rsidP="0063222B">
            <w:pPr>
              <w:spacing w:before="120" w:after="0"/>
              <w:jc w:val="center"/>
              <w:rPr>
                <w:rFonts w:cs="Times New Roman"/>
                <w:sz w:val="22"/>
              </w:rPr>
            </w:pPr>
            <w:r w:rsidRPr="00DF7EF8">
              <w:rPr>
                <w:rFonts w:cs="Times New Roman"/>
                <w:sz w:val="22"/>
              </w:rPr>
              <w:t>Perf5</w:t>
            </w:r>
          </w:p>
        </w:tc>
        <w:tc>
          <w:tcPr>
            <w:tcW w:w="2733" w:type="pct"/>
            <w:tcBorders>
              <w:top w:val="single" w:sz="6" w:space="0" w:color="000000"/>
              <w:left w:val="single" w:sz="4" w:space="0" w:color="auto"/>
              <w:bottom w:val="single" w:sz="6" w:space="0" w:color="000000"/>
              <w:right w:val="single" w:sz="6" w:space="0" w:color="000000"/>
            </w:tcBorders>
            <w:shd w:val="clear" w:color="auto" w:fill="auto"/>
          </w:tcPr>
          <w:p w14:paraId="3318081C" w14:textId="77777777" w:rsidR="00DF7EF8" w:rsidRPr="00DF7EF8" w:rsidRDefault="00DF7EF8" w:rsidP="0063222B">
            <w:pPr>
              <w:spacing w:before="120" w:after="0"/>
              <w:rPr>
                <w:rFonts w:cs="Times New Roman"/>
                <w:sz w:val="22"/>
              </w:rPr>
            </w:pPr>
            <w:r w:rsidRPr="00DF7EF8">
              <w:rPr>
                <w:rFonts w:cs="Times New Roman"/>
                <w:sz w:val="22"/>
              </w:rPr>
              <w:t>Khả năng sinh lợi nói chung.</w:t>
            </w:r>
          </w:p>
        </w:tc>
        <w:tc>
          <w:tcPr>
            <w:tcW w:w="1718" w:type="pct"/>
            <w:gridSpan w:val="2"/>
            <w:tcBorders>
              <w:top w:val="single" w:sz="6" w:space="0" w:color="000000"/>
              <w:bottom w:val="single" w:sz="6" w:space="0" w:color="000000"/>
              <w:right w:val="single" w:sz="4" w:space="0" w:color="auto"/>
            </w:tcBorders>
            <w:shd w:val="clear" w:color="auto" w:fill="auto"/>
          </w:tcPr>
          <w:p w14:paraId="3BFBD72A" w14:textId="77777777" w:rsidR="00DF7EF8" w:rsidRPr="00DF7EF8" w:rsidRDefault="00DF7EF8" w:rsidP="0063222B">
            <w:pPr>
              <w:spacing w:before="120" w:after="0"/>
              <w:rPr>
                <w:sz w:val="22"/>
              </w:rPr>
            </w:pPr>
            <w:r w:rsidRPr="00DF7EF8">
              <w:rPr>
                <w:rFonts w:cs="Times New Roman"/>
                <w:sz w:val="22"/>
              </w:rPr>
              <w:t xml:space="preserve">     1        2        3        4        5</w:t>
            </w:r>
          </w:p>
        </w:tc>
      </w:tr>
    </w:tbl>
    <w:p w14:paraId="37251A53" w14:textId="77777777" w:rsidR="0034083A" w:rsidRPr="006A3FB6" w:rsidRDefault="0034083A" w:rsidP="0063222B">
      <w:pPr>
        <w:spacing w:before="120" w:after="0"/>
        <w:rPr>
          <w:rFonts w:cs="Times New Roman"/>
          <w:b/>
        </w:rPr>
      </w:pPr>
    </w:p>
    <w:p w14:paraId="256FB998" w14:textId="77777777" w:rsidR="0034083A" w:rsidRPr="006A3FB6" w:rsidRDefault="0034083A" w:rsidP="0063222B">
      <w:pPr>
        <w:spacing w:before="120" w:after="0"/>
        <w:ind w:left="-567"/>
        <w:jc w:val="center"/>
        <w:rPr>
          <w:rFonts w:cs="Times New Roman"/>
        </w:rPr>
      </w:pPr>
      <w:r w:rsidRPr="006A3FB6">
        <w:rPr>
          <w:rFonts w:cs="Times New Roman"/>
        </w:rPr>
        <w:t>--------------------</w:t>
      </w:r>
    </w:p>
    <w:p w14:paraId="4A2FD515" w14:textId="77777777" w:rsidR="005E09D8" w:rsidRDefault="0034083A"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r w:rsidRPr="006A3FB6">
        <w:rPr>
          <w:rFonts w:cs="Times New Roman"/>
          <w:b/>
        </w:rPr>
        <w:t>Cám ơn ông/bà đã tham gia trả lời bảng câu hỏi khảo sát</w:t>
      </w:r>
      <w:r>
        <w:rPr>
          <w:rFonts w:cs="Times New Roman"/>
          <w:b/>
        </w:rPr>
        <w:t>.</w:t>
      </w:r>
      <w:bookmarkStart w:id="101" w:name="_Toc465586874"/>
    </w:p>
    <w:p w14:paraId="280E70CE" w14:textId="77777777" w:rsidR="005E09D8" w:rsidRDefault="005E09D8"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p>
    <w:p w14:paraId="4D0A5112" w14:textId="77777777" w:rsidR="005E09D8" w:rsidRDefault="005E09D8"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p>
    <w:p w14:paraId="1FD50F42" w14:textId="77777777" w:rsidR="005E09D8" w:rsidRDefault="005E09D8"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p>
    <w:p w14:paraId="4BB72A26" w14:textId="77777777" w:rsidR="001862C6" w:rsidRPr="005E09D8" w:rsidRDefault="00FF5019" w:rsidP="005E09D8">
      <w:pPr>
        <w:tabs>
          <w:tab w:val="center" w:pos="567"/>
          <w:tab w:val="center" w:pos="1701"/>
          <w:tab w:val="center" w:pos="2835"/>
          <w:tab w:val="center" w:pos="3969"/>
          <w:tab w:val="center" w:pos="5103"/>
          <w:tab w:val="center" w:pos="6237"/>
          <w:tab w:val="center" w:pos="7371"/>
        </w:tabs>
        <w:spacing w:before="120" w:after="0"/>
        <w:jc w:val="center"/>
        <w:rPr>
          <w:rFonts w:cs="Times New Roman"/>
          <w:b/>
        </w:rPr>
      </w:pPr>
      <w:r w:rsidRPr="00FF5019">
        <w:rPr>
          <w:rFonts w:cs="Times New Roman"/>
          <w:color w:val="000000" w:themeColor="text1"/>
          <w:szCs w:val="24"/>
        </w:rPr>
        <w:lastRenderedPageBreak/>
        <w:t xml:space="preserve">PHỤ LỤC 2: </w:t>
      </w:r>
      <w:r w:rsidR="00027363" w:rsidRPr="00FF5019">
        <w:rPr>
          <w:rFonts w:cs="Times New Roman"/>
          <w:color w:val="000000" w:themeColor="text1"/>
          <w:sz w:val="26"/>
          <w:szCs w:val="24"/>
        </w:rPr>
        <w:t xml:space="preserve">DANH </w:t>
      </w:r>
      <w:r w:rsidR="00027363" w:rsidRPr="001862C6">
        <w:rPr>
          <w:rFonts w:cs="Times New Roman"/>
          <w:color w:val="000000" w:themeColor="text1"/>
          <w:sz w:val="26"/>
          <w:szCs w:val="24"/>
        </w:rPr>
        <w:t>SÁCH CÁC DOANH NGHIỆP TRẢ LỜI BẢNG CÂU HỎI</w:t>
      </w:r>
      <w:bookmarkEnd w:id="101"/>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3993"/>
        <w:gridCol w:w="709"/>
        <w:gridCol w:w="4253"/>
      </w:tblGrid>
      <w:tr w:rsidR="00027363" w:rsidRPr="00930B4F" w14:paraId="114E5FD3" w14:textId="77777777" w:rsidTr="006D32B2">
        <w:trPr>
          <w:trHeight w:val="353"/>
          <w:jc w:val="center"/>
        </w:trPr>
        <w:tc>
          <w:tcPr>
            <w:tcW w:w="680" w:type="dxa"/>
            <w:shd w:val="clear" w:color="auto" w:fill="auto"/>
            <w:noWrap/>
            <w:vAlign w:val="center"/>
            <w:hideMark/>
          </w:tcPr>
          <w:p w14:paraId="4CD8BF1B" w14:textId="77777777"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STT</w:t>
            </w:r>
          </w:p>
        </w:tc>
        <w:tc>
          <w:tcPr>
            <w:tcW w:w="3993" w:type="dxa"/>
            <w:shd w:val="clear" w:color="auto" w:fill="auto"/>
            <w:noWrap/>
            <w:vAlign w:val="center"/>
            <w:hideMark/>
          </w:tcPr>
          <w:p w14:paraId="32285DB4" w14:textId="77777777"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Tên công ty</w:t>
            </w:r>
          </w:p>
        </w:tc>
        <w:tc>
          <w:tcPr>
            <w:tcW w:w="709" w:type="dxa"/>
            <w:shd w:val="clear" w:color="auto" w:fill="auto"/>
            <w:noWrap/>
            <w:vAlign w:val="center"/>
            <w:hideMark/>
          </w:tcPr>
          <w:p w14:paraId="519F95A3" w14:textId="77777777"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STT</w:t>
            </w:r>
          </w:p>
        </w:tc>
        <w:tc>
          <w:tcPr>
            <w:tcW w:w="4253" w:type="dxa"/>
            <w:shd w:val="clear" w:color="auto" w:fill="auto"/>
            <w:noWrap/>
            <w:vAlign w:val="center"/>
            <w:hideMark/>
          </w:tcPr>
          <w:p w14:paraId="723C607C" w14:textId="77777777" w:rsidR="00027363" w:rsidRPr="005921F7" w:rsidRDefault="00027363" w:rsidP="00FF5019">
            <w:pPr>
              <w:spacing w:after="0"/>
              <w:jc w:val="center"/>
              <w:rPr>
                <w:rFonts w:eastAsia="Times New Roman" w:cs="Times New Roman"/>
                <w:b/>
                <w:sz w:val="20"/>
                <w:szCs w:val="20"/>
              </w:rPr>
            </w:pPr>
            <w:r w:rsidRPr="005921F7">
              <w:rPr>
                <w:rFonts w:eastAsia="Times New Roman" w:cs="Times New Roman"/>
                <w:b/>
                <w:sz w:val="20"/>
                <w:szCs w:val="20"/>
              </w:rPr>
              <w:t>Tên công ty</w:t>
            </w:r>
          </w:p>
        </w:tc>
      </w:tr>
      <w:tr w:rsidR="00027363" w:rsidRPr="00930B4F" w14:paraId="16FB9962" w14:textId="77777777" w:rsidTr="006D32B2">
        <w:trPr>
          <w:trHeight w:val="255"/>
          <w:jc w:val="center"/>
        </w:trPr>
        <w:tc>
          <w:tcPr>
            <w:tcW w:w="680" w:type="dxa"/>
            <w:shd w:val="clear" w:color="auto" w:fill="auto"/>
            <w:noWrap/>
            <w:vAlign w:val="center"/>
            <w:hideMark/>
          </w:tcPr>
          <w:p w14:paraId="06BECEF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w:t>
            </w:r>
          </w:p>
        </w:tc>
        <w:tc>
          <w:tcPr>
            <w:tcW w:w="3993" w:type="dxa"/>
            <w:shd w:val="clear" w:color="auto" w:fill="auto"/>
            <w:noWrap/>
            <w:vAlign w:val="bottom"/>
            <w:hideMark/>
          </w:tcPr>
          <w:p w14:paraId="61176F43"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IMC</w:t>
            </w:r>
          </w:p>
        </w:tc>
        <w:tc>
          <w:tcPr>
            <w:tcW w:w="709" w:type="dxa"/>
            <w:shd w:val="clear" w:color="auto" w:fill="auto"/>
            <w:noWrap/>
            <w:vAlign w:val="center"/>
          </w:tcPr>
          <w:p w14:paraId="5B1455C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46</w:t>
            </w:r>
          </w:p>
        </w:tc>
        <w:tc>
          <w:tcPr>
            <w:tcW w:w="4253" w:type="dxa"/>
            <w:shd w:val="clear" w:color="auto" w:fill="auto"/>
            <w:noWrap/>
            <w:vAlign w:val="bottom"/>
          </w:tcPr>
          <w:p w14:paraId="362A7C9E"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Techcombank (TCB)</w:t>
            </w:r>
          </w:p>
        </w:tc>
      </w:tr>
      <w:tr w:rsidR="00027363" w:rsidRPr="00930B4F" w14:paraId="25A13E8C" w14:textId="77777777" w:rsidTr="006D32B2">
        <w:trPr>
          <w:trHeight w:val="255"/>
          <w:jc w:val="center"/>
        </w:trPr>
        <w:tc>
          <w:tcPr>
            <w:tcW w:w="680" w:type="dxa"/>
            <w:shd w:val="clear" w:color="auto" w:fill="auto"/>
            <w:noWrap/>
            <w:vAlign w:val="center"/>
            <w:hideMark/>
          </w:tcPr>
          <w:p w14:paraId="4D38123A"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w:t>
            </w:r>
          </w:p>
        </w:tc>
        <w:tc>
          <w:tcPr>
            <w:tcW w:w="3993" w:type="dxa"/>
            <w:shd w:val="clear" w:color="auto" w:fill="auto"/>
            <w:noWrap/>
            <w:vAlign w:val="bottom"/>
            <w:hideMark/>
          </w:tcPr>
          <w:p w14:paraId="7B201BC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VBL</w:t>
            </w:r>
          </w:p>
        </w:tc>
        <w:tc>
          <w:tcPr>
            <w:tcW w:w="709" w:type="dxa"/>
            <w:shd w:val="clear" w:color="auto" w:fill="auto"/>
            <w:noWrap/>
            <w:vAlign w:val="center"/>
          </w:tcPr>
          <w:p w14:paraId="19D7746C"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47</w:t>
            </w:r>
          </w:p>
        </w:tc>
        <w:tc>
          <w:tcPr>
            <w:tcW w:w="4253" w:type="dxa"/>
            <w:shd w:val="clear" w:color="auto" w:fill="auto"/>
            <w:noWrap/>
            <w:vAlign w:val="bottom"/>
          </w:tcPr>
          <w:p w14:paraId="799A0AE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Vinpearl Land Royal City - Vingroup</w:t>
            </w:r>
          </w:p>
        </w:tc>
      </w:tr>
      <w:tr w:rsidR="00027363" w:rsidRPr="00930B4F" w14:paraId="2FAB4768" w14:textId="77777777" w:rsidTr="006D32B2">
        <w:trPr>
          <w:trHeight w:val="255"/>
          <w:jc w:val="center"/>
        </w:trPr>
        <w:tc>
          <w:tcPr>
            <w:tcW w:w="680" w:type="dxa"/>
            <w:shd w:val="clear" w:color="auto" w:fill="auto"/>
            <w:noWrap/>
            <w:vAlign w:val="center"/>
            <w:hideMark/>
          </w:tcPr>
          <w:p w14:paraId="35E959C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w:t>
            </w:r>
          </w:p>
        </w:tc>
        <w:tc>
          <w:tcPr>
            <w:tcW w:w="3993" w:type="dxa"/>
            <w:shd w:val="clear" w:color="auto" w:fill="auto"/>
            <w:noWrap/>
            <w:vAlign w:val="bottom"/>
            <w:hideMark/>
          </w:tcPr>
          <w:p w14:paraId="5426D840"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Maritimebank</w:t>
            </w:r>
          </w:p>
        </w:tc>
        <w:tc>
          <w:tcPr>
            <w:tcW w:w="709" w:type="dxa"/>
            <w:shd w:val="clear" w:color="auto" w:fill="auto"/>
            <w:noWrap/>
            <w:vAlign w:val="center"/>
          </w:tcPr>
          <w:p w14:paraId="7142F3BA"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48</w:t>
            </w:r>
          </w:p>
        </w:tc>
        <w:tc>
          <w:tcPr>
            <w:tcW w:w="4253" w:type="dxa"/>
            <w:shd w:val="clear" w:color="auto" w:fill="auto"/>
            <w:noWrap/>
            <w:vAlign w:val="bottom"/>
          </w:tcPr>
          <w:p w14:paraId="308D16AA"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Fleming International Vietnam Limited</w:t>
            </w:r>
          </w:p>
        </w:tc>
      </w:tr>
      <w:tr w:rsidR="00027363" w:rsidRPr="00930B4F" w14:paraId="278D5060" w14:textId="77777777" w:rsidTr="006D32B2">
        <w:trPr>
          <w:trHeight w:val="255"/>
          <w:jc w:val="center"/>
        </w:trPr>
        <w:tc>
          <w:tcPr>
            <w:tcW w:w="680" w:type="dxa"/>
            <w:shd w:val="clear" w:color="auto" w:fill="auto"/>
            <w:noWrap/>
            <w:vAlign w:val="center"/>
            <w:hideMark/>
          </w:tcPr>
          <w:p w14:paraId="58DF3DD7"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w:t>
            </w:r>
          </w:p>
        </w:tc>
        <w:tc>
          <w:tcPr>
            <w:tcW w:w="3993" w:type="dxa"/>
            <w:shd w:val="clear" w:color="auto" w:fill="auto"/>
            <w:noWrap/>
            <w:vAlign w:val="bottom"/>
            <w:hideMark/>
          </w:tcPr>
          <w:p w14:paraId="075451E0"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City International Hospital</w:t>
            </w:r>
          </w:p>
        </w:tc>
        <w:tc>
          <w:tcPr>
            <w:tcW w:w="709" w:type="dxa"/>
            <w:shd w:val="clear" w:color="auto" w:fill="auto"/>
            <w:noWrap/>
            <w:vAlign w:val="center"/>
          </w:tcPr>
          <w:p w14:paraId="48D5C003"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49</w:t>
            </w:r>
          </w:p>
        </w:tc>
        <w:tc>
          <w:tcPr>
            <w:tcW w:w="4253" w:type="dxa"/>
            <w:shd w:val="clear" w:color="auto" w:fill="auto"/>
            <w:noWrap/>
            <w:vAlign w:val="bottom"/>
          </w:tcPr>
          <w:p w14:paraId="4B34116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Prosperity Bank - Vpbank</w:t>
            </w:r>
          </w:p>
        </w:tc>
      </w:tr>
      <w:tr w:rsidR="00027363" w:rsidRPr="00930B4F" w14:paraId="06ECB4C2" w14:textId="77777777" w:rsidTr="006D32B2">
        <w:trPr>
          <w:trHeight w:val="255"/>
          <w:jc w:val="center"/>
        </w:trPr>
        <w:tc>
          <w:tcPr>
            <w:tcW w:w="680" w:type="dxa"/>
            <w:shd w:val="clear" w:color="auto" w:fill="auto"/>
            <w:noWrap/>
            <w:vAlign w:val="center"/>
            <w:hideMark/>
          </w:tcPr>
          <w:p w14:paraId="73513B2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w:t>
            </w:r>
          </w:p>
        </w:tc>
        <w:tc>
          <w:tcPr>
            <w:tcW w:w="3993" w:type="dxa"/>
            <w:shd w:val="clear" w:color="auto" w:fill="auto"/>
            <w:noWrap/>
            <w:vAlign w:val="bottom"/>
            <w:hideMark/>
          </w:tcPr>
          <w:p w14:paraId="0E58386B"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HiPT Group</w:t>
            </w:r>
          </w:p>
        </w:tc>
        <w:tc>
          <w:tcPr>
            <w:tcW w:w="709" w:type="dxa"/>
            <w:shd w:val="clear" w:color="auto" w:fill="auto"/>
            <w:noWrap/>
            <w:vAlign w:val="center"/>
          </w:tcPr>
          <w:p w14:paraId="69791924"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50</w:t>
            </w:r>
          </w:p>
        </w:tc>
        <w:tc>
          <w:tcPr>
            <w:tcW w:w="4253" w:type="dxa"/>
            <w:shd w:val="clear" w:color="auto" w:fill="auto"/>
            <w:noWrap/>
            <w:vAlign w:val="bottom"/>
          </w:tcPr>
          <w:p w14:paraId="65C663BA"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Partners Real Estate</w:t>
            </w:r>
          </w:p>
        </w:tc>
      </w:tr>
      <w:tr w:rsidR="00027363" w:rsidRPr="00930B4F" w14:paraId="0F918ADD" w14:textId="77777777" w:rsidTr="006D32B2">
        <w:trPr>
          <w:trHeight w:val="255"/>
          <w:jc w:val="center"/>
        </w:trPr>
        <w:tc>
          <w:tcPr>
            <w:tcW w:w="680" w:type="dxa"/>
            <w:shd w:val="clear" w:color="auto" w:fill="auto"/>
            <w:noWrap/>
            <w:vAlign w:val="center"/>
            <w:hideMark/>
          </w:tcPr>
          <w:p w14:paraId="41DF365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w:t>
            </w:r>
          </w:p>
        </w:tc>
        <w:tc>
          <w:tcPr>
            <w:tcW w:w="3993" w:type="dxa"/>
            <w:shd w:val="clear" w:color="auto" w:fill="auto"/>
            <w:noWrap/>
            <w:vAlign w:val="bottom"/>
            <w:hideMark/>
          </w:tcPr>
          <w:p w14:paraId="2B3391FA"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Airlines</w:t>
            </w:r>
          </w:p>
        </w:tc>
        <w:tc>
          <w:tcPr>
            <w:tcW w:w="709" w:type="dxa"/>
            <w:shd w:val="clear" w:color="auto" w:fill="auto"/>
            <w:noWrap/>
            <w:vAlign w:val="center"/>
          </w:tcPr>
          <w:p w14:paraId="7473E169"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51</w:t>
            </w:r>
          </w:p>
        </w:tc>
        <w:tc>
          <w:tcPr>
            <w:tcW w:w="4253" w:type="dxa"/>
            <w:shd w:val="clear" w:color="auto" w:fill="auto"/>
            <w:noWrap/>
            <w:vAlign w:val="bottom"/>
          </w:tcPr>
          <w:p w14:paraId="1C9B5ED3"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Calofic</w:t>
            </w:r>
          </w:p>
        </w:tc>
      </w:tr>
      <w:tr w:rsidR="00027363" w:rsidRPr="00930B4F" w14:paraId="56917DE8" w14:textId="77777777" w:rsidTr="006D32B2">
        <w:trPr>
          <w:trHeight w:val="255"/>
          <w:jc w:val="center"/>
        </w:trPr>
        <w:tc>
          <w:tcPr>
            <w:tcW w:w="680" w:type="dxa"/>
            <w:shd w:val="clear" w:color="auto" w:fill="auto"/>
            <w:noWrap/>
            <w:vAlign w:val="center"/>
            <w:hideMark/>
          </w:tcPr>
          <w:p w14:paraId="5D88FB54"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w:t>
            </w:r>
          </w:p>
        </w:tc>
        <w:tc>
          <w:tcPr>
            <w:tcW w:w="3993" w:type="dxa"/>
            <w:shd w:val="clear" w:color="auto" w:fill="auto"/>
            <w:noWrap/>
            <w:vAlign w:val="bottom"/>
            <w:hideMark/>
          </w:tcPr>
          <w:p w14:paraId="6B1EA473"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TQ Design</w:t>
            </w:r>
          </w:p>
        </w:tc>
        <w:tc>
          <w:tcPr>
            <w:tcW w:w="709" w:type="dxa"/>
            <w:shd w:val="clear" w:color="auto" w:fill="auto"/>
            <w:noWrap/>
            <w:vAlign w:val="center"/>
          </w:tcPr>
          <w:p w14:paraId="1197AEF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52</w:t>
            </w:r>
          </w:p>
        </w:tc>
        <w:tc>
          <w:tcPr>
            <w:tcW w:w="4253" w:type="dxa"/>
            <w:shd w:val="clear" w:color="auto" w:fill="auto"/>
            <w:noWrap/>
            <w:vAlign w:val="bottom"/>
          </w:tcPr>
          <w:p w14:paraId="031EFB0B"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PepsiCo Vietnam</w:t>
            </w:r>
          </w:p>
        </w:tc>
      </w:tr>
      <w:tr w:rsidR="00027363" w:rsidRPr="00930B4F" w14:paraId="71BF7D76" w14:textId="77777777" w:rsidTr="006D32B2">
        <w:trPr>
          <w:trHeight w:val="255"/>
          <w:jc w:val="center"/>
        </w:trPr>
        <w:tc>
          <w:tcPr>
            <w:tcW w:w="680" w:type="dxa"/>
            <w:shd w:val="clear" w:color="auto" w:fill="auto"/>
            <w:noWrap/>
            <w:vAlign w:val="center"/>
            <w:hideMark/>
          </w:tcPr>
          <w:p w14:paraId="26980DD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w:t>
            </w:r>
          </w:p>
        </w:tc>
        <w:tc>
          <w:tcPr>
            <w:tcW w:w="3993" w:type="dxa"/>
            <w:shd w:val="clear" w:color="auto" w:fill="auto"/>
            <w:noWrap/>
            <w:vAlign w:val="bottom"/>
            <w:hideMark/>
          </w:tcPr>
          <w:p w14:paraId="3258CD4C" w14:textId="77777777" w:rsidR="00027363" w:rsidRPr="00930B4F" w:rsidRDefault="00027363" w:rsidP="00FF5019">
            <w:pPr>
              <w:spacing w:after="0"/>
              <w:rPr>
                <w:rFonts w:eastAsia="Times New Roman" w:cs="Times New Roman"/>
                <w:sz w:val="20"/>
                <w:szCs w:val="20"/>
              </w:rPr>
            </w:pPr>
            <w:r>
              <w:rPr>
                <w:rFonts w:eastAsia="Times New Roman" w:cs="Times New Roman"/>
                <w:sz w:val="20"/>
                <w:szCs w:val="20"/>
              </w:rPr>
              <w:t>Tafico cement JST</w:t>
            </w:r>
            <w:r w:rsidRPr="00930B4F">
              <w:rPr>
                <w:rFonts w:eastAsia="Times New Roman" w:cs="Times New Roman"/>
                <w:sz w:val="20"/>
                <w:szCs w:val="20"/>
              </w:rPr>
              <w:t xml:space="preserve"> Company</w:t>
            </w:r>
          </w:p>
        </w:tc>
        <w:tc>
          <w:tcPr>
            <w:tcW w:w="709" w:type="dxa"/>
            <w:shd w:val="clear" w:color="auto" w:fill="auto"/>
            <w:noWrap/>
            <w:vAlign w:val="center"/>
          </w:tcPr>
          <w:p w14:paraId="13C8B9AC"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53</w:t>
            </w:r>
          </w:p>
        </w:tc>
        <w:tc>
          <w:tcPr>
            <w:tcW w:w="4253" w:type="dxa"/>
            <w:shd w:val="clear" w:color="auto" w:fill="auto"/>
            <w:noWrap/>
            <w:vAlign w:val="bottom"/>
          </w:tcPr>
          <w:p w14:paraId="1687C5E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Vinpearl</w:t>
            </w:r>
          </w:p>
        </w:tc>
      </w:tr>
      <w:tr w:rsidR="00027363" w:rsidRPr="00930B4F" w14:paraId="2D28BD8E" w14:textId="77777777" w:rsidTr="006D32B2">
        <w:trPr>
          <w:trHeight w:val="255"/>
          <w:jc w:val="center"/>
        </w:trPr>
        <w:tc>
          <w:tcPr>
            <w:tcW w:w="680" w:type="dxa"/>
            <w:shd w:val="clear" w:color="auto" w:fill="auto"/>
            <w:noWrap/>
            <w:vAlign w:val="center"/>
            <w:hideMark/>
          </w:tcPr>
          <w:p w14:paraId="5A3D1C9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9</w:t>
            </w:r>
          </w:p>
        </w:tc>
        <w:tc>
          <w:tcPr>
            <w:tcW w:w="3993" w:type="dxa"/>
            <w:shd w:val="clear" w:color="auto" w:fill="auto"/>
            <w:noWrap/>
            <w:vAlign w:val="bottom"/>
            <w:hideMark/>
          </w:tcPr>
          <w:p w14:paraId="757DB48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SHB</w:t>
            </w:r>
          </w:p>
        </w:tc>
        <w:tc>
          <w:tcPr>
            <w:tcW w:w="709" w:type="dxa"/>
            <w:shd w:val="clear" w:color="auto" w:fill="auto"/>
            <w:noWrap/>
            <w:vAlign w:val="center"/>
          </w:tcPr>
          <w:p w14:paraId="72836E5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54</w:t>
            </w:r>
          </w:p>
        </w:tc>
        <w:tc>
          <w:tcPr>
            <w:tcW w:w="4253" w:type="dxa"/>
            <w:shd w:val="clear" w:color="auto" w:fill="auto"/>
            <w:noWrap/>
            <w:vAlign w:val="bottom"/>
          </w:tcPr>
          <w:p w14:paraId="372BFA2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Sacombank Securities</w:t>
            </w:r>
          </w:p>
        </w:tc>
      </w:tr>
      <w:tr w:rsidR="00027363" w:rsidRPr="00930B4F" w14:paraId="5AF45B00" w14:textId="77777777" w:rsidTr="006D32B2">
        <w:trPr>
          <w:trHeight w:val="255"/>
          <w:jc w:val="center"/>
        </w:trPr>
        <w:tc>
          <w:tcPr>
            <w:tcW w:w="680" w:type="dxa"/>
            <w:shd w:val="clear" w:color="auto" w:fill="auto"/>
            <w:noWrap/>
            <w:vAlign w:val="center"/>
            <w:hideMark/>
          </w:tcPr>
          <w:p w14:paraId="0EFCAF14"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10</w:t>
            </w:r>
          </w:p>
        </w:tc>
        <w:tc>
          <w:tcPr>
            <w:tcW w:w="3993" w:type="dxa"/>
            <w:shd w:val="clear" w:color="auto" w:fill="auto"/>
            <w:noWrap/>
            <w:vAlign w:val="bottom"/>
            <w:hideMark/>
          </w:tcPr>
          <w:p w14:paraId="0ED5587A"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Eximbank</w:t>
            </w:r>
          </w:p>
        </w:tc>
        <w:tc>
          <w:tcPr>
            <w:tcW w:w="709" w:type="dxa"/>
            <w:shd w:val="clear" w:color="auto" w:fill="auto"/>
            <w:noWrap/>
            <w:vAlign w:val="center"/>
          </w:tcPr>
          <w:p w14:paraId="29AFFB5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55</w:t>
            </w:r>
          </w:p>
        </w:tc>
        <w:tc>
          <w:tcPr>
            <w:tcW w:w="4253" w:type="dxa"/>
            <w:shd w:val="clear" w:color="auto" w:fill="auto"/>
            <w:noWrap/>
            <w:vAlign w:val="bottom"/>
          </w:tcPr>
          <w:p w14:paraId="5F4AFDB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Vinacontrol</w:t>
            </w:r>
          </w:p>
        </w:tc>
      </w:tr>
      <w:tr w:rsidR="00027363" w:rsidRPr="00930B4F" w14:paraId="40CA5A60" w14:textId="77777777" w:rsidTr="006D32B2">
        <w:trPr>
          <w:trHeight w:val="255"/>
          <w:jc w:val="center"/>
        </w:trPr>
        <w:tc>
          <w:tcPr>
            <w:tcW w:w="680" w:type="dxa"/>
            <w:shd w:val="clear" w:color="auto" w:fill="auto"/>
            <w:noWrap/>
            <w:vAlign w:val="center"/>
            <w:hideMark/>
          </w:tcPr>
          <w:p w14:paraId="6B54031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11</w:t>
            </w:r>
          </w:p>
        </w:tc>
        <w:tc>
          <w:tcPr>
            <w:tcW w:w="3993" w:type="dxa"/>
            <w:shd w:val="clear" w:color="auto" w:fill="auto"/>
            <w:noWrap/>
            <w:vAlign w:val="bottom"/>
            <w:hideMark/>
          </w:tcPr>
          <w:p w14:paraId="1106648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HCM Stock Exchange</w:t>
            </w:r>
          </w:p>
        </w:tc>
        <w:tc>
          <w:tcPr>
            <w:tcW w:w="709" w:type="dxa"/>
            <w:shd w:val="clear" w:color="auto" w:fill="auto"/>
            <w:noWrap/>
            <w:vAlign w:val="center"/>
          </w:tcPr>
          <w:p w14:paraId="3D4ADE6A"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56</w:t>
            </w:r>
          </w:p>
        </w:tc>
        <w:tc>
          <w:tcPr>
            <w:tcW w:w="4253" w:type="dxa"/>
            <w:shd w:val="clear" w:color="auto" w:fill="auto"/>
            <w:noWrap/>
            <w:vAlign w:val="bottom"/>
          </w:tcPr>
          <w:p w14:paraId="7C4366C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Grand Imperial Saigon Hotel Limited</w:t>
            </w:r>
          </w:p>
        </w:tc>
      </w:tr>
      <w:tr w:rsidR="00027363" w:rsidRPr="00930B4F" w14:paraId="76F61391" w14:textId="77777777" w:rsidTr="006D32B2">
        <w:trPr>
          <w:trHeight w:val="255"/>
          <w:jc w:val="center"/>
        </w:trPr>
        <w:tc>
          <w:tcPr>
            <w:tcW w:w="680" w:type="dxa"/>
            <w:shd w:val="clear" w:color="auto" w:fill="auto"/>
            <w:noWrap/>
            <w:vAlign w:val="center"/>
            <w:hideMark/>
          </w:tcPr>
          <w:p w14:paraId="2DF9E16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12</w:t>
            </w:r>
          </w:p>
        </w:tc>
        <w:tc>
          <w:tcPr>
            <w:tcW w:w="3993" w:type="dxa"/>
            <w:shd w:val="clear" w:color="auto" w:fill="auto"/>
            <w:noWrap/>
            <w:vAlign w:val="bottom"/>
            <w:hideMark/>
          </w:tcPr>
          <w:p w14:paraId="66480B2C"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FPT Information System</w:t>
            </w:r>
          </w:p>
        </w:tc>
        <w:tc>
          <w:tcPr>
            <w:tcW w:w="709" w:type="dxa"/>
            <w:shd w:val="clear" w:color="auto" w:fill="auto"/>
            <w:noWrap/>
            <w:vAlign w:val="center"/>
          </w:tcPr>
          <w:p w14:paraId="74E17504"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57</w:t>
            </w:r>
          </w:p>
        </w:tc>
        <w:tc>
          <w:tcPr>
            <w:tcW w:w="4253" w:type="dxa"/>
            <w:shd w:val="clear" w:color="auto" w:fill="auto"/>
            <w:noWrap/>
            <w:vAlign w:val="bottom"/>
          </w:tcPr>
          <w:p w14:paraId="0853191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Cty TNHH CNTP Liwayway (VN)</w:t>
            </w:r>
          </w:p>
        </w:tc>
      </w:tr>
      <w:tr w:rsidR="00027363" w:rsidRPr="00930B4F" w14:paraId="399285A1" w14:textId="77777777" w:rsidTr="006D32B2">
        <w:trPr>
          <w:trHeight w:val="255"/>
          <w:jc w:val="center"/>
        </w:trPr>
        <w:tc>
          <w:tcPr>
            <w:tcW w:w="680" w:type="dxa"/>
            <w:shd w:val="clear" w:color="auto" w:fill="auto"/>
            <w:noWrap/>
            <w:vAlign w:val="center"/>
            <w:hideMark/>
          </w:tcPr>
          <w:p w14:paraId="595992D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13</w:t>
            </w:r>
          </w:p>
        </w:tc>
        <w:tc>
          <w:tcPr>
            <w:tcW w:w="3993" w:type="dxa"/>
            <w:shd w:val="clear" w:color="auto" w:fill="auto"/>
            <w:noWrap/>
            <w:vAlign w:val="bottom"/>
            <w:hideMark/>
          </w:tcPr>
          <w:p w14:paraId="5C62408E" w14:textId="77777777" w:rsidR="00027363" w:rsidRPr="00930B4F" w:rsidRDefault="00027363" w:rsidP="00FF5019">
            <w:pPr>
              <w:spacing w:after="0"/>
              <w:rPr>
                <w:rFonts w:eastAsia="Times New Roman" w:cs="Times New Roman"/>
                <w:sz w:val="20"/>
                <w:szCs w:val="20"/>
              </w:rPr>
            </w:pPr>
            <w:r>
              <w:rPr>
                <w:rFonts w:eastAsia="Times New Roman" w:cs="Times New Roman"/>
                <w:sz w:val="20"/>
                <w:szCs w:val="20"/>
              </w:rPr>
              <w:t>Posts &amp;</w:t>
            </w:r>
            <w:r w:rsidRPr="00930B4F">
              <w:rPr>
                <w:rFonts w:eastAsia="Times New Roman" w:cs="Times New Roman"/>
                <w:sz w:val="20"/>
                <w:szCs w:val="20"/>
              </w:rPr>
              <w:t xml:space="preserve"> Telecommunications Training Center</w:t>
            </w:r>
          </w:p>
        </w:tc>
        <w:tc>
          <w:tcPr>
            <w:tcW w:w="709" w:type="dxa"/>
            <w:shd w:val="clear" w:color="auto" w:fill="auto"/>
            <w:noWrap/>
            <w:vAlign w:val="center"/>
          </w:tcPr>
          <w:p w14:paraId="40535F4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58</w:t>
            </w:r>
          </w:p>
        </w:tc>
        <w:tc>
          <w:tcPr>
            <w:tcW w:w="4253" w:type="dxa"/>
            <w:shd w:val="clear" w:color="auto" w:fill="auto"/>
            <w:noWrap/>
            <w:vAlign w:val="bottom"/>
          </w:tcPr>
          <w:p w14:paraId="597A0805"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CMC Saigon System Integration</w:t>
            </w:r>
          </w:p>
        </w:tc>
      </w:tr>
      <w:tr w:rsidR="00027363" w:rsidRPr="00930B4F" w14:paraId="06913795" w14:textId="77777777" w:rsidTr="006D32B2">
        <w:trPr>
          <w:trHeight w:val="255"/>
          <w:jc w:val="center"/>
        </w:trPr>
        <w:tc>
          <w:tcPr>
            <w:tcW w:w="680" w:type="dxa"/>
            <w:shd w:val="clear" w:color="auto" w:fill="auto"/>
            <w:noWrap/>
            <w:vAlign w:val="center"/>
            <w:hideMark/>
          </w:tcPr>
          <w:p w14:paraId="451D34D9"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14</w:t>
            </w:r>
          </w:p>
        </w:tc>
        <w:tc>
          <w:tcPr>
            <w:tcW w:w="3993" w:type="dxa"/>
            <w:shd w:val="clear" w:color="auto" w:fill="auto"/>
            <w:noWrap/>
            <w:vAlign w:val="bottom"/>
            <w:hideMark/>
          </w:tcPr>
          <w:p w14:paraId="0C814DF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Suntory Pepsico Vietnam Beverage Co. Ltd</w:t>
            </w:r>
          </w:p>
        </w:tc>
        <w:tc>
          <w:tcPr>
            <w:tcW w:w="709" w:type="dxa"/>
            <w:shd w:val="clear" w:color="auto" w:fill="auto"/>
            <w:noWrap/>
            <w:vAlign w:val="center"/>
          </w:tcPr>
          <w:p w14:paraId="57999EA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59</w:t>
            </w:r>
          </w:p>
        </w:tc>
        <w:tc>
          <w:tcPr>
            <w:tcW w:w="4253" w:type="dxa"/>
            <w:shd w:val="clear" w:color="auto" w:fill="auto"/>
            <w:noWrap/>
            <w:vAlign w:val="bottom"/>
          </w:tcPr>
          <w:p w14:paraId="3B67576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BIDV</w:t>
            </w:r>
          </w:p>
        </w:tc>
      </w:tr>
      <w:tr w:rsidR="00027363" w:rsidRPr="00930B4F" w14:paraId="3C2E5E12" w14:textId="77777777" w:rsidTr="006D32B2">
        <w:trPr>
          <w:trHeight w:val="255"/>
          <w:jc w:val="center"/>
        </w:trPr>
        <w:tc>
          <w:tcPr>
            <w:tcW w:w="680" w:type="dxa"/>
            <w:shd w:val="clear" w:color="auto" w:fill="auto"/>
            <w:noWrap/>
            <w:vAlign w:val="center"/>
            <w:hideMark/>
          </w:tcPr>
          <w:p w14:paraId="0C0DF9D7"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15</w:t>
            </w:r>
          </w:p>
        </w:tc>
        <w:tc>
          <w:tcPr>
            <w:tcW w:w="3993" w:type="dxa"/>
            <w:shd w:val="clear" w:color="auto" w:fill="auto"/>
            <w:noWrap/>
            <w:vAlign w:val="bottom"/>
            <w:hideMark/>
          </w:tcPr>
          <w:p w14:paraId="0F36751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Concung.com</w:t>
            </w:r>
          </w:p>
        </w:tc>
        <w:tc>
          <w:tcPr>
            <w:tcW w:w="709" w:type="dxa"/>
            <w:shd w:val="clear" w:color="auto" w:fill="auto"/>
            <w:noWrap/>
            <w:vAlign w:val="center"/>
          </w:tcPr>
          <w:p w14:paraId="3737A25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60</w:t>
            </w:r>
          </w:p>
        </w:tc>
        <w:tc>
          <w:tcPr>
            <w:tcW w:w="4253" w:type="dxa"/>
            <w:shd w:val="clear" w:color="auto" w:fill="auto"/>
            <w:noWrap/>
            <w:vAlign w:val="bottom"/>
          </w:tcPr>
          <w:p w14:paraId="6C5CB8E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EVNCPC</w:t>
            </w:r>
          </w:p>
        </w:tc>
      </w:tr>
      <w:tr w:rsidR="00027363" w:rsidRPr="00930B4F" w14:paraId="2037DD7A" w14:textId="77777777" w:rsidTr="006D32B2">
        <w:trPr>
          <w:trHeight w:val="255"/>
          <w:jc w:val="center"/>
        </w:trPr>
        <w:tc>
          <w:tcPr>
            <w:tcW w:w="680" w:type="dxa"/>
            <w:shd w:val="clear" w:color="auto" w:fill="auto"/>
            <w:noWrap/>
            <w:vAlign w:val="center"/>
            <w:hideMark/>
          </w:tcPr>
          <w:p w14:paraId="59DB9E99"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16</w:t>
            </w:r>
          </w:p>
        </w:tc>
        <w:tc>
          <w:tcPr>
            <w:tcW w:w="3993" w:type="dxa"/>
            <w:shd w:val="clear" w:color="auto" w:fill="auto"/>
            <w:noWrap/>
            <w:vAlign w:val="bottom"/>
            <w:hideMark/>
          </w:tcPr>
          <w:p w14:paraId="5960270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PVCombank</w:t>
            </w:r>
          </w:p>
        </w:tc>
        <w:tc>
          <w:tcPr>
            <w:tcW w:w="709" w:type="dxa"/>
            <w:shd w:val="clear" w:color="auto" w:fill="auto"/>
            <w:noWrap/>
            <w:vAlign w:val="center"/>
          </w:tcPr>
          <w:p w14:paraId="58C704E6"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61</w:t>
            </w:r>
          </w:p>
        </w:tc>
        <w:tc>
          <w:tcPr>
            <w:tcW w:w="4253" w:type="dxa"/>
            <w:shd w:val="clear" w:color="auto" w:fill="auto"/>
            <w:noWrap/>
            <w:vAlign w:val="bottom"/>
          </w:tcPr>
          <w:p w14:paraId="6613C9F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Technology Automation</w:t>
            </w:r>
          </w:p>
        </w:tc>
      </w:tr>
      <w:tr w:rsidR="00027363" w:rsidRPr="00930B4F" w14:paraId="118E2889" w14:textId="77777777" w:rsidTr="006D32B2">
        <w:trPr>
          <w:trHeight w:val="255"/>
          <w:jc w:val="center"/>
        </w:trPr>
        <w:tc>
          <w:tcPr>
            <w:tcW w:w="680" w:type="dxa"/>
            <w:shd w:val="clear" w:color="auto" w:fill="auto"/>
            <w:noWrap/>
            <w:vAlign w:val="center"/>
            <w:hideMark/>
          </w:tcPr>
          <w:p w14:paraId="1A385582"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17</w:t>
            </w:r>
          </w:p>
        </w:tc>
        <w:tc>
          <w:tcPr>
            <w:tcW w:w="3993" w:type="dxa"/>
            <w:shd w:val="clear" w:color="auto" w:fill="auto"/>
            <w:noWrap/>
            <w:vAlign w:val="bottom"/>
            <w:hideMark/>
          </w:tcPr>
          <w:p w14:paraId="7E351AF0"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Main Contractor</w:t>
            </w:r>
          </w:p>
        </w:tc>
        <w:tc>
          <w:tcPr>
            <w:tcW w:w="709" w:type="dxa"/>
            <w:shd w:val="clear" w:color="auto" w:fill="auto"/>
            <w:noWrap/>
            <w:vAlign w:val="center"/>
          </w:tcPr>
          <w:p w14:paraId="56576AAA"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62</w:t>
            </w:r>
          </w:p>
        </w:tc>
        <w:tc>
          <w:tcPr>
            <w:tcW w:w="4253" w:type="dxa"/>
            <w:shd w:val="clear" w:color="auto" w:fill="auto"/>
            <w:noWrap/>
            <w:vAlign w:val="bottom"/>
          </w:tcPr>
          <w:p w14:paraId="72A3D0CC"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Lasta Multimedia</w:t>
            </w:r>
          </w:p>
        </w:tc>
      </w:tr>
      <w:tr w:rsidR="00027363" w:rsidRPr="00930B4F" w14:paraId="27F0B8EA" w14:textId="77777777" w:rsidTr="006D32B2">
        <w:trPr>
          <w:trHeight w:val="255"/>
          <w:jc w:val="center"/>
        </w:trPr>
        <w:tc>
          <w:tcPr>
            <w:tcW w:w="680" w:type="dxa"/>
            <w:shd w:val="clear" w:color="auto" w:fill="auto"/>
            <w:noWrap/>
            <w:vAlign w:val="center"/>
            <w:hideMark/>
          </w:tcPr>
          <w:p w14:paraId="15B5BE27"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18</w:t>
            </w:r>
          </w:p>
        </w:tc>
        <w:tc>
          <w:tcPr>
            <w:tcW w:w="3993" w:type="dxa"/>
            <w:shd w:val="clear" w:color="auto" w:fill="auto"/>
            <w:noWrap/>
            <w:vAlign w:val="bottom"/>
            <w:hideMark/>
          </w:tcPr>
          <w:p w14:paraId="784CA25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Pepsico International Vietnam</w:t>
            </w:r>
          </w:p>
        </w:tc>
        <w:tc>
          <w:tcPr>
            <w:tcW w:w="709" w:type="dxa"/>
            <w:shd w:val="clear" w:color="auto" w:fill="auto"/>
            <w:noWrap/>
            <w:vAlign w:val="center"/>
          </w:tcPr>
          <w:p w14:paraId="2EFD3BC6"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63</w:t>
            </w:r>
          </w:p>
        </w:tc>
        <w:tc>
          <w:tcPr>
            <w:tcW w:w="4253" w:type="dxa"/>
            <w:shd w:val="clear" w:color="auto" w:fill="auto"/>
            <w:noWrap/>
            <w:vAlign w:val="bottom"/>
          </w:tcPr>
          <w:p w14:paraId="43EAF61E"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BIDV</w:t>
            </w:r>
          </w:p>
        </w:tc>
      </w:tr>
      <w:tr w:rsidR="00027363" w:rsidRPr="00930B4F" w14:paraId="02766224" w14:textId="77777777" w:rsidTr="006D32B2">
        <w:trPr>
          <w:trHeight w:val="255"/>
          <w:jc w:val="center"/>
        </w:trPr>
        <w:tc>
          <w:tcPr>
            <w:tcW w:w="680" w:type="dxa"/>
            <w:shd w:val="clear" w:color="auto" w:fill="auto"/>
            <w:noWrap/>
            <w:vAlign w:val="center"/>
            <w:hideMark/>
          </w:tcPr>
          <w:p w14:paraId="58F29E95"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19</w:t>
            </w:r>
          </w:p>
        </w:tc>
        <w:tc>
          <w:tcPr>
            <w:tcW w:w="3993" w:type="dxa"/>
            <w:shd w:val="clear" w:color="auto" w:fill="auto"/>
            <w:noWrap/>
            <w:vAlign w:val="bottom"/>
            <w:hideMark/>
          </w:tcPr>
          <w:p w14:paraId="6EBA8F1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Huhtamaki Vietnam</w:t>
            </w:r>
          </w:p>
        </w:tc>
        <w:tc>
          <w:tcPr>
            <w:tcW w:w="709" w:type="dxa"/>
            <w:shd w:val="clear" w:color="auto" w:fill="auto"/>
            <w:noWrap/>
            <w:vAlign w:val="center"/>
          </w:tcPr>
          <w:p w14:paraId="06108B2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64</w:t>
            </w:r>
          </w:p>
        </w:tc>
        <w:tc>
          <w:tcPr>
            <w:tcW w:w="4253" w:type="dxa"/>
            <w:shd w:val="clear" w:color="auto" w:fill="auto"/>
            <w:noWrap/>
            <w:vAlign w:val="bottom"/>
          </w:tcPr>
          <w:p w14:paraId="43B7EFC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City International Hospital</w:t>
            </w:r>
          </w:p>
        </w:tc>
      </w:tr>
      <w:tr w:rsidR="00027363" w:rsidRPr="00930B4F" w14:paraId="01627720" w14:textId="77777777" w:rsidTr="006D32B2">
        <w:trPr>
          <w:trHeight w:val="255"/>
          <w:jc w:val="center"/>
        </w:trPr>
        <w:tc>
          <w:tcPr>
            <w:tcW w:w="680" w:type="dxa"/>
            <w:shd w:val="clear" w:color="auto" w:fill="auto"/>
            <w:noWrap/>
            <w:vAlign w:val="center"/>
            <w:hideMark/>
          </w:tcPr>
          <w:p w14:paraId="129F9F13"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20</w:t>
            </w:r>
          </w:p>
        </w:tc>
        <w:tc>
          <w:tcPr>
            <w:tcW w:w="3993" w:type="dxa"/>
            <w:shd w:val="clear" w:color="auto" w:fill="auto"/>
            <w:noWrap/>
            <w:vAlign w:val="bottom"/>
            <w:hideMark/>
          </w:tcPr>
          <w:p w14:paraId="10A664E3"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Sheraton Saigon Hotel &amp; Towers</w:t>
            </w:r>
          </w:p>
        </w:tc>
        <w:tc>
          <w:tcPr>
            <w:tcW w:w="709" w:type="dxa"/>
            <w:shd w:val="clear" w:color="auto" w:fill="auto"/>
            <w:noWrap/>
            <w:vAlign w:val="center"/>
          </w:tcPr>
          <w:p w14:paraId="5A791FCC"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65</w:t>
            </w:r>
          </w:p>
        </w:tc>
        <w:tc>
          <w:tcPr>
            <w:tcW w:w="4253" w:type="dxa"/>
            <w:shd w:val="clear" w:color="auto" w:fill="auto"/>
            <w:noWrap/>
            <w:vAlign w:val="bottom"/>
          </w:tcPr>
          <w:p w14:paraId="73C5ABF3"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Sun Group</w:t>
            </w:r>
          </w:p>
        </w:tc>
      </w:tr>
      <w:tr w:rsidR="00027363" w:rsidRPr="00930B4F" w14:paraId="5A9E7FCE" w14:textId="77777777" w:rsidTr="006D32B2">
        <w:trPr>
          <w:trHeight w:val="255"/>
          <w:jc w:val="center"/>
        </w:trPr>
        <w:tc>
          <w:tcPr>
            <w:tcW w:w="680" w:type="dxa"/>
            <w:shd w:val="clear" w:color="auto" w:fill="auto"/>
            <w:noWrap/>
            <w:vAlign w:val="center"/>
            <w:hideMark/>
          </w:tcPr>
          <w:p w14:paraId="3980C53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21</w:t>
            </w:r>
          </w:p>
        </w:tc>
        <w:tc>
          <w:tcPr>
            <w:tcW w:w="3993" w:type="dxa"/>
            <w:shd w:val="clear" w:color="auto" w:fill="auto"/>
            <w:noWrap/>
            <w:vAlign w:val="bottom"/>
            <w:hideMark/>
          </w:tcPr>
          <w:p w14:paraId="1C19B5FB"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Australian International School</w:t>
            </w:r>
          </w:p>
        </w:tc>
        <w:tc>
          <w:tcPr>
            <w:tcW w:w="709" w:type="dxa"/>
            <w:shd w:val="clear" w:color="auto" w:fill="auto"/>
            <w:noWrap/>
            <w:vAlign w:val="center"/>
          </w:tcPr>
          <w:p w14:paraId="21672092"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66</w:t>
            </w:r>
          </w:p>
        </w:tc>
        <w:tc>
          <w:tcPr>
            <w:tcW w:w="4253" w:type="dxa"/>
            <w:shd w:val="clear" w:color="auto" w:fill="auto"/>
            <w:noWrap/>
            <w:vAlign w:val="bottom"/>
          </w:tcPr>
          <w:p w14:paraId="0C59585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Schindler</w:t>
            </w:r>
          </w:p>
        </w:tc>
      </w:tr>
      <w:tr w:rsidR="00027363" w:rsidRPr="00930B4F" w14:paraId="248732F8" w14:textId="77777777" w:rsidTr="006D32B2">
        <w:trPr>
          <w:trHeight w:val="255"/>
          <w:jc w:val="center"/>
        </w:trPr>
        <w:tc>
          <w:tcPr>
            <w:tcW w:w="680" w:type="dxa"/>
            <w:shd w:val="clear" w:color="auto" w:fill="auto"/>
            <w:noWrap/>
            <w:vAlign w:val="center"/>
            <w:hideMark/>
          </w:tcPr>
          <w:p w14:paraId="0D99F44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22</w:t>
            </w:r>
          </w:p>
        </w:tc>
        <w:tc>
          <w:tcPr>
            <w:tcW w:w="3993" w:type="dxa"/>
            <w:shd w:val="clear" w:color="auto" w:fill="auto"/>
            <w:noWrap/>
            <w:vAlign w:val="bottom"/>
            <w:hideMark/>
          </w:tcPr>
          <w:p w14:paraId="663C231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Estec Vina</w:t>
            </w:r>
          </w:p>
        </w:tc>
        <w:tc>
          <w:tcPr>
            <w:tcW w:w="709" w:type="dxa"/>
            <w:shd w:val="clear" w:color="auto" w:fill="auto"/>
            <w:noWrap/>
            <w:vAlign w:val="center"/>
          </w:tcPr>
          <w:p w14:paraId="2C1B6CD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67</w:t>
            </w:r>
          </w:p>
        </w:tc>
        <w:tc>
          <w:tcPr>
            <w:tcW w:w="4253" w:type="dxa"/>
            <w:shd w:val="clear" w:color="auto" w:fill="auto"/>
            <w:noWrap/>
            <w:vAlign w:val="bottom"/>
          </w:tcPr>
          <w:p w14:paraId="332B707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Hafele Vina Jsc</w:t>
            </w:r>
          </w:p>
        </w:tc>
      </w:tr>
      <w:tr w:rsidR="00027363" w:rsidRPr="00930B4F" w14:paraId="43C0B5F9" w14:textId="77777777" w:rsidTr="006D32B2">
        <w:trPr>
          <w:trHeight w:val="255"/>
          <w:jc w:val="center"/>
        </w:trPr>
        <w:tc>
          <w:tcPr>
            <w:tcW w:w="680" w:type="dxa"/>
            <w:shd w:val="clear" w:color="auto" w:fill="auto"/>
            <w:noWrap/>
            <w:vAlign w:val="center"/>
            <w:hideMark/>
          </w:tcPr>
          <w:p w14:paraId="71BB197A"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23</w:t>
            </w:r>
          </w:p>
        </w:tc>
        <w:tc>
          <w:tcPr>
            <w:tcW w:w="3993" w:type="dxa"/>
            <w:shd w:val="clear" w:color="auto" w:fill="auto"/>
            <w:noWrap/>
            <w:vAlign w:val="bottom"/>
            <w:hideMark/>
          </w:tcPr>
          <w:p w14:paraId="31CD3ECE"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Military Insurance Company</w:t>
            </w:r>
          </w:p>
        </w:tc>
        <w:tc>
          <w:tcPr>
            <w:tcW w:w="709" w:type="dxa"/>
            <w:shd w:val="clear" w:color="auto" w:fill="auto"/>
            <w:noWrap/>
            <w:vAlign w:val="center"/>
          </w:tcPr>
          <w:p w14:paraId="29EF2474"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68</w:t>
            </w:r>
          </w:p>
        </w:tc>
        <w:tc>
          <w:tcPr>
            <w:tcW w:w="4253" w:type="dxa"/>
            <w:shd w:val="clear" w:color="auto" w:fill="auto"/>
            <w:noWrap/>
            <w:vAlign w:val="bottom"/>
          </w:tcPr>
          <w:p w14:paraId="565631C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E&amp;Y</w:t>
            </w:r>
          </w:p>
        </w:tc>
      </w:tr>
      <w:tr w:rsidR="00027363" w:rsidRPr="00930B4F" w14:paraId="0AF94997" w14:textId="77777777" w:rsidTr="006D32B2">
        <w:trPr>
          <w:trHeight w:val="255"/>
          <w:jc w:val="center"/>
        </w:trPr>
        <w:tc>
          <w:tcPr>
            <w:tcW w:w="680" w:type="dxa"/>
            <w:shd w:val="clear" w:color="auto" w:fill="auto"/>
            <w:noWrap/>
            <w:vAlign w:val="center"/>
            <w:hideMark/>
          </w:tcPr>
          <w:p w14:paraId="5311F603"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24</w:t>
            </w:r>
          </w:p>
        </w:tc>
        <w:tc>
          <w:tcPr>
            <w:tcW w:w="3993" w:type="dxa"/>
            <w:shd w:val="clear" w:color="auto" w:fill="auto"/>
            <w:noWrap/>
            <w:vAlign w:val="bottom"/>
            <w:hideMark/>
          </w:tcPr>
          <w:p w14:paraId="7317A1C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Saigon Newport Logistic</w:t>
            </w:r>
          </w:p>
        </w:tc>
        <w:tc>
          <w:tcPr>
            <w:tcW w:w="709" w:type="dxa"/>
            <w:shd w:val="clear" w:color="auto" w:fill="auto"/>
            <w:noWrap/>
            <w:vAlign w:val="center"/>
          </w:tcPr>
          <w:p w14:paraId="6CA68DE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69</w:t>
            </w:r>
          </w:p>
        </w:tc>
        <w:tc>
          <w:tcPr>
            <w:tcW w:w="4253" w:type="dxa"/>
            <w:shd w:val="clear" w:color="auto" w:fill="auto"/>
            <w:noWrap/>
            <w:vAlign w:val="bottom"/>
          </w:tcPr>
          <w:p w14:paraId="4C9F011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FPT Software</w:t>
            </w:r>
          </w:p>
        </w:tc>
      </w:tr>
      <w:tr w:rsidR="00027363" w:rsidRPr="00930B4F" w14:paraId="3304D3C0" w14:textId="77777777" w:rsidTr="006D32B2">
        <w:trPr>
          <w:trHeight w:val="255"/>
          <w:jc w:val="center"/>
        </w:trPr>
        <w:tc>
          <w:tcPr>
            <w:tcW w:w="680" w:type="dxa"/>
            <w:shd w:val="clear" w:color="auto" w:fill="auto"/>
            <w:noWrap/>
            <w:vAlign w:val="center"/>
            <w:hideMark/>
          </w:tcPr>
          <w:p w14:paraId="1888D9DC"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25</w:t>
            </w:r>
          </w:p>
        </w:tc>
        <w:tc>
          <w:tcPr>
            <w:tcW w:w="3993" w:type="dxa"/>
            <w:shd w:val="clear" w:color="auto" w:fill="auto"/>
            <w:noWrap/>
            <w:vAlign w:val="bottom"/>
            <w:hideMark/>
          </w:tcPr>
          <w:p w14:paraId="551A82A5"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CJ Vina Agri</w:t>
            </w:r>
          </w:p>
        </w:tc>
        <w:tc>
          <w:tcPr>
            <w:tcW w:w="709" w:type="dxa"/>
            <w:shd w:val="clear" w:color="auto" w:fill="auto"/>
            <w:noWrap/>
            <w:vAlign w:val="center"/>
          </w:tcPr>
          <w:p w14:paraId="7512D6D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70</w:t>
            </w:r>
          </w:p>
        </w:tc>
        <w:tc>
          <w:tcPr>
            <w:tcW w:w="4253" w:type="dxa"/>
            <w:shd w:val="clear" w:color="auto" w:fill="auto"/>
            <w:noWrap/>
            <w:vAlign w:val="bottom"/>
          </w:tcPr>
          <w:p w14:paraId="6EC913A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Pullman Danang Beach Resort</w:t>
            </w:r>
          </w:p>
        </w:tc>
      </w:tr>
      <w:tr w:rsidR="00027363" w:rsidRPr="00930B4F" w14:paraId="776B9CC8" w14:textId="77777777" w:rsidTr="006D32B2">
        <w:trPr>
          <w:trHeight w:val="255"/>
          <w:jc w:val="center"/>
        </w:trPr>
        <w:tc>
          <w:tcPr>
            <w:tcW w:w="680" w:type="dxa"/>
            <w:shd w:val="clear" w:color="auto" w:fill="auto"/>
            <w:noWrap/>
            <w:vAlign w:val="center"/>
            <w:hideMark/>
          </w:tcPr>
          <w:p w14:paraId="5B3C48FC"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26</w:t>
            </w:r>
          </w:p>
        </w:tc>
        <w:tc>
          <w:tcPr>
            <w:tcW w:w="3993" w:type="dxa"/>
            <w:shd w:val="clear" w:color="auto" w:fill="auto"/>
            <w:noWrap/>
            <w:vAlign w:val="bottom"/>
            <w:hideMark/>
          </w:tcPr>
          <w:p w14:paraId="32C8DC6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Jr France Group.</w:t>
            </w:r>
          </w:p>
        </w:tc>
        <w:tc>
          <w:tcPr>
            <w:tcW w:w="709" w:type="dxa"/>
            <w:shd w:val="clear" w:color="auto" w:fill="auto"/>
            <w:noWrap/>
            <w:vAlign w:val="center"/>
          </w:tcPr>
          <w:p w14:paraId="5EBBB0EF"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71</w:t>
            </w:r>
          </w:p>
        </w:tc>
        <w:tc>
          <w:tcPr>
            <w:tcW w:w="4253" w:type="dxa"/>
            <w:shd w:val="clear" w:color="auto" w:fill="auto"/>
            <w:noWrap/>
            <w:vAlign w:val="bottom"/>
          </w:tcPr>
          <w:p w14:paraId="617F9B0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Lotte Hote Vietnam</w:t>
            </w:r>
          </w:p>
        </w:tc>
      </w:tr>
      <w:tr w:rsidR="00027363" w:rsidRPr="00930B4F" w14:paraId="0D8EEDCA" w14:textId="77777777" w:rsidTr="006D32B2">
        <w:trPr>
          <w:trHeight w:val="255"/>
          <w:jc w:val="center"/>
        </w:trPr>
        <w:tc>
          <w:tcPr>
            <w:tcW w:w="680" w:type="dxa"/>
            <w:shd w:val="clear" w:color="auto" w:fill="auto"/>
            <w:noWrap/>
            <w:vAlign w:val="center"/>
            <w:hideMark/>
          </w:tcPr>
          <w:p w14:paraId="766A8FC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27</w:t>
            </w:r>
          </w:p>
        </w:tc>
        <w:tc>
          <w:tcPr>
            <w:tcW w:w="3993" w:type="dxa"/>
            <w:shd w:val="clear" w:color="auto" w:fill="auto"/>
            <w:noWrap/>
            <w:vAlign w:val="bottom"/>
            <w:hideMark/>
          </w:tcPr>
          <w:p w14:paraId="711BA215"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Quang Ninh Thermal Power Plant jsc</w:t>
            </w:r>
          </w:p>
        </w:tc>
        <w:tc>
          <w:tcPr>
            <w:tcW w:w="709" w:type="dxa"/>
            <w:shd w:val="clear" w:color="auto" w:fill="auto"/>
            <w:noWrap/>
            <w:vAlign w:val="center"/>
          </w:tcPr>
          <w:p w14:paraId="4C25EE26"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72</w:t>
            </w:r>
          </w:p>
        </w:tc>
        <w:tc>
          <w:tcPr>
            <w:tcW w:w="4253" w:type="dxa"/>
            <w:shd w:val="clear" w:color="auto" w:fill="auto"/>
            <w:noWrap/>
            <w:vAlign w:val="bottom"/>
          </w:tcPr>
          <w:p w14:paraId="662DFEA5"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Triumph International Vietnam</w:t>
            </w:r>
          </w:p>
        </w:tc>
      </w:tr>
      <w:tr w:rsidR="00027363" w:rsidRPr="00930B4F" w14:paraId="23223B2F" w14:textId="77777777" w:rsidTr="006D32B2">
        <w:trPr>
          <w:trHeight w:val="255"/>
          <w:jc w:val="center"/>
        </w:trPr>
        <w:tc>
          <w:tcPr>
            <w:tcW w:w="680" w:type="dxa"/>
            <w:shd w:val="clear" w:color="auto" w:fill="auto"/>
            <w:noWrap/>
            <w:vAlign w:val="center"/>
            <w:hideMark/>
          </w:tcPr>
          <w:p w14:paraId="3F451CCC"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28</w:t>
            </w:r>
          </w:p>
        </w:tc>
        <w:tc>
          <w:tcPr>
            <w:tcW w:w="3993" w:type="dxa"/>
            <w:shd w:val="clear" w:color="auto" w:fill="auto"/>
            <w:noWrap/>
            <w:vAlign w:val="bottom"/>
            <w:hideMark/>
          </w:tcPr>
          <w:p w14:paraId="596EA3B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CSC</w:t>
            </w:r>
          </w:p>
        </w:tc>
        <w:tc>
          <w:tcPr>
            <w:tcW w:w="709" w:type="dxa"/>
            <w:shd w:val="clear" w:color="auto" w:fill="auto"/>
            <w:noWrap/>
            <w:vAlign w:val="center"/>
          </w:tcPr>
          <w:p w14:paraId="048B62A6"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73</w:t>
            </w:r>
          </w:p>
        </w:tc>
        <w:tc>
          <w:tcPr>
            <w:tcW w:w="4253" w:type="dxa"/>
            <w:shd w:val="clear" w:color="auto" w:fill="auto"/>
            <w:noWrap/>
            <w:vAlign w:val="bottom"/>
          </w:tcPr>
          <w:p w14:paraId="72543280"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BlueScope Steel in Vietnam</w:t>
            </w:r>
          </w:p>
        </w:tc>
      </w:tr>
      <w:tr w:rsidR="00027363" w:rsidRPr="00930B4F" w14:paraId="34E221E1" w14:textId="77777777" w:rsidTr="006D32B2">
        <w:trPr>
          <w:trHeight w:val="255"/>
          <w:jc w:val="center"/>
        </w:trPr>
        <w:tc>
          <w:tcPr>
            <w:tcW w:w="680" w:type="dxa"/>
            <w:shd w:val="clear" w:color="auto" w:fill="auto"/>
            <w:noWrap/>
            <w:vAlign w:val="center"/>
            <w:hideMark/>
          </w:tcPr>
          <w:p w14:paraId="73453617"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29</w:t>
            </w:r>
          </w:p>
        </w:tc>
        <w:tc>
          <w:tcPr>
            <w:tcW w:w="3993" w:type="dxa"/>
            <w:shd w:val="clear" w:color="auto" w:fill="auto"/>
            <w:noWrap/>
            <w:vAlign w:val="bottom"/>
            <w:hideMark/>
          </w:tcPr>
          <w:p w14:paraId="4138FD2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VinaPay</w:t>
            </w:r>
          </w:p>
        </w:tc>
        <w:tc>
          <w:tcPr>
            <w:tcW w:w="709" w:type="dxa"/>
            <w:shd w:val="clear" w:color="auto" w:fill="auto"/>
            <w:noWrap/>
            <w:vAlign w:val="center"/>
          </w:tcPr>
          <w:p w14:paraId="4254911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74</w:t>
            </w:r>
          </w:p>
        </w:tc>
        <w:tc>
          <w:tcPr>
            <w:tcW w:w="4253" w:type="dxa"/>
            <w:shd w:val="clear" w:color="auto" w:fill="auto"/>
            <w:noWrap/>
            <w:vAlign w:val="bottom"/>
          </w:tcPr>
          <w:p w14:paraId="414FFE7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Serenity Holding - FLC Samson Golf and Resort</w:t>
            </w:r>
          </w:p>
        </w:tc>
      </w:tr>
      <w:tr w:rsidR="00027363" w:rsidRPr="00930B4F" w14:paraId="05A7188A" w14:textId="77777777" w:rsidTr="006D32B2">
        <w:trPr>
          <w:trHeight w:val="255"/>
          <w:jc w:val="center"/>
        </w:trPr>
        <w:tc>
          <w:tcPr>
            <w:tcW w:w="680" w:type="dxa"/>
            <w:shd w:val="clear" w:color="auto" w:fill="auto"/>
            <w:noWrap/>
            <w:vAlign w:val="center"/>
            <w:hideMark/>
          </w:tcPr>
          <w:p w14:paraId="623A77DF"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30</w:t>
            </w:r>
          </w:p>
        </w:tc>
        <w:tc>
          <w:tcPr>
            <w:tcW w:w="3993" w:type="dxa"/>
            <w:shd w:val="clear" w:color="auto" w:fill="auto"/>
            <w:noWrap/>
            <w:vAlign w:val="bottom"/>
            <w:hideMark/>
          </w:tcPr>
          <w:p w14:paraId="78159C9F"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FIT Group</w:t>
            </w:r>
          </w:p>
        </w:tc>
        <w:tc>
          <w:tcPr>
            <w:tcW w:w="709" w:type="dxa"/>
            <w:shd w:val="clear" w:color="auto" w:fill="auto"/>
            <w:noWrap/>
            <w:vAlign w:val="center"/>
          </w:tcPr>
          <w:p w14:paraId="70266E34"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75</w:t>
            </w:r>
          </w:p>
        </w:tc>
        <w:tc>
          <w:tcPr>
            <w:tcW w:w="4253" w:type="dxa"/>
            <w:shd w:val="clear" w:color="auto" w:fill="auto"/>
            <w:noWrap/>
            <w:vAlign w:val="bottom"/>
          </w:tcPr>
          <w:p w14:paraId="0D5EB735"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Unilever Asia Pte. Ltd</w:t>
            </w:r>
          </w:p>
        </w:tc>
      </w:tr>
      <w:tr w:rsidR="00027363" w:rsidRPr="00930B4F" w14:paraId="2868FC00" w14:textId="77777777" w:rsidTr="006D32B2">
        <w:trPr>
          <w:trHeight w:val="255"/>
          <w:jc w:val="center"/>
        </w:trPr>
        <w:tc>
          <w:tcPr>
            <w:tcW w:w="680" w:type="dxa"/>
            <w:shd w:val="clear" w:color="auto" w:fill="auto"/>
            <w:noWrap/>
            <w:vAlign w:val="center"/>
            <w:hideMark/>
          </w:tcPr>
          <w:p w14:paraId="76652705"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31</w:t>
            </w:r>
          </w:p>
        </w:tc>
        <w:tc>
          <w:tcPr>
            <w:tcW w:w="3993" w:type="dxa"/>
            <w:shd w:val="clear" w:color="auto" w:fill="auto"/>
            <w:noWrap/>
            <w:vAlign w:val="bottom"/>
            <w:hideMark/>
          </w:tcPr>
          <w:p w14:paraId="2196D032"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Citibank N.A. Ho Chi Minh</w:t>
            </w:r>
          </w:p>
        </w:tc>
        <w:tc>
          <w:tcPr>
            <w:tcW w:w="709" w:type="dxa"/>
            <w:shd w:val="clear" w:color="auto" w:fill="auto"/>
            <w:noWrap/>
            <w:vAlign w:val="center"/>
          </w:tcPr>
          <w:p w14:paraId="31BDDED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76</w:t>
            </w:r>
          </w:p>
        </w:tc>
        <w:tc>
          <w:tcPr>
            <w:tcW w:w="4253" w:type="dxa"/>
            <w:shd w:val="clear" w:color="auto" w:fill="auto"/>
            <w:noWrap/>
            <w:vAlign w:val="bottom"/>
          </w:tcPr>
          <w:p w14:paraId="5C1B8FD0"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C.T Group</w:t>
            </w:r>
          </w:p>
        </w:tc>
      </w:tr>
      <w:tr w:rsidR="00027363" w:rsidRPr="00930B4F" w14:paraId="6D241BDE" w14:textId="77777777" w:rsidTr="006D32B2">
        <w:trPr>
          <w:trHeight w:val="255"/>
          <w:jc w:val="center"/>
        </w:trPr>
        <w:tc>
          <w:tcPr>
            <w:tcW w:w="680" w:type="dxa"/>
            <w:shd w:val="clear" w:color="auto" w:fill="auto"/>
            <w:noWrap/>
            <w:vAlign w:val="center"/>
            <w:hideMark/>
          </w:tcPr>
          <w:p w14:paraId="5E9852E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32</w:t>
            </w:r>
          </w:p>
        </w:tc>
        <w:tc>
          <w:tcPr>
            <w:tcW w:w="3993" w:type="dxa"/>
            <w:shd w:val="clear" w:color="auto" w:fill="auto"/>
            <w:noWrap/>
            <w:vAlign w:val="bottom"/>
            <w:hideMark/>
          </w:tcPr>
          <w:p w14:paraId="14B07B80"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CMC Telecom</w:t>
            </w:r>
          </w:p>
        </w:tc>
        <w:tc>
          <w:tcPr>
            <w:tcW w:w="709" w:type="dxa"/>
            <w:shd w:val="clear" w:color="auto" w:fill="auto"/>
            <w:noWrap/>
            <w:vAlign w:val="center"/>
          </w:tcPr>
          <w:p w14:paraId="517E975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77</w:t>
            </w:r>
          </w:p>
        </w:tc>
        <w:tc>
          <w:tcPr>
            <w:tcW w:w="4253" w:type="dxa"/>
            <w:shd w:val="clear" w:color="auto" w:fill="auto"/>
            <w:noWrap/>
            <w:vAlign w:val="bottom"/>
          </w:tcPr>
          <w:p w14:paraId="0080ED81"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Big C Vietnam</w:t>
            </w:r>
          </w:p>
        </w:tc>
      </w:tr>
      <w:tr w:rsidR="00027363" w:rsidRPr="00930B4F" w14:paraId="0A7831CF" w14:textId="77777777" w:rsidTr="006D32B2">
        <w:trPr>
          <w:trHeight w:val="255"/>
          <w:jc w:val="center"/>
        </w:trPr>
        <w:tc>
          <w:tcPr>
            <w:tcW w:w="680" w:type="dxa"/>
            <w:shd w:val="clear" w:color="auto" w:fill="auto"/>
            <w:noWrap/>
            <w:vAlign w:val="center"/>
            <w:hideMark/>
          </w:tcPr>
          <w:p w14:paraId="1D4E01B9"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33</w:t>
            </w:r>
          </w:p>
        </w:tc>
        <w:tc>
          <w:tcPr>
            <w:tcW w:w="3993" w:type="dxa"/>
            <w:shd w:val="clear" w:color="auto" w:fill="auto"/>
            <w:noWrap/>
            <w:vAlign w:val="bottom"/>
            <w:hideMark/>
          </w:tcPr>
          <w:p w14:paraId="54A4CEC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VP Bank</w:t>
            </w:r>
          </w:p>
        </w:tc>
        <w:tc>
          <w:tcPr>
            <w:tcW w:w="709" w:type="dxa"/>
            <w:shd w:val="clear" w:color="auto" w:fill="auto"/>
            <w:noWrap/>
            <w:vAlign w:val="center"/>
          </w:tcPr>
          <w:p w14:paraId="519D8773"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78</w:t>
            </w:r>
          </w:p>
        </w:tc>
        <w:tc>
          <w:tcPr>
            <w:tcW w:w="4253" w:type="dxa"/>
            <w:shd w:val="clear" w:color="auto" w:fill="auto"/>
            <w:noWrap/>
            <w:vAlign w:val="bottom"/>
          </w:tcPr>
          <w:p w14:paraId="23623AD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Bhaya Group</w:t>
            </w:r>
          </w:p>
        </w:tc>
      </w:tr>
      <w:tr w:rsidR="00027363" w:rsidRPr="00930B4F" w14:paraId="7B602D9A" w14:textId="77777777" w:rsidTr="006D32B2">
        <w:trPr>
          <w:trHeight w:val="255"/>
          <w:jc w:val="center"/>
        </w:trPr>
        <w:tc>
          <w:tcPr>
            <w:tcW w:w="680" w:type="dxa"/>
            <w:shd w:val="clear" w:color="auto" w:fill="auto"/>
            <w:noWrap/>
            <w:vAlign w:val="center"/>
            <w:hideMark/>
          </w:tcPr>
          <w:p w14:paraId="401B94A9"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34</w:t>
            </w:r>
          </w:p>
        </w:tc>
        <w:tc>
          <w:tcPr>
            <w:tcW w:w="3993" w:type="dxa"/>
            <w:shd w:val="clear" w:color="auto" w:fill="auto"/>
            <w:noWrap/>
            <w:vAlign w:val="bottom"/>
            <w:hideMark/>
          </w:tcPr>
          <w:p w14:paraId="7D22F5A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Chau My Fashion and Cosmetic Co. Ltd</w:t>
            </w:r>
          </w:p>
        </w:tc>
        <w:tc>
          <w:tcPr>
            <w:tcW w:w="709" w:type="dxa"/>
            <w:shd w:val="clear" w:color="auto" w:fill="auto"/>
            <w:noWrap/>
            <w:vAlign w:val="center"/>
          </w:tcPr>
          <w:p w14:paraId="4136F4D7"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79</w:t>
            </w:r>
          </w:p>
        </w:tc>
        <w:tc>
          <w:tcPr>
            <w:tcW w:w="4253" w:type="dxa"/>
            <w:shd w:val="clear" w:color="auto" w:fill="auto"/>
            <w:noWrap/>
            <w:vAlign w:val="bottom"/>
          </w:tcPr>
          <w:p w14:paraId="745BA89B"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Vietnam Air Services Company</w:t>
            </w:r>
          </w:p>
        </w:tc>
      </w:tr>
      <w:tr w:rsidR="00027363" w:rsidRPr="00930B4F" w14:paraId="5A352196" w14:textId="77777777" w:rsidTr="006D32B2">
        <w:trPr>
          <w:trHeight w:val="255"/>
          <w:jc w:val="center"/>
        </w:trPr>
        <w:tc>
          <w:tcPr>
            <w:tcW w:w="680" w:type="dxa"/>
            <w:shd w:val="clear" w:color="auto" w:fill="auto"/>
            <w:noWrap/>
            <w:vAlign w:val="center"/>
            <w:hideMark/>
          </w:tcPr>
          <w:p w14:paraId="33C2715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35</w:t>
            </w:r>
          </w:p>
        </w:tc>
        <w:tc>
          <w:tcPr>
            <w:tcW w:w="3993" w:type="dxa"/>
            <w:shd w:val="clear" w:color="auto" w:fill="auto"/>
            <w:noWrap/>
            <w:vAlign w:val="bottom"/>
            <w:hideMark/>
          </w:tcPr>
          <w:p w14:paraId="4583154F"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TH Group - Food Chain</w:t>
            </w:r>
          </w:p>
        </w:tc>
        <w:tc>
          <w:tcPr>
            <w:tcW w:w="709" w:type="dxa"/>
            <w:shd w:val="clear" w:color="auto" w:fill="auto"/>
            <w:noWrap/>
            <w:vAlign w:val="center"/>
          </w:tcPr>
          <w:p w14:paraId="50D55775"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80</w:t>
            </w:r>
          </w:p>
        </w:tc>
        <w:tc>
          <w:tcPr>
            <w:tcW w:w="4253" w:type="dxa"/>
            <w:shd w:val="clear" w:color="auto" w:fill="auto"/>
            <w:noWrap/>
            <w:vAlign w:val="bottom"/>
          </w:tcPr>
          <w:p w14:paraId="2389029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Six Senses Hotels Resorts Spas</w:t>
            </w:r>
          </w:p>
        </w:tc>
      </w:tr>
      <w:tr w:rsidR="00027363" w:rsidRPr="00930B4F" w14:paraId="586FD0A6" w14:textId="77777777" w:rsidTr="006D32B2">
        <w:trPr>
          <w:trHeight w:val="255"/>
          <w:jc w:val="center"/>
        </w:trPr>
        <w:tc>
          <w:tcPr>
            <w:tcW w:w="680" w:type="dxa"/>
            <w:shd w:val="clear" w:color="auto" w:fill="auto"/>
            <w:noWrap/>
            <w:vAlign w:val="center"/>
            <w:hideMark/>
          </w:tcPr>
          <w:p w14:paraId="4356635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36</w:t>
            </w:r>
          </w:p>
        </w:tc>
        <w:tc>
          <w:tcPr>
            <w:tcW w:w="3993" w:type="dxa"/>
            <w:shd w:val="clear" w:color="auto" w:fill="auto"/>
            <w:noWrap/>
            <w:vAlign w:val="bottom"/>
            <w:hideMark/>
          </w:tcPr>
          <w:p w14:paraId="642CDC83" w14:textId="77777777" w:rsidR="00027363" w:rsidRPr="00930B4F" w:rsidRDefault="00027363" w:rsidP="00FF5019">
            <w:pPr>
              <w:spacing w:after="0"/>
              <w:rPr>
                <w:rFonts w:eastAsia="Times New Roman" w:cs="Times New Roman"/>
                <w:sz w:val="20"/>
                <w:szCs w:val="20"/>
              </w:rPr>
            </w:pPr>
            <w:r>
              <w:rPr>
                <w:rFonts w:eastAsia="Times New Roman" w:cs="Times New Roman"/>
                <w:sz w:val="20"/>
                <w:szCs w:val="20"/>
              </w:rPr>
              <w:t>BCI Corporation</w:t>
            </w:r>
          </w:p>
        </w:tc>
        <w:tc>
          <w:tcPr>
            <w:tcW w:w="709" w:type="dxa"/>
            <w:shd w:val="clear" w:color="auto" w:fill="auto"/>
            <w:noWrap/>
            <w:vAlign w:val="center"/>
          </w:tcPr>
          <w:p w14:paraId="28146F60"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81</w:t>
            </w:r>
          </w:p>
        </w:tc>
        <w:tc>
          <w:tcPr>
            <w:tcW w:w="4253" w:type="dxa"/>
            <w:shd w:val="clear" w:color="auto" w:fill="auto"/>
            <w:noWrap/>
            <w:vAlign w:val="bottom"/>
          </w:tcPr>
          <w:p w14:paraId="33016AE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Saigon Co.Op</w:t>
            </w:r>
          </w:p>
        </w:tc>
      </w:tr>
      <w:tr w:rsidR="00027363" w:rsidRPr="00930B4F" w14:paraId="59053547" w14:textId="77777777" w:rsidTr="006D32B2">
        <w:trPr>
          <w:trHeight w:val="255"/>
          <w:jc w:val="center"/>
        </w:trPr>
        <w:tc>
          <w:tcPr>
            <w:tcW w:w="680" w:type="dxa"/>
            <w:shd w:val="clear" w:color="auto" w:fill="auto"/>
            <w:noWrap/>
            <w:vAlign w:val="center"/>
            <w:hideMark/>
          </w:tcPr>
          <w:p w14:paraId="54A4663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37</w:t>
            </w:r>
          </w:p>
        </w:tc>
        <w:tc>
          <w:tcPr>
            <w:tcW w:w="3993" w:type="dxa"/>
            <w:shd w:val="clear" w:color="auto" w:fill="auto"/>
            <w:noWrap/>
            <w:vAlign w:val="bottom"/>
            <w:hideMark/>
          </w:tcPr>
          <w:p w14:paraId="41F32E9E"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Vingroup - Vietnam</w:t>
            </w:r>
          </w:p>
        </w:tc>
        <w:tc>
          <w:tcPr>
            <w:tcW w:w="709" w:type="dxa"/>
            <w:shd w:val="clear" w:color="auto" w:fill="auto"/>
            <w:noWrap/>
            <w:vAlign w:val="center"/>
          </w:tcPr>
          <w:p w14:paraId="295031E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82</w:t>
            </w:r>
          </w:p>
        </w:tc>
        <w:tc>
          <w:tcPr>
            <w:tcW w:w="4253" w:type="dxa"/>
            <w:shd w:val="clear" w:color="auto" w:fill="auto"/>
            <w:noWrap/>
            <w:vAlign w:val="bottom"/>
          </w:tcPr>
          <w:p w14:paraId="0498125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TMA Solutions</w:t>
            </w:r>
          </w:p>
        </w:tc>
      </w:tr>
      <w:tr w:rsidR="00027363" w:rsidRPr="00930B4F" w14:paraId="1DAC072C" w14:textId="77777777" w:rsidTr="006D32B2">
        <w:trPr>
          <w:trHeight w:val="255"/>
          <w:jc w:val="center"/>
        </w:trPr>
        <w:tc>
          <w:tcPr>
            <w:tcW w:w="680" w:type="dxa"/>
            <w:shd w:val="clear" w:color="auto" w:fill="auto"/>
            <w:noWrap/>
            <w:vAlign w:val="center"/>
            <w:hideMark/>
          </w:tcPr>
          <w:p w14:paraId="37D9C72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38</w:t>
            </w:r>
          </w:p>
        </w:tc>
        <w:tc>
          <w:tcPr>
            <w:tcW w:w="3993" w:type="dxa"/>
            <w:shd w:val="clear" w:color="auto" w:fill="auto"/>
            <w:noWrap/>
            <w:vAlign w:val="bottom"/>
            <w:hideMark/>
          </w:tcPr>
          <w:p w14:paraId="38BACFC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REE Corporation</w:t>
            </w:r>
          </w:p>
        </w:tc>
        <w:tc>
          <w:tcPr>
            <w:tcW w:w="709" w:type="dxa"/>
            <w:shd w:val="clear" w:color="auto" w:fill="auto"/>
            <w:noWrap/>
            <w:vAlign w:val="center"/>
          </w:tcPr>
          <w:p w14:paraId="71C1FB9A"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83</w:t>
            </w:r>
          </w:p>
        </w:tc>
        <w:tc>
          <w:tcPr>
            <w:tcW w:w="4253" w:type="dxa"/>
            <w:shd w:val="clear" w:color="auto" w:fill="auto"/>
            <w:noWrap/>
            <w:vAlign w:val="bottom"/>
          </w:tcPr>
          <w:p w14:paraId="39DE3BE1"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JIVF</w:t>
            </w:r>
          </w:p>
        </w:tc>
      </w:tr>
      <w:tr w:rsidR="00027363" w:rsidRPr="00930B4F" w14:paraId="700A97AD" w14:textId="77777777" w:rsidTr="006D32B2">
        <w:trPr>
          <w:trHeight w:val="255"/>
          <w:jc w:val="center"/>
        </w:trPr>
        <w:tc>
          <w:tcPr>
            <w:tcW w:w="680" w:type="dxa"/>
            <w:shd w:val="clear" w:color="auto" w:fill="auto"/>
            <w:noWrap/>
            <w:vAlign w:val="center"/>
            <w:hideMark/>
          </w:tcPr>
          <w:p w14:paraId="6B9BF40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39</w:t>
            </w:r>
          </w:p>
        </w:tc>
        <w:tc>
          <w:tcPr>
            <w:tcW w:w="3993" w:type="dxa"/>
            <w:shd w:val="clear" w:color="auto" w:fill="auto"/>
            <w:noWrap/>
            <w:vAlign w:val="bottom"/>
            <w:hideMark/>
          </w:tcPr>
          <w:p w14:paraId="58EEAB7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Seaprodex</w:t>
            </w:r>
          </w:p>
        </w:tc>
        <w:tc>
          <w:tcPr>
            <w:tcW w:w="709" w:type="dxa"/>
            <w:shd w:val="clear" w:color="auto" w:fill="auto"/>
            <w:noWrap/>
            <w:vAlign w:val="center"/>
          </w:tcPr>
          <w:p w14:paraId="5734706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84</w:t>
            </w:r>
          </w:p>
        </w:tc>
        <w:tc>
          <w:tcPr>
            <w:tcW w:w="4253" w:type="dxa"/>
            <w:shd w:val="clear" w:color="auto" w:fill="auto"/>
            <w:noWrap/>
            <w:vAlign w:val="bottom"/>
          </w:tcPr>
          <w:p w14:paraId="11C93BDF"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Abbott</w:t>
            </w:r>
          </w:p>
        </w:tc>
      </w:tr>
      <w:tr w:rsidR="00027363" w:rsidRPr="00930B4F" w14:paraId="3BEAE97C" w14:textId="77777777" w:rsidTr="006D32B2">
        <w:trPr>
          <w:trHeight w:val="255"/>
          <w:jc w:val="center"/>
        </w:trPr>
        <w:tc>
          <w:tcPr>
            <w:tcW w:w="680" w:type="dxa"/>
            <w:shd w:val="clear" w:color="auto" w:fill="auto"/>
            <w:noWrap/>
            <w:vAlign w:val="center"/>
            <w:hideMark/>
          </w:tcPr>
          <w:p w14:paraId="6169B47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40</w:t>
            </w:r>
          </w:p>
        </w:tc>
        <w:tc>
          <w:tcPr>
            <w:tcW w:w="3993" w:type="dxa"/>
            <w:shd w:val="clear" w:color="auto" w:fill="auto"/>
            <w:noWrap/>
            <w:vAlign w:val="bottom"/>
            <w:hideMark/>
          </w:tcPr>
          <w:p w14:paraId="2F3E2E4D"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Trails of Indochina</w:t>
            </w:r>
          </w:p>
        </w:tc>
        <w:tc>
          <w:tcPr>
            <w:tcW w:w="709" w:type="dxa"/>
            <w:shd w:val="clear" w:color="auto" w:fill="auto"/>
            <w:noWrap/>
            <w:vAlign w:val="center"/>
          </w:tcPr>
          <w:p w14:paraId="7F83025B"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85</w:t>
            </w:r>
          </w:p>
        </w:tc>
        <w:tc>
          <w:tcPr>
            <w:tcW w:w="4253" w:type="dxa"/>
            <w:shd w:val="clear" w:color="auto" w:fill="auto"/>
            <w:noWrap/>
            <w:vAlign w:val="bottom"/>
          </w:tcPr>
          <w:p w14:paraId="5FFE5AB6"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VPBank Finance (FE Credit)</w:t>
            </w:r>
          </w:p>
        </w:tc>
      </w:tr>
      <w:tr w:rsidR="00027363" w:rsidRPr="00930B4F" w14:paraId="7EEA112E" w14:textId="77777777" w:rsidTr="006D32B2">
        <w:trPr>
          <w:trHeight w:val="255"/>
          <w:jc w:val="center"/>
        </w:trPr>
        <w:tc>
          <w:tcPr>
            <w:tcW w:w="680" w:type="dxa"/>
            <w:shd w:val="clear" w:color="auto" w:fill="auto"/>
            <w:noWrap/>
            <w:vAlign w:val="center"/>
            <w:hideMark/>
          </w:tcPr>
          <w:p w14:paraId="3E0C0D11"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41</w:t>
            </w:r>
          </w:p>
        </w:tc>
        <w:tc>
          <w:tcPr>
            <w:tcW w:w="3993" w:type="dxa"/>
            <w:shd w:val="clear" w:color="auto" w:fill="auto"/>
            <w:noWrap/>
            <w:vAlign w:val="bottom"/>
            <w:hideMark/>
          </w:tcPr>
          <w:p w14:paraId="6F5E28E7"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LG Vina Cosmetics</w:t>
            </w:r>
          </w:p>
        </w:tc>
        <w:tc>
          <w:tcPr>
            <w:tcW w:w="709" w:type="dxa"/>
            <w:shd w:val="clear" w:color="auto" w:fill="auto"/>
            <w:noWrap/>
            <w:vAlign w:val="center"/>
          </w:tcPr>
          <w:p w14:paraId="0A541D0F"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86</w:t>
            </w:r>
          </w:p>
        </w:tc>
        <w:tc>
          <w:tcPr>
            <w:tcW w:w="4253" w:type="dxa"/>
            <w:shd w:val="clear" w:color="auto" w:fill="auto"/>
            <w:noWrap/>
            <w:vAlign w:val="bottom"/>
          </w:tcPr>
          <w:p w14:paraId="57EB74BB"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EVNCPC</w:t>
            </w:r>
          </w:p>
        </w:tc>
      </w:tr>
      <w:tr w:rsidR="00027363" w:rsidRPr="00930B4F" w14:paraId="1E6E5DA8" w14:textId="77777777" w:rsidTr="006D32B2">
        <w:trPr>
          <w:trHeight w:val="255"/>
          <w:jc w:val="center"/>
        </w:trPr>
        <w:tc>
          <w:tcPr>
            <w:tcW w:w="680" w:type="dxa"/>
            <w:shd w:val="clear" w:color="auto" w:fill="auto"/>
            <w:noWrap/>
            <w:vAlign w:val="center"/>
            <w:hideMark/>
          </w:tcPr>
          <w:p w14:paraId="74A21D73"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42</w:t>
            </w:r>
          </w:p>
        </w:tc>
        <w:tc>
          <w:tcPr>
            <w:tcW w:w="3993" w:type="dxa"/>
            <w:shd w:val="clear" w:color="auto" w:fill="auto"/>
            <w:noWrap/>
            <w:vAlign w:val="bottom"/>
            <w:hideMark/>
          </w:tcPr>
          <w:p w14:paraId="0A50BBD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Jotun Paints (Vietnam) Co. Ltd.</w:t>
            </w:r>
          </w:p>
        </w:tc>
        <w:tc>
          <w:tcPr>
            <w:tcW w:w="709" w:type="dxa"/>
            <w:shd w:val="clear" w:color="auto" w:fill="auto"/>
            <w:noWrap/>
            <w:vAlign w:val="bottom"/>
          </w:tcPr>
          <w:p w14:paraId="5642F2B5"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87</w:t>
            </w:r>
          </w:p>
        </w:tc>
        <w:tc>
          <w:tcPr>
            <w:tcW w:w="4253" w:type="dxa"/>
            <w:shd w:val="clear" w:color="auto" w:fill="auto"/>
            <w:noWrap/>
            <w:vAlign w:val="bottom"/>
          </w:tcPr>
          <w:p w14:paraId="6165EE2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Holcim (Vietnam) Ltd.</w:t>
            </w:r>
          </w:p>
        </w:tc>
      </w:tr>
      <w:tr w:rsidR="00027363" w:rsidRPr="00930B4F" w14:paraId="201797DF" w14:textId="77777777" w:rsidTr="006D32B2">
        <w:trPr>
          <w:trHeight w:val="255"/>
          <w:jc w:val="center"/>
        </w:trPr>
        <w:tc>
          <w:tcPr>
            <w:tcW w:w="680" w:type="dxa"/>
            <w:shd w:val="clear" w:color="auto" w:fill="auto"/>
            <w:noWrap/>
            <w:vAlign w:val="center"/>
            <w:hideMark/>
          </w:tcPr>
          <w:p w14:paraId="0B0BC9CE"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43</w:t>
            </w:r>
          </w:p>
        </w:tc>
        <w:tc>
          <w:tcPr>
            <w:tcW w:w="3993" w:type="dxa"/>
            <w:shd w:val="clear" w:color="auto" w:fill="auto"/>
            <w:noWrap/>
            <w:vAlign w:val="bottom"/>
            <w:hideMark/>
          </w:tcPr>
          <w:p w14:paraId="5E499A2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Big C Vietnam</w:t>
            </w:r>
          </w:p>
        </w:tc>
        <w:tc>
          <w:tcPr>
            <w:tcW w:w="709" w:type="dxa"/>
            <w:shd w:val="clear" w:color="auto" w:fill="auto"/>
            <w:noWrap/>
            <w:vAlign w:val="bottom"/>
          </w:tcPr>
          <w:p w14:paraId="48ABE4D2"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88</w:t>
            </w:r>
          </w:p>
        </w:tc>
        <w:tc>
          <w:tcPr>
            <w:tcW w:w="4253" w:type="dxa"/>
            <w:shd w:val="clear" w:color="auto" w:fill="auto"/>
            <w:noWrap/>
            <w:vAlign w:val="bottom"/>
          </w:tcPr>
          <w:p w14:paraId="05762289"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Carlsberg Vietnam Trading</w:t>
            </w:r>
          </w:p>
        </w:tc>
      </w:tr>
      <w:tr w:rsidR="00027363" w:rsidRPr="00930B4F" w14:paraId="3A988A0E" w14:textId="77777777" w:rsidTr="006D32B2">
        <w:trPr>
          <w:trHeight w:val="255"/>
          <w:jc w:val="center"/>
        </w:trPr>
        <w:tc>
          <w:tcPr>
            <w:tcW w:w="680" w:type="dxa"/>
            <w:shd w:val="clear" w:color="auto" w:fill="auto"/>
            <w:noWrap/>
            <w:vAlign w:val="center"/>
            <w:hideMark/>
          </w:tcPr>
          <w:p w14:paraId="4429FF0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44</w:t>
            </w:r>
          </w:p>
        </w:tc>
        <w:tc>
          <w:tcPr>
            <w:tcW w:w="3993" w:type="dxa"/>
            <w:shd w:val="clear" w:color="auto" w:fill="auto"/>
            <w:noWrap/>
            <w:vAlign w:val="bottom"/>
            <w:hideMark/>
          </w:tcPr>
          <w:p w14:paraId="1A29B88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Samsung Electronics</w:t>
            </w:r>
          </w:p>
        </w:tc>
        <w:tc>
          <w:tcPr>
            <w:tcW w:w="709" w:type="dxa"/>
            <w:shd w:val="clear" w:color="auto" w:fill="auto"/>
            <w:noWrap/>
            <w:vAlign w:val="bottom"/>
          </w:tcPr>
          <w:p w14:paraId="4D9854ED"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89</w:t>
            </w:r>
          </w:p>
        </w:tc>
        <w:tc>
          <w:tcPr>
            <w:tcW w:w="4253" w:type="dxa"/>
            <w:shd w:val="clear" w:color="auto" w:fill="auto"/>
            <w:noWrap/>
            <w:vAlign w:val="bottom"/>
          </w:tcPr>
          <w:p w14:paraId="67FEF20B"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Vietinbank</w:t>
            </w:r>
          </w:p>
        </w:tc>
      </w:tr>
      <w:tr w:rsidR="00027363" w:rsidRPr="00930B4F" w14:paraId="6B6779E4" w14:textId="77777777" w:rsidTr="006D32B2">
        <w:trPr>
          <w:trHeight w:val="255"/>
          <w:jc w:val="center"/>
        </w:trPr>
        <w:tc>
          <w:tcPr>
            <w:tcW w:w="680" w:type="dxa"/>
            <w:shd w:val="clear" w:color="auto" w:fill="auto"/>
            <w:noWrap/>
            <w:vAlign w:val="center"/>
            <w:hideMark/>
          </w:tcPr>
          <w:p w14:paraId="08F510CF"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45</w:t>
            </w:r>
          </w:p>
        </w:tc>
        <w:tc>
          <w:tcPr>
            <w:tcW w:w="3993" w:type="dxa"/>
            <w:shd w:val="clear" w:color="auto" w:fill="auto"/>
            <w:noWrap/>
            <w:vAlign w:val="bottom"/>
            <w:hideMark/>
          </w:tcPr>
          <w:p w14:paraId="3C9280E2" w14:textId="77777777" w:rsidR="00027363" w:rsidRPr="00930B4F" w:rsidRDefault="00027363" w:rsidP="00FF5019">
            <w:pPr>
              <w:spacing w:after="0"/>
              <w:rPr>
                <w:rFonts w:eastAsia="Times New Roman" w:cs="Times New Roman"/>
                <w:sz w:val="20"/>
                <w:szCs w:val="20"/>
              </w:rPr>
            </w:pPr>
            <w:r>
              <w:rPr>
                <w:rFonts w:eastAsia="Times New Roman" w:cs="Times New Roman"/>
                <w:sz w:val="20"/>
                <w:szCs w:val="20"/>
              </w:rPr>
              <w:t>Carmel FMP</w:t>
            </w:r>
            <w:r w:rsidRPr="00930B4F">
              <w:rPr>
                <w:rFonts w:eastAsia="Times New Roman" w:cs="Times New Roman"/>
                <w:sz w:val="20"/>
                <w:szCs w:val="20"/>
              </w:rPr>
              <w:t xml:space="preserve"> International Hospital</w:t>
            </w:r>
          </w:p>
        </w:tc>
        <w:tc>
          <w:tcPr>
            <w:tcW w:w="709" w:type="dxa"/>
            <w:shd w:val="clear" w:color="auto" w:fill="auto"/>
            <w:noWrap/>
            <w:vAlign w:val="bottom"/>
          </w:tcPr>
          <w:p w14:paraId="5B6733F8" w14:textId="77777777" w:rsidR="00027363" w:rsidRPr="00930B4F" w:rsidRDefault="00027363" w:rsidP="00FF5019">
            <w:pPr>
              <w:spacing w:after="0"/>
              <w:jc w:val="center"/>
              <w:rPr>
                <w:rFonts w:eastAsia="Times New Roman" w:cs="Times New Roman"/>
                <w:sz w:val="20"/>
                <w:szCs w:val="20"/>
              </w:rPr>
            </w:pPr>
            <w:r w:rsidRPr="00930B4F">
              <w:rPr>
                <w:rFonts w:eastAsia="Times New Roman" w:cs="Times New Roman"/>
                <w:sz w:val="20"/>
                <w:szCs w:val="20"/>
              </w:rPr>
              <w:t>90</w:t>
            </w:r>
          </w:p>
        </w:tc>
        <w:tc>
          <w:tcPr>
            <w:tcW w:w="4253" w:type="dxa"/>
            <w:shd w:val="clear" w:color="auto" w:fill="auto"/>
            <w:noWrap/>
            <w:vAlign w:val="bottom"/>
          </w:tcPr>
          <w:p w14:paraId="21419114"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VTI Corp</w:t>
            </w:r>
          </w:p>
        </w:tc>
      </w:tr>
    </w:tbl>
    <w:p w14:paraId="7BBC008F" w14:textId="77777777" w:rsidR="00FF5019" w:rsidRDefault="00FF5019" w:rsidP="00FF5019">
      <w:pPr>
        <w:autoSpaceDE w:val="0"/>
        <w:autoSpaceDN w:val="0"/>
        <w:adjustRightInd w:val="0"/>
        <w:spacing w:before="120" w:after="0"/>
        <w:ind w:left="-567"/>
        <w:jc w:val="center"/>
        <w:rPr>
          <w:rFonts w:cs="Times New Roman"/>
          <w:b/>
          <w:sz w:val="26"/>
          <w:szCs w:val="24"/>
        </w:rPr>
      </w:pPr>
      <w:r>
        <w:rPr>
          <w:rFonts w:cs="Times New Roman"/>
          <w:b/>
          <w:szCs w:val="24"/>
        </w:rPr>
        <w:lastRenderedPageBreak/>
        <w:t xml:space="preserve">PHỤ LỤC 2: </w:t>
      </w:r>
      <w:r w:rsidR="00027363" w:rsidRPr="00E52E45">
        <w:rPr>
          <w:rFonts w:cs="Times New Roman"/>
          <w:b/>
          <w:sz w:val="26"/>
          <w:szCs w:val="24"/>
        </w:rPr>
        <w:t xml:space="preserve">DANH SÁCH CÁC DOANH NGHIỆP TRẢ LỜI BẢNG CÂU HỎI </w:t>
      </w:r>
    </w:p>
    <w:p w14:paraId="766E5AF8" w14:textId="77777777" w:rsidR="00027363" w:rsidRPr="00027363" w:rsidRDefault="00027363" w:rsidP="00FF5019">
      <w:pPr>
        <w:autoSpaceDE w:val="0"/>
        <w:autoSpaceDN w:val="0"/>
        <w:adjustRightInd w:val="0"/>
        <w:spacing w:before="120" w:after="0"/>
        <w:ind w:left="-567"/>
        <w:jc w:val="center"/>
        <w:rPr>
          <w:rFonts w:cs="Times New Roman"/>
          <w:b/>
          <w:szCs w:val="24"/>
        </w:rPr>
      </w:pPr>
      <w:r w:rsidRPr="00E52E45">
        <w:rPr>
          <w:rFonts w:cs="Times New Roman"/>
          <w:b/>
          <w:sz w:val="26"/>
          <w:szCs w:val="24"/>
        </w:rPr>
        <w:t>(tiếp theo)</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000"/>
        <w:gridCol w:w="740"/>
        <w:gridCol w:w="3931"/>
      </w:tblGrid>
      <w:tr w:rsidR="00027363" w:rsidRPr="00967862" w14:paraId="071AEEF6" w14:textId="77777777" w:rsidTr="00BD3406">
        <w:trPr>
          <w:trHeight w:val="386"/>
          <w:jc w:val="center"/>
        </w:trPr>
        <w:tc>
          <w:tcPr>
            <w:tcW w:w="680" w:type="dxa"/>
            <w:shd w:val="clear" w:color="auto" w:fill="auto"/>
            <w:noWrap/>
            <w:vAlign w:val="center"/>
            <w:hideMark/>
          </w:tcPr>
          <w:p w14:paraId="02A4C107" w14:textId="77777777"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STT</w:t>
            </w:r>
          </w:p>
        </w:tc>
        <w:tc>
          <w:tcPr>
            <w:tcW w:w="4000" w:type="dxa"/>
            <w:shd w:val="clear" w:color="auto" w:fill="auto"/>
            <w:noWrap/>
            <w:vAlign w:val="center"/>
            <w:hideMark/>
          </w:tcPr>
          <w:p w14:paraId="058DD06F" w14:textId="77777777"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Tên công ty</w:t>
            </w:r>
          </w:p>
        </w:tc>
        <w:tc>
          <w:tcPr>
            <w:tcW w:w="740" w:type="dxa"/>
            <w:shd w:val="clear" w:color="auto" w:fill="auto"/>
            <w:noWrap/>
            <w:vAlign w:val="center"/>
            <w:hideMark/>
          </w:tcPr>
          <w:p w14:paraId="2C81F038" w14:textId="77777777"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STT</w:t>
            </w:r>
          </w:p>
        </w:tc>
        <w:tc>
          <w:tcPr>
            <w:tcW w:w="3931" w:type="dxa"/>
            <w:shd w:val="clear" w:color="auto" w:fill="auto"/>
            <w:noWrap/>
            <w:vAlign w:val="center"/>
            <w:hideMark/>
          </w:tcPr>
          <w:p w14:paraId="0FE9602A" w14:textId="77777777" w:rsidR="00027363" w:rsidRPr="00967862" w:rsidRDefault="00027363" w:rsidP="00FF5019">
            <w:pPr>
              <w:spacing w:after="0"/>
              <w:jc w:val="center"/>
              <w:rPr>
                <w:rFonts w:eastAsia="Times New Roman" w:cs="Times New Roman"/>
                <w:b/>
                <w:sz w:val="20"/>
                <w:szCs w:val="20"/>
              </w:rPr>
            </w:pPr>
            <w:r w:rsidRPr="00967862">
              <w:rPr>
                <w:rFonts w:eastAsia="Times New Roman" w:cs="Times New Roman"/>
                <w:b/>
                <w:sz w:val="20"/>
                <w:szCs w:val="20"/>
              </w:rPr>
              <w:t>Tên công ty</w:t>
            </w:r>
          </w:p>
        </w:tc>
      </w:tr>
      <w:tr w:rsidR="00027363" w:rsidRPr="00967862" w14:paraId="07133E3C" w14:textId="77777777" w:rsidTr="00BD3406">
        <w:trPr>
          <w:trHeight w:val="255"/>
          <w:jc w:val="center"/>
        </w:trPr>
        <w:tc>
          <w:tcPr>
            <w:tcW w:w="680" w:type="dxa"/>
            <w:shd w:val="clear" w:color="auto" w:fill="auto"/>
            <w:noWrap/>
            <w:vAlign w:val="bottom"/>
          </w:tcPr>
          <w:p w14:paraId="2F4DF7F9" w14:textId="77777777" w:rsidR="00027363" w:rsidRPr="00930B4F" w:rsidRDefault="006A65AC" w:rsidP="00FF5019">
            <w:pPr>
              <w:spacing w:after="0"/>
              <w:jc w:val="center"/>
              <w:rPr>
                <w:rFonts w:eastAsia="Times New Roman" w:cs="Times New Roman"/>
                <w:sz w:val="20"/>
                <w:szCs w:val="20"/>
              </w:rPr>
            </w:pPr>
            <w:r>
              <w:rPr>
                <w:rFonts w:eastAsia="Times New Roman" w:cs="Times New Roman"/>
                <w:sz w:val="20"/>
                <w:szCs w:val="20"/>
              </w:rPr>
              <w:t>91</w:t>
            </w:r>
          </w:p>
        </w:tc>
        <w:tc>
          <w:tcPr>
            <w:tcW w:w="4000" w:type="dxa"/>
            <w:shd w:val="clear" w:color="auto" w:fill="auto"/>
            <w:noWrap/>
            <w:vAlign w:val="bottom"/>
          </w:tcPr>
          <w:p w14:paraId="5D2EC7CF"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Intertek</w:t>
            </w:r>
          </w:p>
        </w:tc>
        <w:tc>
          <w:tcPr>
            <w:tcW w:w="740" w:type="dxa"/>
            <w:shd w:val="clear" w:color="auto" w:fill="auto"/>
            <w:noWrap/>
            <w:vAlign w:val="bottom"/>
          </w:tcPr>
          <w:p w14:paraId="66B4492B"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132</w:t>
            </w:r>
          </w:p>
        </w:tc>
        <w:tc>
          <w:tcPr>
            <w:tcW w:w="3931" w:type="dxa"/>
            <w:shd w:val="clear" w:color="auto" w:fill="auto"/>
            <w:noWrap/>
            <w:vAlign w:val="bottom"/>
          </w:tcPr>
          <w:p w14:paraId="2D67ED9C"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Indochine Palace</w:t>
            </w:r>
          </w:p>
        </w:tc>
      </w:tr>
      <w:tr w:rsidR="00027363" w:rsidRPr="00967862" w14:paraId="502C3FDA" w14:textId="77777777" w:rsidTr="00BD3406">
        <w:trPr>
          <w:trHeight w:val="255"/>
          <w:jc w:val="center"/>
        </w:trPr>
        <w:tc>
          <w:tcPr>
            <w:tcW w:w="680" w:type="dxa"/>
            <w:shd w:val="clear" w:color="auto" w:fill="auto"/>
            <w:noWrap/>
            <w:vAlign w:val="bottom"/>
          </w:tcPr>
          <w:p w14:paraId="08473EFE" w14:textId="77777777" w:rsidR="00027363" w:rsidRPr="00930B4F" w:rsidRDefault="006A65AC" w:rsidP="00FF5019">
            <w:pPr>
              <w:spacing w:after="0"/>
              <w:jc w:val="center"/>
              <w:rPr>
                <w:rFonts w:eastAsia="Times New Roman" w:cs="Times New Roman"/>
                <w:sz w:val="20"/>
                <w:szCs w:val="20"/>
              </w:rPr>
            </w:pPr>
            <w:r>
              <w:rPr>
                <w:rFonts w:eastAsia="Times New Roman" w:cs="Times New Roman"/>
                <w:sz w:val="20"/>
                <w:szCs w:val="20"/>
              </w:rPr>
              <w:t>92</w:t>
            </w:r>
          </w:p>
        </w:tc>
        <w:tc>
          <w:tcPr>
            <w:tcW w:w="4000" w:type="dxa"/>
            <w:shd w:val="clear" w:color="auto" w:fill="auto"/>
            <w:noWrap/>
            <w:vAlign w:val="bottom"/>
          </w:tcPr>
          <w:p w14:paraId="30485CC8" w14:textId="77777777" w:rsidR="00027363" w:rsidRPr="00930B4F" w:rsidRDefault="00027363" w:rsidP="00FF5019">
            <w:pPr>
              <w:spacing w:after="0"/>
              <w:rPr>
                <w:rFonts w:eastAsia="Times New Roman" w:cs="Times New Roman"/>
                <w:sz w:val="20"/>
                <w:szCs w:val="20"/>
              </w:rPr>
            </w:pPr>
            <w:r w:rsidRPr="00930B4F">
              <w:rPr>
                <w:rFonts w:eastAsia="Times New Roman" w:cs="Times New Roman"/>
                <w:sz w:val="20"/>
                <w:szCs w:val="20"/>
              </w:rPr>
              <w:t>HD Bank</w:t>
            </w:r>
          </w:p>
        </w:tc>
        <w:tc>
          <w:tcPr>
            <w:tcW w:w="740" w:type="dxa"/>
            <w:shd w:val="clear" w:color="auto" w:fill="auto"/>
            <w:noWrap/>
            <w:vAlign w:val="bottom"/>
          </w:tcPr>
          <w:p w14:paraId="631C3B92"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133</w:t>
            </w:r>
          </w:p>
        </w:tc>
        <w:tc>
          <w:tcPr>
            <w:tcW w:w="3931" w:type="dxa"/>
            <w:shd w:val="clear" w:color="auto" w:fill="auto"/>
            <w:noWrap/>
            <w:vAlign w:val="bottom"/>
          </w:tcPr>
          <w:p w14:paraId="4D2644DA"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Trung Nguyen Group</w:t>
            </w:r>
          </w:p>
        </w:tc>
      </w:tr>
      <w:tr w:rsidR="00027363" w:rsidRPr="00967862" w14:paraId="59A726D2" w14:textId="77777777" w:rsidTr="00BD3406">
        <w:trPr>
          <w:trHeight w:val="255"/>
          <w:jc w:val="center"/>
        </w:trPr>
        <w:tc>
          <w:tcPr>
            <w:tcW w:w="680" w:type="dxa"/>
            <w:shd w:val="clear" w:color="auto" w:fill="auto"/>
            <w:noWrap/>
            <w:vAlign w:val="bottom"/>
          </w:tcPr>
          <w:p w14:paraId="4C9A742C"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93</w:t>
            </w:r>
          </w:p>
        </w:tc>
        <w:tc>
          <w:tcPr>
            <w:tcW w:w="4000" w:type="dxa"/>
            <w:shd w:val="clear" w:color="auto" w:fill="auto"/>
            <w:noWrap/>
            <w:vAlign w:val="bottom"/>
          </w:tcPr>
          <w:p w14:paraId="5C679DF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Vinacontrol</w:t>
            </w:r>
          </w:p>
        </w:tc>
        <w:tc>
          <w:tcPr>
            <w:tcW w:w="740" w:type="dxa"/>
            <w:shd w:val="clear" w:color="auto" w:fill="auto"/>
            <w:noWrap/>
            <w:vAlign w:val="bottom"/>
          </w:tcPr>
          <w:p w14:paraId="0E24E33B"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134</w:t>
            </w:r>
          </w:p>
        </w:tc>
        <w:tc>
          <w:tcPr>
            <w:tcW w:w="3931" w:type="dxa"/>
            <w:shd w:val="clear" w:color="auto" w:fill="auto"/>
            <w:noWrap/>
            <w:vAlign w:val="bottom"/>
          </w:tcPr>
          <w:p w14:paraId="382E0CA0"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Zamil Steel Buildings Vietnam</w:t>
            </w:r>
          </w:p>
        </w:tc>
      </w:tr>
      <w:tr w:rsidR="00027363" w:rsidRPr="00967862" w14:paraId="62C947FA" w14:textId="77777777" w:rsidTr="00BD3406">
        <w:trPr>
          <w:trHeight w:val="255"/>
          <w:jc w:val="center"/>
        </w:trPr>
        <w:tc>
          <w:tcPr>
            <w:tcW w:w="680" w:type="dxa"/>
            <w:shd w:val="clear" w:color="auto" w:fill="auto"/>
            <w:noWrap/>
            <w:vAlign w:val="bottom"/>
          </w:tcPr>
          <w:p w14:paraId="7C89382D"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94</w:t>
            </w:r>
          </w:p>
        </w:tc>
        <w:tc>
          <w:tcPr>
            <w:tcW w:w="4000" w:type="dxa"/>
            <w:shd w:val="clear" w:color="auto" w:fill="auto"/>
            <w:noWrap/>
            <w:vAlign w:val="bottom"/>
          </w:tcPr>
          <w:p w14:paraId="373D1A26"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Kido Group</w:t>
            </w:r>
          </w:p>
        </w:tc>
        <w:tc>
          <w:tcPr>
            <w:tcW w:w="740" w:type="dxa"/>
            <w:shd w:val="clear" w:color="auto" w:fill="auto"/>
            <w:noWrap/>
            <w:vAlign w:val="bottom"/>
          </w:tcPr>
          <w:p w14:paraId="3E20EAC3"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135</w:t>
            </w:r>
          </w:p>
        </w:tc>
        <w:tc>
          <w:tcPr>
            <w:tcW w:w="3931" w:type="dxa"/>
            <w:shd w:val="clear" w:color="auto" w:fill="auto"/>
            <w:noWrap/>
            <w:vAlign w:val="bottom"/>
          </w:tcPr>
          <w:p w14:paraId="0FDB1535"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Hv Corporation</w:t>
            </w:r>
          </w:p>
        </w:tc>
      </w:tr>
      <w:tr w:rsidR="00027363" w:rsidRPr="00967862" w14:paraId="7CFCAE51" w14:textId="77777777" w:rsidTr="00BD3406">
        <w:trPr>
          <w:trHeight w:val="255"/>
          <w:jc w:val="center"/>
        </w:trPr>
        <w:tc>
          <w:tcPr>
            <w:tcW w:w="680" w:type="dxa"/>
            <w:shd w:val="clear" w:color="auto" w:fill="auto"/>
            <w:noWrap/>
            <w:vAlign w:val="bottom"/>
          </w:tcPr>
          <w:p w14:paraId="5EDB24B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95</w:t>
            </w:r>
          </w:p>
        </w:tc>
        <w:tc>
          <w:tcPr>
            <w:tcW w:w="4000" w:type="dxa"/>
            <w:shd w:val="clear" w:color="auto" w:fill="auto"/>
            <w:noWrap/>
            <w:vAlign w:val="bottom"/>
          </w:tcPr>
          <w:p w14:paraId="181CC46C"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Techcombank</w:t>
            </w:r>
          </w:p>
        </w:tc>
        <w:tc>
          <w:tcPr>
            <w:tcW w:w="740" w:type="dxa"/>
            <w:shd w:val="clear" w:color="auto" w:fill="auto"/>
            <w:noWrap/>
            <w:vAlign w:val="bottom"/>
          </w:tcPr>
          <w:p w14:paraId="22A81656"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136</w:t>
            </w:r>
          </w:p>
        </w:tc>
        <w:tc>
          <w:tcPr>
            <w:tcW w:w="3931" w:type="dxa"/>
            <w:shd w:val="clear" w:color="auto" w:fill="auto"/>
            <w:noWrap/>
            <w:vAlign w:val="bottom"/>
          </w:tcPr>
          <w:p w14:paraId="256DB670"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II-VI Vietnam Co. Ltd</w:t>
            </w:r>
          </w:p>
        </w:tc>
      </w:tr>
      <w:tr w:rsidR="00027363" w:rsidRPr="00967862" w14:paraId="1DBA23ED" w14:textId="77777777" w:rsidTr="00BD3406">
        <w:trPr>
          <w:trHeight w:val="255"/>
          <w:jc w:val="center"/>
        </w:trPr>
        <w:tc>
          <w:tcPr>
            <w:tcW w:w="680" w:type="dxa"/>
            <w:shd w:val="clear" w:color="auto" w:fill="auto"/>
            <w:noWrap/>
            <w:vAlign w:val="bottom"/>
          </w:tcPr>
          <w:p w14:paraId="04B84C25"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96</w:t>
            </w:r>
          </w:p>
        </w:tc>
        <w:tc>
          <w:tcPr>
            <w:tcW w:w="4000" w:type="dxa"/>
            <w:shd w:val="clear" w:color="auto" w:fill="auto"/>
            <w:noWrap/>
            <w:vAlign w:val="bottom"/>
          </w:tcPr>
          <w:p w14:paraId="2D4DDE8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The Nielsen Company</w:t>
            </w:r>
          </w:p>
        </w:tc>
        <w:tc>
          <w:tcPr>
            <w:tcW w:w="740" w:type="dxa"/>
            <w:shd w:val="clear" w:color="auto" w:fill="auto"/>
            <w:noWrap/>
            <w:vAlign w:val="bottom"/>
          </w:tcPr>
          <w:p w14:paraId="1F5E34D6"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137</w:t>
            </w:r>
          </w:p>
        </w:tc>
        <w:tc>
          <w:tcPr>
            <w:tcW w:w="3931" w:type="dxa"/>
            <w:shd w:val="clear" w:color="auto" w:fill="auto"/>
            <w:noWrap/>
            <w:vAlign w:val="bottom"/>
          </w:tcPr>
          <w:p w14:paraId="7C1DC922"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Sherwin-Williams (Vn) Limited</w:t>
            </w:r>
          </w:p>
        </w:tc>
      </w:tr>
      <w:tr w:rsidR="00027363" w:rsidRPr="00967862" w14:paraId="3ED5D083" w14:textId="77777777" w:rsidTr="00BD3406">
        <w:trPr>
          <w:trHeight w:val="255"/>
          <w:jc w:val="center"/>
        </w:trPr>
        <w:tc>
          <w:tcPr>
            <w:tcW w:w="680" w:type="dxa"/>
            <w:shd w:val="clear" w:color="auto" w:fill="auto"/>
            <w:noWrap/>
            <w:vAlign w:val="bottom"/>
          </w:tcPr>
          <w:p w14:paraId="0900F745"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97</w:t>
            </w:r>
          </w:p>
        </w:tc>
        <w:tc>
          <w:tcPr>
            <w:tcW w:w="4000" w:type="dxa"/>
            <w:shd w:val="clear" w:color="auto" w:fill="auto"/>
            <w:noWrap/>
            <w:vAlign w:val="bottom"/>
          </w:tcPr>
          <w:p w14:paraId="051AC01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Merperle Group</w:t>
            </w:r>
          </w:p>
        </w:tc>
        <w:tc>
          <w:tcPr>
            <w:tcW w:w="740" w:type="dxa"/>
            <w:shd w:val="clear" w:color="auto" w:fill="auto"/>
            <w:noWrap/>
            <w:vAlign w:val="bottom"/>
          </w:tcPr>
          <w:p w14:paraId="6E47609B"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138</w:t>
            </w:r>
          </w:p>
        </w:tc>
        <w:tc>
          <w:tcPr>
            <w:tcW w:w="3931" w:type="dxa"/>
            <w:shd w:val="clear" w:color="auto" w:fill="auto"/>
            <w:noWrap/>
            <w:vAlign w:val="bottom"/>
          </w:tcPr>
          <w:p w14:paraId="435213FE"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 xml:space="preserve">Ql Vietnam Agroresources Liability </w:t>
            </w:r>
            <w:r>
              <w:rPr>
                <w:rFonts w:eastAsia="Times New Roman" w:cs="Times New Roman"/>
                <w:sz w:val="20"/>
                <w:szCs w:val="20"/>
              </w:rPr>
              <w:t>Ltd</w:t>
            </w:r>
          </w:p>
        </w:tc>
      </w:tr>
      <w:tr w:rsidR="00027363" w:rsidRPr="00967862" w14:paraId="4A63C19A" w14:textId="77777777" w:rsidTr="00BD3406">
        <w:trPr>
          <w:trHeight w:val="255"/>
          <w:jc w:val="center"/>
        </w:trPr>
        <w:tc>
          <w:tcPr>
            <w:tcW w:w="680" w:type="dxa"/>
            <w:shd w:val="clear" w:color="auto" w:fill="auto"/>
            <w:noWrap/>
            <w:vAlign w:val="bottom"/>
          </w:tcPr>
          <w:p w14:paraId="2BAD183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98</w:t>
            </w:r>
          </w:p>
        </w:tc>
        <w:tc>
          <w:tcPr>
            <w:tcW w:w="4000" w:type="dxa"/>
            <w:shd w:val="clear" w:color="auto" w:fill="auto"/>
            <w:noWrap/>
            <w:vAlign w:val="bottom"/>
          </w:tcPr>
          <w:p w14:paraId="2A87D685"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Seabank</w:t>
            </w:r>
          </w:p>
        </w:tc>
        <w:tc>
          <w:tcPr>
            <w:tcW w:w="740" w:type="dxa"/>
            <w:shd w:val="clear" w:color="auto" w:fill="auto"/>
            <w:noWrap/>
            <w:vAlign w:val="bottom"/>
          </w:tcPr>
          <w:p w14:paraId="383D778C"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139</w:t>
            </w:r>
          </w:p>
        </w:tc>
        <w:tc>
          <w:tcPr>
            <w:tcW w:w="3931" w:type="dxa"/>
            <w:shd w:val="clear" w:color="auto" w:fill="auto"/>
            <w:noWrap/>
            <w:vAlign w:val="bottom"/>
          </w:tcPr>
          <w:p w14:paraId="291FF76C"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Loc Troi Group Joint Stock Company</w:t>
            </w:r>
          </w:p>
        </w:tc>
      </w:tr>
      <w:tr w:rsidR="00027363" w:rsidRPr="00967862" w14:paraId="4271CEAF" w14:textId="77777777" w:rsidTr="00BD3406">
        <w:trPr>
          <w:trHeight w:val="255"/>
          <w:jc w:val="center"/>
        </w:trPr>
        <w:tc>
          <w:tcPr>
            <w:tcW w:w="680" w:type="dxa"/>
            <w:shd w:val="clear" w:color="auto" w:fill="auto"/>
            <w:noWrap/>
            <w:vAlign w:val="bottom"/>
          </w:tcPr>
          <w:p w14:paraId="700702D7"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99</w:t>
            </w:r>
          </w:p>
        </w:tc>
        <w:tc>
          <w:tcPr>
            <w:tcW w:w="4000" w:type="dxa"/>
            <w:shd w:val="clear" w:color="auto" w:fill="auto"/>
            <w:noWrap/>
            <w:vAlign w:val="bottom"/>
          </w:tcPr>
          <w:p w14:paraId="5804E066"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Prudential Vietnam</w:t>
            </w:r>
          </w:p>
        </w:tc>
        <w:tc>
          <w:tcPr>
            <w:tcW w:w="740" w:type="dxa"/>
            <w:shd w:val="clear" w:color="auto" w:fill="auto"/>
            <w:noWrap/>
            <w:vAlign w:val="bottom"/>
          </w:tcPr>
          <w:p w14:paraId="4E219148"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140</w:t>
            </w:r>
          </w:p>
        </w:tc>
        <w:tc>
          <w:tcPr>
            <w:tcW w:w="3931" w:type="dxa"/>
            <w:shd w:val="clear" w:color="auto" w:fill="auto"/>
            <w:noWrap/>
            <w:vAlign w:val="bottom"/>
          </w:tcPr>
          <w:p w14:paraId="78CF4408"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Nova Land Group</w:t>
            </w:r>
          </w:p>
        </w:tc>
      </w:tr>
      <w:tr w:rsidR="00027363" w:rsidRPr="00967862" w14:paraId="0BF71DCD" w14:textId="77777777" w:rsidTr="00BD3406">
        <w:trPr>
          <w:trHeight w:val="255"/>
          <w:jc w:val="center"/>
        </w:trPr>
        <w:tc>
          <w:tcPr>
            <w:tcW w:w="680" w:type="dxa"/>
            <w:shd w:val="clear" w:color="auto" w:fill="auto"/>
            <w:noWrap/>
            <w:vAlign w:val="bottom"/>
          </w:tcPr>
          <w:p w14:paraId="2312D915"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100</w:t>
            </w:r>
          </w:p>
        </w:tc>
        <w:tc>
          <w:tcPr>
            <w:tcW w:w="4000" w:type="dxa"/>
            <w:shd w:val="clear" w:color="auto" w:fill="auto"/>
            <w:noWrap/>
            <w:vAlign w:val="bottom"/>
          </w:tcPr>
          <w:p w14:paraId="251EB560"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Tam Tri Da Nang General Hospital</w:t>
            </w:r>
          </w:p>
        </w:tc>
        <w:tc>
          <w:tcPr>
            <w:tcW w:w="740" w:type="dxa"/>
            <w:shd w:val="clear" w:color="auto" w:fill="auto"/>
            <w:noWrap/>
            <w:vAlign w:val="bottom"/>
          </w:tcPr>
          <w:p w14:paraId="2620E6F0"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141</w:t>
            </w:r>
          </w:p>
        </w:tc>
        <w:tc>
          <w:tcPr>
            <w:tcW w:w="3931" w:type="dxa"/>
            <w:shd w:val="clear" w:color="auto" w:fill="auto"/>
            <w:noWrap/>
            <w:vAlign w:val="bottom"/>
          </w:tcPr>
          <w:p w14:paraId="57484E77"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Hanvico</w:t>
            </w:r>
          </w:p>
        </w:tc>
      </w:tr>
      <w:tr w:rsidR="00027363" w:rsidRPr="00967862" w14:paraId="30D31DCC" w14:textId="77777777" w:rsidTr="00BD3406">
        <w:trPr>
          <w:trHeight w:val="255"/>
          <w:jc w:val="center"/>
        </w:trPr>
        <w:tc>
          <w:tcPr>
            <w:tcW w:w="680" w:type="dxa"/>
            <w:shd w:val="clear" w:color="auto" w:fill="auto"/>
            <w:noWrap/>
            <w:vAlign w:val="bottom"/>
          </w:tcPr>
          <w:p w14:paraId="223EEA8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101</w:t>
            </w:r>
          </w:p>
        </w:tc>
        <w:tc>
          <w:tcPr>
            <w:tcW w:w="4000" w:type="dxa"/>
            <w:shd w:val="clear" w:color="auto" w:fill="auto"/>
            <w:noWrap/>
            <w:vAlign w:val="bottom"/>
          </w:tcPr>
          <w:p w14:paraId="62B851EC"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 Branch of Truong Hai Auto Corp</w:t>
            </w:r>
          </w:p>
        </w:tc>
        <w:tc>
          <w:tcPr>
            <w:tcW w:w="740" w:type="dxa"/>
            <w:shd w:val="clear" w:color="auto" w:fill="auto"/>
            <w:noWrap/>
            <w:vAlign w:val="bottom"/>
          </w:tcPr>
          <w:p w14:paraId="542BC7DD"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142</w:t>
            </w:r>
          </w:p>
        </w:tc>
        <w:tc>
          <w:tcPr>
            <w:tcW w:w="3931" w:type="dxa"/>
            <w:shd w:val="clear" w:color="auto" w:fill="auto"/>
            <w:noWrap/>
            <w:vAlign w:val="bottom"/>
          </w:tcPr>
          <w:p w14:paraId="2E9F502A"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Masan Beverage Corporation</w:t>
            </w:r>
          </w:p>
        </w:tc>
      </w:tr>
      <w:tr w:rsidR="00027363" w:rsidRPr="00967862" w14:paraId="27A5313F" w14:textId="77777777" w:rsidTr="00BD3406">
        <w:trPr>
          <w:trHeight w:val="255"/>
          <w:jc w:val="center"/>
        </w:trPr>
        <w:tc>
          <w:tcPr>
            <w:tcW w:w="680" w:type="dxa"/>
            <w:shd w:val="clear" w:color="auto" w:fill="auto"/>
            <w:noWrap/>
            <w:vAlign w:val="bottom"/>
          </w:tcPr>
          <w:p w14:paraId="2E2AD9FA"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102</w:t>
            </w:r>
          </w:p>
        </w:tc>
        <w:tc>
          <w:tcPr>
            <w:tcW w:w="4000" w:type="dxa"/>
            <w:shd w:val="clear" w:color="auto" w:fill="auto"/>
            <w:noWrap/>
            <w:vAlign w:val="bottom"/>
          </w:tcPr>
          <w:p w14:paraId="3CF90E82"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Ngoc Tung MTS JSC</w:t>
            </w:r>
          </w:p>
        </w:tc>
        <w:tc>
          <w:tcPr>
            <w:tcW w:w="740" w:type="dxa"/>
            <w:shd w:val="clear" w:color="auto" w:fill="auto"/>
            <w:noWrap/>
            <w:vAlign w:val="bottom"/>
          </w:tcPr>
          <w:p w14:paraId="39AE5E07"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143</w:t>
            </w:r>
          </w:p>
        </w:tc>
        <w:tc>
          <w:tcPr>
            <w:tcW w:w="3931" w:type="dxa"/>
            <w:shd w:val="clear" w:color="auto" w:fill="auto"/>
            <w:noWrap/>
            <w:vAlign w:val="bottom"/>
          </w:tcPr>
          <w:p w14:paraId="715A1359"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InterContinental Hanoi Westlake</w:t>
            </w:r>
          </w:p>
        </w:tc>
      </w:tr>
      <w:tr w:rsidR="00027363" w:rsidRPr="00967862" w14:paraId="2BC2838D" w14:textId="77777777" w:rsidTr="00BD3406">
        <w:trPr>
          <w:trHeight w:val="255"/>
          <w:jc w:val="center"/>
        </w:trPr>
        <w:tc>
          <w:tcPr>
            <w:tcW w:w="680" w:type="dxa"/>
            <w:shd w:val="clear" w:color="auto" w:fill="auto"/>
            <w:noWrap/>
            <w:vAlign w:val="bottom"/>
          </w:tcPr>
          <w:p w14:paraId="075F17BB"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103</w:t>
            </w:r>
          </w:p>
        </w:tc>
        <w:tc>
          <w:tcPr>
            <w:tcW w:w="4000" w:type="dxa"/>
            <w:shd w:val="clear" w:color="auto" w:fill="auto"/>
            <w:noWrap/>
            <w:vAlign w:val="bottom"/>
          </w:tcPr>
          <w:p w14:paraId="661E0C3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PG Bank</w:t>
            </w:r>
          </w:p>
        </w:tc>
        <w:tc>
          <w:tcPr>
            <w:tcW w:w="740" w:type="dxa"/>
            <w:shd w:val="clear" w:color="auto" w:fill="auto"/>
            <w:noWrap/>
            <w:vAlign w:val="bottom"/>
          </w:tcPr>
          <w:p w14:paraId="29C87FEA"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144</w:t>
            </w:r>
          </w:p>
        </w:tc>
        <w:tc>
          <w:tcPr>
            <w:tcW w:w="3931" w:type="dxa"/>
            <w:shd w:val="clear" w:color="auto" w:fill="auto"/>
            <w:noWrap/>
            <w:vAlign w:val="bottom"/>
          </w:tcPr>
          <w:p w14:paraId="0BE0023D" w14:textId="77777777" w:rsidR="00027363" w:rsidRPr="00967862" w:rsidRDefault="00027363" w:rsidP="00FF5019">
            <w:pPr>
              <w:spacing w:after="0"/>
              <w:rPr>
                <w:rFonts w:eastAsia="Times New Roman" w:cs="Times New Roman"/>
                <w:sz w:val="20"/>
                <w:szCs w:val="20"/>
              </w:rPr>
            </w:pPr>
            <w:r>
              <w:rPr>
                <w:rFonts w:eastAsia="Times New Roman" w:cs="Times New Roman"/>
                <w:sz w:val="20"/>
                <w:szCs w:val="20"/>
              </w:rPr>
              <w:t>GroupM</w:t>
            </w:r>
            <w:r w:rsidRPr="00967862">
              <w:rPr>
                <w:rFonts w:eastAsia="Times New Roman" w:cs="Times New Roman"/>
                <w:sz w:val="20"/>
                <w:szCs w:val="20"/>
              </w:rPr>
              <w:t xml:space="preserve"> Vietnam</w:t>
            </w:r>
          </w:p>
        </w:tc>
      </w:tr>
      <w:tr w:rsidR="00027363" w:rsidRPr="00967862" w14:paraId="78215A91" w14:textId="77777777" w:rsidTr="00BD3406">
        <w:trPr>
          <w:trHeight w:val="255"/>
          <w:jc w:val="center"/>
        </w:trPr>
        <w:tc>
          <w:tcPr>
            <w:tcW w:w="680" w:type="dxa"/>
            <w:shd w:val="clear" w:color="auto" w:fill="auto"/>
            <w:noWrap/>
            <w:vAlign w:val="bottom"/>
          </w:tcPr>
          <w:p w14:paraId="603D8433"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104</w:t>
            </w:r>
          </w:p>
        </w:tc>
        <w:tc>
          <w:tcPr>
            <w:tcW w:w="4000" w:type="dxa"/>
            <w:shd w:val="clear" w:color="auto" w:fill="auto"/>
            <w:noWrap/>
            <w:vAlign w:val="bottom"/>
          </w:tcPr>
          <w:p w14:paraId="33057969"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Royal Group Vietnam</w:t>
            </w:r>
          </w:p>
        </w:tc>
        <w:tc>
          <w:tcPr>
            <w:tcW w:w="740" w:type="dxa"/>
            <w:shd w:val="clear" w:color="auto" w:fill="auto"/>
            <w:noWrap/>
            <w:vAlign w:val="bottom"/>
          </w:tcPr>
          <w:p w14:paraId="740F85A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145</w:t>
            </w:r>
          </w:p>
        </w:tc>
        <w:tc>
          <w:tcPr>
            <w:tcW w:w="3931" w:type="dxa"/>
            <w:shd w:val="clear" w:color="auto" w:fill="auto"/>
            <w:noWrap/>
            <w:vAlign w:val="bottom"/>
          </w:tcPr>
          <w:p w14:paraId="1287A067"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United International Pharma</w:t>
            </w:r>
          </w:p>
        </w:tc>
      </w:tr>
      <w:tr w:rsidR="00027363" w:rsidRPr="00967862" w14:paraId="02C045DA" w14:textId="77777777" w:rsidTr="00BD3406">
        <w:trPr>
          <w:trHeight w:val="255"/>
          <w:jc w:val="center"/>
        </w:trPr>
        <w:tc>
          <w:tcPr>
            <w:tcW w:w="680" w:type="dxa"/>
            <w:shd w:val="clear" w:color="auto" w:fill="auto"/>
            <w:noWrap/>
            <w:vAlign w:val="bottom"/>
          </w:tcPr>
          <w:p w14:paraId="329C73FF"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105</w:t>
            </w:r>
          </w:p>
        </w:tc>
        <w:tc>
          <w:tcPr>
            <w:tcW w:w="4000" w:type="dxa"/>
            <w:shd w:val="clear" w:color="auto" w:fill="auto"/>
            <w:noWrap/>
            <w:vAlign w:val="bottom"/>
          </w:tcPr>
          <w:p w14:paraId="371AD946"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EVNCPC</w:t>
            </w:r>
          </w:p>
        </w:tc>
        <w:tc>
          <w:tcPr>
            <w:tcW w:w="740" w:type="dxa"/>
            <w:shd w:val="clear" w:color="auto" w:fill="auto"/>
            <w:noWrap/>
            <w:vAlign w:val="bottom"/>
          </w:tcPr>
          <w:p w14:paraId="1C0E31E4"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146</w:t>
            </w:r>
          </w:p>
        </w:tc>
        <w:tc>
          <w:tcPr>
            <w:tcW w:w="3931" w:type="dxa"/>
            <w:shd w:val="clear" w:color="auto" w:fill="auto"/>
            <w:noWrap/>
            <w:vAlign w:val="bottom"/>
          </w:tcPr>
          <w:p w14:paraId="679CBB09"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Loc Tho Investment</w:t>
            </w:r>
          </w:p>
        </w:tc>
      </w:tr>
      <w:tr w:rsidR="00027363" w:rsidRPr="00967862" w14:paraId="724BBFBB" w14:textId="77777777" w:rsidTr="00BD3406">
        <w:trPr>
          <w:trHeight w:val="255"/>
          <w:jc w:val="center"/>
        </w:trPr>
        <w:tc>
          <w:tcPr>
            <w:tcW w:w="680" w:type="dxa"/>
            <w:shd w:val="clear" w:color="auto" w:fill="auto"/>
            <w:noWrap/>
            <w:vAlign w:val="bottom"/>
          </w:tcPr>
          <w:p w14:paraId="25448028"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106</w:t>
            </w:r>
          </w:p>
        </w:tc>
        <w:tc>
          <w:tcPr>
            <w:tcW w:w="4000" w:type="dxa"/>
            <w:shd w:val="clear" w:color="auto" w:fill="auto"/>
            <w:noWrap/>
            <w:vAlign w:val="bottom"/>
          </w:tcPr>
          <w:p w14:paraId="4FF54EB5"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VTC</w:t>
            </w:r>
          </w:p>
        </w:tc>
        <w:tc>
          <w:tcPr>
            <w:tcW w:w="740" w:type="dxa"/>
            <w:shd w:val="clear" w:color="auto" w:fill="auto"/>
            <w:noWrap/>
            <w:vAlign w:val="bottom"/>
          </w:tcPr>
          <w:p w14:paraId="10D94DDF"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147</w:t>
            </w:r>
          </w:p>
        </w:tc>
        <w:tc>
          <w:tcPr>
            <w:tcW w:w="3931" w:type="dxa"/>
            <w:shd w:val="clear" w:color="auto" w:fill="auto"/>
            <w:noWrap/>
            <w:vAlign w:val="bottom"/>
          </w:tcPr>
          <w:p w14:paraId="7B8D2ED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PVI Sun Life</w:t>
            </w:r>
          </w:p>
        </w:tc>
      </w:tr>
      <w:tr w:rsidR="00027363" w:rsidRPr="00967862" w14:paraId="41791296" w14:textId="77777777" w:rsidTr="00BD3406">
        <w:trPr>
          <w:trHeight w:val="255"/>
          <w:jc w:val="center"/>
        </w:trPr>
        <w:tc>
          <w:tcPr>
            <w:tcW w:w="680" w:type="dxa"/>
            <w:shd w:val="clear" w:color="auto" w:fill="auto"/>
            <w:noWrap/>
            <w:vAlign w:val="bottom"/>
          </w:tcPr>
          <w:p w14:paraId="5F07550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107</w:t>
            </w:r>
          </w:p>
        </w:tc>
        <w:tc>
          <w:tcPr>
            <w:tcW w:w="4000" w:type="dxa"/>
            <w:shd w:val="clear" w:color="auto" w:fill="auto"/>
            <w:noWrap/>
            <w:vAlign w:val="bottom"/>
          </w:tcPr>
          <w:p w14:paraId="3756D81F"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New Toyo Pulppy Vietnam</w:t>
            </w:r>
          </w:p>
        </w:tc>
        <w:tc>
          <w:tcPr>
            <w:tcW w:w="740" w:type="dxa"/>
            <w:shd w:val="clear" w:color="auto" w:fill="auto"/>
            <w:noWrap/>
            <w:vAlign w:val="bottom"/>
          </w:tcPr>
          <w:p w14:paraId="19ADF588"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148</w:t>
            </w:r>
          </w:p>
        </w:tc>
        <w:tc>
          <w:tcPr>
            <w:tcW w:w="3931" w:type="dxa"/>
            <w:shd w:val="clear" w:color="auto" w:fill="auto"/>
            <w:noWrap/>
            <w:vAlign w:val="bottom"/>
          </w:tcPr>
          <w:p w14:paraId="41B114D5"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ANZ Bank (Vietnam) Ltd.</w:t>
            </w:r>
          </w:p>
        </w:tc>
      </w:tr>
      <w:tr w:rsidR="00027363" w:rsidRPr="00967862" w14:paraId="33302907" w14:textId="77777777" w:rsidTr="00BD3406">
        <w:trPr>
          <w:trHeight w:val="255"/>
          <w:jc w:val="center"/>
        </w:trPr>
        <w:tc>
          <w:tcPr>
            <w:tcW w:w="680" w:type="dxa"/>
            <w:shd w:val="clear" w:color="auto" w:fill="auto"/>
            <w:noWrap/>
            <w:vAlign w:val="bottom"/>
          </w:tcPr>
          <w:p w14:paraId="5CCACAD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108</w:t>
            </w:r>
          </w:p>
        </w:tc>
        <w:tc>
          <w:tcPr>
            <w:tcW w:w="4000" w:type="dxa"/>
            <w:shd w:val="clear" w:color="auto" w:fill="auto"/>
            <w:noWrap/>
            <w:vAlign w:val="bottom"/>
          </w:tcPr>
          <w:p w14:paraId="6AD4D62C"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Ceragon Networks</w:t>
            </w:r>
          </w:p>
        </w:tc>
        <w:tc>
          <w:tcPr>
            <w:tcW w:w="740" w:type="dxa"/>
            <w:shd w:val="clear" w:color="auto" w:fill="auto"/>
            <w:noWrap/>
            <w:vAlign w:val="bottom"/>
          </w:tcPr>
          <w:p w14:paraId="0229530B"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149</w:t>
            </w:r>
          </w:p>
        </w:tc>
        <w:tc>
          <w:tcPr>
            <w:tcW w:w="3931" w:type="dxa"/>
            <w:shd w:val="clear" w:color="auto" w:fill="auto"/>
            <w:noWrap/>
            <w:vAlign w:val="bottom"/>
          </w:tcPr>
          <w:p w14:paraId="0663869F"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Binh Duong BIDV Insurance Company</w:t>
            </w:r>
          </w:p>
        </w:tc>
      </w:tr>
      <w:tr w:rsidR="00027363" w:rsidRPr="00967862" w14:paraId="66C3F12A" w14:textId="77777777" w:rsidTr="00BD3406">
        <w:trPr>
          <w:trHeight w:val="255"/>
          <w:jc w:val="center"/>
        </w:trPr>
        <w:tc>
          <w:tcPr>
            <w:tcW w:w="680" w:type="dxa"/>
            <w:shd w:val="clear" w:color="auto" w:fill="auto"/>
            <w:noWrap/>
            <w:vAlign w:val="bottom"/>
          </w:tcPr>
          <w:p w14:paraId="59A2C2E8"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109</w:t>
            </w:r>
          </w:p>
        </w:tc>
        <w:tc>
          <w:tcPr>
            <w:tcW w:w="4000" w:type="dxa"/>
            <w:shd w:val="clear" w:color="auto" w:fill="auto"/>
            <w:noWrap/>
            <w:vAlign w:val="bottom"/>
          </w:tcPr>
          <w:p w14:paraId="541C12E9"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Intercontinental Danang Sun Peninsula Resort</w:t>
            </w:r>
          </w:p>
        </w:tc>
        <w:tc>
          <w:tcPr>
            <w:tcW w:w="740" w:type="dxa"/>
            <w:shd w:val="clear" w:color="auto" w:fill="auto"/>
            <w:noWrap/>
            <w:vAlign w:val="bottom"/>
          </w:tcPr>
          <w:p w14:paraId="540E67E2"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150</w:t>
            </w:r>
          </w:p>
        </w:tc>
        <w:tc>
          <w:tcPr>
            <w:tcW w:w="3931" w:type="dxa"/>
            <w:shd w:val="clear" w:color="auto" w:fill="auto"/>
            <w:noWrap/>
            <w:vAlign w:val="bottom"/>
          </w:tcPr>
          <w:p w14:paraId="47B430E1"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Jetstar Pacific Airlines</w:t>
            </w:r>
          </w:p>
        </w:tc>
      </w:tr>
      <w:tr w:rsidR="00027363" w:rsidRPr="00967862" w14:paraId="2919BE62" w14:textId="77777777" w:rsidTr="00BD3406">
        <w:trPr>
          <w:trHeight w:val="255"/>
          <w:jc w:val="center"/>
        </w:trPr>
        <w:tc>
          <w:tcPr>
            <w:tcW w:w="680" w:type="dxa"/>
            <w:shd w:val="clear" w:color="auto" w:fill="auto"/>
            <w:noWrap/>
            <w:vAlign w:val="bottom"/>
          </w:tcPr>
          <w:p w14:paraId="0607D8C4"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110</w:t>
            </w:r>
          </w:p>
        </w:tc>
        <w:tc>
          <w:tcPr>
            <w:tcW w:w="4000" w:type="dxa"/>
            <w:shd w:val="clear" w:color="auto" w:fill="auto"/>
            <w:noWrap/>
            <w:vAlign w:val="bottom"/>
          </w:tcPr>
          <w:p w14:paraId="76137805"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HSBC</w:t>
            </w:r>
          </w:p>
        </w:tc>
        <w:tc>
          <w:tcPr>
            <w:tcW w:w="740" w:type="dxa"/>
            <w:shd w:val="clear" w:color="auto" w:fill="auto"/>
            <w:noWrap/>
            <w:vAlign w:val="bottom"/>
          </w:tcPr>
          <w:p w14:paraId="63F04715"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151</w:t>
            </w:r>
          </w:p>
        </w:tc>
        <w:tc>
          <w:tcPr>
            <w:tcW w:w="3931" w:type="dxa"/>
            <w:shd w:val="clear" w:color="auto" w:fill="auto"/>
            <w:noWrap/>
            <w:vAlign w:val="bottom"/>
          </w:tcPr>
          <w:p w14:paraId="13E3E6CB"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Tamviet Group</w:t>
            </w:r>
          </w:p>
        </w:tc>
      </w:tr>
      <w:tr w:rsidR="00027363" w:rsidRPr="00967862" w14:paraId="3E8F0859" w14:textId="77777777" w:rsidTr="00BD3406">
        <w:trPr>
          <w:trHeight w:val="255"/>
          <w:jc w:val="center"/>
        </w:trPr>
        <w:tc>
          <w:tcPr>
            <w:tcW w:w="680" w:type="dxa"/>
            <w:shd w:val="clear" w:color="auto" w:fill="auto"/>
            <w:noWrap/>
            <w:vAlign w:val="bottom"/>
          </w:tcPr>
          <w:p w14:paraId="5BA977C3"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111</w:t>
            </w:r>
          </w:p>
        </w:tc>
        <w:tc>
          <w:tcPr>
            <w:tcW w:w="4000" w:type="dxa"/>
            <w:shd w:val="clear" w:color="auto" w:fill="auto"/>
            <w:noWrap/>
            <w:vAlign w:val="bottom"/>
          </w:tcPr>
          <w:p w14:paraId="0F645C98"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Lac Viet Computing Corporation</w:t>
            </w:r>
          </w:p>
        </w:tc>
        <w:tc>
          <w:tcPr>
            <w:tcW w:w="740" w:type="dxa"/>
            <w:shd w:val="clear" w:color="auto" w:fill="auto"/>
            <w:noWrap/>
            <w:vAlign w:val="bottom"/>
          </w:tcPr>
          <w:p w14:paraId="1840E426"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152</w:t>
            </w:r>
          </w:p>
        </w:tc>
        <w:tc>
          <w:tcPr>
            <w:tcW w:w="3931" w:type="dxa"/>
            <w:shd w:val="clear" w:color="auto" w:fill="auto"/>
            <w:noWrap/>
            <w:vAlign w:val="bottom"/>
          </w:tcPr>
          <w:p w14:paraId="0C7D50B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Thanh Hoang Long</w:t>
            </w:r>
          </w:p>
        </w:tc>
      </w:tr>
      <w:tr w:rsidR="00027363" w:rsidRPr="00967862" w14:paraId="415F109F" w14:textId="77777777" w:rsidTr="00BD3406">
        <w:trPr>
          <w:trHeight w:val="255"/>
          <w:jc w:val="center"/>
        </w:trPr>
        <w:tc>
          <w:tcPr>
            <w:tcW w:w="680" w:type="dxa"/>
            <w:shd w:val="clear" w:color="auto" w:fill="auto"/>
            <w:noWrap/>
            <w:vAlign w:val="bottom"/>
          </w:tcPr>
          <w:p w14:paraId="10402630"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112</w:t>
            </w:r>
          </w:p>
        </w:tc>
        <w:tc>
          <w:tcPr>
            <w:tcW w:w="4000" w:type="dxa"/>
            <w:shd w:val="clear" w:color="auto" w:fill="auto"/>
            <w:noWrap/>
            <w:vAlign w:val="bottom"/>
          </w:tcPr>
          <w:p w14:paraId="0805A97A"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Vinacontrol</w:t>
            </w:r>
          </w:p>
        </w:tc>
        <w:tc>
          <w:tcPr>
            <w:tcW w:w="740" w:type="dxa"/>
            <w:shd w:val="clear" w:color="auto" w:fill="auto"/>
            <w:noWrap/>
            <w:vAlign w:val="bottom"/>
          </w:tcPr>
          <w:p w14:paraId="5C435CF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153</w:t>
            </w:r>
          </w:p>
        </w:tc>
        <w:tc>
          <w:tcPr>
            <w:tcW w:w="3931" w:type="dxa"/>
            <w:shd w:val="clear" w:color="auto" w:fill="auto"/>
            <w:noWrap/>
            <w:vAlign w:val="bottom"/>
          </w:tcPr>
          <w:p w14:paraId="1F52AA61"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CSC Vietnam</w:t>
            </w:r>
          </w:p>
        </w:tc>
      </w:tr>
      <w:tr w:rsidR="00027363" w:rsidRPr="00967862" w14:paraId="54369F36" w14:textId="77777777" w:rsidTr="00BD3406">
        <w:trPr>
          <w:trHeight w:val="255"/>
          <w:jc w:val="center"/>
        </w:trPr>
        <w:tc>
          <w:tcPr>
            <w:tcW w:w="680" w:type="dxa"/>
            <w:shd w:val="clear" w:color="auto" w:fill="auto"/>
            <w:noWrap/>
            <w:vAlign w:val="bottom"/>
          </w:tcPr>
          <w:p w14:paraId="770D853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113</w:t>
            </w:r>
          </w:p>
        </w:tc>
        <w:tc>
          <w:tcPr>
            <w:tcW w:w="4000" w:type="dxa"/>
            <w:shd w:val="clear" w:color="auto" w:fill="auto"/>
            <w:noWrap/>
            <w:vAlign w:val="bottom"/>
          </w:tcPr>
          <w:p w14:paraId="5CBD816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ABBank</w:t>
            </w:r>
          </w:p>
        </w:tc>
        <w:tc>
          <w:tcPr>
            <w:tcW w:w="740" w:type="dxa"/>
            <w:shd w:val="clear" w:color="auto" w:fill="auto"/>
            <w:noWrap/>
            <w:vAlign w:val="bottom"/>
          </w:tcPr>
          <w:p w14:paraId="6D1B0DA2"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154</w:t>
            </w:r>
          </w:p>
        </w:tc>
        <w:tc>
          <w:tcPr>
            <w:tcW w:w="3931" w:type="dxa"/>
            <w:shd w:val="clear" w:color="auto" w:fill="auto"/>
            <w:noWrap/>
            <w:vAlign w:val="bottom"/>
          </w:tcPr>
          <w:p w14:paraId="41E6F44A"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City International Hospital</w:t>
            </w:r>
          </w:p>
        </w:tc>
      </w:tr>
      <w:tr w:rsidR="00027363" w:rsidRPr="00967862" w14:paraId="0FC6172E" w14:textId="77777777" w:rsidTr="00BD3406">
        <w:trPr>
          <w:trHeight w:val="255"/>
          <w:jc w:val="center"/>
        </w:trPr>
        <w:tc>
          <w:tcPr>
            <w:tcW w:w="680" w:type="dxa"/>
            <w:shd w:val="clear" w:color="auto" w:fill="auto"/>
            <w:noWrap/>
            <w:vAlign w:val="bottom"/>
          </w:tcPr>
          <w:p w14:paraId="4E86BCC6"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114</w:t>
            </w:r>
          </w:p>
        </w:tc>
        <w:tc>
          <w:tcPr>
            <w:tcW w:w="4000" w:type="dxa"/>
            <w:shd w:val="clear" w:color="auto" w:fill="auto"/>
            <w:noWrap/>
            <w:vAlign w:val="bottom"/>
          </w:tcPr>
          <w:p w14:paraId="2204CFD3"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Global Insurance Js. Company</w:t>
            </w:r>
          </w:p>
        </w:tc>
        <w:tc>
          <w:tcPr>
            <w:tcW w:w="740" w:type="dxa"/>
            <w:shd w:val="clear" w:color="auto" w:fill="auto"/>
            <w:noWrap/>
            <w:vAlign w:val="bottom"/>
          </w:tcPr>
          <w:p w14:paraId="2DA5879A"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155</w:t>
            </w:r>
          </w:p>
        </w:tc>
        <w:tc>
          <w:tcPr>
            <w:tcW w:w="3931" w:type="dxa"/>
            <w:shd w:val="clear" w:color="auto" w:fill="auto"/>
            <w:noWrap/>
            <w:vAlign w:val="bottom"/>
          </w:tcPr>
          <w:p w14:paraId="424FF06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Maritime Bank</w:t>
            </w:r>
          </w:p>
        </w:tc>
      </w:tr>
      <w:tr w:rsidR="00027363" w:rsidRPr="00967862" w14:paraId="331E9294" w14:textId="77777777" w:rsidTr="00BD3406">
        <w:trPr>
          <w:trHeight w:val="255"/>
          <w:jc w:val="center"/>
        </w:trPr>
        <w:tc>
          <w:tcPr>
            <w:tcW w:w="680" w:type="dxa"/>
            <w:shd w:val="clear" w:color="auto" w:fill="auto"/>
            <w:noWrap/>
            <w:vAlign w:val="bottom"/>
          </w:tcPr>
          <w:p w14:paraId="3D73F3F0"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115</w:t>
            </w:r>
          </w:p>
        </w:tc>
        <w:tc>
          <w:tcPr>
            <w:tcW w:w="4000" w:type="dxa"/>
            <w:shd w:val="clear" w:color="auto" w:fill="auto"/>
            <w:noWrap/>
            <w:vAlign w:val="bottom"/>
          </w:tcPr>
          <w:p w14:paraId="246208D1"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Lam Phuc Design Jsc</w:t>
            </w:r>
          </w:p>
        </w:tc>
        <w:tc>
          <w:tcPr>
            <w:tcW w:w="740" w:type="dxa"/>
            <w:shd w:val="clear" w:color="auto" w:fill="auto"/>
            <w:noWrap/>
            <w:vAlign w:val="bottom"/>
          </w:tcPr>
          <w:p w14:paraId="5FF91077"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156</w:t>
            </w:r>
          </w:p>
        </w:tc>
        <w:tc>
          <w:tcPr>
            <w:tcW w:w="3931" w:type="dxa"/>
            <w:shd w:val="clear" w:color="auto" w:fill="auto"/>
            <w:noWrap/>
            <w:vAlign w:val="bottom"/>
          </w:tcPr>
          <w:p w14:paraId="70F99D90"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CMC Software Solution Company</w:t>
            </w:r>
          </w:p>
        </w:tc>
      </w:tr>
      <w:tr w:rsidR="00027363" w:rsidRPr="00967862" w14:paraId="7C67673C" w14:textId="77777777" w:rsidTr="00BD3406">
        <w:trPr>
          <w:trHeight w:val="255"/>
          <w:jc w:val="center"/>
        </w:trPr>
        <w:tc>
          <w:tcPr>
            <w:tcW w:w="680" w:type="dxa"/>
            <w:shd w:val="clear" w:color="auto" w:fill="auto"/>
            <w:noWrap/>
            <w:vAlign w:val="bottom"/>
          </w:tcPr>
          <w:p w14:paraId="36E9F595"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116</w:t>
            </w:r>
          </w:p>
        </w:tc>
        <w:tc>
          <w:tcPr>
            <w:tcW w:w="4000" w:type="dxa"/>
            <w:shd w:val="clear" w:color="auto" w:fill="auto"/>
            <w:noWrap/>
            <w:vAlign w:val="bottom"/>
          </w:tcPr>
          <w:p w14:paraId="487F2959"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Nui Phao Mining</w:t>
            </w:r>
          </w:p>
        </w:tc>
        <w:tc>
          <w:tcPr>
            <w:tcW w:w="740" w:type="dxa"/>
            <w:shd w:val="clear" w:color="auto" w:fill="auto"/>
            <w:noWrap/>
            <w:vAlign w:val="bottom"/>
          </w:tcPr>
          <w:p w14:paraId="51621B77"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157</w:t>
            </w:r>
          </w:p>
        </w:tc>
        <w:tc>
          <w:tcPr>
            <w:tcW w:w="3931" w:type="dxa"/>
            <w:shd w:val="clear" w:color="auto" w:fill="auto"/>
            <w:noWrap/>
            <w:vAlign w:val="bottom"/>
          </w:tcPr>
          <w:p w14:paraId="3BC47FCB"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Vietnam Petroleum Institute (VPI)</w:t>
            </w:r>
          </w:p>
        </w:tc>
      </w:tr>
      <w:tr w:rsidR="00027363" w:rsidRPr="00967862" w14:paraId="0EA93B8F" w14:textId="77777777" w:rsidTr="00BD3406">
        <w:trPr>
          <w:trHeight w:val="255"/>
          <w:jc w:val="center"/>
        </w:trPr>
        <w:tc>
          <w:tcPr>
            <w:tcW w:w="680" w:type="dxa"/>
            <w:shd w:val="clear" w:color="auto" w:fill="auto"/>
            <w:noWrap/>
            <w:vAlign w:val="bottom"/>
          </w:tcPr>
          <w:p w14:paraId="25F0567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117</w:t>
            </w:r>
          </w:p>
        </w:tc>
        <w:tc>
          <w:tcPr>
            <w:tcW w:w="4000" w:type="dxa"/>
            <w:shd w:val="clear" w:color="auto" w:fill="auto"/>
            <w:noWrap/>
            <w:vAlign w:val="bottom"/>
          </w:tcPr>
          <w:p w14:paraId="1032F69E"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VinaGolf</w:t>
            </w:r>
          </w:p>
        </w:tc>
        <w:tc>
          <w:tcPr>
            <w:tcW w:w="740" w:type="dxa"/>
            <w:shd w:val="clear" w:color="auto" w:fill="auto"/>
            <w:noWrap/>
            <w:vAlign w:val="bottom"/>
          </w:tcPr>
          <w:p w14:paraId="0E2BD2E2"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158</w:t>
            </w:r>
          </w:p>
        </w:tc>
        <w:tc>
          <w:tcPr>
            <w:tcW w:w="3931" w:type="dxa"/>
            <w:shd w:val="clear" w:color="auto" w:fill="auto"/>
            <w:noWrap/>
            <w:vAlign w:val="bottom"/>
          </w:tcPr>
          <w:p w14:paraId="4245E68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FPT Myanmar Limited</w:t>
            </w:r>
          </w:p>
        </w:tc>
      </w:tr>
      <w:tr w:rsidR="00027363" w:rsidRPr="00967862" w14:paraId="1CC75BB7" w14:textId="77777777" w:rsidTr="00BD3406">
        <w:trPr>
          <w:trHeight w:val="255"/>
          <w:jc w:val="center"/>
        </w:trPr>
        <w:tc>
          <w:tcPr>
            <w:tcW w:w="680" w:type="dxa"/>
            <w:shd w:val="clear" w:color="auto" w:fill="auto"/>
            <w:noWrap/>
            <w:vAlign w:val="bottom"/>
          </w:tcPr>
          <w:p w14:paraId="0D5E9C1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118</w:t>
            </w:r>
          </w:p>
        </w:tc>
        <w:tc>
          <w:tcPr>
            <w:tcW w:w="4000" w:type="dxa"/>
            <w:shd w:val="clear" w:color="auto" w:fill="auto"/>
            <w:noWrap/>
            <w:vAlign w:val="bottom"/>
          </w:tcPr>
          <w:p w14:paraId="0197E319"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Phonak Vietnam</w:t>
            </w:r>
          </w:p>
        </w:tc>
        <w:tc>
          <w:tcPr>
            <w:tcW w:w="740" w:type="dxa"/>
            <w:shd w:val="clear" w:color="auto" w:fill="auto"/>
            <w:noWrap/>
            <w:vAlign w:val="bottom"/>
          </w:tcPr>
          <w:p w14:paraId="3AEFF266"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159</w:t>
            </w:r>
          </w:p>
        </w:tc>
        <w:tc>
          <w:tcPr>
            <w:tcW w:w="3931" w:type="dxa"/>
            <w:shd w:val="clear" w:color="auto" w:fill="auto"/>
            <w:noWrap/>
            <w:vAlign w:val="bottom"/>
          </w:tcPr>
          <w:p w14:paraId="2233155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Cambodia Angkor Air</w:t>
            </w:r>
          </w:p>
        </w:tc>
      </w:tr>
      <w:tr w:rsidR="00027363" w:rsidRPr="00967862" w14:paraId="458928C0" w14:textId="77777777" w:rsidTr="00BD3406">
        <w:trPr>
          <w:trHeight w:val="255"/>
          <w:jc w:val="center"/>
        </w:trPr>
        <w:tc>
          <w:tcPr>
            <w:tcW w:w="680" w:type="dxa"/>
            <w:shd w:val="clear" w:color="auto" w:fill="auto"/>
            <w:noWrap/>
            <w:vAlign w:val="bottom"/>
          </w:tcPr>
          <w:p w14:paraId="2716478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119</w:t>
            </w:r>
          </w:p>
        </w:tc>
        <w:tc>
          <w:tcPr>
            <w:tcW w:w="4000" w:type="dxa"/>
            <w:shd w:val="clear" w:color="auto" w:fill="auto"/>
            <w:noWrap/>
            <w:vAlign w:val="bottom"/>
          </w:tcPr>
          <w:p w14:paraId="1CC31442"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Dotank Center of Education Technology</w:t>
            </w:r>
          </w:p>
        </w:tc>
        <w:tc>
          <w:tcPr>
            <w:tcW w:w="740" w:type="dxa"/>
            <w:shd w:val="clear" w:color="auto" w:fill="auto"/>
            <w:noWrap/>
            <w:vAlign w:val="bottom"/>
          </w:tcPr>
          <w:p w14:paraId="02ECF861"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160</w:t>
            </w:r>
          </w:p>
        </w:tc>
        <w:tc>
          <w:tcPr>
            <w:tcW w:w="3931" w:type="dxa"/>
            <w:shd w:val="clear" w:color="auto" w:fill="auto"/>
            <w:noWrap/>
            <w:vAlign w:val="bottom"/>
          </w:tcPr>
          <w:p w14:paraId="580150E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Green Media Company Limited</w:t>
            </w:r>
          </w:p>
        </w:tc>
      </w:tr>
      <w:tr w:rsidR="00027363" w:rsidRPr="00967862" w14:paraId="1D9BFC86" w14:textId="77777777" w:rsidTr="00BD3406">
        <w:trPr>
          <w:trHeight w:val="255"/>
          <w:jc w:val="center"/>
        </w:trPr>
        <w:tc>
          <w:tcPr>
            <w:tcW w:w="680" w:type="dxa"/>
            <w:shd w:val="clear" w:color="auto" w:fill="auto"/>
            <w:noWrap/>
            <w:vAlign w:val="bottom"/>
          </w:tcPr>
          <w:p w14:paraId="39ED2A23"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120</w:t>
            </w:r>
          </w:p>
        </w:tc>
        <w:tc>
          <w:tcPr>
            <w:tcW w:w="4000" w:type="dxa"/>
            <w:shd w:val="clear" w:color="auto" w:fill="auto"/>
            <w:noWrap/>
            <w:vAlign w:val="bottom"/>
          </w:tcPr>
          <w:p w14:paraId="5A765921" w14:textId="77777777" w:rsidR="00027363" w:rsidRPr="00967862" w:rsidRDefault="00027363" w:rsidP="00FF5019">
            <w:pPr>
              <w:spacing w:after="0"/>
              <w:rPr>
                <w:rFonts w:eastAsia="Times New Roman" w:cs="Times New Roman"/>
                <w:sz w:val="20"/>
                <w:szCs w:val="20"/>
              </w:rPr>
            </w:pPr>
            <w:r w:rsidRPr="00193FC5">
              <w:rPr>
                <w:rFonts w:eastAsia="Times New Roman" w:cs="Times New Roman"/>
                <w:sz w:val="20"/>
                <w:szCs w:val="20"/>
              </w:rPr>
              <w:t>J-Protek</w:t>
            </w:r>
          </w:p>
        </w:tc>
        <w:tc>
          <w:tcPr>
            <w:tcW w:w="740" w:type="dxa"/>
            <w:shd w:val="clear" w:color="auto" w:fill="auto"/>
            <w:noWrap/>
            <w:vAlign w:val="bottom"/>
          </w:tcPr>
          <w:p w14:paraId="09462DB8"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161</w:t>
            </w:r>
          </w:p>
        </w:tc>
        <w:tc>
          <w:tcPr>
            <w:tcW w:w="3931" w:type="dxa"/>
            <w:shd w:val="clear" w:color="auto" w:fill="auto"/>
            <w:noWrap/>
            <w:vAlign w:val="bottom"/>
          </w:tcPr>
          <w:p w14:paraId="6454A071"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W2W Group Limited</w:t>
            </w:r>
          </w:p>
        </w:tc>
      </w:tr>
      <w:tr w:rsidR="00027363" w:rsidRPr="00967862" w14:paraId="0D5A7993" w14:textId="77777777" w:rsidTr="00BD3406">
        <w:trPr>
          <w:trHeight w:val="255"/>
          <w:jc w:val="center"/>
        </w:trPr>
        <w:tc>
          <w:tcPr>
            <w:tcW w:w="680" w:type="dxa"/>
            <w:shd w:val="clear" w:color="auto" w:fill="auto"/>
            <w:noWrap/>
            <w:vAlign w:val="bottom"/>
          </w:tcPr>
          <w:p w14:paraId="0433629F"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121</w:t>
            </w:r>
          </w:p>
        </w:tc>
        <w:tc>
          <w:tcPr>
            <w:tcW w:w="4000" w:type="dxa"/>
            <w:shd w:val="clear" w:color="auto" w:fill="auto"/>
            <w:noWrap/>
            <w:vAlign w:val="bottom"/>
          </w:tcPr>
          <w:p w14:paraId="425B1B3E"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Lotte Vietnam Shopping</w:t>
            </w:r>
          </w:p>
        </w:tc>
        <w:tc>
          <w:tcPr>
            <w:tcW w:w="740" w:type="dxa"/>
            <w:shd w:val="clear" w:color="auto" w:fill="auto"/>
            <w:noWrap/>
            <w:vAlign w:val="bottom"/>
          </w:tcPr>
          <w:p w14:paraId="3C30FD2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162</w:t>
            </w:r>
          </w:p>
        </w:tc>
        <w:tc>
          <w:tcPr>
            <w:tcW w:w="3931" w:type="dxa"/>
            <w:shd w:val="clear" w:color="auto" w:fill="auto"/>
            <w:noWrap/>
            <w:vAlign w:val="bottom"/>
          </w:tcPr>
          <w:p w14:paraId="3E6D978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Lingo</w:t>
            </w:r>
          </w:p>
        </w:tc>
      </w:tr>
      <w:tr w:rsidR="00027363" w:rsidRPr="00967862" w14:paraId="619353F6" w14:textId="77777777" w:rsidTr="00BD3406">
        <w:trPr>
          <w:trHeight w:val="255"/>
          <w:jc w:val="center"/>
        </w:trPr>
        <w:tc>
          <w:tcPr>
            <w:tcW w:w="680" w:type="dxa"/>
            <w:shd w:val="clear" w:color="auto" w:fill="auto"/>
            <w:noWrap/>
            <w:vAlign w:val="bottom"/>
          </w:tcPr>
          <w:p w14:paraId="62F6AEFA"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122</w:t>
            </w:r>
          </w:p>
        </w:tc>
        <w:tc>
          <w:tcPr>
            <w:tcW w:w="4000" w:type="dxa"/>
            <w:shd w:val="clear" w:color="auto" w:fill="auto"/>
            <w:noWrap/>
            <w:vAlign w:val="bottom"/>
          </w:tcPr>
          <w:p w14:paraId="2CA39DF7"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Thien Nam Elevator J.S.C</w:t>
            </w:r>
          </w:p>
        </w:tc>
        <w:tc>
          <w:tcPr>
            <w:tcW w:w="740" w:type="dxa"/>
            <w:shd w:val="clear" w:color="auto" w:fill="auto"/>
            <w:noWrap/>
            <w:vAlign w:val="bottom"/>
          </w:tcPr>
          <w:p w14:paraId="1BEFCAD9"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163</w:t>
            </w:r>
          </w:p>
        </w:tc>
        <w:tc>
          <w:tcPr>
            <w:tcW w:w="3931" w:type="dxa"/>
            <w:shd w:val="clear" w:color="auto" w:fill="auto"/>
            <w:noWrap/>
            <w:vAlign w:val="bottom"/>
          </w:tcPr>
          <w:p w14:paraId="5945B08F"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Bong Sen Corporation</w:t>
            </w:r>
          </w:p>
        </w:tc>
      </w:tr>
      <w:tr w:rsidR="00027363" w:rsidRPr="00967862" w14:paraId="4963A1B9" w14:textId="77777777" w:rsidTr="00BD3406">
        <w:trPr>
          <w:trHeight w:val="255"/>
          <w:jc w:val="center"/>
        </w:trPr>
        <w:tc>
          <w:tcPr>
            <w:tcW w:w="680" w:type="dxa"/>
            <w:shd w:val="clear" w:color="auto" w:fill="auto"/>
            <w:noWrap/>
            <w:vAlign w:val="bottom"/>
          </w:tcPr>
          <w:p w14:paraId="6C08E16D"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123</w:t>
            </w:r>
          </w:p>
        </w:tc>
        <w:tc>
          <w:tcPr>
            <w:tcW w:w="4000" w:type="dxa"/>
            <w:shd w:val="clear" w:color="auto" w:fill="auto"/>
            <w:noWrap/>
            <w:vAlign w:val="bottom"/>
          </w:tcPr>
          <w:p w14:paraId="2BBD035E"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PNJ</w:t>
            </w:r>
          </w:p>
        </w:tc>
        <w:tc>
          <w:tcPr>
            <w:tcW w:w="740" w:type="dxa"/>
            <w:shd w:val="clear" w:color="auto" w:fill="auto"/>
            <w:noWrap/>
            <w:vAlign w:val="bottom"/>
          </w:tcPr>
          <w:p w14:paraId="0D36EEDD"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164</w:t>
            </w:r>
          </w:p>
        </w:tc>
        <w:tc>
          <w:tcPr>
            <w:tcW w:w="3931" w:type="dxa"/>
            <w:shd w:val="clear" w:color="auto" w:fill="auto"/>
            <w:noWrap/>
            <w:vAlign w:val="bottom"/>
          </w:tcPr>
          <w:p w14:paraId="0F76533A"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Jetstar Pacific Airlines</w:t>
            </w:r>
          </w:p>
        </w:tc>
      </w:tr>
      <w:tr w:rsidR="00027363" w:rsidRPr="00967862" w14:paraId="04645200" w14:textId="77777777" w:rsidTr="00BD3406">
        <w:trPr>
          <w:trHeight w:val="255"/>
          <w:jc w:val="center"/>
        </w:trPr>
        <w:tc>
          <w:tcPr>
            <w:tcW w:w="680" w:type="dxa"/>
            <w:shd w:val="clear" w:color="auto" w:fill="auto"/>
            <w:noWrap/>
            <w:vAlign w:val="bottom"/>
          </w:tcPr>
          <w:p w14:paraId="0E402541"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124</w:t>
            </w:r>
          </w:p>
        </w:tc>
        <w:tc>
          <w:tcPr>
            <w:tcW w:w="4000" w:type="dxa"/>
            <w:shd w:val="clear" w:color="auto" w:fill="auto"/>
            <w:noWrap/>
            <w:vAlign w:val="bottom"/>
          </w:tcPr>
          <w:p w14:paraId="4DE1E96E"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Hagl Agricultural Joint Stock Company</w:t>
            </w:r>
          </w:p>
        </w:tc>
        <w:tc>
          <w:tcPr>
            <w:tcW w:w="740" w:type="dxa"/>
            <w:shd w:val="clear" w:color="auto" w:fill="auto"/>
            <w:noWrap/>
            <w:vAlign w:val="bottom"/>
          </w:tcPr>
          <w:p w14:paraId="6EC5115A"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165</w:t>
            </w:r>
          </w:p>
        </w:tc>
        <w:tc>
          <w:tcPr>
            <w:tcW w:w="3931" w:type="dxa"/>
            <w:shd w:val="clear" w:color="auto" w:fill="auto"/>
            <w:noWrap/>
            <w:vAlign w:val="bottom"/>
          </w:tcPr>
          <w:p w14:paraId="19379538"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Parkwood Furniture Pte Ltd.</w:t>
            </w:r>
          </w:p>
        </w:tc>
      </w:tr>
      <w:tr w:rsidR="00027363" w:rsidRPr="00967862" w14:paraId="7ED2A371" w14:textId="77777777" w:rsidTr="00BD3406">
        <w:trPr>
          <w:trHeight w:val="255"/>
          <w:jc w:val="center"/>
        </w:trPr>
        <w:tc>
          <w:tcPr>
            <w:tcW w:w="680" w:type="dxa"/>
            <w:shd w:val="clear" w:color="auto" w:fill="auto"/>
            <w:noWrap/>
            <w:vAlign w:val="bottom"/>
          </w:tcPr>
          <w:p w14:paraId="17AA7683"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125</w:t>
            </w:r>
          </w:p>
        </w:tc>
        <w:tc>
          <w:tcPr>
            <w:tcW w:w="4000" w:type="dxa"/>
            <w:shd w:val="clear" w:color="auto" w:fill="auto"/>
            <w:noWrap/>
            <w:vAlign w:val="bottom"/>
          </w:tcPr>
          <w:p w14:paraId="01912F06"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Big C Vietnam</w:t>
            </w:r>
          </w:p>
        </w:tc>
        <w:tc>
          <w:tcPr>
            <w:tcW w:w="740" w:type="dxa"/>
            <w:shd w:val="clear" w:color="auto" w:fill="auto"/>
            <w:noWrap/>
            <w:vAlign w:val="bottom"/>
          </w:tcPr>
          <w:p w14:paraId="39C5ABD5"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166</w:t>
            </w:r>
          </w:p>
        </w:tc>
        <w:tc>
          <w:tcPr>
            <w:tcW w:w="3931" w:type="dxa"/>
            <w:shd w:val="clear" w:color="auto" w:fill="auto"/>
            <w:noWrap/>
            <w:vAlign w:val="bottom"/>
          </w:tcPr>
          <w:p w14:paraId="6F5DDC20"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Kangnam Beauty Hospital</w:t>
            </w:r>
          </w:p>
        </w:tc>
      </w:tr>
      <w:tr w:rsidR="00027363" w:rsidRPr="00967862" w14:paraId="57144F2E" w14:textId="77777777" w:rsidTr="00BD3406">
        <w:trPr>
          <w:trHeight w:val="255"/>
          <w:jc w:val="center"/>
        </w:trPr>
        <w:tc>
          <w:tcPr>
            <w:tcW w:w="680" w:type="dxa"/>
            <w:shd w:val="clear" w:color="auto" w:fill="auto"/>
            <w:noWrap/>
            <w:vAlign w:val="bottom"/>
          </w:tcPr>
          <w:p w14:paraId="71D534F0"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126</w:t>
            </w:r>
          </w:p>
        </w:tc>
        <w:tc>
          <w:tcPr>
            <w:tcW w:w="4000" w:type="dxa"/>
            <w:shd w:val="clear" w:color="auto" w:fill="auto"/>
            <w:noWrap/>
            <w:vAlign w:val="bottom"/>
          </w:tcPr>
          <w:p w14:paraId="1B5CC404"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Dong</w:t>
            </w:r>
            <w:r>
              <w:rPr>
                <w:rFonts w:eastAsia="Times New Roman" w:cs="Times New Roman"/>
                <w:sz w:val="20"/>
                <w:szCs w:val="20"/>
              </w:rPr>
              <w:t>A</w:t>
            </w:r>
            <w:r w:rsidRPr="00967862">
              <w:rPr>
                <w:rFonts w:eastAsia="Times New Roman" w:cs="Times New Roman"/>
                <w:sz w:val="20"/>
                <w:szCs w:val="20"/>
              </w:rPr>
              <w:t xml:space="preserve"> Bank</w:t>
            </w:r>
          </w:p>
        </w:tc>
        <w:tc>
          <w:tcPr>
            <w:tcW w:w="740" w:type="dxa"/>
            <w:shd w:val="clear" w:color="auto" w:fill="auto"/>
            <w:noWrap/>
            <w:vAlign w:val="bottom"/>
          </w:tcPr>
          <w:p w14:paraId="50D8856D"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167</w:t>
            </w:r>
          </w:p>
        </w:tc>
        <w:tc>
          <w:tcPr>
            <w:tcW w:w="3931" w:type="dxa"/>
            <w:shd w:val="clear" w:color="auto" w:fill="auto"/>
            <w:noWrap/>
            <w:vAlign w:val="bottom"/>
          </w:tcPr>
          <w:p w14:paraId="1D837460" w14:textId="77777777" w:rsidR="00027363" w:rsidRPr="00FC3C5C" w:rsidRDefault="00027363" w:rsidP="00FF5019">
            <w:pPr>
              <w:spacing w:after="0"/>
              <w:rPr>
                <w:rFonts w:eastAsia="Times New Roman" w:cs="Times New Roman"/>
                <w:sz w:val="20"/>
                <w:szCs w:val="20"/>
              </w:rPr>
            </w:pPr>
            <w:r>
              <w:rPr>
                <w:rFonts w:eastAsia="Times New Roman" w:cs="Times New Roman"/>
                <w:sz w:val="20"/>
                <w:szCs w:val="20"/>
              </w:rPr>
              <w:t>Masan R</w:t>
            </w:r>
            <w:r w:rsidRPr="00FC3C5C">
              <w:rPr>
                <w:rFonts w:eastAsia="Times New Roman" w:cs="Times New Roman"/>
                <w:sz w:val="20"/>
                <w:szCs w:val="20"/>
              </w:rPr>
              <w:t>esouces</w:t>
            </w:r>
          </w:p>
        </w:tc>
      </w:tr>
      <w:tr w:rsidR="00027363" w:rsidRPr="00967862" w14:paraId="7828BA50" w14:textId="77777777" w:rsidTr="00BD3406">
        <w:trPr>
          <w:trHeight w:val="255"/>
          <w:jc w:val="center"/>
        </w:trPr>
        <w:tc>
          <w:tcPr>
            <w:tcW w:w="680" w:type="dxa"/>
            <w:shd w:val="clear" w:color="auto" w:fill="auto"/>
            <w:noWrap/>
            <w:vAlign w:val="bottom"/>
          </w:tcPr>
          <w:p w14:paraId="412E7C6A"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127</w:t>
            </w:r>
          </w:p>
        </w:tc>
        <w:tc>
          <w:tcPr>
            <w:tcW w:w="4000" w:type="dxa"/>
            <w:shd w:val="clear" w:color="auto" w:fill="auto"/>
            <w:noWrap/>
            <w:vAlign w:val="bottom"/>
          </w:tcPr>
          <w:p w14:paraId="2F67CD25"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Apollo Education and Training Vietnam</w:t>
            </w:r>
          </w:p>
        </w:tc>
        <w:tc>
          <w:tcPr>
            <w:tcW w:w="740" w:type="dxa"/>
            <w:shd w:val="clear" w:color="auto" w:fill="auto"/>
            <w:noWrap/>
            <w:vAlign w:val="bottom"/>
          </w:tcPr>
          <w:p w14:paraId="3C35C7BA"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168</w:t>
            </w:r>
          </w:p>
        </w:tc>
        <w:tc>
          <w:tcPr>
            <w:tcW w:w="3931" w:type="dxa"/>
            <w:shd w:val="clear" w:color="auto" w:fill="auto"/>
            <w:noWrap/>
            <w:vAlign w:val="bottom"/>
          </w:tcPr>
          <w:p w14:paraId="763C08C1"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Hotels &amp; Properties</w:t>
            </w:r>
          </w:p>
        </w:tc>
      </w:tr>
      <w:tr w:rsidR="00027363" w:rsidRPr="00967862" w14:paraId="57D19FA9" w14:textId="77777777" w:rsidTr="00BD3406">
        <w:trPr>
          <w:trHeight w:val="255"/>
          <w:jc w:val="center"/>
        </w:trPr>
        <w:tc>
          <w:tcPr>
            <w:tcW w:w="680" w:type="dxa"/>
            <w:shd w:val="clear" w:color="auto" w:fill="auto"/>
            <w:noWrap/>
            <w:vAlign w:val="bottom"/>
          </w:tcPr>
          <w:p w14:paraId="4D8085F9"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128</w:t>
            </w:r>
          </w:p>
        </w:tc>
        <w:tc>
          <w:tcPr>
            <w:tcW w:w="4000" w:type="dxa"/>
            <w:shd w:val="clear" w:color="auto" w:fill="auto"/>
            <w:noWrap/>
            <w:vAlign w:val="bottom"/>
          </w:tcPr>
          <w:p w14:paraId="56A0857C"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Viet A Bank</w:t>
            </w:r>
          </w:p>
        </w:tc>
        <w:tc>
          <w:tcPr>
            <w:tcW w:w="740" w:type="dxa"/>
            <w:shd w:val="clear" w:color="auto" w:fill="auto"/>
            <w:noWrap/>
            <w:vAlign w:val="bottom"/>
          </w:tcPr>
          <w:p w14:paraId="672DD2B1"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169</w:t>
            </w:r>
          </w:p>
        </w:tc>
        <w:tc>
          <w:tcPr>
            <w:tcW w:w="3931" w:type="dxa"/>
            <w:shd w:val="clear" w:color="auto" w:fill="auto"/>
            <w:noWrap/>
            <w:vAlign w:val="bottom"/>
          </w:tcPr>
          <w:p w14:paraId="63F8B8AD"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Masan Resources</w:t>
            </w:r>
          </w:p>
        </w:tc>
      </w:tr>
      <w:tr w:rsidR="00027363" w:rsidRPr="00967862" w14:paraId="53C96398" w14:textId="77777777" w:rsidTr="00BD3406">
        <w:trPr>
          <w:trHeight w:val="255"/>
          <w:jc w:val="center"/>
        </w:trPr>
        <w:tc>
          <w:tcPr>
            <w:tcW w:w="680" w:type="dxa"/>
            <w:shd w:val="clear" w:color="auto" w:fill="auto"/>
            <w:noWrap/>
            <w:vAlign w:val="bottom"/>
          </w:tcPr>
          <w:p w14:paraId="1FE6F5E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129</w:t>
            </w:r>
          </w:p>
        </w:tc>
        <w:tc>
          <w:tcPr>
            <w:tcW w:w="4000" w:type="dxa"/>
            <w:shd w:val="clear" w:color="auto" w:fill="auto"/>
            <w:noWrap/>
            <w:vAlign w:val="bottom"/>
          </w:tcPr>
          <w:p w14:paraId="7A7575A3"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Regent Garment Factory Limited</w:t>
            </w:r>
          </w:p>
        </w:tc>
        <w:tc>
          <w:tcPr>
            <w:tcW w:w="740" w:type="dxa"/>
            <w:shd w:val="clear" w:color="auto" w:fill="auto"/>
            <w:noWrap/>
            <w:vAlign w:val="bottom"/>
          </w:tcPr>
          <w:p w14:paraId="072EE7AD"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170</w:t>
            </w:r>
          </w:p>
        </w:tc>
        <w:tc>
          <w:tcPr>
            <w:tcW w:w="3931" w:type="dxa"/>
            <w:shd w:val="clear" w:color="auto" w:fill="auto"/>
            <w:noWrap/>
            <w:vAlign w:val="bottom"/>
          </w:tcPr>
          <w:p w14:paraId="2D7A9C42"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Scancom International A/S</w:t>
            </w:r>
          </w:p>
        </w:tc>
      </w:tr>
      <w:tr w:rsidR="00027363" w:rsidRPr="00967862" w14:paraId="38FB8A0A" w14:textId="77777777" w:rsidTr="00BD3406">
        <w:trPr>
          <w:trHeight w:val="255"/>
          <w:jc w:val="center"/>
        </w:trPr>
        <w:tc>
          <w:tcPr>
            <w:tcW w:w="680" w:type="dxa"/>
            <w:shd w:val="clear" w:color="auto" w:fill="auto"/>
            <w:noWrap/>
            <w:vAlign w:val="bottom"/>
          </w:tcPr>
          <w:p w14:paraId="6FFEB354"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130</w:t>
            </w:r>
          </w:p>
        </w:tc>
        <w:tc>
          <w:tcPr>
            <w:tcW w:w="4000" w:type="dxa"/>
            <w:shd w:val="clear" w:color="auto" w:fill="auto"/>
            <w:noWrap/>
            <w:vAlign w:val="bottom"/>
          </w:tcPr>
          <w:p w14:paraId="19329A0D"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Otran Mien Nam Corporation</w:t>
            </w:r>
          </w:p>
        </w:tc>
        <w:tc>
          <w:tcPr>
            <w:tcW w:w="740" w:type="dxa"/>
            <w:shd w:val="clear" w:color="auto" w:fill="auto"/>
            <w:noWrap/>
            <w:vAlign w:val="bottom"/>
          </w:tcPr>
          <w:p w14:paraId="454C9401" w14:textId="77777777" w:rsidR="00027363" w:rsidRPr="00967862" w:rsidRDefault="00027363" w:rsidP="00FF5019">
            <w:pPr>
              <w:spacing w:after="0"/>
              <w:jc w:val="center"/>
              <w:rPr>
                <w:rFonts w:eastAsia="Times New Roman" w:cs="Times New Roman"/>
                <w:sz w:val="20"/>
                <w:szCs w:val="20"/>
              </w:rPr>
            </w:pPr>
            <w:r>
              <w:rPr>
                <w:rFonts w:eastAsia="Times New Roman" w:cs="Times New Roman"/>
                <w:sz w:val="20"/>
                <w:szCs w:val="20"/>
              </w:rPr>
              <w:t>171</w:t>
            </w:r>
          </w:p>
        </w:tc>
        <w:tc>
          <w:tcPr>
            <w:tcW w:w="3931" w:type="dxa"/>
            <w:shd w:val="clear" w:color="auto" w:fill="auto"/>
            <w:noWrap/>
            <w:vAlign w:val="bottom"/>
          </w:tcPr>
          <w:p w14:paraId="25D6B571" w14:textId="77777777" w:rsidR="00027363" w:rsidRPr="00FC3C5C" w:rsidRDefault="00027363" w:rsidP="00FF5019">
            <w:pPr>
              <w:spacing w:after="0"/>
              <w:rPr>
                <w:rFonts w:eastAsia="Times New Roman" w:cs="Times New Roman"/>
                <w:sz w:val="20"/>
                <w:szCs w:val="20"/>
              </w:rPr>
            </w:pPr>
            <w:r w:rsidRPr="00FC3C5C">
              <w:rPr>
                <w:rFonts w:eastAsia="Times New Roman" w:cs="Times New Roman"/>
                <w:sz w:val="20"/>
                <w:szCs w:val="20"/>
              </w:rPr>
              <w:t>Le Meridien Saigon</w:t>
            </w:r>
          </w:p>
        </w:tc>
      </w:tr>
      <w:tr w:rsidR="00027363" w:rsidRPr="00967862" w14:paraId="054852A4" w14:textId="77777777" w:rsidTr="00BD3406">
        <w:trPr>
          <w:trHeight w:val="255"/>
          <w:jc w:val="center"/>
        </w:trPr>
        <w:tc>
          <w:tcPr>
            <w:tcW w:w="680" w:type="dxa"/>
            <w:shd w:val="clear" w:color="auto" w:fill="auto"/>
            <w:noWrap/>
            <w:vAlign w:val="bottom"/>
          </w:tcPr>
          <w:p w14:paraId="24EB813E" w14:textId="77777777" w:rsidR="00027363" w:rsidRPr="00967862" w:rsidRDefault="00027363" w:rsidP="00FF5019">
            <w:pPr>
              <w:spacing w:after="0"/>
              <w:jc w:val="center"/>
              <w:rPr>
                <w:rFonts w:eastAsia="Times New Roman" w:cs="Times New Roman"/>
                <w:sz w:val="20"/>
                <w:szCs w:val="20"/>
              </w:rPr>
            </w:pPr>
            <w:r w:rsidRPr="00967862">
              <w:rPr>
                <w:rFonts w:eastAsia="Times New Roman" w:cs="Times New Roman"/>
                <w:sz w:val="20"/>
                <w:szCs w:val="20"/>
              </w:rPr>
              <w:t>131</w:t>
            </w:r>
          </w:p>
        </w:tc>
        <w:tc>
          <w:tcPr>
            <w:tcW w:w="4000" w:type="dxa"/>
            <w:shd w:val="clear" w:color="auto" w:fill="auto"/>
            <w:noWrap/>
            <w:vAlign w:val="bottom"/>
          </w:tcPr>
          <w:p w14:paraId="79C9F8AB" w14:textId="77777777" w:rsidR="00027363" w:rsidRPr="00967862" w:rsidRDefault="00027363" w:rsidP="00FF5019">
            <w:pPr>
              <w:spacing w:after="0"/>
              <w:rPr>
                <w:rFonts w:eastAsia="Times New Roman" w:cs="Times New Roman"/>
                <w:sz w:val="20"/>
                <w:szCs w:val="20"/>
              </w:rPr>
            </w:pPr>
            <w:r w:rsidRPr="00967862">
              <w:rPr>
                <w:rFonts w:eastAsia="Times New Roman" w:cs="Times New Roman"/>
                <w:sz w:val="20"/>
                <w:szCs w:val="20"/>
              </w:rPr>
              <w:t>Saint-Gobain Vietnam</w:t>
            </w:r>
          </w:p>
        </w:tc>
        <w:tc>
          <w:tcPr>
            <w:tcW w:w="740" w:type="dxa"/>
            <w:shd w:val="clear" w:color="auto" w:fill="auto"/>
            <w:noWrap/>
            <w:vAlign w:val="bottom"/>
          </w:tcPr>
          <w:p w14:paraId="5455AD75" w14:textId="77777777" w:rsidR="00027363" w:rsidRPr="00967862" w:rsidRDefault="00027363" w:rsidP="00FF5019">
            <w:pPr>
              <w:spacing w:after="0"/>
              <w:jc w:val="center"/>
              <w:rPr>
                <w:rFonts w:eastAsia="Times New Roman" w:cs="Times New Roman"/>
                <w:sz w:val="20"/>
                <w:szCs w:val="20"/>
              </w:rPr>
            </w:pPr>
          </w:p>
        </w:tc>
        <w:tc>
          <w:tcPr>
            <w:tcW w:w="3931" w:type="dxa"/>
            <w:shd w:val="clear" w:color="auto" w:fill="auto"/>
            <w:noWrap/>
            <w:vAlign w:val="bottom"/>
          </w:tcPr>
          <w:p w14:paraId="75EC4CB9" w14:textId="77777777" w:rsidR="00027363" w:rsidRPr="00FC3C5C" w:rsidRDefault="00027363" w:rsidP="00FF5019">
            <w:pPr>
              <w:spacing w:after="0"/>
              <w:rPr>
                <w:rFonts w:eastAsia="Times New Roman" w:cs="Times New Roman"/>
                <w:sz w:val="20"/>
                <w:szCs w:val="20"/>
              </w:rPr>
            </w:pPr>
          </w:p>
        </w:tc>
      </w:tr>
    </w:tbl>
    <w:p w14:paraId="429713C0" w14:textId="77777777" w:rsidR="00027363" w:rsidRDefault="00027363" w:rsidP="00623835">
      <w:pPr>
        <w:autoSpaceDE w:val="0"/>
        <w:autoSpaceDN w:val="0"/>
        <w:adjustRightInd w:val="0"/>
        <w:spacing w:after="0"/>
        <w:rPr>
          <w:rFonts w:cs="Times New Roman"/>
          <w:b/>
          <w:sz w:val="28"/>
          <w:szCs w:val="24"/>
        </w:rPr>
      </w:pPr>
    </w:p>
    <w:p w14:paraId="38DD931A" w14:textId="77777777" w:rsidR="00B95BBA" w:rsidRPr="00FF5019" w:rsidRDefault="00B95BBA" w:rsidP="00EC4D1B">
      <w:pPr>
        <w:pStyle w:val="Heading1"/>
        <w:jc w:val="center"/>
        <w:rPr>
          <w:rFonts w:ascii="Times New Roman" w:hAnsi="Times New Roman" w:cs="Times New Roman"/>
          <w:color w:val="000000" w:themeColor="text1"/>
          <w:sz w:val="24"/>
          <w:szCs w:val="24"/>
        </w:rPr>
      </w:pPr>
      <w:bookmarkStart w:id="102" w:name="_Toc465586875"/>
      <w:r w:rsidRPr="00FF5019">
        <w:rPr>
          <w:rFonts w:ascii="Times New Roman" w:hAnsi="Times New Roman" w:cs="Times New Roman"/>
          <w:color w:val="000000" w:themeColor="text1"/>
          <w:szCs w:val="24"/>
        </w:rPr>
        <w:lastRenderedPageBreak/>
        <w:t>PHỤ LỤC 3</w:t>
      </w:r>
      <w:r w:rsidR="00FF5019">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ĐỘ TIN CẬY THANG ĐO (</w:t>
      </w:r>
      <w:r w:rsidRPr="00FF5019">
        <w:rPr>
          <w:rFonts w:ascii="Times New Roman" w:hAnsi="Times New Roman" w:cs="Times New Roman"/>
          <w:i/>
          <w:color w:val="000000" w:themeColor="text1"/>
          <w:sz w:val="26"/>
          <w:szCs w:val="24"/>
        </w:rPr>
        <w:t>COMPOSITE RELIABILITY</w:t>
      </w:r>
      <w:r w:rsidRPr="00FF5019">
        <w:rPr>
          <w:rFonts w:ascii="Times New Roman" w:hAnsi="Times New Roman" w:cs="Times New Roman"/>
          <w:color w:val="000000" w:themeColor="text1"/>
          <w:sz w:val="26"/>
          <w:szCs w:val="24"/>
        </w:rPr>
        <w:t>)</w:t>
      </w:r>
      <w:bookmarkEnd w:id="102"/>
    </w:p>
    <w:p w14:paraId="27612AEF" w14:textId="77777777" w:rsidR="00B95BBA" w:rsidRDefault="00B95BBA" w:rsidP="00B95BBA">
      <w:pPr>
        <w:autoSpaceDE w:val="0"/>
        <w:autoSpaceDN w:val="0"/>
        <w:adjustRightInd w:val="0"/>
        <w:spacing w:before="120" w:after="0" w:line="360" w:lineRule="auto"/>
        <w:jc w:val="center"/>
        <w:rPr>
          <w:rFonts w:cs="Times New Roman"/>
          <w:b/>
          <w:sz w:val="26"/>
          <w:szCs w:val="24"/>
        </w:rPr>
      </w:pPr>
    </w:p>
    <w:tbl>
      <w:tblPr>
        <w:tblW w:w="8088" w:type="dxa"/>
        <w:tblInd w:w="473" w:type="dxa"/>
        <w:shd w:val="clear" w:color="auto" w:fill="FFFFFF" w:themeFill="background1"/>
        <w:tblLook w:val="04A0" w:firstRow="1" w:lastRow="0" w:firstColumn="1" w:lastColumn="0" w:noHBand="0" w:noVBand="1"/>
      </w:tblPr>
      <w:tblGrid>
        <w:gridCol w:w="2713"/>
        <w:gridCol w:w="1081"/>
        <w:gridCol w:w="1097"/>
        <w:gridCol w:w="1039"/>
        <w:gridCol w:w="1316"/>
        <w:gridCol w:w="842"/>
      </w:tblGrid>
      <w:tr w:rsidR="00B95BBA" w:rsidRPr="003C4017" w14:paraId="1304B9A1" w14:textId="77777777" w:rsidTr="00517F0F">
        <w:trPr>
          <w:trHeight w:val="255"/>
        </w:trPr>
        <w:tc>
          <w:tcPr>
            <w:tcW w:w="27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B8C82C"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108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CE4266A"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Original Sample (O)</w:t>
            </w:r>
          </w:p>
        </w:tc>
        <w:tc>
          <w:tcPr>
            <w:tcW w:w="109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A26F99"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Sample Mean (M)</w:t>
            </w:r>
          </w:p>
        </w:tc>
        <w:tc>
          <w:tcPr>
            <w:tcW w:w="10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DA0182C"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Standard Deviation (STDEV)</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1CC36C9"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 Statistics (|O/STDEV|)</w:t>
            </w:r>
          </w:p>
        </w:tc>
        <w:tc>
          <w:tcPr>
            <w:tcW w:w="84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25E9EF3"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 Values</w:t>
            </w:r>
          </w:p>
        </w:tc>
      </w:tr>
      <w:tr w:rsidR="00B95BBA" w:rsidRPr="003C4017" w14:paraId="687E36F2"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75217CD"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Aggregation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6367E3CB"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239AD829"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06636893"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EAF946A"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85.36</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20DD6526"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57DABBDC"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0EE171"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Competitor orientation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4EEB8BBC"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0.95</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3D5C836A"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0.95</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212A445D"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6D8D68DE"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89.89</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64FCF89E"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718AD059"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D65C76D"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Customer orientation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44A09F00"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6100AD52"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72061953"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6F066CA0"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73.45</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6482307B"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765C4F50"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567D539"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Firm year</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2B6BE551"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654926C5"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4261454F"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8ACB733"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04FCEEA8"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14:paraId="7A677B27"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5B9750"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Integration</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2AC8BD98"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721E286A"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0A014D31"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6EFB0CD1"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91.00</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30279AB9"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6A45FB27"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EEC801A"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MAS use</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01FB45E2"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1FB499E3"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6E806870"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F3392C3"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146.25</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08922945"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7E233FAB"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C10520"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Ownership</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1CEE5D11"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7F7510BD"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4910325F"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0D694F57"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1C157481"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14:paraId="4DCDEFB4"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94E75EA"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Performance</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420E4FF9"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3A1EE59D"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0.96</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4E5B8FED"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9AD5369"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163.91</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7965B497"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30DDE49A"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71A720"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Scope</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5325758D"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5F1B9709"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0.93</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407E14ED"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3FF5AE13"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75.20</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4F23F0E8"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B95BBA" w:rsidRPr="003C4017" w14:paraId="4B9C4BE1"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97A623"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(assets)</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13CD5D6A"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48857709"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433471B5"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DFAF3A3"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2F61879D"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14:paraId="6FE9B89D"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17D945"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(employees)</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1BF70070"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6DD89064"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28284603"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C12BA55"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65830F2A" w14:textId="77777777" w:rsidR="00B95BBA" w:rsidRPr="003C4017" w:rsidRDefault="00B95BBA" w:rsidP="00B95BBA">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B95BBA" w:rsidRPr="003C4017" w14:paraId="72BD5E73" w14:textId="77777777" w:rsidTr="00517F0F">
        <w:trPr>
          <w:trHeight w:val="255"/>
        </w:trPr>
        <w:tc>
          <w:tcPr>
            <w:tcW w:w="271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5C50A0" w14:textId="77777777" w:rsidR="00B95BBA" w:rsidRPr="003C4017" w:rsidRDefault="00B95BBA" w:rsidP="00B95BBA">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Timeliness</w:t>
            </w:r>
          </w:p>
        </w:tc>
        <w:tc>
          <w:tcPr>
            <w:tcW w:w="1081" w:type="dxa"/>
            <w:tcBorders>
              <w:top w:val="nil"/>
              <w:left w:val="nil"/>
              <w:bottom w:val="single" w:sz="4" w:space="0" w:color="auto"/>
              <w:right w:val="single" w:sz="4" w:space="0" w:color="auto"/>
            </w:tcBorders>
            <w:shd w:val="clear" w:color="auto" w:fill="FFFFFF" w:themeFill="background1"/>
            <w:noWrap/>
            <w:vAlign w:val="center"/>
            <w:hideMark/>
          </w:tcPr>
          <w:p w14:paraId="148DF20E"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97" w:type="dxa"/>
            <w:tcBorders>
              <w:top w:val="nil"/>
              <w:left w:val="nil"/>
              <w:bottom w:val="single" w:sz="4" w:space="0" w:color="auto"/>
              <w:right w:val="single" w:sz="4" w:space="0" w:color="auto"/>
            </w:tcBorders>
            <w:shd w:val="clear" w:color="auto" w:fill="FFFFFF" w:themeFill="background1"/>
            <w:noWrap/>
            <w:vAlign w:val="center"/>
            <w:hideMark/>
          </w:tcPr>
          <w:p w14:paraId="248BB42A"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1E8B8820"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69F1F76F"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99.15</w:t>
            </w:r>
          </w:p>
        </w:tc>
        <w:tc>
          <w:tcPr>
            <w:tcW w:w="842" w:type="dxa"/>
            <w:tcBorders>
              <w:top w:val="nil"/>
              <w:left w:val="nil"/>
              <w:bottom w:val="single" w:sz="4" w:space="0" w:color="auto"/>
              <w:right w:val="single" w:sz="4" w:space="0" w:color="auto"/>
            </w:tcBorders>
            <w:shd w:val="clear" w:color="auto" w:fill="FFFFFF" w:themeFill="background1"/>
            <w:noWrap/>
            <w:vAlign w:val="center"/>
            <w:hideMark/>
          </w:tcPr>
          <w:p w14:paraId="02AE45EE" w14:textId="77777777" w:rsidR="00B95BBA" w:rsidRPr="003C4017" w:rsidRDefault="00B95BBA" w:rsidP="00B95BBA">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bl>
    <w:p w14:paraId="65DD5B50" w14:textId="77777777" w:rsidR="00B95BBA" w:rsidRDefault="00B95BBA" w:rsidP="00B95BBA">
      <w:pPr>
        <w:autoSpaceDE w:val="0"/>
        <w:autoSpaceDN w:val="0"/>
        <w:adjustRightInd w:val="0"/>
        <w:spacing w:after="0" w:line="240" w:lineRule="auto"/>
        <w:jc w:val="both"/>
        <w:rPr>
          <w:rFonts w:cs="Times New Roman"/>
        </w:rPr>
      </w:pPr>
    </w:p>
    <w:p w14:paraId="7804EE71" w14:textId="77777777" w:rsidR="00B95BBA" w:rsidRDefault="00B95BBA" w:rsidP="00B95BBA">
      <w:pPr>
        <w:autoSpaceDE w:val="0"/>
        <w:autoSpaceDN w:val="0"/>
        <w:adjustRightInd w:val="0"/>
        <w:spacing w:after="0" w:line="240" w:lineRule="auto"/>
        <w:jc w:val="both"/>
        <w:rPr>
          <w:rFonts w:cs="Times New Roman"/>
        </w:rPr>
      </w:pPr>
    </w:p>
    <w:p w14:paraId="703C51D8" w14:textId="77777777" w:rsidR="00B95BBA" w:rsidRDefault="00B95BBA" w:rsidP="00B95BBA">
      <w:pPr>
        <w:autoSpaceDE w:val="0"/>
        <w:autoSpaceDN w:val="0"/>
        <w:adjustRightInd w:val="0"/>
        <w:spacing w:after="0" w:line="240" w:lineRule="auto"/>
        <w:jc w:val="both"/>
        <w:rPr>
          <w:rFonts w:cs="Times New Roman"/>
        </w:rPr>
      </w:pPr>
    </w:p>
    <w:p w14:paraId="551CC1C8" w14:textId="77777777" w:rsidR="00B95BBA" w:rsidRDefault="00B95BBA" w:rsidP="00B95BBA">
      <w:pPr>
        <w:autoSpaceDE w:val="0"/>
        <w:autoSpaceDN w:val="0"/>
        <w:adjustRightInd w:val="0"/>
        <w:spacing w:after="0" w:line="240" w:lineRule="auto"/>
        <w:jc w:val="both"/>
        <w:rPr>
          <w:rFonts w:cs="Times New Roman"/>
        </w:rPr>
      </w:pPr>
    </w:p>
    <w:p w14:paraId="4B42E84D" w14:textId="77777777" w:rsidR="00B95BBA" w:rsidRDefault="00B95BBA" w:rsidP="00B95BBA">
      <w:pPr>
        <w:autoSpaceDE w:val="0"/>
        <w:autoSpaceDN w:val="0"/>
        <w:adjustRightInd w:val="0"/>
        <w:spacing w:after="0" w:line="240" w:lineRule="auto"/>
        <w:jc w:val="both"/>
        <w:rPr>
          <w:rFonts w:cs="Times New Roman"/>
        </w:rPr>
      </w:pPr>
    </w:p>
    <w:p w14:paraId="60D6B939" w14:textId="77777777" w:rsidR="00B95BBA" w:rsidRDefault="00B95BBA" w:rsidP="00B95BBA">
      <w:pPr>
        <w:rPr>
          <w:rFonts w:cs="Times New Roman"/>
        </w:rPr>
      </w:pPr>
      <w:r>
        <w:rPr>
          <w:rFonts w:cs="Times New Roman"/>
        </w:rPr>
        <w:br w:type="page"/>
      </w:r>
    </w:p>
    <w:p w14:paraId="288CA516" w14:textId="77777777" w:rsidR="00B95BBA" w:rsidRPr="00FF5019" w:rsidRDefault="00B95BBA" w:rsidP="00FF5019">
      <w:pPr>
        <w:pStyle w:val="Heading1"/>
        <w:jc w:val="center"/>
        <w:rPr>
          <w:rFonts w:ascii="Times New Roman" w:hAnsi="Times New Roman" w:cs="Times New Roman"/>
          <w:color w:val="000000" w:themeColor="text1"/>
          <w:sz w:val="24"/>
          <w:szCs w:val="24"/>
        </w:rPr>
      </w:pPr>
      <w:bookmarkStart w:id="103" w:name="_Toc465586876"/>
      <w:r w:rsidRPr="00FF5019">
        <w:rPr>
          <w:rFonts w:ascii="Times New Roman" w:hAnsi="Times New Roman" w:cs="Times New Roman"/>
          <w:color w:val="000000" w:themeColor="text1"/>
          <w:szCs w:val="24"/>
        </w:rPr>
        <w:lastRenderedPageBreak/>
        <w:t>PHỤ LỤC 4</w:t>
      </w:r>
      <w:r w:rsidR="00FF5019">
        <w:rPr>
          <w:rFonts w:ascii="Times New Roman" w:hAnsi="Times New Roman" w:cs="Times New Roman"/>
          <w:color w:val="000000" w:themeColor="text1"/>
          <w:szCs w:val="24"/>
        </w:rPr>
        <w:t>:</w:t>
      </w:r>
      <w:r w:rsidR="00FF5019" w:rsidRPr="00FF5019">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PHƯƠNG SAI TRÍCH BÌNH QUÂN (AVE)</w:t>
      </w:r>
      <w:bookmarkEnd w:id="103"/>
    </w:p>
    <w:tbl>
      <w:tblPr>
        <w:tblpPr w:leftFromText="180" w:rightFromText="180" w:vertAnchor="text" w:horzAnchor="margin" w:tblpXSpec="center" w:tblpY="418"/>
        <w:tblW w:w="7418" w:type="dxa"/>
        <w:shd w:val="clear" w:color="auto" w:fill="FFFFFF" w:themeFill="background1"/>
        <w:tblLook w:val="04A0" w:firstRow="1" w:lastRow="0" w:firstColumn="1" w:lastColumn="0" w:noHBand="0" w:noVBand="1"/>
      </w:tblPr>
      <w:tblGrid>
        <w:gridCol w:w="2235"/>
        <w:gridCol w:w="939"/>
        <w:gridCol w:w="1045"/>
        <w:gridCol w:w="1039"/>
        <w:gridCol w:w="1316"/>
        <w:gridCol w:w="844"/>
      </w:tblGrid>
      <w:tr w:rsidR="00517F0F" w:rsidRPr="003C4017" w14:paraId="6A49000C" w14:textId="77777777" w:rsidTr="00517F0F">
        <w:trPr>
          <w:trHeight w:val="250"/>
        </w:trPr>
        <w:tc>
          <w:tcPr>
            <w:tcW w:w="223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A60D9E"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9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B652AF6"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Original Sample (O)</w:t>
            </w:r>
          </w:p>
        </w:tc>
        <w:tc>
          <w:tcPr>
            <w:tcW w:w="104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2DDA90"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Sample Mean (M)</w:t>
            </w:r>
          </w:p>
        </w:tc>
        <w:tc>
          <w:tcPr>
            <w:tcW w:w="10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1268CD1"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Standard Deviation (STDEV)</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EF52B35"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 Statistics (|O/STDEV|)</w:t>
            </w:r>
          </w:p>
        </w:tc>
        <w:tc>
          <w:tcPr>
            <w:tcW w:w="84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E875EB4"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 Values</w:t>
            </w:r>
          </w:p>
        </w:tc>
      </w:tr>
      <w:tr w:rsidR="00517F0F" w:rsidRPr="003C4017" w14:paraId="59349C86"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93B257"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Aggregation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762D6F3F"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0.81</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4811B434"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0.81</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6A3B1384"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7768ACFB"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32.71</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05C106F5"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2C1D1E58"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265B15F"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Competitor orientation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22526A8C"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4ECE38F4"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0.90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586BB60A"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37338FD3"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47.55</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50216499"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652D1944"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21EADC"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Customer orientation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543BF268"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0.84</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1ACF5C9F"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0.84</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2020F543"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B6DD957"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27.65</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3037BBD1"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7AB218D6"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2F2577"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Firm year</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41BCFEF4"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0A8D9D60"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75DB3155"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75007253"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2D2EE273"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14:paraId="726F048E"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6FB963"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Integration</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6227D751"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0.81</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2D7C1BCA"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0D42D44D"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57D73F20"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27.22</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779D8E75"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4938924E"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80EA4B6"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MAS use</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54D1ADF6"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0.60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0B0B9A06"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0.60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5720A1FC"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0.04</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19F3172B"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16.05</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1DCC7F33"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2312A693"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519ED1"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Ownership</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484681A8"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53E8D9AE"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26F3C546"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70E3D8D5"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70024B60"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14:paraId="4B3FCC75"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8D2341"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Performance</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4A8E43E3"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0.82</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4ECF3C0C"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0.82</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7F3F775D"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0D33747"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38.86</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01FC6874"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062DAA42"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99385B0"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Scope</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5B7C91F8"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0.76</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54F8B98C"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0.76</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64F3239F"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5EAA7CF3"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23.33</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4D886F96"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r w:rsidR="00517F0F" w:rsidRPr="003C4017" w14:paraId="29357A62"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0E95482"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(assets)</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325BD159"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077B202C"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198DED7C"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74DC7C0B"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498FB592"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14:paraId="58D44379"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3A4BB00"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Size (employees)</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61A6A7B8"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517D2AF0"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1.00</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49E52502"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76C9A62C"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30F8EE21" w14:textId="77777777" w:rsidR="00517F0F" w:rsidRPr="003C4017" w:rsidRDefault="00517F0F" w:rsidP="00517F0F">
            <w:pPr>
              <w:spacing w:after="0" w:line="240" w:lineRule="auto"/>
              <w:rPr>
                <w:rFonts w:eastAsia="Times New Roman" w:cs="Times New Roman"/>
                <w:color w:val="000000"/>
                <w:sz w:val="20"/>
                <w:szCs w:val="20"/>
              </w:rPr>
            </w:pPr>
            <w:r w:rsidRPr="003C4017">
              <w:rPr>
                <w:rFonts w:eastAsia="Times New Roman" w:cs="Times New Roman"/>
                <w:color w:val="000000"/>
                <w:sz w:val="20"/>
                <w:szCs w:val="20"/>
              </w:rPr>
              <w:t> </w:t>
            </w:r>
          </w:p>
        </w:tc>
      </w:tr>
      <w:tr w:rsidR="00517F0F" w:rsidRPr="003C4017" w14:paraId="7502DC1A" w14:textId="77777777" w:rsidTr="00517F0F">
        <w:trPr>
          <w:trHeight w:val="250"/>
        </w:trPr>
        <w:tc>
          <w:tcPr>
            <w:tcW w:w="223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2D70D7" w14:textId="77777777" w:rsidR="00517F0F" w:rsidRPr="003C4017" w:rsidRDefault="00517F0F" w:rsidP="00517F0F">
            <w:pPr>
              <w:spacing w:after="0" w:line="240" w:lineRule="auto"/>
              <w:rPr>
                <w:rFonts w:eastAsia="Times New Roman" w:cs="Times New Roman"/>
                <w:bCs/>
                <w:color w:val="000000"/>
                <w:sz w:val="20"/>
                <w:szCs w:val="20"/>
              </w:rPr>
            </w:pPr>
            <w:r w:rsidRPr="003C4017">
              <w:rPr>
                <w:rFonts w:eastAsia="Times New Roman" w:cs="Times New Roman"/>
                <w:bCs/>
                <w:color w:val="000000"/>
                <w:sz w:val="20"/>
                <w:szCs w:val="20"/>
              </w:rPr>
              <w:t>Timeliness</w:t>
            </w:r>
          </w:p>
        </w:tc>
        <w:tc>
          <w:tcPr>
            <w:tcW w:w="939" w:type="dxa"/>
            <w:tcBorders>
              <w:top w:val="nil"/>
              <w:left w:val="nil"/>
              <w:bottom w:val="single" w:sz="4" w:space="0" w:color="auto"/>
              <w:right w:val="single" w:sz="4" w:space="0" w:color="auto"/>
            </w:tcBorders>
            <w:shd w:val="clear" w:color="auto" w:fill="FFFFFF" w:themeFill="background1"/>
            <w:noWrap/>
            <w:vAlign w:val="center"/>
            <w:hideMark/>
          </w:tcPr>
          <w:p w14:paraId="044ED9ED"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0.79</w:t>
            </w:r>
          </w:p>
        </w:tc>
        <w:tc>
          <w:tcPr>
            <w:tcW w:w="1045" w:type="dxa"/>
            <w:tcBorders>
              <w:top w:val="nil"/>
              <w:left w:val="nil"/>
              <w:bottom w:val="single" w:sz="4" w:space="0" w:color="auto"/>
              <w:right w:val="single" w:sz="4" w:space="0" w:color="auto"/>
            </w:tcBorders>
            <w:shd w:val="clear" w:color="auto" w:fill="FFFFFF" w:themeFill="background1"/>
            <w:noWrap/>
            <w:vAlign w:val="center"/>
            <w:hideMark/>
          </w:tcPr>
          <w:p w14:paraId="600B0933"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0.79</w:t>
            </w:r>
          </w:p>
        </w:tc>
        <w:tc>
          <w:tcPr>
            <w:tcW w:w="1039" w:type="dxa"/>
            <w:tcBorders>
              <w:top w:val="nil"/>
              <w:left w:val="nil"/>
              <w:bottom w:val="single" w:sz="4" w:space="0" w:color="auto"/>
              <w:right w:val="single" w:sz="4" w:space="0" w:color="auto"/>
            </w:tcBorders>
            <w:shd w:val="clear" w:color="auto" w:fill="FFFFFF" w:themeFill="background1"/>
            <w:noWrap/>
            <w:vAlign w:val="center"/>
            <w:hideMark/>
          </w:tcPr>
          <w:p w14:paraId="226CDAE5"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5165636"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29.97</w:t>
            </w:r>
          </w:p>
        </w:tc>
        <w:tc>
          <w:tcPr>
            <w:tcW w:w="844" w:type="dxa"/>
            <w:tcBorders>
              <w:top w:val="nil"/>
              <w:left w:val="nil"/>
              <w:bottom w:val="single" w:sz="4" w:space="0" w:color="auto"/>
              <w:right w:val="single" w:sz="4" w:space="0" w:color="auto"/>
            </w:tcBorders>
            <w:shd w:val="clear" w:color="auto" w:fill="FFFFFF" w:themeFill="background1"/>
            <w:noWrap/>
            <w:vAlign w:val="center"/>
            <w:hideMark/>
          </w:tcPr>
          <w:p w14:paraId="04F6395A" w14:textId="77777777" w:rsidR="00517F0F" w:rsidRPr="003C4017" w:rsidRDefault="00517F0F" w:rsidP="00517F0F">
            <w:pPr>
              <w:spacing w:after="0" w:line="240" w:lineRule="auto"/>
              <w:jc w:val="right"/>
              <w:rPr>
                <w:rFonts w:eastAsia="Times New Roman" w:cs="Times New Roman"/>
                <w:color w:val="000000"/>
                <w:sz w:val="20"/>
                <w:szCs w:val="20"/>
              </w:rPr>
            </w:pPr>
            <w:r w:rsidRPr="003C4017">
              <w:rPr>
                <w:rFonts w:eastAsia="Times New Roman" w:cs="Times New Roman"/>
                <w:color w:val="000000"/>
                <w:sz w:val="20"/>
                <w:szCs w:val="20"/>
              </w:rPr>
              <w:t>0.00</w:t>
            </w:r>
          </w:p>
        </w:tc>
      </w:tr>
    </w:tbl>
    <w:p w14:paraId="09C2CA4F" w14:textId="77777777" w:rsidR="00B95BBA" w:rsidRDefault="00B95BBA" w:rsidP="00B95BBA">
      <w:pPr>
        <w:rPr>
          <w:rFonts w:cs="Times New Roman"/>
          <w:b/>
          <w:szCs w:val="24"/>
        </w:rPr>
      </w:pPr>
    </w:p>
    <w:p w14:paraId="10D7EBBB" w14:textId="77777777" w:rsidR="00B95BBA" w:rsidRDefault="00B95BBA" w:rsidP="00EC4D1B">
      <w:pPr>
        <w:rPr>
          <w:rFonts w:cs="Times New Roman"/>
          <w:b/>
          <w:szCs w:val="24"/>
        </w:rPr>
        <w:sectPr w:rsidR="00B95BBA" w:rsidSect="001E4905">
          <w:pgSz w:w="11907" w:h="16840" w:code="9"/>
          <w:pgMar w:top="1985" w:right="1134" w:bottom="1701" w:left="1985" w:header="907" w:footer="590" w:gutter="0"/>
          <w:cols w:space="720"/>
          <w:titlePg/>
          <w:docGrid w:linePitch="360"/>
        </w:sectPr>
      </w:pPr>
    </w:p>
    <w:p w14:paraId="467B0CCC" w14:textId="77777777" w:rsidR="00EC4D1B" w:rsidRPr="00FF5019" w:rsidRDefault="00EC4D1B" w:rsidP="00EC4D1B">
      <w:pPr>
        <w:pStyle w:val="Heading1"/>
        <w:jc w:val="center"/>
        <w:rPr>
          <w:rFonts w:ascii="Times New Roman" w:hAnsi="Times New Roman" w:cs="Times New Roman"/>
          <w:color w:val="000000" w:themeColor="text1"/>
          <w:sz w:val="26"/>
          <w:szCs w:val="24"/>
        </w:rPr>
      </w:pPr>
      <w:bookmarkStart w:id="104" w:name="_Toc465586877"/>
      <w:r w:rsidRPr="00FF5019">
        <w:rPr>
          <w:rFonts w:ascii="Times New Roman" w:hAnsi="Times New Roman" w:cs="Times New Roman"/>
          <w:color w:val="000000" w:themeColor="text1"/>
          <w:szCs w:val="24"/>
        </w:rPr>
        <w:lastRenderedPageBreak/>
        <w:t>PHỤ LỤC 5</w:t>
      </w:r>
      <w:r>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HỆ SỐ TẢI (LOADINGS)</w:t>
      </w:r>
      <w:bookmarkEnd w:id="104"/>
    </w:p>
    <w:p w14:paraId="79A6B9DC" w14:textId="77777777" w:rsidR="00B95BBA" w:rsidRDefault="00B95BBA" w:rsidP="00EC4D1B">
      <w:pPr>
        <w:tabs>
          <w:tab w:val="left" w:pos="1400"/>
        </w:tabs>
        <w:rPr>
          <w:rFonts w:cs="Times New Roman"/>
          <w:b/>
          <w:szCs w:val="24"/>
        </w:rPr>
      </w:pPr>
    </w:p>
    <w:tbl>
      <w:tblPr>
        <w:tblpPr w:leftFromText="180" w:rightFromText="180" w:vertAnchor="text" w:horzAnchor="margin" w:tblpY="18"/>
        <w:tblW w:w="9039" w:type="dxa"/>
        <w:tblLook w:val="04A0" w:firstRow="1" w:lastRow="0" w:firstColumn="1" w:lastColumn="0" w:noHBand="0" w:noVBand="1"/>
      </w:tblPr>
      <w:tblGrid>
        <w:gridCol w:w="3227"/>
        <w:gridCol w:w="1134"/>
        <w:gridCol w:w="1276"/>
        <w:gridCol w:w="1134"/>
        <w:gridCol w:w="1316"/>
        <w:gridCol w:w="952"/>
      </w:tblGrid>
      <w:tr w:rsidR="00FF5019" w:rsidRPr="00517F0F" w14:paraId="28B4BA17" w14:textId="77777777" w:rsidTr="00FF5019">
        <w:trPr>
          <w:trHeight w:val="247"/>
        </w:trPr>
        <w:tc>
          <w:tcPr>
            <w:tcW w:w="32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351F44" w14:textId="77777777" w:rsidR="00FF5019" w:rsidRPr="00517F0F" w:rsidRDefault="00FF5019" w:rsidP="00FF5019">
            <w:pPr>
              <w:spacing w:after="0" w:line="240" w:lineRule="auto"/>
              <w:rPr>
                <w:rFonts w:eastAsia="Times New Roman" w:cs="Times New Roman"/>
                <w:color w:val="000000" w:themeColor="text1"/>
                <w:sz w:val="20"/>
                <w:szCs w:val="20"/>
              </w:rPr>
            </w:pPr>
            <w:r w:rsidRPr="00517F0F">
              <w:rPr>
                <w:rFonts w:eastAsia="Times New Roman" w:cs="Times New Roman"/>
                <w:color w:val="000000" w:themeColor="text1"/>
                <w:sz w:val="20"/>
                <w:szCs w:val="20"/>
              </w:rPr>
              <w:t> </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CFD2E5F"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Original Sample (O)</w:t>
            </w:r>
          </w:p>
        </w:tc>
        <w:tc>
          <w:tcPr>
            <w:tcW w:w="127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E8D4F8"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Sample Mean (M)</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3EFBA5"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Standard Deviation (STDEV)</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D48C2B4"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 Statistics (|O/STDEV|)</w:t>
            </w:r>
          </w:p>
        </w:tc>
        <w:tc>
          <w:tcPr>
            <w:tcW w:w="95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B626476"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 Values</w:t>
            </w:r>
          </w:p>
        </w:tc>
      </w:tr>
      <w:tr w:rsidR="00FF5019" w:rsidRPr="00517F0F" w14:paraId="621810C7"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853D92D"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AGGRE1 &lt;- Aggregation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3BF5E81"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5F993575"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13A4A4FF"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E5A75C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50.18</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5F65DE9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51702BB7"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4893A9"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AGGRE2 &lt;- Aggregation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B558D6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6C1EFF3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C3297EE"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3BFB7E7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38.37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3A2FA8E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2999747F"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749FE58"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AGGRE3 &lt;- Aggregation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4CAF614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7F334BB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6DED69E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805820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55.69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165A847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4CEFF3D4"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F16F1BE"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COMO1 &lt;- Competitor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2E44FC6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279421B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8DD12B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5424A02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73.29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1C2184C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25B4A195"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69D991"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COMO2 &lt;- Competitor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3CC697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0.95</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03F5DEC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0.95</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A6F6FB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701CFAD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109.05</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22D021F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5FC63D25"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A78D39"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CUSO1 &lt;- Customer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3FE1911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4B88AB0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514F1F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1F92ADA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37.21</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591D9AB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04A5739C"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3249147"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CUSO2 &lt;- Customer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3CE62CA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654BF70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2E50CB1E"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6C8D163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69.26</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7B9B01E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21024475"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A50D60D"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CUSO3 &lt;- Customer orientation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6A309B45"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65C18B25"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4D03E58E"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98A4DA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44.99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39D0F98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4A6F40F4"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08F2C0"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INTEG1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45559D1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007795F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6C17AE1"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0.04</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793C22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23.57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0A8C7B9F"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1810EB49"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91BA157"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INTEG2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24095223"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14A0BFC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0.90</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5EA6F43"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3DBB571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43.72</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57093A5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3EE4BE76"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1F1FC4"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INTEG3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311290A6"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3044001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3BC4D07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087D679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46.63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4DFB5B27"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7BCD0954"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6B7FCB"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INTEG4 &lt;- Integration</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F12812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03F1E9C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2A114EF"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8ACF8C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54.59</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0ED0D02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351AB05E"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3EBD414"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PERF1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933C0C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2177975E"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3F6BB6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B80387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75.81</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7103AD4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470A6254"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ECD57F"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PERF2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27C750B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246F4AD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C966727"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11002F9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55.22</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4F2E8753"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428A9BEC"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6B0EEC"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PERF3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4A286ED7"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0C3118B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28E839E"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05C1B6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25.83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2893A0C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09CBF666"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A8C9316"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PERF4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DF3917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6420D10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A000655"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DFFD055"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66.67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69E8247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5D5F2EE4"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B8629F"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PERF5 &lt;- Performance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6CAC571C"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2A96B60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72D0D5F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50AD7F3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71.64</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2AF6E941"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7EDF7F9E"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796B739"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SCOPE1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BFFC9BE"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7EEB552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252F0F9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0.04</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1976CE7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22.53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7DDC135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3B3A49E2"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F2FD073"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SCOPE2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485CB5F3"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27BD13E1"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0.89</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1BB0681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0.03</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599633E3"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30.51</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72517D21"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6E38BE30"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313659"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SCOPE3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68FEC69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1115ECB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11272278"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2561FDFB"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44.33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3B595C5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1C933C1B"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E51AF2"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SCOPE4 &lt;- Scope</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1D4771C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0.86</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58E4E48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0.86</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601F742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31B7814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36.77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67E6CEA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5730722D"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775A44F"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TIME1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72D55FF"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0148F5A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67059FBF"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5DCE618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57.33</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5180D9C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79ECF78E"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906FB"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TIME2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21ADB4D6"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1FFF2DB7"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0.93</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1B899342"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0.01</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07E3134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62.47</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2D6795D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1F51704E"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E1EC3D"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TIME3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0309823"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0.87</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63491E2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0.87</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0715A04D"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0.05</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63B35056"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18.25</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711DCD14"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r w:rsidR="00FF5019" w:rsidRPr="00517F0F" w14:paraId="0448F6F2" w14:textId="77777777" w:rsidTr="00FF5019">
        <w:trPr>
          <w:trHeight w:val="247"/>
        </w:trPr>
        <w:tc>
          <w:tcPr>
            <w:tcW w:w="32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4E1384" w14:textId="77777777" w:rsidR="00FF5019" w:rsidRPr="00517F0F" w:rsidRDefault="00FF5019" w:rsidP="00FF5019">
            <w:pPr>
              <w:spacing w:after="0" w:line="240" w:lineRule="auto"/>
              <w:rPr>
                <w:rFonts w:eastAsia="Times New Roman" w:cs="Times New Roman"/>
                <w:bCs/>
                <w:color w:val="000000" w:themeColor="text1"/>
                <w:sz w:val="20"/>
                <w:szCs w:val="20"/>
              </w:rPr>
            </w:pPr>
            <w:r w:rsidRPr="00517F0F">
              <w:rPr>
                <w:rFonts w:eastAsia="Times New Roman" w:cs="Times New Roman"/>
                <w:bCs/>
                <w:color w:val="000000" w:themeColor="text1"/>
                <w:sz w:val="20"/>
                <w:szCs w:val="20"/>
              </w:rPr>
              <w:t>TIME4 &lt;- Timeliness</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584F64C0"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14:paraId="78D9039F"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0.84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14:paraId="386CDDDA"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0.02</w:t>
            </w:r>
          </w:p>
        </w:tc>
        <w:tc>
          <w:tcPr>
            <w:tcW w:w="1316" w:type="dxa"/>
            <w:tcBorders>
              <w:top w:val="nil"/>
              <w:left w:val="nil"/>
              <w:bottom w:val="single" w:sz="4" w:space="0" w:color="auto"/>
              <w:right w:val="single" w:sz="4" w:space="0" w:color="auto"/>
            </w:tcBorders>
            <w:shd w:val="clear" w:color="auto" w:fill="FFFFFF" w:themeFill="background1"/>
            <w:noWrap/>
            <w:vAlign w:val="center"/>
            <w:hideMark/>
          </w:tcPr>
          <w:p w14:paraId="4387CE09"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36.02</w:t>
            </w:r>
          </w:p>
        </w:tc>
        <w:tc>
          <w:tcPr>
            <w:tcW w:w="952" w:type="dxa"/>
            <w:tcBorders>
              <w:top w:val="nil"/>
              <w:left w:val="nil"/>
              <w:bottom w:val="single" w:sz="4" w:space="0" w:color="auto"/>
              <w:right w:val="single" w:sz="4" w:space="0" w:color="auto"/>
            </w:tcBorders>
            <w:shd w:val="clear" w:color="auto" w:fill="FFFFFF" w:themeFill="background1"/>
            <w:noWrap/>
            <w:vAlign w:val="center"/>
            <w:hideMark/>
          </w:tcPr>
          <w:p w14:paraId="4BF800F1" w14:textId="77777777" w:rsidR="00FF5019" w:rsidRPr="00517F0F" w:rsidRDefault="00FF5019" w:rsidP="00FF5019">
            <w:pPr>
              <w:spacing w:after="0" w:line="240" w:lineRule="auto"/>
              <w:jc w:val="right"/>
              <w:rPr>
                <w:rFonts w:eastAsia="Times New Roman" w:cs="Times New Roman"/>
                <w:color w:val="000000" w:themeColor="text1"/>
                <w:sz w:val="20"/>
                <w:szCs w:val="20"/>
              </w:rPr>
            </w:pPr>
            <w:r w:rsidRPr="00517F0F">
              <w:rPr>
                <w:rFonts w:eastAsia="Times New Roman" w:cs="Times New Roman"/>
                <w:color w:val="000000" w:themeColor="text1"/>
                <w:sz w:val="20"/>
                <w:szCs w:val="20"/>
              </w:rPr>
              <w:t>0.00</w:t>
            </w:r>
          </w:p>
        </w:tc>
      </w:tr>
    </w:tbl>
    <w:p w14:paraId="7E3649C6" w14:textId="77777777" w:rsidR="00B95BBA" w:rsidRDefault="00B95BBA" w:rsidP="00517F0F">
      <w:pPr>
        <w:jc w:val="center"/>
        <w:rPr>
          <w:rFonts w:cs="Times New Roman"/>
          <w:b/>
          <w:szCs w:val="24"/>
        </w:rPr>
      </w:pPr>
    </w:p>
    <w:p w14:paraId="03B9230D" w14:textId="77777777" w:rsidR="00B95BBA" w:rsidRDefault="00B95BBA" w:rsidP="00517F0F">
      <w:pPr>
        <w:jc w:val="center"/>
        <w:rPr>
          <w:rFonts w:cs="Times New Roman"/>
          <w:b/>
          <w:szCs w:val="24"/>
        </w:rPr>
      </w:pPr>
    </w:p>
    <w:p w14:paraId="70824F69" w14:textId="77777777" w:rsidR="00B95BBA" w:rsidRDefault="00B95BBA" w:rsidP="00517F0F">
      <w:pPr>
        <w:jc w:val="center"/>
        <w:rPr>
          <w:rFonts w:cs="Times New Roman"/>
          <w:b/>
          <w:szCs w:val="24"/>
        </w:rPr>
      </w:pPr>
    </w:p>
    <w:p w14:paraId="522D56FF" w14:textId="77777777" w:rsidR="00B95BBA" w:rsidRDefault="00B95BBA" w:rsidP="00517F0F">
      <w:pPr>
        <w:jc w:val="center"/>
        <w:rPr>
          <w:rFonts w:cs="Times New Roman"/>
          <w:b/>
          <w:szCs w:val="24"/>
        </w:rPr>
      </w:pPr>
    </w:p>
    <w:p w14:paraId="306F4530" w14:textId="77777777" w:rsidR="00B95BBA" w:rsidRDefault="00B95BBA" w:rsidP="00517F0F">
      <w:pPr>
        <w:jc w:val="center"/>
        <w:rPr>
          <w:rFonts w:cs="Times New Roman"/>
          <w:b/>
          <w:szCs w:val="24"/>
        </w:rPr>
      </w:pPr>
    </w:p>
    <w:p w14:paraId="37BE0008" w14:textId="77777777" w:rsidR="00C01C96" w:rsidRDefault="00C01C96" w:rsidP="00C01C96">
      <w:pPr>
        <w:rPr>
          <w:rFonts w:cs="Times New Roman"/>
          <w:b/>
          <w:szCs w:val="24"/>
        </w:rPr>
      </w:pPr>
    </w:p>
    <w:p w14:paraId="0F13F239" w14:textId="77777777" w:rsidR="00FF5019" w:rsidRDefault="00FF5019" w:rsidP="00FF5019">
      <w:pPr>
        <w:jc w:val="center"/>
        <w:rPr>
          <w:rFonts w:cs="Times New Roman"/>
          <w:b/>
          <w:szCs w:val="24"/>
        </w:rPr>
      </w:pPr>
    </w:p>
    <w:p w14:paraId="0B403AD8" w14:textId="77777777" w:rsidR="00FF5019" w:rsidRDefault="00FF5019" w:rsidP="00FF5019">
      <w:pPr>
        <w:jc w:val="center"/>
        <w:rPr>
          <w:rFonts w:cs="Times New Roman"/>
          <w:b/>
          <w:szCs w:val="24"/>
        </w:rPr>
      </w:pPr>
    </w:p>
    <w:p w14:paraId="3A1E248B" w14:textId="77777777" w:rsidR="00FF5019" w:rsidRDefault="00FF5019" w:rsidP="00FF5019">
      <w:pPr>
        <w:jc w:val="center"/>
        <w:rPr>
          <w:rFonts w:cs="Times New Roman"/>
          <w:b/>
          <w:szCs w:val="24"/>
        </w:rPr>
      </w:pPr>
    </w:p>
    <w:p w14:paraId="316CCB8D" w14:textId="77777777" w:rsidR="00B95BBA" w:rsidRPr="00FF5019" w:rsidRDefault="00B95BBA" w:rsidP="00FF5019">
      <w:pPr>
        <w:pStyle w:val="Heading1"/>
        <w:jc w:val="center"/>
        <w:rPr>
          <w:rFonts w:ascii="Times New Roman" w:hAnsi="Times New Roman" w:cs="Times New Roman"/>
          <w:color w:val="000000" w:themeColor="text1"/>
          <w:sz w:val="24"/>
          <w:szCs w:val="24"/>
        </w:rPr>
      </w:pPr>
      <w:bookmarkStart w:id="105" w:name="_Toc465586878"/>
      <w:r w:rsidRPr="00FF5019">
        <w:rPr>
          <w:rFonts w:ascii="Times New Roman" w:hAnsi="Times New Roman" w:cs="Times New Roman"/>
          <w:color w:val="000000" w:themeColor="text1"/>
          <w:szCs w:val="24"/>
        </w:rPr>
        <w:lastRenderedPageBreak/>
        <w:t>PHỤ LỤC 6</w:t>
      </w:r>
      <w:r w:rsidR="00FF5019" w:rsidRPr="00FF5019">
        <w:rPr>
          <w:rFonts w:ascii="Times New Roman" w:hAnsi="Times New Roman" w:cs="Times New Roman"/>
          <w:color w:val="000000" w:themeColor="text1"/>
          <w:szCs w:val="24"/>
        </w:rPr>
        <w:t xml:space="preserve">: </w:t>
      </w:r>
      <w:r w:rsidRPr="00FF5019">
        <w:rPr>
          <w:rFonts w:ascii="Times New Roman" w:hAnsi="Times New Roman" w:cs="Times New Roman"/>
          <w:color w:val="000000" w:themeColor="text1"/>
          <w:sz w:val="26"/>
          <w:szCs w:val="24"/>
        </w:rPr>
        <w:t>HỆ SỐ TƯƠNG QUAN – ĐƯỜNG DẪN MÔ HÌNH PLS</w:t>
      </w:r>
      <w:bookmarkEnd w:id="105"/>
    </w:p>
    <w:p w14:paraId="35C9BF02" w14:textId="77777777" w:rsidR="00517F0F" w:rsidRDefault="00517F0F" w:rsidP="00B95BBA">
      <w:pPr>
        <w:autoSpaceDE w:val="0"/>
        <w:autoSpaceDN w:val="0"/>
        <w:adjustRightInd w:val="0"/>
        <w:spacing w:after="0" w:line="240" w:lineRule="auto"/>
        <w:jc w:val="center"/>
        <w:rPr>
          <w:rFonts w:cs="Times New Roman"/>
          <w:b/>
          <w:sz w:val="26"/>
          <w:szCs w:val="24"/>
        </w:rPr>
      </w:pPr>
    </w:p>
    <w:p w14:paraId="17B180F4" w14:textId="77777777" w:rsidR="00517F0F" w:rsidRDefault="00517F0F" w:rsidP="00B95BBA">
      <w:pPr>
        <w:autoSpaceDE w:val="0"/>
        <w:autoSpaceDN w:val="0"/>
        <w:adjustRightInd w:val="0"/>
        <w:spacing w:after="0" w:line="240" w:lineRule="auto"/>
        <w:jc w:val="center"/>
        <w:rPr>
          <w:rFonts w:cs="Times New Roman"/>
          <w:b/>
          <w:sz w:val="26"/>
          <w:szCs w:val="24"/>
        </w:rPr>
      </w:pPr>
    </w:p>
    <w:tbl>
      <w:tblPr>
        <w:tblpPr w:leftFromText="180" w:rightFromText="180" w:vertAnchor="text" w:horzAnchor="page" w:tblpX="1777" w:tblpY="196"/>
        <w:tblW w:w="9041" w:type="dxa"/>
        <w:tblLook w:val="04A0" w:firstRow="1" w:lastRow="0" w:firstColumn="1" w:lastColumn="0" w:noHBand="0" w:noVBand="1"/>
      </w:tblPr>
      <w:tblGrid>
        <w:gridCol w:w="3652"/>
        <w:gridCol w:w="972"/>
        <w:gridCol w:w="1188"/>
        <w:gridCol w:w="1117"/>
        <w:gridCol w:w="1340"/>
        <w:gridCol w:w="772"/>
      </w:tblGrid>
      <w:tr w:rsidR="00517F0F" w:rsidRPr="00517F0F" w14:paraId="18161D1C" w14:textId="77777777" w:rsidTr="007C1CD4">
        <w:trPr>
          <w:trHeight w:val="253"/>
        </w:trPr>
        <w:tc>
          <w:tcPr>
            <w:tcW w:w="36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CC039" w14:textId="77777777" w:rsidR="00517F0F" w:rsidRPr="00517F0F" w:rsidRDefault="00517F0F" w:rsidP="00517F0F">
            <w:pPr>
              <w:spacing w:after="0" w:line="240" w:lineRule="auto"/>
              <w:rPr>
                <w:rFonts w:eastAsia="Times New Roman" w:cs="Times New Roman"/>
                <w:color w:val="000000"/>
                <w:sz w:val="20"/>
                <w:szCs w:val="20"/>
              </w:rPr>
            </w:pPr>
          </w:p>
          <w:p w14:paraId="71570B4B" w14:textId="77777777" w:rsidR="00517F0F" w:rsidRPr="00517F0F" w:rsidRDefault="00517F0F" w:rsidP="00517F0F">
            <w:pPr>
              <w:spacing w:after="0" w:line="240" w:lineRule="auto"/>
              <w:rPr>
                <w:rFonts w:eastAsia="Times New Roman" w:cs="Times New Roman"/>
                <w:color w:val="000000"/>
                <w:sz w:val="20"/>
                <w:szCs w:val="20"/>
              </w:rPr>
            </w:pP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592C1D"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Original Sample (O)</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14:paraId="7EFE35B7"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Sample Mean (M)</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795F9DDF"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Standard Deviation (STDEV)</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4385F88"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T Statistics (|O/STDEV|)</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61B5D76B"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P Values</w:t>
            </w:r>
          </w:p>
        </w:tc>
      </w:tr>
      <w:tr w:rsidR="00517F0F" w:rsidRPr="00517F0F" w14:paraId="78B12E1D"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23676A9B"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Competitor orientation -&gt; MAS use</w:t>
            </w:r>
          </w:p>
        </w:tc>
        <w:tc>
          <w:tcPr>
            <w:tcW w:w="972" w:type="dxa"/>
            <w:tcBorders>
              <w:top w:val="nil"/>
              <w:left w:val="nil"/>
              <w:bottom w:val="single" w:sz="4" w:space="0" w:color="auto"/>
              <w:right w:val="single" w:sz="4" w:space="0" w:color="auto"/>
            </w:tcBorders>
            <w:shd w:val="clear" w:color="auto" w:fill="auto"/>
            <w:noWrap/>
            <w:vAlign w:val="center"/>
            <w:hideMark/>
          </w:tcPr>
          <w:p w14:paraId="51716EF6"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0.50</w:t>
            </w:r>
          </w:p>
        </w:tc>
        <w:tc>
          <w:tcPr>
            <w:tcW w:w="1188" w:type="dxa"/>
            <w:tcBorders>
              <w:top w:val="nil"/>
              <w:left w:val="nil"/>
              <w:bottom w:val="single" w:sz="4" w:space="0" w:color="auto"/>
              <w:right w:val="single" w:sz="4" w:space="0" w:color="auto"/>
            </w:tcBorders>
            <w:shd w:val="clear" w:color="auto" w:fill="auto"/>
            <w:noWrap/>
            <w:vAlign w:val="center"/>
            <w:hideMark/>
          </w:tcPr>
          <w:p w14:paraId="07BAA51E"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0.50</w:t>
            </w:r>
          </w:p>
        </w:tc>
        <w:tc>
          <w:tcPr>
            <w:tcW w:w="1117" w:type="dxa"/>
            <w:tcBorders>
              <w:top w:val="nil"/>
              <w:left w:val="nil"/>
              <w:bottom w:val="single" w:sz="4" w:space="0" w:color="auto"/>
              <w:right w:val="single" w:sz="4" w:space="0" w:color="auto"/>
            </w:tcBorders>
            <w:shd w:val="clear" w:color="auto" w:fill="auto"/>
            <w:noWrap/>
            <w:vAlign w:val="center"/>
            <w:hideMark/>
          </w:tcPr>
          <w:p w14:paraId="1E5D29E5"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0.09</w:t>
            </w:r>
          </w:p>
        </w:tc>
        <w:tc>
          <w:tcPr>
            <w:tcW w:w="1340" w:type="dxa"/>
            <w:tcBorders>
              <w:top w:val="nil"/>
              <w:left w:val="nil"/>
              <w:bottom w:val="single" w:sz="4" w:space="0" w:color="auto"/>
              <w:right w:val="single" w:sz="4" w:space="0" w:color="auto"/>
            </w:tcBorders>
            <w:shd w:val="clear" w:color="auto" w:fill="auto"/>
            <w:noWrap/>
            <w:vAlign w:val="center"/>
            <w:hideMark/>
          </w:tcPr>
          <w:p w14:paraId="771D004B"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5.63</w:t>
            </w:r>
          </w:p>
        </w:tc>
        <w:tc>
          <w:tcPr>
            <w:tcW w:w="772" w:type="dxa"/>
            <w:tcBorders>
              <w:top w:val="nil"/>
              <w:left w:val="nil"/>
              <w:bottom w:val="single" w:sz="4" w:space="0" w:color="auto"/>
              <w:right w:val="single" w:sz="4" w:space="0" w:color="auto"/>
            </w:tcBorders>
            <w:shd w:val="clear" w:color="auto" w:fill="auto"/>
            <w:noWrap/>
            <w:vAlign w:val="center"/>
            <w:hideMark/>
          </w:tcPr>
          <w:p w14:paraId="2EA12FBD"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14:paraId="3DAAB28F"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4043012D"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Customer orientation -&gt; MAS use</w:t>
            </w:r>
          </w:p>
        </w:tc>
        <w:tc>
          <w:tcPr>
            <w:tcW w:w="972" w:type="dxa"/>
            <w:tcBorders>
              <w:top w:val="nil"/>
              <w:left w:val="nil"/>
              <w:bottom w:val="single" w:sz="4" w:space="0" w:color="auto"/>
              <w:right w:val="single" w:sz="4" w:space="0" w:color="auto"/>
            </w:tcBorders>
            <w:shd w:val="clear" w:color="auto" w:fill="auto"/>
            <w:noWrap/>
            <w:vAlign w:val="center"/>
            <w:hideMark/>
          </w:tcPr>
          <w:p w14:paraId="6590F1E3"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0.18</w:t>
            </w:r>
          </w:p>
        </w:tc>
        <w:tc>
          <w:tcPr>
            <w:tcW w:w="1188" w:type="dxa"/>
            <w:tcBorders>
              <w:top w:val="nil"/>
              <w:left w:val="nil"/>
              <w:bottom w:val="single" w:sz="4" w:space="0" w:color="auto"/>
              <w:right w:val="single" w:sz="4" w:space="0" w:color="auto"/>
            </w:tcBorders>
            <w:shd w:val="clear" w:color="auto" w:fill="auto"/>
            <w:noWrap/>
            <w:vAlign w:val="center"/>
            <w:hideMark/>
          </w:tcPr>
          <w:p w14:paraId="049C89CE"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0.18</w:t>
            </w:r>
          </w:p>
        </w:tc>
        <w:tc>
          <w:tcPr>
            <w:tcW w:w="1117" w:type="dxa"/>
            <w:tcBorders>
              <w:top w:val="nil"/>
              <w:left w:val="nil"/>
              <w:bottom w:val="single" w:sz="4" w:space="0" w:color="auto"/>
              <w:right w:val="single" w:sz="4" w:space="0" w:color="auto"/>
            </w:tcBorders>
            <w:shd w:val="clear" w:color="auto" w:fill="auto"/>
            <w:noWrap/>
            <w:vAlign w:val="center"/>
            <w:hideMark/>
          </w:tcPr>
          <w:p w14:paraId="045F4C60"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0.10</w:t>
            </w:r>
          </w:p>
        </w:tc>
        <w:tc>
          <w:tcPr>
            <w:tcW w:w="1340" w:type="dxa"/>
            <w:tcBorders>
              <w:top w:val="nil"/>
              <w:left w:val="nil"/>
              <w:bottom w:val="single" w:sz="4" w:space="0" w:color="auto"/>
              <w:right w:val="single" w:sz="4" w:space="0" w:color="auto"/>
            </w:tcBorders>
            <w:shd w:val="clear" w:color="auto" w:fill="auto"/>
            <w:noWrap/>
            <w:vAlign w:val="center"/>
            <w:hideMark/>
          </w:tcPr>
          <w:p w14:paraId="5701BC9D"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1.78</w:t>
            </w:r>
          </w:p>
        </w:tc>
        <w:tc>
          <w:tcPr>
            <w:tcW w:w="772" w:type="dxa"/>
            <w:tcBorders>
              <w:top w:val="nil"/>
              <w:left w:val="nil"/>
              <w:bottom w:val="single" w:sz="4" w:space="0" w:color="auto"/>
              <w:right w:val="single" w:sz="4" w:space="0" w:color="auto"/>
            </w:tcBorders>
            <w:shd w:val="clear" w:color="auto" w:fill="auto"/>
            <w:noWrap/>
            <w:vAlign w:val="center"/>
            <w:hideMark/>
          </w:tcPr>
          <w:p w14:paraId="78ADC6A5"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0.08</w:t>
            </w:r>
          </w:p>
        </w:tc>
      </w:tr>
      <w:tr w:rsidR="00517F0F" w:rsidRPr="00517F0F" w14:paraId="49FFC810"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5890F349"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Firm year -&gt; Performance</w:t>
            </w:r>
          </w:p>
        </w:tc>
        <w:tc>
          <w:tcPr>
            <w:tcW w:w="972" w:type="dxa"/>
            <w:tcBorders>
              <w:top w:val="nil"/>
              <w:left w:val="nil"/>
              <w:bottom w:val="single" w:sz="4" w:space="0" w:color="auto"/>
              <w:right w:val="single" w:sz="4" w:space="0" w:color="auto"/>
            </w:tcBorders>
            <w:shd w:val="clear" w:color="auto" w:fill="auto"/>
            <w:noWrap/>
            <w:vAlign w:val="center"/>
            <w:hideMark/>
          </w:tcPr>
          <w:p w14:paraId="4BD22178"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-0.06</w:t>
            </w:r>
          </w:p>
        </w:tc>
        <w:tc>
          <w:tcPr>
            <w:tcW w:w="1188" w:type="dxa"/>
            <w:tcBorders>
              <w:top w:val="nil"/>
              <w:left w:val="nil"/>
              <w:bottom w:val="single" w:sz="4" w:space="0" w:color="auto"/>
              <w:right w:val="single" w:sz="4" w:space="0" w:color="auto"/>
            </w:tcBorders>
            <w:shd w:val="clear" w:color="auto" w:fill="auto"/>
            <w:noWrap/>
            <w:vAlign w:val="center"/>
            <w:hideMark/>
          </w:tcPr>
          <w:p w14:paraId="575ACC4A"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-0.05</w:t>
            </w:r>
          </w:p>
        </w:tc>
        <w:tc>
          <w:tcPr>
            <w:tcW w:w="1117" w:type="dxa"/>
            <w:tcBorders>
              <w:top w:val="nil"/>
              <w:left w:val="nil"/>
              <w:bottom w:val="single" w:sz="4" w:space="0" w:color="auto"/>
              <w:right w:val="single" w:sz="4" w:space="0" w:color="auto"/>
            </w:tcBorders>
            <w:shd w:val="clear" w:color="auto" w:fill="auto"/>
            <w:noWrap/>
            <w:vAlign w:val="center"/>
            <w:hideMark/>
          </w:tcPr>
          <w:p w14:paraId="515C089A"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0.06</w:t>
            </w:r>
          </w:p>
        </w:tc>
        <w:tc>
          <w:tcPr>
            <w:tcW w:w="1340" w:type="dxa"/>
            <w:tcBorders>
              <w:top w:val="nil"/>
              <w:left w:val="nil"/>
              <w:bottom w:val="single" w:sz="4" w:space="0" w:color="auto"/>
              <w:right w:val="single" w:sz="4" w:space="0" w:color="auto"/>
            </w:tcBorders>
            <w:shd w:val="clear" w:color="auto" w:fill="auto"/>
            <w:noWrap/>
            <w:vAlign w:val="center"/>
            <w:hideMark/>
          </w:tcPr>
          <w:p w14:paraId="52C2CDFE"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0.90</w:t>
            </w:r>
          </w:p>
        </w:tc>
        <w:tc>
          <w:tcPr>
            <w:tcW w:w="772" w:type="dxa"/>
            <w:tcBorders>
              <w:top w:val="nil"/>
              <w:left w:val="nil"/>
              <w:bottom w:val="single" w:sz="4" w:space="0" w:color="auto"/>
              <w:right w:val="single" w:sz="4" w:space="0" w:color="auto"/>
            </w:tcBorders>
            <w:shd w:val="clear" w:color="auto" w:fill="auto"/>
            <w:noWrap/>
            <w:vAlign w:val="center"/>
            <w:hideMark/>
          </w:tcPr>
          <w:p w14:paraId="16655F25"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0.37</w:t>
            </w:r>
          </w:p>
        </w:tc>
      </w:tr>
      <w:tr w:rsidR="00517F0F" w:rsidRPr="00517F0F" w14:paraId="5F75A987"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74AADB6F"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Aggregation</w:t>
            </w:r>
          </w:p>
        </w:tc>
        <w:tc>
          <w:tcPr>
            <w:tcW w:w="972" w:type="dxa"/>
            <w:tcBorders>
              <w:top w:val="nil"/>
              <w:left w:val="nil"/>
              <w:bottom w:val="single" w:sz="4" w:space="0" w:color="auto"/>
              <w:right w:val="single" w:sz="4" w:space="0" w:color="auto"/>
            </w:tcBorders>
            <w:shd w:val="clear" w:color="auto" w:fill="auto"/>
            <w:noWrap/>
            <w:vAlign w:val="center"/>
            <w:hideMark/>
          </w:tcPr>
          <w:p w14:paraId="59B1386B"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0.87</w:t>
            </w:r>
          </w:p>
        </w:tc>
        <w:tc>
          <w:tcPr>
            <w:tcW w:w="1188" w:type="dxa"/>
            <w:tcBorders>
              <w:top w:val="nil"/>
              <w:left w:val="nil"/>
              <w:bottom w:val="single" w:sz="4" w:space="0" w:color="auto"/>
              <w:right w:val="single" w:sz="4" w:space="0" w:color="auto"/>
            </w:tcBorders>
            <w:shd w:val="clear" w:color="auto" w:fill="auto"/>
            <w:noWrap/>
            <w:vAlign w:val="center"/>
            <w:hideMark/>
          </w:tcPr>
          <w:p w14:paraId="7ECE4DE3"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0.87</w:t>
            </w:r>
          </w:p>
        </w:tc>
        <w:tc>
          <w:tcPr>
            <w:tcW w:w="1117" w:type="dxa"/>
            <w:tcBorders>
              <w:top w:val="nil"/>
              <w:left w:val="nil"/>
              <w:bottom w:val="single" w:sz="4" w:space="0" w:color="auto"/>
              <w:right w:val="single" w:sz="4" w:space="0" w:color="auto"/>
            </w:tcBorders>
            <w:shd w:val="clear" w:color="auto" w:fill="auto"/>
            <w:noWrap/>
            <w:vAlign w:val="center"/>
            <w:hideMark/>
          </w:tcPr>
          <w:p w14:paraId="4B8F08AE"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0.02</w:t>
            </w:r>
          </w:p>
        </w:tc>
        <w:tc>
          <w:tcPr>
            <w:tcW w:w="1340" w:type="dxa"/>
            <w:tcBorders>
              <w:top w:val="nil"/>
              <w:left w:val="nil"/>
              <w:bottom w:val="single" w:sz="4" w:space="0" w:color="auto"/>
              <w:right w:val="single" w:sz="4" w:space="0" w:color="auto"/>
            </w:tcBorders>
            <w:shd w:val="clear" w:color="auto" w:fill="auto"/>
            <w:noWrap/>
            <w:vAlign w:val="center"/>
            <w:hideMark/>
          </w:tcPr>
          <w:p w14:paraId="494CE7EF"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36.99</w:t>
            </w:r>
          </w:p>
        </w:tc>
        <w:tc>
          <w:tcPr>
            <w:tcW w:w="772" w:type="dxa"/>
            <w:tcBorders>
              <w:top w:val="nil"/>
              <w:left w:val="nil"/>
              <w:bottom w:val="single" w:sz="4" w:space="0" w:color="auto"/>
              <w:right w:val="single" w:sz="4" w:space="0" w:color="auto"/>
            </w:tcBorders>
            <w:shd w:val="clear" w:color="auto" w:fill="auto"/>
            <w:noWrap/>
            <w:vAlign w:val="center"/>
            <w:hideMark/>
          </w:tcPr>
          <w:p w14:paraId="266A84CE"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14:paraId="39CE5BD4"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3FF57FF4"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Integration</w:t>
            </w:r>
          </w:p>
        </w:tc>
        <w:tc>
          <w:tcPr>
            <w:tcW w:w="972" w:type="dxa"/>
            <w:tcBorders>
              <w:top w:val="nil"/>
              <w:left w:val="nil"/>
              <w:bottom w:val="single" w:sz="4" w:space="0" w:color="auto"/>
              <w:right w:val="single" w:sz="4" w:space="0" w:color="auto"/>
            </w:tcBorders>
            <w:shd w:val="clear" w:color="auto" w:fill="auto"/>
            <w:noWrap/>
            <w:vAlign w:val="center"/>
            <w:hideMark/>
          </w:tcPr>
          <w:p w14:paraId="483A7A4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0.90</w:t>
            </w:r>
          </w:p>
        </w:tc>
        <w:tc>
          <w:tcPr>
            <w:tcW w:w="1188" w:type="dxa"/>
            <w:tcBorders>
              <w:top w:val="nil"/>
              <w:left w:val="nil"/>
              <w:bottom w:val="single" w:sz="4" w:space="0" w:color="auto"/>
              <w:right w:val="single" w:sz="4" w:space="0" w:color="auto"/>
            </w:tcBorders>
            <w:shd w:val="clear" w:color="auto" w:fill="auto"/>
            <w:noWrap/>
            <w:vAlign w:val="center"/>
            <w:hideMark/>
          </w:tcPr>
          <w:p w14:paraId="06729A77"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0.90</w:t>
            </w:r>
          </w:p>
        </w:tc>
        <w:tc>
          <w:tcPr>
            <w:tcW w:w="1117" w:type="dxa"/>
            <w:tcBorders>
              <w:top w:val="nil"/>
              <w:left w:val="nil"/>
              <w:bottom w:val="single" w:sz="4" w:space="0" w:color="auto"/>
              <w:right w:val="single" w:sz="4" w:space="0" w:color="auto"/>
            </w:tcBorders>
            <w:shd w:val="clear" w:color="auto" w:fill="auto"/>
            <w:noWrap/>
            <w:vAlign w:val="center"/>
            <w:hideMark/>
          </w:tcPr>
          <w:p w14:paraId="759C8D6F"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0.02</w:t>
            </w:r>
          </w:p>
        </w:tc>
        <w:tc>
          <w:tcPr>
            <w:tcW w:w="1340" w:type="dxa"/>
            <w:tcBorders>
              <w:top w:val="nil"/>
              <w:left w:val="nil"/>
              <w:bottom w:val="single" w:sz="4" w:space="0" w:color="auto"/>
              <w:right w:val="single" w:sz="4" w:space="0" w:color="auto"/>
            </w:tcBorders>
            <w:shd w:val="clear" w:color="auto" w:fill="auto"/>
            <w:noWrap/>
            <w:vAlign w:val="center"/>
            <w:hideMark/>
          </w:tcPr>
          <w:p w14:paraId="11EAE319"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44.84</w:t>
            </w:r>
          </w:p>
        </w:tc>
        <w:tc>
          <w:tcPr>
            <w:tcW w:w="772" w:type="dxa"/>
            <w:tcBorders>
              <w:top w:val="nil"/>
              <w:left w:val="nil"/>
              <w:bottom w:val="single" w:sz="4" w:space="0" w:color="auto"/>
              <w:right w:val="single" w:sz="4" w:space="0" w:color="auto"/>
            </w:tcBorders>
            <w:shd w:val="clear" w:color="auto" w:fill="auto"/>
            <w:noWrap/>
            <w:vAlign w:val="center"/>
            <w:hideMark/>
          </w:tcPr>
          <w:p w14:paraId="7B16EEA6"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14:paraId="1F14B9CB"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3CA5A1DE"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Performance</w:t>
            </w:r>
          </w:p>
        </w:tc>
        <w:tc>
          <w:tcPr>
            <w:tcW w:w="972" w:type="dxa"/>
            <w:tcBorders>
              <w:top w:val="nil"/>
              <w:left w:val="nil"/>
              <w:bottom w:val="single" w:sz="4" w:space="0" w:color="auto"/>
              <w:right w:val="single" w:sz="4" w:space="0" w:color="auto"/>
            </w:tcBorders>
            <w:shd w:val="clear" w:color="auto" w:fill="auto"/>
            <w:noWrap/>
            <w:vAlign w:val="center"/>
            <w:hideMark/>
          </w:tcPr>
          <w:p w14:paraId="393F90E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0.43</w:t>
            </w:r>
          </w:p>
        </w:tc>
        <w:tc>
          <w:tcPr>
            <w:tcW w:w="1188" w:type="dxa"/>
            <w:tcBorders>
              <w:top w:val="nil"/>
              <w:left w:val="nil"/>
              <w:bottom w:val="single" w:sz="4" w:space="0" w:color="auto"/>
              <w:right w:val="single" w:sz="4" w:space="0" w:color="auto"/>
            </w:tcBorders>
            <w:shd w:val="clear" w:color="auto" w:fill="auto"/>
            <w:noWrap/>
            <w:vAlign w:val="center"/>
            <w:hideMark/>
          </w:tcPr>
          <w:p w14:paraId="56A78E51"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0.42</w:t>
            </w:r>
          </w:p>
        </w:tc>
        <w:tc>
          <w:tcPr>
            <w:tcW w:w="1117" w:type="dxa"/>
            <w:tcBorders>
              <w:top w:val="nil"/>
              <w:left w:val="nil"/>
              <w:bottom w:val="single" w:sz="4" w:space="0" w:color="auto"/>
              <w:right w:val="single" w:sz="4" w:space="0" w:color="auto"/>
            </w:tcBorders>
            <w:shd w:val="clear" w:color="auto" w:fill="auto"/>
            <w:noWrap/>
            <w:vAlign w:val="center"/>
            <w:hideMark/>
          </w:tcPr>
          <w:p w14:paraId="750B986F"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0.08</w:t>
            </w:r>
          </w:p>
        </w:tc>
        <w:tc>
          <w:tcPr>
            <w:tcW w:w="1340" w:type="dxa"/>
            <w:tcBorders>
              <w:top w:val="nil"/>
              <w:left w:val="nil"/>
              <w:bottom w:val="single" w:sz="4" w:space="0" w:color="auto"/>
              <w:right w:val="single" w:sz="4" w:space="0" w:color="auto"/>
            </w:tcBorders>
            <w:shd w:val="clear" w:color="auto" w:fill="auto"/>
            <w:noWrap/>
            <w:vAlign w:val="center"/>
            <w:hideMark/>
          </w:tcPr>
          <w:p w14:paraId="58E3C073"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5.53</w:t>
            </w:r>
          </w:p>
        </w:tc>
        <w:tc>
          <w:tcPr>
            <w:tcW w:w="772" w:type="dxa"/>
            <w:tcBorders>
              <w:top w:val="nil"/>
              <w:left w:val="nil"/>
              <w:bottom w:val="single" w:sz="4" w:space="0" w:color="auto"/>
              <w:right w:val="single" w:sz="4" w:space="0" w:color="auto"/>
            </w:tcBorders>
            <w:shd w:val="clear" w:color="auto" w:fill="auto"/>
            <w:noWrap/>
            <w:vAlign w:val="center"/>
            <w:hideMark/>
          </w:tcPr>
          <w:p w14:paraId="345AEBC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14:paraId="10C020F4"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79285B90"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Scope</w:t>
            </w:r>
          </w:p>
        </w:tc>
        <w:tc>
          <w:tcPr>
            <w:tcW w:w="972" w:type="dxa"/>
            <w:tcBorders>
              <w:top w:val="nil"/>
              <w:left w:val="nil"/>
              <w:bottom w:val="single" w:sz="4" w:space="0" w:color="auto"/>
              <w:right w:val="single" w:sz="4" w:space="0" w:color="auto"/>
            </w:tcBorders>
            <w:shd w:val="clear" w:color="auto" w:fill="auto"/>
            <w:noWrap/>
            <w:vAlign w:val="center"/>
            <w:hideMark/>
          </w:tcPr>
          <w:p w14:paraId="1C4D93B5"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0.83</w:t>
            </w:r>
          </w:p>
        </w:tc>
        <w:tc>
          <w:tcPr>
            <w:tcW w:w="1188" w:type="dxa"/>
            <w:tcBorders>
              <w:top w:val="nil"/>
              <w:left w:val="nil"/>
              <w:bottom w:val="single" w:sz="4" w:space="0" w:color="auto"/>
              <w:right w:val="single" w:sz="4" w:space="0" w:color="auto"/>
            </w:tcBorders>
            <w:shd w:val="clear" w:color="auto" w:fill="auto"/>
            <w:noWrap/>
            <w:vAlign w:val="center"/>
            <w:hideMark/>
          </w:tcPr>
          <w:p w14:paraId="67284BE9"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0.83</w:t>
            </w:r>
          </w:p>
        </w:tc>
        <w:tc>
          <w:tcPr>
            <w:tcW w:w="1117" w:type="dxa"/>
            <w:tcBorders>
              <w:top w:val="nil"/>
              <w:left w:val="nil"/>
              <w:bottom w:val="single" w:sz="4" w:space="0" w:color="auto"/>
              <w:right w:val="single" w:sz="4" w:space="0" w:color="auto"/>
            </w:tcBorders>
            <w:shd w:val="clear" w:color="auto" w:fill="auto"/>
            <w:noWrap/>
            <w:vAlign w:val="center"/>
            <w:hideMark/>
          </w:tcPr>
          <w:p w14:paraId="0FF51C96"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0.03</w:t>
            </w:r>
          </w:p>
        </w:tc>
        <w:tc>
          <w:tcPr>
            <w:tcW w:w="1340" w:type="dxa"/>
            <w:tcBorders>
              <w:top w:val="nil"/>
              <w:left w:val="nil"/>
              <w:bottom w:val="single" w:sz="4" w:space="0" w:color="auto"/>
              <w:right w:val="single" w:sz="4" w:space="0" w:color="auto"/>
            </w:tcBorders>
            <w:shd w:val="clear" w:color="auto" w:fill="auto"/>
            <w:noWrap/>
            <w:vAlign w:val="center"/>
            <w:hideMark/>
          </w:tcPr>
          <w:p w14:paraId="49567265"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24.06</w:t>
            </w:r>
          </w:p>
        </w:tc>
        <w:tc>
          <w:tcPr>
            <w:tcW w:w="772" w:type="dxa"/>
            <w:tcBorders>
              <w:top w:val="nil"/>
              <w:left w:val="nil"/>
              <w:bottom w:val="single" w:sz="4" w:space="0" w:color="auto"/>
              <w:right w:val="single" w:sz="4" w:space="0" w:color="auto"/>
            </w:tcBorders>
            <w:shd w:val="clear" w:color="auto" w:fill="auto"/>
            <w:noWrap/>
            <w:vAlign w:val="center"/>
            <w:hideMark/>
          </w:tcPr>
          <w:p w14:paraId="146F669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14:paraId="6A884FA4"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35BCDF8C"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MAS use -&gt; Timeliness</w:t>
            </w:r>
          </w:p>
        </w:tc>
        <w:tc>
          <w:tcPr>
            <w:tcW w:w="972" w:type="dxa"/>
            <w:tcBorders>
              <w:top w:val="nil"/>
              <w:left w:val="nil"/>
              <w:bottom w:val="single" w:sz="4" w:space="0" w:color="auto"/>
              <w:right w:val="single" w:sz="4" w:space="0" w:color="auto"/>
            </w:tcBorders>
            <w:shd w:val="clear" w:color="auto" w:fill="auto"/>
            <w:noWrap/>
            <w:vAlign w:val="center"/>
            <w:hideMark/>
          </w:tcPr>
          <w:p w14:paraId="29D8CC76"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0.89</w:t>
            </w:r>
          </w:p>
        </w:tc>
        <w:tc>
          <w:tcPr>
            <w:tcW w:w="1188" w:type="dxa"/>
            <w:tcBorders>
              <w:top w:val="nil"/>
              <w:left w:val="nil"/>
              <w:bottom w:val="single" w:sz="4" w:space="0" w:color="auto"/>
              <w:right w:val="single" w:sz="4" w:space="0" w:color="auto"/>
            </w:tcBorders>
            <w:shd w:val="clear" w:color="auto" w:fill="auto"/>
            <w:noWrap/>
            <w:vAlign w:val="center"/>
            <w:hideMark/>
          </w:tcPr>
          <w:p w14:paraId="7D289318"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0.89</w:t>
            </w:r>
          </w:p>
        </w:tc>
        <w:tc>
          <w:tcPr>
            <w:tcW w:w="1117" w:type="dxa"/>
            <w:tcBorders>
              <w:top w:val="nil"/>
              <w:left w:val="nil"/>
              <w:bottom w:val="single" w:sz="4" w:space="0" w:color="auto"/>
              <w:right w:val="single" w:sz="4" w:space="0" w:color="auto"/>
            </w:tcBorders>
            <w:shd w:val="clear" w:color="auto" w:fill="auto"/>
            <w:noWrap/>
            <w:vAlign w:val="center"/>
            <w:hideMark/>
          </w:tcPr>
          <w:p w14:paraId="18A003D2"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0.02</w:t>
            </w:r>
          </w:p>
        </w:tc>
        <w:tc>
          <w:tcPr>
            <w:tcW w:w="1340" w:type="dxa"/>
            <w:tcBorders>
              <w:top w:val="nil"/>
              <w:left w:val="nil"/>
              <w:bottom w:val="single" w:sz="4" w:space="0" w:color="auto"/>
              <w:right w:val="single" w:sz="4" w:space="0" w:color="auto"/>
            </w:tcBorders>
            <w:shd w:val="clear" w:color="auto" w:fill="auto"/>
            <w:noWrap/>
            <w:vAlign w:val="center"/>
            <w:hideMark/>
          </w:tcPr>
          <w:p w14:paraId="4DBF4BC1"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41.79</w:t>
            </w:r>
          </w:p>
        </w:tc>
        <w:tc>
          <w:tcPr>
            <w:tcW w:w="772" w:type="dxa"/>
            <w:tcBorders>
              <w:top w:val="nil"/>
              <w:left w:val="nil"/>
              <w:bottom w:val="single" w:sz="4" w:space="0" w:color="auto"/>
              <w:right w:val="single" w:sz="4" w:space="0" w:color="auto"/>
            </w:tcBorders>
            <w:shd w:val="clear" w:color="auto" w:fill="auto"/>
            <w:noWrap/>
            <w:vAlign w:val="center"/>
            <w:hideMark/>
          </w:tcPr>
          <w:p w14:paraId="3ECA1B5B"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0.00</w:t>
            </w:r>
          </w:p>
        </w:tc>
      </w:tr>
      <w:tr w:rsidR="00517F0F" w:rsidRPr="00517F0F" w14:paraId="189A276E"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0A6441C4"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Ownership -&gt; Performance</w:t>
            </w:r>
          </w:p>
        </w:tc>
        <w:tc>
          <w:tcPr>
            <w:tcW w:w="972" w:type="dxa"/>
            <w:tcBorders>
              <w:top w:val="nil"/>
              <w:left w:val="nil"/>
              <w:bottom w:val="single" w:sz="4" w:space="0" w:color="auto"/>
              <w:right w:val="single" w:sz="4" w:space="0" w:color="auto"/>
            </w:tcBorders>
            <w:shd w:val="clear" w:color="auto" w:fill="auto"/>
            <w:noWrap/>
            <w:vAlign w:val="center"/>
            <w:hideMark/>
          </w:tcPr>
          <w:p w14:paraId="433BA0FE"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-0.03</w:t>
            </w:r>
          </w:p>
        </w:tc>
        <w:tc>
          <w:tcPr>
            <w:tcW w:w="1188" w:type="dxa"/>
            <w:tcBorders>
              <w:top w:val="nil"/>
              <w:left w:val="nil"/>
              <w:bottom w:val="single" w:sz="4" w:space="0" w:color="auto"/>
              <w:right w:val="single" w:sz="4" w:space="0" w:color="auto"/>
            </w:tcBorders>
            <w:shd w:val="clear" w:color="auto" w:fill="auto"/>
            <w:noWrap/>
            <w:vAlign w:val="center"/>
            <w:hideMark/>
          </w:tcPr>
          <w:p w14:paraId="619C113B"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-0.03</w:t>
            </w:r>
          </w:p>
        </w:tc>
        <w:tc>
          <w:tcPr>
            <w:tcW w:w="1117" w:type="dxa"/>
            <w:tcBorders>
              <w:top w:val="nil"/>
              <w:left w:val="nil"/>
              <w:bottom w:val="single" w:sz="4" w:space="0" w:color="auto"/>
              <w:right w:val="single" w:sz="4" w:space="0" w:color="auto"/>
            </w:tcBorders>
            <w:shd w:val="clear" w:color="auto" w:fill="auto"/>
            <w:noWrap/>
            <w:vAlign w:val="center"/>
            <w:hideMark/>
          </w:tcPr>
          <w:p w14:paraId="3B4DDFE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340" w:type="dxa"/>
            <w:tcBorders>
              <w:top w:val="nil"/>
              <w:left w:val="nil"/>
              <w:bottom w:val="single" w:sz="4" w:space="0" w:color="auto"/>
              <w:right w:val="single" w:sz="4" w:space="0" w:color="auto"/>
            </w:tcBorders>
            <w:shd w:val="clear" w:color="auto" w:fill="auto"/>
            <w:noWrap/>
            <w:vAlign w:val="center"/>
            <w:hideMark/>
          </w:tcPr>
          <w:p w14:paraId="35943242"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0.42</w:t>
            </w:r>
          </w:p>
        </w:tc>
        <w:tc>
          <w:tcPr>
            <w:tcW w:w="772" w:type="dxa"/>
            <w:tcBorders>
              <w:top w:val="nil"/>
              <w:left w:val="nil"/>
              <w:bottom w:val="single" w:sz="4" w:space="0" w:color="auto"/>
              <w:right w:val="single" w:sz="4" w:space="0" w:color="auto"/>
            </w:tcBorders>
            <w:shd w:val="clear" w:color="auto" w:fill="auto"/>
            <w:noWrap/>
            <w:vAlign w:val="center"/>
            <w:hideMark/>
          </w:tcPr>
          <w:p w14:paraId="1158D96F"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0.67</w:t>
            </w:r>
          </w:p>
        </w:tc>
      </w:tr>
      <w:tr w:rsidR="00517F0F" w:rsidRPr="00517F0F" w14:paraId="7B898DAE"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6CE771F6"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Size (assets) -&gt; Performance</w:t>
            </w:r>
          </w:p>
        </w:tc>
        <w:tc>
          <w:tcPr>
            <w:tcW w:w="972" w:type="dxa"/>
            <w:tcBorders>
              <w:top w:val="nil"/>
              <w:left w:val="nil"/>
              <w:bottom w:val="single" w:sz="4" w:space="0" w:color="auto"/>
              <w:right w:val="single" w:sz="4" w:space="0" w:color="auto"/>
            </w:tcBorders>
            <w:shd w:val="clear" w:color="auto" w:fill="auto"/>
            <w:noWrap/>
            <w:vAlign w:val="center"/>
            <w:hideMark/>
          </w:tcPr>
          <w:p w14:paraId="060BE3C1"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0.01</w:t>
            </w:r>
          </w:p>
        </w:tc>
        <w:tc>
          <w:tcPr>
            <w:tcW w:w="1188" w:type="dxa"/>
            <w:tcBorders>
              <w:top w:val="nil"/>
              <w:left w:val="nil"/>
              <w:bottom w:val="single" w:sz="4" w:space="0" w:color="auto"/>
              <w:right w:val="single" w:sz="4" w:space="0" w:color="auto"/>
            </w:tcBorders>
            <w:shd w:val="clear" w:color="auto" w:fill="auto"/>
            <w:noWrap/>
            <w:vAlign w:val="center"/>
            <w:hideMark/>
          </w:tcPr>
          <w:p w14:paraId="112D207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0.01</w:t>
            </w:r>
          </w:p>
        </w:tc>
        <w:tc>
          <w:tcPr>
            <w:tcW w:w="1117" w:type="dxa"/>
            <w:tcBorders>
              <w:top w:val="nil"/>
              <w:left w:val="nil"/>
              <w:bottom w:val="single" w:sz="4" w:space="0" w:color="auto"/>
              <w:right w:val="single" w:sz="4" w:space="0" w:color="auto"/>
            </w:tcBorders>
            <w:shd w:val="clear" w:color="auto" w:fill="auto"/>
            <w:noWrap/>
            <w:vAlign w:val="center"/>
            <w:hideMark/>
          </w:tcPr>
          <w:p w14:paraId="0B43DF76"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340" w:type="dxa"/>
            <w:tcBorders>
              <w:top w:val="nil"/>
              <w:left w:val="nil"/>
              <w:bottom w:val="single" w:sz="4" w:space="0" w:color="auto"/>
              <w:right w:val="single" w:sz="4" w:space="0" w:color="auto"/>
            </w:tcBorders>
            <w:shd w:val="clear" w:color="auto" w:fill="auto"/>
            <w:noWrap/>
            <w:vAlign w:val="center"/>
            <w:hideMark/>
          </w:tcPr>
          <w:p w14:paraId="45E05E00"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0.17</w:t>
            </w:r>
          </w:p>
        </w:tc>
        <w:tc>
          <w:tcPr>
            <w:tcW w:w="772" w:type="dxa"/>
            <w:tcBorders>
              <w:top w:val="nil"/>
              <w:left w:val="nil"/>
              <w:bottom w:val="single" w:sz="4" w:space="0" w:color="auto"/>
              <w:right w:val="single" w:sz="4" w:space="0" w:color="auto"/>
            </w:tcBorders>
            <w:shd w:val="clear" w:color="auto" w:fill="auto"/>
            <w:noWrap/>
            <w:vAlign w:val="center"/>
            <w:hideMark/>
          </w:tcPr>
          <w:p w14:paraId="4B82FF50"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0.86</w:t>
            </w:r>
          </w:p>
        </w:tc>
      </w:tr>
      <w:tr w:rsidR="00517F0F" w:rsidRPr="00517F0F" w14:paraId="12BD4C4E" w14:textId="77777777" w:rsidTr="007C1CD4">
        <w:trPr>
          <w:trHeight w:val="253"/>
        </w:trPr>
        <w:tc>
          <w:tcPr>
            <w:tcW w:w="3652" w:type="dxa"/>
            <w:tcBorders>
              <w:top w:val="nil"/>
              <w:left w:val="single" w:sz="4" w:space="0" w:color="auto"/>
              <w:bottom w:val="single" w:sz="4" w:space="0" w:color="auto"/>
              <w:right w:val="single" w:sz="4" w:space="0" w:color="auto"/>
            </w:tcBorders>
            <w:shd w:val="clear" w:color="auto" w:fill="auto"/>
            <w:noWrap/>
            <w:vAlign w:val="center"/>
            <w:hideMark/>
          </w:tcPr>
          <w:p w14:paraId="670D4272" w14:textId="77777777" w:rsidR="00517F0F" w:rsidRPr="00517F0F" w:rsidRDefault="00517F0F" w:rsidP="00517F0F">
            <w:pPr>
              <w:spacing w:after="0" w:line="240" w:lineRule="auto"/>
              <w:rPr>
                <w:rFonts w:eastAsia="Times New Roman" w:cs="Times New Roman"/>
                <w:bCs/>
                <w:color w:val="000000"/>
                <w:sz w:val="20"/>
                <w:szCs w:val="20"/>
              </w:rPr>
            </w:pPr>
            <w:r w:rsidRPr="00517F0F">
              <w:rPr>
                <w:rFonts w:eastAsia="Times New Roman" w:cs="Times New Roman"/>
                <w:bCs/>
                <w:color w:val="000000"/>
                <w:sz w:val="20"/>
                <w:szCs w:val="20"/>
              </w:rPr>
              <w:t>Size (employees) -&gt; Performance</w:t>
            </w:r>
          </w:p>
        </w:tc>
        <w:tc>
          <w:tcPr>
            <w:tcW w:w="972" w:type="dxa"/>
            <w:tcBorders>
              <w:top w:val="nil"/>
              <w:left w:val="nil"/>
              <w:bottom w:val="single" w:sz="4" w:space="0" w:color="auto"/>
              <w:right w:val="single" w:sz="4" w:space="0" w:color="auto"/>
            </w:tcBorders>
            <w:shd w:val="clear" w:color="auto" w:fill="auto"/>
            <w:noWrap/>
            <w:vAlign w:val="center"/>
            <w:hideMark/>
          </w:tcPr>
          <w:p w14:paraId="02BB0189"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188" w:type="dxa"/>
            <w:tcBorders>
              <w:top w:val="nil"/>
              <w:left w:val="nil"/>
              <w:bottom w:val="single" w:sz="4" w:space="0" w:color="auto"/>
              <w:right w:val="single" w:sz="4" w:space="0" w:color="auto"/>
            </w:tcBorders>
            <w:shd w:val="clear" w:color="auto" w:fill="auto"/>
            <w:noWrap/>
            <w:vAlign w:val="center"/>
            <w:hideMark/>
          </w:tcPr>
          <w:p w14:paraId="5B368A62"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0.07</w:t>
            </w:r>
          </w:p>
        </w:tc>
        <w:tc>
          <w:tcPr>
            <w:tcW w:w="1117" w:type="dxa"/>
            <w:tcBorders>
              <w:top w:val="nil"/>
              <w:left w:val="nil"/>
              <w:bottom w:val="single" w:sz="4" w:space="0" w:color="auto"/>
              <w:right w:val="single" w:sz="4" w:space="0" w:color="auto"/>
            </w:tcBorders>
            <w:shd w:val="clear" w:color="auto" w:fill="auto"/>
            <w:noWrap/>
            <w:vAlign w:val="center"/>
            <w:hideMark/>
          </w:tcPr>
          <w:p w14:paraId="5667B27C"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0.08</w:t>
            </w:r>
          </w:p>
        </w:tc>
        <w:tc>
          <w:tcPr>
            <w:tcW w:w="1340" w:type="dxa"/>
            <w:tcBorders>
              <w:top w:val="nil"/>
              <w:left w:val="nil"/>
              <w:bottom w:val="single" w:sz="4" w:space="0" w:color="auto"/>
              <w:right w:val="single" w:sz="4" w:space="0" w:color="auto"/>
            </w:tcBorders>
            <w:shd w:val="clear" w:color="auto" w:fill="auto"/>
            <w:noWrap/>
            <w:vAlign w:val="center"/>
            <w:hideMark/>
          </w:tcPr>
          <w:p w14:paraId="63372A91"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0.91</w:t>
            </w:r>
          </w:p>
        </w:tc>
        <w:tc>
          <w:tcPr>
            <w:tcW w:w="772" w:type="dxa"/>
            <w:tcBorders>
              <w:top w:val="nil"/>
              <w:left w:val="nil"/>
              <w:bottom w:val="single" w:sz="4" w:space="0" w:color="auto"/>
              <w:right w:val="single" w:sz="4" w:space="0" w:color="auto"/>
            </w:tcBorders>
            <w:shd w:val="clear" w:color="auto" w:fill="auto"/>
            <w:noWrap/>
            <w:vAlign w:val="center"/>
            <w:hideMark/>
          </w:tcPr>
          <w:p w14:paraId="5668EF9D" w14:textId="77777777" w:rsidR="00517F0F" w:rsidRPr="00517F0F" w:rsidRDefault="00517F0F" w:rsidP="00517F0F">
            <w:pPr>
              <w:spacing w:after="0" w:line="240" w:lineRule="auto"/>
              <w:jc w:val="right"/>
              <w:rPr>
                <w:rFonts w:eastAsia="Times New Roman" w:cs="Times New Roman"/>
                <w:color w:val="000000"/>
                <w:sz w:val="20"/>
                <w:szCs w:val="20"/>
              </w:rPr>
            </w:pPr>
            <w:r w:rsidRPr="00517F0F">
              <w:rPr>
                <w:rFonts w:eastAsia="Times New Roman" w:cs="Times New Roman"/>
                <w:color w:val="000000"/>
                <w:sz w:val="20"/>
                <w:szCs w:val="20"/>
              </w:rPr>
              <w:t>0.36</w:t>
            </w:r>
          </w:p>
        </w:tc>
      </w:tr>
    </w:tbl>
    <w:p w14:paraId="0324FFE4" w14:textId="77777777" w:rsidR="00B95BBA" w:rsidRDefault="00B95BBA" w:rsidP="00B95BBA">
      <w:pPr>
        <w:autoSpaceDE w:val="0"/>
        <w:autoSpaceDN w:val="0"/>
        <w:adjustRightInd w:val="0"/>
        <w:spacing w:after="0" w:line="240" w:lineRule="auto"/>
        <w:jc w:val="center"/>
        <w:rPr>
          <w:rFonts w:cs="Times New Roman"/>
          <w:b/>
          <w:sz w:val="26"/>
          <w:szCs w:val="24"/>
        </w:rPr>
      </w:pPr>
    </w:p>
    <w:p w14:paraId="3D79801B" w14:textId="77777777" w:rsidR="00517F0F" w:rsidRDefault="00517F0F" w:rsidP="00B95BBA">
      <w:pPr>
        <w:autoSpaceDE w:val="0"/>
        <w:autoSpaceDN w:val="0"/>
        <w:adjustRightInd w:val="0"/>
        <w:spacing w:after="0" w:line="240" w:lineRule="auto"/>
        <w:jc w:val="center"/>
        <w:rPr>
          <w:rFonts w:cs="Times New Roman"/>
          <w:b/>
          <w:sz w:val="26"/>
          <w:szCs w:val="24"/>
        </w:rPr>
      </w:pPr>
    </w:p>
    <w:p w14:paraId="79346113" w14:textId="77777777" w:rsidR="00517F0F" w:rsidRDefault="00517F0F" w:rsidP="00B95BBA">
      <w:pPr>
        <w:autoSpaceDE w:val="0"/>
        <w:autoSpaceDN w:val="0"/>
        <w:adjustRightInd w:val="0"/>
        <w:spacing w:after="0" w:line="240" w:lineRule="auto"/>
        <w:jc w:val="center"/>
        <w:rPr>
          <w:rFonts w:cs="Times New Roman"/>
          <w:b/>
          <w:sz w:val="26"/>
          <w:szCs w:val="24"/>
        </w:rPr>
      </w:pPr>
    </w:p>
    <w:p w14:paraId="697D21DE" w14:textId="77777777" w:rsidR="00517F0F" w:rsidRDefault="00517F0F" w:rsidP="00B95BBA">
      <w:pPr>
        <w:autoSpaceDE w:val="0"/>
        <w:autoSpaceDN w:val="0"/>
        <w:adjustRightInd w:val="0"/>
        <w:spacing w:after="0" w:line="240" w:lineRule="auto"/>
        <w:jc w:val="center"/>
        <w:rPr>
          <w:rFonts w:cs="Times New Roman"/>
          <w:b/>
          <w:sz w:val="26"/>
          <w:szCs w:val="24"/>
        </w:rPr>
      </w:pPr>
    </w:p>
    <w:p w14:paraId="0089272E" w14:textId="77777777" w:rsidR="00B95BBA" w:rsidRDefault="00B95BBA" w:rsidP="00B95BBA">
      <w:pPr>
        <w:autoSpaceDE w:val="0"/>
        <w:autoSpaceDN w:val="0"/>
        <w:adjustRightInd w:val="0"/>
        <w:spacing w:after="0" w:line="240" w:lineRule="auto"/>
        <w:jc w:val="center"/>
        <w:rPr>
          <w:rFonts w:cs="Times New Roman"/>
          <w:b/>
          <w:sz w:val="26"/>
          <w:szCs w:val="24"/>
        </w:rPr>
      </w:pPr>
    </w:p>
    <w:p w14:paraId="28B0C7E9" w14:textId="77777777" w:rsidR="00517F0F" w:rsidRDefault="00517F0F" w:rsidP="00B95BBA">
      <w:pPr>
        <w:autoSpaceDE w:val="0"/>
        <w:autoSpaceDN w:val="0"/>
        <w:adjustRightInd w:val="0"/>
        <w:spacing w:after="0" w:line="240" w:lineRule="auto"/>
        <w:jc w:val="center"/>
        <w:rPr>
          <w:rFonts w:cs="Times New Roman"/>
          <w:b/>
          <w:sz w:val="26"/>
          <w:szCs w:val="24"/>
        </w:rPr>
      </w:pPr>
    </w:p>
    <w:p w14:paraId="20F1F1F7" w14:textId="77777777" w:rsidR="00517F0F" w:rsidRDefault="00517F0F" w:rsidP="00B95BBA">
      <w:pPr>
        <w:autoSpaceDE w:val="0"/>
        <w:autoSpaceDN w:val="0"/>
        <w:adjustRightInd w:val="0"/>
        <w:spacing w:after="0" w:line="240" w:lineRule="auto"/>
        <w:jc w:val="center"/>
        <w:rPr>
          <w:rFonts w:cs="Times New Roman"/>
          <w:b/>
          <w:sz w:val="26"/>
          <w:szCs w:val="24"/>
        </w:rPr>
      </w:pPr>
    </w:p>
    <w:p w14:paraId="7CDC582C" w14:textId="77777777" w:rsidR="00B95BBA" w:rsidRDefault="00B95BBA" w:rsidP="00B95BBA">
      <w:pPr>
        <w:autoSpaceDE w:val="0"/>
        <w:autoSpaceDN w:val="0"/>
        <w:adjustRightInd w:val="0"/>
        <w:spacing w:after="0" w:line="240" w:lineRule="auto"/>
        <w:jc w:val="center"/>
        <w:rPr>
          <w:rFonts w:cs="Times New Roman"/>
        </w:rPr>
      </w:pPr>
    </w:p>
    <w:p w14:paraId="2C2F8476" w14:textId="77777777" w:rsidR="00B95BBA" w:rsidRPr="006A3FB6" w:rsidRDefault="00B95BBA" w:rsidP="00B95BBA">
      <w:pPr>
        <w:rPr>
          <w:rFonts w:cs="Times New Roman"/>
        </w:rPr>
      </w:pPr>
    </w:p>
    <w:p w14:paraId="35F97776" w14:textId="77777777" w:rsidR="00B95BBA" w:rsidRDefault="00B95BBA" w:rsidP="00623835">
      <w:pPr>
        <w:autoSpaceDE w:val="0"/>
        <w:autoSpaceDN w:val="0"/>
        <w:adjustRightInd w:val="0"/>
        <w:spacing w:after="0"/>
        <w:rPr>
          <w:rFonts w:cs="Times New Roman"/>
          <w:b/>
          <w:sz w:val="28"/>
          <w:szCs w:val="24"/>
        </w:rPr>
      </w:pPr>
    </w:p>
    <w:sectPr w:rsidR="00B95BBA" w:rsidSect="001E4905">
      <w:pgSz w:w="11907" w:h="16840" w:code="9"/>
      <w:pgMar w:top="1985" w:right="1134" w:bottom="1701" w:left="1985" w:header="760" w:footer="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39C51" w14:textId="77777777" w:rsidR="00FF379A" w:rsidRDefault="00FF379A" w:rsidP="004E3799">
      <w:pPr>
        <w:spacing w:after="0" w:line="240" w:lineRule="auto"/>
      </w:pPr>
      <w:r>
        <w:separator/>
      </w:r>
    </w:p>
  </w:endnote>
  <w:endnote w:type="continuationSeparator" w:id="0">
    <w:p w14:paraId="65444636" w14:textId="77777777" w:rsidR="00FF379A" w:rsidRDefault="00FF379A" w:rsidP="004E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59"/>
    <w:family w:val="auto"/>
    <w:pitch w:val="variable"/>
    <w:sig w:usb0="00000203" w:usb1="00000000" w:usb2="00000000" w:usb3="00000000" w:csb0="00000005"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AFA1F" w14:textId="77777777" w:rsidR="00FF379A" w:rsidRDefault="00FF379A" w:rsidP="004E3799">
      <w:pPr>
        <w:spacing w:after="0" w:line="240" w:lineRule="auto"/>
      </w:pPr>
      <w:r>
        <w:separator/>
      </w:r>
    </w:p>
  </w:footnote>
  <w:footnote w:type="continuationSeparator" w:id="0">
    <w:p w14:paraId="78012738" w14:textId="77777777" w:rsidR="00FF379A" w:rsidRDefault="00FF379A" w:rsidP="004E37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87BC1" w14:textId="77777777" w:rsidR="00FF379A" w:rsidRDefault="00FF379A">
    <w:pPr>
      <w:pStyle w:val="Header"/>
      <w:jc w:val="center"/>
    </w:pPr>
  </w:p>
  <w:p w14:paraId="3EE06D89" w14:textId="77777777" w:rsidR="00FF379A" w:rsidRDefault="00FF379A" w:rsidP="00E33AD1">
    <w:pPr>
      <w:pStyle w:val="Footer"/>
      <w:tabs>
        <w:tab w:val="clear" w:pos="4680"/>
        <w:tab w:val="clear" w:pos="9360"/>
        <w:tab w:val="left" w:pos="6195"/>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327107"/>
      <w:docPartObj>
        <w:docPartGallery w:val="Page Numbers (Top of Page)"/>
        <w:docPartUnique/>
      </w:docPartObj>
    </w:sdtPr>
    <w:sdtEndPr>
      <w:rPr>
        <w:noProof/>
      </w:rPr>
    </w:sdtEndPr>
    <w:sdtContent>
      <w:p w14:paraId="4B399147" w14:textId="77777777" w:rsidR="00FF379A" w:rsidRDefault="00FF379A">
        <w:pPr>
          <w:pStyle w:val="Header"/>
          <w:jc w:val="center"/>
        </w:pPr>
        <w:r>
          <w:fldChar w:fldCharType="begin"/>
        </w:r>
        <w:r>
          <w:instrText xml:space="preserve"> PAGE   \* MERGEFORMAT </w:instrText>
        </w:r>
        <w:r>
          <w:fldChar w:fldCharType="separate"/>
        </w:r>
        <w:r>
          <w:rPr>
            <w:noProof/>
          </w:rPr>
          <w:t>47</w:t>
        </w:r>
        <w:r>
          <w:rPr>
            <w:noProof/>
          </w:rPr>
          <w:fldChar w:fldCharType="end"/>
        </w:r>
      </w:p>
    </w:sdtContent>
  </w:sdt>
  <w:p w14:paraId="7A87204A" w14:textId="77777777" w:rsidR="00FF379A" w:rsidRDefault="00FF37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990492"/>
      <w:docPartObj>
        <w:docPartGallery w:val="Page Numbers (Top of Page)"/>
        <w:docPartUnique/>
      </w:docPartObj>
    </w:sdtPr>
    <w:sdtEndPr>
      <w:rPr>
        <w:noProof/>
      </w:rPr>
    </w:sdtEndPr>
    <w:sdtContent>
      <w:p w14:paraId="5B578B28" w14:textId="77777777" w:rsidR="00FF379A" w:rsidRDefault="00FF379A">
        <w:pPr>
          <w:pStyle w:val="Header"/>
          <w:jc w:val="center"/>
        </w:pPr>
        <w:r>
          <w:fldChar w:fldCharType="begin"/>
        </w:r>
        <w:r>
          <w:instrText xml:space="preserve"> PAGE   \* MERGEFORMAT </w:instrText>
        </w:r>
        <w:r>
          <w:fldChar w:fldCharType="separate"/>
        </w:r>
        <w:r w:rsidR="00E5723E">
          <w:rPr>
            <w:noProof/>
          </w:rPr>
          <w:t>16</w:t>
        </w:r>
        <w:r>
          <w:rPr>
            <w:noProof/>
          </w:rPr>
          <w:fldChar w:fldCharType="end"/>
        </w:r>
      </w:p>
    </w:sdtContent>
  </w:sdt>
  <w:p w14:paraId="488264C8" w14:textId="77777777" w:rsidR="00FF379A" w:rsidRDefault="00FF379A" w:rsidP="00E33AD1">
    <w:pPr>
      <w:pStyle w:val="Footer"/>
      <w:tabs>
        <w:tab w:val="clear" w:pos="4680"/>
        <w:tab w:val="clear" w:pos="9360"/>
        <w:tab w:val="left" w:pos="6195"/>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668"/>
    <w:multiLevelType w:val="hybridMultilevel"/>
    <w:tmpl w:val="9E2A35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F4BAA"/>
    <w:multiLevelType w:val="hybridMultilevel"/>
    <w:tmpl w:val="1082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2EA3"/>
    <w:multiLevelType w:val="hybridMultilevel"/>
    <w:tmpl w:val="E24889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510281"/>
    <w:multiLevelType w:val="hybridMultilevel"/>
    <w:tmpl w:val="754C53AC"/>
    <w:lvl w:ilvl="0" w:tplc="B07AAD7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967A1"/>
    <w:multiLevelType w:val="hybridMultilevel"/>
    <w:tmpl w:val="413C26EC"/>
    <w:lvl w:ilvl="0" w:tplc="500C600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364ECB"/>
    <w:multiLevelType w:val="hybridMultilevel"/>
    <w:tmpl w:val="F7FAF3F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1B4439BC"/>
    <w:multiLevelType w:val="hybridMultilevel"/>
    <w:tmpl w:val="2E027F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180075"/>
    <w:multiLevelType w:val="hybridMultilevel"/>
    <w:tmpl w:val="73F4D846"/>
    <w:lvl w:ilvl="0" w:tplc="B07AAD7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D83643F"/>
    <w:multiLevelType w:val="hybridMultilevel"/>
    <w:tmpl w:val="8B966F74"/>
    <w:lvl w:ilvl="0" w:tplc="3F7A7CD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8523E6"/>
    <w:multiLevelType w:val="hybridMultilevel"/>
    <w:tmpl w:val="6972DBCC"/>
    <w:lvl w:ilvl="0" w:tplc="B07AAD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C97497"/>
    <w:multiLevelType w:val="hybridMultilevel"/>
    <w:tmpl w:val="EC168D7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3220D2"/>
    <w:multiLevelType w:val="hybridMultilevel"/>
    <w:tmpl w:val="8CCE2EB6"/>
    <w:lvl w:ilvl="0" w:tplc="517A056E">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A581CA8"/>
    <w:multiLevelType w:val="hybridMultilevel"/>
    <w:tmpl w:val="48E2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3675EA"/>
    <w:multiLevelType w:val="hybridMultilevel"/>
    <w:tmpl w:val="E1D09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E75C5"/>
    <w:multiLevelType w:val="hybridMultilevel"/>
    <w:tmpl w:val="CE02B4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E3DE7"/>
    <w:multiLevelType w:val="hybridMultilevel"/>
    <w:tmpl w:val="0396E7D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A25DB5"/>
    <w:multiLevelType w:val="hybridMultilevel"/>
    <w:tmpl w:val="48729C0C"/>
    <w:lvl w:ilvl="0" w:tplc="6B728ED2">
      <w:start w:val="1"/>
      <w:numFmt w:val="bullet"/>
      <w:lvlText w:val="-"/>
      <w:lvlJc w:val="left"/>
      <w:pPr>
        <w:ind w:left="644" w:hanging="360"/>
      </w:pPr>
      <w:rPr>
        <w:rFonts w:ascii="Calibri" w:hAnsi="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32424854"/>
    <w:multiLevelType w:val="hybridMultilevel"/>
    <w:tmpl w:val="1FB000F6"/>
    <w:lvl w:ilvl="0" w:tplc="B07AAD7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FD64C9"/>
    <w:multiLevelType w:val="hybridMultilevel"/>
    <w:tmpl w:val="69A42B5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37C132CE"/>
    <w:multiLevelType w:val="hybridMultilevel"/>
    <w:tmpl w:val="90CC78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7F038EB"/>
    <w:multiLevelType w:val="hybridMultilevel"/>
    <w:tmpl w:val="B5922D16"/>
    <w:lvl w:ilvl="0" w:tplc="0409000F">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3D3B4BE0"/>
    <w:multiLevelType w:val="hybridMultilevel"/>
    <w:tmpl w:val="D3946130"/>
    <w:lvl w:ilvl="0" w:tplc="8D4657EE">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428524C8"/>
    <w:multiLevelType w:val="hybridMultilevel"/>
    <w:tmpl w:val="AF6431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B83A73"/>
    <w:multiLevelType w:val="hybridMultilevel"/>
    <w:tmpl w:val="3B1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93644"/>
    <w:multiLevelType w:val="hybridMultilevel"/>
    <w:tmpl w:val="8B3866C4"/>
    <w:lvl w:ilvl="0" w:tplc="B07AAD72">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46E875F4"/>
    <w:multiLevelType w:val="hybridMultilevel"/>
    <w:tmpl w:val="ACC0C394"/>
    <w:lvl w:ilvl="0" w:tplc="F3327C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95170"/>
    <w:multiLevelType w:val="hybridMultilevel"/>
    <w:tmpl w:val="D92E7D22"/>
    <w:lvl w:ilvl="0" w:tplc="B07AAD7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4C8D14A1"/>
    <w:multiLevelType w:val="hybridMultilevel"/>
    <w:tmpl w:val="E332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8746E"/>
    <w:multiLevelType w:val="hybridMultilevel"/>
    <w:tmpl w:val="DAC2C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1D56D8"/>
    <w:multiLevelType w:val="hybridMultilevel"/>
    <w:tmpl w:val="D53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4122D4"/>
    <w:multiLevelType w:val="hybridMultilevel"/>
    <w:tmpl w:val="06BA4852"/>
    <w:lvl w:ilvl="0" w:tplc="62D4F2C4">
      <w:start w:val="5"/>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56E26F4A"/>
    <w:multiLevelType w:val="hybridMultilevel"/>
    <w:tmpl w:val="541AE1A8"/>
    <w:lvl w:ilvl="0" w:tplc="06CAC796">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5D1B2094"/>
    <w:multiLevelType w:val="hybridMultilevel"/>
    <w:tmpl w:val="B6D2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570C49"/>
    <w:multiLevelType w:val="hybridMultilevel"/>
    <w:tmpl w:val="E8AC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EB193E"/>
    <w:multiLevelType w:val="hybridMultilevel"/>
    <w:tmpl w:val="8FBEF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6673C4"/>
    <w:multiLevelType w:val="hybridMultilevel"/>
    <w:tmpl w:val="D910C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7D7F40"/>
    <w:multiLevelType w:val="hybridMultilevel"/>
    <w:tmpl w:val="1F849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564CF2"/>
    <w:multiLevelType w:val="hybridMultilevel"/>
    <w:tmpl w:val="301E43F8"/>
    <w:lvl w:ilvl="0" w:tplc="9718E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FD6D0D"/>
    <w:multiLevelType w:val="hybridMultilevel"/>
    <w:tmpl w:val="68C6E76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8"/>
  </w:num>
  <w:num w:numId="2">
    <w:abstractNumId w:val="2"/>
  </w:num>
  <w:num w:numId="3">
    <w:abstractNumId w:val="36"/>
  </w:num>
  <w:num w:numId="4">
    <w:abstractNumId w:val="37"/>
  </w:num>
  <w:num w:numId="5">
    <w:abstractNumId w:val="32"/>
  </w:num>
  <w:num w:numId="6">
    <w:abstractNumId w:val="10"/>
  </w:num>
  <w:num w:numId="7">
    <w:abstractNumId w:val="28"/>
  </w:num>
  <w:num w:numId="8">
    <w:abstractNumId w:val="0"/>
  </w:num>
  <w:num w:numId="9">
    <w:abstractNumId w:val="6"/>
  </w:num>
  <w:num w:numId="10">
    <w:abstractNumId w:val="20"/>
  </w:num>
  <w:num w:numId="11">
    <w:abstractNumId w:val="22"/>
  </w:num>
  <w:num w:numId="12">
    <w:abstractNumId w:val="18"/>
  </w:num>
  <w:num w:numId="13">
    <w:abstractNumId w:val="27"/>
  </w:num>
  <w:num w:numId="14">
    <w:abstractNumId w:val="5"/>
  </w:num>
  <w:num w:numId="15">
    <w:abstractNumId w:val="35"/>
  </w:num>
  <w:num w:numId="16">
    <w:abstractNumId w:val="13"/>
  </w:num>
  <w:num w:numId="17">
    <w:abstractNumId w:val="14"/>
  </w:num>
  <w:num w:numId="18">
    <w:abstractNumId w:val="25"/>
  </w:num>
  <w:num w:numId="19">
    <w:abstractNumId w:val="15"/>
  </w:num>
  <w:num w:numId="20">
    <w:abstractNumId w:val="16"/>
  </w:num>
  <w:num w:numId="21">
    <w:abstractNumId w:val="33"/>
  </w:num>
  <w:num w:numId="22">
    <w:abstractNumId w:val="29"/>
  </w:num>
  <w:num w:numId="23">
    <w:abstractNumId w:val="8"/>
  </w:num>
  <w:num w:numId="24">
    <w:abstractNumId w:val="23"/>
  </w:num>
  <w:num w:numId="25">
    <w:abstractNumId w:val="12"/>
  </w:num>
  <w:num w:numId="26">
    <w:abstractNumId w:val="34"/>
  </w:num>
  <w:num w:numId="27">
    <w:abstractNumId w:val="1"/>
  </w:num>
  <w:num w:numId="28">
    <w:abstractNumId w:val="4"/>
  </w:num>
  <w:num w:numId="29">
    <w:abstractNumId w:val="21"/>
  </w:num>
  <w:num w:numId="30">
    <w:abstractNumId w:val="31"/>
  </w:num>
  <w:num w:numId="31">
    <w:abstractNumId w:val="30"/>
  </w:num>
  <w:num w:numId="32">
    <w:abstractNumId w:val="19"/>
  </w:num>
  <w:num w:numId="33">
    <w:abstractNumId w:val="7"/>
  </w:num>
  <w:num w:numId="34">
    <w:abstractNumId w:val="3"/>
  </w:num>
  <w:num w:numId="35">
    <w:abstractNumId w:val="17"/>
  </w:num>
  <w:num w:numId="36">
    <w:abstractNumId w:val="26"/>
  </w:num>
  <w:num w:numId="37">
    <w:abstractNumId w:val="24"/>
  </w:num>
  <w:num w:numId="38">
    <w:abstractNumId w:val="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2wv055919rz04ez0rm5tdespvvv9zrsvd9e&quot;&gt;LUANVANTLTKHAO&lt;record-ids&gt;&lt;item&gt;17&lt;/item&gt;&lt;item&gt;20&lt;/item&gt;&lt;item&gt;27&lt;/item&gt;&lt;item&gt;34&lt;/item&gt;&lt;item&gt;35&lt;/item&gt;&lt;item&gt;36&lt;/item&gt;&lt;item&gt;37&lt;/item&gt;&lt;item&gt;38&lt;/item&gt;&lt;/record-ids&gt;&lt;/item&gt;&lt;/Libraries&gt;"/>
  </w:docVars>
  <w:rsids>
    <w:rsidRoot w:val="00F2093B"/>
    <w:rsid w:val="00001CEC"/>
    <w:rsid w:val="00003DF0"/>
    <w:rsid w:val="000067AE"/>
    <w:rsid w:val="00006BE8"/>
    <w:rsid w:val="000076C4"/>
    <w:rsid w:val="00007B7A"/>
    <w:rsid w:val="000101BE"/>
    <w:rsid w:val="00010778"/>
    <w:rsid w:val="00010856"/>
    <w:rsid w:val="00011296"/>
    <w:rsid w:val="00011CBB"/>
    <w:rsid w:val="000126AD"/>
    <w:rsid w:val="000127FB"/>
    <w:rsid w:val="00012FD2"/>
    <w:rsid w:val="00013020"/>
    <w:rsid w:val="00013702"/>
    <w:rsid w:val="00013DD3"/>
    <w:rsid w:val="000148E0"/>
    <w:rsid w:val="00016EB9"/>
    <w:rsid w:val="00017091"/>
    <w:rsid w:val="000179ED"/>
    <w:rsid w:val="0002079B"/>
    <w:rsid w:val="00020A0B"/>
    <w:rsid w:val="00020B09"/>
    <w:rsid w:val="00021D1D"/>
    <w:rsid w:val="00022943"/>
    <w:rsid w:val="00022C0E"/>
    <w:rsid w:val="00022E7A"/>
    <w:rsid w:val="00023B40"/>
    <w:rsid w:val="00023DA9"/>
    <w:rsid w:val="0002419E"/>
    <w:rsid w:val="00024AC1"/>
    <w:rsid w:val="0002520A"/>
    <w:rsid w:val="000267B6"/>
    <w:rsid w:val="0002706A"/>
    <w:rsid w:val="00027363"/>
    <w:rsid w:val="000305E9"/>
    <w:rsid w:val="00030C18"/>
    <w:rsid w:val="00030EB8"/>
    <w:rsid w:val="000313CC"/>
    <w:rsid w:val="00033B9A"/>
    <w:rsid w:val="0003474C"/>
    <w:rsid w:val="000356D0"/>
    <w:rsid w:val="00036125"/>
    <w:rsid w:val="00036EAA"/>
    <w:rsid w:val="00037302"/>
    <w:rsid w:val="000374FA"/>
    <w:rsid w:val="00037B83"/>
    <w:rsid w:val="00042C29"/>
    <w:rsid w:val="00043720"/>
    <w:rsid w:val="00043EAF"/>
    <w:rsid w:val="00046EB6"/>
    <w:rsid w:val="000478CB"/>
    <w:rsid w:val="000478F8"/>
    <w:rsid w:val="00047942"/>
    <w:rsid w:val="00050761"/>
    <w:rsid w:val="00050B13"/>
    <w:rsid w:val="0005135E"/>
    <w:rsid w:val="00051781"/>
    <w:rsid w:val="00051837"/>
    <w:rsid w:val="00051A6F"/>
    <w:rsid w:val="00051C95"/>
    <w:rsid w:val="00052102"/>
    <w:rsid w:val="00052B08"/>
    <w:rsid w:val="0005320E"/>
    <w:rsid w:val="0005478A"/>
    <w:rsid w:val="00054B10"/>
    <w:rsid w:val="00056488"/>
    <w:rsid w:val="00056A42"/>
    <w:rsid w:val="00060884"/>
    <w:rsid w:val="00063021"/>
    <w:rsid w:val="00065423"/>
    <w:rsid w:val="000667CE"/>
    <w:rsid w:val="00070AAD"/>
    <w:rsid w:val="00071997"/>
    <w:rsid w:val="00072401"/>
    <w:rsid w:val="00072890"/>
    <w:rsid w:val="00072EDF"/>
    <w:rsid w:val="000733B3"/>
    <w:rsid w:val="0007383C"/>
    <w:rsid w:val="00074332"/>
    <w:rsid w:val="000744CD"/>
    <w:rsid w:val="00075A3B"/>
    <w:rsid w:val="00076F85"/>
    <w:rsid w:val="0007751A"/>
    <w:rsid w:val="00077A91"/>
    <w:rsid w:val="0008394A"/>
    <w:rsid w:val="00085CEB"/>
    <w:rsid w:val="00086253"/>
    <w:rsid w:val="000865EE"/>
    <w:rsid w:val="0008723A"/>
    <w:rsid w:val="00087C32"/>
    <w:rsid w:val="0009090F"/>
    <w:rsid w:val="00091E71"/>
    <w:rsid w:val="00093C9D"/>
    <w:rsid w:val="00094792"/>
    <w:rsid w:val="00095535"/>
    <w:rsid w:val="000A003B"/>
    <w:rsid w:val="000A2077"/>
    <w:rsid w:val="000A2B77"/>
    <w:rsid w:val="000A32E8"/>
    <w:rsid w:val="000A4952"/>
    <w:rsid w:val="000A4BB4"/>
    <w:rsid w:val="000A4FC5"/>
    <w:rsid w:val="000A60D8"/>
    <w:rsid w:val="000A638F"/>
    <w:rsid w:val="000B00A6"/>
    <w:rsid w:val="000B4930"/>
    <w:rsid w:val="000B496A"/>
    <w:rsid w:val="000B6788"/>
    <w:rsid w:val="000B6A03"/>
    <w:rsid w:val="000B6B37"/>
    <w:rsid w:val="000B78E0"/>
    <w:rsid w:val="000C0058"/>
    <w:rsid w:val="000C03B0"/>
    <w:rsid w:val="000C08A6"/>
    <w:rsid w:val="000C0AA6"/>
    <w:rsid w:val="000C30A2"/>
    <w:rsid w:val="000C32F1"/>
    <w:rsid w:val="000C594B"/>
    <w:rsid w:val="000D21FB"/>
    <w:rsid w:val="000D3586"/>
    <w:rsid w:val="000D38B7"/>
    <w:rsid w:val="000D6BC3"/>
    <w:rsid w:val="000D6E78"/>
    <w:rsid w:val="000D7A0B"/>
    <w:rsid w:val="000E00D5"/>
    <w:rsid w:val="000E0381"/>
    <w:rsid w:val="000E0612"/>
    <w:rsid w:val="000E0E46"/>
    <w:rsid w:val="000E1DDD"/>
    <w:rsid w:val="000E1E4D"/>
    <w:rsid w:val="000E24FE"/>
    <w:rsid w:val="000E76C4"/>
    <w:rsid w:val="000F2561"/>
    <w:rsid w:val="000F5F50"/>
    <w:rsid w:val="000F7ACD"/>
    <w:rsid w:val="001008C2"/>
    <w:rsid w:val="001026E5"/>
    <w:rsid w:val="00104D94"/>
    <w:rsid w:val="00105C95"/>
    <w:rsid w:val="001063D7"/>
    <w:rsid w:val="001066BD"/>
    <w:rsid w:val="001068E3"/>
    <w:rsid w:val="00106C14"/>
    <w:rsid w:val="001103F9"/>
    <w:rsid w:val="00111B6A"/>
    <w:rsid w:val="00113063"/>
    <w:rsid w:val="00115EAA"/>
    <w:rsid w:val="00116156"/>
    <w:rsid w:val="0011743F"/>
    <w:rsid w:val="00117843"/>
    <w:rsid w:val="00117C9E"/>
    <w:rsid w:val="00120EB4"/>
    <w:rsid w:val="00121530"/>
    <w:rsid w:val="0012181F"/>
    <w:rsid w:val="00121C07"/>
    <w:rsid w:val="00123889"/>
    <w:rsid w:val="00123BB6"/>
    <w:rsid w:val="00123CB7"/>
    <w:rsid w:val="00124D7C"/>
    <w:rsid w:val="0012563C"/>
    <w:rsid w:val="001267CD"/>
    <w:rsid w:val="00126FAC"/>
    <w:rsid w:val="0012739C"/>
    <w:rsid w:val="0012743F"/>
    <w:rsid w:val="0012766C"/>
    <w:rsid w:val="0013015C"/>
    <w:rsid w:val="00130350"/>
    <w:rsid w:val="00130BCA"/>
    <w:rsid w:val="00131F35"/>
    <w:rsid w:val="00132684"/>
    <w:rsid w:val="001347D8"/>
    <w:rsid w:val="001348BC"/>
    <w:rsid w:val="00134F21"/>
    <w:rsid w:val="00135E1C"/>
    <w:rsid w:val="001364E9"/>
    <w:rsid w:val="001444E4"/>
    <w:rsid w:val="00144B11"/>
    <w:rsid w:val="0014510D"/>
    <w:rsid w:val="001451D3"/>
    <w:rsid w:val="001479C8"/>
    <w:rsid w:val="00147D14"/>
    <w:rsid w:val="00147E02"/>
    <w:rsid w:val="001501C6"/>
    <w:rsid w:val="001508C3"/>
    <w:rsid w:val="001516D8"/>
    <w:rsid w:val="001517E1"/>
    <w:rsid w:val="00154F5B"/>
    <w:rsid w:val="00155EE8"/>
    <w:rsid w:val="001620E2"/>
    <w:rsid w:val="00164F7D"/>
    <w:rsid w:val="0016567C"/>
    <w:rsid w:val="001675BA"/>
    <w:rsid w:val="00167738"/>
    <w:rsid w:val="00167DB5"/>
    <w:rsid w:val="00170C79"/>
    <w:rsid w:val="0017157F"/>
    <w:rsid w:val="00171DED"/>
    <w:rsid w:val="00172870"/>
    <w:rsid w:val="00172DB8"/>
    <w:rsid w:val="0017354D"/>
    <w:rsid w:val="001738AF"/>
    <w:rsid w:val="001738E2"/>
    <w:rsid w:val="00173F76"/>
    <w:rsid w:val="001743D8"/>
    <w:rsid w:val="001766B6"/>
    <w:rsid w:val="001768BB"/>
    <w:rsid w:val="00177FC5"/>
    <w:rsid w:val="00181009"/>
    <w:rsid w:val="001823A8"/>
    <w:rsid w:val="00183CF4"/>
    <w:rsid w:val="00184603"/>
    <w:rsid w:val="00185C14"/>
    <w:rsid w:val="001862C6"/>
    <w:rsid w:val="00186910"/>
    <w:rsid w:val="00187815"/>
    <w:rsid w:val="001902A0"/>
    <w:rsid w:val="001904E4"/>
    <w:rsid w:val="00190DF5"/>
    <w:rsid w:val="00191364"/>
    <w:rsid w:val="001914E5"/>
    <w:rsid w:val="00193767"/>
    <w:rsid w:val="0019405F"/>
    <w:rsid w:val="00194455"/>
    <w:rsid w:val="00195764"/>
    <w:rsid w:val="00196668"/>
    <w:rsid w:val="00197FC6"/>
    <w:rsid w:val="001A03C4"/>
    <w:rsid w:val="001A0CF0"/>
    <w:rsid w:val="001A0D7A"/>
    <w:rsid w:val="001A14D8"/>
    <w:rsid w:val="001A16F2"/>
    <w:rsid w:val="001A1F24"/>
    <w:rsid w:val="001A1FF8"/>
    <w:rsid w:val="001A34B1"/>
    <w:rsid w:val="001A47B6"/>
    <w:rsid w:val="001A6A5A"/>
    <w:rsid w:val="001A74AF"/>
    <w:rsid w:val="001B175A"/>
    <w:rsid w:val="001B180C"/>
    <w:rsid w:val="001B296B"/>
    <w:rsid w:val="001B4C68"/>
    <w:rsid w:val="001B509B"/>
    <w:rsid w:val="001B51C5"/>
    <w:rsid w:val="001B53CB"/>
    <w:rsid w:val="001B7B9F"/>
    <w:rsid w:val="001C02BE"/>
    <w:rsid w:val="001C04F6"/>
    <w:rsid w:val="001C3346"/>
    <w:rsid w:val="001C38E7"/>
    <w:rsid w:val="001C3AB5"/>
    <w:rsid w:val="001C4E6A"/>
    <w:rsid w:val="001C6DB7"/>
    <w:rsid w:val="001C7DD4"/>
    <w:rsid w:val="001D0775"/>
    <w:rsid w:val="001D18C5"/>
    <w:rsid w:val="001D3CF3"/>
    <w:rsid w:val="001D3E5F"/>
    <w:rsid w:val="001D3F3B"/>
    <w:rsid w:val="001D493D"/>
    <w:rsid w:val="001D5283"/>
    <w:rsid w:val="001D5793"/>
    <w:rsid w:val="001D61B1"/>
    <w:rsid w:val="001D67C2"/>
    <w:rsid w:val="001D6A94"/>
    <w:rsid w:val="001D76F8"/>
    <w:rsid w:val="001D77C3"/>
    <w:rsid w:val="001E0536"/>
    <w:rsid w:val="001E1363"/>
    <w:rsid w:val="001E201C"/>
    <w:rsid w:val="001E4905"/>
    <w:rsid w:val="001E668B"/>
    <w:rsid w:val="001E7E1A"/>
    <w:rsid w:val="001F046C"/>
    <w:rsid w:val="001F3B47"/>
    <w:rsid w:val="001F5A8F"/>
    <w:rsid w:val="001F694E"/>
    <w:rsid w:val="001F784F"/>
    <w:rsid w:val="002003A0"/>
    <w:rsid w:val="00201F93"/>
    <w:rsid w:val="00202ACD"/>
    <w:rsid w:val="00202E5A"/>
    <w:rsid w:val="00205E43"/>
    <w:rsid w:val="0020677C"/>
    <w:rsid w:val="00207EC6"/>
    <w:rsid w:val="00210500"/>
    <w:rsid w:val="00211B00"/>
    <w:rsid w:val="00212051"/>
    <w:rsid w:val="0021216F"/>
    <w:rsid w:val="002146A8"/>
    <w:rsid w:val="00215DB9"/>
    <w:rsid w:val="00221EF3"/>
    <w:rsid w:val="002242D1"/>
    <w:rsid w:val="00224DD4"/>
    <w:rsid w:val="002264DF"/>
    <w:rsid w:val="00227BA8"/>
    <w:rsid w:val="00231F0F"/>
    <w:rsid w:val="00232670"/>
    <w:rsid w:val="00232912"/>
    <w:rsid w:val="00232C55"/>
    <w:rsid w:val="00232F7B"/>
    <w:rsid w:val="00233F41"/>
    <w:rsid w:val="002349E1"/>
    <w:rsid w:val="00234FE9"/>
    <w:rsid w:val="002356E1"/>
    <w:rsid w:val="00235F0E"/>
    <w:rsid w:val="00235F2B"/>
    <w:rsid w:val="002404D6"/>
    <w:rsid w:val="00241041"/>
    <w:rsid w:val="002410C8"/>
    <w:rsid w:val="00241AC2"/>
    <w:rsid w:val="00241EFB"/>
    <w:rsid w:val="002428B4"/>
    <w:rsid w:val="002429EC"/>
    <w:rsid w:val="002431F8"/>
    <w:rsid w:val="00243214"/>
    <w:rsid w:val="002437D5"/>
    <w:rsid w:val="00245428"/>
    <w:rsid w:val="00245CFF"/>
    <w:rsid w:val="002460E3"/>
    <w:rsid w:val="002463D1"/>
    <w:rsid w:val="00246681"/>
    <w:rsid w:val="0024721B"/>
    <w:rsid w:val="00247317"/>
    <w:rsid w:val="002504AD"/>
    <w:rsid w:val="00251F91"/>
    <w:rsid w:val="0025384E"/>
    <w:rsid w:val="0025524C"/>
    <w:rsid w:val="00255346"/>
    <w:rsid w:val="00257171"/>
    <w:rsid w:val="002571B1"/>
    <w:rsid w:val="002600A3"/>
    <w:rsid w:val="002606A0"/>
    <w:rsid w:val="00260D31"/>
    <w:rsid w:val="00261354"/>
    <w:rsid w:val="00261616"/>
    <w:rsid w:val="00264A9B"/>
    <w:rsid w:val="00267A32"/>
    <w:rsid w:val="002716A6"/>
    <w:rsid w:val="0027257F"/>
    <w:rsid w:val="00274F50"/>
    <w:rsid w:val="002763EE"/>
    <w:rsid w:val="002766C7"/>
    <w:rsid w:val="00277AAF"/>
    <w:rsid w:val="00277C96"/>
    <w:rsid w:val="00277D4C"/>
    <w:rsid w:val="00280E51"/>
    <w:rsid w:val="0028146D"/>
    <w:rsid w:val="0028150C"/>
    <w:rsid w:val="00281C98"/>
    <w:rsid w:val="002824D6"/>
    <w:rsid w:val="00283DE7"/>
    <w:rsid w:val="0028474A"/>
    <w:rsid w:val="00285019"/>
    <w:rsid w:val="00285118"/>
    <w:rsid w:val="00285A0A"/>
    <w:rsid w:val="00285CDC"/>
    <w:rsid w:val="002868D5"/>
    <w:rsid w:val="00287FCA"/>
    <w:rsid w:val="00291671"/>
    <w:rsid w:val="00291E68"/>
    <w:rsid w:val="00295319"/>
    <w:rsid w:val="00296DB4"/>
    <w:rsid w:val="00296F11"/>
    <w:rsid w:val="002A0731"/>
    <w:rsid w:val="002A10CA"/>
    <w:rsid w:val="002A2F95"/>
    <w:rsid w:val="002A3BC9"/>
    <w:rsid w:val="002A3F93"/>
    <w:rsid w:val="002A442C"/>
    <w:rsid w:val="002A554D"/>
    <w:rsid w:val="002A6013"/>
    <w:rsid w:val="002A6370"/>
    <w:rsid w:val="002B2066"/>
    <w:rsid w:val="002B23F2"/>
    <w:rsid w:val="002B4340"/>
    <w:rsid w:val="002B4803"/>
    <w:rsid w:val="002B48BF"/>
    <w:rsid w:val="002B60F5"/>
    <w:rsid w:val="002B6895"/>
    <w:rsid w:val="002B733D"/>
    <w:rsid w:val="002C353A"/>
    <w:rsid w:val="002C373F"/>
    <w:rsid w:val="002C40BE"/>
    <w:rsid w:val="002C468D"/>
    <w:rsid w:val="002C4F56"/>
    <w:rsid w:val="002C59C4"/>
    <w:rsid w:val="002C5F1A"/>
    <w:rsid w:val="002C7909"/>
    <w:rsid w:val="002D0092"/>
    <w:rsid w:val="002D075D"/>
    <w:rsid w:val="002D16AE"/>
    <w:rsid w:val="002D1C2A"/>
    <w:rsid w:val="002D20C9"/>
    <w:rsid w:val="002D2AE8"/>
    <w:rsid w:val="002D2CAD"/>
    <w:rsid w:val="002D3921"/>
    <w:rsid w:val="002D5059"/>
    <w:rsid w:val="002D65AE"/>
    <w:rsid w:val="002D7551"/>
    <w:rsid w:val="002E0035"/>
    <w:rsid w:val="002E0A67"/>
    <w:rsid w:val="002E0CC3"/>
    <w:rsid w:val="002E227B"/>
    <w:rsid w:val="002E375A"/>
    <w:rsid w:val="002E3AAE"/>
    <w:rsid w:val="002E3E12"/>
    <w:rsid w:val="002E4E90"/>
    <w:rsid w:val="002E50CA"/>
    <w:rsid w:val="002E5F20"/>
    <w:rsid w:val="002E600D"/>
    <w:rsid w:val="002E6D30"/>
    <w:rsid w:val="002F0716"/>
    <w:rsid w:val="002F2850"/>
    <w:rsid w:val="002F350B"/>
    <w:rsid w:val="002F4B66"/>
    <w:rsid w:val="002F4E17"/>
    <w:rsid w:val="002F4E36"/>
    <w:rsid w:val="002F5632"/>
    <w:rsid w:val="002F5C20"/>
    <w:rsid w:val="002F6E59"/>
    <w:rsid w:val="002F7611"/>
    <w:rsid w:val="002F77CD"/>
    <w:rsid w:val="002F7A35"/>
    <w:rsid w:val="00301174"/>
    <w:rsid w:val="003018B9"/>
    <w:rsid w:val="00301903"/>
    <w:rsid w:val="003020E0"/>
    <w:rsid w:val="00302128"/>
    <w:rsid w:val="00302383"/>
    <w:rsid w:val="003041D3"/>
    <w:rsid w:val="00306B7B"/>
    <w:rsid w:val="00306F6B"/>
    <w:rsid w:val="003100A7"/>
    <w:rsid w:val="0031018F"/>
    <w:rsid w:val="003141E8"/>
    <w:rsid w:val="00315682"/>
    <w:rsid w:val="00316870"/>
    <w:rsid w:val="00317500"/>
    <w:rsid w:val="00317D75"/>
    <w:rsid w:val="003215FD"/>
    <w:rsid w:val="003235C4"/>
    <w:rsid w:val="00323B64"/>
    <w:rsid w:val="0032487B"/>
    <w:rsid w:val="00324F70"/>
    <w:rsid w:val="00325846"/>
    <w:rsid w:val="00325FFA"/>
    <w:rsid w:val="00327A64"/>
    <w:rsid w:val="00331DA6"/>
    <w:rsid w:val="00332D26"/>
    <w:rsid w:val="003344A0"/>
    <w:rsid w:val="00337440"/>
    <w:rsid w:val="00337946"/>
    <w:rsid w:val="0034083A"/>
    <w:rsid w:val="00340BE7"/>
    <w:rsid w:val="00342A52"/>
    <w:rsid w:val="00342B7B"/>
    <w:rsid w:val="003437E2"/>
    <w:rsid w:val="00344F0F"/>
    <w:rsid w:val="0034508F"/>
    <w:rsid w:val="00346D73"/>
    <w:rsid w:val="003477BA"/>
    <w:rsid w:val="00347C7A"/>
    <w:rsid w:val="00347EE2"/>
    <w:rsid w:val="00350F27"/>
    <w:rsid w:val="00352C02"/>
    <w:rsid w:val="00352F52"/>
    <w:rsid w:val="00353DB9"/>
    <w:rsid w:val="00353F02"/>
    <w:rsid w:val="0035778B"/>
    <w:rsid w:val="003608D0"/>
    <w:rsid w:val="00361556"/>
    <w:rsid w:val="00362428"/>
    <w:rsid w:val="003629CD"/>
    <w:rsid w:val="00362B0B"/>
    <w:rsid w:val="003634FA"/>
    <w:rsid w:val="00365749"/>
    <w:rsid w:val="00365A31"/>
    <w:rsid w:val="00365DDA"/>
    <w:rsid w:val="00366B77"/>
    <w:rsid w:val="00367110"/>
    <w:rsid w:val="0036783F"/>
    <w:rsid w:val="00367B8F"/>
    <w:rsid w:val="00370B55"/>
    <w:rsid w:val="00370DD3"/>
    <w:rsid w:val="003710A4"/>
    <w:rsid w:val="003710F2"/>
    <w:rsid w:val="00371F55"/>
    <w:rsid w:val="00372FAD"/>
    <w:rsid w:val="003771F8"/>
    <w:rsid w:val="00377386"/>
    <w:rsid w:val="003775B3"/>
    <w:rsid w:val="003806DA"/>
    <w:rsid w:val="00381342"/>
    <w:rsid w:val="00381454"/>
    <w:rsid w:val="003815D3"/>
    <w:rsid w:val="0038231A"/>
    <w:rsid w:val="00382898"/>
    <w:rsid w:val="003833B4"/>
    <w:rsid w:val="00383E3F"/>
    <w:rsid w:val="0038459E"/>
    <w:rsid w:val="00384A19"/>
    <w:rsid w:val="0038720C"/>
    <w:rsid w:val="003916C9"/>
    <w:rsid w:val="00391714"/>
    <w:rsid w:val="0039171D"/>
    <w:rsid w:val="0039188D"/>
    <w:rsid w:val="00392CB2"/>
    <w:rsid w:val="003933DB"/>
    <w:rsid w:val="00397768"/>
    <w:rsid w:val="003977A9"/>
    <w:rsid w:val="003A14B5"/>
    <w:rsid w:val="003A150B"/>
    <w:rsid w:val="003A1768"/>
    <w:rsid w:val="003A1D81"/>
    <w:rsid w:val="003A2C0A"/>
    <w:rsid w:val="003A2EE4"/>
    <w:rsid w:val="003A4D5F"/>
    <w:rsid w:val="003A6B4C"/>
    <w:rsid w:val="003A7416"/>
    <w:rsid w:val="003A7862"/>
    <w:rsid w:val="003B18F0"/>
    <w:rsid w:val="003B1F59"/>
    <w:rsid w:val="003B2E2D"/>
    <w:rsid w:val="003B5118"/>
    <w:rsid w:val="003B5DAC"/>
    <w:rsid w:val="003C0342"/>
    <w:rsid w:val="003C0746"/>
    <w:rsid w:val="003C091B"/>
    <w:rsid w:val="003C22D7"/>
    <w:rsid w:val="003C2B7D"/>
    <w:rsid w:val="003C3F12"/>
    <w:rsid w:val="003C4017"/>
    <w:rsid w:val="003C48FA"/>
    <w:rsid w:val="003C5131"/>
    <w:rsid w:val="003C62DB"/>
    <w:rsid w:val="003C6746"/>
    <w:rsid w:val="003C6CC2"/>
    <w:rsid w:val="003C6D0B"/>
    <w:rsid w:val="003C7F5B"/>
    <w:rsid w:val="003D1BDB"/>
    <w:rsid w:val="003D381A"/>
    <w:rsid w:val="003D39AF"/>
    <w:rsid w:val="003D3E36"/>
    <w:rsid w:val="003D5589"/>
    <w:rsid w:val="003D63B0"/>
    <w:rsid w:val="003D6A00"/>
    <w:rsid w:val="003D72F6"/>
    <w:rsid w:val="003D7B55"/>
    <w:rsid w:val="003D7B76"/>
    <w:rsid w:val="003E1609"/>
    <w:rsid w:val="003E1EA3"/>
    <w:rsid w:val="003E79F5"/>
    <w:rsid w:val="003F01B2"/>
    <w:rsid w:val="003F0838"/>
    <w:rsid w:val="003F16B8"/>
    <w:rsid w:val="003F31C5"/>
    <w:rsid w:val="003F55D0"/>
    <w:rsid w:val="003F5A17"/>
    <w:rsid w:val="003F5C3D"/>
    <w:rsid w:val="003F6491"/>
    <w:rsid w:val="003F7D05"/>
    <w:rsid w:val="003F7DD8"/>
    <w:rsid w:val="003F7FD0"/>
    <w:rsid w:val="00401B3C"/>
    <w:rsid w:val="00401E04"/>
    <w:rsid w:val="00403EE1"/>
    <w:rsid w:val="00403EE6"/>
    <w:rsid w:val="0040420F"/>
    <w:rsid w:val="0040429F"/>
    <w:rsid w:val="00404E0E"/>
    <w:rsid w:val="00405814"/>
    <w:rsid w:val="0041003D"/>
    <w:rsid w:val="004145A3"/>
    <w:rsid w:val="00414EDF"/>
    <w:rsid w:val="004169A3"/>
    <w:rsid w:val="0041728F"/>
    <w:rsid w:val="00417620"/>
    <w:rsid w:val="00421A04"/>
    <w:rsid w:val="00421D85"/>
    <w:rsid w:val="00421FE0"/>
    <w:rsid w:val="00423580"/>
    <w:rsid w:val="00425FCA"/>
    <w:rsid w:val="004260DD"/>
    <w:rsid w:val="00430694"/>
    <w:rsid w:val="00430C37"/>
    <w:rsid w:val="004311FC"/>
    <w:rsid w:val="00431221"/>
    <w:rsid w:val="004313D7"/>
    <w:rsid w:val="0043193A"/>
    <w:rsid w:val="004324ED"/>
    <w:rsid w:val="00432E65"/>
    <w:rsid w:val="004343B0"/>
    <w:rsid w:val="00434BC2"/>
    <w:rsid w:val="00434FC2"/>
    <w:rsid w:val="00436B63"/>
    <w:rsid w:val="004378FA"/>
    <w:rsid w:val="00437FBF"/>
    <w:rsid w:val="004403C0"/>
    <w:rsid w:val="0044061A"/>
    <w:rsid w:val="0044130D"/>
    <w:rsid w:val="004418A6"/>
    <w:rsid w:val="00445582"/>
    <w:rsid w:val="004460FC"/>
    <w:rsid w:val="004461DF"/>
    <w:rsid w:val="00446683"/>
    <w:rsid w:val="00446BE6"/>
    <w:rsid w:val="004478E4"/>
    <w:rsid w:val="00447C09"/>
    <w:rsid w:val="00450464"/>
    <w:rsid w:val="0045562F"/>
    <w:rsid w:val="004562C6"/>
    <w:rsid w:val="00456C76"/>
    <w:rsid w:val="004575FA"/>
    <w:rsid w:val="00460752"/>
    <w:rsid w:val="00460FB2"/>
    <w:rsid w:val="00461B54"/>
    <w:rsid w:val="0046281E"/>
    <w:rsid w:val="00463819"/>
    <w:rsid w:val="0046611C"/>
    <w:rsid w:val="004671C2"/>
    <w:rsid w:val="00470B4D"/>
    <w:rsid w:val="00471BE7"/>
    <w:rsid w:val="0047295E"/>
    <w:rsid w:val="00472ECA"/>
    <w:rsid w:val="00473DCB"/>
    <w:rsid w:val="0047553B"/>
    <w:rsid w:val="0047609D"/>
    <w:rsid w:val="0047670C"/>
    <w:rsid w:val="004769E0"/>
    <w:rsid w:val="00476AA3"/>
    <w:rsid w:val="004778CC"/>
    <w:rsid w:val="00477D1C"/>
    <w:rsid w:val="00477FE9"/>
    <w:rsid w:val="00481070"/>
    <w:rsid w:val="00481C6E"/>
    <w:rsid w:val="00483862"/>
    <w:rsid w:val="00483A4B"/>
    <w:rsid w:val="004851E1"/>
    <w:rsid w:val="00486858"/>
    <w:rsid w:val="004906D7"/>
    <w:rsid w:val="00491113"/>
    <w:rsid w:val="00492A82"/>
    <w:rsid w:val="0049358E"/>
    <w:rsid w:val="00494E22"/>
    <w:rsid w:val="00494FAE"/>
    <w:rsid w:val="004964AB"/>
    <w:rsid w:val="00497B27"/>
    <w:rsid w:val="004A09A5"/>
    <w:rsid w:val="004A0C8D"/>
    <w:rsid w:val="004A1CB3"/>
    <w:rsid w:val="004A25E4"/>
    <w:rsid w:val="004A3FDB"/>
    <w:rsid w:val="004A42EE"/>
    <w:rsid w:val="004A4B6D"/>
    <w:rsid w:val="004A6B2C"/>
    <w:rsid w:val="004A6C8E"/>
    <w:rsid w:val="004A7B2F"/>
    <w:rsid w:val="004B02CB"/>
    <w:rsid w:val="004B153F"/>
    <w:rsid w:val="004B3DB2"/>
    <w:rsid w:val="004B4150"/>
    <w:rsid w:val="004B5B69"/>
    <w:rsid w:val="004B6D03"/>
    <w:rsid w:val="004C0832"/>
    <w:rsid w:val="004C19F0"/>
    <w:rsid w:val="004C3A01"/>
    <w:rsid w:val="004C616E"/>
    <w:rsid w:val="004C7307"/>
    <w:rsid w:val="004D0750"/>
    <w:rsid w:val="004D0B79"/>
    <w:rsid w:val="004D7F8B"/>
    <w:rsid w:val="004E0C60"/>
    <w:rsid w:val="004E1BB8"/>
    <w:rsid w:val="004E1F09"/>
    <w:rsid w:val="004E2658"/>
    <w:rsid w:val="004E2675"/>
    <w:rsid w:val="004E3799"/>
    <w:rsid w:val="004E40CF"/>
    <w:rsid w:val="004E454C"/>
    <w:rsid w:val="004E4A59"/>
    <w:rsid w:val="004E7958"/>
    <w:rsid w:val="004E7CF3"/>
    <w:rsid w:val="004F0067"/>
    <w:rsid w:val="004F1A5F"/>
    <w:rsid w:val="004F2136"/>
    <w:rsid w:val="004F3A43"/>
    <w:rsid w:val="004F3BAB"/>
    <w:rsid w:val="004F4B94"/>
    <w:rsid w:val="004F502A"/>
    <w:rsid w:val="004F60AB"/>
    <w:rsid w:val="004F73B2"/>
    <w:rsid w:val="0050080F"/>
    <w:rsid w:val="00500EB6"/>
    <w:rsid w:val="005053CD"/>
    <w:rsid w:val="0050545C"/>
    <w:rsid w:val="005058F4"/>
    <w:rsid w:val="00506D5C"/>
    <w:rsid w:val="00506F4D"/>
    <w:rsid w:val="00507375"/>
    <w:rsid w:val="005074DD"/>
    <w:rsid w:val="00507AE1"/>
    <w:rsid w:val="00512AE1"/>
    <w:rsid w:val="00513537"/>
    <w:rsid w:val="005135B8"/>
    <w:rsid w:val="005139ED"/>
    <w:rsid w:val="00517BA1"/>
    <w:rsid w:val="00517CE3"/>
    <w:rsid w:val="00517D48"/>
    <w:rsid w:val="00517F0F"/>
    <w:rsid w:val="00521321"/>
    <w:rsid w:val="0052179F"/>
    <w:rsid w:val="00521A55"/>
    <w:rsid w:val="00521F95"/>
    <w:rsid w:val="00522298"/>
    <w:rsid w:val="00523069"/>
    <w:rsid w:val="005236B6"/>
    <w:rsid w:val="00523931"/>
    <w:rsid w:val="0052430B"/>
    <w:rsid w:val="00524C03"/>
    <w:rsid w:val="00524D19"/>
    <w:rsid w:val="00525BBE"/>
    <w:rsid w:val="00525F0E"/>
    <w:rsid w:val="005261D5"/>
    <w:rsid w:val="00527269"/>
    <w:rsid w:val="0052762D"/>
    <w:rsid w:val="00530A25"/>
    <w:rsid w:val="00530EC1"/>
    <w:rsid w:val="00531389"/>
    <w:rsid w:val="005326F2"/>
    <w:rsid w:val="00532DF6"/>
    <w:rsid w:val="00533ED4"/>
    <w:rsid w:val="00534215"/>
    <w:rsid w:val="00534C83"/>
    <w:rsid w:val="0053548F"/>
    <w:rsid w:val="00535C26"/>
    <w:rsid w:val="0053719B"/>
    <w:rsid w:val="00537601"/>
    <w:rsid w:val="005416C7"/>
    <w:rsid w:val="00541F52"/>
    <w:rsid w:val="00542426"/>
    <w:rsid w:val="00542471"/>
    <w:rsid w:val="00542E02"/>
    <w:rsid w:val="00543B96"/>
    <w:rsid w:val="005446C7"/>
    <w:rsid w:val="00544F39"/>
    <w:rsid w:val="00545890"/>
    <w:rsid w:val="00545A8B"/>
    <w:rsid w:val="00546785"/>
    <w:rsid w:val="0055278E"/>
    <w:rsid w:val="005532DE"/>
    <w:rsid w:val="00553BE1"/>
    <w:rsid w:val="00554F77"/>
    <w:rsid w:val="00555840"/>
    <w:rsid w:val="0055627D"/>
    <w:rsid w:val="005566F1"/>
    <w:rsid w:val="005569B8"/>
    <w:rsid w:val="00556B0C"/>
    <w:rsid w:val="00557369"/>
    <w:rsid w:val="00561D79"/>
    <w:rsid w:val="00561FD3"/>
    <w:rsid w:val="005642BB"/>
    <w:rsid w:val="005649E3"/>
    <w:rsid w:val="00565CC6"/>
    <w:rsid w:val="00565CE8"/>
    <w:rsid w:val="005670CD"/>
    <w:rsid w:val="00567A7B"/>
    <w:rsid w:val="005704CE"/>
    <w:rsid w:val="005710F2"/>
    <w:rsid w:val="0057198B"/>
    <w:rsid w:val="00572BA9"/>
    <w:rsid w:val="00572BFD"/>
    <w:rsid w:val="005730A6"/>
    <w:rsid w:val="005730FD"/>
    <w:rsid w:val="00574B85"/>
    <w:rsid w:val="00576060"/>
    <w:rsid w:val="005803FF"/>
    <w:rsid w:val="00585923"/>
    <w:rsid w:val="00586FFA"/>
    <w:rsid w:val="005871A0"/>
    <w:rsid w:val="005872A0"/>
    <w:rsid w:val="00591472"/>
    <w:rsid w:val="00591E9B"/>
    <w:rsid w:val="00593A78"/>
    <w:rsid w:val="00595C44"/>
    <w:rsid w:val="005975F6"/>
    <w:rsid w:val="00597897"/>
    <w:rsid w:val="005A24CC"/>
    <w:rsid w:val="005A2641"/>
    <w:rsid w:val="005A319C"/>
    <w:rsid w:val="005A3C55"/>
    <w:rsid w:val="005A4383"/>
    <w:rsid w:val="005A5EA2"/>
    <w:rsid w:val="005A6356"/>
    <w:rsid w:val="005A6A73"/>
    <w:rsid w:val="005A70AB"/>
    <w:rsid w:val="005B0012"/>
    <w:rsid w:val="005B0C64"/>
    <w:rsid w:val="005B14EC"/>
    <w:rsid w:val="005B18CE"/>
    <w:rsid w:val="005B37B8"/>
    <w:rsid w:val="005B3BCC"/>
    <w:rsid w:val="005B4000"/>
    <w:rsid w:val="005B4A75"/>
    <w:rsid w:val="005B524A"/>
    <w:rsid w:val="005B6202"/>
    <w:rsid w:val="005B65C7"/>
    <w:rsid w:val="005B73F7"/>
    <w:rsid w:val="005C22F0"/>
    <w:rsid w:val="005C3479"/>
    <w:rsid w:val="005C36BD"/>
    <w:rsid w:val="005C6048"/>
    <w:rsid w:val="005C7B96"/>
    <w:rsid w:val="005D507A"/>
    <w:rsid w:val="005D6546"/>
    <w:rsid w:val="005D6576"/>
    <w:rsid w:val="005D7829"/>
    <w:rsid w:val="005D79C2"/>
    <w:rsid w:val="005E09D8"/>
    <w:rsid w:val="005E0A4C"/>
    <w:rsid w:val="005E0A5A"/>
    <w:rsid w:val="005E25E4"/>
    <w:rsid w:val="005E2832"/>
    <w:rsid w:val="005E287E"/>
    <w:rsid w:val="005E33E3"/>
    <w:rsid w:val="005E3A61"/>
    <w:rsid w:val="005E4BBD"/>
    <w:rsid w:val="005E767A"/>
    <w:rsid w:val="005E7F0B"/>
    <w:rsid w:val="005F0E09"/>
    <w:rsid w:val="005F2FFE"/>
    <w:rsid w:val="005F32C9"/>
    <w:rsid w:val="005F365C"/>
    <w:rsid w:val="005F3F12"/>
    <w:rsid w:val="005F3F7D"/>
    <w:rsid w:val="005F6A34"/>
    <w:rsid w:val="005F70D7"/>
    <w:rsid w:val="005F746A"/>
    <w:rsid w:val="005F7E03"/>
    <w:rsid w:val="00600E5A"/>
    <w:rsid w:val="00601FC7"/>
    <w:rsid w:val="0060410B"/>
    <w:rsid w:val="006042E1"/>
    <w:rsid w:val="00604356"/>
    <w:rsid w:val="00604D38"/>
    <w:rsid w:val="00604FEF"/>
    <w:rsid w:val="00606D57"/>
    <w:rsid w:val="00607E21"/>
    <w:rsid w:val="006109D9"/>
    <w:rsid w:val="006110AB"/>
    <w:rsid w:val="006127EB"/>
    <w:rsid w:val="0061402C"/>
    <w:rsid w:val="00615194"/>
    <w:rsid w:val="00615599"/>
    <w:rsid w:val="00615E54"/>
    <w:rsid w:val="00620335"/>
    <w:rsid w:val="006217F8"/>
    <w:rsid w:val="00622AC2"/>
    <w:rsid w:val="00623835"/>
    <w:rsid w:val="006248C5"/>
    <w:rsid w:val="00625677"/>
    <w:rsid w:val="00626A12"/>
    <w:rsid w:val="00626FF5"/>
    <w:rsid w:val="0062766A"/>
    <w:rsid w:val="00630224"/>
    <w:rsid w:val="00631207"/>
    <w:rsid w:val="0063222B"/>
    <w:rsid w:val="00634EA7"/>
    <w:rsid w:val="0063598E"/>
    <w:rsid w:val="00636110"/>
    <w:rsid w:val="00637987"/>
    <w:rsid w:val="0064041A"/>
    <w:rsid w:val="006404E1"/>
    <w:rsid w:val="006413FE"/>
    <w:rsid w:val="00641FE0"/>
    <w:rsid w:val="00642F00"/>
    <w:rsid w:val="006445E1"/>
    <w:rsid w:val="006447B0"/>
    <w:rsid w:val="006451B5"/>
    <w:rsid w:val="006456DF"/>
    <w:rsid w:val="00645BB4"/>
    <w:rsid w:val="006468AB"/>
    <w:rsid w:val="00650577"/>
    <w:rsid w:val="00652F67"/>
    <w:rsid w:val="00653C2F"/>
    <w:rsid w:val="00654472"/>
    <w:rsid w:val="00655084"/>
    <w:rsid w:val="00655D9D"/>
    <w:rsid w:val="00657CEF"/>
    <w:rsid w:val="00661733"/>
    <w:rsid w:val="00662C71"/>
    <w:rsid w:val="006653E9"/>
    <w:rsid w:val="0066590F"/>
    <w:rsid w:val="006666E3"/>
    <w:rsid w:val="00666E8F"/>
    <w:rsid w:val="0066761C"/>
    <w:rsid w:val="006679F8"/>
    <w:rsid w:val="006704F7"/>
    <w:rsid w:val="006707F7"/>
    <w:rsid w:val="00670EF6"/>
    <w:rsid w:val="0067175C"/>
    <w:rsid w:val="006720F9"/>
    <w:rsid w:val="00673740"/>
    <w:rsid w:val="006743C5"/>
    <w:rsid w:val="00674A31"/>
    <w:rsid w:val="0067546C"/>
    <w:rsid w:val="00676FC1"/>
    <w:rsid w:val="00677259"/>
    <w:rsid w:val="00681225"/>
    <w:rsid w:val="00683544"/>
    <w:rsid w:val="00683FCF"/>
    <w:rsid w:val="00684C87"/>
    <w:rsid w:val="00684FD0"/>
    <w:rsid w:val="00685E35"/>
    <w:rsid w:val="00686F9E"/>
    <w:rsid w:val="006915C3"/>
    <w:rsid w:val="00691D87"/>
    <w:rsid w:val="00694C76"/>
    <w:rsid w:val="006955AD"/>
    <w:rsid w:val="006959BF"/>
    <w:rsid w:val="00696A92"/>
    <w:rsid w:val="00697629"/>
    <w:rsid w:val="00697E72"/>
    <w:rsid w:val="006A1577"/>
    <w:rsid w:val="006A189E"/>
    <w:rsid w:val="006A2438"/>
    <w:rsid w:val="006A2524"/>
    <w:rsid w:val="006A33FF"/>
    <w:rsid w:val="006A3874"/>
    <w:rsid w:val="006A40CF"/>
    <w:rsid w:val="006A41AD"/>
    <w:rsid w:val="006A5D83"/>
    <w:rsid w:val="006A65AC"/>
    <w:rsid w:val="006A6BA5"/>
    <w:rsid w:val="006A7944"/>
    <w:rsid w:val="006A7D10"/>
    <w:rsid w:val="006B04E6"/>
    <w:rsid w:val="006B143C"/>
    <w:rsid w:val="006B1927"/>
    <w:rsid w:val="006B195A"/>
    <w:rsid w:val="006B2CBA"/>
    <w:rsid w:val="006B3771"/>
    <w:rsid w:val="006B3976"/>
    <w:rsid w:val="006B4D6F"/>
    <w:rsid w:val="006B6E11"/>
    <w:rsid w:val="006B71DB"/>
    <w:rsid w:val="006B7C6B"/>
    <w:rsid w:val="006C0049"/>
    <w:rsid w:val="006C27F7"/>
    <w:rsid w:val="006C3CAD"/>
    <w:rsid w:val="006C42C6"/>
    <w:rsid w:val="006D05A5"/>
    <w:rsid w:val="006D07BE"/>
    <w:rsid w:val="006D1480"/>
    <w:rsid w:val="006D2B4E"/>
    <w:rsid w:val="006D2EE0"/>
    <w:rsid w:val="006D32B2"/>
    <w:rsid w:val="006D5211"/>
    <w:rsid w:val="006D524C"/>
    <w:rsid w:val="006D5C94"/>
    <w:rsid w:val="006D6903"/>
    <w:rsid w:val="006D6C9E"/>
    <w:rsid w:val="006D77F1"/>
    <w:rsid w:val="006D7871"/>
    <w:rsid w:val="006E02D6"/>
    <w:rsid w:val="006E08D0"/>
    <w:rsid w:val="006E0DB1"/>
    <w:rsid w:val="006E1568"/>
    <w:rsid w:val="006E199A"/>
    <w:rsid w:val="006E2CD3"/>
    <w:rsid w:val="006E2FA0"/>
    <w:rsid w:val="006E401D"/>
    <w:rsid w:val="006E5E9B"/>
    <w:rsid w:val="006E610F"/>
    <w:rsid w:val="006E613F"/>
    <w:rsid w:val="006E6C3D"/>
    <w:rsid w:val="006F1332"/>
    <w:rsid w:val="006F1D74"/>
    <w:rsid w:val="006F3F1F"/>
    <w:rsid w:val="00701537"/>
    <w:rsid w:val="00701AF7"/>
    <w:rsid w:val="00703C80"/>
    <w:rsid w:val="00704BF5"/>
    <w:rsid w:val="007055B6"/>
    <w:rsid w:val="007058A3"/>
    <w:rsid w:val="0070596D"/>
    <w:rsid w:val="00706959"/>
    <w:rsid w:val="00707131"/>
    <w:rsid w:val="00707C34"/>
    <w:rsid w:val="00707D58"/>
    <w:rsid w:val="00711187"/>
    <w:rsid w:val="007111DB"/>
    <w:rsid w:val="00711861"/>
    <w:rsid w:val="00713150"/>
    <w:rsid w:val="00713698"/>
    <w:rsid w:val="007139D4"/>
    <w:rsid w:val="00714355"/>
    <w:rsid w:val="007150EA"/>
    <w:rsid w:val="0071601E"/>
    <w:rsid w:val="00716AF9"/>
    <w:rsid w:val="0072010C"/>
    <w:rsid w:val="007214FB"/>
    <w:rsid w:val="007222E1"/>
    <w:rsid w:val="00724599"/>
    <w:rsid w:val="00726A91"/>
    <w:rsid w:val="007273CD"/>
    <w:rsid w:val="0072778D"/>
    <w:rsid w:val="00730331"/>
    <w:rsid w:val="0073268C"/>
    <w:rsid w:val="00734E87"/>
    <w:rsid w:val="00735149"/>
    <w:rsid w:val="00735E12"/>
    <w:rsid w:val="007360A7"/>
    <w:rsid w:val="0073616D"/>
    <w:rsid w:val="00736483"/>
    <w:rsid w:val="00737224"/>
    <w:rsid w:val="00737FAA"/>
    <w:rsid w:val="00741A1E"/>
    <w:rsid w:val="00741F0F"/>
    <w:rsid w:val="007425A0"/>
    <w:rsid w:val="00742CB5"/>
    <w:rsid w:val="00743B16"/>
    <w:rsid w:val="007452C3"/>
    <w:rsid w:val="00746004"/>
    <w:rsid w:val="00746230"/>
    <w:rsid w:val="007466B8"/>
    <w:rsid w:val="007467E0"/>
    <w:rsid w:val="00747CD0"/>
    <w:rsid w:val="0075074D"/>
    <w:rsid w:val="007508EA"/>
    <w:rsid w:val="00752AA0"/>
    <w:rsid w:val="00753E65"/>
    <w:rsid w:val="00753E88"/>
    <w:rsid w:val="00754E65"/>
    <w:rsid w:val="00756C66"/>
    <w:rsid w:val="00757B68"/>
    <w:rsid w:val="007607B2"/>
    <w:rsid w:val="00760DD7"/>
    <w:rsid w:val="0076171C"/>
    <w:rsid w:val="00761F9C"/>
    <w:rsid w:val="00762146"/>
    <w:rsid w:val="0076250E"/>
    <w:rsid w:val="00763C7B"/>
    <w:rsid w:val="0076518A"/>
    <w:rsid w:val="007662E6"/>
    <w:rsid w:val="00766AE2"/>
    <w:rsid w:val="00767ED4"/>
    <w:rsid w:val="00772486"/>
    <w:rsid w:val="00772BC3"/>
    <w:rsid w:val="00775406"/>
    <w:rsid w:val="00776802"/>
    <w:rsid w:val="00776E92"/>
    <w:rsid w:val="00777596"/>
    <w:rsid w:val="007811A0"/>
    <w:rsid w:val="0078309D"/>
    <w:rsid w:val="00783228"/>
    <w:rsid w:val="00784A84"/>
    <w:rsid w:val="007850B6"/>
    <w:rsid w:val="007852F3"/>
    <w:rsid w:val="007858B3"/>
    <w:rsid w:val="007862C5"/>
    <w:rsid w:val="00786628"/>
    <w:rsid w:val="0078676C"/>
    <w:rsid w:val="00786F20"/>
    <w:rsid w:val="0078733A"/>
    <w:rsid w:val="007874DF"/>
    <w:rsid w:val="00787C29"/>
    <w:rsid w:val="00790758"/>
    <w:rsid w:val="007916B0"/>
    <w:rsid w:val="0079249B"/>
    <w:rsid w:val="007929AF"/>
    <w:rsid w:val="00792C50"/>
    <w:rsid w:val="00794ECA"/>
    <w:rsid w:val="00797BC8"/>
    <w:rsid w:val="007A02A0"/>
    <w:rsid w:val="007A1695"/>
    <w:rsid w:val="007A3505"/>
    <w:rsid w:val="007A40BB"/>
    <w:rsid w:val="007A589D"/>
    <w:rsid w:val="007A5C62"/>
    <w:rsid w:val="007A65EF"/>
    <w:rsid w:val="007A69C1"/>
    <w:rsid w:val="007A6C61"/>
    <w:rsid w:val="007A6D6A"/>
    <w:rsid w:val="007A6F9D"/>
    <w:rsid w:val="007A793B"/>
    <w:rsid w:val="007B04DE"/>
    <w:rsid w:val="007B256E"/>
    <w:rsid w:val="007B2A89"/>
    <w:rsid w:val="007B2DC3"/>
    <w:rsid w:val="007B3A3A"/>
    <w:rsid w:val="007B4178"/>
    <w:rsid w:val="007B48D2"/>
    <w:rsid w:val="007B4A4A"/>
    <w:rsid w:val="007B4AA0"/>
    <w:rsid w:val="007B5F23"/>
    <w:rsid w:val="007C126F"/>
    <w:rsid w:val="007C1CD4"/>
    <w:rsid w:val="007C241C"/>
    <w:rsid w:val="007C41E5"/>
    <w:rsid w:val="007C4244"/>
    <w:rsid w:val="007C6686"/>
    <w:rsid w:val="007C7068"/>
    <w:rsid w:val="007C777A"/>
    <w:rsid w:val="007D1071"/>
    <w:rsid w:val="007D21C3"/>
    <w:rsid w:val="007D27A0"/>
    <w:rsid w:val="007D2BE2"/>
    <w:rsid w:val="007D71BC"/>
    <w:rsid w:val="007D7A71"/>
    <w:rsid w:val="007E01DC"/>
    <w:rsid w:val="007E1126"/>
    <w:rsid w:val="007E12B6"/>
    <w:rsid w:val="007E30C1"/>
    <w:rsid w:val="007E5423"/>
    <w:rsid w:val="007E62FE"/>
    <w:rsid w:val="007E6EC7"/>
    <w:rsid w:val="007F104B"/>
    <w:rsid w:val="007F1153"/>
    <w:rsid w:val="007F135A"/>
    <w:rsid w:val="007F16E3"/>
    <w:rsid w:val="007F2893"/>
    <w:rsid w:val="007F3681"/>
    <w:rsid w:val="007F3D8A"/>
    <w:rsid w:val="007F4EF2"/>
    <w:rsid w:val="007F558F"/>
    <w:rsid w:val="007F5961"/>
    <w:rsid w:val="007F5980"/>
    <w:rsid w:val="007F694D"/>
    <w:rsid w:val="007F6DD4"/>
    <w:rsid w:val="007F6F42"/>
    <w:rsid w:val="00800296"/>
    <w:rsid w:val="00802A61"/>
    <w:rsid w:val="00805026"/>
    <w:rsid w:val="008059F9"/>
    <w:rsid w:val="0080627E"/>
    <w:rsid w:val="0080729C"/>
    <w:rsid w:val="00810A04"/>
    <w:rsid w:val="00810A37"/>
    <w:rsid w:val="0081313B"/>
    <w:rsid w:val="00813246"/>
    <w:rsid w:val="0081333B"/>
    <w:rsid w:val="00814BA8"/>
    <w:rsid w:val="00815055"/>
    <w:rsid w:val="00816672"/>
    <w:rsid w:val="00820632"/>
    <w:rsid w:val="00820F66"/>
    <w:rsid w:val="008236B0"/>
    <w:rsid w:val="00826484"/>
    <w:rsid w:val="00830688"/>
    <w:rsid w:val="0083093B"/>
    <w:rsid w:val="00830F2E"/>
    <w:rsid w:val="00830F94"/>
    <w:rsid w:val="0083124A"/>
    <w:rsid w:val="00831299"/>
    <w:rsid w:val="0083138F"/>
    <w:rsid w:val="0083192F"/>
    <w:rsid w:val="008322F5"/>
    <w:rsid w:val="00832644"/>
    <w:rsid w:val="00833358"/>
    <w:rsid w:val="00834287"/>
    <w:rsid w:val="00834D3E"/>
    <w:rsid w:val="0083562A"/>
    <w:rsid w:val="008408A9"/>
    <w:rsid w:val="008408D8"/>
    <w:rsid w:val="00841147"/>
    <w:rsid w:val="0084194D"/>
    <w:rsid w:val="008430AD"/>
    <w:rsid w:val="0084559A"/>
    <w:rsid w:val="00845AB1"/>
    <w:rsid w:val="0084677C"/>
    <w:rsid w:val="0085141F"/>
    <w:rsid w:val="008521D6"/>
    <w:rsid w:val="008533A7"/>
    <w:rsid w:val="008533EF"/>
    <w:rsid w:val="0085350F"/>
    <w:rsid w:val="00853AF0"/>
    <w:rsid w:val="00855134"/>
    <w:rsid w:val="0085729D"/>
    <w:rsid w:val="00860DA5"/>
    <w:rsid w:val="0086206E"/>
    <w:rsid w:val="00863D9A"/>
    <w:rsid w:val="00866BE3"/>
    <w:rsid w:val="00867CC9"/>
    <w:rsid w:val="008708EC"/>
    <w:rsid w:val="00871DEC"/>
    <w:rsid w:val="0087234B"/>
    <w:rsid w:val="008732BB"/>
    <w:rsid w:val="00873FD3"/>
    <w:rsid w:val="00874915"/>
    <w:rsid w:val="0087581D"/>
    <w:rsid w:val="00877513"/>
    <w:rsid w:val="00877EAB"/>
    <w:rsid w:val="00880B5E"/>
    <w:rsid w:val="0088106A"/>
    <w:rsid w:val="00881363"/>
    <w:rsid w:val="00881375"/>
    <w:rsid w:val="00881A77"/>
    <w:rsid w:val="008823C4"/>
    <w:rsid w:val="008824E3"/>
    <w:rsid w:val="0088413F"/>
    <w:rsid w:val="008846EB"/>
    <w:rsid w:val="00884B74"/>
    <w:rsid w:val="0088605D"/>
    <w:rsid w:val="00887E42"/>
    <w:rsid w:val="00890DB7"/>
    <w:rsid w:val="00891D28"/>
    <w:rsid w:val="008926CB"/>
    <w:rsid w:val="008929E1"/>
    <w:rsid w:val="00892CD6"/>
    <w:rsid w:val="0089371B"/>
    <w:rsid w:val="0089461E"/>
    <w:rsid w:val="00894F26"/>
    <w:rsid w:val="00895889"/>
    <w:rsid w:val="00896C70"/>
    <w:rsid w:val="00897233"/>
    <w:rsid w:val="008A0679"/>
    <w:rsid w:val="008A2085"/>
    <w:rsid w:val="008A2ABB"/>
    <w:rsid w:val="008A32BC"/>
    <w:rsid w:val="008A3910"/>
    <w:rsid w:val="008A4B5F"/>
    <w:rsid w:val="008A4C9D"/>
    <w:rsid w:val="008A4FAD"/>
    <w:rsid w:val="008A5BC7"/>
    <w:rsid w:val="008A6051"/>
    <w:rsid w:val="008A6EDC"/>
    <w:rsid w:val="008A7176"/>
    <w:rsid w:val="008A7D33"/>
    <w:rsid w:val="008B00CC"/>
    <w:rsid w:val="008B0A88"/>
    <w:rsid w:val="008B1E93"/>
    <w:rsid w:val="008B3259"/>
    <w:rsid w:val="008B336F"/>
    <w:rsid w:val="008B45D2"/>
    <w:rsid w:val="008B563C"/>
    <w:rsid w:val="008B62C6"/>
    <w:rsid w:val="008B66B9"/>
    <w:rsid w:val="008B740D"/>
    <w:rsid w:val="008C060F"/>
    <w:rsid w:val="008C0CD5"/>
    <w:rsid w:val="008C17A7"/>
    <w:rsid w:val="008C2D84"/>
    <w:rsid w:val="008C5C2D"/>
    <w:rsid w:val="008C5FF3"/>
    <w:rsid w:val="008C7741"/>
    <w:rsid w:val="008C78B0"/>
    <w:rsid w:val="008C7B78"/>
    <w:rsid w:val="008C7DD2"/>
    <w:rsid w:val="008C7F93"/>
    <w:rsid w:val="008D0AEB"/>
    <w:rsid w:val="008D0D61"/>
    <w:rsid w:val="008D1026"/>
    <w:rsid w:val="008D2109"/>
    <w:rsid w:val="008D22D6"/>
    <w:rsid w:val="008D2CF1"/>
    <w:rsid w:val="008D3B74"/>
    <w:rsid w:val="008D3E84"/>
    <w:rsid w:val="008D4CFB"/>
    <w:rsid w:val="008D5B01"/>
    <w:rsid w:val="008D75EB"/>
    <w:rsid w:val="008E0A46"/>
    <w:rsid w:val="008E1F06"/>
    <w:rsid w:val="008E345C"/>
    <w:rsid w:val="008E4797"/>
    <w:rsid w:val="008E4FF3"/>
    <w:rsid w:val="008E4FFE"/>
    <w:rsid w:val="008F1700"/>
    <w:rsid w:val="008F448B"/>
    <w:rsid w:val="008F6873"/>
    <w:rsid w:val="008F779A"/>
    <w:rsid w:val="008F79B2"/>
    <w:rsid w:val="0090207D"/>
    <w:rsid w:val="00902A2A"/>
    <w:rsid w:val="00902A7A"/>
    <w:rsid w:val="009036F8"/>
    <w:rsid w:val="00904FD1"/>
    <w:rsid w:val="00906D20"/>
    <w:rsid w:val="00906D87"/>
    <w:rsid w:val="009070D3"/>
    <w:rsid w:val="00907A3D"/>
    <w:rsid w:val="00911341"/>
    <w:rsid w:val="0091293C"/>
    <w:rsid w:val="00914D44"/>
    <w:rsid w:val="00914D87"/>
    <w:rsid w:val="009168D5"/>
    <w:rsid w:val="0091759B"/>
    <w:rsid w:val="00920299"/>
    <w:rsid w:val="00923EEE"/>
    <w:rsid w:val="009262A1"/>
    <w:rsid w:val="0093049E"/>
    <w:rsid w:val="00930CC0"/>
    <w:rsid w:val="00932B3A"/>
    <w:rsid w:val="0093324D"/>
    <w:rsid w:val="0093379D"/>
    <w:rsid w:val="00934557"/>
    <w:rsid w:val="00934CEA"/>
    <w:rsid w:val="009361FB"/>
    <w:rsid w:val="009367C6"/>
    <w:rsid w:val="00936F3A"/>
    <w:rsid w:val="009405EE"/>
    <w:rsid w:val="0094205B"/>
    <w:rsid w:val="0094294A"/>
    <w:rsid w:val="0094444A"/>
    <w:rsid w:val="00944517"/>
    <w:rsid w:val="00947DB0"/>
    <w:rsid w:val="009510B8"/>
    <w:rsid w:val="009512E8"/>
    <w:rsid w:val="0095348A"/>
    <w:rsid w:val="009539D9"/>
    <w:rsid w:val="0095410E"/>
    <w:rsid w:val="009556D7"/>
    <w:rsid w:val="00956068"/>
    <w:rsid w:val="00956151"/>
    <w:rsid w:val="00956FEA"/>
    <w:rsid w:val="00960112"/>
    <w:rsid w:val="009608BE"/>
    <w:rsid w:val="00960D6F"/>
    <w:rsid w:val="0096309A"/>
    <w:rsid w:val="0096346C"/>
    <w:rsid w:val="00965940"/>
    <w:rsid w:val="009669F1"/>
    <w:rsid w:val="00966B72"/>
    <w:rsid w:val="00966CE4"/>
    <w:rsid w:val="00966E0C"/>
    <w:rsid w:val="009674DA"/>
    <w:rsid w:val="00970833"/>
    <w:rsid w:val="00972F85"/>
    <w:rsid w:val="00973AB2"/>
    <w:rsid w:val="00974169"/>
    <w:rsid w:val="0097422F"/>
    <w:rsid w:val="009755EC"/>
    <w:rsid w:val="009758F3"/>
    <w:rsid w:val="009764B6"/>
    <w:rsid w:val="009776E0"/>
    <w:rsid w:val="00980D27"/>
    <w:rsid w:val="00981776"/>
    <w:rsid w:val="00981DCA"/>
    <w:rsid w:val="00982024"/>
    <w:rsid w:val="00982771"/>
    <w:rsid w:val="00983B27"/>
    <w:rsid w:val="00986866"/>
    <w:rsid w:val="00990D19"/>
    <w:rsid w:val="00991644"/>
    <w:rsid w:val="00992961"/>
    <w:rsid w:val="009940DA"/>
    <w:rsid w:val="0099534A"/>
    <w:rsid w:val="00995950"/>
    <w:rsid w:val="00995B1B"/>
    <w:rsid w:val="00997FFB"/>
    <w:rsid w:val="009A0FC3"/>
    <w:rsid w:val="009A1645"/>
    <w:rsid w:val="009A2B99"/>
    <w:rsid w:val="009A4344"/>
    <w:rsid w:val="009A5A37"/>
    <w:rsid w:val="009A6B6C"/>
    <w:rsid w:val="009A6DB7"/>
    <w:rsid w:val="009A7524"/>
    <w:rsid w:val="009B034E"/>
    <w:rsid w:val="009B1E2D"/>
    <w:rsid w:val="009B2D87"/>
    <w:rsid w:val="009B4E3E"/>
    <w:rsid w:val="009B4EEB"/>
    <w:rsid w:val="009B4EF8"/>
    <w:rsid w:val="009B520A"/>
    <w:rsid w:val="009B5405"/>
    <w:rsid w:val="009B6989"/>
    <w:rsid w:val="009B7102"/>
    <w:rsid w:val="009B7EE8"/>
    <w:rsid w:val="009B7F9D"/>
    <w:rsid w:val="009C0FE2"/>
    <w:rsid w:val="009C24BA"/>
    <w:rsid w:val="009C2F64"/>
    <w:rsid w:val="009C3F31"/>
    <w:rsid w:val="009C4673"/>
    <w:rsid w:val="009C5D16"/>
    <w:rsid w:val="009C6EFF"/>
    <w:rsid w:val="009C6FEF"/>
    <w:rsid w:val="009C7343"/>
    <w:rsid w:val="009D038B"/>
    <w:rsid w:val="009D04CD"/>
    <w:rsid w:val="009D0E90"/>
    <w:rsid w:val="009D3D3F"/>
    <w:rsid w:val="009D4A9A"/>
    <w:rsid w:val="009D6B9F"/>
    <w:rsid w:val="009E18EF"/>
    <w:rsid w:val="009E25F5"/>
    <w:rsid w:val="009E32E0"/>
    <w:rsid w:val="009E4209"/>
    <w:rsid w:val="009E6A5E"/>
    <w:rsid w:val="009F1AE5"/>
    <w:rsid w:val="009F2CD9"/>
    <w:rsid w:val="009F352A"/>
    <w:rsid w:val="009F47F5"/>
    <w:rsid w:val="009F6364"/>
    <w:rsid w:val="009F66C2"/>
    <w:rsid w:val="009F678A"/>
    <w:rsid w:val="00A006F5"/>
    <w:rsid w:val="00A00812"/>
    <w:rsid w:val="00A0395E"/>
    <w:rsid w:val="00A04A11"/>
    <w:rsid w:val="00A04C4D"/>
    <w:rsid w:val="00A04D8D"/>
    <w:rsid w:val="00A05364"/>
    <w:rsid w:val="00A05AFA"/>
    <w:rsid w:val="00A05F90"/>
    <w:rsid w:val="00A0603D"/>
    <w:rsid w:val="00A06A8D"/>
    <w:rsid w:val="00A06B94"/>
    <w:rsid w:val="00A077D4"/>
    <w:rsid w:val="00A07DB2"/>
    <w:rsid w:val="00A10F1C"/>
    <w:rsid w:val="00A11039"/>
    <w:rsid w:val="00A1198C"/>
    <w:rsid w:val="00A12256"/>
    <w:rsid w:val="00A12638"/>
    <w:rsid w:val="00A12A02"/>
    <w:rsid w:val="00A13FBC"/>
    <w:rsid w:val="00A1408B"/>
    <w:rsid w:val="00A14144"/>
    <w:rsid w:val="00A14A95"/>
    <w:rsid w:val="00A15E9A"/>
    <w:rsid w:val="00A20986"/>
    <w:rsid w:val="00A21C92"/>
    <w:rsid w:val="00A227AF"/>
    <w:rsid w:val="00A26190"/>
    <w:rsid w:val="00A26298"/>
    <w:rsid w:val="00A30FA9"/>
    <w:rsid w:val="00A3266B"/>
    <w:rsid w:val="00A32AEA"/>
    <w:rsid w:val="00A33017"/>
    <w:rsid w:val="00A336FB"/>
    <w:rsid w:val="00A33DB3"/>
    <w:rsid w:val="00A34536"/>
    <w:rsid w:val="00A35092"/>
    <w:rsid w:val="00A35C63"/>
    <w:rsid w:val="00A35D16"/>
    <w:rsid w:val="00A35EB6"/>
    <w:rsid w:val="00A3666D"/>
    <w:rsid w:val="00A37555"/>
    <w:rsid w:val="00A40A90"/>
    <w:rsid w:val="00A40BE0"/>
    <w:rsid w:val="00A41DE6"/>
    <w:rsid w:val="00A42AB0"/>
    <w:rsid w:val="00A45270"/>
    <w:rsid w:val="00A462FB"/>
    <w:rsid w:val="00A4698C"/>
    <w:rsid w:val="00A47329"/>
    <w:rsid w:val="00A47810"/>
    <w:rsid w:val="00A52093"/>
    <w:rsid w:val="00A525B3"/>
    <w:rsid w:val="00A54588"/>
    <w:rsid w:val="00A54DF9"/>
    <w:rsid w:val="00A55D40"/>
    <w:rsid w:val="00A57A8E"/>
    <w:rsid w:val="00A6000E"/>
    <w:rsid w:val="00A60738"/>
    <w:rsid w:val="00A61206"/>
    <w:rsid w:val="00A61C0E"/>
    <w:rsid w:val="00A61D5B"/>
    <w:rsid w:val="00A620A2"/>
    <w:rsid w:val="00A62F5A"/>
    <w:rsid w:val="00A63983"/>
    <w:rsid w:val="00A63D10"/>
    <w:rsid w:val="00A6524E"/>
    <w:rsid w:val="00A6676E"/>
    <w:rsid w:val="00A7027C"/>
    <w:rsid w:val="00A713BD"/>
    <w:rsid w:val="00A75CA9"/>
    <w:rsid w:val="00A762FF"/>
    <w:rsid w:val="00A76368"/>
    <w:rsid w:val="00A76AD6"/>
    <w:rsid w:val="00A76B67"/>
    <w:rsid w:val="00A77344"/>
    <w:rsid w:val="00A77539"/>
    <w:rsid w:val="00A7755A"/>
    <w:rsid w:val="00A775AD"/>
    <w:rsid w:val="00A807B8"/>
    <w:rsid w:val="00A819D6"/>
    <w:rsid w:val="00A81A86"/>
    <w:rsid w:val="00A81E94"/>
    <w:rsid w:val="00A82EF1"/>
    <w:rsid w:val="00A82F7F"/>
    <w:rsid w:val="00A83A67"/>
    <w:rsid w:val="00A83C86"/>
    <w:rsid w:val="00A85C9F"/>
    <w:rsid w:val="00A85DDC"/>
    <w:rsid w:val="00A87231"/>
    <w:rsid w:val="00A872A5"/>
    <w:rsid w:val="00A90107"/>
    <w:rsid w:val="00A91056"/>
    <w:rsid w:val="00A92CDA"/>
    <w:rsid w:val="00A93707"/>
    <w:rsid w:val="00A93BB4"/>
    <w:rsid w:val="00A94098"/>
    <w:rsid w:val="00A953FA"/>
    <w:rsid w:val="00A956FD"/>
    <w:rsid w:val="00A965D5"/>
    <w:rsid w:val="00AA2247"/>
    <w:rsid w:val="00AA30F6"/>
    <w:rsid w:val="00AA340D"/>
    <w:rsid w:val="00AA4C5F"/>
    <w:rsid w:val="00AA5CB6"/>
    <w:rsid w:val="00AA6A2E"/>
    <w:rsid w:val="00AB2366"/>
    <w:rsid w:val="00AB3E9A"/>
    <w:rsid w:val="00AB511D"/>
    <w:rsid w:val="00AB5BE9"/>
    <w:rsid w:val="00AB7518"/>
    <w:rsid w:val="00AB7CDA"/>
    <w:rsid w:val="00AC214B"/>
    <w:rsid w:val="00AC22B8"/>
    <w:rsid w:val="00AC2537"/>
    <w:rsid w:val="00AC2DD9"/>
    <w:rsid w:val="00AC3ED0"/>
    <w:rsid w:val="00AC4FF6"/>
    <w:rsid w:val="00AC5854"/>
    <w:rsid w:val="00AC6180"/>
    <w:rsid w:val="00AC6294"/>
    <w:rsid w:val="00AC6313"/>
    <w:rsid w:val="00AC6D53"/>
    <w:rsid w:val="00AC6D55"/>
    <w:rsid w:val="00AD162A"/>
    <w:rsid w:val="00AD1A63"/>
    <w:rsid w:val="00AD1A98"/>
    <w:rsid w:val="00AD1D0C"/>
    <w:rsid w:val="00AD4B0C"/>
    <w:rsid w:val="00AD5A9E"/>
    <w:rsid w:val="00AD71EC"/>
    <w:rsid w:val="00AD784A"/>
    <w:rsid w:val="00AE0833"/>
    <w:rsid w:val="00AE23C6"/>
    <w:rsid w:val="00AE2B64"/>
    <w:rsid w:val="00AE3460"/>
    <w:rsid w:val="00AE39DB"/>
    <w:rsid w:val="00AE3A59"/>
    <w:rsid w:val="00AE5DF9"/>
    <w:rsid w:val="00AF4956"/>
    <w:rsid w:val="00AF56BE"/>
    <w:rsid w:val="00B00266"/>
    <w:rsid w:val="00B012E3"/>
    <w:rsid w:val="00B02775"/>
    <w:rsid w:val="00B03584"/>
    <w:rsid w:val="00B03EF5"/>
    <w:rsid w:val="00B0434A"/>
    <w:rsid w:val="00B05777"/>
    <w:rsid w:val="00B05FEF"/>
    <w:rsid w:val="00B07F52"/>
    <w:rsid w:val="00B10DE3"/>
    <w:rsid w:val="00B1221D"/>
    <w:rsid w:val="00B12866"/>
    <w:rsid w:val="00B1331B"/>
    <w:rsid w:val="00B134A4"/>
    <w:rsid w:val="00B13F63"/>
    <w:rsid w:val="00B14638"/>
    <w:rsid w:val="00B15BEF"/>
    <w:rsid w:val="00B16623"/>
    <w:rsid w:val="00B169A4"/>
    <w:rsid w:val="00B172A1"/>
    <w:rsid w:val="00B20639"/>
    <w:rsid w:val="00B20662"/>
    <w:rsid w:val="00B20C8A"/>
    <w:rsid w:val="00B22CE0"/>
    <w:rsid w:val="00B22FFB"/>
    <w:rsid w:val="00B23D38"/>
    <w:rsid w:val="00B25799"/>
    <w:rsid w:val="00B265C0"/>
    <w:rsid w:val="00B268B8"/>
    <w:rsid w:val="00B26AD9"/>
    <w:rsid w:val="00B27E1F"/>
    <w:rsid w:val="00B30A22"/>
    <w:rsid w:val="00B31A6D"/>
    <w:rsid w:val="00B34769"/>
    <w:rsid w:val="00B3550B"/>
    <w:rsid w:val="00B359D2"/>
    <w:rsid w:val="00B3664C"/>
    <w:rsid w:val="00B378B2"/>
    <w:rsid w:val="00B402F2"/>
    <w:rsid w:val="00B40ED6"/>
    <w:rsid w:val="00B41965"/>
    <w:rsid w:val="00B41B74"/>
    <w:rsid w:val="00B441F3"/>
    <w:rsid w:val="00B444B2"/>
    <w:rsid w:val="00B461EB"/>
    <w:rsid w:val="00B4669A"/>
    <w:rsid w:val="00B4673E"/>
    <w:rsid w:val="00B50556"/>
    <w:rsid w:val="00B50575"/>
    <w:rsid w:val="00B50DCA"/>
    <w:rsid w:val="00B5185E"/>
    <w:rsid w:val="00B527E7"/>
    <w:rsid w:val="00B52BD3"/>
    <w:rsid w:val="00B543B1"/>
    <w:rsid w:val="00B548E2"/>
    <w:rsid w:val="00B55352"/>
    <w:rsid w:val="00B55C67"/>
    <w:rsid w:val="00B579F2"/>
    <w:rsid w:val="00B6091F"/>
    <w:rsid w:val="00B60F2B"/>
    <w:rsid w:val="00B61DB7"/>
    <w:rsid w:val="00B635CE"/>
    <w:rsid w:val="00B638BB"/>
    <w:rsid w:val="00B63DEA"/>
    <w:rsid w:val="00B63E1E"/>
    <w:rsid w:val="00B64D9A"/>
    <w:rsid w:val="00B64F85"/>
    <w:rsid w:val="00B66203"/>
    <w:rsid w:val="00B6667F"/>
    <w:rsid w:val="00B673B4"/>
    <w:rsid w:val="00B677FE"/>
    <w:rsid w:val="00B7150B"/>
    <w:rsid w:val="00B72BC2"/>
    <w:rsid w:val="00B73865"/>
    <w:rsid w:val="00B7552C"/>
    <w:rsid w:val="00B757A2"/>
    <w:rsid w:val="00B75B22"/>
    <w:rsid w:val="00B77C2A"/>
    <w:rsid w:val="00B77EC6"/>
    <w:rsid w:val="00B8025F"/>
    <w:rsid w:val="00B80286"/>
    <w:rsid w:val="00B80C6A"/>
    <w:rsid w:val="00B834CF"/>
    <w:rsid w:val="00B86D2C"/>
    <w:rsid w:val="00B874EC"/>
    <w:rsid w:val="00B90F99"/>
    <w:rsid w:val="00B9142B"/>
    <w:rsid w:val="00B926E0"/>
    <w:rsid w:val="00B9294A"/>
    <w:rsid w:val="00B92EA3"/>
    <w:rsid w:val="00B93614"/>
    <w:rsid w:val="00B94881"/>
    <w:rsid w:val="00B94DF0"/>
    <w:rsid w:val="00B94E07"/>
    <w:rsid w:val="00B95BBA"/>
    <w:rsid w:val="00B96737"/>
    <w:rsid w:val="00B97B68"/>
    <w:rsid w:val="00BA0441"/>
    <w:rsid w:val="00BA3256"/>
    <w:rsid w:val="00BA4474"/>
    <w:rsid w:val="00BA44A4"/>
    <w:rsid w:val="00BA7A44"/>
    <w:rsid w:val="00BB1F44"/>
    <w:rsid w:val="00BB204F"/>
    <w:rsid w:val="00BB2ECE"/>
    <w:rsid w:val="00BB2FD9"/>
    <w:rsid w:val="00BB3A6A"/>
    <w:rsid w:val="00BB4000"/>
    <w:rsid w:val="00BB4E21"/>
    <w:rsid w:val="00BB4F5F"/>
    <w:rsid w:val="00BB57AE"/>
    <w:rsid w:val="00BB5C9D"/>
    <w:rsid w:val="00BB5F89"/>
    <w:rsid w:val="00BB6494"/>
    <w:rsid w:val="00BB6C12"/>
    <w:rsid w:val="00BB7F37"/>
    <w:rsid w:val="00BC1467"/>
    <w:rsid w:val="00BC43E8"/>
    <w:rsid w:val="00BC4F6A"/>
    <w:rsid w:val="00BC53A4"/>
    <w:rsid w:val="00BC6631"/>
    <w:rsid w:val="00BC6EE2"/>
    <w:rsid w:val="00BC7B18"/>
    <w:rsid w:val="00BD14C2"/>
    <w:rsid w:val="00BD3406"/>
    <w:rsid w:val="00BD3808"/>
    <w:rsid w:val="00BD38AD"/>
    <w:rsid w:val="00BD5712"/>
    <w:rsid w:val="00BD5AD6"/>
    <w:rsid w:val="00BD5D2D"/>
    <w:rsid w:val="00BE0A53"/>
    <w:rsid w:val="00BE30B3"/>
    <w:rsid w:val="00BE34C5"/>
    <w:rsid w:val="00BE3836"/>
    <w:rsid w:val="00BE4182"/>
    <w:rsid w:val="00BE4C3D"/>
    <w:rsid w:val="00BE4CFD"/>
    <w:rsid w:val="00BF01E0"/>
    <w:rsid w:val="00BF1899"/>
    <w:rsid w:val="00BF203C"/>
    <w:rsid w:val="00BF21E5"/>
    <w:rsid w:val="00BF3342"/>
    <w:rsid w:val="00BF7123"/>
    <w:rsid w:val="00C00A73"/>
    <w:rsid w:val="00C0180B"/>
    <w:rsid w:val="00C01A42"/>
    <w:rsid w:val="00C01C96"/>
    <w:rsid w:val="00C04ABA"/>
    <w:rsid w:val="00C05876"/>
    <w:rsid w:val="00C06F5F"/>
    <w:rsid w:val="00C07009"/>
    <w:rsid w:val="00C10681"/>
    <w:rsid w:val="00C13AEA"/>
    <w:rsid w:val="00C13DBA"/>
    <w:rsid w:val="00C1403D"/>
    <w:rsid w:val="00C141BC"/>
    <w:rsid w:val="00C141F2"/>
    <w:rsid w:val="00C14B9C"/>
    <w:rsid w:val="00C15BB9"/>
    <w:rsid w:val="00C15C46"/>
    <w:rsid w:val="00C15CEB"/>
    <w:rsid w:val="00C1686A"/>
    <w:rsid w:val="00C2085C"/>
    <w:rsid w:val="00C21095"/>
    <w:rsid w:val="00C21B77"/>
    <w:rsid w:val="00C25181"/>
    <w:rsid w:val="00C263AE"/>
    <w:rsid w:val="00C2653A"/>
    <w:rsid w:val="00C26FE9"/>
    <w:rsid w:val="00C270F5"/>
    <w:rsid w:val="00C27607"/>
    <w:rsid w:val="00C30681"/>
    <w:rsid w:val="00C30B31"/>
    <w:rsid w:val="00C321B3"/>
    <w:rsid w:val="00C325E1"/>
    <w:rsid w:val="00C32B02"/>
    <w:rsid w:val="00C3435F"/>
    <w:rsid w:val="00C344B3"/>
    <w:rsid w:val="00C36C7E"/>
    <w:rsid w:val="00C3798F"/>
    <w:rsid w:val="00C37E09"/>
    <w:rsid w:val="00C405D5"/>
    <w:rsid w:val="00C40B69"/>
    <w:rsid w:val="00C41FA1"/>
    <w:rsid w:val="00C4260D"/>
    <w:rsid w:val="00C43FFE"/>
    <w:rsid w:val="00C4644B"/>
    <w:rsid w:val="00C4667C"/>
    <w:rsid w:val="00C47494"/>
    <w:rsid w:val="00C50CA2"/>
    <w:rsid w:val="00C51282"/>
    <w:rsid w:val="00C517F8"/>
    <w:rsid w:val="00C5198A"/>
    <w:rsid w:val="00C51DBB"/>
    <w:rsid w:val="00C51F85"/>
    <w:rsid w:val="00C53C42"/>
    <w:rsid w:val="00C5551A"/>
    <w:rsid w:val="00C57BA8"/>
    <w:rsid w:val="00C6044D"/>
    <w:rsid w:val="00C63315"/>
    <w:rsid w:val="00C63B8D"/>
    <w:rsid w:val="00C63BC4"/>
    <w:rsid w:val="00C64019"/>
    <w:rsid w:val="00C64708"/>
    <w:rsid w:val="00C65875"/>
    <w:rsid w:val="00C65B12"/>
    <w:rsid w:val="00C67645"/>
    <w:rsid w:val="00C676A9"/>
    <w:rsid w:val="00C6798A"/>
    <w:rsid w:val="00C720AD"/>
    <w:rsid w:val="00C733F5"/>
    <w:rsid w:val="00C738AE"/>
    <w:rsid w:val="00C74043"/>
    <w:rsid w:val="00C744A2"/>
    <w:rsid w:val="00C773B7"/>
    <w:rsid w:val="00C77FF9"/>
    <w:rsid w:val="00C80F09"/>
    <w:rsid w:val="00C81390"/>
    <w:rsid w:val="00C82AAC"/>
    <w:rsid w:val="00C8356D"/>
    <w:rsid w:val="00C84A0D"/>
    <w:rsid w:val="00C8511F"/>
    <w:rsid w:val="00C85125"/>
    <w:rsid w:val="00C851CE"/>
    <w:rsid w:val="00C86127"/>
    <w:rsid w:val="00C903FD"/>
    <w:rsid w:val="00C90997"/>
    <w:rsid w:val="00C9163D"/>
    <w:rsid w:val="00C95367"/>
    <w:rsid w:val="00C95563"/>
    <w:rsid w:val="00C9561A"/>
    <w:rsid w:val="00C95CEB"/>
    <w:rsid w:val="00C97690"/>
    <w:rsid w:val="00C97AC1"/>
    <w:rsid w:val="00CA043F"/>
    <w:rsid w:val="00CA0A81"/>
    <w:rsid w:val="00CA3031"/>
    <w:rsid w:val="00CA313E"/>
    <w:rsid w:val="00CA4BBD"/>
    <w:rsid w:val="00CA4F30"/>
    <w:rsid w:val="00CA73FF"/>
    <w:rsid w:val="00CB17D0"/>
    <w:rsid w:val="00CB18CD"/>
    <w:rsid w:val="00CB2CC4"/>
    <w:rsid w:val="00CB3279"/>
    <w:rsid w:val="00CB3916"/>
    <w:rsid w:val="00CB4886"/>
    <w:rsid w:val="00CB4BC0"/>
    <w:rsid w:val="00CB5148"/>
    <w:rsid w:val="00CB5D0D"/>
    <w:rsid w:val="00CB6557"/>
    <w:rsid w:val="00CB752B"/>
    <w:rsid w:val="00CB7862"/>
    <w:rsid w:val="00CB7AE0"/>
    <w:rsid w:val="00CC05DC"/>
    <w:rsid w:val="00CC0C88"/>
    <w:rsid w:val="00CC3CD5"/>
    <w:rsid w:val="00CC432F"/>
    <w:rsid w:val="00CC4960"/>
    <w:rsid w:val="00CC4D11"/>
    <w:rsid w:val="00CC5463"/>
    <w:rsid w:val="00CC5A35"/>
    <w:rsid w:val="00CC5BFC"/>
    <w:rsid w:val="00CC6B99"/>
    <w:rsid w:val="00CC70C8"/>
    <w:rsid w:val="00CC7865"/>
    <w:rsid w:val="00CD1E38"/>
    <w:rsid w:val="00CD4D7D"/>
    <w:rsid w:val="00CD64B5"/>
    <w:rsid w:val="00CD6806"/>
    <w:rsid w:val="00CD7080"/>
    <w:rsid w:val="00CE0028"/>
    <w:rsid w:val="00CE176B"/>
    <w:rsid w:val="00CE1ACB"/>
    <w:rsid w:val="00CE2109"/>
    <w:rsid w:val="00CE26B9"/>
    <w:rsid w:val="00CE2A03"/>
    <w:rsid w:val="00CE2BC0"/>
    <w:rsid w:val="00CE2E80"/>
    <w:rsid w:val="00CE3159"/>
    <w:rsid w:val="00CE3D32"/>
    <w:rsid w:val="00CE4775"/>
    <w:rsid w:val="00CE48DB"/>
    <w:rsid w:val="00CE4FCB"/>
    <w:rsid w:val="00CE59FC"/>
    <w:rsid w:val="00CE6543"/>
    <w:rsid w:val="00CE677A"/>
    <w:rsid w:val="00CE72E5"/>
    <w:rsid w:val="00CF0BBA"/>
    <w:rsid w:val="00CF0E15"/>
    <w:rsid w:val="00CF1074"/>
    <w:rsid w:val="00CF3685"/>
    <w:rsid w:val="00CF5459"/>
    <w:rsid w:val="00CF75B7"/>
    <w:rsid w:val="00D007BC"/>
    <w:rsid w:val="00D01D78"/>
    <w:rsid w:val="00D02DE9"/>
    <w:rsid w:val="00D03AE1"/>
    <w:rsid w:val="00D05696"/>
    <w:rsid w:val="00D05D1B"/>
    <w:rsid w:val="00D075D4"/>
    <w:rsid w:val="00D11749"/>
    <w:rsid w:val="00D13FB4"/>
    <w:rsid w:val="00D14586"/>
    <w:rsid w:val="00D15FA9"/>
    <w:rsid w:val="00D15FAE"/>
    <w:rsid w:val="00D207B3"/>
    <w:rsid w:val="00D216DB"/>
    <w:rsid w:val="00D23803"/>
    <w:rsid w:val="00D246AE"/>
    <w:rsid w:val="00D2532F"/>
    <w:rsid w:val="00D3045E"/>
    <w:rsid w:val="00D32839"/>
    <w:rsid w:val="00D3293B"/>
    <w:rsid w:val="00D32BD9"/>
    <w:rsid w:val="00D32C5A"/>
    <w:rsid w:val="00D33B87"/>
    <w:rsid w:val="00D33F9F"/>
    <w:rsid w:val="00D3474D"/>
    <w:rsid w:val="00D35B86"/>
    <w:rsid w:val="00D35D8C"/>
    <w:rsid w:val="00D35DC9"/>
    <w:rsid w:val="00D365C5"/>
    <w:rsid w:val="00D37FB9"/>
    <w:rsid w:val="00D37FCC"/>
    <w:rsid w:val="00D40686"/>
    <w:rsid w:val="00D42119"/>
    <w:rsid w:val="00D478B6"/>
    <w:rsid w:val="00D51C15"/>
    <w:rsid w:val="00D529D3"/>
    <w:rsid w:val="00D53FBE"/>
    <w:rsid w:val="00D5400A"/>
    <w:rsid w:val="00D547A7"/>
    <w:rsid w:val="00D54E1F"/>
    <w:rsid w:val="00D572CC"/>
    <w:rsid w:val="00D5764C"/>
    <w:rsid w:val="00D628E5"/>
    <w:rsid w:val="00D633B0"/>
    <w:rsid w:val="00D6393F"/>
    <w:rsid w:val="00D645F1"/>
    <w:rsid w:val="00D65FD4"/>
    <w:rsid w:val="00D675B4"/>
    <w:rsid w:val="00D678B4"/>
    <w:rsid w:val="00D67D47"/>
    <w:rsid w:val="00D70882"/>
    <w:rsid w:val="00D70DA4"/>
    <w:rsid w:val="00D72C83"/>
    <w:rsid w:val="00D72F7A"/>
    <w:rsid w:val="00D74499"/>
    <w:rsid w:val="00D745CB"/>
    <w:rsid w:val="00D7763D"/>
    <w:rsid w:val="00D77D00"/>
    <w:rsid w:val="00D80CBA"/>
    <w:rsid w:val="00D80F7C"/>
    <w:rsid w:val="00D81AE8"/>
    <w:rsid w:val="00D81D80"/>
    <w:rsid w:val="00D82161"/>
    <w:rsid w:val="00D82689"/>
    <w:rsid w:val="00D82A85"/>
    <w:rsid w:val="00D8323B"/>
    <w:rsid w:val="00D843FB"/>
    <w:rsid w:val="00D84DAE"/>
    <w:rsid w:val="00D8506D"/>
    <w:rsid w:val="00D851DD"/>
    <w:rsid w:val="00D85D38"/>
    <w:rsid w:val="00D86421"/>
    <w:rsid w:val="00D87509"/>
    <w:rsid w:val="00D90B8A"/>
    <w:rsid w:val="00D92DC7"/>
    <w:rsid w:val="00D93986"/>
    <w:rsid w:val="00D95892"/>
    <w:rsid w:val="00D95981"/>
    <w:rsid w:val="00D96E62"/>
    <w:rsid w:val="00D971E3"/>
    <w:rsid w:val="00D97D44"/>
    <w:rsid w:val="00DA11AA"/>
    <w:rsid w:val="00DA17D2"/>
    <w:rsid w:val="00DA1EC2"/>
    <w:rsid w:val="00DA3921"/>
    <w:rsid w:val="00DA3CF2"/>
    <w:rsid w:val="00DA55CC"/>
    <w:rsid w:val="00DA5DD9"/>
    <w:rsid w:val="00DA782F"/>
    <w:rsid w:val="00DB020D"/>
    <w:rsid w:val="00DB1528"/>
    <w:rsid w:val="00DB16E6"/>
    <w:rsid w:val="00DB2AD4"/>
    <w:rsid w:val="00DB3263"/>
    <w:rsid w:val="00DB414E"/>
    <w:rsid w:val="00DB43DA"/>
    <w:rsid w:val="00DB4CB1"/>
    <w:rsid w:val="00DB5B81"/>
    <w:rsid w:val="00DB5F24"/>
    <w:rsid w:val="00DC16B7"/>
    <w:rsid w:val="00DC2018"/>
    <w:rsid w:val="00DC31B0"/>
    <w:rsid w:val="00DC419E"/>
    <w:rsid w:val="00DC4BB9"/>
    <w:rsid w:val="00DC4D5C"/>
    <w:rsid w:val="00DC51A6"/>
    <w:rsid w:val="00DC757D"/>
    <w:rsid w:val="00DC794C"/>
    <w:rsid w:val="00DD213B"/>
    <w:rsid w:val="00DD2A80"/>
    <w:rsid w:val="00DD2AC7"/>
    <w:rsid w:val="00DD549C"/>
    <w:rsid w:val="00DD59E7"/>
    <w:rsid w:val="00DD5AE8"/>
    <w:rsid w:val="00DD6ADD"/>
    <w:rsid w:val="00DE075A"/>
    <w:rsid w:val="00DE0AB8"/>
    <w:rsid w:val="00DE136E"/>
    <w:rsid w:val="00DE184E"/>
    <w:rsid w:val="00DE1AF1"/>
    <w:rsid w:val="00DE2535"/>
    <w:rsid w:val="00DE27B2"/>
    <w:rsid w:val="00DE3B59"/>
    <w:rsid w:val="00DE56DA"/>
    <w:rsid w:val="00DE5B81"/>
    <w:rsid w:val="00DE67E6"/>
    <w:rsid w:val="00DE6802"/>
    <w:rsid w:val="00DF020E"/>
    <w:rsid w:val="00DF05C1"/>
    <w:rsid w:val="00DF26CB"/>
    <w:rsid w:val="00DF51E9"/>
    <w:rsid w:val="00DF5C9C"/>
    <w:rsid w:val="00DF605F"/>
    <w:rsid w:val="00DF6151"/>
    <w:rsid w:val="00DF6336"/>
    <w:rsid w:val="00DF6DC9"/>
    <w:rsid w:val="00DF7EF8"/>
    <w:rsid w:val="00E00533"/>
    <w:rsid w:val="00E00AB9"/>
    <w:rsid w:val="00E01DAA"/>
    <w:rsid w:val="00E02A6E"/>
    <w:rsid w:val="00E03E63"/>
    <w:rsid w:val="00E045C9"/>
    <w:rsid w:val="00E05A4A"/>
    <w:rsid w:val="00E05D2C"/>
    <w:rsid w:val="00E0667A"/>
    <w:rsid w:val="00E06822"/>
    <w:rsid w:val="00E072CD"/>
    <w:rsid w:val="00E07AF9"/>
    <w:rsid w:val="00E120CC"/>
    <w:rsid w:val="00E127E1"/>
    <w:rsid w:val="00E138C4"/>
    <w:rsid w:val="00E14565"/>
    <w:rsid w:val="00E15F17"/>
    <w:rsid w:val="00E1750E"/>
    <w:rsid w:val="00E2038A"/>
    <w:rsid w:val="00E2168E"/>
    <w:rsid w:val="00E21B4F"/>
    <w:rsid w:val="00E229E7"/>
    <w:rsid w:val="00E24FBE"/>
    <w:rsid w:val="00E255C1"/>
    <w:rsid w:val="00E26F1C"/>
    <w:rsid w:val="00E3053D"/>
    <w:rsid w:val="00E31929"/>
    <w:rsid w:val="00E31E39"/>
    <w:rsid w:val="00E33AD1"/>
    <w:rsid w:val="00E34E77"/>
    <w:rsid w:val="00E35B98"/>
    <w:rsid w:val="00E37DCA"/>
    <w:rsid w:val="00E40D7D"/>
    <w:rsid w:val="00E4284E"/>
    <w:rsid w:val="00E449E9"/>
    <w:rsid w:val="00E458E2"/>
    <w:rsid w:val="00E468C2"/>
    <w:rsid w:val="00E474CE"/>
    <w:rsid w:val="00E47B3F"/>
    <w:rsid w:val="00E51343"/>
    <w:rsid w:val="00E52B04"/>
    <w:rsid w:val="00E52E3A"/>
    <w:rsid w:val="00E5342B"/>
    <w:rsid w:val="00E54632"/>
    <w:rsid w:val="00E54A53"/>
    <w:rsid w:val="00E55B29"/>
    <w:rsid w:val="00E55C52"/>
    <w:rsid w:val="00E56D6A"/>
    <w:rsid w:val="00E571B3"/>
    <w:rsid w:val="00E5723E"/>
    <w:rsid w:val="00E61822"/>
    <w:rsid w:val="00E6216D"/>
    <w:rsid w:val="00E6406F"/>
    <w:rsid w:val="00E6481C"/>
    <w:rsid w:val="00E6540C"/>
    <w:rsid w:val="00E66C7C"/>
    <w:rsid w:val="00E673A0"/>
    <w:rsid w:val="00E70700"/>
    <w:rsid w:val="00E70893"/>
    <w:rsid w:val="00E70A8B"/>
    <w:rsid w:val="00E71BAC"/>
    <w:rsid w:val="00E727EA"/>
    <w:rsid w:val="00E73D20"/>
    <w:rsid w:val="00E7493F"/>
    <w:rsid w:val="00E74BAB"/>
    <w:rsid w:val="00E7543F"/>
    <w:rsid w:val="00E75C63"/>
    <w:rsid w:val="00E75F77"/>
    <w:rsid w:val="00E760EE"/>
    <w:rsid w:val="00E806B3"/>
    <w:rsid w:val="00E80C63"/>
    <w:rsid w:val="00E81855"/>
    <w:rsid w:val="00E858FD"/>
    <w:rsid w:val="00E85E96"/>
    <w:rsid w:val="00E8616F"/>
    <w:rsid w:val="00E87A15"/>
    <w:rsid w:val="00E90C70"/>
    <w:rsid w:val="00E92DE4"/>
    <w:rsid w:val="00E933C1"/>
    <w:rsid w:val="00E939EE"/>
    <w:rsid w:val="00E94B19"/>
    <w:rsid w:val="00E9555E"/>
    <w:rsid w:val="00EA08F6"/>
    <w:rsid w:val="00EA286C"/>
    <w:rsid w:val="00EA2B12"/>
    <w:rsid w:val="00EA3C38"/>
    <w:rsid w:val="00EA4DA0"/>
    <w:rsid w:val="00EA54E0"/>
    <w:rsid w:val="00EA6BD9"/>
    <w:rsid w:val="00EB0023"/>
    <w:rsid w:val="00EB0338"/>
    <w:rsid w:val="00EB095C"/>
    <w:rsid w:val="00EB10D7"/>
    <w:rsid w:val="00EB14C7"/>
    <w:rsid w:val="00EB1EDE"/>
    <w:rsid w:val="00EB2B03"/>
    <w:rsid w:val="00EB4593"/>
    <w:rsid w:val="00EB69E4"/>
    <w:rsid w:val="00EB6CF2"/>
    <w:rsid w:val="00EB721A"/>
    <w:rsid w:val="00EB794E"/>
    <w:rsid w:val="00EB7F04"/>
    <w:rsid w:val="00EC1503"/>
    <w:rsid w:val="00EC25F5"/>
    <w:rsid w:val="00EC338A"/>
    <w:rsid w:val="00EC3B92"/>
    <w:rsid w:val="00EC49D0"/>
    <w:rsid w:val="00EC4BB1"/>
    <w:rsid w:val="00EC4D1B"/>
    <w:rsid w:val="00EC4F51"/>
    <w:rsid w:val="00EC7463"/>
    <w:rsid w:val="00ED028C"/>
    <w:rsid w:val="00ED069E"/>
    <w:rsid w:val="00ED089A"/>
    <w:rsid w:val="00ED1157"/>
    <w:rsid w:val="00ED2DFB"/>
    <w:rsid w:val="00ED4F59"/>
    <w:rsid w:val="00ED6D95"/>
    <w:rsid w:val="00ED7142"/>
    <w:rsid w:val="00ED778F"/>
    <w:rsid w:val="00ED7AF6"/>
    <w:rsid w:val="00EE0CDB"/>
    <w:rsid w:val="00EE1149"/>
    <w:rsid w:val="00EE1156"/>
    <w:rsid w:val="00EE1D11"/>
    <w:rsid w:val="00EE2EA8"/>
    <w:rsid w:val="00EE3261"/>
    <w:rsid w:val="00EE3E83"/>
    <w:rsid w:val="00EE5010"/>
    <w:rsid w:val="00EE50E1"/>
    <w:rsid w:val="00EE5D06"/>
    <w:rsid w:val="00EF0F5B"/>
    <w:rsid w:val="00EF1F3D"/>
    <w:rsid w:val="00EF2FB6"/>
    <w:rsid w:val="00EF33FA"/>
    <w:rsid w:val="00EF492F"/>
    <w:rsid w:val="00EF50F4"/>
    <w:rsid w:val="00EF593A"/>
    <w:rsid w:val="00EF706F"/>
    <w:rsid w:val="00EF7AA9"/>
    <w:rsid w:val="00F00B3C"/>
    <w:rsid w:val="00F019B4"/>
    <w:rsid w:val="00F025A5"/>
    <w:rsid w:val="00F02806"/>
    <w:rsid w:val="00F04B09"/>
    <w:rsid w:val="00F07840"/>
    <w:rsid w:val="00F078AA"/>
    <w:rsid w:val="00F1027F"/>
    <w:rsid w:val="00F1087D"/>
    <w:rsid w:val="00F157A2"/>
    <w:rsid w:val="00F15F04"/>
    <w:rsid w:val="00F17C9C"/>
    <w:rsid w:val="00F205B1"/>
    <w:rsid w:val="00F2093B"/>
    <w:rsid w:val="00F21115"/>
    <w:rsid w:val="00F225C6"/>
    <w:rsid w:val="00F2567C"/>
    <w:rsid w:val="00F25956"/>
    <w:rsid w:val="00F25C7C"/>
    <w:rsid w:val="00F265AA"/>
    <w:rsid w:val="00F26858"/>
    <w:rsid w:val="00F27279"/>
    <w:rsid w:val="00F2784D"/>
    <w:rsid w:val="00F30758"/>
    <w:rsid w:val="00F31259"/>
    <w:rsid w:val="00F3173B"/>
    <w:rsid w:val="00F317DA"/>
    <w:rsid w:val="00F33942"/>
    <w:rsid w:val="00F33993"/>
    <w:rsid w:val="00F3489E"/>
    <w:rsid w:val="00F34FA2"/>
    <w:rsid w:val="00F3534E"/>
    <w:rsid w:val="00F361AF"/>
    <w:rsid w:val="00F3670B"/>
    <w:rsid w:val="00F36C3F"/>
    <w:rsid w:val="00F37637"/>
    <w:rsid w:val="00F37A84"/>
    <w:rsid w:val="00F427CD"/>
    <w:rsid w:val="00F42C7F"/>
    <w:rsid w:val="00F44513"/>
    <w:rsid w:val="00F44BD5"/>
    <w:rsid w:val="00F4600E"/>
    <w:rsid w:val="00F467C1"/>
    <w:rsid w:val="00F46C88"/>
    <w:rsid w:val="00F47166"/>
    <w:rsid w:val="00F502C7"/>
    <w:rsid w:val="00F50E7E"/>
    <w:rsid w:val="00F51094"/>
    <w:rsid w:val="00F5131A"/>
    <w:rsid w:val="00F51855"/>
    <w:rsid w:val="00F53896"/>
    <w:rsid w:val="00F56D2D"/>
    <w:rsid w:val="00F56DC3"/>
    <w:rsid w:val="00F57C14"/>
    <w:rsid w:val="00F6073E"/>
    <w:rsid w:val="00F61795"/>
    <w:rsid w:val="00F61828"/>
    <w:rsid w:val="00F638B0"/>
    <w:rsid w:val="00F646FA"/>
    <w:rsid w:val="00F64FFD"/>
    <w:rsid w:val="00F651C9"/>
    <w:rsid w:val="00F66201"/>
    <w:rsid w:val="00F67653"/>
    <w:rsid w:val="00F67DFF"/>
    <w:rsid w:val="00F7014F"/>
    <w:rsid w:val="00F71932"/>
    <w:rsid w:val="00F72F49"/>
    <w:rsid w:val="00F72F4E"/>
    <w:rsid w:val="00F75C71"/>
    <w:rsid w:val="00F76DDB"/>
    <w:rsid w:val="00F77B73"/>
    <w:rsid w:val="00F80FD6"/>
    <w:rsid w:val="00F81906"/>
    <w:rsid w:val="00F82122"/>
    <w:rsid w:val="00F83584"/>
    <w:rsid w:val="00F90148"/>
    <w:rsid w:val="00F9065D"/>
    <w:rsid w:val="00F90ABD"/>
    <w:rsid w:val="00F93D9D"/>
    <w:rsid w:val="00F94275"/>
    <w:rsid w:val="00F945F1"/>
    <w:rsid w:val="00F94EDC"/>
    <w:rsid w:val="00F954DD"/>
    <w:rsid w:val="00F9733A"/>
    <w:rsid w:val="00F9783D"/>
    <w:rsid w:val="00FA13D3"/>
    <w:rsid w:val="00FA2214"/>
    <w:rsid w:val="00FA39A2"/>
    <w:rsid w:val="00FA5767"/>
    <w:rsid w:val="00FA5F63"/>
    <w:rsid w:val="00FA6A15"/>
    <w:rsid w:val="00FA7507"/>
    <w:rsid w:val="00FA7AAB"/>
    <w:rsid w:val="00FA7C26"/>
    <w:rsid w:val="00FB2B48"/>
    <w:rsid w:val="00FB3120"/>
    <w:rsid w:val="00FB4583"/>
    <w:rsid w:val="00FB5BA3"/>
    <w:rsid w:val="00FB60F0"/>
    <w:rsid w:val="00FC0292"/>
    <w:rsid w:val="00FC0A18"/>
    <w:rsid w:val="00FC40CF"/>
    <w:rsid w:val="00FC5F00"/>
    <w:rsid w:val="00FC5FD1"/>
    <w:rsid w:val="00FD02F1"/>
    <w:rsid w:val="00FD0D4E"/>
    <w:rsid w:val="00FD2354"/>
    <w:rsid w:val="00FD246E"/>
    <w:rsid w:val="00FD269A"/>
    <w:rsid w:val="00FD49DE"/>
    <w:rsid w:val="00FD500B"/>
    <w:rsid w:val="00FD59D8"/>
    <w:rsid w:val="00FD6445"/>
    <w:rsid w:val="00FD68D8"/>
    <w:rsid w:val="00FD7131"/>
    <w:rsid w:val="00FD744F"/>
    <w:rsid w:val="00FD7B49"/>
    <w:rsid w:val="00FE1490"/>
    <w:rsid w:val="00FE1906"/>
    <w:rsid w:val="00FE1FBD"/>
    <w:rsid w:val="00FE492E"/>
    <w:rsid w:val="00FE51AD"/>
    <w:rsid w:val="00FE73D8"/>
    <w:rsid w:val="00FE7ED2"/>
    <w:rsid w:val="00FF2B1E"/>
    <w:rsid w:val="00FF3691"/>
    <w:rsid w:val="00FF379A"/>
    <w:rsid w:val="00FF3C4E"/>
    <w:rsid w:val="00FF5019"/>
    <w:rsid w:val="00FF5CF8"/>
    <w:rsid w:val="00FF5EC8"/>
    <w:rsid w:val="00FF7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D9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7C"/>
  </w:style>
  <w:style w:type="paragraph" w:styleId="Heading1">
    <w:name w:val="heading 1"/>
    <w:basedOn w:val="Normal"/>
    <w:next w:val="Normal"/>
    <w:link w:val="Heading1Char"/>
    <w:uiPriority w:val="9"/>
    <w:qFormat/>
    <w:rsid w:val="001C0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2B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33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6BE3"/>
    <w:pPr>
      <w:ind w:left="720"/>
      <w:contextualSpacing/>
    </w:pPr>
  </w:style>
  <w:style w:type="paragraph" w:styleId="BalloonText">
    <w:name w:val="Balloon Text"/>
    <w:basedOn w:val="Normal"/>
    <w:link w:val="BalloonTextChar"/>
    <w:uiPriority w:val="99"/>
    <w:semiHidden/>
    <w:unhideWhenUsed/>
    <w:rsid w:val="00051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781"/>
    <w:rPr>
      <w:rFonts w:ascii="Tahoma" w:hAnsi="Tahoma" w:cs="Tahoma"/>
      <w:sz w:val="16"/>
      <w:szCs w:val="16"/>
    </w:rPr>
  </w:style>
  <w:style w:type="table" w:styleId="TableGrid">
    <w:name w:val="Table Grid"/>
    <w:basedOn w:val="TableNormal"/>
    <w:uiPriority w:val="59"/>
    <w:rsid w:val="00B96737"/>
    <w:pPr>
      <w:spacing w:after="0" w:line="240" w:lineRule="auto"/>
    </w:pPr>
    <w:rPr>
      <w:rFonts w:cs="Times New Roman"/>
      <w:sz w:val="26"/>
      <w:szCs w:val="26"/>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B96737"/>
    <w:pPr>
      <w:spacing w:before="100" w:beforeAutospacing="1" w:after="100" w:afterAutospacing="1" w:line="240" w:lineRule="auto"/>
    </w:pPr>
    <w:rPr>
      <w:rFonts w:eastAsia="Times New Roman" w:cs="Times New Roman"/>
      <w:szCs w:val="24"/>
    </w:rPr>
  </w:style>
  <w:style w:type="paragraph" w:customStyle="1" w:styleId="Default">
    <w:name w:val="Default"/>
    <w:rsid w:val="002A442C"/>
    <w:pPr>
      <w:autoSpaceDE w:val="0"/>
      <w:autoSpaceDN w:val="0"/>
      <w:adjustRightInd w:val="0"/>
      <w:spacing w:after="0" w:line="240" w:lineRule="auto"/>
    </w:pPr>
    <w:rPr>
      <w:rFonts w:cs="Times New Roman"/>
      <w:color w:val="000000"/>
      <w:szCs w:val="24"/>
    </w:rPr>
  </w:style>
  <w:style w:type="character" w:customStyle="1" w:styleId="Heading1Char">
    <w:name w:val="Heading 1 Char"/>
    <w:basedOn w:val="DefaultParagraphFont"/>
    <w:link w:val="Heading1"/>
    <w:uiPriority w:val="9"/>
    <w:rsid w:val="001C02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0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2BE"/>
    <w:rPr>
      <w:rFonts w:asciiTheme="majorHAnsi" w:eastAsiaTheme="majorEastAsia" w:hAnsiTheme="majorHAnsi" w:cstheme="majorBidi"/>
      <w:b/>
      <w:bCs/>
      <w:color w:val="4F81BD" w:themeColor="accent1"/>
      <w:sz w:val="26"/>
      <w:szCs w:val="26"/>
    </w:rPr>
  </w:style>
  <w:style w:type="character" w:customStyle="1" w:styleId="BodyText1">
    <w:name w:val="Body Text1"/>
    <w:basedOn w:val="DefaultParagraphFont"/>
    <w:uiPriority w:val="99"/>
    <w:rsid w:val="00B77C2A"/>
    <w:rPr>
      <w:rFonts w:ascii="Times New Roman" w:hAnsi="Times New Roman" w:cs="Times New Roman"/>
      <w:sz w:val="23"/>
      <w:szCs w:val="23"/>
      <w:u w:val="none"/>
      <w:shd w:val="clear" w:color="auto" w:fill="FFFFFF"/>
    </w:rPr>
  </w:style>
  <w:style w:type="character" w:styleId="Hyperlink">
    <w:name w:val="Hyperlink"/>
    <w:basedOn w:val="DefaultParagraphFont"/>
    <w:uiPriority w:val="99"/>
    <w:unhideWhenUsed/>
    <w:rsid w:val="00E75C63"/>
    <w:rPr>
      <w:color w:val="0000FF" w:themeColor="hyperlink"/>
      <w:u w:val="single"/>
    </w:rPr>
  </w:style>
  <w:style w:type="paragraph" w:styleId="NoSpacing">
    <w:name w:val="No Spacing"/>
    <w:uiPriority w:val="1"/>
    <w:qFormat/>
    <w:rsid w:val="009F678A"/>
    <w:pPr>
      <w:spacing w:after="0" w:line="240" w:lineRule="auto"/>
    </w:pPr>
  </w:style>
  <w:style w:type="paragraph" w:styleId="TOCHeading">
    <w:name w:val="TOC Heading"/>
    <w:basedOn w:val="Heading1"/>
    <w:next w:val="Normal"/>
    <w:uiPriority w:val="39"/>
    <w:unhideWhenUsed/>
    <w:qFormat/>
    <w:rsid w:val="009F678A"/>
    <w:pPr>
      <w:outlineLvl w:val="9"/>
    </w:pPr>
  </w:style>
  <w:style w:type="paragraph" w:styleId="TOC1">
    <w:name w:val="toc 1"/>
    <w:basedOn w:val="Normal"/>
    <w:next w:val="Normal"/>
    <w:autoRedefine/>
    <w:uiPriority w:val="39"/>
    <w:unhideWhenUsed/>
    <w:qFormat/>
    <w:rsid w:val="0002520A"/>
    <w:pPr>
      <w:framePr w:hSpace="180" w:wrap="around" w:hAnchor="margin" w:y="640"/>
      <w:tabs>
        <w:tab w:val="right" w:leader="dot" w:pos="8778"/>
      </w:tabs>
      <w:spacing w:after="100" w:line="360" w:lineRule="auto"/>
      <w:jc w:val="both"/>
    </w:pPr>
    <w:rPr>
      <w:rFonts w:cs="Times New Roman"/>
      <w:b/>
      <w:noProof/>
      <w:sz w:val="26"/>
      <w:szCs w:val="26"/>
    </w:rPr>
  </w:style>
  <w:style w:type="paragraph" w:styleId="TOC2">
    <w:name w:val="toc 2"/>
    <w:basedOn w:val="Normal"/>
    <w:next w:val="Normal"/>
    <w:autoRedefine/>
    <w:uiPriority w:val="39"/>
    <w:unhideWhenUsed/>
    <w:qFormat/>
    <w:rsid w:val="00653C2F"/>
    <w:pPr>
      <w:tabs>
        <w:tab w:val="right" w:leader="dot" w:pos="9075"/>
      </w:tabs>
      <w:spacing w:after="100"/>
      <w:ind w:left="240"/>
      <w:jc w:val="both"/>
    </w:pPr>
  </w:style>
  <w:style w:type="paragraph" w:styleId="TOC3">
    <w:name w:val="toc 3"/>
    <w:basedOn w:val="Normal"/>
    <w:next w:val="Normal"/>
    <w:autoRedefine/>
    <w:uiPriority w:val="39"/>
    <w:unhideWhenUsed/>
    <w:qFormat/>
    <w:rsid w:val="002F4B66"/>
    <w:pPr>
      <w:spacing w:before="120" w:after="120" w:line="360" w:lineRule="auto"/>
      <w:ind w:left="480"/>
      <w:jc w:val="both"/>
    </w:pPr>
    <w:rPr>
      <w:b/>
      <w:sz w:val="28"/>
      <w:szCs w:val="28"/>
    </w:rPr>
  </w:style>
  <w:style w:type="paragraph" w:styleId="Header">
    <w:name w:val="header"/>
    <w:basedOn w:val="Normal"/>
    <w:link w:val="HeaderChar"/>
    <w:uiPriority w:val="99"/>
    <w:unhideWhenUsed/>
    <w:rsid w:val="004E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99"/>
  </w:style>
  <w:style w:type="paragraph" w:styleId="Footer">
    <w:name w:val="footer"/>
    <w:basedOn w:val="Normal"/>
    <w:link w:val="FooterChar"/>
    <w:uiPriority w:val="99"/>
    <w:unhideWhenUsed/>
    <w:rsid w:val="004E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99"/>
  </w:style>
  <w:style w:type="character" w:customStyle="1" w:styleId="Heading4Char">
    <w:name w:val="Heading 4 Char"/>
    <w:basedOn w:val="DefaultParagraphFont"/>
    <w:link w:val="Heading4"/>
    <w:uiPriority w:val="9"/>
    <w:rsid w:val="00F33993"/>
    <w:rPr>
      <w:rFonts w:asciiTheme="majorHAnsi" w:eastAsiaTheme="majorEastAsia" w:hAnsiTheme="majorHAnsi" w:cstheme="majorBidi"/>
      <w:b/>
      <w:bCs/>
      <w:i/>
      <w:iCs/>
      <w:color w:val="4F81BD" w:themeColor="accent1"/>
    </w:rPr>
  </w:style>
  <w:style w:type="paragraph" w:customStyle="1" w:styleId="EndNoteBibliographyTitle">
    <w:name w:val="EndNote Bibliography Title"/>
    <w:basedOn w:val="Normal"/>
    <w:link w:val="EndNoteBibliographyTitleChar"/>
    <w:rsid w:val="00B94DF0"/>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94DF0"/>
    <w:rPr>
      <w:rFonts w:cs="Times New Roman"/>
      <w:noProof/>
    </w:rPr>
  </w:style>
  <w:style w:type="paragraph" w:customStyle="1" w:styleId="EndNoteBibliography">
    <w:name w:val="EndNote Bibliography"/>
    <w:basedOn w:val="Normal"/>
    <w:link w:val="EndNoteBibliographyChar"/>
    <w:rsid w:val="00B94DF0"/>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B94DF0"/>
    <w:rPr>
      <w:rFonts w:cs="Times New Roman"/>
      <w:noProof/>
    </w:rPr>
  </w:style>
  <w:style w:type="character" w:customStyle="1" w:styleId="apple-converted-space">
    <w:name w:val="apple-converted-space"/>
    <w:basedOn w:val="DefaultParagraphFont"/>
    <w:rsid w:val="00C5198A"/>
  </w:style>
  <w:style w:type="character" w:customStyle="1" w:styleId="ListParagraphChar">
    <w:name w:val="List Paragraph Char"/>
    <w:basedOn w:val="DefaultParagraphFont"/>
    <w:link w:val="ListParagraph"/>
    <w:uiPriority w:val="34"/>
    <w:rsid w:val="00BD14C2"/>
  </w:style>
  <w:style w:type="paragraph" w:styleId="FootnoteText">
    <w:name w:val="footnote text"/>
    <w:basedOn w:val="Normal"/>
    <w:link w:val="FootnoteTextChar"/>
    <w:unhideWhenUsed/>
    <w:rsid w:val="00DF7EF8"/>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rsid w:val="00DF7EF8"/>
    <w:rPr>
      <w:rFonts w:asciiTheme="minorHAnsi" w:hAnsiTheme="minorHAnsi"/>
      <w:sz w:val="20"/>
      <w:szCs w:val="20"/>
    </w:rPr>
  </w:style>
  <w:style w:type="character" w:styleId="FootnoteReference">
    <w:name w:val="footnote reference"/>
    <w:basedOn w:val="DefaultParagraphFont"/>
    <w:semiHidden/>
    <w:unhideWhenUsed/>
    <w:rsid w:val="00DF7EF8"/>
    <w:rPr>
      <w:vertAlign w:val="superscript"/>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character" w:styleId="CommentReference">
    <w:name w:val="annotation reference"/>
    <w:uiPriority w:val="99"/>
    <w:rsid w:val="00DF5C9C"/>
    <w:rPr>
      <w:sz w:val="16"/>
      <w:szCs w:val="16"/>
    </w:rPr>
  </w:style>
  <w:style w:type="character" w:styleId="Strong">
    <w:name w:val="Strong"/>
    <w:basedOn w:val="DefaultParagraphFont"/>
    <w:uiPriority w:val="22"/>
    <w:qFormat/>
    <w:rsid w:val="00E138C4"/>
    <w:rPr>
      <w:b/>
      <w:bCs/>
    </w:rPr>
  </w:style>
  <w:style w:type="character" w:styleId="Emphasis">
    <w:name w:val="Emphasis"/>
    <w:basedOn w:val="DefaultParagraphFont"/>
    <w:uiPriority w:val="20"/>
    <w:qFormat/>
    <w:rsid w:val="00DB414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7C"/>
  </w:style>
  <w:style w:type="paragraph" w:styleId="Heading1">
    <w:name w:val="heading 1"/>
    <w:basedOn w:val="Normal"/>
    <w:next w:val="Normal"/>
    <w:link w:val="Heading1Char"/>
    <w:uiPriority w:val="9"/>
    <w:qFormat/>
    <w:rsid w:val="001C0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2B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33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6BE3"/>
    <w:pPr>
      <w:ind w:left="720"/>
      <w:contextualSpacing/>
    </w:pPr>
  </w:style>
  <w:style w:type="paragraph" w:styleId="BalloonText">
    <w:name w:val="Balloon Text"/>
    <w:basedOn w:val="Normal"/>
    <w:link w:val="BalloonTextChar"/>
    <w:uiPriority w:val="99"/>
    <w:semiHidden/>
    <w:unhideWhenUsed/>
    <w:rsid w:val="00051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781"/>
    <w:rPr>
      <w:rFonts w:ascii="Tahoma" w:hAnsi="Tahoma" w:cs="Tahoma"/>
      <w:sz w:val="16"/>
      <w:szCs w:val="16"/>
    </w:rPr>
  </w:style>
  <w:style w:type="table" w:styleId="TableGrid">
    <w:name w:val="Table Grid"/>
    <w:basedOn w:val="TableNormal"/>
    <w:uiPriority w:val="59"/>
    <w:rsid w:val="00B96737"/>
    <w:pPr>
      <w:spacing w:after="0" w:line="240" w:lineRule="auto"/>
    </w:pPr>
    <w:rPr>
      <w:rFonts w:cs="Times New Roman"/>
      <w:sz w:val="26"/>
      <w:szCs w:val="26"/>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B96737"/>
    <w:pPr>
      <w:spacing w:before="100" w:beforeAutospacing="1" w:after="100" w:afterAutospacing="1" w:line="240" w:lineRule="auto"/>
    </w:pPr>
    <w:rPr>
      <w:rFonts w:eastAsia="Times New Roman" w:cs="Times New Roman"/>
      <w:szCs w:val="24"/>
    </w:rPr>
  </w:style>
  <w:style w:type="paragraph" w:customStyle="1" w:styleId="Default">
    <w:name w:val="Default"/>
    <w:rsid w:val="002A442C"/>
    <w:pPr>
      <w:autoSpaceDE w:val="0"/>
      <w:autoSpaceDN w:val="0"/>
      <w:adjustRightInd w:val="0"/>
      <w:spacing w:after="0" w:line="240" w:lineRule="auto"/>
    </w:pPr>
    <w:rPr>
      <w:rFonts w:cs="Times New Roman"/>
      <w:color w:val="000000"/>
      <w:szCs w:val="24"/>
    </w:rPr>
  </w:style>
  <w:style w:type="character" w:customStyle="1" w:styleId="Heading1Char">
    <w:name w:val="Heading 1 Char"/>
    <w:basedOn w:val="DefaultParagraphFont"/>
    <w:link w:val="Heading1"/>
    <w:uiPriority w:val="9"/>
    <w:rsid w:val="001C02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0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2BE"/>
    <w:rPr>
      <w:rFonts w:asciiTheme="majorHAnsi" w:eastAsiaTheme="majorEastAsia" w:hAnsiTheme="majorHAnsi" w:cstheme="majorBidi"/>
      <w:b/>
      <w:bCs/>
      <w:color w:val="4F81BD" w:themeColor="accent1"/>
      <w:sz w:val="26"/>
      <w:szCs w:val="26"/>
    </w:rPr>
  </w:style>
  <w:style w:type="character" w:customStyle="1" w:styleId="BodyText1">
    <w:name w:val="Body Text1"/>
    <w:basedOn w:val="DefaultParagraphFont"/>
    <w:uiPriority w:val="99"/>
    <w:rsid w:val="00B77C2A"/>
    <w:rPr>
      <w:rFonts w:ascii="Times New Roman" w:hAnsi="Times New Roman" w:cs="Times New Roman"/>
      <w:sz w:val="23"/>
      <w:szCs w:val="23"/>
      <w:u w:val="none"/>
      <w:shd w:val="clear" w:color="auto" w:fill="FFFFFF"/>
    </w:rPr>
  </w:style>
  <w:style w:type="character" w:styleId="Hyperlink">
    <w:name w:val="Hyperlink"/>
    <w:basedOn w:val="DefaultParagraphFont"/>
    <w:uiPriority w:val="99"/>
    <w:unhideWhenUsed/>
    <w:rsid w:val="00E75C63"/>
    <w:rPr>
      <w:color w:val="0000FF" w:themeColor="hyperlink"/>
      <w:u w:val="single"/>
    </w:rPr>
  </w:style>
  <w:style w:type="paragraph" w:styleId="NoSpacing">
    <w:name w:val="No Spacing"/>
    <w:uiPriority w:val="1"/>
    <w:qFormat/>
    <w:rsid w:val="009F678A"/>
    <w:pPr>
      <w:spacing w:after="0" w:line="240" w:lineRule="auto"/>
    </w:pPr>
  </w:style>
  <w:style w:type="paragraph" w:styleId="TOCHeading">
    <w:name w:val="TOC Heading"/>
    <w:basedOn w:val="Heading1"/>
    <w:next w:val="Normal"/>
    <w:uiPriority w:val="39"/>
    <w:unhideWhenUsed/>
    <w:qFormat/>
    <w:rsid w:val="009F678A"/>
    <w:pPr>
      <w:outlineLvl w:val="9"/>
    </w:pPr>
  </w:style>
  <w:style w:type="paragraph" w:styleId="TOC1">
    <w:name w:val="toc 1"/>
    <w:basedOn w:val="Normal"/>
    <w:next w:val="Normal"/>
    <w:autoRedefine/>
    <w:uiPriority w:val="39"/>
    <w:unhideWhenUsed/>
    <w:qFormat/>
    <w:rsid w:val="0002520A"/>
    <w:pPr>
      <w:framePr w:hSpace="180" w:wrap="around" w:hAnchor="margin" w:y="640"/>
      <w:tabs>
        <w:tab w:val="right" w:leader="dot" w:pos="8778"/>
      </w:tabs>
      <w:spacing w:after="100" w:line="360" w:lineRule="auto"/>
      <w:jc w:val="both"/>
    </w:pPr>
    <w:rPr>
      <w:rFonts w:cs="Times New Roman"/>
      <w:b/>
      <w:noProof/>
      <w:sz w:val="26"/>
      <w:szCs w:val="26"/>
    </w:rPr>
  </w:style>
  <w:style w:type="paragraph" w:styleId="TOC2">
    <w:name w:val="toc 2"/>
    <w:basedOn w:val="Normal"/>
    <w:next w:val="Normal"/>
    <w:autoRedefine/>
    <w:uiPriority w:val="39"/>
    <w:unhideWhenUsed/>
    <w:qFormat/>
    <w:rsid w:val="00653C2F"/>
    <w:pPr>
      <w:tabs>
        <w:tab w:val="right" w:leader="dot" w:pos="9075"/>
      </w:tabs>
      <w:spacing w:after="100"/>
      <w:ind w:left="240"/>
      <w:jc w:val="both"/>
    </w:pPr>
  </w:style>
  <w:style w:type="paragraph" w:styleId="TOC3">
    <w:name w:val="toc 3"/>
    <w:basedOn w:val="Normal"/>
    <w:next w:val="Normal"/>
    <w:autoRedefine/>
    <w:uiPriority w:val="39"/>
    <w:unhideWhenUsed/>
    <w:qFormat/>
    <w:rsid w:val="002F4B66"/>
    <w:pPr>
      <w:spacing w:before="120" w:after="120" w:line="360" w:lineRule="auto"/>
      <w:ind w:left="480"/>
      <w:jc w:val="both"/>
    </w:pPr>
    <w:rPr>
      <w:b/>
      <w:sz w:val="28"/>
      <w:szCs w:val="28"/>
    </w:rPr>
  </w:style>
  <w:style w:type="paragraph" w:styleId="Header">
    <w:name w:val="header"/>
    <w:basedOn w:val="Normal"/>
    <w:link w:val="HeaderChar"/>
    <w:uiPriority w:val="99"/>
    <w:unhideWhenUsed/>
    <w:rsid w:val="004E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99"/>
  </w:style>
  <w:style w:type="paragraph" w:styleId="Footer">
    <w:name w:val="footer"/>
    <w:basedOn w:val="Normal"/>
    <w:link w:val="FooterChar"/>
    <w:uiPriority w:val="99"/>
    <w:unhideWhenUsed/>
    <w:rsid w:val="004E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99"/>
  </w:style>
  <w:style w:type="character" w:customStyle="1" w:styleId="Heading4Char">
    <w:name w:val="Heading 4 Char"/>
    <w:basedOn w:val="DefaultParagraphFont"/>
    <w:link w:val="Heading4"/>
    <w:uiPriority w:val="9"/>
    <w:rsid w:val="00F33993"/>
    <w:rPr>
      <w:rFonts w:asciiTheme="majorHAnsi" w:eastAsiaTheme="majorEastAsia" w:hAnsiTheme="majorHAnsi" w:cstheme="majorBidi"/>
      <w:b/>
      <w:bCs/>
      <w:i/>
      <w:iCs/>
      <w:color w:val="4F81BD" w:themeColor="accent1"/>
    </w:rPr>
  </w:style>
  <w:style w:type="paragraph" w:customStyle="1" w:styleId="EndNoteBibliographyTitle">
    <w:name w:val="EndNote Bibliography Title"/>
    <w:basedOn w:val="Normal"/>
    <w:link w:val="EndNoteBibliographyTitleChar"/>
    <w:rsid w:val="00B94DF0"/>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94DF0"/>
    <w:rPr>
      <w:rFonts w:cs="Times New Roman"/>
      <w:noProof/>
    </w:rPr>
  </w:style>
  <w:style w:type="paragraph" w:customStyle="1" w:styleId="EndNoteBibliography">
    <w:name w:val="EndNote Bibliography"/>
    <w:basedOn w:val="Normal"/>
    <w:link w:val="EndNoteBibliographyChar"/>
    <w:rsid w:val="00B94DF0"/>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B94DF0"/>
    <w:rPr>
      <w:rFonts w:cs="Times New Roman"/>
      <w:noProof/>
    </w:rPr>
  </w:style>
  <w:style w:type="character" w:customStyle="1" w:styleId="apple-converted-space">
    <w:name w:val="apple-converted-space"/>
    <w:basedOn w:val="DefaultParagraphFont"/>
    <w:rsid w:val="00C5198A"/>
  </w:style>
  <w:style w:type="character" w:customStyle="1" w:styleId="ListParagraphChar">
    <w:name w:val="List Paragraph Char"/>
    <w:basedOn w:val="DefaultParagraphFont"/>
    <w:link w:val="ListParagraph"/>
    <w:uiPriority w:val="34"/>
    <w:rsid w:val="00BD14C2"/>
  </w:style>
  <w:style w:type="paragraph" w:styleId="FootnoteText">
    <w:name w:val="footnote text"/>
    <w:basedOn w:val="Normal"/>
    <w:link w:val="FootnoteTextChar"/>
    <w:unhideWhenUsed/>
    <w:rsid w:val="00DF7EF8"/>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rsid w:val="00DF7EF8"/>
    <w:rPr>
      <w:rFonts w:asciiTheme="minorHAnsi" w:hAnsiTheme="minorHAnsi"/>
      <w:sz w:val="20"/>
      <w:szCs w:val="20"/>
    </w:rPr>
  </w:style>
  <w:style w:type="character" w:styleId="FootnoteReference">
    <w:name w:val="footnote reference"/>
    <w:basedOn w:val="DefaultParagraphFont"/>
    <w:semiHidden/>
    <w:unhideWhenUsed/>
    <w:rsid w:val="00DF7EF8"/>
    <w:rPr>
      <w:vertAlign w:val="superscript"/>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character" w:styleId="CommentReference">
    <w:name w:val="annotation reference"/>
    <w:uiPriority w:val="99"/>
    <w:rsid w:val="00DF5C9C"/>
    <w:rPr>
      <w:sz w:val="16"/>
      <w:szCs w:val="16"/>
    </w:rPr>
  </w:style>
  <w:style w:type="character" w:styleId="Strong">
    <w:name w:val="Strong"/>
    <w:basedOn w:val="DefaultParagraphFont"/>
    <w:uiPriority w:val="22"/>
    <w:qFormat/>
    <w:rsid w:val="00E138C4"/>
    <w:rPr>
      <w:b/>
      <w:bCs/>
    </w:rPr>
  </w:style>
  <w:style w:type="character" w:styleId="Emphasis">
    <w:name w:val="Emphasis"/>
    <w:basedOn w:val="DefaultParagraphFont"/>
    <w:uiPriority w:val="20"/>
    <w:qFormat/>
    <w:rsid w:val="00DB41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9610">
      <w:bodyDiv w:val="1"/>
      <w:marLeft w:val="0"/>
      <w:marRight w:val="0"/>
      <w:marTop w:val="0"/>
      <w:marBottom w:val="0"/>
      <w:divBdr>
        <w:top w:val="none" w:sz="0" w:space="0" w:color="auto"/>
        <w:left w:val="none" w:sz="0" w:space="0" w:color="auto"/>
        <w:bottom w:val="none" w:sz="0" w:space="0" w:color="auto"/>
        <w:right w:val="none" w:sz="0" w:space="0" w:color="auto"/>
      </w:divBdr>
    </w:div>
    <w:div w:id="186913805">
      <w:bodyDiv w:val="1"/>
      <w:marLeft w:val="0"/>
      <w:marRight w:val="0"/>
      <w:marTop w:val="0"/>
      <w:marBottom w:val="0"/>
      <w:divBdr>
        <w:top w:val="none" w:sz="0" w:space="0" w:color="auto"/>
        <w:left w:val="none" w:sz="0" w:space="0" w:color="auto"/>
        <w:bottom w:val="none" w:sz="0" w:space="0" w:color="auto"/>
        <w:right w:val="none" w:sz="0" w:space="0" w:color="auto"/>
      </w:divBdr>
    </w:div>
    <w:div w:id="199755504">
      <w:bodyDiv w:val="1"/>
      <w:marLeft w:val="0"/>
      <w:marRight w:val="0"/>
      <w:marTop w:val="0"/>
      <w:marBottom w:val="0"/>
      <w:divBdr>
        <w:top w:val="none" w:sz="0" w:space="0" w:color="auto"/>
        <w:left w:val="none" w:sz="0" w:space="0" w:color="auto"/>
        <w:bottom w:val="none" w:sz="0" w:space="0" w:color="auto"/>
        <w:right w:val="none" w:sz="0" w:space="0" w:color="auto"/>
      </w:divBdr>
    </w:div>
    <w:div w:id="209339264">
      <w:bodyDiv w:val="1"/>
      <w:marLeft w:val="0"/>
      <w:marRight w:val="0"/>
      <w:marTop w:val="0"/>
      <w:marBottom w:val="0"/>
      <w:divBdr>
        <w:top w:val="none" w:sz="0" w:space="0" w:color="auto"/>
        <w:left w:val="none" w:sz="0" w:space="0" w:color="auto"/>
        <w:bottom w:val="none" w:sz="0" w:space="0" w:color="auto"/>
        <w:right w:val="none" w:sz="0" w:space="0" w:color="auto"/>
      </w:divBdr>
    </w:div>
    <w:div w:id="261765602">
      <w:bodyDiv w:val="1"/>
      <w:marLeft w:val="0"/>
      <w:marRight w:val="0"/>
      <w:marTop w:val="0"/>
      <w:marBottom w:val="0"/>
      <w:divBdr>
        <w:top w:val="none" w:sz="0" w:space="0" w:color="auto"/>
        <w:left w:val="none" w:sz="0" w:space="0" w:color="auto"/>
        <w:bottom w:val="none" w:sz="0" w:space="0" w:color="auto"/>
        <w:right w:val="none" w:sz="0" w:space="0" w:color="auto"/>
      </w:divBdr>
    </w:div>
    <w:div w:id="299654805">
      <w:bodyDiv w:val="1"/>
      <w:marLeft w:val="0"/>
      <w:marRight w:val="0"/>
      <w:marTop w:val="0"/>
      <w:marBottom w:val="0"/>
      <w:divBdr>
        <w:top w:val="none" w:sz="0" w:space="0" w:color="auto"/>
        <w:left w:val="none" w:sz="0" w:space="0" w:color="auto"/>
        <w:bottom w:val="none" w:sz="0" w:space="0" w:color="auto"/>
        <w:right w:val="none" w:sz="0" w:space="0" w:color="auto"/>
      </w:divBdr>
    </w:div>
    <w:div w:id="378408224">
      <w:bodyDiv w:val="1"/>
      <w:marLeft w:val="0"/>
      <w:marRight w:val="0"/>
      <w:marTop w:val="0"/>
      <w:marBottom w:val="0"/>
      <w:divBdr>
        <w:top w:val="none" w:sz="0" w:space="0" w:color="auto"/>
        <w:left w:val="none" w:sz="0" w:space="0" w:color="auto"/>
        <w:bottom w:val="none" w:sz="0" w:space="0" w:color="auto"/>
        <w:right w:val="none" w:sz="0" w:space="0" w:color="auto"/>
      </w:divBdr>
    </w:div>
    <w:div w:id="386950152">
      <w:bodyDiv w:val="1"/>
      <w:marLeft w:val="0"/>
      <w:marRight w:val="0"/>
      <w:marTop w:val="0"/>
      <w:marBottom w:val="0"/>
      <w:divBdr>
        <w:top w:val="none" w:sz="0" w:space="0" w:color="auto"/>
        <w:left w:val="none" w:sz="0" w:space="0" w:color="auto"/>
        <w:bottom w:val="none" w:sz="0" w:space="0" w:color="auto"/>
        <w:right w:val="none" w:sz="0" w:space="0" w:color="auto"/>
      </w:divBdr>
    </w:div>
    <w:div w:id="418797509">
      <w:bodyDiv w:val="1"/>
      <w:marLeft w:val="0"/>
      <w:marRight w:val="0"/>
      <w:marTop w:val="0"/>
      <w:marBottom w:val="0"/>
      <w:divBdr>
        <w:top w:val="none" w:sz="0" w:space="0" w:color="auto"/>
        <w:left w:val="none" w:sz="0" w:space="0" w:color="auto"/>
        <w:bottom w:val="none" w:sz="0" w:space="0" w:color="auto"/>
        <w:right w:val="none" w:sz="0" w:space="0" w:color="auto"/>
      </w:divBdr>
    </w:div>
    <w:div w:id="500434059">
      <w:bodyDiv w:val="1"/>
      <w:marLeft w:val="0"/>
      <w:marRight w:val="0"/>
      <w:marTop w:val="0"/>
      <w:marBottom w:val="0"/>
      <w:divBdr>
        <w:top w:val="none" w:sz="0" w:space="0" w:color="auto"/>
        <w:left w:val="none" w:sz="0" w:space="0" w:color="auto"/>
        <w:bottom w:val="none" w:sz="0" w:space="0" w:color="auto"/>
        <w:right w:val="none" w:sz="0" w:space="0" w:color="auto"/>
      </w:divBdr>
    </w:div>
    <w:div w:id="503594009">
      <w:bodyDiv w:val="1"/>
      <w:marLeft w:val="0"/>
      <w:marRight w:val="0"/>
      <w:marTop w:val="0"/>
      <w:marBottom w:val="0"/>
      <w:divBdr>
        <w:top w:val="none" w:sz="0" w:space="0" w:color="auto"/>
        <w:left w:val="none" w:sz="0" w:space="0" w:color="auto"/>
        <w:bottom w:val="none" w:sz="0" w:space="0" w:color="auto"/>
        <w:right w:val="none" w:sz="0" w:space="0" w:color="auto"/>
      </w:divBdr>
    </w:div>
    <w:div w:id="535585397">
      <w:bodyDiv w:val="1"/>
      <w:marLeft w:val="0"/>
      <w:marRight w:val="0"/>
      <w:marTop w:val="0"/>
      <w:marBottom w:val="0"/>
      <w:divBdr>
        <w:top w:val="none" w:sz="0" w:space="0" w:color="auto"/>
        <w:left w:val="none" w:sz="0" w:space="0" w:color="auto"/>
        <w:bottom w:val="none" w:sz="0" w:space="0" w:color="auto"/>
        <w:right w:val="none" w:sz="0" w:space="0" w:color="auto"/>
      </w:divBdr>
    </w:div>
    <w:div w:id="535626513">
      <w:bodyDiv w:val="1"/>
      <w:marLeft w:val="0"/>
      <w:marRight w:val="0"/>
      <w:marTop w:val="0"/>
      <w:marBottom w:val="0"/>
      <w:divBdr>
        <w:top w:val="none" w:sz="0" w:space="0" w:color="auto"/>
        <w:left w:val="none" w:sz="0" w:space="0" w:color="auto"/>
        <w:bottom w:val="none" w:sz="0" w:space="0" w:color="auto"/>
        <w:right w:val="none" w:sz="0" w:space="0" w:color="auto"/>
      </w:divBdr>
    </w:div>
    <w:div w:id="598223535">
      <w:bodyDiv w:val="1"/>
      <w:marLeft w:val="0"/>
      <w:marRight w:val="0"/>
      <w:marTop w:val="0"/>
      <w:marBottom w:val="0"/>
      <w:divBdr>
        <w:top w:val="none" w:sz="0" w:space="0" w:color="auto"/>
        <w:left w:val="none" w:sz="0" w:space="0" w:color="auto"/>
        <w:bottom w:val="none" w:sz="0" w:space="0" w:color="auto"/>
        <w:right w:val="none" w:sz="0" w:space="0" w:color="auto"/>
      </w:divBdr>
    </w:div>
    <w:div w:id="632751295">
      <w:bodyDiv w:val="1"/>
      <w:marLeft w:val="0"/>
      <w:marRight w:val="0"/>
      <w:marTop w:val="0"/>
      <w:marBottom w:val="0"/>
      <w:divBdr>
        <w:top w:val="none" w:sz="0" w:space="0" w:color="auto"/>
        <w:left w:val="none" w:sz="0" w:space="0" w:color="auto"/>
        <w:bottom w:val="none" w:sz="0" w:space="0" w:color="auto"/>
        <w:right w:val="none" w:sz="0" w:space="0" w:color="auto"/>
      </w:divBdr>
    </w:div>
    <w:div w:id="788164984">
      <w:bodyDiv w:val="1"/>
      <w:marLeft w:val="0"/>
      <w:marRight w:val="0"/>
      <w:marTop w:val="0"/>
      <w:marBottom w:val="0"/>
      <w:divBdr>
        <w:top w:val="none" w:sz="0" w:space="0" w:color="auto"/>
        <w:left w:val="none" w:sz="0" w:space="0" w:color="auto"/>
        <w:bottom w:val="none" w:sz="0" w:space="0" w:color="auto"/>
        <w:right w:val="none" w:sz="0" w:space="0" w:color="auto"/>
      </w:divBdr>
    </w:div>
    <w:div w:id="868878797">
      <w:bodyDiv w:val="1"/>
      <w:marLeft w:val="0"/>
      <w:marRight w:val="0"/>
      <w:marTop w:val="0"/>
      <w:marBottom w:val="0"/>
      <w:divBdr>
        <w:top w:val="none" w:sz="0" w:space="0" w:color="auto"/>
        <w:left w:val="none" w:sz="0" w:space="0" w:color="auto"/>
        <w:bottom w:val="none" w:sz="0" w:space="0" w:color="auto"/>
        <w:right w:val="none" w:sz="0" w:space="0" w:color="auto"/>
      </w:divBdr>
    </w:div>
    <w:div w:id="871193287">
      <w:bodyDiv w:val="1"/>
      <w:marLeft w:val="0"/>
      <w:marRight w:val="0"/>
      <w:marTop w:val="0"/>
      <w:marBottom w:val="0"/>
      <w:divBdr>
        <w:top w:val="none" w:sz="0" w:space="0" w:color="auto"/>
        <w:left w:val="none" w:sz="0" w:space="0" w:color="auto"/>
        <w:bottom w:val="none" w:sz="0" w:space="0" w:color="auto"/>
        <w:right w:val="none" w:sz="0" w:space="0" w:color="auto"/>
      </w:divBdr>
    </w:div>
    <w:div w:id="922109256">
      <w:bodyDiv w:val="1"/>
      <w:marLeft w:val="0"/>
      <w:marRight w:val="0"/>
      <w:marTop w:val="0"/>
      <w:marBottom w:val="0"/>
      <w:divBdr>
        <w:top w:val="none" w:sz="0" w:space="0" w:color="auto"/>
        <w:left w:val="none" w:sz="0" w:space="0" w:color="auto"/>
        <w:bottom w:val="none" w:sz="0" w:space="0" w:color="auto"/>
        <w:right w:val="none" w:sz="0" w:space="0" w:color="auto"/>
      </w:divBdr>
    </w:div>
    <w:div w:id="929046126">
      <w:bodyDiv w:val="1"/>
      <w:marLeft w:val="0"/>
      <w:marRight w:val="0"/>
      <w:marTop w:val="0"/>
      <w:marBottom w:val="0"/>
      <w:divBdr>
        <w:top w:val="none" w:sz="0" w:space="0" w:color="auto"/>
        <w:left w:val="none" w:sz="0" w:space="0" w:color="auto"/>
        <w:bottom w:val="none" w:sz="0" w:space="0" w:color="auto"/>
        <w:right w:val="none" w:sz="0" w:space="0" w:color="auto"/>
      </w:divBdr>
    </w:div>
    <w:div w:id="1223978462">
      <w:bodyDiv w:val="1"/>
      <w:marLeft w:val="0"/>
      <w:marRight w:val="0"/>
      <w:marTop w:val="0"/>
      <w:marBottom w:val="0"/>
      <w:divBdr>
        <w:top w:val="none" w:sz="0" w:space="0" w:color="auto"/>
        <w:left w:val="none" w:sz="0" w:space="0" w:color="auto"/>
        <w:bottom w:val="none" w:sz="0" w:space="0" w:color="auto"/>
        <w:right w:val="none" w:sz="0" w:space="0" w:color="auto"/>
      </w:divBdr>
    </w:div>
    <w:div w:id="1239754658">
      <w:bodyDiv w:val="1"/>
      <w:marLeft w:val="0"/>
      <w:marRight w:val="0"/>
      <w:marTop w:val="0"/>
      <w:marBottom w:val="0"/>
      <w:divBdr>
        <w:top w:val="none" w:sz="0" w:space="0" w:color="auto"/>
        <w:left w:val="none" w:sz="0" w:space="0" w:color="auto"/>
        <w:bottom w:val="none" w:sz="0" w:space="0" w:color="auto"/>
        <w:right w:val="none" w:sz="0" w:space="0" w:color="auto"/>
      </w:divBdr>
    </w:div>
    <w:div w:id="1281957847">
      <w:bodyDiv w:val="1"/>
      <w:marLeft w:val="0"/>
      <w:marRight w:val="0"/>
      <w:marTop w:val="0"/>
      <w:marBottom w:val="0"/>
      <w:divBdr>
        <w:top w:val="none" w:sz="0" w:space="0" w:color="auto"/>
        <w:left w:val="none" w:sz="0" w:space="0" w:color="auto"/>
        <w:bottom w:val="none" w:sz="0" w:space="0" w:color="auto"/>
        <w:right w:val="none" w:sz="0" w:space="0" w:color="auto"/>
      </w:divBdr>
    </w:div>
    <w:div w:id="1382442646">
      <w:bodyDiv w:val="1"/>
      <w:marLeft w:val="0"/>
      <w:marRight w:val="0"/>
      <w:marTop w:val="0"/>
      <w:marBottom w:val="0"/>
      <w:divBdr>
        <w:top w:val="none" w:sz="0" w:space="0" w:color="auto"/>
        <w:left w:val="none" w:sz="0" w:space="0" w:color="auto"/>
        <w:bottom w:val="none" w:sz="0" w:space="0" w:color="auto"/>
        <w:right w:val="none" w:sz="0" w:space="0" w:color="auto"/>
      </w:divBdr>
    </w:div>
    <w:div w:id="1401833409">
      <w:bodyDiv w:val="1"/>
      <w:marLeft w:val="0"/>
      <w:marRight w:val="0"/>
      <w:marTop w:val="0"/>
      <w:marBottom w:val="0"/>
      <w:divBdr>
        <w:top w:val="none" w:sz="0" w:space="0" w:color="auto"/>
        <w:left w:val="none" w:sz="0" w:space="0" w:color="auto"/>
        <w:bottom w:val="none" w:sz="0" w:space="0" w:color="auto"/>
        <w:right w:val="none" w:sz="0" w:space="0" w:color="auto"/>
      </w:divBdr>
    </w:div>
    <w:div w:id="1515340573">
      <w:bodyDiv w:val="1"/>
      <w:marLeft w:val="0"/>
      <w:marRight w:val="0"/>
      <w:marTop w:val="0"/>
      <w:marBottom w:val="0"/>
      <w:divBdr>
        <w:top w:val="none" w:sz="0" w:space="0" w:color="auto"/>
        <w:left w:val="none" w:sz="0" w:space="0" w:color="auto"/>
        <w:bottom w:val="none" w:sz="0" w:space="0" w:color="auto"/>
        <w:right w:val="none" w:sz="0" w:space="0" w:color="auto"/>
      </w:divBdr>
    </w:div>
    <w:div w:id="1551377366">
      <w:bodyDiv w:val="1"/>
      <w:marLeft w:val="0"/>
      <w:marRight w:val="0"/>
      <w:marTop w:val="0"/>
      <w:marBottom w:val="0"/>
      <w:divBdr>
        <w:top w:val="none" w:sz="0" w:space="0" w:color="auto"/>
        <w:left w:val="none" w:sz="0" w:space="0" w:color="auto"/>
        <w:bottom w:val="none" w:sz="0" w:space="0" w:color="auto"/>
        <w:right w:val="none" w:sz="0" w:space="0" w:color="auto"/>
      </w:divBdr>
      <w:divsChild>
        <w:div w:id="1835946335">
          <w:marLeft w:val="547"/>
          <w:marRight w:val="0"/>
          <w:marTop w:val="154"/>
          <w:marBottom w:val="0"/>
          <w:divBdr>
            <w:top w:val="none" w:sz="0" w:space="0" w:color="auto"/>
            <w:left w:val="none" w:sz="0" w:space="0" w:color="auto"/>
            <w:bottom w:val="none" w:sz="0" w:space="0" w:color="auto"/>
            <w:right w:val="none" w:sz="0" w:space="0" w:color="auto"/>
          </w:divBdr>
        </w:div>
        <w:div w:id="1313487317">
          <w:marLeft w:val="547"/>
          <w:marRight w:val="0"/>
          <w:marTop w:val="154"/>
          <w:marBottom w:val="0"/>
          <w:divBdr>
            <w:top w:val="none" w:sz="0" w:space="0" w:color="auto"/>
            <w:left w:val="none" w:sz="0" w:space="0" w:color="auto"/>
            <w:bottom w:val="none" w:sz="0" w:space="0" w:color="auto"/>
            <w:right w:val="none" w:sz="0" w:space="0" w:color="auto"/>
          </w:divBdr>
        </w:div>
        <w:div w:id="765079090">
          <w:marLeft w:val="547"/>
          <w:marRight w:val="0"/>
          <w:marTop w:val="154"/>
          <w:marBottom w:val="0"/>
          <w:divBdr>
            <w:top w:val="none" w:sz="0" w:space="0" w:color="auto"/>
            <w:left w:val="none" w:sz="0" w:space="0" w:color="auto"/>
            <w:bottom w:val="none" w:sz="0" w:space="0" w:color="auto"/>
            <w:right w:val="none" w:sz="0" w:space="0" w:color="auto"/>
          </w:divBdr>
        </w:div>
        <w:div w:id="1115099823">
          <w:marLeft w:val="547"/>
          <w:marRight w:val="0"/>
          <w:marTop w:val="154"/>
          <w:marBottom w:val="0"/>
          <w:divBdr>
            <w:top w:val="none" w:sz="0" w:space="0" w:color="auto"/>
            <w:left w:val="none" w:sz="0" w:space="0" w:color="auto"/>
            <w:bottom w:val="none" w:sz="0" w:space="0" w:color="auto"/>
            <w:right w:val="none" w:sz="0" w:space="0" w:color="auto"/>
          </w:divBdr>
        </w:div>
      </w:divsChild>
    </w:div>
    <w:div w:id="1587685229">
      <w:bodyDiv w:val="1"/>
      <w:marLeft w:val="0"/>
      <w:marRight w:val="0"/>
      <w:marTop w:val="0"/>
      <w:marBottom w:val="0"/>
      <w:divBdr>
        <w:top w:val="none" w:sz="0" w:space="0" w:color="auto"/>
        <w:left w:val="none" w:sz="0" w:space="0" w:color="auto"/>
        <w:bottom w:val="none" w:sz="0" w:space="0" w:color="auto"/>
        <w:right w:val="none" w:sz="0" w:space="0" w:color="auto"/>
      </w:divBdr>
    </w:div>
    <w:div w:id="1603762421">
      <w:bodyDiv w:val="1"/>
      <w:marLeft w:val="0"/>
      <w:marRight w:val="0"/>
      <w:marTop w:val="0"/>
      <w:marBottom w:val="0"/>
      <w:divBdr>
        <w:top w:val="none" w:sz="0" w:space="0" w:color="auto"/>
        <w:left w:val="none" w:sz="0" w:space="0" w:color="auto"/>
        <w:bottom w:val="none" w:sz="0" w:space="0" w:color="auto"/>
        <w:right w:val="none" w:sz="0" w:space="0" w:color="auto"/>
      </w:divBdr>
    </w:div>
    <w:div w:id="1795098759">
      <w:bodyDiv w:val="1"/>
      <w:marLeft w:val="0"/>
      <w:marRight w:val="0"/>
      <w:marTop w:val="0"/>
      <w:marBottom w:val="0"/>
      <w:divBdr>
        <w:top w:val="none" w:sz="0" w:space="0" w:color="auto"/>
        <w:left w:val="none" w:sz="0" w:space="0" w:color="auto"/>
        <w:bottom w:val="none" w:sz="0" w:space="0" w:color="auto"/>
        <w:right w:val="none" w:sz="0" w:space="0" w:color="auto"/>
      </w:divBdr>
    </w:div>
    <w:div w:id="1992058583">
      <w:bodyDiv w:val="1"/>
      <w:marLeft w:val="0"/>
      <w:marRight w:val="0"/>
      <w:marTop w:val="0"/>
      <w:marBottom w:val="0"/>
      <w:divBdr>
        <w:top w:val="none" w:sz="0" w:space="0" w:color="auto"/>
        <w:left w:val="none" w:sz="0" w:space="0" w:color="auto"/>
        <w:bottom w:val="none" w:sz="0" w:space="0" w:color="auto"/>
        <w:right w:val="none" w:sz="0" w:space="0" w:color="auto"/>
      </w:divBdr>
    </w:div>
    <w:div w:id="2039891750">
      <w:bodyDiv w:val="1"/>
      <w:marLeft w:val="0"/>
      <w:marRight w:val="0"/>
      <w:marTop w:val="0"/>
      <w:marBottom w:val="0"/>
      <w:divBdr>
        <w:top w:val="none" w:sz="0" w:space="0" w:color="auto"/>
        <w:left w:val="none" w:sz="0" w:space="0" w:color="auto"/>
        <w:bottom w:val="none" w:sz="0" w:space="0" w:color="auto"/>
        <w:right w:val="none" w:sz="0" w:space="0" w:color="auto"/>
      </w:divBdr>
    </w:div>
    <w:div w:id="2081978562">
      <w:bodyDiv w:val="1"/>
      <w:marLeft w:val="0"/>
      <w:marRight w:val="0"/>
      <w:marTop w:val="0"/>
      <w:marBottom w:val="0"/>
      <w:divBdr>
        <w:top w:val="none" w:sz="0" w:space="0" w:color="auto"/>
        <w:left w:val="none" w:sz="0" w:space="0" w:color="auto"/>
        <w:bottom w:val="none" w:sz="0" w:space="0" w:color="auto"/>
        <w:right w:val="none" w:sz="0" w:space="0" w:color="auto"/>
      </w:divBdr>
    </w:div>
    <w:div w:id="209612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C8A904-D73B-1941-91A4-30D4E8DF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84</Pages>
  <Words>19262</Words>
  <Characters>109795</Characters>
  <Application>Microsoft Macintosh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Duc Vinh Henry</cp:lastModifiedBy>
  <cp:revision>77</cp:revision>
  <cp:lastPrinted>2016-10-31T01:55:00Z</cp:lastPrinted>
  <dcterms:created xsi:type="dcterms:W3CDTF">2017-02-16T03:20:00Z</dcterms:created>
  <dcterms:modified xsi:type="dcterms:W3CDTF">2017-02-28T05:10:00Z</dcterms:modified>
</cp:coreProperties>
</file>