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153" w:rsidRDefault="008C10C1" w:rsidP="00577652">
      <w:pPr>
        <w:tabs>
          <w:tab w:val="left" w:pos="285"/>
          <w:tab w:val="center" w:pos="4394"/>
          <w:tab w:val="left" w:pos="4995"/>
        </w:tabs>
        <w:spacing w:after="0" w:line="360" w:lineRule="auto"/>
        <w:rPr>
          <w:rFonts w:ascii="Times New Roman" w:hAnsi="Times New Roman" w:cs="Times New Roman"/>
          <w:sz w:val="26"/>
          <w:szCs w:val="26"/>
        </w:rPr>
      </w:pPr>
      <w:r>
        <w:rPr>
          <w:rFonts w:cs="Times New Roman"/>
          <w:b/>
          <w:noProof/>
          <w:sz w:val="26"/>
          <w:szCs w:val="26"/>
        </w:rPr>
        <mc:AlternateContent>
          <mc:Choice Requires="wps">
            <w:drawing>
              <wp:anchor distT="0" distB="0" distL="114300" distR="114300" simplePos="0" relativeHeight="251691008" behindDoc="0" locked="0" layoutInCell="1" allowOverlap="1" wp14:anchorId="08E47749" wp14:editId="3FC0D3E8">
                <wp:simplePos x="0" y="0"/>
                <wp:positionH relativeFrom="column">
                  <wp:posOffset>-599440</wp:posOffset>
                </wp:positionH>
                <wp:positionV relativeFrom="paragraph">
                  <wp:posOffset>-269875</wp:posOffset>
                </wp:positionV>
                <wp:extent cx="6454588" cy="8907332"/>
                <wp:effectExtent l="57150" t="57150" r="60960" b="65405"/>
                <wp:wrapNone/>
                <wp:docPr id="9" name="Rectangle 9"/>
                <wp:cNvGraphicFramePr/>
                <a:graphic xmlns:a="http://schemas.openxmlformats.org/drawingml/2006/main">
                  <a:graphicData uri="http://schemas.microsoft.com/office/word/2010/wordprocessingShape">
                    <wps:wsp>
                      <wps:cNvSpPr/>
                      <wps:spPr>
                        <a:xfrm>
                          <a:off x="0" y="0"/>
                          <a:ext cx="6454588" cy="8907332"/>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BỘ GIÁO DỤC VÀ ĐÀO TẠO</w:t>
                            </w:r>
                          </w:p>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TRƯỜNG ĐẠI HỌC KINH TẾ TP.HỒ CHÍ MINH</w:t>
                            </w:r>
                          </w:p>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w:t>
                            </w: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bookmarkStart w:id="0" w:name="_GoBack"/>
                            <w:bookmarkEnd w:id="0"/>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577652" w:rsidRDefault="00A70145" w:rsidP="00577652">
                            <w:pPr>
                              <w:spacing w:after="0" w:line="240"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TRẦN THỊ TRINH</w:t>
                            </w: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8C10C1" w:rsidRDefault="00A70145" w:rsidP="00577652">
                            <w:pPr>
                              <w:spacing w:after="0"/>
                              <w:jc w:val="center"/>
                              <w:rPr>
                                <w:rFonts w:ascii="Times New Roman" w:hAnsi="Times New Roman" w:cs="Times New Roman"/>
                                <w:b/>
                                <w:iCs/>
                                <w:caps/>
                                <w:color w:val="000000" w:themeColor="text1"/>
                                <w:sz w:val="36"/>
                                <w:szCs w:val="26"/>
                              </w:rPr>
                            </w:pPr>
                            <w:r w:rsidRPr="008C10C1">
                              <w:rPr>
                                <w:rFonts w:ascii="Times New Roman" w:hAnsi="Times New Roman" w:cs="Times New Roman"/>
                                <w:b/>
                                <w:iCs/>
                                <w:caps/>
                                <w:color w:val="000000" w:themeColor="text1"/>
                                <w:sz w:val="36"/>
                                <w:szCs w:val="26"/>
                              </w:rPr>
                              <w:t>ẢNH HƯỞNG CỦA BỘ PHẬN KẾ TOÁN ĐẾN MỨC ĐỘ SỬ DỤNG HỆ THỐNG THÔNG TIN KẾ TOÁN</w:t>
                            </w:r>
                            <w:r>
                              <w:rPr>
                                <w:rFonts w:ascii="Times New Roman" w:hAnsi="Times New Roman" w:cs="Times New Roman"/>
                                <w:b/>
                                <w:iCs/>
                                <w:caps/>
                                <w:color w:val="000000" w:themeColor="text1"/>
                                <w:sz w:val="36"/>
                                <w:szCs w:val="26"/>
                              </w:rPr>
                              <w:t xml:space="preserve"> QUẢN TRỊ</w:t>
                            </w:r>
                            <w:r w:rsidRPr="008C10C1">
                              <w:rPr>
                                <w:rFonts w:ascii="Times New Roman" w:hAnsi="Times New Roman" w:cs="Times New Roman"/>
                                <w:b/>
                                <w:iCs/>
                                <w:caps/>
                                <w:color w:val="000000" w:themeColor="text1"/>
                                <w:sz w:val="36"/>
                                <w:szCs w:val="26"/>
                              </w:rPr>
                              <w:t xml:space="preserve"> NHẰM NÂNG CAO KẾT QUẢ HOẠT ĐỘNG</w:t>
                            </w:r>
                            <w:r>
                              <w:rPr>
                                <w:rFonts w:ascii="Times New Roman" w:hAnsi="Times New Roman" w:cs="Times New Roman"/>
                                <w:b/>
                                <w:iCs/>
                                <w:caps/>
                                <w:color w:val="000000" w:themeColor="text1"/>
                                <w:sz w:val="36"/>
                                <w:szCs w:val="26"/>
                              </w:rPr>
                              <w:t xml:space="preserve"> KINH DOANH CỦA </w:t>
                            </w:r>
                            <w:r w:rsidRPr="008C10C1">
                              <w:rPr>
                                <w:rFonts w:ascii="Times New Roman" w:hAnsi="Times New Roman" w:cs="Times New Roman"/>
                                <w:b/>
                                <w:iCs/>
                                <w:caps/>
                                <w:color w:val="000000" w:themeColor="text1"/>
                                <w:sz w:val="36"/>
                                <w:szCs w:val="26"/>
                              </w:rPr>
                              <w:t xml:space="preserve">CÁC DOANH NGHIỆP </w:t>
                            </w:r>
                            <w:r>
                              <w:rPr>
                                <w:rFonts w:ascii="Times New Roman" w:hAnsi="Times New Roman" w:cs="Times New Roman"/>
                                <w:b/>
                                <w:iCs/>
                                <w:caps/>
                                <w:color w:val="000000" w:themeColor="text1"/>
                                <w:sz w:val="36"/>
                                <w:szCs w:val="26"/>
                              </w:rPr>
                              <w:t xml:space="preserve">TẠI </w:t>
                            </w:r>
                            <w:r w:rsidRPr="008C10C1">
                              <w:rPr>
                                <w:rFonts w:ascii="Times New Roman" w:hAnsi="Times New Roman" w:cs="Times New Roman"/>
                                <w:b/>
                                <w:iCs/>
                                <w:caps/>
                                <w:color w:val="000000" w:themeColor="text1"/>
                                <w:sz w:val="36"/>
                                <w:szCs w:val="26"/>
                              </w:rPr>
                              <w:t>vIỆT nAM</w:t>
                            </w:r>
                          </w:p>
                          <w:p w:rsidR="00A70145" w:rsidRPr="00622AC2" w:rsidRDefault="00A70145" w:rsidP="00577652">
                            <w:pPr>
                              <w:spacing w:after="0" w:line="240" w:lineRule="auto"/>
                              <w:jc w:val="center"/>
                              <w:rPr>
                                <w:rFonts w:cs="Times New Roman"/>
                                <w:b/>
                                <w:iCs/>
                                <w:caps/>
                                <w:color w:val="000000" w:themeColor="text1"/>
                                <w:sz w:val="3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38"/>
                                <w:szCs w:val="26"/>
                              </w:rPr>
                            </w:pPr>
                          </w:p>
                          <w:p w:rsidR="00A70145" w:rsidRDefault="00A70145" w:rsidP="00577652">
                            <w:pPr>
                              <w:spacing w:after="0" w:line="240" w:lineRule="auto"/>
                              <w:jc w:val="center"/>
                              <w:rPr>
                                <w:rFonts w:cs="Times New Roman"/>
                                <w:b/>
                                <w:iCs/>
                                <w:color w:val="000000" w:themeColor="text1"/>
                                <w:sz w:val="44"/>
                                <w:szCs w:val="26"/>
                              </w:rPr>
                            </w:pPr>
                          </w:p>
                          <w:p w:rsidR="00A70145" w:rsidRDefault="00A70145" w:rsidP="00577652">
                            <w:pPr>
                              <w:spacing w:after="0" w:line="240" w:lineRule="auto"/>
                              <w:jc w:val="center"/>
                              <w:rPr>
                                <w:rFonts w:cs="Times New Roman"/>
                                <w:b/>
                                <w:iCs/>
                                <w:color w:val="000000" w:themeColor="text1"/>
                                <w:sz w:val="44"/>
                                <w:szCs w:val="26"/>
                              </w:rPr>
                            </w:pPr>
                          </w:p>
                          <w:p w:rsidR="00A70145" w:rsidRPr="008C10C1" w:rsidRDefault="00A70145" w:rsidP="00577652">
                            <w:pPr>
                              <w:spacing w:after="0" w:line="240" w:lineRule="auto"/>
                              <w:jc w:val="center"/>
                              <w:rPr>
                                <w:rFonts w:ascii="Times New Roman" w:hAnsi="Times New Roman" w:cs="Times New Roman"/>
                                <w:b/>
                                <w:iCs/>
                                <w:color w:val="000000" w:themeColor="text1"/>
                                <w:sz w:val="36"/>
                                <w:szCs w:val="36"/>
                              </w:rPr>
                            </w:pPr>
                            <w:r w:rsidRPr="008C10C1">
                              <w:rPr>
                                <w:rFonts w:ascii="Times New Roman" w:hAnsi="Times New Roman" w:cs="Times New Roman"/>
                                <w:b/>
                                <w:iCs/>
                                <w:color w:val="000000" w:themeColor="text1"/>
                                <w:sz w:val="36"/>
                                <w:szCs w:val="36"/>
                              </w:rPr>
                              <w:t>LUẬN VĂN THẠC SĨ KINH TẾ</w:t>
                            </w:r>
                          </w:p>
                          <w:p w:rsidR="00A70145" w:rsidRPr="00362B0B" w:rsidRDefault="00A70145" w:rsidP="00577652">
                            <w:pPr>
                              <w:spacing w:after="0" w:line="240" w:lineRule="auto"/>
                              <w:jc w:val="center"/>
                              <w:rPr>
                                <w:rFonts w:cs="Times New Roman"/>
                                <w:b/>
                                <w:iCs/>
                                <w:color w:val="000000" w:themeColor="text1"/>
                                <w:sz w:val="36"/>
                                <w:szCs w:val="3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rPr>
                                <w:rFonts w:cs="Times New Roman"/>
                                <w:b/>
                                <w:iCs/>
                                <w:color w:val="000000" w:themeColor="text1"/>
                                <w:sz w:val="26"/>
                                <w:szCs w:val="26"/>
                              </w:rPr>
                            </w:pPr>
                          </w:p>
                          <w:p w:rsidR="00A70145" w:rsidRDefault="00A70145" w:rsidP="00577652">
                            <w:pPr>
                              <w:spacing w:after="0" w:line="240" w:lineRule="auto"/>
                              <w:rPr>
                                <w:rFonts w:cs="Times New Roman"/>
                                <w:b/>
                                <w:iCs/>
                                <w:color w:val="000000" w:themeColor="text1"/>
                                <w:sz w:val="26"/>
                                <w:szCs w:val="26"/>
                              </w:rPr>
                            </w:pPr>
                          </w:p>
                          <w:p w:rsidR="00A70145" w:rsidRPr="008C10C1" w:rsidRDefault="00A70145" w:rsidP="008C10C1">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jc w:val="center"/>
                              <w:rPr>
                                <w:color w:val="000000" w:themeColor="text1"/>
                              </w:rPr>
                            </w:pP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color w:val="000000" w:themeColor="text1"/>
                                <w:sz w:val="26"/>
                                <w:szCs w:val="26"/>
                              </w:rPr>
                            </w:pPr>
                            <w:r w:rsidRPr="00FE1490">
                              <w:rPr>
                                <w:rFonts w:cs="Times New Roman"/>
                                <w:b/>
                                <w:iCs/>
                                <w:color w:val="000000" w:themeColor="text1"/>
                                <w:sz w:val="26"/>
                                <w:szCs w:val="26"/>
                              </w:rPr>
                              <w:t>TP. Hồ Chí Minh – Năm 2016</w:t>
                            </w:r>
                          </w:p>
                          <w:p w:rsidR="00A70145" w:rsidRPr="00FE1490" w:rsidRDefault="00A70145" w:rsidP="00577652">
                            <w:pPr>
                              <w:jc w:val="center"/>
                              <w:rPr>
                                <w:color w:val="000000" w:themeColor="text1"/>
                              </w:rPr>
                            </w:pPr>
                          </w:p>
                          <w:p w:rsidR="00A70145" w:rsidRPr="00FE1490" w:rsidRDefault="00A70145" w:rsidP="0057765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47749" id="Rectangle 9" o:spid="_x0000_s1026" style="position:absolute;margin-left:-47.2pt;margin-top:-21.25pt;width:508.25pt;height:70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" filled="f" strokecolor="#243f60 [1604]" strokeweight="9pt">
                <v:stroke linestyle="thickThin"/>
                <v:textbox>
                  <w:txbxContent>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BỘ GIÁO DỤC VÀ ĐÀO TẠO</w:t>
                      </w:r>
                    </w:p>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TRƯỜNG ĐẠI HỌC KINH TẾ TP.HỒ CHÍ MINH</w:t>
                      </w:r>
                    </w:p>
                    <w:p w:rsidR="00A70145" w:rsidRPr="00577652" w:rsidRDefault="00A70145" w:rsidP="00577652">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w:t>
                      </w: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bookmarkStart w:id="1" w:name="_GoBack"/>
                      <w:bookmarkEnd w:id="1"/>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577652" w:rsidRDefault="00A70145" w:rsidP="00577652">
                      <w:pPr>
                        <w:spacing w:after="0" w:line="240"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TRẦN THỊ TRINH</w:t>
                      </w: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FE1490" w:rsidRDefault="00A70145" w:rsidP="00577652">
                      <w:pPr>
                        <w:spacing w:after="0" w:line="240" w:lineRule="auto"/>
                        <w:jc w:val="center"/>
                        <w:rPr>
                          <w:rFonts w:cs="Times New Roman"/>
                          <w:color w:val="000000" w:themeColor="text1"/>
                          <w:sz w:val="26"/>
                          <w:szCs w:val="26"/>
                        </w:rPr>
                      </w:pPr>
                    </w:p>
                    <w:p w:rsidR="00A70145" w:rsidRPr="008C10C1" w:rsidRDefault="00A70145" w:rsidP="00577652">
                      <w:pPr>
                        <w:spacing w:after="0"/>
                        <w:jc w:val="center"/>
                        <w:rPr>
                          <w:rFonts w:ascii="Times New Roman" w:hAnsi="Times New Roman" w:cs="Times New Roman"/>
                          <w:b/>
                          <w:iCs/>
                          <w:caps/>
                          <w:color w:val="000000" w:themeColor="text1"/>
                          <w:sz w:val="36"/>
                          <w:szCs w:val="26"/>
                        </w:rPr>
                      </w:pPr>
                      <w:r w:rsidRPr="008C10C1">
                        <w:rPr>
                          <w:rFonts w:ascii="Times New Roman" w:hAnsi="Times New Roman" w:cs="Times New Roman"/>
                          <w:b/>
                          <w:iCs/>
                          <w:caps/>
                          <w:color w:val="000000" w:themeColor="text1"/>
                          <w:sz w:val="36"/>
                          <w:szCs w:val="26"/>
                        </w:rPr>
                        <w:t>ẢNH HƯỞNG CỦA BỘ PHẬN KẾ TOÁN ĐẾN MỨC ĐỘ SỬ DỤNG HỆ THỐNG THÔNG TIN KẾ TOÁN</w:t>
                      </w:r>
                      <w:r>
                        <w:rPr>
                          <w:rFonts w:ascii="Times New Roman" w:hAnsi="Times New Roman" w:cs="Times New Roman"/>
                          <w:b/>
                          <w:iCs/>
                          <w:caps/>
                          <w:color w:val="000000" w:themeColor="text1"/>
                          <w:sz w:val="36"/>
                          <w:szCs w:val="26"/>
                        </w:rPr>
                        <w:t xml:space="preserve"> QUẢN TRỊ</w:t>
                      </w:r>
                      <w:r w:rsidRPr="008C10C1">
                        <w:rPr>
                          <w:rFonts w:ascii="Times New Roman" w:hAnsi="Times New Roman" w:cs="Times New Roman"/>
                          <w:b/>
                          <w:iCs/>
                          <w:caps/>
                          <w:color w:val="000000" w:themeColor="text1"/>
                          <w:sz w:val="36"/>
                          <w:szCs w:val="26"/>
                        </w:rPr>
                        <w:t xml:space="preserve"> NHẰM NÂNG CAO KẾT QUẢ HOẠT ĐỘNG</w:t>
                      </w:r>
                      <w:r>
                        <w:rPr>
                          <w:rFonts w:ascii="Times New Roman" w:hAnsi="Times New Roman" w:cs="Times New Roman"/>
                          <w:b/>
                          <w:iCs/>
                          <w:caps/>
                          <w:color w:val="000000" w:themeColor="text1"/>
                          <w:sz w:val="36"/>
                          <w:szCs w:val="26"/>
                        </w:rPr>
                        <w:t xml:space="preserve"> KINH DOANH CỦA </w:t>
                      </w:r>
                      <w:r w:rsidRPr="008C10C1">
                        <w:rPr>
                          <w:rFonts w:ascii="Times New Roman" w:hAnsi="Times New Roman" w:cs="Times New Roman"/>
                          <w:b/>
                          <w:iCs/>
                          <w:caps/>
                          <w:color w:val="000000" w:themeColor="text1"/>
                          <w:sz w:val="36"/>
                          <w:szCs w:val="26"/>
                        </w:rPr>
                        <w:t xml:space="preserve">CÁC DOANH NGHIỆP </w:t>
                      </w:r>
                      <w:r>
                        <w:rPr>
                          <w:rFonts w:ascii="Times New Roman" w:hAnsi="Times New Roman" w:cs="Times New Roman"/>
                          <w:b/>
                          <w:iCs/>
                          <w:caps/>
                          <w:color w:val="000000" w:themeColor="text1"/>
                          <w:sz w:val="36"/>
                          <w:szCs w:val="26"/>
                        </w:rPr>
                        <w:t xml:space="preserve">TẠI </w:t>
                      </w:r>
                      <w:r w:rsidRPr="008C10C1">
                        <w:rPr>
                          <w:rFonts w:ascii="Times New Roman" w:hAnsi="Times New Roman" w:cs="Times New Roman"/>
                          <w:b/>
                          <w:iCs/>
                          <w:caps/>
                          <w:color w:val="000000" w:themeColor="text1"/>
                          <w:sz w:val="36"/>
                          <w:szCs w:val="26"/>
                        </w:rPr>
                        <w:t>vIỆT nAM</w:t>
                      </w:r>
                    </w:p>
                    <w:p w:rsidR="00A70145" w:rsidRPr="00622AC2" w:rsidRDefault="00A70145" w:rsidP="00577652">
                      <w:pPr>
                        <w:spacing w:after="0" w:line="240" w:lineRule="auto"/>
                        <w:jc w:val="center"/>
                        <w:rPr>
                          <w:rFonts w:cs="Times New Roman"/>
                          <w:b/>
                          <w:iCs/>
                          <w:caps/>
                          <w:color w:val="000000" w:themeColor="text1"/>
                          <w:sz w:val="3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ap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38"/>
                          <w:szCs w:val="26"/>
                        </w:rPr>
                      </w:pPr>
                    </w:p>
                    <w:p w:rsidR="00A70145" w:rsidRDefault="00A70145" w:rsidP="00577652">
                      <w:pPr>
                        <w:spacing w:after="0" w:line="240" w:lineRule="auto"/>
                        <w:jc w:val="center"/>
                        <w:rPr>
                          <w:rFonts w:cs="Times New Roman"/>
                          <w:b/>
                          <w:iCs/>
                          <w:color w:val="000000" w:themeColor="text1"/>
                          <w:sz w:val="44"/>
                          <w:szCs w:val="26"/>
                        </w:rPr>
                      </w:pPr>
                    </w:p>
                    <w:p w:rsidR="00A70145" w:rsidRDefault="00A70145" w:rsidP="00577652">
                      <w:pPr>
                        <w:spacing w:after="0" w:line="240" w:lineRule="auto"/>
                        <w:jc w:val="center"/>
                        <w:rPr>
                          <w:rFonts w:cs="Times New Roman"/>
                          <w:b/>
                          <w:iCs/>
                          <w:color w:val="000000" w:themeColor="text1"/>
                          <w:sz w:val="44"/>
                          <w:szCs w:val="26"/>
                        </w:rPr>
                      </w:pPr>
                    </w:p>
                    <w:p w:rsidR="00A70145" w:rsidRPr="008C10C1" w:rsidRDefault="00A70145" w:rsidP="00577652">
                      <w:pPr>
                        <w:spacing w:after="0" w:line="240" w:lineRule="auto"/>
                        <w:jc w:val="center"/>
                        <w:rPr>
                          <w:rFonts w:ascii="Times New Roman" w:hAnsi="Times New Roman" w:cs="Times New Roman"/>
                          <w:b/>
                          <w:iCs/>
                          <w:color w:val="000000" w:themeColor="text1"/>
                          <w:sz w:val="36"/>
                          <w:szCs w:val="36"/>
                        </w:rPr>
                      </w:pPr>
                      <w:r w:rsidRPr="008C10C1">
                        <w:rPr>
                          <w:rFonts w:ascii="Times New Roman" w:hAnsi="Times New Roman" w:cs="Times New Roman"/>
                          <w:b/>
                          <w:iCs/>
                          <w:color w:val="000000" w:themeColor="text1"/>
                          <w:sz w:val="36"/>
                          <w:szCs w:val="36"/>
                        </w:rPr>
                        <w:t>LUẬN VĂN THẠC SĨ KINH TẾ</w:t>
                      </w:r>
                    </w:p>
                    <w:p w:rsidR="00A70145" w:rsidRPr="00362B0B" w:rsidRDefault="00A70145" w:rsidP="00577652">
                      <w:pPr>
                        <w:spacing w:after="0" w:line="240" w:lineRule="auto"/>
                        <w:jc w:val="center"/>
                        <w:rPr>
                          <w:rFonts w:cs="Times New Roman"/>
                          <w:b/>
                          <w:iCs/>
                          <w:color w:val="000000" w:themeColor="text1"/>
                          <w:sz w:val="36"/>
                          <w:szCs w:val="3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rPr>
                          <w:rFonts w:cs="Times New Roman"/>
                          <w:b/>
                          <w:iCs/>
                          <w:color w:val="000000" w:themeColor="text1"/>
                          <w:sz w:val="26"/>
                          <w:szCs w:val="26"/>
                        </w:rPr>
                      </w:pPr>
                    </w:p>
                    <w:p w:rsidR="00A70145" w:rsidRDefault="00A70145" w:rsidP="00577652">
                      <w:pPr>
                        <w:spacing w:after="0" w:line="240" w:lineRule="auto"/>
                        <w:rPr>
                          <w:rFonts w:cs="Times New Roman"/>
                          <w:b/>
                          <w:iCs/>
                          <w:color w:val="000000" w:themeColor="text1"/>
                          <w:sz w:val="26"/>
                          <w:szCs w:val="26"/>
                        </w:rPr>
                      </w:pPr>
                    </w:p>
                    <w:p w:rsidR="00A70145" w:rsidRPr="008C10C1" w:rsidRDefault="00A70145" w:rsidP="008C10C1">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jc w:val="center"/>
                        <w:rPr>
                          <w:color w:val="000000" w:themeColor="text1"/>
                        </w:rPr>
                      </w:pPr>
                    </w:p>
                    <w:p w:rsidR="00A70145" w:rsidRDefault="00A70145" w:rsidP="00577652">
                      <w:pPr>
                        <w:spacing w:after="0" w:line="240" w:lineRule="auto"/>
                        <w:jc w:val="center"/>
                        <w:rPr>
                          <w:rFonts w:cs="Times New Roman"/>
                          <w:b/>
                          <w:iCs/>
                          <w:color w:val="000000" w:themeColor="text1"/>
                          <w:sz w:val="26"/>
                          <w:szCs w:val="26"/>
                        </w:rPr>
                      </w:pPr>
                    </w:p>
                    <w:p w:rsidR="00A70145" w:rsidRDefault="00A70145" w:rsidP="00577652">
                      <w:pPr>
                        <w:spacing w:after="0" w:line="240" w:lineRule="auto"/>
                        <w:jc w:val="center"/>
                        <w:rPr>
                          <w:rFonts w:cs="Times New Roman"/>
                          <w:b/>
                          <w:iCs/>
                          <w:color w:val="000000" w:themeColor="text1"/>
                          <w:sz w:val="26"/>
                          <w:szCs w:val="26"/>
                        </w:rPr>
                      </w:pPr>
                    </w:p>
                    <w:p w:rsidR="00A70145" w:rsidRPr="00FE1490" w:rsidRDefault="00A70145" w:rsidP="00577652">
                      <w:pPr>
                        <w:spacing w:after="0" w:line="240" w:lineRule="auto"/>
                        <w:jc w:val="center"/>
                        <w:rPr>
                          <w:rFonts w:cs="Times New Roman"/>
                          <w:b/>
                          <w:color w:val="000000" w:themeColor="text1"/>
                          <w:sz w:val="26"/>
                          <w:szCs w:val="26"/>
                        </w:rPr>
                      </w:pPr>
                      <w:r w:rsidRPr="00FE1490">
                        <w:rPr>
                          <w:rFonts w:cs="Times New Roman"/>
                          <w:b/>
                          <w:iCs/>
                          <w:color w:val="000000" w:themeColor="text1"/>
                          <w:sz w:val="26"/>
                          <w:szCs w:val="26"/>
                        </w:rPr>
                        <w:t>TP. Hồ Chí Minh – Năm 2016</w:t>
                      </w:r>
                    </w:p>
                    <w:p w:rsidR="00A70145" w:rsidRPr="00FE1490" w:rsidRDefault="00A70145" w:rsidP="00577652">
                      <w:pPr>
                        <w:jc w:val="center"/>
                        <w:rPr>
                          <w:color w:val="000000" w:themeColor="text1"/>
                        </w:rPr>
                      </w:pPr>
                    </w:p>
                    <w:p w:rsidR="00A70145" w:rsidRPr="00FE1490" w:rsidRDefault="00A70145" w:rsidP="00577652">
                      <w:pPr>
                        <w:rPr>
                          <w:color w:val="000000" w:themeColor="text1"/>
                        </w:rPr>
                      </w:pPr>
                    </w:p>
                  </w:txbxContent>
                </v:textbox>
              </v:rect>
            </w:pict>
          </mc:Fallback>
        </mc:AlternateContent>
      </w:r>
      <w:r w:rsidR="00AB3214">
        <w:rPr>
          <w:rFonts w:ascii="Times New Roman" w:hAnsi="Times New Roman" w:cs="Times New Roman"/>
          <w:b/>
          <w:sz w:val="26"/>
          <w:szCs w:val="26"/>
        </w:rPr>
        <w:tab/>
      </w:r>
      <w:r w:rsidR="00AB3214">
        <w:rPr>
          <w:rFonts w:ascii="Times New Roman" w:hAnsi="Times New Roman" w:cs="Times New Roman"/>
          <w:b/>
          <w:sz w:val="26"/>
          <w:szCs w:val="26"/>
        </w:rPr>
        <w:tab/>
      </w:r>
    </w:p>
    <w:p w:rsidR="00913153" w:rsidRPr="001521EA" w:rsidRDefault="00913153" w:rsidP="00913153">
      <w:pPr>
        <w:rPr>
          <w:rFonts w:ascii="Times New Roman" w:hAnsi="Times New Roman" w:cs="Times New Roman"/>
          <w:b/>
          <w:sz w:val="26"/>
          <w:szCs w:val="26"/>
        </w:rPr>
        <w:sectPr w:rsidR="00913153" w:rsidRPr="001521EA" w:rsidSect="00A70145">
          <w:headerReference w:type="default" r:id="rId8"/>
          <w:footerReference w:type="even" r:id="rId9"/>
          <w:headerReference w:type="first" r:id="rId10"/>
          <w:footerReference w:type="first" r:id="rId11"/>
          <w:type w:val="nextColumn"/>
          <w:pgSz w:w="11907" w:h="16839" w:code="9"/>
          <w:pgMar w:top="1985" w:right="1134" w:bottom="1701" w:left="1985" w:header="907" w:footer="590" w:gutter="0"/>
          <w:pgNumType w:start="1" w:chapStyle="5"/>
          <w:cols w:space="720"/>
          <w:titlePg/>
          <w:docGrid w:linePitch="360"/>
        </w:sectPr>
      </w:pPr>
    </w:p>
    <w:p w:rsidR="006A6793" w:rsidRDefault="008C007F" w:rsidP="005425D7">
      <w:pPr>
        <w:jc w:val="center"/>
        <w:rPr>
          <w:rFonts w:ascii="Times New Roman" w:hAnsi="Times New Roman" w:cs="Times New Roman"/>
          <w:sz w:val="26"/>
          <w:szCs w:val="26"/>
        </w:rPr>
      </w:pPr>
      <w:r>
        <w:rPr>
          <w:rFonts w:cs="Times New Roman"/>
          <w:b/>
          <w:noProof/>
          <w:sz w:val="26"/>
          <w:szCs w:val="26"/>
        </w:rPr>
        <w:lastRenderedPageBreak/>
        <mc:AlternateContent>
          <mc:Choice Requires="wps">
            <w:drawing>
              <wp:anchor distT="0" distB="0" distL="114300" distR="114300" simplePos="0" relativeHeight="251693056" behindDoc="0" locked="0" layoutInCell="1" allowOverlap="1" wp14:anchorId="7BE354F2" wp14:editId="5B3EC651">
                <wp:simplePos x="0" y="0"/>
                <wp:positionH relativeFrom="column">
                  <wp:posOffset>-599440</wp:posOffset>
                </wp:positionH>
                <wp:positionV relativeFrom="paragraph">
                  <wp:posOffset>-288925</wp:posOffset>
                </wp:positionV>
                <wp:extent cx="6454140" cy="8907145"/>
                <wp:effectExtent l="57150" t="57150" r="60960" b="65405"/>
                <wp:wrapNone/>
                <wp:docPr id="15" name="Rectangle 15"/>
                <wp:cNvGraphicFramePr/>
                <a:graphic xmlns:a="http://schemas.openxmlformats.org/drawingml/2006/main">
                  <a:graphicData uri="http://schemas.microsoft.com/office/word/2010/wordprocessingShape">
                    <wps:wsp>
                      <wps:cNvSpPr/>
                      <wps:spPr>
                        <a:xfrm>
                          <a:off x="0" y="0"/>
                          <a:ext cx="6454140" cy="8907145"/>
                        </a:xfrm>
                        <a:prstGeom prst="rect">
                          <a:avLst/>
                        </a:prstGeom>
                        <a:noFill/>
                        <a:ln w="114300" cmpd="thickThin"/>
                      </wps:spPr>
                      <wps:style>
                        <a:lnRef idx="2">
                          <a:schemeClr val="accent1">
                            <a:shade val="50000"/>
                          </a:schemeClr>
                        </a:lnRef>
                        <a:fillRef idx="1">
                          <a:schemeClr val="accent1"/>
                        </a:fillRef>
                        <a:effectRef idx="0">
                          <a:schemeClr val="accent1"/>
                        </a:effectRef>
                        <a:fontRef idx="minor">
                          <a:schemeClr val="lt1"/>
                        </a:fontRef>
                      </wps:style>
                      <wps:txbx>
                        <w:txbxContent>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BỘ GIÁO DỤC VÀ ĐÀO TẠO</w:t>
                            </w:r>
                          </w:p>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TRƯỜNG ĐẠI HỌC KINH TẾ TP.HỒ CHÍ MINH</w:t>
                            </w:r>
                          </w:p>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w:t>
                            </w: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577652" w:rsidRDefault="00A70145" w:rsidP="008C007F">
                            <w:pPr>
                              <w:spacing w:after="0" w:line="240"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TRẦN THỊ TRINH</w:t>
                            </w: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8C10C1" w:rsidRDefault="00A70145" w:rsidP="008C007F">
                            <w:pPr>
                              <w:spacing w:after="0"/>
                              <w:jc w:val="center"/>
                              <w:rPr>
                                <w:rFonts w:ascii="Times New Roman" w:hAnsi="Times New Roman" w:cs="Times New Roman"/>
                                <w:b/>
                                <w:iCs/>
                                <w:caps/>
                                <w:color w:val="000000" w:themeColor="text1"/>
                                <w:sz w:val="36"/>
                                <w:szCs w:val="26"/>
                              </w:rPr>
                            </w:pPr>
                            <w:r w:rsidRPr="008C10C1">
                              <w:rPr>
                                <w:rFonts w:ascii="Times New Roman" w:hAnsi="Times New Roman" w:cs="Times New Roman"/>
                                <w:b/>
                                <w:iCs/>
                                <w:caps/>
                                <w:color w:val="000000" w:themeColor="text1"/>
                                <w:sz w:val="36"/>
                                <w:szCs w:val="26"/>
                              </w:rPr>
                              <w:t>ẢNH HƯỞNG CỦA BỘ PHẬN KẾ TOÁN ĐẾN MỨC ĐỘ SỬ DỤNG HỆ THỐNG THÔNG TIN KẾ TOÁN</w:t>
                            </w:r>
                            <w:r>
                              <w:rPr>
                                <w:rFonts w:ascii="Times New Roman" w:hAnsi="Times New Roman" w:cs="Times New Roman"/>
                                <w:b/>
                                <w:iCs/>
                                <w:caps/>
                                <w:color w:val="000000" w:themeColor="text1"/>
                                <w:sz w:val="36"/>
                                <w:szCs w:val="26"/>
                              </w:rPr>
                              <w:t xml:space="preserve"> QUẢN TRỊ</w:t>
                            </w:r>
                            <w:r w:rsidRPr="008C10C1">
                              <w:rPr>
                                <w:rFonts w:ascii="Times New Roman" w:hAnsi="Times New Roman" w:cs="Times New Roman"/>
                                <w:b/>
                                <w:iCs/>
                                <w:caps/>
                                <w:color w:val="000000" w:themeColor="text1"/>
                                <w:sz w:val="36"/>
                                <w:szCs w:val="26"/>
                              </w:rPr>
                              <w:t xml:space="preserve"> NHẰM NÂNG CAO KẾT QUẢ HOẠT ĐỘNG</w:t>
                            </w:r>
                            <w:r>
                              <w:rPr>
                                <w:rFonts w:ascii="Times New Roman" w:hAnsi="Times New Roman" w:cs="Times New Roman"/>
                                <w:b/>
                                <w:iCs/>
                                <w:caps/>
                                <w:color w:val="000000" w:themeColor="text1"/>
                                <w:sz w:val="36"/>
                                <w:szCs w:val="26"/>
                              </w:rPr>
                              <w:t xml:space="preserve"> KINH DOANH CỦA </w:t>
                            </w:r>
                            <w:r w:rsidRPr="008C10C1">
                              <w:rPr>
                                <w:rFonts w:ascii="Times New Roman" w:hAnsi="Times New Roman" w:cs="Times New Roman"/>
                                <w:b/>
                                <w:iCs/>
                                <w:caps/>
                                <w:color w:val="000000" w:themeColor="text1"/>
                                <w:sz w:val="36"/>
                                <w:szCs w:val="26"/>
                              </w:rPr>
                              <w:t xml:space="preserve">CÁC DOANH NGHIỆP </w:t>
                            </w:r>
                            <w:r>
                              <w:rPr>
                                <w:rFonts w:ascii="Times New Roman" w:hAnsi="Times New Roman" w:cs="Times New Roman"/>
                                <w:b/>
                                <w:iCs/>
                                <w:caps/>
                                <w:color w:val="000000" w:themeColor="text1"/>
                                <w:sz w:val="36"/>
                                <w:szCs w:val="26"/>
                              </w:rPr>
                              <w:t xml:space="preserve">TẠI </w:t>
                            </w:r>
                            <w:r w:rsidRPr="008C10C1">
                              <w:rPr>
                                <w:rFonts w:ascii="Times New Roman" w:hAnsi="Times New Roman" w:cs="Times New Roman"/>
                                <w:b/>
                                <w:iCs/>
                                <w:caps/>
                                <w:color w:val="000000" w:themeColor="text1"/>
                                <w:sz w:val="36"/>
                                <w:szCs w:val="26"/>
                              </w:rPr>
                              <w:t>vIỆT nAM</w:t>
                            </w:r>
                          </w:p>
                          <w:p w:rsidR="00A70145" w:rsidRPr="00FE1490" w:rsidRDefault="00A70145" w:rsidP="003E14B9">
                            <w:pPr>
                              <w:spacing w:after="0" w:line="240" w:lineRule="auto"/>
                              <w:rPr>
                                <w:rFonts w:cs="Times New Roman"/>
                                <w:b/>
                                <w:iCs/>
                                <w:caps/>
                                <w:color w:val="000000" w:themeColor="text1"/>
                                <w:sz w:val="26"/>
                                <w:szCs w:val="26"/>
                              </w:rPr>
                            </w:pPr>
                          </w:p>
                          <w:p w:rsidR="00A70145" w:rsidRPr="00FE1490" w:rsidRDefault="00A70145" w:rsidP="008C007F">
                            <w:pPr>
                              <w:spacing w:after="0" w:line="240" w:lineRule="auto"/>
                              <w:jc w:val="center"/>
                              <w:rPr>
                                <w:rFonts w:cs="Times New Roman"/>
                                <w:b/>
                                <w:iCs/>
                                <w:caps/>
                                <w:color w:val="000000" w:themeColor="text1"/>
                                <w:sz w:val="26"/>
                                <w:szCs w:val="26"/>
                              </w:rPr>
                            </w:pPr>
                          </w:p>
                          <w:p w:rsidR="00A70145" w:rsidRDefault="00A70145" w:rsidP="008C007F">
                            <w:pPr>
                              <w:spacing w:after="0" w:line="240" w:lineRule="auto"/>
                              <w:jc w:val="center"/>
                              <w:rPr>
                                <w:rFonts w:cs="Times New Roman"/>
                                <w:b/>
                                <w:iCs/>
                                <w:caps/>
                                <w:color w:val="000000" w:themeColor="text1"/>
                                <w:sz w:val="26"/>
                                <w:szCs w:val="26"/>
                              </w:rPr>
                            </w:pPr>
                          </w:p>
                          <w:p w:rsidR="00A70145" w:rsidRPr="008C007F" w:rsidRDefault="00A70145" w:rsidP="008C007F">
                            <w:pPr>
                              <w:spacing w:after="0"/>
                              <w:ind w:left="4962"/>
                              <w:rPr>
                                <w:rFonts w:ascii="Times New Roman" w:hAnsi="Times New Roman" w:cs="Times New Roman"/>
                                <w:iCs/>
                                <w:color w:val="000000" w:themeColor="text1"/>
                                <w:sz w:val="32"/>
                                <w:szCs w:val="32"/>
                              </w:rPr>
                            </w:pPr>
                            <w:r w:rsidRPr="008C007F">
                              <w:rPr>
                                <w:rFonts w:ascii="Times New Roman" w:hAnsi="Times New Roman" w:cs="Times New Roman"/>
                                <w:iCs/>
                                <w:caps/>
                                <w:color w:val="000000" w:themeColor="text1"/>
                                <w:sz w:val="32"/>
                                <w:szCs w:val="32"/>
                              </w:rPr>
                              <w:t>c</w:t>
                            </w:r>
                            <w:r w:rsidRPr="008C007F">
                              <w:rPr>
                                <w:rFonts w:ascii="Times New Roman" w:hAnsi="Times New Roman" w:cs="Times New Roman"/>
                                <w:iCs/>
                                <w:color w:val="000000" w:themeColor="text1"/>
                                <w:sz w:val="32"/>
                                <w:szCs w:val="32"/>
                              </w:rPr>
                              <w:t>huyên ngành</w:t>
                            </w:r>
                            <w:r w:rsidRPr="008C007F">
                              <w:rPr>
                                <w:rFonts w:ascii="Times New Roman" w:hAnsi="Times New Roman" w:cs="Times New Roman"/>
                                <w:iCs/>
                                <w:caps/>
                                <w:color w:val="000000" w:themeColor="text1"/>
                                <w:sz w:val="32"/>
                                <w:szCs w:val="32"/>
                              </w:rPr>
                              <w:t xml:space="preserve">: </w:t>
                            </w:r>
                            <w:r w:rsidRPr="008C007F">
                              <w:rPr>
                                <w:rFonts w:ascii="Times New Roman" w:hAnsi="Times New Roman" w:cs="Times New Roman"/>
                                <w:iCs/>
                                <w:color w:val="000000" w:themeColor="text1"/>
                                <w:sz w:val="32"/>
                                <w:szCs w:val="32"/>
                              </w:rPr>
                              <w:t xml:space="preserve">  Kế toán </w:t>
                            </w:r>
                          </w:p>
                          <w:p w:rsidR="00A70145" w:rsidRPr="008C007F" w:rsidRDefault="00A70145" w:rsidP="008C007F">
                            <w:pPr>
                              <w:spacing w:after="0"/>
                              <w:ind w:left="4962"/>
                              <w:rPr>
                                <w:rFonts w:ascii="Times New Roman" w:hAnsi="Times New Roman" w:cs="Times New Roman"/>
                                <w:b/>
                                <w:iCs/>
                                <w:color w:val="000000" w:themeColor="text1"/>
                                <w:sz w:val="32"/>
                                <w:szCs w:val="32"/>
                              </w:rPr>
                            </w:pPr>
                            <w:r w:rsidRPr="008C007F">
                              <w:rPr>
                                <w:rFonts w:ascii="Times New Roman" w:hAnsi="Times New Roman" w:cs="Times New Roman"/>
                                <w:iCs/>
                                <w:color w:val="000000" w:themeColor="text1"/>
                                <w:sz w:val="32"/>
                                <w:szCs w:val="32"/>
                              </w:rPr>
                              <w:t>Mã số              :  60340301</w:t>
                            </w:r>
                          </w:p>
                          <w:p w:rsidR="00A70145" w:rsidRPr="00FE1490" w:rsidRDefault="00A70145" w:rsidP="008C007F">
                            <w:pPr>
                              <w:spacing w:after="0" w:line="240" w:lineRule="auto"/>
                              <w:jc w:val="center"/>
                              <w:rPr>
                                <w:rFonts w:cs="Times New Roman"/>
                                <w:b/>
                                <w:iCs/>
                                <w:caps/>
                                <w:color w:val="000000" w:themeColor="text1"/>
                                <w:sz w:val="26"/>
                                <w:szCs w:val="26"/>
                              </w:rPr>
                            </w:pPr>
                          </w:p>
                          <w:p w:rsidR="00A70145" w:rsidRDefault="00A70145" w:rsidP="008C007F">
                            <w:pPr>
                              <w:spacing w:after="0" w:line="240" w:lineRule="auto"/>
                              <w:rPr>
                                <w:rFonts w:cs="Times New Roman"/>
                                <w:b/>
                                <w:iCs/>
                                <w:color w:val="000000" w:themeColor="text1"/>
                                <w:sz w:val="44"/>
                                <w:szCs w:val="26"/>
                              </w:rPr>
                            </w:pPr>
                          </w:p>
                          <w:p w:rsidR="00A70145" w:rsidRPr="008C10C1" w:rsidRDefault="00A70145" w:rsidP="008C007F">
                            <w:pPr>
                              <w:spacing w:after="0" w:line="240" w:lineRule="auto"/>
                              <w:jc w:val="center"/>
                              <w:rPr>
                                <w:rFonts w:ascii="Times New Roman" w:hAnsi="Times New Roman" w:cs="Times New Roman"/>
                                <w:b/>
                                <w:iCs/>
                                <w:color w:val="000000" w:themeColor="text1"/>
                                <w:sz w:val="36"/>
                                <w:szCs w:val="36"/>
                              </w:rPr>
                            </w:pPr>
                            <w:r w:rsidRPr="008C10C1">
                              <w:rPr>
                                <w:rFonts w:ascii="Times New Roman" w:hAnsi="Times New Roman" w:cs="Times New Roman"/>
                                <w:b/>
                                <w:iCs/>
                                <w:color w:val="000000" w:themeColor="text1"/>
                                <w:sz w:val="36"/>
                                <w:szCs w:val="36"/>
                              </w:rPr>
                              <w:t>LUẬN VĂN THẠC SĨ KINH TẾ</w:t>
                            </w:r>
                          </w:p>
                          <w:p w:rsidR="00A70145" w:rsidRPr="00362B0B" w:rsidRDefault="00A70145" w:rsidP="008C007F">
                            <w:pPr>
                              <w:spacing w:after="0" w:line="240" w:lineRule="auto"/>
                              <w:jc w:val="center"/>
                              <w:rPr>
                                <w:rFonts w:cs="Times New Roman"/>
                                <w:b/>
                                <w:iCs/>
                                <w:color w:val="000000" w:themeColor="text1"/>
                                <w:sz w:val="36"/>
                                <w:szCs w:val="3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3E14B9">
                            <w:pPr>
                              <w:spacing w:after="0" w:line="240" w:lineRule="auto"/>
                              <w:rPr>
                                <w:rFonts w:cs="Times New Roman"/>
                                <w:b/>
                                <w:iCs/>
                                <w:color w:val="000000" w:themeColor="text1"/>
                                <w:sz w:val="26"/>
                                <w:szCs w:val="26"/>
                              </w:rPr>
                            </w:pPr>
                          </w:p>
                          <w:p w:rsidR="00A70145" w:rsidRPr="003E14B9" w:rsidRDefault="00A70145" w:rsidP="003E14B9">
                            <w:pPr>
                              <w:spacing w:before="120" w:after="120"/>
                              <w:ind w:left="4962"/>
                              <w:rPr>
                                <w:rFonts w:ascii="Times New Roman" w:hAnsi="Times New Roman" w:cs="Times New Roman"/>
                                <w:b/>
                                <w:iCs/>
                                <w:color w:val="000000" w:themeColor="text1"/>
                                <w:sz w:val="26"/>
                                <w:szCs w:val="26"/>
                              </w:rPr>
                            </w:pPr>
                            <w:r w:rsidRPr="00803D99">
                              <w:rPr>
                                <w:rFonts w:ascii="Times New Roman" w:hAnsi="Times New Roman" w:cs="Times New Roman"/>
                                <w:sz w:val="26"/>
                                <w:szCs w:val="26"/>
                              </w:rPr>
                              <w:t>Chu</w:t>
                            </w:r>
                            <w:r w:rsidRPr="003E14B9">
                              <w:rPr>
                                <w:rFonts w:cs="Times New Roman"/>
                                <w:iCs/>
                                <w:color w:val="000000" w:themeColor="text1"/>
                                <w:sz w:val="26"/>
                                <w:szCs w:val="26"/>
                              </w:rPr>
                              <w:t xml:space="preserve"> </w:t>
                            </w:r>
                            <w:r w:rsidRPr="003E14B9">
                              <w:rPr>
                                <w:rFonts w:ascii="Times New Roman" w:hAnsi="Times New Roman" w:cs="Times New Roman"/>
                                <w:iCs/>
                                <w:color w:val="000000" w:themeColor="text1"/>
                                <w:sz w:val="26"/>
                                <w:szCs w:val="26"/>
                              </w:rPr>
                              <w:t>Người hướng dẫn khoa học:</w:t>
                            </w:r>
                            <w:r w:rsidRPr="003E14B9">
                              <w:rPr>
                                <w:rFonts w:ascii="Times New Roman" w:hAnsi="Times New Roman" w:cs="Times New Roman"/>
                                <w:b/>
                                <w:iCs/>
                                <w:color w:val="000000" w:themeColor="text1"/>
                                <w:sz w:val="26"/>
                                <w:szCs w:val="26"/>
                              </w:rPr>
                              <w:t xml:space="preserve"> </w:t>
                            </w:r>
                          </w:p>
                          <w:p w:rsidR="00A70145" w:rsidRPr="003E14B9" w:rsidRDefault="00A70145" w:rsidP="003E14B9">
                            <w:pPr>
                              <w:spacing w:before="120" w:after="120"/>
                              <w:ind w:left="4962"/>
                              <w:rPr>
                                <w:rFonts w:ascii="Times New Roman" w:hAnsi="Times New Roman" w:cs="Times New Roman"/>
                                <w:b/>
                                <w:iCs/>
                                <w:color w:val="000000" w:themeColor="text1"/>
                                <w:sz w:val="26"/>
                                <w:szCs w:val="26"/>
                              </w:rPr>
                            </w:pPr>
                            <w:r w:rsidRPr="003E14B9">
                              <w:rPr>
                                <w:rFonts w:ascii="Times New Roman" w:hAnsi="Times New Roman" w:cs="Times New Roman"/>
                                <w:b/>
                                <w:iCs/>
                                <w:color w:val="000000" w:themeColor="text1"/>
                                <w:sz w:val="26"/>
                                <w:szCs w:val="26"/>
                              </w:rPr>
                              <w:t>TS.</w:t>
                            </w:r>
                            <w:r>
                              <w:rPr>
                                <w:rFonts w:ascii="Times New Roman" w:hAnsi="Times New Roman" w:cs="Times New Roman"/>
                                <w:b/>
                                <w:iCs/>
                                <w:color w:val="000000" w:themeColor="text1"/>
                                <w:sz w:val="26"/>
                                <w:szCs w:val="26"/>
                              </w:rPr>
                              <w:t xml:space="preserve"> </w:t>
                            </w:r>
                            <w:r w:rsidRPr="003E14B9">
                              <w:rPr>
                                <w:rFonts w:ascii="Times New Roman" w:hAnsi="Times New Roman" w:cs="Times New Roman"/>
                                <w:b/>
                                <w:iCs/>
                                <w:color w:val="000000" w:themeColor="text1"/>
                                <w:sz w:val="26"/>
                                <w:szCs w:val="26"/>
                              </w:rPr>
                              <w:t>NGUYỄN PHONG NGUYÊN</w:t>
                            </w:r>
                          </w:p>
                          <w:p w:rsidR="00A70145" w:rsidRPr="00803D99" w:rsidRDefault="00A70145" w:rsidP="008C007F">
                            <w:pPr>
                              <w:ind w:left="1440" w:firstLine="720"/>
                              <w:jc w:val="center"/>
                              <w:rPr>
                                <w:rFonts w:ascii="Times New Roman" w:hAnsi="Times New Roman" w:cs="Times New Roman"/>
                                <w:sz w:val="26"/>
                                <w:szCs w:val="26"/>
                              </w:rPr>
                            </w:pPr>
                            <w:r w:rsidRPr="00803D99">
                              <w:rPr>
                                <w:rFonts w:ascii="Times New Roman" w:hAnsi="Times New Roman" w:cs="Times New Roman"/>
                                <w:sz w:val="26"/>
                                <w:szCs w:val="26"/>
                              </w:rPr>
                              <w:t>yên ngành: Kế toá</w:t>
                            </w:r>
                            <w:r w:rsidRPr="008C007F">
                              <w:rPr>
                                <w:rFonts w:ascii="Times New Roman" w:hAnsi="Times New Roman" w:cs="Times New Roman"/>
                                <w:sz w:val="26"/>
                                <w:szCs w:val="26"/>
                              </w:rPr>
                              <w:t xml:space="preserve"> </w:t>
                            </w:r>
                            <w:r w:rsidRPr="00803D99">
                              <w:rPr>
                                <w:rFonts w:ascii="Times New Roman" w:hAnsi="Times New Roman" w:cs="Times New Roman"/>
                                <w:sz w:val="26"/>
                                <w:szCs w:val="26"/>
                              </w:rPr>
                              <w:t>Chuyên ngành: Kế toán</w:t>
                            </w:r>
                          </w:p>
                          <w:p w:rsidR="00A70145" w:rsidRDefault="00A70145" w:rsidP="008C007F">
                            <w:pPr>
                              <w:ind w:left="720" w:firstLine="720"/>
                              <w:jc w:val="center"/>
                              <w:rPr>
                                <w:rFonts w:ascii="Times New Roman" w:hAnsi="Times New Roman" w:cs="Times New Roman"/>
                                <w:sz w:val="26"/>
                                <w:szCs w:val="26"/>
                              </w:rPr>
                            </w:pPr>
                          </w:p>
                          <w:p w:rsidR="00A70145" w:rsidRPr="00803D99" w:rsidRDefault="00A70145" w:rsidP="008C007F">
                            <w:pPr>
                              <w:ind w:left="720" w:firstLine="720"/>
                              <w:jc w:val="center"/>
                              <w:rPr>
                                <w:rFonts w:ascii="Times New Roman" w:hAnsi="Times New Roman" w:cs="Times New Roman"/>
                                <w:sz w:val="26"/>
                                <w:szCs w:val="26"/>
                              </w:rPr>
                            </w:pPr>
                            <w:r w:rsidRPr="00803D99">
                              <w:rPr>
                                <w:rFonts w:ascii="Times New Roman" w:hAnsi="Times New Roman" w:cs="Times New Roman"/>
                                <w:sz w:val="26"/>
                                <w:szCs w:val="26"/>
                              </w:rPr>
                              <w:t>Mã số: 60340301</w:t>
                            </w:r>
                          </w:p>
                          <w:p w:rsidR="00A70145" w:rsidRPr="008C10C1" w:rsidRDefault="00A70145" w:rsidP="003E14B9">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r>
                              <w:rPr>
                                <w:rFonts w:ascii="Times New Roman" w:hAnsi="Times New Roman" w:cs="Times New Roman"/>
                                <w:b/>
                                <w:iCs/>
                                <w:color w:val="000000" w:themeColor="text1"/>
                                <w:sz w:val="26"/>
                                <w:szCs w:val="26"/>
                              </w:rPr>
                              <w:t xml:space="preserve">  </w:t>
                            </w:r>
                          </w:p>
                          <w:p w:rsidR="00A70145" w:rsidRPr="00803D99" w:rsidRDefault="00A70145" w:rsidP="008C007F">
                            <w:pPr>
                              <w:rPr>
                                <w:rFonts w:ascii="Times New Roman" w:hAnsi="Times New Roman" w:cs="Times New Roman"/>
                                <w:sz w:val="26"/>
                                <w:szCs w:val="26"/>
                              </w:rPr>
                            </w:pPr>
                          </w:p>
                          <w:p w:rsidR="00A70145" w:rsidRPr="00FA5EE3" w:rsidRDefault="00A70145" w:rsidP="008C007F">
                            <w:pPr>
                              <w:jc w:val="center"/>
                              <w:rPr>
                                <w:rFonts w:ascii="Times New Roman" w:hAnsi="Times New Roman" w:cs="Times New Roman"/>
                                <w:b/>
                                <w:sz w:val="36"/>
                                <w:szCs w:val="36"/>
                              </w:rPr>
                            </w:pPr>
                            <w:r w:rsidRPr="00FA5EE3">
                              <w:rPr>
                                <w:rFonts w:ascii="Times New Roman" w:hAnsi="Times New Roman" w:cs="Times New Roman"/>
                                <w:b/>
                                <w:sz w:val="36"/>
                                <w:szCs w:val="36"/>
                              </w:rPr>
                              <w:t>LUẬN VĂN THẠC SỸ KINH TẾ</w:t>
                            </w:r>
                          </w:p>
                          <w:p w:rsidR="00A70145" w:rsidRPr="00803D99" w:rsidRDefault="00A70145" w:rsidP="008C007F">
                            <w:pPr>
                              <w:rPr>
                                <w:rFonts w:ascii="Times New Roman" w:hAnsi="Times New Roman" w:cs="Times New Roman"/>
                                <w:sz w:val="28"/>
                                <w:szCs w:val="28"/>
                              </w:rPr>
                            </w:pPr>
                          </w:p>
                          <w:p w:rsidR="00A70145" w:rsidRPr="002C2360" w:rsidRDefault="00A70145" w:rsidP="008C007F">
                            <w:pPr>
                              <w:ind w:left="2880" w:firstLine="720"/>
                              <w:jc w:val="center"/>
                              <w:rPr>
                                <w:rFonts w:ascii="Times New Roman" w:hAnsi="Times New Roman" w:cs="Times New Roman"/>
                                <w:sz w:val="26"/>
                                <w:szCs w:val="26"/>
                              </w:rPr>
                            </w:pPr>
                            <w:r>
                              <w:rPr>
                                <w:rFonts w:ascii="Times New Roman" w:hAnsi="Times New Roman" w:cs="Times New Roman"/>
                                <w:sz w:val="26"/>
                                <w:szCs w:val="26"/>
                              </w:rPr>
                              <w:t>Người hướng dẫn khoa học:</w:t>
                            </w:r>
                          </w:p>
                          <w:p w:rsidR="00A70145" w:rsidRPr="002C2360" w:rsidRDefault="00A70145" w:rsidP="008C007F">
                            <w:pPr>
                              <w:rPr>
                                <w:rFonts w:ascii="Times New Roman" w:hAnsi="Times New Roman" w:cs="Times New Roman"/>
                                <w:b/>
                                <w:sz w:val="26"/>
                                <w:szCs w:val="26"/>
                              </w:rPr>
                            </w:pP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2C2360">
                              <w:rPr>
                                <w:rFonts w:ascii="Times New Roman" w:hAnsi="Times New Roman" w:cs="Times New Roman"/>
                                <w:b/>
                                <w:sz w:val="26"/>
                                <w:szCs w:val="26"/>
                              </w:rPr>
                              <w:t>T.S Nguyễn Phong Nguyên</w:t>
                            </w:r>
                          </w:p>
                          <w:p w:rsidR="00A70145" w:rsidRPr="00803D99" w:rsidRDefault="00A70145" w:rsidP="008C007F">
                            <w:pPr>
                              <w:ind w:left="1440" w:firstLine="720"/>
                              <w:jc w:val="center"/>
                              <w:rPr>
                                <w:rFonts w:ascii="Times New Roman" w:hAnsi="Times New Roman" w:cs="Times New Roman"/>
                                <w:sz w:val="26"/>
                                <w:szCs w:val="26"/>
                              </w:rPr>
                            </w:pPr>
                            <w:r w:rsidRPr="00803D99">
                              <w:rPr>
                                <w:rFonts w:ascii="Times New Roman" w:hAnsi="Times New Roman" w:cs="Times New Roman"/>
                                <w:sz w:val="26"/>
                                <w:szCs w:val="26"/>
                              </w:rPr>
                              <w:t>n</w:t>
                            </w:r>
                          </w:p>
                          <w:p w:rsidR="00A70145" w:rsidRPr="00803D99" w:rsidRDefault="00A70145" w:rsidP="008C007F">
                            <w:pPr>
                              <w:ind w:left="720" w:firstLine="720"/>
                              <w:jc w:val="center"/>
                              <w:rPr>
                                <w:rFonts w:ascii="Times New Roman" w:hAnsi="Times New Roman" w:cs="Times New Roman"/>
                                <w:sz w:val="26"/>
                                <w:szCs w:val="26"/>
                              </w:rPr>
                            </w:pPr>
                            <w:r w:rsidRPr="00803D99">
                              <w:rPr>
                                <w:rFonts w:ascii="Times New Roman" w:hAnsi="Times New Roman" w:cs="Times New Roman"/>
                                <w:sz w:val="26"/>
                                <w:szCs w:val="26"/>
                              </w:rPr>
                              <w:t>Mã số: 60340301</w:t>
                            </w:r>
                          </w:p>
                          <w:p w:rsidR="00A70145" w:rsidRPr="00803D99" w:rsidRDefault="00A70145" w:rsidP="008C007F">
                            <w:pPr>
                              <w:rPr>
                                <w:rFonts w:ascii="Times New Roman" w:hAnsi="Times New Roman" w:cs="Times New Roman"/>
                                <w:sz w:val="26"/>
                                <w:szCs w:val="26"/>
                              </w:rPr>
                            </w:pPr>
                          </w:p>
                          <w:p w:rsidR="00A70145" w:rsidRPr="00FA5EE3" w:rsidRDefault="00A70145" w:rsidP="008C007F">
                            <w:pPr>
                              <w:jc w:val="center"/>
                              <w:rPr>
                                <w:rFonts w:ascii="Times New Roman" w:hAnsi="Times New Roman" w:cs="Times New Roman"/>
                                <w:b/>
                                <w:sz w:val="36"/>
                                <w:szCs w:val="36"/>
                              </w:rPr>
                            </w:pPr>
                            <w:r w:rsidRPr="00FA5EE3">
                              <w:rPr>
                                <w:rFonts w:ascii="Times New Roman" w:hAnsi="Times New Roman" w:cs="Times New Roman"/>
                                <w:b/>
                                <w:sz w:val="36"/>
                                <w:szCs w:val="36"/>
                              </w:rPr>
                              <w:t>LUẬN VĂN THẠC SỸ KINH TẾ</w:t>
                            </w:r>
                          </w:p>
                          <w:p w:rsidR="00A70145" w:rsidRPr="00803D99" w:rsidRDefault="00A70145" w:rsidP="008C007F">
                            <w:pPr>
                              <w:rPr>
                                <w:rFonts w:ascii="Times New Roman" w:hAnsi="Times New Roman" w:cs="Times New Roman"/>
                                <w:sz w:val="28"/>
                                <w:szCs w:val="28"/>
                              </w:rPr>
                            </w:pPr>
                          </w:p>
                          <w:p w:rsidR="00A70145" w:rsidRPr="002C2360" w:rsidRDefault="00A70145" w:rsidP="008C007F">
                            <w:pPr>
                              <w:ind w:left="2880" w:firstLine="720"/>
                              <w:jc w:val="center"/>
                              <w:rPr>
                                <w:rFonts w:ascii="Times New Roman" w:hAnsi="Times New Roman" w:cs="Times New Roman"/>
                                <w:sz w:val="26"/>
                                <w:szCs w:val="26"/>
                              </w:rPr>
                            </w:pPr>
                            <w:r>
                              <w:rPr>
                                <w:rFonts w:ascii="Times New Roman" w:hAnsi="Times New Roman" w:cs="Times New Roman"/>
                                <w:sz w:val="26"/>
                                <w:szCs w:val="26"/>
                              </w:rPr>
                              <w:t>Người hướng dẫn khoa học:</w:t>
                            </w:r>
                          </w:p>
                          <w:p w:rsidR="00A70145" w:rsidRPr="002C2360" w:rsidRDefault="00A70145" w:rsidP="008C007F">
                            <w:pPr>
                              <w:rPr>
                                <w:rFonts w:ascii="Times New Roman" w:hAnsi="Times New Roman" w:cs="Times New Roman"/>
                                <w:b/>
                                <w:sz w:val="26"/>
                                <w:szCs w:val="26"/>
                              </w:rPr>
                            </w:pP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2C2360">
                              <w:rPr>
                                <w:rFonts w:ascii="Times New Roman" w:hAnsi="Times New Roman" w:cs="Times New Roman"/>
                                <w:b/>
                                <w:sz w:val="26"/>
                                <w:szCs w:val="26"/>
                              </w:rPr>
                              <w:t>T.S Nguyễn Phong Nguyên</w:t>
                            </w: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rPr>
                                <w:rFonts w:cs="Times New Roman"/>
                                <w:b/>
                                <w:iCs/>
                                <w:color w:val="000000" w:themeColor="text1"/>
                                <w:sz w:val="26"/>
                                <w:szCs w:val="26"/>
                              </w:rPr>
                            </w:pPr>
                          </w:p>
                          <w:p w:rsidR="00A70145" w:rsidRPr="008C10C1" w:rsidRDefault="00A70145" w:rsidP="008C007F">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jc w:val="center"/>
                              <w:rPr>
                                <w:color w:val="000000" w:themeColor="text1"/>
                              </w:rPr>
                            </w:pP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color w:val="000000" w:themeColor="text1"/>
                                <w:sz w:val="26"/>
                                <w:szCs w:val="26"/>
                              </w:rPr>
                            </w:pPr>
                            <w:r w:rsidRPr="00FE1490">
                              <w:rPr>
                                <w:rFonts w:cs="Times New Roman"/>
                                <w:b/>
                                <w:iCs/>
                                <w:color w:val="000000" w:themeColor="text1"/>
                                <w:sz w:val="26"/>
                                <w:szCs w:val="26"/>
                              </w:rPr>
                              <w:t>TP. Hồ Chí Minh – Năm 2016</w:t>
                            </w:r>
                          </w:p>
                          <w:p w:rsidR="00A70145" w:rsidRPr="00FE1490" w:rsidRDefault="00A70145" w:rsidP="008C007F">
                            <w:pPr>
                              <w:jc w:val="center"/>
                              <w:rPr>
                                <w:color w:val="000000" w:themeColor="text1"/>
                              </w:rPr>
                            </w:pPr>
                          </w:p>
                          <w:p w:rsidR="00A70145" w:rsidRPr="00FE1490" w:rsidRDefault="00A70145" w:rsidP="008C007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354F2" id="Rectangle 15" o:spid="_x0000_s1027" style="position:absolute;left:0;text-align:left;margin-left:-47.2pt;margin-top:-22.75pt;width:508.2pt;height:70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" filled="f" strokecolor="#243f60 [1604]" strokeweight="9pt">
                <v:stroke linestyle="thickThin"/>
                <v:textbox>
                  <w:txbxContent>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BỘ GIÁO DỤC VÀ ĐÀO TẠO</w:t>
                      </w:r>
                    </w:p>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TRƯỜNG ĐẠI HỌC KINH TẾ TP.HỒ CHÍ MINH</w:t>
                      </w:r>
                    </w:p>
                    <w:p w:rsidR="00A70145" w:rsidRPr="00577652" w:rsidRDefault="00A70145" w:rsidP="008C007F">
                      <w:pPr>
                        <w:spacing w:after="0" w:line="240" w:lineRule="auto"/>
                        <w:jc w:val="center"/>
                        <w:rPr>
                          <w:rFonts w:ascii="Times New Roman" w:hAnsi="Times New Roman" w:cs="Times New Roman"/>
                          <w:b/>
                          <w:color w:val="000000" w:themeColor="text1"/>
                          <w:sz w:val="26"/>
                          <w:szCs w:val="26"/>
                        </w:rPr>
                      </w:pPr>
                      <w:r w:rsidRPr="00577652">
                        <w:rPr>
                          <w:rFonts w:ascii="Times New Roman" w:hAnsi="Times New Roman" w:cs="Times New Roman"/>
                          <w:b/>
                          <w:color w:val="000000" w:themeColor="text1"/>
                          <w:sz w:val="26"/>
                          <w:szCs w:val="26"/>
                        </w:rPr>
                        <w:t>-------------------------</w:t>
                      </w: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577652" w:rsidRDefault="00A70145" w:rsidP="008C007F">
                      <w:pPr>
                        <w:spacing w:after="0" w:line="240"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TRẦN THỊ TRINH</w:t>
                      </w: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FE1490" w:rsidRDefault="00A70145" w:rsidP="008C007F">
                      <w:pPr>
                        <w:spacing w:after="0" w:line="240" w:lineRule="auto"/>
                        <w:jc w:val="center"/>
                        <w:rPr>
                          <w:rFonts w:cs="Times New Roman"/>
                          <w:color w:val="000000" w:themeColor="text1"/>
                          <w:sz w:val="26"/>
                          <w:szCs w:val="26"/>
                        </w:rPr>
                      </w:pPr>
                    </w:p>
                    <w:p w:rsidR="00A70145" w:rsidRPr="008C10C1" w:rsidRDefault="00A70145" w:rsidP="008C007F">
                      <w:pPr>
                        <w:spacing w:after="0"/>
                        <w:jc w:val="center"/>
                        <w:rPr>
                          <w:rFonts w:ascii="Times New Roman" w:hAnsi="Times New Roman" w:cs="Times New Roman"/>
                          <w:b/>
                          <w:iCs/>
                          <w:caps/>
                          <w:color w:val="000000" w:themeColor="text1"/>
                          <w:sz w:val="36"/>
                          <w:szCs w:val="26"/>
                        </w:rPr>
                      </w:pPr>
                      <w:r w:rsidRPr="008C10C1">
                        <w:rPr>
                          <w:rFonts w:ascii="Times New Roman" w:hAnsi="Times New Roman" w:cs="Times New Roman"/>
                          <w:b/>
                          <w:iCs/>
                          <w:caps/>
                          <w:color w:val="000000" w:themeColor="text1"/>
                          <w:sz w:val="36"/>
                          <w:szCs w:val="26"/>
                        </w:rPr>
                        <w:t>ẢNH HƯỞNG CỦA BỘ PHẬN KẾ TOÁN ĐẾN MỨC ĐỘ SỬ DỤNG HỆ THỐNG THÔNG TIN KẾ TOÁN</w:t>
                      </w:r>
                      <w:r>
                        <w:rPr>
                          <w:rFonts w:ascii="Times New Roman" w:hAnsi="Times New Roman" w:cs="Times New Roman"/>
                          <w:b/>
                          <w:iCs/>
                          <w:caps/>
                          <w:color w:val="000000" w:themeColor="text1"/>
                          <w:sz w:val="36"/>
                          <w:szCs w:val="26"/>
                        </w:rPr>
                        <w:t xml:space="preserve"> QUẢN TRỊ</w:t>
                      </w:r>
                      <w:r w:rsidRPr="008C10C1">
                        <w:rPr>
                          <w:rFonts w:ascii="Times New Roman" w:hAnsi="Times New Roman" w:cs="Times New Roman"/>
                          <w:b/>
                          <w:iCs/>
                          <w:caps/>
                          <w:color w:val="000000" w:themeColor="text1"/>
                          <w:sz w:val="36"/>
                          <w:szCs w:val="26"/>
                        </w:rPr>
                        <w:t xml:space="preserve"> NHẰM NÂNG CAO KẾT QUẢ HOẠT ĐỘNG</w:t>
                      </w:r>
                      <w:r>
                        <w:rPr>
                          <w:rFonts w:ascii="Times New Roman" w:hAnsi="Times New Roman" w:cs="Times New Roman"/>
                          <w:b/>
                          <w:iCs/>
                          <w:caps/>
                          <w:color w:val="000000" w:themeColor="text1"/>
                          <w:sz w:val="36"/>
                          <w:szCs w:val="26"/>
                        </w:rPr>
                        <w:t xml:space="preserve"> KINH DOANH CỦA </w:t>
                      </w:r>
                      <w:r w:rsidRPr="008C10C1">
                        <w:rPr>
                          <w:rFonts w:ascii="Times New Roman" w:hAnsi="Times New Roman" w:cs="Times New Roman"/>
                          <w:b/>
                          <w:iCs/>
                          <w:caps/>
                          <w:color w:val="000000" w:themeColor="text1"/>
                          <w:sz w:val="36"/>
                          <w:szCs w:val="26"/>
                        </w:rPr>
                        <w:t xml:space="preserve">CÁC DOANH NGHIỆP </w:t>
                      </w:r>
                      <w:r>
                        <w:rPr>
                          <w:rFonts w:ascii="Times New Roman" w:hAnsi="Times New Roman" w:cs="Times New Roman"/>
                          <w:b/>
                          <w:iCs/>
                          <w:caps/>
                          <w:color w:val="000000" w:themeColor="text1"/>
                          <w:sz w:val="36"/>
                          <w:szCs w:val="26"/>
                        </w:rPr>
                        <w:t xml:space="preserve">TẠI </w:t>
                      </w:r>
                      <w:r w:rsidRPr="008C10C1">
                        <w:rPr>
                          <w:rFonts w:ascii="Times New Roman" w:hAnsi="Times New Roman" w:cs="Times New Roman"/>
                          <w:b/>
                          <w:iCs/>
                          <w:caps/>
                          <w:color w:val="000000" w:themeColor="text1"/>
                          <w:sz w:val="36"/>
                          <w:szCs w:val="26"/>
                        </w:rPr>
                        <w:t>vIỆT nAM</w:t>
                      </w:r>
                    </w:p>
                    <w:p w:rsidR="00A70145" w:rsidRPr="00FE1490" w:rsidRDefault="00A70145" w:rsidP="003E14B9">
                      <w:pPr>
                        <w:spacing w:after="0" w:line="240" w:lineRule="auto"/>
                        <w:rPr>
                          <w:rFonts w:cs="Times New Roman"/>
                          <w:b/>
                          <w:iCs/>
                          <w:caps/>
                          <w:color w:val="000000" w:themeColor="text1"/>
                          <w:sz w:val="26"/>
                          <w:szCs w:val="26"/>
                        </w:rPr>
                      </w:pPr>
                    </w:p>
                    <w:p w:rsidR="00A70145" w:rsidRPr="00FE1490" w:rsidRDefault="00A70145" w:rsidP="008C007F">
                      <w:pPr>
                        <w:spacing w:after="0" w:line="240" w:lineRule="auto"/>
                        <w:jc w:val="center"/>
                        <w:rPr>
                          <w:rFonts w:cs="Times New Roman"/>
                          <w:b/>
                          <w:iCs/>
                          <w:caps/>
                          <w:color w:val="000000" w:themeColor="text1"/>
                          <w:sz w:val="26"/>
                          <w:szCs w:val="26"/>
                        </w:rPr>
                      </w:pPr>
                    </w:p>
                    <w:p w:rsidR="00A70145" w:rsidRDefault="00A70145" w:rsidP="008C007F">
                      <w:pPr>
                        <w:spacing w:after="0" w:line="240" w:lineRule="auto"/>
                        <w:jc w:val="center"/>
                        <w:rPr>
                          <w:rFonts w:cs="Times New Roman"/>
                          <w:b/>
                          <w:iCs/>
                          <w:caps/>
                          <w:color w:val="000000" w:themeColor="text1"/>
                          <w:sz w:val="26"/>
                          <w:szCs w:val="26"/>
                        </w:rPr>
                      </w:pPr>
                    </w:p>
                    <w:p w:rsidR="00A70145" w:rsidRPr="008C007F" w:rsidRDefault="00A70145" w:rsidP="008C007F">
                      <w:pPr>
                        <w:spacing w:after="0"/>
                        <w:ind w:left="4962"/>
                        <w:rPr>
                          <w:rFonts w:ascii="Times New Roman" w:hAnsi="Times New Roman" w:cs="Times New Roman"/>
                          <w:iCs/>
                          <w:color w:val="000000" w:themeColor="text1"/>
                          <w:sz w:val="32"/>
                          <w:szCs w:val="32"/>
                        </w:rPr>
                      </w:pPr>
                      <w:r w:rsidRPr="008C007F">
                        <w:rPr>
                          <w:rFonts w:ascii="Times New Roman" w:hAnsi="Times New Roman" w:cs="Times New Roman"/>
                          <w:iCs/>
                          <w:caps/>
                          <w:color w:val="000000" w:themeColor="text1"/>
                          <w:sz w:val="32"/>
                          <w:szCs w:val="32"/>
                        </w:rPr>
                        <w:t>c</w:t>
                      </w:r>
                      <w:r w:rsidRPr="008C007F">
                        <w:rPr>
                          <w:rFonts w:ascii="Times New Roman" w:hAnsi="Times New Roman" w:cs="Times New Roman"/>
                          <w:iCs/>
                          <w:color w:val="000000" w:themeColor="text1"/>
                          <w:sz w:val="32"/>
                          <w:szCs w:val="32"/>
                        </w:rPr>
                        <w:t>huyên ngành</w:t>
                      </w:r>
                      <w:r w:rsidRPr="008C007F">
                        <w:rPr>
                          <w:rFonts w:ascii="Times New Roman" w:hAnsi="Times New Roman" w:cs="Times New Roman"/>
                          <w:iCs/>
                          <w:caps/>
                          <w:color w:val="000000" w:themeColor="text1"/>
                          <w:sz w:val="32"/>
                          <w:szCs w:val="32"/>
                        </w:rPr>
                        <w:t xml:space="preserve">: </w:t>
                      </w:r>
                      <w:r w:rsidRPr="008C007F">
                        <w:rPr>
                          <w:rFonts w:ascii="Times New Roman" w:hAnsi="Times New Roman" w:cs="Times New Roman"/>
                          <w:iCs/>
                          <w:color w:val="000000" w:themeColor="text1"/>
                          <w:sz w:val="32"/>
                          <w:szCs w:val="32"/>
                        </w:rPr>
                        <w:t xml:space="preserve">  Kế toán </w:t>
                      </w:r>
                    </w:p>
                    <w:p w:rsidR="00A70145" w:rsidRPr="008C007F" w:rsidRDefault="00A70145" w:rsidP="008C007F">
                      <w:pPr>
                        <w:spacing w:after="0"/>
                        <w:ind w:left="4962"/>
                        <w:rPr>
                          <w:rFonts w:ascii="Times New Roman" w:hAnsi="Times New Roman" w:cs="Times New Roman"/>
                          <w:b/>
                          <w:iCs/>
                          <w:color w:val="000000" w:themeColor="text1"/>
                          <w:sz w:val="32"/>
                          <w:szCs w:val="32"/>
                        </w:rPr>
                      </w:pPr>
                      <w:r w:rsidRPr="008C007F">
                        <w:rPr>
                          <w:rFonts w:ascii="Times New Roman" w:hAnsi="Times New Roman" w:cs="Times New Roman"/>
                          <w:iCs/>
                          <w:color w:val="000000" w:themeColor="text1"/>
                          <w:sz w:val="32"/>
                          <w:szCs w:val="32"/>
                        </w:rPr>
                        <w:t>Mã số              :  60340301</w:t>
                      </w:r>
                    </w:p>
                    <w:p w:rsidR="00A70145" w:rsidRPr="00FE1490" w:rsidRDefault="00A70145" w:rsidP="008C007F">
                      <w:pPr>
                        <w:spacing w:after="0" w:line="240" w:lineRule="auto"/>
                        <w:jc w:val="center"/>
                        <w:rPr>
                          <w:rFonts w:cs="Times New Roman"/>
                          <w:b/>
                          <w:iCs/>
                          <w:caps/>
                          <w:color w:val="000000" w:themeColor="text1"/>
                          <w:sz w:val="26"/>
                          <w:szCs w:val="26"/>
                        </w:rPr>
                      </w:pPr>
                    </w:p>
                    <w:p w:rsidR="00A70145" w:rsidRDefault="00A70145" w:rsidP="008C007F">
                      <w:pPr>
                        <w:spacing w:after="0" w:line="240" w:lineRule="auto"/>
                        <w:rPr>
                          <w:rFonts w:cs="Times New Roman"/>
                          <w:b/>
                          <w:iCs/>
                          <w:color w:val="000000" w:themeColor="text1"/>
                          <w:sz w:val="44"/>
                          <w:szCs w:val="26"/>
                        </w:rPr>
                      </w:pPr>
                    </w:p>
                    <w:p w:rsidR="00A70145" w:rsidRPr="008C10C1" w:rsidRDefault="00A70145" w:rsidP="008C007F">
                      <w:pPr>
                        <w:spacing w:after="0" w:line="240" w:lineRule="auto"/>
                        <w:jc w:val="center"/>
                        <w:rPr>
                          <w:rFonts w:ascii="Times New Roman" w:hAnsi="Times New Roman" w:cs="Times New Roman"/>
                          <w:b/>
                          <w:iCs/>
                          <w:color w:val="000000" w:themeColor="text1"/>
                          <w:sz w:val="36"/>
                          <w:szCs w:val="36"/>
                        </w:rPr>
                      </w:pPr>
                      <w:r w:rsidRPr="008C10C1">
                        <w:rPr>
                          <w:rFonts w:ascii="Times New Roman" w:hAnsi="Times New Roman" w:cs="Times New Roman"/>
                          <w:b/>
                          <w:iCs/>
                          <w:color w:val="000000" w:themeColor="text1"/>
                          <w:sz w:val="36"/>
                          <w:szCs w:val="36"/>
                        </w:rPr>
                        <w:t>LUẬN VĂN THẠC SĨ KINH TẾ</w:t>
                      </w:r>
                    </w:p>
                    <w:p w:rsidR="00A70145" w:rsidRPr="00362B0B" w:rsidRDefault="00A70145" w:rsidP="008C007F">
                      <w:pPr>
                        <w:spacing w:after="0" w:line="240" w:lineRule="auto"/>
                        <w:jc w:val="center"/>
                        <w:rPr>
                          <w:rFonts w:cs="Times New Roman"/>
                          <w:b/>
                          <w:iCs/>
                          <w:color w:val="000000" w:themeColor="text1"/>
                          <w:sz w:val="36"/>
                          <w:szCs w:val="3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3E14B9">
                      <w:pPr>
                        <w:spacing w:after="0" w:line="240" w:lineRule="auto"/>
                        <w:rPr>
                          <w:rFonts w:cs="Times New Roman"/>
                          <w:b/>
                          <w:iCs/>
                          <w:color w:val="000000" w:themeColor="text1"/>
                          <w:sz w:val="26"/>
                          <w:szCs w:val="26"/>
                        </w:rPr>
                      </w:pPr>
                    </w:p>
                    <w:p w:rsidR="00A70145" w:rsidRPr="003E14B9" w:rsidRDefault="00A70145" w:rsidP="003E14B9">
                      <w:pPr>
                        <w:spacing w:before="120" w:after="120"/>
                        <w:ind w:left="4962"/>
                        <w:rPr>
                          <w:rFonts w:ascii="Times New Roman" w:hAnsi="Times New Roman" w:cs="Times New Roman"/>
                          <w:b/>
                          <w:iCs/>
                          <w:color w:val="000000" w:themeColor="text1"/>
                          <w:sz w:val="26"/>
                          <w:szCs w:val="26"/>
                        </w:rPr>
                      </w:pPr>
                      <w:r w:rsidRPr="00803D99">
                        <w:rPr>
                          <w:rFonts w:ascii="Times New Roman" w:hAnsi="Times New Roman" w:cs="Times New Roman"/>
                          <w:sz w:val="26"/>
                          <w:szCs w:val="26"/>
                        </w:rPr>
                        <w:t>Chu</w:t>
                      </w:r>
                      <w:r w:rsidRPr="003E14B9">
                        <w:rPr>
                          <w:rFonts w:cs="Times New Roman"/>
                          <w:iCs/>
                          <w:color w:val="000000" w:themeColor="text1"/>
                          <w:sz w:val="26"/>
                          <w:szCs w:val="26"/>
                        </w:rPr>
                        <w:t xml:space="preserve"> </w:t>
                      </w:r>
                      <w:r w:rsidRPr="003E14B9">
                        <w:rPr>
                          <w:rFonts w:ascii="Times New Roman" w:hAnsi="Times New Roman" w:cs="Times New Roman"/>
                          <w:iCs/>
                          <w:color w:val="000000" w:themeColor="text1"/>
                          <w:sz w:val="26"/>
                          <w:szCs w:val="26"/>
                        </w:rPr>
                        <w:t>Người hướng dẫn khoa học:</w:t>
                      </w:r>
                      <w:r w:rsidRPr="003E14B9">
                        <w:rPr>
                          <w:rFonts w:ascii="Times New Roman" w:hAnsi="Times New Roman" w:cs="Times New Roman"/>
                          <w:b/>
                          <w:iCs/>
                          <w:color w:val="000000" w:themeColor="text1"/>
                          <w:sz w:val="26"/>
                          <w:szCs w:val="26"/>
                        </w:rPr>
                        <w:t xml:space="preserve"> </w:t>
                      </w:r>
                    </w:p>
                    <w:p w:rsidR="00A70145" w:rsidRPr="003E14B9" w:rsidRDefault="00A70145" w:rsidP="003E14B9">
                      <w:pPr>
                        <w:spacing w:before="120" w:after="120"/>
                        <w:ind w:left="4962"/>
                        <w:rPr>
                          <w:rFonts w:ascii="Times New Roman" w:hAnsi="Times New Roman" w:cs="Times New Roman"/>
                          <w:b/>
                          <w:iCs/>
                          <w:color w:val="000000" w:themeColor="text1"/>
                          <w:sz w:val="26"/>
                          <w:szCs w:val="26"/>
                        </w:rPr>
                      </w:pPr>
                      <w:r w:rsidRPr="003E14B9">
                        <w:rPr>
                          <w:rFonts w:ascii="Times New Roman" w:hAnsi="Times New Roman" w:cs="Times New Roman"/>
                          <w:b/>
                          <w:iCs/>
                          <w:color w:val="000000" w:themeColor="text1"/>
                          <w:sz w:val="26"/>
                          <w:szCs w:val="26"/>
                        </w:rPr>
                        <w:t>TS.</w:t>
                      </w:r>
                      <w:r>
                        <w:rPr>
                          <w:rFonts w:ascii="Times New Roman" w:hAnsi="Times New Roman" w:cs="Times New Roman"/>
                          <w:b/>
                          <w:iCs/>
                          <w:color w:val="000000" w:themeColor="text1"/>
                          <w:sz w:val="26"/>
                          <w:szCs w:val="26"/>
                        </w:rPr>
                        <w:t xml:space="preserve"> </w:t>
                      </w:r>
                      <w:r w:rsidRPr="003E14B9">
                        <w:rPr>
                          <w:rFonts w:ascii="Times New Roman" w:hAnsi="Times New Roman" w:cs="Times New Roman"/>
                          <w:b/>
                          <w:iCs/>
                          <w:color w:val="000000" w:themeColor="text1"/>
                          <w:sz w:val="26"/>
                          <w:szCs w:val="26"/>
                        </w:rPr>
                        <w:t>NGUYỄN PHONG NGUYÊN</w:t>
                      </w:r>
                    </w:p>
                    <w:p w:rsidR="00A70145" w:rsidRPr="00803D99" w:rsidRDefault="00A70145" w:rsidP="008C007F">
                      <w:pPr>
                        <w:ind w:left="1440" w:firstLine="720"/>
                        <w:jc w:val="center"/>
                        <w:rPr>
                          <w:rFonts w:ascii="Times New Roman" w:hAnsi="Times New Roman" w:cs="Times New Roman"/>
                          <w:sz w:val="26"/>
                          <w:szCs w:val="26"/>
                        </w:rPr>
                      </w:pPr>
                      <w:r w:rsidRPr="00803D99">
                        <w:rPr>
                          <w:rFonts w:ascii="Times New Roman" w:hAnsi="Times New Roman" w:cs="Times New Roman"/>
                          <w:sz w:val="26"/>
                          <w:szCs w:val="26"/>
                        </w:rPr>
                        <w:t>yên ngành: Kế toá</w:t>
                      </w:r>
                      <w:r w:rsidRPr="008C007F">
                        <w:rPr>
                          <w:rFonts w:ascii="Times New Roman" w:hAnsi="Times New Roman" w:cs="Times New Roman"/>
                          <w:sz w:val="26"/>
                          <w:szCs w:val="26"/>
                        </w:rPr>
                        <w:t xml:space="preserve"> </w:t>
                      </w:r>
                      <w:r w:rsidRPr="00803D99">
                        <w:rPr>
                          <w:rFonts w:ascii="Times New Roman" w:hAnsi="Times New Roman" w:cs="Times New Roman"/>
                          <w:sz w:val="26"/>
                          <w:szCs w:val="26"/>
                        </w:rPr>
                        <w:t>Chuyên ngành: Kế toán</w:t>
                      </w:r>
                    </w:p>
                    <w:p w:rsidR="00A70145" w:rsidRDefault="00A70145" w:rsidP="008C007F">
                      <w:pPr>
                        <w:ind w:left="720" w:firstLine="720"/>
                        <w:jc w:val="center"/>
                        <w:rPr>
                          <w:rFonts w:ascii="Times New Roman" w:hAnsi="Times New Roman" w:cs="Times New Roman"/>
                          <w:sz w:val="26"/>
                          <w:szCs w:val="26"/>
                        </w:rPr>
                      </w:pPr>
                    </w:p>
                    <w:p w:rsidR="00A70145" w:rsidRPr="00803D99" w:rsidRDefault="00A70145" w:rsidP="008C007F">
                      <w:pPr>
                        <w:ind w:left="720" w:firstLine="720"/>
                        <w:jc w:val="center"/>
                        <w:rPr>
                          <w:rFonts w:ascii="Times New Roman" w:hAnsi="Times New Roman" w:cs="Times New Roman"/>
                          <w:sz w:val="26"/>
                          <w:szCs w:val="26"/>
                        </w:rPr>
                      </w:pPr>
                      <w:r w:rsidRPr="00803D99">
                        <w:rPr>
                          <w:rFonts w:ascii="Times New Roman" w:hAnsi="Times New Roman" w:cs="Times New Roman"/>
                          <w:sz w:val="26"/>
                          <w:szCs w:val="26"/>
                        </w:rPr>
                        <w:t>Mã số: 60340301</w:t>
                      </w:r>
                    </w:p>
                    <w:p w:rsidR="00A70145" w:rsidRPr="008C10C1" w:rsidRDefault="00A70145" w:rsidP="003E14B9">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r>
                        <w:rPr>
                          <w:rFonts w:ascii="Times New Roman" w:hAnsi="Times New Roman" w:cs="Times New Roman"/>
                          <w:b/>
                          <w:iCs/>
                          <w:color w:val="000000" w:themeColor="text1"/>
                          <w:sz w:val="26"/>
                          <w:szCs w:val="26"/>
                        </w:rPr>
                        <w:t xml:space="preserve">  </w:t>
                      </w:r>
                    </w:p>
                    <w:p w:rsidR="00A70145" w:rsidRPr="00803D99" w:rsidRDefault="00A70145" w:rsidP="008C007F">
                      <w:pPr>
                        <w:rPr>
                          <w:rFonts w:ascii="Times New Roman" w:hAnsi="Times New Roman" w:cs="Times New Roman"/>
                          <w:sz w:val="26"/>
                          <w:szCs w:val="26"/>
                        </w:rPr>
                      </w:pPr>
                    </w:p>
                    <w:p w:rsidR="00A70145" w:rsidRPr="00FA5EE3" w:rsidRDefault="00A70145" w:rsidP="008C007F">
                      <w:pPr>
                        <w:jc w:val="center"/>
                        <w:rPr>
                          <w:rFonts w:ascii="Times New Roman" w:hAnsi="Times New Roman" w:cs="Times New Roman"/>
                          <w:b/>
                          <w:sz w:val="36"/>
                          <w:szCs w:val="36"/>
                        </w:rPr>
                      </w:pPr>
                      <w:r w:rsidRPr="00FA5EE3">
                        <w:rPr>
                          <w:rFonts w:ascii="Times New Roman" w:hAnsi="Times New Roman" w:cs="Times New Roman"/>
                          <w:b/>
                          <w:sz w:val="36"/>
                          <w:szCs w:val="36"/>
                        </w:rPr>
                        <w:t>LUẬN VĂN THẠC SỸ KINH TẾ</w:t>
                      </w:r>
                    </w:p>
                    <w:p w:rsidR="00A70145" w:rsidRPr="00803D99" w:rsidRDefault="00A70145" w:rsidP="008C007F">
                      <w:pPr>
                        <w:rPr>
                          <w:rFonts w:ascii="Times New Roman" w:hAnsi="Times New Roman" w:cs="Times New Roman"/>
                          <w:sz w:val="28"/>
                          <w:szCs w:val="28"/>
                        </w:rPr>
                      </w:pPr>
                    </w:p>
                    <w:p w:rsidR="00A70145" w:rsidRPr="002C2360" w:rsidRDefault="00A70145" w:rsidP="008C007F">
                      <w:pPr>
                        <w:ind w:left="2880" w:firstLine="720"/>
                        <w:jc w:val="center"/>
                        <w:rPr>
                          <w:rFonts w:ascii="Times New Roman" w:hAnsi="Times New Roman" w:cs="Times New Roman"/>
                          <w:sz w:val="26"/>
                          <w:szCs w:val="26"/>
                        </w:rPr>
                      </w:pPr>
                      <w:r>
                        <w:rPr>
                          <w:rFonts w:ascii="Times New Roman" w:hAnsi="Times New Roman" w:cs="Times New Roman"/>
                          <w:sz w:val="26"/>
                          <w:szCs w:val="26"/>
                        </w:rPr>
                        <w:t>Người hướng dẫn khoa học:</w:t>
                      </w:r>
                    </w:p>
                    <w:p w:rsidR="00A70145" w:rsidRPr="002C2360" w:rsidRDefault="00A70145" w:rsidP="008C007F">
                      <w:pPr>
                        <w:rPr>
                          <w:rFonts w:ascii="Times New Roman" w:hAnsi="Times New Roman" w:cs="Times New Roman"/>
                          <w:b/>
                          <w:sz w:val="26"/>
                          <w:szCs w:val="26"/>
                        </w:rPr>
                      </w:pP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2C2360">
                        <w:rPr>
                          <w:rFonts w:ascii="Times New Roman" w:hAnsi="Times New Roman" w:cs="Times New Roman"/>
                          <w:b/>
                          <w:sz w:val="26"/>
                          <w:szCs w:val="26"/>
                        </w:rPr>
                        <w:t>T.S Nguyễn Phong Nguyên</w:t>
                      </w:r>
                    </w:p>
                    <w:p w:rsidR="00A70145" w:rsidRPr="00803D99" w:rsidRDefault="00A70145" w:rsidP="008C007F">
                      <w:pPr>
                        <w:ind w:left="1440" w:firstLine="720"/>
                        <w:jc w:val="center"/>
                        <w:rPr>
                          <w:rFonts w:ascii="Times New Roman" w:hAnsi="Times New Roman" w:cs="Times New Roman"/>
                          <w:sz w:val="26"/>
                          <w:szCs w:val="26"/>
                        </w:rPr>
                      </w:pPr>
                      <w:r w:rsidRPr="00803D99">
                        <w:rPr>
                          <w:rFonts w:ascii="Times New Roman" w:hAnsi="Times New Roman" w:cs="Times New Roman"/>
                          <w:sz w:val="26"/>
                          <w:szCs w:val="26"/>
                        </w:rPr>
                        <w:t>n</w:t>
                      </w:r>
                    </w:p>
                    <w:p w:rsidR="00A70145" w:rsidRPr="00803D99" w:rsidRDefault="00A70145" w:rsidP="008C007F">
                      <w:pPr>
                        <w:ind w:left="720" w:firstLine="720"/>
                        <w:jc w:val="center"/>
                        <w:rPr>
                          <w:rFonts w:ascii="Times New Roman" w:hAnsi="Times New Roman" w:cs="Times New Roman"/>
                          <w:sz w:val="26"/>
                          <w:szCs w:val="26"/>
                        </w:rPr>
                      </w:pPr>
                      <w:r w:rsidRPr="00803D99">
                        <w:rPr>
                          <w:rFonts w:ascii="Times New Roman" w:hAnsi="Times New Roman" w:cs="Times New Roman"/>
                          <w:sz w:val="26"/>
                          <w:szCs w:val="26"/>
                        </w:rPr>
                        <w:t>Mã số: 60340301</w:t>
                      </w:r>
                    </w:p>
                    <w:p w:rsidR="00A70145" w:rsidRPr="00803D99" w:rsidRDefault="00A70145" w:rsidP="008C007F">
                      <w:pPr>
                        <w:rPr>
                          <w:rFonts w:ascii="Times New Roman" w:hAnsi="Times New Roman" w:cs="Times New Roman"/>
                          <w:sz w:val="26"/>
                          <w:szCs w:val="26"/>
                        </w:rPr>
                      </w:pPr>
                    </w:p>
                    <w:p w:rsidR="00A70145" w:rsidRPr="00FA5EE3" w:rsidRDefault="00A70145" w:rsidP="008C007F">
                      <w:pPr>
                        <w:jc w:val="center"/>
                        <w:rPr>
                          <w:rFonts w:ascii="Times New Roman" w:hAnsi="Times New Roman" w:cs="Times New Roman"/>
                          <w:b/>
                          <w:sz w:val="36"/>
                          <w:szCs w:val="36"/>
                        </w:rPr>
                      </w:pPr>
                      <w:r w:rsidRPr="00FA5EE3">
                        <w:rPr>
                          <w:rFonts w:ascii="Times New Roman" w:hAnsi="Times New Roman" w:cs="Times New Roman"/>
                          <w:b/>
                          <w:sz w:val="36"/>
                          <w:szCs w:val="36"/>
                        </w:rPr>
                        <w:t>LUẬN VĂN THẠC SỸ KINH TẾ</w:t>
                      </w:r>
                    </w:p>
                    <w:p w:rsidR="00A70145" w:rsidRPr="00803D99" w:rsidRDefault="00A70145" w:rsidP="008C007F">
                      <w:pPr>
                        <w:rPr>
                          <w:rFonts w:ascii="Times New Roman" w:hAnsi="Times New Roman" w:cs="Times New Roman"/>
                          <w:sz w:val="28"/>
                          <w:szCs w:val="28"/>
                        </w:rPr>
                      </w:pPr>
                    </w:p>
                    <w:p w:rsidR="00A70145" w:rsidRPr="002C2360" w:rsidRDefault="00A70145" w:rsidP="008C007F">
                      <w:pPr>
                        <w:ind w:left="2880" w:firstLine="720"/>
                        <w:jc w:val="center"/>
                        <w:rPr>
                          <w:rFonts w:ascii="Times New Roman" w:hAnsi="Times New Roman" w:cs="Times New Roman"/>
                          <w:sz w:val="26"/>
                          <w:szCs w:val="26"/>
                        </w:rPr>
                      </w:pPr>
                      <w:r>
                        <w:rPr>
                          <w:rFonts w:ascii="Times New Roman" w:hAnsi="Times New Roman" w:cs="Times New Roman"/>
                          <w:sz w:val="26"/>
                          <w:szCs w:val="26"/>
                        </w:rPr>
                        <w:t>Người hướng dẫn khoa học:</w:t>
                      </w:r>
                    </w:p>
                    <w:p w:rsidR="00A70145" w:rsidRPr="002C2360" w:rsidRDefault="00A70145" w:rsidP="008C007F">
                      <w:pPr>
                        <w:rPr>
                          <w:rFonts w:ascii="Times New Roman" w:hAnsi="Times New Roman" w:cs="Times New Roman"/>
                          <w:b/>
                          <w:sz w:val="26"/>
                          <w:szCs w:val="26"/>
                        </w:rPr>
                      </w:pP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803D99">
                        <w:rPr>
                          <w:rFonts w:ascii="Times New Roman" w:hAnsi="Times New Roman" w:cs="Times New Roman"/>
                          <w:sz w:val="26"/>
                          <w:szCs w:val="26"/>
                        </w:rPr>
                        <w:tab/>
                      </w:r>
                      <w:r w:rsidRPr="002C2360">
                        <w:rPr>
                          <w:rFonts w:ascii="Times New Roman" w:hAnsi="Times New Roman" w:cs="Times New Roman"/>
                          <w:b/>
                          <w:sz w:val="26"/>
                          <w:szCs w:val="26"/>
                        </w:rPr>
                        <w:t>T.S Nguyễn Phong Nguyên</w:t>
                      </w: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rPr>
                          <w:rFonts w:cs="Times New Roman"/>
                          <w:b/>
                          <w:iCs/>
                          <w:color w:val="000000" w:themeColor="text1"/>
                          <w:sz w:val="26"/>
                          <w:szCs w:val="26"/>
                        </w:rPr>
                      </w:pPr>
                    </w:p>
                    <w:p w:rsidR="00A70145" w:rsidRPr="008C10C1" w:rsidRDefault="00A70145" w:rsidP="008C007F">
                      <w:pPr>
                        <w:spacing w:after="0" w:line="240" w:lineRule="auto"/>
                        <w:jc w:val="center"/>
                        <w:rPr>
                          <w:rFonts w:ascii="Times New Roman" w:hAnsi="Times New Roman" w:cs="Times New Roman"/>
                          <w:b/>
                          <w:color w:val="000000" w:themeColor="text1"/>
                          <w:sz w:val="26"/>
                          <w:szCs w:val="26"/>
                        </w:rPr>
                      </w:pPr>
                      <w:r w:rsidRPr="008C10C1">
                        <w:rPr>
                          <w:rFonts w:ascii="Times New Roman" w:hAnsi="Times New Roman" w:cs="Times New Roman"/>
                          <w:b/>
                          <w:iCs/>
                          <w:color w:val="000000" w:themeColor="text1"/>
                          <w:sz w:val="26"/>
                          <w:szCs w:val="26"/>
                        </w:rPr>
                        <w:t>TP. Hồ Chí Minh – Năm 2016</w:t>
                      </w: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jc w:val="center"/>
                        <w:rPr>
                          <w:color w:val="000000" w:themeColor="text1"/>
                        </w:rPr>
                      </w:pPr>
                    </w:p>
                    <w:p w:rsidR="00A70145" w:rsidRDefault="00A70145" w:rsidP="008C007F">
                      <w:pPr>
                        <w:spacing w:after="0" w:line="240" w:lineRule="auto"/>
                        <w:jc w:val="center"/>
                        <w:rPr>
                          <w:rFonts w:cs="Times New Roman"/>
                          <w:b/>
                          <w:iCs/>
                          <w:color w:val="000000" w:themeColor="text1"/>
                          <w:sz w:val="26"/>
                          <w:szCs w:val="26"/>
                        </w:rPr>
                      </w:pPr>
                    </w:p>
                    <w:p w:rsidR="00A70145" w:rsidRDefault="00A70145" w:rsidP="008C007F">
                      <w:pPr>
                        <w:spacing w:after="0" w:line="240" w:lineRule="auto"/>
                        <w:jc w:val="center"/>
                        <w:rPr>
                          <w:rFonts w:cs="Times New Roman"/>
                          <w:b/>
                          <w:iCs/>
                          <w:color w:val="000000" w:themeColor="text1"/>
                          <w:sz w:val="26"/>
                          <w:szCs w:val="26"/>
                        </w:rPr>
                      </w:pPr>
                    </w:p>
                    <w:p w:rsidR="00A70145" w:rsidRPr="00FE1490" w:rsidRDefault="00A70145" w:rsidP="008C007F">
                      <w:pPr>
                        <w:spacing w:after="0" w:line="240" w:lineRule="auto"/>
                        <w:jc w:val="center"/>
                        <w:rPr>
                          <w:rFonts w:cs="Times New Roman"/>
                          <w:b/>
                          <w:color w:val="000000" w:themeColor="text1"/>
                          <w:sz w:val="26"/>
                          <w:szCs w:val="26"/>
                        </w:rPr>
                      </w:pPr>
                      <w:r w:rsidRPr="00FE1490">
                        <w:rPr>
                          <w:rFonts w:cs="Times New Roman"/>
                          <w:b/>
                          <w:iCs/>
                          <w:color w:val="000000" w:themeColor="text1"/>
                          <w:sz w:val="26"/>
                          <w:szCs w:val="26"/>
                        </w:rPr>
                        <w:t>TP. Hồ Chí Minh – Năm 2016</w:t>
                      </w:r>
                    </w:p>
                    <w:p w:rsidR="00A70145" w:rsidRPr="00FE1490" w:rsidRDefault="00A70145" w:rsidP="008C007F">
                      <w:pPr>
                        <w:jc w:val="center"/>
                        <w:rPr>
                          <w:color w:val="000000" w:themeColor="text1"/>
                        </w:rPr>
                      </w:pPr>
                    </w:p>
                    <w:p w:rsidR="00A70145" w:rsidRPr="00FE1490" w:rsidRDefault="00A70145" w:rsidP="008C007F">
                      <w:pPr>
                        <w:rPr>
                          <w:color w:val="000000" w:themeColor="text1"/>
                        </w:rPr>
                      </w:pPr>
                    </w:p>
                  </w:txbxContent>
                </v:textbox>
              </v:rect>
            </w:pict>
          </mc:Fallback>
        </mc:AlternateContent>
      </w: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Default="008C007F" w:rsidP="008C007F">
      <w:pPr>
        <w:ind w:left="1440" w:firstLine="720"/>
        <w:jc w:val="center"/>
        <w:rPr>
          <w:rFonts w:ascii="Times New Roman" w:hAnsi="Times New Roman" w:cs="Times New Roman"/>
          <w:sz w:val="26"/>
          <w:szCs w:val="26"/>
        </w:rPr>
      </w:pPr>
    </w:p>
    <w:p w:rsidR="008C007F" w:rsidRPr="00803D99" w:rsidRDefault="008C007F" w:rsidP="003E14B9">
      <w:pPr>
        <w:rPr>
          <w:rFonts w:ascii="Times New Roman" w:hAnsi="Times New Roman" w:cs="Times New Roman"/>
          <w:sz w:val="26"/>
          <w:szCs w:val="26"/>
        </w:rPr>
      </w:pPr>
    </w:p>
    <w:p w:rsidR="00FA5EE3" w:rsidRDefault="00FA5EE3" w:rsidP="009B341E">
      <w:pPr>
        <w:pStyle w:val="TOC3"/>
      </w:pPr>
    </w:p>
    <w:p w:rsidR="00AE1297" w:rsidRPr="009B341E" w:rsidRDefault="00AE1297" w:rsidP="009B341E">
      <w:pPr>
        <w:pStyle w:val="TOC3"/>
      </w:pPr>
      <w:r w:rsidRPr="009B341E">
        <w:lastRenderedPageBreak/>
        <w:t>LỜI CAM ĐOAN</w:t>
      </w:r>
    </w:p>
    <w:p w:rsidR="00AE1297" w:rsidRPr="009744B9" w:rsidRDefault="00AE1297" w:rsidP="009744B9">
      <w:pPr>
        <w:spacing w:before="120" w:after="120" w:line="360" w:lineRule="auto"/>
        <w:ind w:firstLine="480"/>
        <w:jc w:val="both"/>
        <w:rPr>
          <w:rFonts w:ascii="Times New Roman" w:hAnsi="Times New Roman" w:cs="Times New Roman"/>
          <w:i/>
          <w:iCs/>
          <w:sz w:val="26"/>
          <w:szCs w:val="26"/>
        </w:rPr>
      </w:pPr>
      <w:r w:rsidRPr="00AE1297">
        <w:rPr>
          <w:rFonts w:ascii="Times New Roman" w:hAnsi="Times New Roman" w:cs="Times New Roman"/>
          <w:sz w:val="26"/>
          <w:szCs w:val="26"/>
        </w:rPr>
        <w:t xml:space="preserve">Tôi xin cam đoan đề tài </w:t>
      </w:r>
      <w:r w:rsidRPr="00AE1297">
        <w:rPr>
          <w:rFonts w:ascii="Times New Roman" w:hAnsi="Times New Roman" w:cs="Times New Roman"/>
          <w:i/>
          <w:iCs/>
          <w:sz w:val="26"/>
          <w:szCs w:val="26"/>
        </w:rPr>
        <w:t>“</w:t>
      </w:r>
      <w:r w:rsidR="009744B9">
        <w:rPr>
          <w:rFonts w:ascii="Times New Roman" w:hAnsi="Times New Roman" w:cs="Times New Roman"/>
          <w:i/>
          <w:iCs/>
          <w:sz w:val="26"/>
          <w:szCs w:val="26"/>
        </w:rPr>
        <w:t xml:space="preserve">Ảnh hưởng của bộ phận kế toán đến mức độ sử dụng hệ thống thông tin kế toán quản trị nhằm nâng cao kết quả họat động kinh doanh của các doanh nghiệp tại Việt Nam” </w:t>
      </w:r>
      <w:r w:rsidRPr="00AE1297">
        <w:rPr>
          <w:rFonts w:ascii="Times New Roman" w:hAnsi="Times New Roman" w:cs="Times New Roman"/>
          <w:iCs/>
          <w:sz w:val="26"/>
          <w:szCs w:val="26"/>
        </w:rPr>
        <w:t xml:space="preserve">là công trình nghiên cứu của tôi. Tôi đã sử dụng những kiến thức học được cùng với sự hướng dẫn của Người hướng dẫn khoa học để thực hiện luận văn này. </w:t>
      </w:r>
    </w:p>
    <w:p w:rsidR="00AE1297" w:rsidRPr="00AE1297" w:rsidRDefault="00AE1297" w:rsidP="00AE1297">
      <w:pPr>
        <w:spacing w:before="120" w:after="120" w:line="360" w:lineRule="auto"/>
        <w:jc w:val="right"/>
        <w:rPr>
          <w:rFonts w:ascii="Times New Roman" w:hAnsi="Times New Roman" w:cs="Times New Roman"/>
          <w:iCs/>
          <w:sz w:val="26"/>
          <w:szCs w:val="26"/>
        </w:rPr>
      </w:pPr>
      <w:r w:rsidRPr="00AE1297">
        <w:rPr>
          <w:rFonts w:ascii="Times New Roman" w:hAnsi="Times New Roman" w:cs="Times New Roman"/>
          <w:iCs/>
          <w:sz w:val="26"/>
          <w:szCs w:val="26"/>
        </w:rPr>
        <w:t>Tp.Hồ</w:t>
      </w:r>
      <w:r w:rsidR="008B7B0D">
        <w:rPr>
          <w:rFonts w:ascii="Times New Roman" w:hAnsi="Times New Roman" w:cs="Times New Roman"/>
          <w:iCs/>
          <w:sz w:val="26"/>
          <w:szCs w:val="26"/>
        </w:rPr>
        <w:t xml:space="preserve"> Chí Mi</w:t>
      </w:r>
      <w:r w:rsidR="003E14B9">
        <w:rPr>
          <w:rFonts w:ascii="Times New Roman" w:hAnsi="Times New Roman" w:cs="Times New Roman"/>
          <w:iCs/>
          <w:sz w:val="26"/>
          <w:szCs w:val="26"/>
        </w:rPr>
        <w:t>nh, ngày 29 tháng 10</w:t>
      </w:r>
      <w:r w:rsidR="008B7B0D">
        <w:rPr>
          <w:rFonts w:ascii="Times New Roman" w:hAnsi="Times New Roman" w:cs="Times New Roman"/>
          <w:iCs/>
          <w:sz w:val="26"/>
          <w:szCs w:val="26"/>
        </w:rPr>
        <w:t xml:space="preserve"> </w:t>
      </w:r>
      <w:r w:rsidRPr="00AE1297">
        <w:rPr>
          <w:rFonts w:ascii="Times New Roman" w:hAnsi="Times New Roman" w:cs="Times New Roman"/>
          <w:iCs/>
          <w:sz w:val="26"/>
          <w:szCs w:val="26"/>
        </w:rPr>
        <w:t>năm 2016</w:t>
      </w:r>
    </w:p>
    <w:p w:rsidR="00AE1297" w:rsidRPr="00AE1297" w:rsidRDefault="00AE1297" w:rsidP="00AE1297">
      <w:pPr>
        <w:spacing w:before="120" w:after="120" w:line="360" w:lineRule="auto"/>
        <w:rPr>
          <w:rFonts w:ascii="Times New Roman" w:hAnsi="Times New Roman" w:cs="Times New Roman"/>
          <w:b/>
          <w:iCs/>
          <w:sz w:val="26"/>
          <w:szCs w:val="26"/>
        </w:rPr>
      </w:pPr>
    </w:p>
    <w:p w:rsidR="00AE1297" w:rsidRPr="00AE1297" w:rsidRDefault="00AE1297" w:rsidP="00AE1297">
      <w:pPr>
        <w:spacing w:before="120" w:after="120" w:line="360" w:lineRule="auto"/>
        <w:rPr>
          <w:rFonts w:ascii="Times New Roman" w:hAnsi="Times New Roman" w:cs="Times New Roman"/>
          <w:b/>
          <w:iCs/>
          <w:sz w:val="26"/>
          <w:szCs w:val="26"/>
        </w:rPr>
      </w:pPr>
    </w:p>
    <w:p w:rsidR="005425D7" w:rsidRPr="00AE1297" w:rsidRDefault="00AE1297" w:rsidP="00AE1297">
      <w:pPr>
        <w:rPr>
          <w:rFonts w:ascii="Times New Roman" w:hAnsi="Times New Roman" w:cs="Times New Roman"/>
          <w:color w:val="333333"/>
          <w:sz w:val="26"/>
          <w:szCs w:val="26"/>
          <w:shd w:val="clear" w:color="auto" w:fill="F8F8F8"/>
        </w:rPr>
      </w:pPr>
      <w:r w:rsidRPr="00AE1297">
        <w:rPr>
          <w:rFonts w:ascii="Times New Roman" w:hAnsi="Times New Roman" w:cs="Times New Roman"/>
          <w:b/>
          <w:iCs/>
          <w:sz w:val="26"/>
          <w:szCs w:val="26"/>
        </w:rPr>
        <w:t xml:space="preserve">                                                                                    </w:t>
      </w:r>
      <w:r w:rsidR="009744B9">
        <w:rPr>
          <w:rFonts w:ascii="Times New Roman" w:hAnsi="Times New Roman" w:cs="Times New Roman"/>
          <w:b/>
          <w:iCs/>
          <w:sz w:val="26"/>
          <w:szCs w:val="26"/>
        </w:rPr>
        <w:t>Trần Thị</w:t>
      </w:r>
      <w:r w:rsidR="00487DD1">
        <w:rPr>
          <w:rFonts w:ascii="Times New Roman" w:hAnsi="Times New Roman" w:cs="Times New Roman"/>
          <w:b/>
          <w:iCs/>
          <w:sz w:val="26"/>
          <w:szCs w:val="26"/>
        </w:rPr>
        <w:t xml:space="preserve"> Trin</w:t>
      </w:r>
      <w:r w:rsidR="009744B9">
        <w:rPr>
          <w:rFonts w:ascii="Times New Roman" w:hAnsi="Times New Roman" w:cs="Times New Roman"/>
          <w:b/>
          <w:iCs/>
          <w:sz w:val="26"/>
          <w:szCs w:val="26"/>
        </w:rPr>
        <w:t>h</w:t>
      </w:r>
    </w:p>
    <w:p w:rsidR="005425D7" w:rsidRPr="00803D99" w:rsidRDefault="005425D7" w:rsidP="001D3BC3">
      <w:pPr>
        <w:spacing w:after="0" w:line="360" w:lineRule="auto"/>
        <w:jc w:val="center"/>
        <w:rPr>
          <w:rFonts w:ascii="Times New Roman" w:hAnsi="Times New Roman" w:cs="Times New Roman"/>
          <w:b/>
          <w:color w:val="7030A0"/>
          <w:sz w:val="26"/>
          <w:szCs w:val="26"/>
          <w:shd w:val="clear" w:color="auto" w:fill="FFFFFF"/>
        </w:rPr>
      </w:pPr>
    </w:p>
    <w:p w:rsidR="005425D7" w:rsidRDefault="005425D7" w:rsidP="001D3BC3">
      <w:pPr>
        <w:spacing w:after="0" w:line="360" w:lineRule="auto"/>
        <w:jc w:val="center"/>
        <w:rPr>
          <w:rFonts w:ascii="Times New Roman" w:hAnsi="Times New Roman" w:cs="Times New Roman"/>
          <w:b/>
          <w:color w:val="7030A0"/>
          <w:sz w:val="26"/>
          <w:szCs w:val="26"/>
          <w:shd w:val="clear" w:color="auto" w:fill="FFFFFF"/>
        </w:rPr>
      </w:pPr>
    </w:p>
    <w:p w:rsidR="005B2264" w:rsidRDefault="005B2264" w:rsidP="001D3BC3">
      <w:pPr>
        <w:spacing w:after="0" w:line="360" w:lineRule="auto"/>
        <w:jc w:val="center"/>
        <w:rPr>
          <w:rFonts w:ascii="Times New Roman" w:hAnsi="Times New Roman" w:cs="Times New Roman"/>
          <w:b/>
          <w:color w:val="7030A0"/>
          <w:sz w:val="26"/>
          <w:szCs w:val="26"/>
          <w:shd w:val="clear" w:color="auto" w:fill="FFFFFF"/>
        </w:rPr>
      </w:pPr>
    </w:p>
    <w:p w:rsidR="005B2264" w:rsidRDefault="005B2264" w:rsidP="001D3BC3">
      <w:pPr>
        <w:spacing w:after="0" w:line="360" w:lineRule="auto"/>
        <w:jc w:val="center"/>
        <w:rPr>
          <w:rFonts w:ascii="Times New Roman" w:hAnsi="Times New Roman" w:cs="Times New Roman"/>
          <w:b/>
          <w:color w:val="7030A0"/>
          <w:sz w:val="26"/>
          <w:szCs w:val="26"/>
          <w:shd w:val="clear" w:color="auto" w:fill="FFFFFF"/>
        </w:rPr>
      </w:pPr>
    </w:p>
    <w:p w:rsidR="005B2264" w:rsidRPr="00803D99" w:rsidRDefault="005B2264" w:rsidP="001D3BC3">
      <w:pPr>
        <w:spacing w:after="0" w:line="360" w:lineRule="auto"/>
        <w:jc w:val="center"/>
        <w:rPr>
          <w:rFonts w:ascii="Times New Roman" w:hAnsi="Times New Roman" w:cs="Times New Roman"/>
          <w:b/>
          <w:color w:val="7030A0"/>
          <w:sz w:val="26"/>
          <w:szCs w:val="26"/>
          <w:shd w:val="clear" w:color="auto" w:fill="FFFFFF"/>
        </w:rPr>
      </w:pPr>
    </w:p>
    <w:p w:rsidR="005425D7" w:rsidRDefault="005425D7" w:rsidP="001B6EEA">
      <w:pPr>
        <w:spacing w:after="0" w:line="360" w:lineRule="auto"/>
        <w:rPr>
          <w:rFonts w:ascii="Times New Roman" w:hAnsi="Times New Roman" w:cs="Times New Roman"/>
          <w:b/>
          <w:color w:val="7030A0"/>
          <w:sz w:val="26"/>
          <w:szCs w:val="26"/>
          <w:shd w:val="clear" w:color="auto" w:fill="FFFFFF"/>
        </w:rPr>
      </w:pPr>
    </w:p>
    <w:p w:rsidR="00806601" w:rsidRDefault="00806601"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AE1297" w:rsidRDefault="00AE1297" w:rsidP="001B6EEA">
      <w:pPr>
        <w:spacing w:after="0" w:line="360" w:lineRule="auto"/>
        <w:rPr>
          <w:rFonts w:ascii="Times New Roman" w:hAnsi="Times New Roman" w:cs="Times New Roman"/>
          <w:b/>
          <w:color w:val="7030A0"/>
          <w:sz w:val="26"/>
          <w:szCs w:val="26"/>
          <w:shd w:val="clear" w:color="auto" w:fill="FFFFFF"/>
        </w:rPr>
      </w:pPr>
    </w:p>
    <w:p w:rsidR="00C60385" w:rsidRDefault="00C60385" w:rsidP="001B6EEA">
      <w:pPr>
        <w:spacing w:after="0" w:line="360" w:lineRule="auto"/>
        <w:rPr>
          <w:rFonts w:ascii="Times New Roman" w:hAnsi="Times New Roman" w:cs="Times New Roman"/>
          <w:b/>
          <w:color w:val="7030A0"/>
          <w:sz w:val="26"/>
          <w:szCs w:val="26"/>
          <w:shd w:val="clear" w:color="auto" w:fill="FFFFFF"/>
        </w:rPr>
      </w:pPr>
    </w:p>
    <w:p w:rsidR="00AE1297" w:rsidRPr="00803D99" w:rsidRDefault="00AE1297" w:rsidP="001B6EEA">
      <w:pPr>
        <w:spacing w:after="0" w:line="360" w:lineRule="auto"/>
        <w:rPr>
          <w:rFonts w:ascii="Times New Roman" w:hAnsi="Times New Roman" w:cs="Times New Roman"/>
          <w:b/>
          <w:color w:val="7030A0"/>
          <w:sz w:val="26"/>
          <w:szCs w:val="26"/>
          <w:shd w:val="clear" w:color="auto" w:fill="FFFFFF"/>
        </w:rPr>
      </w:pPr>
    </w:p>
    <w:p w:rsidR="00D37B52" w:rsidRDefault="00D37B52" w:rsidP="001D3BC3">
      <w:pPr>
        <w:spacing w:after="0" w:line="360" w:lineRule="auto"/>
        <w:jc w:val="center"/>
        <w:rPr>
          <w:rFonts w:ascii="Times New Roman" w:hAnsi="Times New Roman" w:cs="Times New Roman"/>
          <w:b/>
          <w:color w:val="7030A0"/>
          <w:sz w:val="26"/>
          <w:szCs w:val="26"/>
          <w:shd w:val="clear" w:color="auto" w:fill="FFFFFF"/>
        </w:rPr>
      </w:pPr>
    </w:p>
    <w:p w:rsidR="00EC4401" w:rsidRPr="00803D99" w:rsidRDefault="00EC4401" w:rsidP="001D3BC3">
      <w:pPr>
        <w:spacing w:after="0" w:line="360" w:lineRule="auto"/>
        <w:jc w:val="center"/>
        <w:rPr>
          <w:rFonts w:ascii="Times New Roman" w:hAnsi="Times New Roman" w:cs="Times New Roman"/>
          <w:b/>
          <w:color w:val="7030A0"/>
          <w:sz w:val="26"/>
          <w:szCs w:val="26"/>
          <w:shd w:val="clear" w:color="auto" w:fill="FFFFFF"/>
        </w:rPr>
      </w:pPr>
    </w:p>
    <w:p w:rsidR="002C2360" w:rsidRPr="0042741A" w:rsidRDefault="002E2B02" w:rsidP="009A6BD6">
      <w:pPr>
        <w:pStyle w:val="TOCHeading"/>
        <w:jc w:val="center"/>
        <w:rPr>
          <w:rFonts w:ascii="Times New Roman" w:eastAsiaTheme="minorHAnsi" w:hAnsi="Times New Roman" w:cs="Times New Roman"/>
          <w:color w:val="auto"/>
          <w:sz w:val="26"/>
          <w:szCs w:val="26"/>
        </w:rPr>
      </w:pPr>
      <w:r w:rsidRPr="0042741A">
        <w:rPr>
          <w:rFonts w:ascii="Times New Roman" w:eastAsiaTheme="minorHAnsi" w:hAnsi="Times New Roman" w:cs="Times New Roman"/>
          <w:color w:val="auto"/>
          <w:sz w:val="26"/>
          <w:szCs w:val="26"/>
        </w:rPr>
        <w:lastRenderedPageBreak/>
        <w:t>MỤC LỤC</w:t>
      </w:r>
    </w:p>
    <w:p w:rsidR="002C2360" w:rsidRPr="002C2360" w:rsidRDefault="002C2360" w:rsidP="009A6BD6">
      <w:pPr>
        <w:pStyle w:val="Heading1"/>
        <w:framePr w:hSpace="180" w:wrap="around" w:hAnchor="margin" w:y="640"/>
        <w:spacing w:before="120" w:after="120"/>
        <w:rPr>
          <w:rFonts w:ascii="Times New Roman" w:hAnsi="Times New Roman" w:cs="Times New Roman"/>
          <w:b/>
          <w:iCs/>
          <w:color w:val="000000" w:themeColor="text1"/>
          <w:sz w:val="26"/>
          <w:szCs w:val="26"/>
        </w:rPr>
      </w:pPr>
      <w:bookmarkStart w:id="2" w:name="_Toc465713657"/>
      <w:bookmarkStart w:id="3" w:name="_Toc465943246"/>
      <w:bookmarkStart w:id="4" w:name="_Toc465944024"/>
      <w:r w:rsidRPr="002C2360">
        <w:rPr>
          <w:rFonts w:ascii="Times New Roman" w:hAnsi="Times New Roman" w:cs="Times New Roman"/>
          <w:iCs/>
          <w:color w:val="000000" w:themeColor="text1"/>
          <w:sz w:val="26"/>
          <w:szCs w:val="26"/>
        </w:rPr>
        <w:t>Trang phụ bìa</w:t>
      </w:r>
      <w:bookmarkEnd w:id="2"/>
      <w:bookmarkEnd w:id="3"/>
      <w:bookmarkEnd w:id="4"/>
    </w:p>
    <w:p w:rsidR="002C2360" w:rsidRPr="002C2360" w:rsidRDefault="002C2360" w:rsidP="002C2360">
      <w:pPr>
        <w:framePr w:hSpace="180" w:wrap="around" w:hAnchor="margin" w:y="640"/>
        <w:spacing w:before="120" w:after="120"/>
        <w:rPr>
          <w:rFonts w:ascii="Times New Roman" w:hAnsi="Times New Roman" w:cs="Times New Roman"/>
          <w:sz w:val="26"/>
          <w:szCs w:val="26"/>
        </w:rPr>
      </w:pPr>
      <w:r w:rsidRPr="002C2360">
        <w:rPr>
          <w:rFonts w:ascii="Times New Roman" w:hAnsi="Times New Roman" w:cs="Times New Roman"/>
          <w:sz w:val="26"/>
          <w:szCs w:val="26"/>
        </w:rPr>
        <w:t>Lời cam đoan</w:t>
      </w:r>
    </w:p>
    <w:p w:rsidR="002C2360" w:rsidRPr="002C2360" w:rsidRDefault="002C2360" w:rsidP="002C2360">
      <w:pPr>
        <w:framePr w:hSpace="180" w:wrap="around" w:hAnchor="margin" w:y="640"/>
        <w:spacing w:before="120" w:after="120"/>
        <w:rPr>
          <w:rFonts w:ascii="Times New Roman" w:hAnsi="Times New Roman" w:cs="Times New Roman"/>
          <w:sz w:val="26"/>
          <w:szCs w:val="26"/>
        </w:rPr>
      </w:pPr>
      <w:r w:rsidRPr="002C2360">
        <w:rPr>
          <w:rFonts w:ascii="Times New Roman" w:hAnsi="Times New Roman" w:cs="Times New Roman"/>
          <w:sz w:val="26"/>
          <w:szCs w:val="26"/>
        </w:rPr>
        <w:t>Mục lục</w:t>
      </w:r>
    </w:p>
    <w:p w:rsidR="002C2360" w:rsidRPr="002C2360" w:rsidRDefault="002C2360" w:rsidP="002C2360">
      <w:pPr>
        <w:framePr w:hSpace="180" w:wrap="around" w:hAnchor="margin" w:y="640"/>
        <w:spacing w:before="120" w:after="120"/>
        <w:rPr>
          <w:rFonts w:ascii="Times New Roman" w:hAnsi="Times New Roman" w:cs="Times New Roman"/>
          <w:sz w:val="26"/>
          <w:szCs w:val="26"/>
        </w:rPr>
      </w:pPr>
      <w:r w:rsidRPr="002C2360">
        <w:rPr>
          <w:rFonts w:ascii="Times New Roman" w:hAnsi="Times New Roman" w:cs="Times New Roman"/>
          <w:sz w:val="26"/>
          <w:szCs w:val="26"/>
        </w:rPr>
        <w:t>Danh mục chữ viết tắt</w:t>
      </w:r>
    </w:p>
    <w:p w:rsidR="002C2360" w:rsidRPr="002C2360" w:rsidRDefault="002C2360" w:rsidP="002C2360">
      <w:pPr>
        <w:framePr w:hSpace="180" w:wrap="around" w:hAnchor="margin" w:y="640"/>
        <w:spacing w:before="120" w:after="120"/>
        <w:rPr>
          <w:rFonts w:ascii="Times New Roman" w:hAnsi="Times New Roman" w:cs="Times New Roman"/>
          <w:sz w:val="26"/>
          <w:szCs w:val="26"/>
        </w:rPr>
      </w:pPr>
      <w:r w:rsidRPr="002C2360">
        <w:rPr>
          <w:rFonts w:ascii="Times New Roman" w:hAnsi="Times New Roman" w:cs="Times New Roman"/>
          <w:sz w:val="26"/>
          <w:szCs w:val="26"/>
        </w:rPr>
        <w:t xml:space="preserve">Danh mục </w:t>
      </w:r>
      <w:r w:rsidR="009B3742">
        <w:rPr>
          <w:rFonts w:ascii="Times New Roman" w:hAnsi="Times New Roman" w:cs="Times New Roman"/>
          <w:sz w:val="26"/>
          <w:szCs w:val="26"/>
        </w:rPr>
        <w:t xml:space="preserve">các </w:t>
      </w:r>
      <w:r w:rsidRPr="002C2360">
        <w:rPr>
          <w:rFonts w:ascii="Times New Roman" w:hAnsi="Times New Roman" w:cs="Times New Roman"/>
          <w:sz w:val="26"/>
          <w:szCs w:val="26"/>
        </w:rPr>
        <w:t>bả</w:t>
      </w:r>
      <w:r w:rsidR="009B3742">
        <w:rPr>
          <w:rFonts w:ascii="Times New Roman" w:hAnsi="Times New Roman" w:cs="Times New Roman"/>
          <w:sz w:val="26"/>
          <w:szCs w:val="26"/>
        </w:rPr>
        <w:t xml:space="preserve">ng </w:t>
      </w:r>
    </w:p>
    <w:p w:rsidR="002C2360" w:rsidRPr="002C2360" w:rsidRDefault="002C2360" w:rsidP="002C2360">
      <w:pPr>
        <w:framePr w:hSpace="180" w:wrap="around" w:hAnchor="margin" w:y="640"/>
        <w:spacing w:before="120" w:after="120"/>
        <w:rPr>
          <w:rFonts w:ascii="Times New Roman" w:hAnsi="Times New Roman" w:cs="Times New Roman"/>
          <w:sz w:val="26"/>
          <w:szCs w:val="26"/>
        </w:rPr>
      </w:pPr>
      <w:r w:rsidRPr="002C2360">
        <w:rPr>
          <w:rFonts w:ascii="Times New Roman" w:hAnsi="Times New Roman" w:cs="Times New Roman"/>
          <w:sz w:val="26"/>
          <w:szCs w:val="26"/>
        </w:rPr>
        <w:t>Danh mụ</w:t>
      </w:r>
      <w:r w:rsidR="009B3742">
        <w:rPr>
          <w:rFonts w:ascii="Times New Roman" w:hAnsi="Times New Roman" w:cs="Times New Roman"/>
          <w:sz w:val="26"/>
          <w:szCs w:val="26"/>
        </w:rPr>
        <w:t xml:space="preserve">c hình </w:t>
      </w:r>
    </w:p>
    <w:sdt>
      <w:sdtPr>
        <w:rPr>
          <w:rFonts w:ascii="Times New Roman" w:hAnsi="Times New Roman" w:cs="Times New Roman"/>
        </w:rPr>
        <w:id w:val="-239105681"/>
        <w:docPartObj>
          <w:docPartGallery w:val="Table of Contents"/>
          <w:docPartUnique/>
        </w:docPartObj>
      </w:sdtPr>
      <w:sdtEndPr>
        <w:rPr>
          <w:bCs/>
          <w:noProof/>
          <w:sz w:val="26"/>
          <w:szCs w:val="26"/>
        </w:rPr>
      </w:sdtEndPr>
      <w:sdtContent>
        <w:p w:rsidR="00703891" w:rsidRPr="00F25783" w:rsidRDefault="00667395">
          <w:pPr>
            <w:pStyle w:val="TOC1"/>
            <w:tabs>
              <w:tab w:val="right" w:leader="dot" w:pos="8778"/>
            </w:tabs>
            <w:rPr>
              <w:rFonts w:ascii="Times New Roman" w:eastAsiaTheme="minorEastAsia" w:hAnsi="Times New Roman" w:cs="Times New Roman"/>
              <w:noProof/>
              <w:sz w:val="26"/>
              <w:szCs w:val="26"/>
            </w:rPr>
          </w:pPr>
          <w:r w:rsidRPr="0042741A">
            <w:rPr>
              <w:rFonts w:ascii="Times New Roman" w:hAnsi="Times New Roman" w:cs="Times New Roman"/>
              <w:b/>
              <w:sz w:val="26"/>
              <w:szCs w:val="26"/>
            </w:rPr>
            <w:fldChar w:fldCharType="begin"/>
          </w:r>
          <w:r w:rsidRPr="0042741A">
            <w:rPr>
              <w:rFonts w:ascii="Times New Roman" w:hAnsi="Times New Roman" w:cs="Times New Roman"/>
              <w:b/>
              <w:sz w:val="26"/>
              <w:szCs w:val="26"/>
            </w:rPr>
            <w:instrText xml:space="preserve"> TOC \o "1-3" \h \z \u </w:instrText>
          </w:r>
          <w:r w:rsidRPr="0042741A">
            <w:rPr>
              <w:rFonts w:ascii="Times New Roman" w:hAnsi="Times New Roman" w:cs="Times New Roman"/>
              <w:b/>
              <w:sz w:val="26"/>
              <w:szCs w:val="26"/>
            </w:rPr>
            <w:fldChar w:fldCharType="separate"/>
          </w:r>
          <w:hyperlink w:anchor="_Toc465944025" w:history="1">
            <w:r w:rsidR="00703891" w:rsidRPr="00F25783">
              <w:rPr>
                <w:rStyle w:val="Hyperlink"/>
                <w:rFonts w:ascii="Times New Roman" w:hAnsi="Times New Roman" w:cs="Times New Roman"/>
                <w:noProof/>
                <w:sz w:val="26"/>
                <w:szCs w:val="26"/>
              </w:rPr>
              <w:t>CHƯƠNG 1: PHẦN MỞ ĐẦU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_Toc465944025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1</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left" w:pos="880"/>
              <w:tab w:val="right" w:leader="dot" w:pos="8778"/>
            </w:tabs>
            <w:rPr>
              <w:rFonts w:ascii="Times New Roman" w:eastAsiaTheme="minorEastAsia" w:hAnsi="Times New Roman" w:cs="Times New Roman"/>
              <w:noProof/>
              <w:sz w:val="26"/>
              <w:szCs w:val="26"/>
            </w:rPr>
          </w:pPr>
          <w:hyperlink w:anchor="_Toc465944026" w:history="1">
            <w:r w:rsidR="00703891" w:rsidRPr="00F25783">
              <w:rPr>
                <w:rStyle w:val="Hyperlink"/>
                <w:rFonts w:ascii="Times New Roman" w:hAnsi="Times New Roman" w:cs="Times New Roman"/>
                <w:noProof/>
                <w:sz w:val="26"/>
                <w:szCs w:val="26"/>
              </w:rPr>
              <w:t>1.1</w:t>
            </w:r>
            <w:r w:rsidR="00703891" w:rsidRPr="00F25783">
              <w:rPr>
                <w:rFonts w:ascii="Times New Roman" w:eastAsiaTheme="minorEastAsia" w:hAnsi="Times New Roman" w:cs="Times New Roman"/>
                <w:noProof/>
                <w:sz w:val="26"/>
                <w:szCs w:val="26"/>
              </w:rPr>
              <w:t xml:space="preserve"> </w:t>
            </w:r>
            <w:r w:rsidR="00703891" w:rsidRPr="00F25783">
              <w:rPr>
                <w:rStyle w:val="Hyperlink"/>
                <w:rFonts w:ascii="Times New Roman" w:hAnsi="Times New Roman" w:cs="Times New Roman"/>
                <w:noProof/>
                <w:sz w:val="26"/>
                <w:szCs w:val="26"/>
              </w:rPr>
              <w:t>Bối cảnh thực hiện đề tài</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_Toc465944026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1</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left" w:pos="880"/>
              <w:tab w:val="right" w:leader="dot" w:pos="8778"/>
            </w:tabs>
            <w:rPr>
              <w:rFonts w:ascii="Times New Roman" w:eastAsiaTheme="minorEastAsia" w:hAnsi="Times New Roman" w:cs="Times New Roman"/>
              <w:noProof/>
              <w:sz w:val="26"/>
              <w:szCs w:val="26"/>
            </w:rPr>
          </w:pPr>
          <w:hyperlink w:anchor="_Toc465944027" w:history="1">
            <w:r w:rsidR="00703891" w:rsidRPr="00F25783">
              <w:rPr>
                <w:rStyle w:val="Hyperlink"/>
                <w:rFonts w:ascii="Times New Roman" w:hAnsi="Times New Roman" w:cs="Times New Roman"/>
                <w:noProof/>
                <w:sz w:val="26"/>
                <w:szCs w:val="26"/>
              </w:rPr>
              <w:t>1.2</w:t>
            </w:r>
            <w:r w:rsidR="00703891" w:rsidRPr="00F25783">
              <w:rPr>
                <w:rFonts w:ascii="Times New Roman" w:eastAsiaTheme="minorEastAsia" w:hAnsi="Times New Roman" w:cs="Times New Roman"/>
                <w:noProof/>
                <w:sz w:val="26"/>
                <w:szCs w:val="26"/>
              </w:rPr>
              <w:t xml:space="preserve"> </w:t>
            </w:r>
            <w:r w:rsidR="00703891" w:rsidRPr="00F25783">
              <w:rPr>
                <w:rStyle w:val="Hyperlink"/>
                <w:rFonts w:ascii="Times New Roman" w:hAnsi="Times New Roman" w:cs="Times New Roman"/>
                <w:noProof/>
                <w:sz w:val="26"/>
                <w:szCs w:val="26"/>
              </w:rPr>
              <w:t>Câu hỏi và mục tiêu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_Toc465944027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28" w:history="1">
            <w:r w:rsidR="00703891" w:rsidRPr="00F25783">
              <w:rPr>
                <w:rStyle w:val="Hyperlink"/>
                <w:rFonts w:ascii="Times New Roman" w:hAnsi="Times New Roman" w:cs="Times New Roman"/>
                <w:noProof/>
                <w:sz w:val="26"/>
                <w:szCs w:val="26"/>
              </w:rPr>
              <w:t>1.3 Tầm quan trọng của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_Toc465944028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29" w:history="1">
            <w:r w:rsidR="00703891" w:rsidRPr="00F25783">
              <w:rPr>
                <w:rStyle w:val="Hyperlink"/>
                <w:rFonts w:ascii="Times New Roman" w:hAnsi="Times New Roman" w:cs="Times New Roman"/>
                <w:noProof/>
                <w:sz w:val="26"/>
                <w:szCs w:val="26"/>
              </w:rPr>
              <w:t>1.4 Tóm tắt phương pháp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_Toc465944029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0" w:history="1">
            <w:r w:rsidR="00703891" w:rsidRPr="00F25783">
              <w:rPr>
                <w:rStyle w:val="Hyperlink"/>
                <w:rFonts w:ascii="Times New Roman" w:hAnsi="Times New Roman" w:cs="Times New Roman"/>
                <w:noProof/>
                <w:sz w:val="26"/>
                <w:szCs w:val="26"/>
              </w:rPr>
              <w:t>1.5 Cấu trúc của đề tài</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_Toc465944030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5</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1"/>
            <w:tabs>
              <w:tab w:val="right" w:leader="dot" w:pos="8778"/>
            </w:tabs>
            <w:rPr>
              <w:rFonts w:ascii="Times New Roman" w:eastAsiaTheme="minorEastAsia" w:hAnsi="Times New Roman" w:cs="Times New Roman"/>
              <w:noProof/>
              <w:sz w:val="26"/>
              <w:szCs w:val="26"/>
            </w:rPr>
          </w:pPr>
          <w:hyperlink w:anchor="_Toc465944031" w:history="1">
            <w:r w:rsidR="00703891" w:rsidRPr="00F25783">
              <w:rPr>
                <w:rStyle w:val="Hyperlink"/>
                <w:rFonts w:ascii="Times New Roman" w:hAnsi="Times New Roman" w:cs="Times New Roman"/>
                <w:noProof/>
                <w:sz w:val="26"/>
                <w:szCs w:val="26"/>
              </w:rPr>
              <w:t>CHƯƠNG 2:   TỔNG QUAN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_Toc465944031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2" w:history="1">
            <w:r w:rsidR="00703891" w:rsidRPr="00F25783">
              <w:rPr>
                <w:rStyle w:val="Hyperlink"/>
                <w:rFonts w:ascii="Times New Roman" w:hAnsi="Times New Roman" w:cs="Times New Roman"/>
                <w:noProof/>
                <w:sz w:val="26"/>
                <w:szCs w:val="26"/>
              </w:rPr>
              <w:t>2. 1 Tổng quan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_Toc465944032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3" w:history="1">
            <w:r w:rsidR="00703891" w:rsidRPr="00F25783">
              <w:rPr>
                <w:rStyle w:val="Hyperlink"/>
                <w:rFonts w:ascii="Times New Roman" w:hAnsi="Times New Roman" w:cs="Times New Roman"/>
                <w:noProof/>
                <w:sz w:val="26"/>
                <w:szCs w:val="26"/>
              </w:rPr>
              <w:t>2.2 Lý thuyết nền</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_Toc465944033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14</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3"/>
            <w:tabs>
              <w:tab w:val="right" w:leader="dot" w:pos="8778"/>
            </w:tabs>
            <w:rPr>
              <w:rFonts w:eastAsiaTheme="minorEastAsia"/>
              <w:b w:val="0"/>
              <w:noProof/>
            </w:rPr>
          </w:pPr>
          <w:hyperlink w:anchor="_Toc465944034" w:history="1">
            <w:r w:rsidR="00703891" w:rsidRPr="00F25783">
              <w:rPr>
                <w:rStyle w:val="Hyperlink"/>
                <w:b w:val="0"/>
                <w:noProof/>
              </w:rPr>
              <w:t>2.2.1 Lý thuyết bất định (contingency theory)</w:t>
            </w:r>
            <w:r w:rsidR="00703891" w:rsidRPr="00F25783">
              <w:rPr>
                <w:b w:val="0"/>
                <w:noProof/>
                <w:webHidden/>
              </w:rPr>
              <w:tab/>
            </w:r>
            <w:r w:rsidR="00703891" w:rsidRPr="00F25783">
              <w:rPr>
                <w:b w:val="0"/>
                <w:noProof/>
                <w:webHidden/>
              </w:rPr>
              <w:fldChar w:fldCharType="begin"/>
            </w:r>
            <w:r w:rsidR="00703891" w:rsidRPr="00F25783">
              <w:rPr>
                <w:b w:val="0"/>
                <w:noProof/>
                <w:webHidden/>
              </w:rPr>
              <w:instrText xml:space="preserve"> PAGEREF _Toc465944034 \h </w:instrText>
            </w:r>
            <w:r w:rsidR="00703891" w:rsidRPr="00F25783">
              <w:rPr>
                <w:b w:val="0"/>
                <w:noProof/>
                <w:webHidden/>
              </w:rPr>
            </w:r>
            <w:r w:rsidR="00703891" w:rsidRPr="00F25783">
              <w:rPr>
                <w:b w:val="0"/>
                <w:noProof/>
                <w:webHidden/>
              </w:rPr>
              <w:fldChar w:fldCharType="separate"/>
            </w:r>
            <w:r w:rsidR="00A70145">
              <w:rPr>
                <w:b w:val="0"/>
                <w:noProof/>
                <w:webHidden/>
              </w:rPr>
              <w:t>14</w:t>
            </w:r>
            <w:r w:rsidR="00703891" w:rsidRPr="00F25783">
              <w:rPr>
                <w:b w:val="0"/>
                <w:noProof/>
                <w:webHidden/>
              </w:rPr>
              <w:fldChar w:fldCharType="end"/>
            </w:r>
          </w:hyperlink>
        </w:p>
        <w:p w:rsidR="00703891" w:rsidRPr="00F25783" w:rsidRDefault="00776860">
          <w:pPr>
            <w:pStyle w:val="TOC3"/>
            <w:tabs>
              <w:tab w:val="right" w:leader="dot" w:pos="8778"/>
            </w:tabs>
            <w:rPr>
              <w:rFonts w:eastAsiaTheme="minorEastAsia"/>
              <w:b w:val="0"/>
              <w:noProof/>
            </w:rPr>
          </w:pPr>
          <w:hyperlink w:anchor="_Toc465944035" w:history="1">
            <w:r w:rsidR="00703891" w:rsidRPr="00F25783">
              <w:rPr>
                <w:rStyle w:val="Hyperlink"/>
                <w:b w:val="0"/>
                <w:noProof/>
              </w:rPr>
              <w:t>2.2.2 Lý thuyết dựa trên nguồn lực</w:t>
            </w:r>
            <w:r w:rsidR="00703891" w:rsidRPr="00F25783">
              <w:rPr>
                <w:b w:val="0"/>
                <w:noProof/>
                <w:webHidden/>
              </w:rPr>
              <w:tab/>
            </w:r>
            <w:r w:rsidR="00703891" w:rsidRPr="00F25783">
              <w:rPr>
                <w:b w:val="0"/>
                <w:noProof/>
                <w:webHidden/>
              </w:rPr>
              <w:fldChar w:fldCharType="begin"/>
            </w:r>
            <w:r w:rsidR="00703891" w:rsidRPr="00F25783">
              <w:rPr>
                <w:b w:val="0"/>
                <w:noProof/>
                <w:webHidden/>
              </w:rPr>
              <w:instrText xml:space="preserve"> PAGEREF _Toc465944035 \h </w:instrText>
            </w:r>
            <w:r w:rsidR="00703891" w:rsidRPr="00F25783">
              <w:rPr>
                <w:b w:val="0"/>
                <w:noProof/>
                <w:webHidden/>
              </w:rPr>
            </w:r>
            <w:r w:rsidR="00703891" w:rsidRPr="00F25783">
              <w:rPr>
                <w:b w:val="0"/>
                <w:noProof/>
                <w:webHidden/>
              </w:rPr>
              <w:fldChar w:fldCharType="separate"/>
            </w:r>
            <w:r w:rsidR="00A70145">
              <w:rPr>
                <w:b w:val="0"/>
                <w:noProof/>
                <w:webHidden/>
              </w:rPr>
              <w:t>17</w:t>
            </w:r>
            <w:r w:rsidR="00703891" w:rsidRPr="00F25783">
              <w:rPr>
                <w:b w:val="0"/>
                <w:noProof/>
                <w:webHidden/>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6" w:history="1">
            <w:r w:rsidR="00703891" w:rsidRPr="00F25783">
              <w:rPr>
                <w:rStyle w:val="Hyperlink"/>
                <w:rFonts w:ascii="Times New Roman" w:hAnsi="Times New Roman" w:cs="Times New Roman"/>
                <w:noProof/>
                <w:sz w:val="26"/>
                <w:szCs w:val="26"/>
              </w:rPr>
              <w:t>2.3 Sự tham gia của kế toán trong quá trình ra quyết định và sử dụng hệ thống thông tin kế toán</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_Toc465944036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29</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7" w:history="1">
            <w:r w:rsidR="00703891" w:rsidRPr="00F25783">
              <w:rPr>
                <w:rStyle w:val="Hyperlink"/>
                <w:rFonts w:ascii="Times New Roman" w:hAnsi="Times New Roman" w:cs="Times New Roman"/>
                <w:noProof/>
                <w:sz w:val="26"/>
                <w:szCs w:val="26"/>
              </w:rPr>
              <w:t>2.4 Tầm ảnh hưởng của bộ phận kế toán đến mối quan hệ giữa sự tham gia của kế toán trong quá trình ra quyết định và sử dụng hệ thống thông tin kế toán quản trị</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_Toc465944037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30</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38" w:history="1">
            <w:r w:rsidR="00703891" w:rsidRPr="00F25783">
              <w:rPr>
                <w:rStyle w:val="Hyperlink"/>
                <w:rFonts w:ascii="Times New Roman" w:hAnsi="Times New Roman" w:cs="Times New Roman"/>
                <w:noProof/>
                <w:sz w:val="26"/>
                <w:szCs w:val="26"/>
              </w:rPr>
              <w:t>2.5 Sử dụng hệ thống thông tin kế toán quản trị và kết quả kinh doanh của doanh nghiệp</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_Toc465944038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32</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1"/>
            <w:tabs>
              <w:tab w:val="right" w:leader="dot" w:pos="8778"/>
            </w:tabs>
            <w:rPr>
              <w:rFonts w:ascii="Times New Roman" w:eastAsiaTheme="minorEastAsia" w:hAnsi="Times New Roman" w:cs="Times New Roman"/>
              <w:noProof/>
              <w:sz w:val="26"/>
              <w:szCs w:val="26"/>
            </w:rPr>
          </w:pPr>
          <w:hyperlink w:anchor="_Toc465944039" w:history="1">
            <w:r w:rsidR="00703891" w:rsidRPr="00F25783">
              <w:rPr>
                <w:rStyle w:val="Hyperlink"/>
                <w:rFonts w:ascii="Times New Roman" w:hAnsi="Times New Roman" w:cs="Times New Roman"/>
                <w:noProof/>
                <w:sz w:val="26"/>
                <w:szCs w:val="26"/>
              </w:rPr>
              <w:t>CHƯƠNG 3</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_Toc465944039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1"/>
            <w:tabs>
              <w:tab w:val="right" w:leader="dot" w:pos="8778"/>
            </w:tabs>
            <w:rPr>
              <w:rFonts w:ascii="Times New Roman" w:eastAsiaTheme="minorEastAsia" w:hAnsi="Times New Roman" w:cs="Times New Roman"/>
              <w:noProof/>
              <w:sz w:val="26"/>
              <w:szCs w:val="26"/>
            </w:rPr>
          </w:pPr>
          <w:hyperlink w:anchor="_Toc465944040" w:history="1">
            <w:r w:rsidR="00703891" w:rsidRPr="00F25783">
              <w:rPr>
                <w:rStyle w:val="Hyperlink"/>
                <w:rFonts w:ascii="Times New Roman" w:hAnsi="Times New Roman" w:cs="Times New Roman"/>
                <w:noProof/>
                <w:sz w:val="26"/>
                <w:szCs w:val="26"/>
              </w:rPr>
              <w:t>PHƯƠNG PHÁP NGHIÊN CỨU VÀ KẾT QUẢ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_Toc465944040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1" w:history="1">
            <w:r w:rsidR="00703891" w:rsidRPr="00F25783">
              <w:rPr>
                <w:rStyle w:val="Hyperlink"/>
                <w:rFonts w:ascii="Times New Roman" w:hAnsi="Times New Roman" w:cs="Times New Roman"/>
                <w:noProof/>
                <w:sz w:val="26"/>
                <w:szCs w:val="26"/>
              </w:rPr>
              <w:t>3.1. Mẫu và phương pháp thu thập dữ liệu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_Toc465944041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2" w:history="1">
            <w:r w:rsidR="00703891" w:rsidRPr="00F25783">
              <w:rPr>
                <w:rStyle w:val="Hyperlink"/>
                <w:rFonts w:ascii="Times New Roman" w:hAnsi="Times New Roman" w:cs="Times New Roman"/>
                <w:noProof/>
                <w:sz w:val="26"/>
                <w:szCs w:val="26"/>
              </w:rPr>
              <w:t>3.2. Thống kê mô tả</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_Toc465944042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37</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3" w:history="1">
            <w:r w:rsidR="00703891" w:rsidRPr="00F25783">
              <w:rPr>
                <w:rStyle w:val="Hyperlink"/>
                <w:rFonts w:ascii="Times New Roman" w:hAnsi="Times New Roman" w:cs="Times New Roman"/>
                <w:noProof/>
                <w:sz w:val="26"/>
                <w:szCs w:val="26"/>
              </w:rPr>
              <w:t>3.3. Thang đo</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_Toc465944043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40</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4" w:history="1">
            <w:r w:rsidR="00703891" w:rsidRPr="00F25783">
              <w:rPr>
                <w:rStyle w:val="Hyperlink"/>
                <w:rFonts w:ascii="Times New Roman" w:hAnsi="Times New Roman" w:cs="Times New Roman"/>
                <w:noProof/>
                <w:sz w:val="26"/>
                <w:szCs w:val="26"/>
              </w:rPr>
              <w:t>3.5. Độ phù hợp của mô hình với dữ liệu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_Toc465944044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46</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5" w:history="1">
            <w:r w:rsidR="00703891" w:rsidRPr="00F25783">
              <w:rPr>
                <w:rStyle w:val="Hyperlink"/>
                <w:rFonts w:ascii="Times New Roman" w:hAnsi="Times New Roman" w:cs="Times New Roman"/>
                <w:bCs/>
                <w:noProof/>
                <w:sz w:val="26"/>
                <w:szCs w:val="26"/>
              </w:rPr>
              <w:t>3.6 Kiểm định giả thuyết</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_Toc465944045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47</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6" w:history="1">
            <w:r w:rsidR="00703891" w:rsidRPr="00F25783">
              <w:rPr>
                <w:rStyle w:val="Hyperlink"/>
                <w:rFonts w:ascii="Times New Roman" w:hAnsi="Times New Roman" w:cs="Times New Roman"/>
                <w:noProof/>
                <w:sz w:val="26"/>
                <w:szCs w:val="26"/>
              </w:rPr>
              <w:t>CHƯƠNG 4: BÀN LUẬN</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_Toc465944046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49</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7" w:history="1">
            <w:r w:rsidR="00703891" w:rsidRPr="00F25783">
              <w:rPr>
                <w:rStyle w:val="Hyperlink"/>
                <w:rFonts w:ascii="Times New Roman" w:hAnsi="Times New Roman" w:cs="Times New Roman"/>
                <w:noProof/>
                <w:sz w:val="26"/>
                <w:szCs w:val="26"/>
              </w:rPr>
              <w:t>4.1. Tóm tắt kết quả nghiên cứu</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_Toc465944047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49</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8" w:history="1">
            <w:r w:rsidR="00703891" w:rsidRPr="00F25783">
              <w:rPr>
                <w:rStyle w:val="Hyperlink"/>
                <w:rFonts w:ascii="Times New Roman" w:hAnsi="Times New Roman" w:cs="Times New Roman"/>
                <w:noProof/>
                <w:sz w:val="26"/>
                <w:szCs w:val="26"/>
              </w:rPr>
              <w:t>4.2. Hàm ý lý thuyết</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_Toc465944048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50</w:t>
            </w:r>
            <w:r w:rsidR="00703891" w:rsidRPr="00F25783">
              <w:rPr>
                <w:rFonts w:ascii="Times New Roman" w:hAnsi="Times New Roman" w:cs="Times New Roman"/>
                <w:noProof/>
                <w:webHidden/>
                <w:sz w:val="26"/>
                <w:szCs w:val="26"/>
              </w:rPr>
              <w:fldChar w:fldCharType="end"/>
            </w:r>
          </w:hyperlink>
        </w:p>
        <w:p w:rsidR="00703891" w:rsidRPr="00F25783" w:rsidRDefault="00776860">
          <w:pPr>
            <w:pStyle w:val="TOC2"/>
            <w:tabs>
              <w:tab w:val="right" w:leader="dot" w:pos="8778"/>
            </w:tabs>
            <w:rPr>
              <w:rFonts w:ascii="Times New Roman" w:eastAsiaTheme="minorEastAsia" w:hAnsi="Times New Roman" w:cs="Times New Roman"/>
              <w:noProof/>
              <w:sz w:val="26"/>
              <w:szCs w:val="26"/>
            </w:rPr>
          </w:pPr>
          <w:hyperlink w:anchor="_Toc465944049" w:history="1">
            <w:r w:rsidR="00703891" w:rsidRPr="00F25783">
              <w:rPr>
                <w:rStyle w:val="Hyperlink"/>
                <w:rFonts w:ascii="Times New Roman" w:hAnsi="Times New Roman" w:cs="Times New Roman"/>
                <w:noProof/>
                <w:sz w:val="26"/>
                <w:szCs w:val="26"/>
              </w:rPr>
              <w:t>4.3. Hàm ý quản lý</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_Toc465944049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52</w:t>
            </w:r>
            <w:r w:rsidR="00703891" w:rsidRPr="00F25783">
              <w:rPr>
                <w:rFonts w:ascii="Times New Roman" w:hAnsi="Times New Roman" w:cs="Times New Roman"/>
                <w:noProof/>
                <w:webHidden/>
                <w:sz w:val="26"/>
                <w:szCs w:val="26"/>
              </w:rPr>
              <w:fldChar w:fldCharType="end"/>
            </w:r>
          </w:hyperlink>
        </w:p>
        <w:p w:rsidR="00703891" w:rsidRPr="00703891" w:rsidRDefault="00776860">
          <w:pPr>
            <w:pStyle w:val="TOC2"/>
            <w:tabs>
              <w:tab w:val="right" w:leader="dot" w:pos="8778"/>
            </w:tabs>
            <w:rPr>
              <w:rFonts w:eastAsiaTheme="minorEastAsia"/>
              <w:noProof/>
              <w:sz w:val="26"/>
              <w:szCs w:val="26"/>
            </w:rPr>
          </w:pPr>
          <w:hyperlink w:anchor="_Toc465944050" w:history="1">
            <w:r w:rsidR="00703891" w:rsidRPr="00F25783">
              <w:rPr>
                <w:rStyle w:val="Hyperlink"/>
                <w:rFonts w:ascii="Times New Roman" w:hAnsi="Times New Roman" w:cs="Times New Roman"/>
                <w:noProof/>
                <w:sz w:val="26"/>
                <w:szCs w:val="26"/>
              </w:rPr>
              <w:t>4.4. Hạn chế của đề tài và hướng nghiên cứu tiếp theo</w:t>
            </w:r>
            <w:r w:rsidR="00703891" w:rsidRPr="00F25783">
              <w:rPr>
                <w:rFonts w:ascii="Times New Roman" w:hAnsi="Times New Roman" w:cs="Times New Roman"/>
                <w:noProof/>
                <w:webHidden/>
                <w:sz w:val="26"/>
                <w:szCs w:val="26"/>
              </w:rPr>
              <w:tab/>
            </w:r>
            <w:r w:rsidR="00703891" w:rsidRPr="00F25783">
              <w:rPr>
                <w:rFonts w:ascii="Times New Roman" w:hAnsi="Times New Roman" w:cs="Times New Roman"/>
                <w:noProof/>
                <w:webHidden/>
                <w:sz w:val="26"/>
                <w:szCs w:val="26"/>
              </w:rPr>
              <w:fldChar w:fldCharType="begin"/>
            </w:r>
            <w:r w:rsidR="00703891" w:rsidRPr="00F25783">
              <w:rPr>
                <w:rFonts w:ascii="Times New Roman" w:hAnsi="Times New Roman" w:cs="Times New Roman"/>
                <w:noProof/>
                <w:webHidden/>
                <w:sz w:val="26"/>
                <w:szCs w:val="26"/>
              </w:rPr>
              <w:instrText xml:space="preserve"> PAGEREF _Toc465944050 \h </w:instrText>
            </w:r>
            <w:r w:rsidR="00703891" w:rsidRPr="00F25783">
              <w:rPr>
                <w:rFonts w:ascii="Times New Roman" w:hAnsi="Times New Roman" w:cs="Times New Roman"/>
                <w:noProof/>
                <w:webHidden/>
                <w:sz w:val="26"/>
                <w:szCs w:val="26"/>
              </w:rPr>
            </w:r>
            <w:r w:rsidR="00703891" w:rsidRPr="00F25783">
              <w:rPr>
                <w:rFonts w:ascii="Times New Roman" w:hAnsi="Times New Roman" w:cs="Times New Roman"/>
                <w:noProof/>
                <w:webHidden/>
                <w:sz w:val="26"/>
                <w:szCs w:val="26"/>
              </w:rPr>
              <w:fldChar w:fldCharType="separate"/>
            </w:r>
            <w:r w:rsidR="00A70145">
              <w:rPr>
                <w:rFonts w:ascii="Times New Roman" w:hAnsi="Times New Roman" w:cs="Times New Roman"/>
                <w:noProof/>
                <w:webHidden/>
                <w:sz w:val="26"/>
                <w:szCs w:val="26"/>
              </w:rPr>
              <w:t>54</w:t>
            </w:r>
            <w:r w:rsidR="00703891" w:rsidRPr="00F25783">
              <w:rPr>
                <w:rFonts w:ascii="Times New Roman" w:hAnsi="Times New Roman" w:cs="Times New Roman"/>
                <w:noProof/>
                <w:webHidden/>
                <w:sz w:val="26"/>
                <w:szCs w:val="26"/>
              </w:rPr>
              <w:fldChar w:fldCharType="end"/>
            </w:r>
          </w:hyperlink>
        </w:p>
        <w:p w:rsidR="00703891" w:rsidRPr="00703891" w:rsidRDefault="00776860">
          <w:pPr>
            <w:pStyle w:val="TOC1"/>
            <w:tabs>
              <w:tab w:val="right" w:leader="dot" w:pos="8778"/>
            </w:tabs>
            <w:rPr>
              <w:rFonts w:eastAsiaTheme="minorEastAsia"/>
              <w:noProof/>
              <w:sz w:val="26"/>
              <w:szCs w:val="26"/>
            </w:rPr>
          </w:pPr>
          <w:hyperlink w:anchor="_Toc465944051" w:history="1">
            <w:r w:rsidR="00703891" w:rsidRPr="00703891">
              <w:rPr>
                <w:rStyle w:val="Hyperlink"/>
                <w:rFonts w:ascii="Times New Roman" w:hAnsi="Times New Roman" w:cs="Times New Roman"/>
                <w:noProof/>
                <w:sz w:val="26"/>
                <w:szCs w:val="26"/>
              </w:rPr>
              <w:t>TÀI LIỆU THAM KHẢO</w:t>
            </w:r>
          </w:hyperlink>
        </w:p>
        <w:p w:rsidR="00703891" w:rsidRPr="00703891" w:rsidRDefault="00776860">
          <w:pPr>
            <w:pStyle w:val="TOC1"/>
            <w:tabs>
              <w:tab w:val="right" w:leader="dot" w:pos="8778"/>
            </w:tabs>
            <w:rPr>
              <w:rFonts w:eastAsiaTheme="minorEastAsia"/>
              <w:noProof/>
              <w:sz w:val="26"/>
              <w:szCs w:val="26"/>
            </w:rPr>
          </w:pPr>
          <w:hyperlink w:anchor="_Toc465944052" w:history="1">
            <w:r w:rsidR="00703891" w:rsidRPr="00703891">
              <w:rPr>
                <w:rStyle w:val="Hyperlink"/>
                <w:rFonts w:ascii="Times New Roman" w:hAnsi="Times New Roman" w:cs="Times New Roman"/>
                <w:noProof/>
                <w:sz w:val="26"/>
                <w:szCs w:val="26"/>
              </w:rPr>
              <w:t>PHỤ LỤC</w:t>
            </w:r>
          </w:hyperlink>
        </w:p>
        <w:p w:rsidR="0076207D" w:rsidRPr="0042741A" w:rsidRDefault="00667395" w:rsidP="007205B5">
          <w:pPr>
            <w:tabs>
              <w:tab w:val="left" w:pos="2812"/>
            </w:tabs>
            <w:rPr>
              <w:rFonts w:ascii="Times New Roman" w:hAnsi="Times New Roman" w:cs="Times New Roman"/>
              <w:sz w:val="26"/>
              <w:szCs w:val="26"/>
            </w:rPr>
          </w:pPr>
          <w:r w:rsidRPr="0042741A">
            <w:rPr>
              <w:rFonts w:ascii="Times New Roman" w:hAnsi="Times New Roman" w:cs="Times New Roman"/>
              <w:b/>
              <w:bCs/>
              <w:noProof/>
              <w:sz w:val="26"/>
              <w:szCs w:val="26"/>
            </w:rPr>
            <w:fldChar w:fldCharType="end"/>
          </w:r>
          <w:r w:rsidR="007205B5" w:rsidRPr="0042741A">
            <w:rPr>
              <w:rFonts w:ascii="Times New Roman" w:hAnsi="Times New Roman" w:cs="Times New Roman"/>
              <w:bCs/>
              <w:noProof/>
              <w:sz w:val="26"/>
              <w:szCs w:val="26"/>
            </w:rPr>
            <w:tab/>
          </w:r>
        </w:p>
      </w:sdtContent>
    </w:sdt>
    <w:p w:rsidR="007205B5" w:rsidRPr="00B47834" w:rsidRDefault="007205B5" w:rsidP="0015121A">
      <w:pPr>
        <w:jc w:val="center"/>
        <w:rPr>
          <w:rFonts w:ascii="Times New Roman" w:hAnsi="Times New Roman" w:cs="Times New Roman"/>
          <w:color w:val="000000" w:themeColor="text1"/>
          <w:sz w:val="30"/>
          <w:szCs w:val="24"/>
        </w:rPr>
      </w:pPr>
    </w:p>
    <w:p w:rsidR="007205B5" w:rsidRPr="00487DD1" w:rsidRDefault="007205B5" w:rsidP="0015121A">
      <w:pPr>
        <w:jc w:val="center"/>
        <w:rPr>
          <w:rFonts w:ascii="Times New Roman" w:hAnsi="Times New Roman" w:cs="Times New Roman"/>
          <w:color w:val="000000" w:themeColor="text1"/>
          <w:sz w:val="30"/>
          <w:szCs w:val="24"/>
        </w:rPr>
      </w:pPr>
    </w:p>
    <w:p w:rsidR="007205B5" w:rsidRPr="00487DD1" w:rsidRDefault="007205B5" w:rsidP="0015121A">
      <w:pPr>
        <w:jc w:val="center"/>
        <w:rPr>
          <w:rFonts w:ascii="Times New Roman" w:hAnsi="Times New Roman" w:cs="Times New Roman"/>
          <w:color w:val="000000" w:themeColor="text1"/>
          <w:sz w:val="30"/>
          <w:szCs w:val="24"/>
        </w:rPr>
      </w:pPr>
    </w:p>
    <w:p w:rsidR="007205B5" w:rsidRPr="00487DD1" w:rsidRDefault="007205B5" w:rsidP="0015121A">
      <w:pPr>
        <w:jc w:val="center"/>
        <w:rPr>
          <w:rFonts w:ascii="Times New Roman" w:hAnsi="Times New Roman" w:cs="Times New Roman"/>
          <w:color w:val="000000" w:themeColor="text1"/>
          <w:sz w:val="30"/>
          <w:szCs w:val="24"/>
        </w:rPr>
      </w:pPr>
    </w:p>
    <w:p w:rsidR="007205B5" w:rsidRDefault="007205B5" w:rsidP="0015121A">
      <w:pPr>
        <w:jc w:val="center"/>
        <w:rPr>
          <w:rFonts w:ascii="Times New Roman" w:hAnsi="Times New Roman" w:cs="Times New Roman"/>
          <w:b/>
          <w:color w:val="000000" w:themeColor="text1"/>
          <w:sz w:val="30"/>
          <w:szCs w:val="24"/>
        </w:rPr>
      </w:pPr>
    </w:p>
    <w:p w:rsidR="007205B5" w:rsidRDefault="007205B5" w:rsidP="0015121A">
      <w:pPr>
        <w:jc w:val="center"/>
        <w:rPr>
          <w:rFonts w:ascii="Times New Roman" w:hAnsi="Times New Roman" w:cs="Times New Roman"/>
          <w:b/>
          <w:color w:val="000000" w:themeColor="text1"/>
          <w:sz w:val="30"/>
          <w:szCs w:val="24"/>
        </w:rPr>
      </w:pPr>
    </w:p>
    <w:p w:rsidR="00FC0D3C" w:rsidRDefault="00FC0D3C" w:rsidP="0015121A">
      <w:pPr>
        <w:jc w:val="center"/>
        <w:rPr>
          <w:rFonts w:ascii="Times New Roman" w:hAnsi="Times New Roman" w:cs="Times New Roman"/>
          <w:b/>
          <w:color w:val="000000" w:themeColor="text1"/>
          <w:sz w:val="30"/>
          <w:szCs w:val="24"/>
        </w:rPr>
      </w:pPr>
    </w:p>
    <w:p w:rsidR="00FC0D3C" w:rsidRDefault="00FC0D3C" w:rsidP="0015121A">
      <w:pPr>
        <w:jc w:val="center"/>
        <w:rPr>
          <w:rFonts w:ascii="Times New Roman" w:hAnsi="Times New Roman" w:cs="Times New Roman"/>
          <w:b/>
          <w:color w:val="000000" w:themeColor="text1"/>
          <w:sz w:val="30"/>
          <w:szCs w:val="24"/>
        </w:rPr>
      </w:pPr>
    </w:p>
    <w:p w:rsidR="004C1011" w:rsidRDefault="004C1011" w:rsidP="0015121A">
      <w:pPr>
        <w:jc w:val="center"/>
        <w:rPr>
          <w:rFonts w:ascii="Times New Roman" w:hAnsi="Times New Roman" w:cs="Times New Roman"/>
          <w:b/>
          <w:color w:val="000000" w:themeColor="text1"/>
          <w:sz w:val="30"/>
          <w:szCs w:val="24"/>
        </w:rPr>
      </w:pPr>
    </w:p>
    <w:p w:rsidR="00FC0D3C" w:rsidRDefault="00FC0D3C" w:rsidP="0015121A">
      <w:pPr>
        <w:jc w:val="center"/>
        <w:rPr>
          <w:rFonts w:ascii="Times New Roman" w:hAnsi="Times New Roman" w:cs="Times New Roman"/>
          <w:b/>
          <w:color w:val="000000" w:themeColor="text1"/>
          <w:sz w:val="30"/>
          <w:szCs w:val="24"/>
        </w:rPr>
      </w:pPr>
    </w:p>
    <w:p w:rsidR="00FC0D3C" w:rsidRDefault="00FC0D3C" w:rsidP="0015121A">
      <w:pPr>
        <w:jc w:val="center"/>
        <w:rPr>
          <w:rFonts w:ascii="Times New Roman" w:hAnsi="Times New Roman" w:cs="Times New Roman"/>
          <w:b/>
          <w:color w:val="000000" w:themeColor="text1"/>
          <w:sz w:val="30"/>
          <w:szCs w:val="24"/>
        </w:rPr>
      </w:pPr>
    </w:p>
    <w:p w:rsidR="00FC0D3C" w:rsidRDefault="00FC0D3C" w:rsidP="0015121A">
      <w:pPr>
        <w:jc w:val="center"/>
        <w:rPr>
          <w:rFonts w:ascii="Times New Roman" w:hAnsi="Times New Roman" w:cs="Times New Roman"/>
          <w:b/>
          <w:color w:val="000000" w:themeColor="text1"/>
          <w:sz w:val="30"/>
          <w:szCs w:val="24"/>
        </w:rPr>
      </w:pPr>
    </w:p>
    <w:p w:rsidR="0042741A" w:rsidRDefault="0042741A" w:rsidP="00D81606">
      <w:pPr>
        <w:rPr>
          <w:rFonts w:ascii="Times New Roman" w:hAnsi="Times New Roman" w:cs="Times New Roman"/>
          <w:b/>
          <w:color w:val="000000" w:themeColor="text1"/>
          <w:sz w:val="26"/>
          <w:szCs w:val="26"/>
        </w:rPr>
      </w:pPr>
    </w:p>
    <w:p w:rsidR="00ED31C4" w:rsidRDefault="00ED31C4" w:rsidP="00D81606">
      <w:pPr>
        <w:rPr>
          <w:rFonts w:ascii="Times New Roman" w:hAnsi="Times New Roman" w:cs="Times New Roman"/>
          <w:b/>
          <w:color w:val="000000" w:themeColor="text1"/>
          <w:sz w:val="26"/>
          <w:szCs w:val="26"/>
        </w:rPr>
      </w:pPr>
    </w:p>
    <w:p w:rsidR="00E82E02" w:rsidRPr="00540CB9" w:rsidRDefault="00E82E02" w:rsidP="00E82E02">
      <w:pPr>
        <w:jc w:val="center"/>
        <w:rPr>
          <w:rFonts w:ascii="Times New Roman" w:hAnsi="Times New Roman" w:cs="Times New Roman"/>
          <w:b/>
          <w:color w:val="000000" w:themeColor="text1"/>
          <w:sz w:val="26"/>
          <w:szCs w:val="26"/>
        </w:rPr>
      </w:pPr>
      <w:r w:rsidRPr="00540CB9">
        <w:rPr>
          <w:rFonts w:ascii="Times New Roman" w:hAnsi="Times New Roman" w:cs="Times New Roman"/>
          <w:b/>
          <w:color w:val="000000" w:themeColor="text1"/>
          <w:sz w:val="26"/>
          <w:szCs w:val="26"/>
        </w:rPr>
        <w:lastRenderedPageBreak/>
        <w:t>DANH MỤ</w:t>
      </w:r>
      <w:r w:rsidR="0042741A">
        <w:rPr>
          <w:rFonts w:ascii="Times New Roman" w:hAnsi="Times New Roman" w:cs="Times New Roman"/>
          <w:b/>
          <w:color w:val="000000" w:themeColor="text1"/>
          <w:sz w:val="26"/>
          <w:szCs w:val="26"/>
        </w:rPr>
        <w:t>C</w:t>
      </w:r>
      <w:r w:rsidRPr="00540CB9">
        <w:rPr>
          <w:rFonts w:ascii="Times New Roman" w:hAnsi="Times New Roman" w:cs="Times New Roman"/>
          <w:b/>
          <w:color w:val="000000" w:themeColor="text1"/>
          <w:sz w:val="26"/>
          <w:szCs w:val="26"/>
        </w:rPr>
        <w:t xml:space="preserve"> CHỮ VIẾT TẮT</w:t>
      </w:r>
    </w:p>
    <w:p w:rsidR="00E82E02" w:rsidRPr="000B5A3E" w:rsidRDefault="00E82E02" w:rsidP="00E82E02">
      <w:pPr>
        <w:spacing w:before="120" w:after="120" w:line="360" w:lineRule="auto"/>
        <w:jc w:val="both"/>
        <w:rPr>
          <w:rFonts w:ascii="Times New Roman" w:hAnsi="Times New Roman" w:cs="Times New Roman"/>
          <w:sz w:val="26"/>
          <w:szCs w:val="26"/>
        </w:rPr>
      </w:pPr>
      <w:r w:rsidRPr="003469F5">
        <w:rPr>
          <w:rFonts w:ascii="Times New Roman" w:hAnsi="Times New Roman" w:cs="Times New Roman"/>
          <w:sz w:val="26"/>
          <w:szCs w:val="26"/>
        </w:rPr>
        <w:t>ACC: Sự tham gia của kế toán trong quá trình ra quyết định</w:t>
      </w:r>
    </w:p>
    <w:p w:rsidR="00E82E02" w:rsidRPr="003469F5" w:rsidRDefault="00E82E02" w:rsidP="00E82E02">
      <w:pPr>
        <w:spacing w:before="120" w:after="120" w:line="360" w:lineRule="auto"/>
        <w:jc w:val="both"/>
        <w:rPr>
          <w:rFonts w:ascii="Times New Roman" w:hAnsi="Times New Roman" w:cs="Times New Roman"/>
          <w:iCs/>
          <w:sz w:val="26"/>
          <w:szCs w:val="26"/>
        </w:rPr>
      </w:pPr>
      <w:r w:rsidRPr="003469F5">
        <w:rPr>
          <w:rFonts w:ascii="Times New Roman" w:hAnsi="Times New Roman" w:cs="Times New Roman"/>
          <w:iCs/>
          <w:sz w:val="26"/>
          <w:szCs w:val="26"/>
        </w:rPr>
        <w:t>CEO: Giám đốc điều hành</w:t>
      </w:r>
    </w:p>
    <w:p w:rsidR="00E82E02" w:rsidRDefault="00E82E02" w:rsidP="00E82E02">
      <w:pPr>
        <w:spacing w:before="120" w:after="120" w:line="360" w:lineRule="auto"/>
        <w:jc w:val="both"/>
        <w:rPr>
          <w:rFonts w:ascii="Times New Roman" w:hAnsi="Times New Roman" w:cs="Times New Roman"/>
          <w:iCs/>
          <w:sz w:val="26"/>
          <w:szCs w:val="26"/>
        </w:rPr>
      </w:pPr>
      <w:r w:rsidRPr="003469F5">
        <w:rPr>
          <w:rFonts w:ascii="Times New Roman" w:hAnsi="Times New Roman" w:cs="Times New Roman"/>
          <w:iCs/>
          <w:sz w:val="26"/>
          <w:szCs w:val="26"/>
        </w:rPr>
        <w:t>CFO: Giám đốc tài chính</w:t>
      </w:r>
    </w:p>
    <w:p w:rsidR="00E82E02" w:rsidRDefault="00E82E02" w:rsidP="00E82E02">
      <w:pPr>
        <w:rPr>
          <w:rFonts w:ascii="Times New Roman" w:hAnsi="Times New Roman" w:cs="Times New Roman"/>
          <w:color w:val="000000" w:themeColor="text1"/>
          <w:sz w:val="26"/>
          <w:szCs w:val="26"/>
        </w:rPr>
      </w:pPr>
      <w:r w:rsidRPr="003469F5">
        <w:rPr>
          <w:rFonts w:ascii="Times New Roman" w:hAnsi="Times New Roman" w:cs="Times New Roman"/>
          <w:color w:val="000000" w:themeColor="text1"/>
          <w:sz w:val="26"/>
          <w:szCs w:val="26"/>
        </w:rPr>
        <w:t>DN: doanh nghiệp</w:t>
      </w:r>
    </w:p>
    <w:p w:rsidR="00E82E02" w:rsidRPr="000B5A3E" w:rsidRDefault="00E82E02" w:rsidP="00E82E02">
      <w:pPr>
        <w:spacing w:before="120" w:after="120" w:line="360" w:lineRule="auto"/>
        <w:jc w:val="both"/>
        <w:rPr>
          <w:rFonts w:ascii="Times New Roman" w:hAnsi="Times New Roman" w:cs="Times New Roman"/>
          <w:sz w:val="26"/>
          <w:szCs w:val="26"/>
        </w:rPr>
      </w:pPr>
      <w:r w:rsidRPr="003469F5">
        <w:rPr>
          <w:rFonts w:ascii="Times New Roman" w:hAnsi="Times New Roman" w:cs="Times New Roman"/>
          <w:sz w:val="26"/>
          <w:szCs w:val="26"/>
        </w:rPr>
        <w:t xml:space="preserve">MAS: Hệ thống thông tin kế toán quản trị </w:t>
      </w:r>
    </w:p>
    <w:p w:rsidR="00E82E02" w:rsidRPr="003469F5" w:rsidRDefault="00E82E02" w:rsidP="00E82E02">
      <w:pPr>
        <w:spacing w:before="120" w:after="120" w:line="360" w:lineRule="auto"/>
        <w:jc w:val="both"/>
        <w:rPr>
          <w:rFonts w:ascii="Times New Roman" w:hAnsi="Times New Roman" w:cs="Times New Roman"/>
          <w:iCs/>
          <w:sz w:val="26"/>
          <w:szCs w:val="26"/>
        </w:rPr>
      </w:pPr>
      <w:r w:rsidRPr="003469F5">
        <w:rPr>
          <w:rFonts w:ascii="Times New Roman" w:hAnsi="Times New Roman" w:cs="Times New Roman"/>
          <w:iCs/>
          <w:sz w:val="26"/>
          <w:szCs w:val="26"/>
        </w:rPr>
        <w:t xml:space="preserve">PERF: Kết quả hoạt động kinh doanh </w:t>
      </w:r>
    </w:p>
    <w:p w:rsidR="00E82E02" w:rsidRPr="003469F5" w:rsidRDefault="00E82E02" w:rsidP="00E82E02">
      <w:pPr>
        <w:rPr>
          <w:rFonts w:ascii="Times New Roman" w:hAnsi="Times New Roman" w:cs="Times New Roman"/>
          <w:color w:val="000000" w:themeColor="text1"/>
          <w:sz w:val="26"/>
          <w:szCs w:val="26"/>
        </w:rPr>
      </w:pPr>
      <w:r w:rsidRPr="003469F5">
        <w:rPr>
          <w:rFonts w:ascii="Times New Roman" w:hAnsi="Times New Roman" w:cs="Times New Roman"/>
          <w:color w:val="000000" w:themeColor="text1"/>
          <w:sz w:val="26"/>
          <w:szCs w:val="26"/>
        </w:rPr>
        <w:t>RBV: Lý thuyết nguồn lực</w:t>
      </w:r>
    </w:p>
    <w:p w:rsidR="00B05EA8" w:rsidRDefault="00E82E02" w:rsidP="00E82E02">
      <w:pPr>
        <w:rPr>
          <w:rFonts w:ascii="Times New Roman" w:hAnsi="Times New Roman" w:cs="Times New Roman"/>
          <w:color w:val="000000" w:themeColor="text1"/>
          <w:sz w:val="26"/>
          <w:szCs w:val="26"/>
        </w:rPr>
      </w:pPr>
      <w:r w:rsidRPr="003469F5">
        <w:rPr>
          <w:rFonts w:ascii="Times New Roman" w:hAnsi="Times New Roman" w:cs="Times New Roman"/>
          <w:color w:val="000000" w:themeColor="text1"/>
          <w:sz w:val="26"/>
          <w:szCs w:val="26"/>
        </w:rPr>
        <w:t>STA: Tầm ảnh hưởng của bộ phận kế to</w:t>
      </w:r>
      <w:r>
        <w:rPr>
          <w:rFonts w:ascii="Times New Roman" w:hAnsi="Times New Roman" w:cs="Times New Roman"/>
          <w:color w:val="000000" w:themeColor="text1"/>
          <w:sz w:val="26"/>
          <w:szCs w:val="26"/>
        </w:rPr>
        <w:t>án</w:t>
      </w:r>
    </w:p>
    <w:p w:rsidR="00B05EA8" w:rsidRPr="00B05EA8" w:rsidRDefault="00B05EA8" w:rsidP="00B05EA8">
      <w:pPr>
        <w:rPr>
          <w:rFonts w:ascii="Times New Roman" w:hAnsi="Times New Roman" w:cs="Times New Roman"/>
          <w:sz w:val="26"/>
          <w:szCs w:val="26"/>
        </w:rPr>
      </w:pPr>
    </w:p>
    <w:p w:rsidR="00B05EA8" w:rsidRDefault="00B05EA8" w:rsidP="00B05EA8">
      <w:pPr>
        <w:rPr>
          <w:rFonts w:ascii="Times New Roman" w:hAnsi="Times New Roman" w:cs="Times New Roman"/>
          <w:sz w:val="26"/>
          <w:szCs w:val="26"/>
        </w:rPr>
      </w:pPr>
    </w:p>
    <w:p w:rsidR="00B05EA8" w:rsidRPr="00B05EA8" w:rsidRDefault="00B05EA8" w:rsidP="00B05EA8">
      <w:pPr>
        <w:pStyle w:val="Heading1"/>
      </w:pPr>
      <w:r>
        <w:tab/>
      </w:r>
    </w:p>
    <w:p w:rsidR="00B05EA8" w:rsidRPr="00B05EA8" w:rsidRDefault="00B05EA8" w:rsidP="00B05EA8">
      <w:pPr>
        <w:pStyle w:val="Heading1"/>
      </w:pPr>
    </w:p>
    <w:p w:rsidR="00E82E02" w:rsidRPr="00B05EA8" w:rsidRDefault="00E82E02" w:rsidP="00B05EA8">
      <w:pPr>
        <w:pStyle w:val="Heading1"/>
        <w:sectPr w:rsidR="00E82E02" w:rsidRPr="00B05EA8" w:rsidSect="00A70145">
          <w:headerReference w:type="first" r:id="rId12"/>
          <w:pgSz w:w="11907" w:h="16839" w:code="9"/>
          <w:pgMar w:top="1985" w:right="1134" w:bottom="1701" w:left="1985" w:header="907" w:footer="590" w:gutter="0"/>
          <w:pgNumType w:start="1" w:chapStyle="5"/>
          <w:cols w:space="720"/>
          <w:titlePg/>
          <w:docGrid w:linePitch="360"/>
        </w:sectPr>
      </w:pPr>
    </w:p>
    <w:p w:rsidR="0015121A" w:rsidRPr="00803D99" w:rsidRDefault="0015121A" w:rsidP="00E82E02">
      <w:pPr>
        <w:jc w:val="center"/>
        <w:rPr>
          <w:rFonts w:ascii="Times New Roman" w:hAnsi="Times New Roman" w:cs="Times New Roman"/>
          <w:b/>
          <w:color w:val="000000" w:themeColor="text1"/>
          <w:sz w:val="28"/>
          <w:szCs w:val="24"/>
        </w:rPr>
      </w:pPr>
      <w:r w:rsidRPr="00803D99">
        <w:rPr>
          <w:rFonts w:ascii="Times New Roman" w:hAnsi="Times New Roman" w:cs="Times New Roman"/>
          <w:b/>
          <w:color w:val="000000" w:themeColor="text1"/>
          <w:sz w:val="30"/>
          <w:szCs w:val="24"/>
        </w:rPr>
        <w:lastRenderedPageBreak/>
        <w:t>DANH MỤC CÁC BẢNG</w:t>
      </w:r>
    </w:p>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1"/>
        <w:gridCol w:w="1048"/>
      </w:tblGrid>
      <w:tr w:rsidR="0015121A" w:rsidRPr="00803D99" w:rsidTr="00E72EA2">
        <w:trPr>
          <w:trHeight w:val="454"/>
        </w:trPr>
        <w:tc>
          <w:tcPr>
            <w:tcW w:w="7741" w:type="dxa"/>
            <w:tcBorders>
              <w:bottom w:val="single" w:sz="4" w:space="0" w:color="auto"/>
            </w:tcBorders>
          </w:tcPr>
          <w:p w:rsidR="0015121A" w:rsidRPr="00803D99" w:rsidRDefault="0015121A" w:rsidP="0015121A">
            <w:pPr>
              <w:rPr>
                <w:rFonts w:ascii="Times New Roman" w:hAnsi="Times New Roman" w:cs="Times New Roman"/>
                <w:color w:val="000000" w:themeColor="text1"/>
                <w:sz w:val="26"/>
                <w:szCs w:val="24"/>
              </w:rPr>
            </w:pPr>
          </w:p>
        </w:tc>
        <w:tc>
          <w:tcPr>
            <w:tcW w:w="1048" w:type="dxa"/>
            <w:tcBorders>
              <w:bottom w:val="single" w:sz="4" w:space="0" w:color="auto"/>
            </w:tcBorders>
          </w:tcPr>
          <w:p w:rsidR="0015121A" w:rsidRPr="00803D99" w:rsidRDefault="0015121A" w:rsidP="0015121A">
            <w:pPr>
              <w:jc w:val="center"/>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Trang</w:t>
            </w:r>
          </w:p>
        </w:tc>
      </w:tr>
      <w:tr w:rsidR="0015121A" w:rsidRPr="00803D99" w:rsidTr="00E72EA2">
        <w:trPr>
          <w:trHeight w:val="454"/>
        </w:trPr>
        <w:tc>
          <w:tcPr>
            <w:tcW w:w="7741" w:type="dxa"/>
          </w:tcPr>
          <w:p w:rsidR="0015121A" w:rsidRPr="00803D99" w:rsidRDefault="0015121A" w:rsidP="0015121A">
            <w:pPr>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Bả</w:t>
            </w:r>
            <w:r w:rsidR="002056A8">
              <w:rPr>
                <w:rFonts w:ascii="Times New Roman" w:hAnsi="Times New Roman" w:cs="Times New Roman"/>
                <w:color w:val="000000" w:themeColor="text1"/>
                <w:sz w:val="26"/>
                <w:szCs w:val="24"/>
              </w:rPr>
              <w:t>ng 3.1</w:t>
            </w:r>
            <w:r w:rsidRPr="00803D99">
              <w:rPr>
                <w:rFonts w:ascii="Times New Roman" w:hAnsi="Times New Roman" w:cs="Times New Roman"/>
                <w:color w:val="000000" w:themeColor="text1"/>
                <w:sz w:val="26"/>
                <w:szCs w:val="24"/>
              </w:rPr>
              <w:t xml:space="preserve"> Tóm tắt thông tin mẫu chọn</w:t>
            </w:r>
          </w:p>
        </w:tc>
        <w:tc>
          <w:tcPr>
            <w:tcW w:w="1048" w:type="dxa"/>
          </w:tcPr>
          <w:p w:rsidR="0015121A" w:rsidRPr="00803D99" w:rsidRDefault="00F25783" w:rsidP="0015121A">
            <w:pPr>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29</w:t>
            </w:r>
          </w:p>
        </w:tc>
      </w:tr>
      <w:tr w:rsidR="0015121A" w:rsidRPr="00803D99" w:rsidTr="00E72EA2">
        <w:trPr>
          <w:trHeight w:val="454"/>
        </w:trPr>
        <w:tc>
          <w:tcPr>
            <w:tcW w:w="7741" w:type="dxa"/>
          </w:tcPr>
          <w:p w:rsidR="0015121A" w:rsidRPr="00803D99" w:rsidRDefault="0015121A" w:rsidP="0015121A">
            <w:pPr>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Bả</w:t>
            </w:r>
            <w:r w:rsidR="002056A8">
              <w:rPr>
                <w:rFonts w:ascii="Times New Roman" w:hAnsi="Times New Roman" w:cs="Times New Roman"/>
                <w:color w:val="000000" w:themeColor="text1"/>
                <w:sz w:val="26"/>
                <w:szCs w:val="24"/>
              </w:rPr>
              <w:t xml:space="preserve">ng 3.2 </w:t>
            </w:r>
            <w:r w:rsidRPr="00803D99">
              <w:rPr>
                <w:rFonts w:ascii="Times New Roman" w:hAnsi="Times New Roman" w:cs="Times New Roman"/>
                <w:color w:val="000000" w:themeColor="text1"/>
                <w:sz w:val="26"/>
                <w:szCs w:val="24"/>
              </w:rPr>
              <w:t>Thang đo và đánh giá thang đo</w:t>
            </w:r>
          </w:p>
        </w:tc>
        <w:tc>
          <w:tcPr>
            <w:tcW w:w="1048" w:type="dxa"/>
          </w:tcPr>
          <w:p w:rsidR="0015121A" w:rsidRPr="00803D99" w:rsidRDefault="008A55BD" w:rsidP="0015121A">
            <w:pPr>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42</w:t>
            </w:r>
          </w:p>
        </w:tc>
      </w:tr>
      <w:tr w:rsidR="0015121A" w:rsidRPr="00803D99" w:rsidTr="00E72EA2">
        <w:trPr>
          <w:trHeight w:val="454"/>
        </w:trPr>
        <w:tc>
          <w:tcPr>
            <w:tcW w:w="7741" w:type="dxa"/>
          </w:tcPr>
          <w:p w:rsidR="0015121A" w:rsidRPr="00803D99" w:rsidRDefault="0015121A" w:rsidP="0015121A">
            <w:pPr>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Bả</w:t>
            </w:r>
            <w:r w:rsidR="002056A8">
              <w:rPr>
                <w:rFonts w:ascii="Times New Roman" w:hAnsi="Times New Roman" w:cs="Times New Roman"/>
                <w:color w:val="000000" w:themeColor="text1"/>
                <w:sz w:val="26"/>
                <w:szCs w:val="24"/>
              </w:rPr>
              <w:t xml:space="preserve">ng 3.3 </w:t>
            </w:r>
            <w:r w:rsidRPr="00803D99">
              <w:rPr>
                <w:rFonts w:ascii="Times New Roman" w:hAnsi="Times New Roman" w:cs="Times New Roman"/>
                <w:color w:val="000000" w:themeColor="text1"/>
                <w:sz w:val="26"/>
                <w:szCs w:val="24"/>
              </w:rPr>
              <w:t>Ma trận tương quan đánh giá giá trị phân biệt của thang đo</w:t>
            </w:r>
          </w:p>
        </w:tc>
        <w:tc>
          <w:tcPr>
            <w:tcW w:w="1048" w:type="dxa"/>
          </w:tcPr>
          <w:p w:rsidR="0015121A" w:rsidRPr="00803D99" w:rsidRDefault="008A55BD" w:rsidP="0015121A">
            <w:pPr>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44</w:t>
            </w:r>
          </w:p>
        </w:tc>
      </w:tr>
      <w:tr w:rsidR="0015121A" w:rsidRPr="00803D99" w:rsidTr="00E72EA2">
        <w:trPr>
          <w:trHeight w:val="454"/>
        </w:trPr>
        <w:tc>
          <w:tcPr>
            <w:tcW w:w="7741" w:type="dxa"/>
            <w:tcBorders>
              <w:bottom w:val="single" w:sz="4" w:space="0" w:color="auto"/>
            </w:tcBorders>
          </w:tcPr>
          <w:p w:rsidR="0015121A" w:rsidRPr="00803D99" w:rsidRDefault="0015121A" w:rsidP="0015121A">
            <w:pPr>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Bả</w:t>
            </w:r>
            <w:r w:rsidR="002056A8">
              <w:rPr>
                <w:rFonts w:ascii="Times New Roman" w:hAnsi="Times New Roman" w:cs="Times New Roman"/>
                <w:color w:val="000000" w:themeColor="text1"/>
                <w:sz w:val="26"/>
                <w:szCs w:val="24"/>
              </w:rPr>
              <w:t xml:space="preserve">ng 3.4 </w:t>
            </w:r>
            <w:r w:rsidRPr="00803D99">
              <w:rPr>
                <w:rFonts w:ascii="Times New Roman" w:hAnsi="Times New Roman" w:cs="Times New Roman"/>
                <w:color w:val="000000" w:themeColor="text1"/>
                <w:sz w:val="26"/>
                <w:szCs w:val="24"/>
              </w:rPr>
              <w:t>Kiểm định giả thuyết trong mô hình theo đường dẫn PLS</w:t>
            </w:r>
          </w:p>
        </w:tc>
        <w:tc>
          <w:tcPr>
            <w:tcW w:w="1048" w:type="dxa"/>
            <w:tcBorders>
              <w:bottom w:val="single" w:sz="4" w:space="0" w:color="auto"/>
            </w:tcBorders>
          </w:tcPr>
          <w:p w:rsidR="0015121A" w:rsidRPr="00803D99" w:rsidRDefault="008A55BD" w:rsidP="0015121A">
            <w:pPr>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48</w:t>
            </w:r>
          </w:p>
        </w:tc>
      </w:tr>
    </w:tbl>
    <w:p w:rsidR="00747AF7" w:rsidRDefault="00747AF7"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76207D" w:rsidRDefault="0076207D" w:rsidP="00E82E02">
      <w:pPr>
        <w:pStyle w:val="Heading3"/>
      </w:pPr>
    </w:p>
    <w:p w:rsidR="0076207D" w:rsidRDefault="0076207D"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7E7D15" w:rsidRDefault="007E7D15" w:rsidP="0076207D">
      <w:pPr>
        <w:rPr>
          <w:rFonts w:ascii="Times New Roman" w:hAnsi="Times New Roman" w:cs="Times New Roman"/>
          <w:b/>
          <w:color w:val="000000" w:themeColor="text1"/>
          <w:sz w:val="28"/>
          <w:szCs w:val="24"/>
        </w:rPr>
      </w:pPr>
    </w:p>
    <w:p w:rsidR="007E7D15" w:rsidRDefault="007E7D15" w:rsidP="0076207D">
      <w:pPr>
        <w:rPr>
          <w:rFonts w:ascii="Times New Roman" w:hAnsi="Times New Roman" w:cs="Times New Roman"/>
          <w:b/>
          <w:color w:val="000000" w:themeColor="text1"/>
          <w:sz w:val="28"/>
          <w:szCs w:val="24"/>
        </w:rPr>
      </w:pPr>
    </w:p>
    <w:p w:rsidR="007E7D15" w:rsidRDefault="007E7D15" w:rsidP="0076207D">
      <w:pPr>
        <w:rPr>
          <w:rFonts w:ascii="Times New Roman" w:hAnsi="Times New Roman" w:cs="Times New Roman"/>
          <w:b/>
          <w:color w:val="000000" w:themeColor="text1"/>
          <w:sz w:val="28"/>
          <w:szCs w:val="24"/>
        </w:rPr>
      </w:pPr>
    </w:p>
    <w:p w:rsidR="0076207D" w:rsidRDefault="0076207D" w:rsidP="0076207D">
      <w:pPr>
        <w:rPr>
          <w:rFonts w:ascii="Times New Roman" w:hAnsi="Times New Roman" w:cs="Times New Roman"/>
          <w:b/>
          <w:color w:val="000000" w:themeColor="text1"/>
          <w:sz w:val="28"/>
          <w:szCs w:val="24"/>
        </w:rPr>
      </w:pPr>
    </w:p>
    <w:p w:rsidR="002056A8" w:rsidRDefault="002056A8" w:rsidP="0076207D">
      <w:pPr>
        <w:rPr>
          <w:rFonts w:ascii="Times New Roman" w:hAnsi="Times New Roman" w:cs="Times New Roman"/>
          <w:b/>
          <w:color w:val="000000" w:themeColor="text1"/>
          <w:sz w:val="28"/>
          <w:szCs w:val="24"/>
        </w:rPr>
      </w:pPr>
    </w:p>
    <w:p w:rsidR="002056A8" w:rsidRDefault="002056A8" w:rsidP="0076207D">
      <w:pPr>
        <w:rPr>
          <w:rFonts w:ascii="Times New Roman" w:hAnsi="Times New Roman" w:cs="Times New Roman"/>
          <w:b/>
          <w:color w:val="000000" w:themeColor="text1"/>
          <w:sz w:val="28"/>
          <w:szCs w:val="24"/>
        </w:rPr>
      </w:pPr>
    </w:p>
    <w:p w:rsidR="002056A8" w:rsidRDefault="002056A8" w:rsidP="0076207D">
      <w:pPr>
        <w:rPr>
          <w:rFonts w:ascii="Times New Roman" w:hAnsi="Times New Roman" w:cs="Times New Roman"/>
          <w:b/>
          <w:color w:val="000000" w:themeColor="text1"/>
          <w:sz w:val="28"/>
          <w:szCs w:val="24"/>
        </w:rPr>
      </w:pPr>
    </w:p>
    <w:p w:rsidR="00540CB9" w:rsidRDefault="00540CB9" w:rsidP="0076207D">
      <w:pPr>
        <w:rPr>
          <w:rFonts w:ascii="Times New Roman" w:hAnsi="Times New Roman" w:cs="Times New Roman"/>
          <w:b/>
          <w:color w:val="000000" w:themeColor="text1"/>
          <w:sz w:val="28"/>
          <w:szCs w:val="24"/>
        </w:rPr>
      </w:pPr>
    </w:p>
    <w:p w:rsidR="002056A8" w:rsidRDefault="002056A8" w:rsidP="0076207D">
      <w:pPr>
        <w:rPr>
          <w:rFonts w:ascii="Times New Roman" w:hAnsi="Times New Roman" w:cs="Times New Roman"/>
          <w:b/>
          <w:color w:val="000000" w:themeColor="text1"/>
          <w:sz w:val="28"/>
          <w:szCs w:val="24"/>
        </w:rPr>
      </w:pPr>
    </w:p>
    <w:p w:rsidR="005F04A2" w:rsidRDefault="005F04A2" w:rsidP="0076207D">
      <w:pPr>
        <w:rPr>
          <w:rFonts w:ascii="Times New Roman" w:hAnsi="Times New Roman" w:cs="Times New Roman"/>
          <w:b/>
          <w:color w:val="000000" w:themeColor="text1"/>
          <w:sz w:val="28"/>
          <w:szCs w:val="24"/>
        </w:rPr>
      </w:pPr>
    </w:p>
    <w:p w:rsidR="005F04A2" w:rsidRPr="005F04A2" w:rsidRDefault="005F04A2" w:rsidP="005F04A2">
      <w:pPr>
        <w:jc w:val="center"/>
        <w:rPr>
          <w:rFonts w:ascii="Times New Roman" w:hAnsi="Times New Roman" w:cs="Times New Roman"/>
          <w:b/>
          <w:color w:val="000000" w:themeColor="text1"/>
          <w:sz w:val="26"/>
          <w:szCs w:val="26"/>
        </w:rPr>
      </w:pPr>
      <w:r w:rsidRPr="005F04A2">
        <w:rPr>
          <w:rFonts w:ascii="Times New Roman" w:hAnsi="Times New Roman" w:cs="Times New Roman"/>
          <w:b/>
          <w:color w:val="000000" w:themeColor="text1"/>
          <w:sz w:val="26"/>
          <w:szCs w:val="26"/>
        </w:rPr>
        <w:lastRenderedPageBreak/>
        <w:t>DANH MỤ</w:t>
      </w:r>
      <w:r w:rsidR="009B3742">
        <w:rPr>
          <w:rFonts w:ascii="Times New Roman" w:hAnsi="Times New Roman" w:cs="Times New Roman"/>
          <w:b/>
          <w:color w:val="000000" w:themeColor="text1"/>
          <w:sz w:val="26"/>
          <w:szCs w:val="26"/>
        </w:rPr>
        <w:t>C</w:t>
      </w:r>
      <w:r w:rsidRPr="005F04A2">
        <w:rPr>
          <w:rFonts w:ascii="Times New Roman" w:hAnsi="Times New Roman" w:cs="Times New Roman"/>
          <w:b/>
          <w:color w:val="000000" w:themeColor="text1"/>
          <w:sz w:val="26"/>
          <w:szCs w:val="26"/>
        </w:rPr>
        <w:t xml:space="preserve"> HÌNH</w:t>
      </w:r>
    </w:p>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1"/>
        <w:gridCol w:w="1048"/>
      </w:tblGrid>
      <w:tr w:rsidR="005F04A2" w:rsidRPr="00803D99" w:rsidTr="008B7B0D">
        <w:trPr>
          <w:trHeight w:val="454"/>
        </w:trPr>
        <w:tc>
          <w:tcPr>
            <w:tcW w:w="7741" w:type="dxa"/>
            <w:tcBorders>
              <w:top w:val="single" w:sz="4" w:space="0" w:color="auto"/>
            </w:tcBorders>
          </w:tcPr>
          <w:p w:rsidR="005F04A2" w:rsidRDefault="005F04A2" w:rsidP="008B7B0D">
            <w:pPr>
              <w:rPr>
                <w:rFonts w:ascii="Times New Roman" w:hAnsi="Times New Roman" w:cs="Times New Roman"/>
                <w:color w:val="000000" w:themeColor="text1"/>
                <w:sz w:val="26"/>
                <w:szCs w:val="24"/>
              </w:rPr>
            </w:pPr>
          </w:p>
          <w:p w:rsidR="005F04A2" w:rsidRPr="00803D99" w:rsidRDefault="005F04A2" w:rsidP="008B7B0D">
            <w:pP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Hình 2.1</w:t>
            </w:r>
            <w:r w:rsidRPr="00803D99">
              <w:rPr>
                <w:rFonts w:ascii="Times New Roman" w:hAnsi="Times New Roman" w:cs="Times New Roman"/>
                <w:color w:val="000000" w:themeColor="text1"/>
                <w:sz w:val="26"/>
                <w:szCs w:val="24"/>
              </w:rPr>
              <w:t xml:space="preserve"> Mô hình nghiên cứu</w:t>
            </w:r>
          </w:p>
        </w:tc>
        <w:tc>
          <w:tcPr>
            <w:tcW w:w="1048" w:type="dxa"/>
            <w:tcBorders>
              <w:top w:val="single" w:sz="4" w:space="0" w:color="auto"/>
            </w:tcBorders>
          </w:tcPr>
          <w:p w:rsidR="005F04A2" w:rsidRDefault="005F04A2" w:rsidP="008B7B0D">
            <w:pPr>
              <w:jc w:val="center"/>
              <w:rPr>
                <w:rFonts w:ascii="Times New Roman" w:hAnsi="Times New Roman" w:cs="Times New Roman"/>
                <w:color w:val="000000" w:themeColor="text1"/>
                <w:sz w:val="26"/>
                <w:szCs w:val="24"/>
              </w:rPr>
            </w:pPr>
          </w:p>
          <w:p w:rsidR="005F04A2" w:rsidRPr="00803D99" w:rsidRDefault="008A55BD" w:rsidP="008B7B0D">
            <w:pPr>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24</w:t>
            </w:r>
          </w:p>
        </w:tc>
      </w:tr>
    </w:tbl>
    <w:p w:rsidR="00602B1E" w:rsidRPr="00FE03F1" w:rsidRDefault="00602B1E" w:rsidP="0076207D">
      <w:pPr>
        <w:rPr>
          <w:rFonts w:ascii="Times New Roman" w:hAnsi="Times New Roman" w:cs="Times New Roman"/>
          <w:b/>
          <w:color w:val="000000" w:themeColor="text1"/>
          <w:sz w:val="28"/>
          <w:szCs w:val="24"/>
          <w:u w:val="single"/>
          <w:vertAlign w:val="superscript"/>
        </w:rPr>
        <w:sectPr w:rsidR="00602B1E" w:rsidRPr="00FE03F1" w:rsidSect="00A70145">
          <w:headerReference w:type="default" r:id="rId13"/>
          <w:pgSz w:w="11907" w:h="16839" w:code="9"/>
          <w:pgMar w:top="1985" w:right="1134" w:bottom="1701" w:left="1985" w:header="907" w:footer="590" w:gutter="0"/>
          <w:pgNumType w:start="1" w:chapStyle="5"/>
          <w:cols w:space="720"/>
          <w:titlePg/>
          <w:docGrid w:linePitch="360"/>
        </w:sectPr>
      </w:pPr>
    </w:p>
    <w:p w:rsidR="00E55212" w:rsidRPr="00803D99" w:rsidRDefault="00FE03F1" w:rsidP="005F3A68">
      <w:pPr>
        <w:pStyle w:val="Heading1"/>
        <w:jc w:val="center"/>
        <w:rPr>
          <w:rFonts w:ascii="Times New Roman" w:hAnsi="Times New Roman" w:cs="Times New Roman"/>
          <w:b/>
          <w:color w:val="000000" w:themeColor="text1"/>
          <w:sz w:val="26"/>
          <w:szCs w:val="26"/>
        </w:rPr>
      </w:pPr>
      <w:bookmarkStart w:id="5" w:name="_Toc465944025"/>
      <w:r>
        <w:rPr>
          <w:rFonts w:ascii="Times New Roman" w:hAnsi="Times New Roman" w:cs="Times New Roman"/>
          <w:b/>
          <w:color w:val="000000" w:themeColor="text1"/>
          <w:sz w:val="26"/>
          <w:szCs w:val="26"/>
        </w:rPr>
        <w:lastRenderedPageBreak/>
        <w:t>CHƯƠNG 1</w:t>
      </w:r>
      <w:r w:rsidR="0021572F" w:rsidRPr="00803D99">
        <w:rPr>
          <w:rFonts w:ascii="Times New Roman" w:hAnsi="Times New Roman" w:cs="Times New Roman"/>
          <w:b/>
          <w:color w:val="000000" w:themeColor="text1"/>
          <w:sz w:val="26"/>
          <w:szCs w:val="26"/>
        </w:rPr>
        <w:t>: PHẦN MỞ ĐẦU</w:t>
      </w:r>
      <w:bookmarkEnd w:id="5"/>
    </w:p>
    <w:p w:rsidR="007E7D15" w:rsidRDefault="007E7D15" w:rsidP="0039243F">
      <w:pPr>
        <w:pStyle w:val="Heading2"/>
        <w:rPr>
          <w:rFonts w:ascii="Times New Roman" w:hAnsi="Times New Roman" w:cs="Times New Roman"/>
          <w:b/>
          <w:color w:val="000000" w:themeColor="text1"/>
        </w:rPr>
      </w:pPr>
    </w:p>
    <w:p w:rsidR="00557C56" w:rsidRDefault="00984CDC" w:rsidP="00557C56">
      <w:pPr>
        <w:pStyle w:val="Heading2"/>
        <w:numPr>
          <w:ilvl w:val="1"/>
          <w:numId w:val="32"/>
        </w:numPr>
        <w:rPr>
          <w:rFonts w:ascii="Times New Roman" w:hAnsi="Times New Roman" w:cs="Times New Roman"/>
          <w:b/>
          <w:color w:val="000000" w:themeColor="text1"/>
        </w:rPr>
      </w:pPr>
      <w:bookmarkStart w:id="6" w:name="_Toc465944026"/>
      <w:r w:rsidRPr="00803D99">
        <w:rPr>
          <w:rFonts w:ascii="Times New Roman" w:hAnsi="Times New Roman" w:cs="Times New Roman"/>
          <w:b/>
          <w:color w:val="000000" w:themeColor="text1"/>
        </w:rPr>
        <w:t>Bối cảnh thực hiện đề tài</w:t>
      </w:r>
      <w:bookmarkEnd w:id="6"/>
    </w:p>
    <w:p w:rsidR="006B29A3" w:rsidRPr="006B29A3" w:rsidRDefault="006B29A3" w:rsidP="006B29A3"/>
    <w:p w:rsidR="00446F24" w:rsidRPr="00803D99" w:rsidRDefault="00446F24"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Ngày nay, nhiều doanh nghiệp xuất hiện cùng sự lớn mạnh về quy mô, cơ cấu và đặc biệt môi trường cạnh tranh ngày càng khốc liệ</w:t>
      </w:r>
      <w:r w:rsidR="009962DD" w:rsidRPr="00803D99">
        <w:rPr>
          <w:rFonts w:ascii="Times New Roman" w:hAnsi="Times New Roman" w:cs="Times New Roman"/>
          <w:color w:val="000000" w:themeColor="text1"/>
          <w:sz w:val="26"/>
          <w:szCs w:val="26"/>
        </w:rPr>
        <w:t xml:space="preserve">t và </w:t>
      </w:r>
      <w:r w:rsidRPr="00803D99">
        <w:rPr>
          <w:rFonts w:ascii="Times New Roman" w:hAnsi="Times New Roman" w:cs="Times New Roman"/>
          <w:color w:val="000000" w:themeColor="text1"/>
          <w:sz w:val="26"/>
          <w:szCs w:val="26"/>
        </w:rPr>
        <w:t>luôn luôn thay đổi. Vì vậy để đáp ứng yêu cầu thị trường ngày càng rộng lớn, các nhà quản trị phải có những chiến lược hoạch định lâu dài, khoa họ</w:t>
      </w:r>
      <w:r w:rsidR="009962DD" w:rsidRPr="00803D99">
        <w:rPr>
          <w:rFonts w:ascii="Times New Roman" w:hAnsi="Times New Roman" w:cs="Times New Roman"/>
          <w:color w:val="000000" w:themeColor="text1"/>
          <w:sz w:val="26"/>
          <w:szCs w:val="26"/>
        </w:rPr>
        <w:t xml:space="preserve">c. Hơn nữa, </w:t>
      </w:r>
      <w:r w:rsidRPr="00803D99">
        <w:rPr>
          <w:rFonts w:ascii="Times New Roman" w:hAnsi="Times New Roman" w:cs="Times New Roman"/>
          <w:color w:val="000000" w:themeColor="text1"/>
          <w:sz w:val="26"/>
          <w:szCs w:val="26"/>
        </w:rPr>
        <w:t>nền tảng cơ bản nhất để doanh nghiệp giữ vững và phát t</w:t>
      </w:r>
      <w:r w:rsidR="00747AF7" w:rsidRPr="00803D99">
        <w:rPr>
          <w:rFonts w:ascii="Times New Roman" w:hAnsi="Times New Roman" w:cs="Times New Roman"/>
          <w:color w:val="000000" w:themeColor="text1"/>
          <w:sz w:val="26"/>
          <w:szCs w:val="26"/>
        </w:rPr>
        <w:t>r</w:t>
      </w:r>
      <w:r w:rsidRPr="00803D99">
        <w:rPr>
          <w:rFonts w:ascii="Times New Roman" w:hAnsi="Times New Roman" w:cs="Times New Roman"/>
          <w:color w:val="000000" w:themeColor="text1"/>
          <w:sz w:val="26"/>
          <w:szCs w:val="26"/>
        </w:rPr>
        <w:t>iển vị thế của mình trên thị trường chính là kế toán quản</w:t>
      </w:r>
      <w:r w:rsidR="002749B3" w:rsidRPr="00803D99">
        <w:rPr>
          <w:rFonts w:ascii="Times New Roman" w:hAnsi="Times New Roman" w:cs="Times New Roman"/>
          <w:color w:val="000000" w:themeColor="text1"/>
          <w:sz w:val="26"/>
          <w:szCs w:val="26"/>
        </w:rPr>
        <w:t xml:space="preserve"> trị</w:t>
      </w:r>
      <w:r w:rsidR="002521EF" w:rsidRPr="00803D99">
        <w:rPr>
          <w:rFonts w:ascii="Times New Roman" w:hAnsi="Times New Roman" w:cs="Times New Roman"/>
          <w:color w:val="000000" w:themeColor="text1"/>
          <w:sz w:val="26"/>
          <w:szCs w:val="26"/>
        </w:rPr>
        <w:t xml:space="preserve"> vì nó </w:t>
      </w:r>
      <w:r w:rsidRPr="00803D99">
        <w:rPr>
          <w:rFonts w:ascii="Times New Roman" w:hAnsi="Times New Roman" w:cs="Times New Roman"/>
          <w:color w:val="000000" w:themeColor="text1"/>
          <w:sz w:val="26"/>
          <w:szCs w:val="26"/>
        </w:rPr>
        <w:t xml:space="preserve">hỗ trợ cho việc ra quyết định cạnh tranh bằng cách thu thập, xử lý thông tin giúp nhà quản trị lên kế hoạch, kiểm soát và đánh giá các quy trình kinh doanh. </w:t>
      </w:r>
    </w:p>
    <w:p w:rsidR="00446F24" w:rsidRPr="00803D99" w:rsidRDefault="00446F24"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Tuy nhiên khả năng phát triển và sử dụng tốt hệ thống </w:t>
      </w:r>
      <w:r w:rsidR="00035DAD">
        <w:rPr>
          <w:rFonts w:ascii="Times New Roman" w:hAnsi="Times New Roman" w:cs="Times New Roman"/>
          <w:color w:val="000000" w:themeColor="text1"/>
          <w:sz w:val="26"/>
          <w:szCs w:val="26"/>
        </w:rPr>
        <w:t xml:space="preserve">thông tin </w:t>
      </w:r>
      <w:r w:rsidRPr="00803D99">
        <w:rPr>
          <w:rFonts w:ascii="Times New Roman" w:hAnsi="Times New Roman" w:cs="Times New Roman"/>
          <w:color w:val="000000" w:themeColor="text1"/>
          <w:sz w:val="26"/>
          <w:szCs w:val="26"/>
        </w:rPr>
        <w:t>kế toán quản trị thực sự là một vấn đề quan trọng và phụ thuộc nhiều yếu tố như: các chuyên gia tài chính, quản lý hoạt động và tiếp thị, giám đốc điều hành cấp cao, công nghệ thông tin, sự phối hợp giữa các phòng ban, vai trò của nhân viên kế toán của tổ chức bởi vì quá trình kế toán quản trị là một quá trình tạo ra và sử dụng thông tin về chi phí, chất lượng theo thời gian để tạo nên hiệu quả cho quá trình ra quyế</w:t>
      </w:r>
      <w:r w:rsidR="00A37ACE" w:rsidRPr="00803D99">
        <w:rPr>
          <w:rFonts w:ascii="Times New Roman" w:hAnsi="Times New Roman" w:cs="Times New Roman"/>
          <w:color w:val="000000" w:themeColor="text1"/>
          <w:sz w:val="26"/>
          <w:szCs w:val="26"/>
        </w:rPr>
        <w:t>t định, v</w:t>
      </w:r>
      <w:r w:rsidRPr="00803D99">
        <w:rPr>
          <w:rFonts w:ascii="Times New Roman" w:hAnsi="Times New Roman" w:cs="Times New Roman"/>
          <w:color w:val="000000" w:themeColor="text1"/>
          <w:sz w:val="26"/>
          <w:szCs w:val="26"/>
        </w:rPr>
        <w:t>à nhiều người, nhiều bộ phận trong tổ chức có liên quan đến mục đích này.</w:t>
      </w:r>
      <w:r w:rsidR="00035DAD">
        <w:rPr>
          <w:rFonts w:ascii="Times New Roman" w:hAnsi="Times New Roman" w:cs="Times New Roman"/>
          <w:color w:val="000000" w:themeColor="text1"/>
          <w:sz w:val="26"/>
          <w:szCs w:val="26"/>
        </w:rPr>
        <w:t xml:space="preserve"> Ví dụ như, c</w:t>
      </w:r>
      <w:r w:rsidRPr="00803D99">
        <w:rPr>
          <w:rFonts w:ascii="Times New Roman" w:hAnsi="Times New Roman" w:cs="Times New Roman"/>
          <w:color w:val="000000" w:themeColor="text1"/>
          <w:sz w:val="26"/>
          <w:szCs w:val="26"/>
        </w:rPr>
        <w:t>ác bộ phận kiểm toán nội bộ có trách nhiệm đả</w:t>
      </w:r>
      <w:r w:rsidR="002749B3" w:rsidRPr="00803D99">
        <w:rPr>
          <w:rFonts w:ascii="Times New Roman" w:hAnsi="Times New Roman" w:cs="Times New Roman"/>
          <w:color w:val="000000" w:themeColor="text1"/>
          <w:sz w:val="26"/>
          <w:szCs w:val="26"/>
        </w:rPr>
        <w:t>m</w:t>
      </w:r>
      <w:r w:rsidRPr="00803D99">
        <w:rPr>
          <w:rFonts w:ascii="Times New Roman" w:hAnsi="Times New Roman" w:cs="Times New Roman"/>
          <w:color w:val="000000" w:themeColor="text1"/>
          <w:sz w:val="26"/>
          <w:szCs w:val="26"/>
        </w:rPr>
        <w:t xml:space="preserve"> bảo rằng các điều kiện được tuân thủ và hoạt động có hiệu quả, bộ phậ</w:t>
      </w:r>
      <w:r w:rsidR="002521EF" w:rsidRPr="00803D99">
        <w:rPr>
          <w:rFonts w:ascii="Times New Roman" w:hAnsi="Times New Roman" w:cs="Times New Roman"/>
          <w:color w:val="000000" w:themeColor="text1"/>
          <w:sz w:val="26"/>
          <w:szCs w:val="26"/>
        </w:rPr>
        <w:t xml:space="preserve">n </w:t>
      </w:r>
      <w:r w:rsidRPr="00803D99">
        <w:rPr>
          <w:rFonts w:ascii="Times New Roman" w:hAnsi="Times New Roman" w:cs="Times New Roman"/>
          <w:color w:val="000000" w:themeColor="text1"/>
          <w:sz w:val="26"/>
          <w:szCs w:val="26"/>
        </w:rPr>
        <w:t>chuyên gia có trách nhiệm xử lý thông tin để</w:t>
      </w:r>
      <w:r w:rsidR="00A37ACE"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sẵn sàng sử dụng trong quá trình ra quyết định. Bộ phận Thuế đảm bảo cho tổ chức tuân thủ các luật thuế</w:t>
      </w:r>
      <w:r w:rsidR="002749B3"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và không trả nhiều hơn số tiền mà nó</w:t>
      </w:r>
      <w:r w:rsidR="002749B3" w:rsidRPr="00803D99">
        <w:rPr>
          <w:rFonts w:ascii="Times New Roman" w:hAnsi="Times New Roman" w:cs="Times New Roman"/>
          <w:color w:val="000000" w:themeColor="text1"/>
          <w:sz w:val="26"/>
          <w:szCs w:val="26"/>
        </w:rPr>
        <w:t xml:space="preserve"> bị</w:t>
      </w:r>
      <w:r w:rsidRPr="00803D99">
        <w:rPr>
          <w:rFonts w:ascii="Times New Roman" w:hAnsi="Times New Roman" w:cs="Times New Roman"/>
          <w:color w:val="000000" w:themeColor="text1"/>
          <w:sz w:val="26"/>
          <w:szCs w:val="26"/>
        </w:rPr>
        <w:t xml:space="preserve"> bắt buộc, hơn nữa bộ phận này cũng tham gia vào việc lập kế hoạch tốt, kiểm soát và đánh giá quy trình và quyết định những cái sẽ ảnh hưởng đến số thuế trong tương lai. Cuối cùng bộ phận kế toán bên cạnh việc cung cấp thông tin cho các đối tượng bên ngoài còn phải cung cấp các báo cáo tài chính phù hợp đến những người ra quyết định trong tổ chức, đặc biệt đối với các nhân viên kế toán chi phí, họ đóng một vai trò quan trọng trong việc theo dõi và báo cáo chi phí sản phẩm, dịch vụ có liên quan để ra quyết </w:t>
      </w:r>
      <w:r w:rsidRPr="00803D99">
        <w:rPr>
          <w:rFonts w:ascii="Times New Roman" w:hAnsi="Times New Roman" w:cs="Times New Roman"/>
          <w:color w:val="000000" w:themeColor="text1"/>
          <w:sz w:val="26"/>
          <w:szCs w:val="26"/>
        </w:rPr>
        <w:lastRenderedPageBreak/>
        <w:t xml:space="preserve">định. Hơn thế nữa, bộ phận kế toán được thiết kế với những chức năng khác nhau và rõ ràng rằng: một doanh nghiệp không thể hoạt động tốt nếu như bộ phận kế toán không thực hiện các chức năng của nó một cách hiệu quả và đúng thời gian. </w:t>
      </w:r>
    </w:p>
    <w:p w:rsidR="00446F24" w:rsidRPr="00803D99" w:rsidRDefault="00446F24"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 Tuy nhiên PGS.TS Nghiêm Văn Lợi cho rằ</w:t>
      </w:r>
      <w:r w:rsidR="0021572F" w:rsidRPr="00803D99">
        <w:rPr>
          <w:rFonts w:ascii="Times New Roman" w:hAnsi="Times New Roman" w:cs="Times New Roman"/>
          <w:color w:val="000000" w:themeColor="text1"/>
          <w:sz w:val="26"/>
          <w:szCs w:val="26"/>
        </w:rPr>
        <w:t>ng doanh nghiệp (DN)</w:t>
      </w:r>
      <w:r w:rsidRPr="00803D99">
        <w:rPr>
          <w:rFonts w:ascii="Times New Roman" w:hAnsi="Times New Roman" w:cs="Times New Roman"/>
          <w:color w:val="000000" w:themeColor="text1"/>
          <w:sz w:val="26"/>
          <w:szCs w:val="26"/>
        </w:rPr>
        <w:t xml:space="preserve"> Việt Nam </w:t>
      </w:r>
      <w:r w:rsidR="0021572F" w:rsidRPr="00803D99">
        <w:rPr>
          <w:rFonts w:ascii="Times New Roman" w:hAnsi="Times New Roman" w:cs="Times New Roman"/>
          <w:color w:val="000000" w:themeColor="text1"/>
          <w:sz w:val="26"/>
          <w:szCs w:val="26"/>
        </w:rPr>
        <w:t xml:space="preserve">(VN) </w:t>
      </w:r>
      <w:r w:rsidRPr="00803D99">
        <w:rPr>
          <w:rFonts w:ascii="Times New Roman" w:hAnsi="Times New Roman" w:cs="Times New Roman"/>
          <w:color w:val="000000" w:themeColor="text1"/>
          <w:sz w:val="26"/>
          <w:szCs w:val="26"/>
        </w:rPr>
        <w:t>vẫn còn nhiều mơ hồ về kế toán quản trị trong khi đây là một vũ khí quan trọng để nâng cao hiệu quả quản trị và vị thế cạnh tranh. Trong bối cảnh hội nhập, cạnh tranh với những đối thủ có tiềm lực về vốn và được đào tạo bài bản về quản trị, có kinh nghiệm trên thương trườ</w:t>
      </w:r>
      <w:r w:rsidR="00613F2D" w:rsidRPr="00803D99">
        <w:rPr>
          <w:rFonts w:ascii="Times New Roman" w:hAnsi="Times New Roman" w:cs="Times New Roman"/>
          <w:color w:val="000000" w:themeColor="text1"/>
          <w:sz w:val="26"/>
          <w:szCs w:val="26"/>
        </w:rPr>
        <w:t>ng</w:t>
      </w:r>
      <w:r w:rsidRPr="00803D99">
        <w:rPr>
          <w:rFonts w:ascii="Times New Roman" w:hAnsi="Times New Roman" w:cs="Times New Roman"/>
          <w:color w:val="000000" w:themeColor="text1"/>
          <w:sz w:val="26"/>
          <w:szCs w:val="26"/>
        </w:rPr>
        <w:t xml:space="preserve"> nếu không được trang bị vũ khí này thì việc thất bại của các doanh nghiệ</w:t>
      </w:r>
      <w:r w:rsidR="00035DAD">
        <w:rPr>
          <w:rFonts w:ascii="Times New Roman" w:hAnsi="Times New Roman" w:cs="Times New Roman"/>
          <w:color w:val="000000" w:themeColor="text1"/>
          <w:sz w:val="26"/>
          <w:szCs w:val="26"/>
        </w:rPr>
        <w:t xml:space="preserve">p </w:t>
      </w:r>
      <w:r w:rsidRPr="00803D99">
        <w:rPr>
          <w:rFonts w:ascii="Times New Roman" w:hAnsi="Times New Roman" w:cs="Times New Roman"/>
          <w:color w:val="000000" w:themeColor="text1"/>
          <w:sz w:val="26"/>
          <w:szCs w:val="26"/>
        </w:rPr>
        <w:t xml:space="preserve">chỉ là vấn đề về thời gian. Nhiều DN ở VN cũng đã xây dựng được chiến lược, thậm chí đầu tư tương đối lớn. </w:t>
      </w:r>
    </w:p>
    <w:p w:rsidR="00446F24" w:rsidRPr="00803D99" w:rsidRDefault="0045089F" w:rsidP="00E82E02">
      <w:pPr>
        <w:spacing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w:t>
      </w:r>
      <w:r w:rsidR="00446F24" w:rsidRPr="00803D99">
        <w:rPr>
          <w:rFonts w:ascii="Times New Roman" w:hAnsi="Times New Roman" w:cs="Times New Roman"/>
          <w:color w:val="000000" w:themeColor="text1"/>
          <w:sz w:val="26"/>
          <w:szCs w:val="26"/>
        </w:rPr>
        <w:t>ó thể thấy vai trò của kế toán quản trị ngày càng quan trọng trong quá trình xây dựng và thực hiện chiến lược</w:t>
      </w:r>
      <w:r w:rsidR="005B67F5" w:rsidRPr="00803D99">
        <w:rPr>
          <w:rFonts w:ascii="Times New Roman" w:hAnsi="Times New Roman" w:cs="Times New Roman"/>
          <w:color w:val="000000" w:themeColor="text1"/>
          <w:sz w:val="26"/>
          <w:szCs w:val="26"/>
        </w:rPr>
        <w:t xml:space="preserve"> cũng như kết quả kinh doanh của một tổ chức</w:t>
      </w:r>
      <w:r w:rsidR="00446F24" w:rsidRPr="00803D99">
        <w:rPr>
          <w:rFonts w:ascii="Times New Roman" w:hAnsi="Times New Roman" w:cs="Times New Roman"/>
          <w:color w:val="000000" w:themeColor="text1"/>
          <w:sz w:val="26"/>
          <w:szCs w:val="26"/>
        </w:rPr>
        <w:t>.</w:t>
      </w:r>
      <w:r w:rsidR="005B67F5" w:rsidRPr="00803D99">
        <w:rPr>
          <w:rFonts w:ascii="Times New Roman" w:hAnsi="Times New Roman" w:cs="Times New Roman"/>
          <w:color w:val="000000" w:themeColor="text1"/>
          <w:sz w:val="26"/>
          <w:szCs w:val="26"/>
        </w:rPr>
        <w:t xml:space="preserve"> Chính việc sử dụng hệ thống kế toán quản trị là một chìa khóa giúp doanh nghiệp đạt được mụ</w:t>
      </w:r>
      <w:r w:rsidR="008815A4" w:rsidRPr="00803D99">
        <w:rPr>
          <w:rFonts w:ascii="Times New Roman" w:hAnsi="Times New Roman" w:cs="Times New Roman"/>
          <w:color w:val="000000" w:themeColor="text1"/>
          <w:sz w:val="26"/>
          <w:szCs w:val="26"/>
        </w:rPr>
        <w:t>c tiêu thành công vì nó</w:t>
      </w:r>
      <w:r w:rsidR="005B67F5" w:rsidRPr="00803D99">
        <w:rPr>
          <w:rFonts w:ascii="Times New Roman" w:hAnsi="Times New Roman" w:cs="Times New Roman"/>
          <w:color w:val="000000" w:themeColor="text1"/>
          <w:sz w:val="26"/>
          <w:szCs w:val="26"/>
        </w:rPr>
        <w:t xml:space="preserve"> tác động trực tiếp đến mục tiêu cuối cùng của doanh nghiệp. Như vậy, chúng ta cần nghiên cứu các yếu tố tác động tới hệ thống kế toán quản trị</w:t>
      </w:r>
      <w:r w:rsidR="00DD6847" w:rsidRPr="00803D99">
        <w:rPr>
          <w:rFonts w:ascii="Times New Roman" w:hAnsi="Times New Roman" w:cs="Times New Roman"/>
          <w:color w:val="000000" w:themeColor="text1"/>
          <w:sz w:val="26"/>
          <w:szCs w:val="26"/>
        </w:rPr>
        <w:t>, từ đó tác động tới các yếu tố này để nâng cao hiệu quả</w:t>
      </w:r>
      <w:r w:rsidR="001D0DA3" w:rsidRPr="00803D99">
        <w:rPr>
          <w:rFonts w:ascii="Times New Roman" w:hAnsi="Times New Roman" w:cs="Times New Roman"/>
          <w:color w:val="000000" w:themeColor="text1"/>
          <w:sz w:val="26"/>
          <w:szCs w:val="26"/>
        </w:rPr>
        <w:t xml:space="preserve"> hoạt</w:t>
      </w:r>
      <w:r w:rsidR="00446F24" w:rsidRPr="00803D99">
        <w:rPr>
          <w:rFonts w:ascii="Times New Roman" w:hAnsi="Times New Roman" w:cs="Times New Roman"/>
          <w:color w:val="000000" w:themeColor="text1"/>
          <w:sz w:val="26"/>
          <w:szCs w:val="26"/>
        </w:rPr>
        <w:t xml:space="preserve"> </w:t>
      </w:r>
      <w:r w:rsidR="00DD6847" w:rsidRPr="00803D99">
        <w:rPr>
          <w:rFonts w:ascii="Times New Roman" w:hAnsi="Times New Roman" w:cs="Times New Roman"/>
          <w:color w:val="000000" w:themeColor="text1"/>
          <w:sz w:val="26"/>
          <w:szCs w:val="26"/>
        </w:rPr>
        <w:t xml:space="preserve">động của bộ phận kế toán quản trị. </w:t>
      </w:r>
      <w:r w:rsidR="008815A4" w:rsidRPr="00803D99">
        <w:rPr>
          <w:rFonts w:ascii="Times New Roman" w:hAnsi="Times New Roman" w:cs="Times New Roman"/>
          <w:color w:val="000000" w:themeColor="text1"/>
          <w:sz w:val="26"/>
          <w:szCs w:val="26"/>
        </w:rPr>
        <w:t>Cũng theo</w:t>
      </w:r>
      <w:r w:rsidR="00446F24" w:rsidRPr="00803D99">
        <w:rPr>
          <w:rFonts w:ascii="Times New Roman" w:hAnsi="Times New Roman" w:cs="Times New Roman"/>
          <w:color w:val="000000" w:themeColor="text1"/>
          <w:sz w:val="26"/>
          <w:szCs w:val="26"/>
        </w:rPr>
        <w:t xml:space="preserve"> PGS.TS Nghiêm Văn Lợi nhận đị</w:t>
      </w:r>
      <w:r w:rsidR="005B67F5" w:rsidRPr="00803D99">
        <w:rPr>
          <w:rFonts w:ascii="Times New Roman" w:hAnsi="Times New Roman" w:cs="Times New Roman"/>
          <w:color w:val="000000" w:themeColor="text1"/>
          <w:sz w:val="26"/>
          <w:szCs w:val="26"/>
        </w:rPr>
        <w:t xml:space="preserve">nh </w:t>
      </w:r>
      <w:r w:rsidR="00446F24" w:rsidRPr="00803D99">
        <w:rPr>
          <w:rFonts w:ascii="Times New Roman" w:hAnsi="Times New Roman" w:cs="Times New Roman"/>
          <w:color w:val="000000" w:themeColor="text1"/>
          <w:sz w:val="26"/>
          <w:szCs w:val="26"/>
        </w:rPr>
        <w:t>các DN tại VN chưa có được sự hỗ trợ tích cực từ nhân viên kế toán quản trị để xây dựng chiến lượ</w:t>
      </w:r>
      <w:r w:rsidR="00DD6847" w:rsidRPr="00803D99">
        <w:rPr>
          <w:rFonts w:ascii="Times New Roman" w:hAnsi="Times New Roman" w:cs="Times New Roman"/>
          <w:color w:val="000000" w:themeColor="text1"/>
          <w:sz w:val="26"/>
          <w:szCs w:val="26"/>
        </w:rPr>
        <w:t xml:space="preserve">c, </w:t>
      </w:r>
      <w:r w:rsidR="00446F24" w:rsidRPr="00803D99">
        <w:rPr>
          <w:rFonts w:ascii="Times New Roman" w:hAnsi="Times New Roman" w:cs="Times New Roman"/>
          <w:color w:val="000000" w:themeColor="text1"/>
          <w:sz w:val="26"/>
          <w:szCs w:val="26"/>
        </w:rPr>
        <w:t xml:space="preserve">thậm chí nhân viên kế toán quản trị còn chưa đủ khả năng hỗ trợ các nhà quản trị trong quá trình ra các quyết định ngắn hạn. </w:t>
      </w:r>
      <w:r w:rsidR="00AD79E6" w:rsidRPr="00803D99">
        <w:rPr>
          <w:rFonts w:ascii="Times New Roman" w:hAnsi="Times New Roman" w:cs="Times New Roman"/>
          <w:color w:val="000000" w:themeColor="text1"/>
          <w:sz w:val="26"/>
          <w:szCs w:val="26"/>
        </w:rPr>
        <w:t>Từ những phân tích trên thì</w:t>
      </w:r>
      <w:r w:rsidR="00446F24" w:rsidRPr="00803D99">
        <w:rPr>
          <w:rFonts w:ascii="Times New Roman" w:hAnsi="Times New Roman" w:cs="Times New Roman"/>
          <w:color w:val="000000" w:themeColor="text1"/>
          <w:sz w:val="26"/>
          <w:szCs w:val="26"/>
        </w:rPr>
        <w:t xml:space="preserve"> một doanh nghiệp muốn đạt được kết quả kinh doanh như mục tiêu đề ra thì phải quan tâm xây dựng, sử dụng có hiệu quả hệ thống</w:t>
      </w:r>
      <w:r w:rsidR="00440DD9">
        <w:rPr>
          <w:rFonts w:ascii="Times New Roman" w:hAnsi="Times New Roman" w:cs="Times New Roman"/>
          <w:color w:val="000000" w:themeColor="text1"/>
          <w:sz w:val="26"/>
          <w:szCs w:val="26"/>
        </w:rPr>
        <w:t xml:space="preserve"> thông tin</w:t>
      </w:r>
      <w:r w:rsidR="00446F24" w:rsidRPr="00803D99">
        <w:rPr>
          <w:rFonts w:ascii="Times New Roman" w:hAnsi="Times New Roman" w:cs="Times New Roman"/>
          <w:color w:val="000000" w:themeColor="text1"/>
          <w:sz w:val="26"/>
          <w:szCs w:val="26"/>
        </w:rPr>
        <w:t xml:space="preserve"> kế toán quản trị và tạo điều kiện cho các nhân viên kế toán tham gia nhiều hơn vào quá trình ra quyết định</w:t>
      </w:r>
      <w:r w:rsidRPr="00803D99">
        <w:rPr>
          <w:rFonts w:ascii="Times New Roman" w:hAnsi="Times New Roman" w:cs="Times New Roman"/>
          <w:color w:val="000000" w:themeColor="text1"/>
          <w:sz w:val="26"/>
          <w:szCs w:val="26"/>
        </w:rPr>
        <w:t xml:space="preserve">. Bên cạnh đó, </w:t>
      </w:r>
      <w:r w:rsidR="00446F24" w:rsidRPr="00803D99">
        <w:rPr>
          <w:rFonts w:ascii="Times New Roman" w:hAnsi="Times New Roman" w:cs="Times New Roman"/>
          <w:color w:val="000000" w:themeColor="text1"/>
          <w:sz w:val="26"/>
          <w:szCs w:val="26"/>
        </w:rPr>
        <w:t>kế toán quản trị là sự phối hợp của nhiều chức năng và bộ phận. Nên có một yếu tố cần quan tâm nữa trong sự tương tác với</w:t>
      </w:r>
      <w:r w:rsidR="009B72C6" w:rsidRPr="00803D99">
        <w:rPr>
          <w:rFonts w:ascii="Times New Roman" w:hAnsi="Times New Roman" w:cs="Times New Roman"/>
          <w:color w:val="000000" w:themeColor="text1"/>
          <w:sz w:val="26"/>
          <w:szCs w:val="26"/>
        </w:rPr>
        <w:t xml:space="preserve"> hệ thống thông tin</w:t>
      </w:r>
      <w:r w:rsidR="00446F24" w:rsidRPr="00803D99">
        <w:rPr>
          <w:rFonts w:ascii="Times New Roman" w:hAnsi="Times New Roman" w:cs="Times New Roman"/>
          <w:color w:val="000000" w:themeColor="text1"/>
          <w:sz w:val="26"/>
          <w:szCs w:val="26"/>
        </w:rPr>
        <w:t xml:space="preserve"> kế toán quản trị, đó là hiệu quả làm việc của phòng ban hay bộ phận kế toán. Mỗi phòng ban có mỗi chức năng khác nhau trong việc duy trì và dẫn dắt doanh nghiệp đi đến thành công và bộ phận kế toán quản trị trong cơ cấu tổ chức của doanh nghiệp có ảnh hưởng tích cực tới hiệu quả của doanh nghiệp. Có các nghiên cứu chỉ ra rằng </w:t>
      </w:r>
      <w:r w:rsidR="00446F24" w:rsidRPr="00803D99">
        <w:rPr>
          <w:rFonts w:ascii="Times New Roman" w:hAnsi="Times New Roman" w:cs="Times New Roman"/>
          <w:color w:val="000000" w:themeColor="text1"/>
          <w:sz w:val="26"/>
          <w:szCs w:val="26"/>
        </w:rPr>
        <w:lastRenderedPageBreak/>
        <w:t xml:space="preserve">các nhân viên kế toán quản trị vẫn có khuynh hướng được sắp xếp vào </w:t>
      </w:r>
      <w:r w:rsidR="00804A31" w:rsidRPr="00803D99">
        <w:rPr>
          <w:rFonts w:ascii="Times New Roman" w:hAnsi="Times New Roman" w:cs="Times New Roman"/>
          <w:color w:val="000000" w:themeColor="text1"/>
          <w:sz w:val="26"/>
          <w:szCs w:val="26"/>
        </w:rPr>
        <w:t xml:space="preserve">các phòng ban </w:t>
      </w:r>
      <w:r w:rsidR="005214DC" w:rsidRPr="00803D99">
        <w:rPr>
          <w:rFonts w:ascii="Times New Roman" w:hAnsi="Times New Roman" w:cs="Times New Roman"/>
          <w:color w:val="000000" w:themeColor="text1"/>
          <w:sz w:val="26"/>
          <w:szCs w:val="26"/>
        </w:rPr>
        <w:fldChar w:fldCharType="begin"/>
      </w:r>
      <w:r w:rsidR="00D67AD6">
        <w:rPr>
          <w:rFonts w:ascii="Times New Roman" w:hAnsi="Times New Roman" w:cs="Times New Roman"/>
          <w:color w:val="000000" w:themeColor="text1"/>
          <w:sz w:val="26"/>
          <w:szCs w:val="26"/>
        </w:rPr>
        <w:instrText xml:space="preserve"> ADDIN EN.CITE &lt;EndNote&gt;&lt;Cite ExcludeAuth="1" ExcludeYear="1"&gt;&lt;Author&gt;Mouritsen&lt;/Author&gt;&lt;Year&gt;1996&lt;/Year&gt;&lt;RecNum&gt;41&lt;/RecNum&gt;&lt;record&gt;&lt;rec-number&gt;41&lt;/rec-number&gt;&lt;foreign-keys&gt;&lt;key app="EN" db-id="rxxwf5v2ns52sfedzzl5evr8r9ds5td0a0tp" timestamp="1465745591"&gt;41&lt;/key&gt;&lt;/foreign-keys&gt;&lt;ref-type name="Journal Article"&gt;17&lt;/ref-type&gt;&lt;contributors&gt;&lt;authors&gt;&lt;author&gt;Mouritsen&lt;/author&gt;&lt;author&gt; Jan&lt;/author&gt;&lt;/authors&gt;&lt;/contributors&gt;&lt;titles&gt;&lt;title&gt;&amp;quot;Five aspects of accounting departments&amp;apos; work.&amp;quot; &lt;/title&gt;&lt;secondary-title&gt;Management Accounting Research&lt;/secondary-title&gt;&lt;/titles&gt;&lt;periodical&gt;&lt;full-title&gt;Management Accounting Research&lt;/full-title&gt;&lt;/periodical&gt;&lt;pages&gt;283-303&lt;/pages&gt;&lt;volume&gt;7.3&lt;/volume&gt;&lt;dates&gt;&lt;year&gt;1996&lt;/year&gt;&lt;/dates&gt;&lt;urls&gt;&lt;/urls&gt;&lt;/record&gt;&lt;/Cite&gt;&lt;/EndNote&gt;</w:instrText>
      </w:r>
      <w:r w:rsidR="005214DC" w:rsidRPr="00803D99">
        <w:rPr>
          <w:rFonts w:ascii="Times New Roman" w:hAnsi="Times New Roman" w:cs="Times New Roman"/>
          <w:color w:val="000000" w:themeColor="text1"/>
          <w:sz w:val="26"/>
          <w:szCs w:val="26"/>
        </w:rPr>
        <w:fldChar w:fldCharType="end"/>
      </w:r>
      <w:r w:rsidR="00446F24" w:rsidRPr="00803D99">
        <w:rPr>
          <w:rFonts w:ascii="Times New Roman" w:hAnsi="Times New Roman" w:cs="Times New Roman"/>
          <w:color w:val="000000" w:themeColor="text1"/>
          <w:sz w:val="26"/>
          <w:szCs w:val="26"/>
        </w:rPr>
        <w:t xml:space="preserve">và trách nhiệm của họ chủ yếu là cung cấp thông tin phù hợp cho người quản lý ra quyết định và giảm nhẹ về vấn đề kiểm soát. Trong khi đó, tác giả </w:t>
      </w:r>
      <w:hyperlink w:anchor="_ENREF_84" w:tooltip="Zoni, 2007 #4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AuthorYear="1"&gt;&lt;Author&gt;Zoni&lt;/Author&gt;&lt;Year&gt;2007&lt;/Year&gt;&lt;RecNum&gt;42&lt;/RecNum&gt;&lt;DisplayText&gt;Zoni, Laura, and Merchant (2007)&lt;/DisplayText&gt;&lt;record&gt;&lt;rec-number&gt;42&lt;/rec-number&gt;&lt;foreign-keys&gt;&lt;key app="EN" db-id="rxxwf5v2ns52sfedzzl5evr8r9ds5td0a0tp" timestamp="1465745673"&gt;42&lt;/key&gt;&lt;/foreign-keys&gt;&lt;ref-type name="Journal Article"&gt;17&lt;/ref-type&gt;&lt;contributors&gt;&lt;authors&gt;&lt;author&gt;Zoni&lt;/author&gt;&lt;author&gt; Laura&lt;/author&gt;&lt;author&gt; and Kenneth A. Merchant&lt;/author&gt;&lt;/authors&gt;&lt;/contributors&gt;&lt;titles&gt;&lt;title&gt;&amp;quot;Controller involvement in management: an empirical study in large Italian corporations.&amp;quot; &lt;/title&gt;&lt;secondary-title&gt;Journal of Accounting &amp;amp; Organizational Change &lt;/secondary-title&gt;&lt;/titles&gt;&lt;periodical&gt;&lt;full-title&gt;Journal of Accounting &amp;amp; Organizational Change&lt;/full-title&gt;&lt;/periodical&gt;&lt;pages&gt;29-43&lt;/pages&gt;&lt;volume&gt;3.1&lt;/volume&gt;&lt;dates&gt;&lt;year&gt;2007&lt;/year&gt;&lt;/dates&gt;&lt;urls&gt;&lt;/urls&gt;&lt;/record&gt;&lt;/Cite&gt;&lt;/EndNote&gt;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Zoni, Laura, and Merchant (2007)</w:t>
        </w:r>
        <w:r w:rsidR="00CC3B3D" w:rsidRPr="00803D99">
          <w:rPr>
            <w:rFonts w:ascii="Times New Roman" w:hAnsi="Times New Roman" w:cs="Times New Roman"/>
            <w:color w:val="000000" w:themeColor="text1"/>
            <w:sz w:val="26"/>
            <w:szCs w:val="26"/>
          </w:rPr>
          <w:fldChar w:fldCharType="end"/>
        </w:r>
      </w:hyperlink>
      <w:r w:rsidR="00804A31" w:rsidRPr="00803D99">
        <w:rPr>
          <w:rFonts w:ascii="Times New Roman" w:hAnsi="Times New Roman" w:cs="Times New Roman"/>
          <w:color w:val="000000" w:themeColor="text1"/>
          <w:sz w:val="26"/>
          <w:szCs w:val="26"/>
        </w:rPr>
        <w:t xml:space="preserve"> cho </w:t>
      </w:r>
      <w:r w:rsidR="00446F24" w:rsidRPr="00803D99">
        <w:rPr>
          <w:rFonts w:ascii="Times New Roman" w:hAnsi="Times New Roman" w:cs="Times New Roman"/>
          <w:color w:val="000000" w:themeColor="text1"/>
          <w:sz w:val="26"/>
          <w:szCs w:val="26"/>
        </w:rPr>
        <w:t>rằng kế toán quản trị phải thực hiện một loạt các hoạt động trong đó có việc ban hành kiểm soát quản lý. Như chúng ta đã biết trước đây với thuật ngữ</w:t>
      </w:r>
      <w:r w:rsidR="00E0738B" w:rsidRPr="00803D99">
        <w:rPr>
          <w:rFonts w:ascii="Times New Roman" w:hAnsi="Times New Roman" w:cs="Times New Roman"/>
          <w:color w:val="000000" w:themeColor="text1"/>
          <w:sz w:val="26"/>
          <w:szCs w:val="26"/>
        </w:rPr>
        <w:t xml:space="preserve"> “</w:t>
      </w:r>
      <w:r w:rsidR="00446F24" w:rsidRPr="00803D99">
        <w:rPr>
          <w:rFonts w:ascii="Times New Roman" w:hAnsi="Times New Roman" w:cs="Times New Roman"/>
          <w:color w:val="000000" w:themeColor="text1"/>
          <w:sz w:val="26"/>
          <w:szCs w:val="26"/>
        </w:rPr>
        <w:t>Kế toán quản trị” bao gồm các quy trình kế toán khác nhau và trở thành một phần quan trọng của các hoạt động kế toán quản trị. Do đó, cần phải nhận ra rằng trách nhiệm của phòng ban kế toán quản trị phải được mở rộng hơn với các hoạt động khác, chẳng hạn như thiết kế và thực hiện công cụ kế toán quản trị chiến lược. Phòng ban kế toán quản trị là nơi tập hợp tất cả các kỹ năng của nhân viên kế toán để tạ</w:t>
      </w:r>
      <w:r w:rsidR="00BE572F">
        <w:rPr>
          <w:rFonts w:ascii="Times New Roman" w:hAnsi="Times New Roman" w:cs="Times New Roman"/>
          <w:color w:val="000000" w:themeColor="text1"/>
          <w:sz w:val="26"/>
          <w:szCs w:val="26"/>
        </w:rPr>
        <w:t xml:space="preserve">o nên kết quả kinh doanh </w:t>
      </w:r>
      <w:r w:rsidR="00446F24" w:rsidRPr="00803D99">
        <w:rPr>
          <w:rFonts w:ascii="Times New Roman" w:hAnsi="Times New Roman" w:cs="Times New Roman"/>
          <w:color w:val="000000" w:themeColor="text1"/>
          <w:sz w:val="26"/>
          <w:szCs w:val="26"/>
        </w:rPr>
        <w:t xml:space="preserve">của doanh nghiệp và là sự kết hợp tối ưu các kỹ năng được bổ sung lẫn nhau của các nhân viên chuyên môn. </w:t>
      </w:r>
      <w:r w:rsidR="002056A8">
        <w:rPr>
          <w:rFonts w:ascii="Times New Roman" w:hAnsi="Times New Roman" w:cs="Times New Roman"/>
          <w:color w:val="000000" w:themeColor="text1"/>
          <w:sz w:val="26"/>
          <w:szCs w:val="26"/>
        </w:rPr>
        <w:t>Từ những lý do trên, tác giả quyết định thực hiên nghiên cứu đề tài “ảnh hưởng của bộ phận kế</w:t>
      </w:r>
      <w:r w:rsidR="00BE572F">
        <w:rPr>
          <w:rFonts w:ascii="Times New Roman" w:hAnsi="Times New Roman" w:cs="Times New Roman"/>
          <w:color w:val="000000" w:themeColor="text1"/>
          <w:sz w:val="26"/>
          <w:szCs w:val="26"/>
        </w:rPr>
        <w:t xml:space="preserve"> toán tới mức độ sử dụng hệ thống thông tin kế toán quản trị nhằm nâng cao kết quả hoạt động kinh doanh của các doanh nghiệp tại Việt Nam”.</w:t>
      </w:r>
    </w:p>
    <w:p w:rsidR="00557C56" w:rsidRPr="00557C56" w:rsidRDefault="001C7316" w:rsidP="00557C56">
      <w:pPr>
        <w:pStyle w:val="Heading2"/>
        <w:numPr>
          <w:ilvl w:val="1"/>
          <w:numId w:val="32"/>
        </w:numPr>
        <w:rPr>
          <w:rFonts w:ascii="Times New Roman" w:hAnsi="Times New Roman" w:cs="Times New Roman"/>
          <w:b/>
          <w:color w:val="000000" w:themeColor="text1"/>
        </w:rPr>
      </w:pPr>
      <w:bookmarkStart w:id="7" w:name="_Toc465944027"/>
      <w:r w:rsidRPr="007E7D15">
        <w:rPr>
          <w:rFonts w:ascii="Times New Roman" w:hAnsi="Times New Roman" w:cs="Times New Roman"/>
          <w:b/>
          <w:color w:val="000000" w:themeColor="text1"/>
        </w:rPr>
        <w:t>Câu hỏi và mục tiêu nghiên cứu</w:t>
      </w:r>
      <w:bookmarkEnd w:id="7"/>
    </w:p>
    <w:p w:rsidR="002521EF" w:rsidRPr="00803D99" w:rsidRDefault="001C7316" w:rsidP="002521EF">
      <w:pPr>
        <w:spacing w:before="120"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Có hai câu hỏi nghiên cứu </w:t>
      </w:r>
      <w:r w:rsidR="00804A31" w:rsidRPr="00803D99">
        <w:rPr>
          <w:rFonts w:ascii="Times New Roman" w:hAnsi="Times New Roman" w:cs="Times New Roman"/>
          <w:color w:val="000000" w:themeColor="text1"/>
          <w:sz w:val="26"/>
          <w:szCs w:val="26"/>
        </w:rPr>
        <w:t xml:space="preserve">được </w:t>
      </w:r>
      <w:r w:rsidRPr="00803D99">
        <w:rPr>
          <w:rFonts w:ascii="Times New Roman" w:hAnsi="Times New Roman" w:cs="Times New Roman"/>
          <w:color w:val="000000" w:themeColor="text1"/>
          <w:sz w:val="26"/>
          <w:szCs w:val="26"/>
        </w:rPr>
        <w:t>đặt ra trong đề</w:t>
      </w:r>
      <w:r w:rsidR="00804A31" w:rsidRPr="00803D99">
        <w:rPr>
          <w:rFonts w:ascii="Times New Roman" w:hAnsi="Times New Roman" w:cs="Times New Roman"/>
          <w:color w:val="000000" w:themeColor="text1"/>
          <w:sz w:val="26"/>
          <w:szCs w:val="26"/>
        </w:rPr>
        <w:t xml:space="preserve"> tài nghiên cứu này, như sau:</w:t>
      </w:r>
    </w:p>
    <w:p w:rsidR="002521EF" w:rsidRPr="00803D99" w:rsidRDefault="001C7316" w:rsidP="002521EF">
      <w:pPr>
        <w:spacing w:before="120"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Thứ nhất, bằng cách nào các doanh nghiệp sử dụng hệ thống </w:t>
      </w:r>
      <w:r w:rsidR="002363B8" w:rsidRPr="00803D99">
        <w:rPr>
          <w:rFonts w:ascii="Times New Roman" w:hAnsi="Times New Roman" w:cs="Times New Roman"/>
          <w:color w:val="000000" w:themeColor="text1"/>
          <w:sz w:val="26"/>
          <w:szCs w:val="26"/>
        </w:rPr>
        <w:t xml:space="preserve">thông tin </w:t>
      </w:r>
      <w:r w:rsidRPr="00803D99">
        <w:rPr>
          <w:rFonts w:ascii="Times New Roman" w:hAnsi="Times New Roman" w:cs="Times New Roman"/>
          <w:color w:val="000000" w:themeColor="text1"/>
          <w:sz w:val="26"/>
          <w:szCs w:val="26"/>
        </w:rPr>
        <w:t>kế toán quản trị (MAS) để gia tăng kết quả hoạt động kinh doanh?</w:t>
      </w:r>
    </w:p>
    <w:p w:rsidR="00451A75" w:rsidRPr="00FE03F1" w:rsidRDefault="001C7316" w:rsidP="00FE03F1">
      <w:pPr>
        <w:rPr>
          <w:rFonts w:ascii="Times New Roman" w:hAnsi="Times New Roman" w:cs="Times New Roman"/>
          <w:color w:val="000000" w:themeColor="text1"/>
          <w:sz w:val="26"/>
          <w:szCs w:val="26"/>
        </w:rPr>
      </w:pPr>
      <w:r w:rsidRPr="00FE03F1">
        <w:rPr>
          <w:sz w:val="26"/>
          <w:szCs w:val="26"/>
        </w:rPr>
        <w:t xml:space="preserve"> </w:t>
      </w:r>
      <w:r w:rsidR="00FE03F1">
        <w:rPr>
          <w:sz w:val="26"/>
          <w:szCs w:val="26"/>
        </w:rPr>
        <w:tab/>
      </w:r>
      <w:r w:rsidRPr="00FE03F1">
        <w:rPr>
          <w:rFonts w:ascii="Times New Roman" w:hAnsi="Times New Roman" w:cs="Times New Roman"/>
          <w:color w:val="000000" w:themeColor="text1"/>
          <w:sz w:val="26"/>
          <w:szCs w:val="26"/>
        </w:rPr>
        <w:t>Thứ hai,</w:t>
      </w:r>
      <w:r w:rsidR="00451A75" w:rsidRPr="00FE03F1">
        <w:rPr>
          <w:rFonts w:ascii="Times New Roman" w:hAnsi="Times New Roman" w:cs="Times New Roman"/>
          <w:color w:val="000000" w:themeColor="text1"/>
          <w:sz w:val="26"/>
          <w:szCs w:val="26"/>
        </w:rPr>
        <w:t xml:space="preserve"> tầm ảnh hưởng của bộ phận kế toán có vai trò như thế nào trong mối quan hệ giữa sự tham gia của kế toán trong quá trình ra quyết định tới sử dụng hệ thống thông tin kế toán trong doanh nghiệ</w:t>
      </w:r>
      <w:r w:rsidR="00440DD9" w:rsidRPr="00FE03F1">
        <w:rPr>
          <w:rFonts w:ascii="Times New Roman" w:hAnsi="Times New Roman" w:cs="Times New Roman"/>
          <w:color w:val="000000" w:themeColor="text1"/>
          <w:sz w:val="26"/>
          <w:szCs w:val="26"/>
        </w:rPr>
        <w:t>p?</w:t>
      </w:r>
    </w:p>
    <w:p w:rsidR="001C7316" w:rsidRPr="00803D99" w:rsidRDefault="001C7316" w:rsidP="000C07E3">
      <w:pPr>
        <w:autoSpaceDE w:val="0"/>
        <w:autoSpaceDN w:val="0"/>
        <w:adjustRightInd w:val="0"/>
        <w:spacing w:before="120" w:after="0" w:line="360" w:lineRule="auto"/>
        <w:ind w:firstLine="567"/>
        <w:jc w:val="both"/>
        <w:rPr>
          <w:rFonts w:ascii="Times New Roman" w:hAnsi="Times New Roman" w:cs="Times New Roman"/>
          <w:sz w:val="26"/>
          <w:szCs w:val="26"/>
        </w:rPr>
      </w:pPr>
      <w:r w:rsidRPr="00803D99">
        <w:rPr>
          <w:rFonts w:ascii="Times New Roman" w:hAnsi="Times New Roman" w:cs="Times New Roman"/>
          <w:sz w:val="26"/>
          <w:szCs w:val="26"/>
        </w:rPr>
        <w:t>Nghiên cứ</w:t>
      </w:r>
      <w:r w:rsidR="005E4669" w:rsidRPr="00803D99">
        <w:rPr>
          <w:rFonts w:ascii="Times New Roman" w:hAnsi="Times New Roman" w:cs="Times New Roman"/>
          <w:sz w:val="26"/>
          <w:szCs w:val="26"/>
        </w:rPr>
        <w:t>u này</w:t>
      </w:r>
      <w:r w:rsidRPr="00803D99">
        <w:rPr>
          <w:rFonts w:ascii="Times New Roman" w:hAnsi="Times New Roman" w:cs="Times New Roman"/>
          <w:sz w:val="26"/>
          <w:szCs w:val="26"/>
        </w:rPr>
        <w:t xml:space="preserve"> nhằm cung cấp bằng chứng thực nghiệm </w:t>
      </w:r>
      <w:r w:rsidR="00984CDC" w:rsidRPr="00803D99">
        <w:rPr>
          <w:rFonts w:ascii="Times New Roman" w:hAnsi="Times New Roman" w:cs="Times New Roman"/>
          <w:sz w:val="26"/>
          <w:szCs w:val="26"/>
        </w:rPr>
        <w:t xml:space="preserve">liên </w:t>
      </w:r>
      <w:r w:rsidRPr="00803D99">
        <w:rPr>
          <w:rFonts w:ascii="Times New Roman" w:hAnsi="Times New Roman" w:cs="Times New Roman"/>
          <w:sz w:val="26"/>
          <w:szCs w:val="26"/>
        </w:rPr>
        <w:t xml:space="preserve">quan đến việc nâng cao kết quả hoạt động kinh doanh từ việc sử dụng hệ thống thông tin kế toán quản trị và </w:t>
      </w:r>
      <w:r w:rsidR="00CB4CD5" w:rsidRPr="00803D99">
        <w:rPr>
          <w:rFonts w:ascii="Times New Roman" w:hAnsi="Times New Roman" w:cs="Times New Roman"/>
          <w:sz w:val="26"/>
          <w:szCs w:val="26"/>
        </w:rPr>
        <w:t>sự tham gia của các nhân viên kế toán cũng như tầm ảnh hưởng của bộ phận kế toán đến việc áp dụng hệ thống thông tin kế toán</w:t>
      </w:r>
      <w:r w:rsidR="005C06AB">
        <w:rPr>
          <w:rFonts w:ascii="Times New Roman" w:hAnsi="Times New Roman" w:cs="Times New Roman"/>
          <w:sz w:val="26"/>
          <w:szCs w:val="26"/>
        </w:rPr>
        <w:t xml:space="preserve"> quản trị</w:t>
      </w:r>
      <w:r w:rsidR="00CB4CD5" w:rsidRPr="00803D99">
        <w:rPr>
          <w:rFonts w:ascii="Times New Roman" w:hAnsi="Times New Roman" w:cs="Times New Roman"/>
          <w:sz w:val="26"/>
          <w:szCs w:val="26"/>
        </w:rPr>
        <w:t xml:space="preserve"> trong</w:t>
      </w:r>
      <w:r w:rsidR="00804A31" w:rsidRPr="00803D99">
        <w:rPr>
          <w:rFonts w:ascii="Times New Roman" w:hAnsi="Times New Roman" w:cs="Times New Roman"/>
          <w:sz w:val="26"/>
          <w:szCs w:val="26"/>
        </w:rPr>
        <w:t xml:space="preserve"> các</w:t>
      </w:r>
      <w:r w:rsidR="00CB4CD5" w:rsidRPr="00803D99">
        <w:rPr>
          <w:rFonts w:ascii="Times New Roman" w:hAnsi="Times New Roman" w:cs="Times New Roman"/>
          <w:sz w:val="26"/>
          <w:szCs w:val="26"/>
        </w:rPr>
        <w:t xml:space="preserve"> doanh nghiệp.</w:t>
      </w:r>
      <w:r w:rsidRPr="00803D99">
        <w:rPr>
          <w:rFonts w:ascii="Times New Roman" w:hAnsi="Times New Roman" w:cs="Times New Roman"/>
          <w:sz w:val="26"/>
          <w:szCs w:val="26"/>
        </w:rPr>
        <w:t xml:space="preserve"> Mục tiêu nghiên cứu của đề tài là xây dựng và kiểm định mô hình nghiên cứu nhằm giải thích tác động củ</w:t>
      </w:r>
      <w:r w:rsidR="00CF1971" w:rsidRPr="00803D99">
        <w:rPr>
          <w:rFonts w:ascii="Times New Roman" w:hAnsi="Times New Roman" w:cs="Times New Roman"/>
          <w:sz w:val="26"/>
          <w:szCs w:val="26"/>
        </w:rPr>
        <w:t>a sự tham gia của kế t</w:t>
      </w:r>
      <w:r w:rsidR="00804A31" w:rsidRPr="00803D99">
        <w:rPr>
          <w:rFonts w:ascii="Times New Roman" w:hAnsi="Times New Roman" w:cs="Times New Roman"/>
          <w:sz w:val="26"/>
          <w:szCs w:val="26"/>
        </w:rPr>
        <w:t>oán</w:t>
      </w:r>
      <w:r w:rsidR="00CF1971" w:rsidRPr="00803D99">
        <w:rPr>
          <w:rFonts w:ascii="Times New Roman" w:hAnsi="Times New Roman" w:cs="Times New Roman"/>
          <w:sz w:val="26"/>
          <w:szCs w:val="26"/>
        </w:rPr>
        <w:t xml:space="preserve"> trong quá trình ra quyết định</w:t>
      </w:r>
      <w:r w:rsidR="009B5B57" w:rsidRPr="00803D99">
        <w:rPr>
          <w:rFonts w:ascii="Times New Roman" w:hAnsi="Times New Roman" w:cs="Times New Roman"/>
          <w:sz w:val="26"/>
          <w:szCs w:val="26"/>
        </w:rPr>
        <w:t xml:space="preserve"> tới</w:t>
      </w:r>
      <w:r w:rsidRPr="00803D99">
        <w:rPr>
          <w:rFonts w:ascii="Times New Roman" w:hAnsi="Times New Roman" w:cs="Times New Roman"/>
          <w:sz w:val="26"/>
          <w:szCs w:val="26"/>
        </w:rPr>
        <w:t xml:space="preserve"> mức độ sử dụng hệ thống thông tin kế toán quản trị nhằm gia tăng kết quả </w:t>
      </w:r>
      <w:r w:rsidRPr="00803D99">
        <w:rPr>
          <w:rFonts w:ascii="Times New Roman" w:hAnsi="Times New Roman" w:cs="Times New Roman"/>
          <w:sz w:val="26"/>
          <w:szCs w:val="26"/>
        </w:rPr>
        <w:lastRenderedPageBreak/>
        <w:t>hoạt động và vai trò điều tiết củ</w:t>
      </w:r>
      <w:r w:rsidR="00CF1971" w:rsidRPr="00803D99">
        <w:rPr>
          <w:rFonts w:ascii="Times New Roman" w:hAnsi="Times New Roman" w:cs="Times New Roman"/>
          <w:sz w:val="26"/>
          <w:szCs w:val="26"/>
        </w:rPr>
        <w:t>a</w:t>
      </w:r>
      <w:r w:rsidR="009B5B57" w:rsidRPr="00803D99">
        <w:rPr>
          <w:rFonts w:ascii="Times New Roman" w:hAnsi="Times New Roman" w:cs="Times New Roman"/>
          <w:sz w:val="26"/>
          <w:szCs w:val="26"/>
        </w:rPr>
        <w:t xml:space="preserve"> biến</w:t>
      </w:r>
      <w:r w:rsidR="00CF1971" w:rsidRPr="00803D99">
        <w:rPr>
          <w:rFonts w:ascii="Times New Roman" w:hAnsi="Times New Roman" w:cs="Times New Roman"/>
          <w:sz w:val="26"/>
          <w:szCs w:val="26"/>
        </w:rPr>
        <w:t xml:space="preserve"> tầm ả</w:t>
      </w:r>
      <w:r w:rsidR="002363B8" w:rsidRPr="00803D99">
        <w:rPr>
          <w:rFonts w:ascii="Times New Roman" w:hAnsi="Times New Roman" w:cs="Times New Roman"/>
          <w:sz w:val="26"/>
          <w:szCs w:val="26"/>
        </w:rPr>
        <w:t>nh hưởng</w:t>
      </w:r>
      <w:r w:rsidR="00CF1971" w:rsidRPr="00803D99">
        <w:rPr>
          <w:rFonts w:ascii="Times New Roman" w:hAnsi="Times New Roman" w:cs="Times New Roman"/>
          <w:sz w:val="26"/>
          <w:szCs w:val="26"/>
        </w:rPr>
        <w:t xml:space="preserve"> của bộ phận kế toán tới mố</w:t>
      </w:r>
      <w:r w:rsidR="002363B8" w:rsidRPr="00803D99">
        <w:rPr>
          <w:rFonts w:ascii="Times New Roman" w:hAnsi="Times New Roman" w:cs="Times New Roman"/>
          <w:sz w:val="26"/>
          <w:szCs w:val="26"/>
        </w:rPr>
        <w:t>i q</w:t>
      </w:r>
      <w:r w:rsidR="00CF1971" w:rsidRPr="00803D99">
        <w:rPr>
          <w:rFonts w:ascii="Times New Roman" w:hAnsi="Times New Roman" w:cs="Times New Roman"/>
          <w:sz w:val="26"/>
          <w:szCs w:val="26"/>
        </w:rPr>
        <w:t>uan hệ giữa sự tham gia của kế toán trong quá trình ra quyết định đến sử dụng hệ thống thông tin</w:t>
      </w:r>
      <w:r w:rsidR="009B5B57" w:rsidRPr="00803D99">
        <w:rPr>
          <w:rFonts w:ascii="Times New Roman" w:hAnsi="Times New Roman" w:cs="Times New Roman"/>
          <w:sz w:val="26"/>
          <w:szCs w:val="26"/>
        </w:rPr>
        <w:t xml:space="preserve"> kế toán quản trị</w:t>
      </w:r>
      <w:r w:rsidR="00BA1FBF">
        <w:rPr>
          <w:rFonts w:ascii="Times New Roman" w:hAnsi="Times New Roman" w:cs="Times New Roman"/>
          <w:sz w:val="26"/>
          <w:szCs w:val="26"/>
        </w:rPr>
        <w:t xml:space="preserve"> </w:t>
      </w:r>
      <w:r w:rsidRPr="00803D99">
        <w:rPr>
          <w:rFonts w:ascii="Times New Roman" w:hAnsi="Times New Roman" w:cs="Times New Roman"/>
          <w:sz w:val="26"/>
          <w:szCs w:val="26"/>
        </w:rPr>
        <w:t>trong môi trường kinh doanh</w:t>
      </w:r>
      <w:r w:rsidR="009B5B57" w:rsidRPr="00803D99">
        <w:rPr>
          <w:rFonts w:ascii="Times New Roman" w:hAnsi="Times New Roman" w:cs="Times New Roman"/>
          <w:sz w:val="26"/>
          <w:szCs w:val="26"/>
        </w:rPr>
        <w:t xml:space="preserve"> cạnh tra</w:t>
      </w:r>
      <w:r w:rsidR="00BE572F">
        <w:rPr>
          <w:rFonts w:ascii="Times New Roman" w:hAnsi="Times New Roman" w:cs="Times New Roman"/>
          <w:sz w:val="26"/>
          <w:szCs w:val="26"/>
        </w:rPr>
        <w:t>nh</w:t>
      </w:r>
      <w:r w:rsidR="00804A31" w:rsidRPr="00803D99">
        <w:rPr>
          <w:rFonts w:ascii="Times New Roman" w:hAnsi="Times New Roman" w:cs="Times New Roman"/>
          <w:sz w:val="26"/>
          <w:szCs w:val="26"/>
        </w:rPr>
        <w:t>,</w:t>
      </w:r>
      <w:r w:rsidRPr="00803D99">
        <w:rPr>
          <w:rFonts w:ascii="Times New Roman" w:hAnsi="Times New Roman" w:cs="Times New Roman"/>
          <w:sz w:val="26"/>
          <w:szCs w:val="26"/>
        </w:rPr>
        <w:t xml:space="preserve"> cụ thể các mục tiêu nghiên cứu như sau: </w:t>
      </w:r>
    </w:p>
    <w:p w:rsidR="001C7316" w:rsidRPr="00803D99" w:rsidRDefault="001C7316" w:rsidP="000C07E3">
      <w:pPr>
        <w:pStyle w:val="ListParagraph"/>
        <w:numPr>
          <w:ilvl w:val="1"/>
          <w:numId w:val="19"/>
        </w:numPr>
        <w:spacing w:before="240" w:line="360" w:lineRule="auto"/>
        <w:ind w:left="426" w:hanging="284"/>
        <w:jc w:val="both"/>
        <w:rPr>
          <w:sz w:val="26"/>
          <w:szCs w:val="26"/>
        </w:rPr>
      </w:pPr>
      <w:r w:rsidRPr="00803D99">
        <w:rPr>
          <w:sz w:val="26"/>
          <w:szCs w:val="26"/>
        </w:rPr>
        <w:t xml:space="preserve">Kiểm định mối quan hệ giữa </w:t>
      </w:r>
      <w:r w:rsidR="0013575F" w:rsidRPr="00803D99">
        <w:rPr>
          <w:sz w:val="26"/>
          <w:szCs w:val="26"/>
        </w:rPr>
        <w:t>sự tham gia của kế toán trong quá trình ra quyết định</w:t>
      </w:r>
      <w:r w:rsidRPr="00803D99">
        <w:rPr>
          <w:sz w:val="26"/>
          <w:szCs w:val="26"/>
        </w:rPr>
        <w:t xml:space="preserve"> với mức độ sử dụng hệ thống thông tin kế toán quản trị ở các doanh nghiệp Việt Nam.</w:t>
      </w:r>
    </w:p>
    <w:p w:rsidR="001C7316" w:rsidRPr="00803D99" w:rsidRDefault="001C7316" w:rsidP="000C07E3">
      <w:pPr>
        <w:pStyle w:val="ListParagraph"/>
        <w:numPr>
          <w:ilvl w:val="1"/>
          <w:numId w:val="19"/>
        </w:numPr>
        <w:spacing w:before="240" w:line="360" w:lineRule="auto"/>
        <w:ind w:left="426" w:hanging="284"/>
        <w:jc w:val="both"/>
        <w:rPr>
          <w:sz w:val="26"/>
          <w:szCs w:val="26"/>
        </w:rPr>
      </w:pPr>
      <w:r w:rsidRPr="00803D99">
        <w:rPr>
          <w:sz w:val="26"/>
          <w:szCs w:val="26"/>
        </w:rPr>
        <w:t>Kiểm định mối quan hệ giữa mức độ sử dụng hệ thống thông tin kế toán quản trị với kết quả hoạt động ở các doanh nghiệp Việt Nam.</w:t>
      </w:r>
    </w:p>
    <w:p w:rsidR="001C7316" w:rsidRPr="00803D99" w:rsidRDefault="001C7316" w:rsidP="000C07E3">
      <w:pPr>
        <w:pStyle w:val="ListParagraph"/>
        <w:numPr>
          <w:ilvl w:val="1"/>
          <w:numId w:val="19"/>
        </w:numPr>
        <w:spacing w:before="240" w:line="360" w:lineRule="auto"/>
        <w:ind w:left="426" w:hanging="284"/>
        <w:jc w:val="both"/>
        <w:rPr>
          <w:sz w:val="26"/>
          <w:szCs w:val="26"/>
        </w:rPr>
      </w:pPr>
      <w:r w:rsidRPr="00803D99">
        <w:rPr>
          <w:sz w:val="26"/>
          <w:szCs w:val="26"/>
        </w:rPr>
        <w:t>Kiểm định mối quan hệ điều tiết dương</w:t>
      </w:r>
      <w:r w:rsidR="00984CDC" w:rsidRPr="00803D99">
        <w:rPr>
          <w:sz w:val="26"/>
          <w:szCs w:val="26"/>
        </w:rPr>
        <w:t xml:space="preserve"> của tầm ảnh hưởng của bộ phận kế toán đến mối quan hệ giữa</w:t>
      </w:r>
      <w:r w:rsidRPr="00803D99">
        <w:rPr>
          <w:sz w:val="26"/>
          <w:szCs w:val="26"/>
        </w:rPr>
        <w:t xml:space="preserve"> </w:t>
      </w:r>
      <w:r w:rsidR="0013575F" w:rsidRPr="00803D99">
        <w:rPr>
          <w:sz w:val="26"/>
          <w:szCs w:val="26"/>
        </w:rPr>
        <w:t>sự tham gia của kế toán trong quá trình ra quyết định</w:t>
      </w:r>
      <w:r w:rsidRPr="00803D99">
        <w:rPr>
          <w:sz w:val="26"/>
          <w:szCs w:val="26"/>
        </w:rPr>
        <w:t xml:space="preserve"> và mức độ sử dụng hệ thống thông tin kế toán quản trị.</w:t>
      </w:r>
    </w:p>
    <w:p w:rsidR="00D872B8" w:rsidRPr="00557B14" w:rsidRDefault="00D872B8" w:rsidP="0039243F">
      <w:pPr>
        <w:pStyle w:val="Heading2"/>
        <w:rPr>
          <w:rFonts w:ascii="Times New Roman" w:hAnsi="Times New Roman" w:cs="Times New Roman"/>
          <w:color w:val="000000" w:themeColor="text1"/>
        </w:rPr>
      </w:pPr>
      <w:r w:rsidRPr="00557B14">
        <w:rPr>
          <w:rFonts w:ascii="Times New Roman" w:hAnsi="Times New Roman" w:cs="Times New Roman"/>
          <w:b/>
          <w:color w:val="000000" w:themeColor="text1"/>
        </w:rPr>
        <w:t xml:space="preserve"> </w:t>
      </w:r>
      <w:bookmarkStart w:id="8" w:name="_Toc465944028"/>
      <w:r w:rsidR="00984CDC" w:rsidRPr="00557B14">
        <w:rPr>
          <w:rFonts w:ascii="Times New Roman" w:hAnsi="Times New Roman" w:cs="Times New Roman"/>
          <w:b/>
          <w:color w:val="000000" w:themeColor="text1"/>
        </w:rPr>
        <w:t xml:space="preserve">1.3 </w:t>
      </w:r>
      <w:r w:rsidRPr="00557B14">
        <w:rPr>
          <w:rFonts w:ascii="Times New Roman" w:hAnsi="Times New Roman" w:cs="Times New Roman"/>
          <w:b/>
          <w:color w:val="000000" w:themeColor="text1"/>
        </w:rPr>
        <w:t>Tầm quan trọng của nghiên cứu</w:t>
      </w:r>
      <w:bookmarkEnd w:id="8"/>
      <w:r w:rsidRPr="00557B14">
        <w:rPr>
          <w:rFonts w:ascii="Times New Roman" w:hAnsi="Times New Roman" w:cs="Times New Roman"/>
          <w:b/>
          <w:color w:val="000000" w:themeColor="text1"/>
        </w:rPr>
        <w:t xml:space="preserve"> </w:t>
      </w:r>
    </w:p>
    <w:p w:rsidR="00D872B8" w:rsidRPr="00803D99" w:rsidRDefault="00D872B8" w:rsidP="000C07E3">
      <w:pPr>
        <w:pStyle w:val="ListParagraph"/>
        <w:autoSpaceDE w:val="0"/>
        <w:autoSpaceDN w:val="0"/>
        <w:adjustRightInd w:val="0"/>
        <w:spacing w:before="120" w:line="360" w:lineRule="auto"/>
        <w:ind w:left="90" w:firstLine="630"/>
        <w:jc w:val="both"/>
        <w:rPr>
          <w:iCs/>
          <w:sz w:val="26"/>
          <w:szCs w:val="26"/>
        </w:rPr>
      </w:pPr>
      <w:r w:rsidRPr="00803D99">
        <w:rPr>
          <w:sz w:val="26"/>
          <w:szCs w:val="26"/>
        </w:rPr>
        <w:t>Đề tài mang tầm quan trọng bởi vì đề tài bổ sung vào sự hiểu biết còn đang hạn chế của chúng ta về những nhân tố tác động đến việc thiết kế hệ thống thông tin kế toán quản trị</w:t>
      </w:r>
      <w:r w:rsidR="00EA19DF" w:rsidRPr="00803D99">
        <w:rPr>
          <w:sz w:val="26"/>
          <w:szCs w:val="26"/>
        </w:rPr>
        <w:t xml:space="preserve"> </w:t>
      </w:r>
      <w:r w:rsidR="00DD5A37" w:rsidRPr="00803D99">
        <w:rPr>
          <w:sz w:val="26"/>
          <w:szCs w:val="26"/>
        </w:rPr>
        <w:t>(</w:t>
      </w:r>
      <w:r w:rsidR="00EA19DF" w:rsidRPr="00803D99">
        <w:rPr>
          <w:sz w:val="26"/>
          <w:szCs w:val="26"/>
        </w:rPr>
        <w:fldChar w:fldCharType="begin"/>
      </w:r>
      <w:r w:rsidR="00CC3B3D">
        <w:rPr>
          <w:sz w:val="26"/>
          <w:szCs w:val="26"/>
        </w:rPr>
        <w:instrText xml:space="preserve"> ADDIN EN.CITE &lt;EndNote&gt;&lt;Cite AuthorYear="1"&gt;&lt;Author&gt;BOUWENS&lt;/Author&gt;&lt;Year&gt;B (2000)&lt;/Year&gt;&lt;RecNum&gt;74&lt;/RecNum&gt;&lt;DisplayText&gt;(J. Bouwens, &amp;amp; Abernethy, a. M. A.  , 2002; J. A. BOUWENS, M.A.  (B (2000)))&lt;/DisplayText&gt;&lt;record&gt;&lt;rec-number&gt;74&lt;/rec-number&gt;&lt;foreign-keys&gt;&lt;key app="EN" db-id="pd9zr9205dxer3etpstva9pueszw9vv00pdt" timestamp="1476417219"&gt;74&lt;/key&gt;&lt;/foreign-keys&gt;&lt;ref-type name="Journal Article"&gt;17&lt;/ref-type&gt;&lt;contributors&gt;&lt;authors&gt;&lt;author&gt; BOUWENS, J.; ABERNETHY, M.A.  &lt;/author&gt;&lt;/authors&gt;&lt;/contributors&gt;&lt;titles&gt;&lt;title&gt;“The consequences of customization&amp;#xD;on management accounting systems design”,&lt;/title&gt;&lt;secondary-title&gt;  Accounting, Organizations and&amp;#xD;Society, &lt;/secondary-title&gt;&lt;/titles&gt;&lt;pages&gt; 221-259  &lt;/pages&gt;&lt;volume&gt;25,3, &lt;/volume&gt;&lt;dates&gt;&lt;year&gt;B (2000)&lt;/year&gt;&lt;/dates&gt;&lt;urls&gt;&lt;/urls&gt;&lt;/record&gt;&lt;/Cite&gt;&lt;Cite&gt;&lt;Author&gt;Bouwens&lt;/Author&gt;&lt;Year&gt;2002&lt;/Year&gt;&lt;RecNum&gt;14&lt;/RecNum&gt;&lt;record&gt;&lt;rec-number&gt;14&lt;/rec-number&gt;&lt;foreign-keys&gt;&lt;key app="EN" db-id="pd9zr9205dxer3etpstva9pueszw9vv00pdt" timestamp="1476103005"&gt;14&lt;/key&gt;&lt;/foreign-keys&gt;&lt;ref-type name="Journal Article"&gt;17&lt;/ref-type&gt;&lt;contributors&gt;&lt;authors&gt;&lt;author&gt;Bouwens, Jan, &amp;amp; Abernethy, a. M. A.  &lt;/author&gt;&lt;/authors&gt;&lt;/contributors&gt;&lt;titles&gt;&lt;title&gt;&amp;quot;The consequences of customization on management accounting system design.&amp;quot;&lt;/title&gt;&lt;secondary-title&gt;Accounting, Organizations and Society. &lt;/secondary-title&gt;&lt;/titles&gt;&lt;periodical&gt;&lt;full-title&gt;Accounting, Organizations and Society.&lt;/full-title&gt;&lt;/periodical&gt;&lt;pages&gt;221-241. &lt;/pages&gt;&lt;volume&gt;25.3&lt;/volume&gt;&lt;dates&gt;&lt;year&gt;2002&lt;/year&gt;&lt;/dates&gt;&lt;urls&gt;&lt;/urls&gt;&lt;/record&gt;&lt;/Cite&gt;&lt;/EndNote&gt;</w:instrText>
      </w:r>
      <w:r w:rsidR="00EA19DF" w:rsidRPr="00803D99">
        <w:rPr>
          <w:sz w:val="26"/>
          <w:szCs w:val="26"/>
        </w:rPr>
        <w:fldChar w:fldCharType="separate"/>
      </w:r>
      <w:hyperlink w:anchor="_ENREF_14" w:tooltip="Bouwens, 2002 #14" w:history="1">
        <w:r w:rsidR="00557B14">
          <w:rPr>
            <w:noProof/>
            <w:sz w:val="26"/>
            <w:szCs w:val="26"/>
          </w:rPr>
          <w:t>Bouwens, &amp; Abernethy</w:t>
        </w:r>
        <w:r w:rsidR="00CC3B3D">
          <w:rPr>
            <w:noProof/>
            <w:sz w:val="26"/>
            <w:szCs w:val="26"/>
          </w:rPr>
          <w:t>, 2002</w:t>
        </w:r>
      </w:hyperlink>
      <w:r w:rsidR="00CC3B3D">
        <w:rPr>
          <w:noProof/>
          <w:sz w:val="26"/>
          <w:szCs w:val="26"/>
        </w:rPr>
        <w:t>)</w:t>
      </w:r>
      <w:r w:rsidR="00EA19DF" w:rsidRPr="00803D99">
        <w:rPr>
          <w:sz w:val="26"/>
          <w:szCs w:val="26"/>
        </w:rPr>
        <w:fldChar w:fldCharType="end"/>
      </w:r>
      <w:r w:rsidR="007C70FC">
        <w:rPr>
          <w:sz w:val="26"/>
          <w:szCs w:val="26"/>
        </w:rPr>
        <w:t xml:space="preserve"> </w:t>
      </w:r>
      <w:r w:rsidR="002363B8" w:rsidRPr="00803D99">
        <w:rPr>
          <w:sz w:val="26"/>
          <w:szCs w:val="26"/>
        </w:rPr>
        <w:t>Nghiên cứu</w:t>
      </w:r>
      <w:r w:rsidRPr="00803D99">
        <w:rPr>
          <w:sz w:val="26"/>
          <w:szCs w:val="26"/>
        </w:rPr>
        <w:t xml:space="preserve"> cũng mang hàm ý quản lý đối với những doanh nghiệp đang và sẽ thiết kế hệ thống thông tin kế toán quản trị, bởi vì sự hiểu biết về mối quan hệ giữa sự tham gia của kế toán trong quá trình ra quyết định đến việc thiết kế hệ thống thông tin kế toán quản trị sẽ giúp cho doanh nghiệp có cách thức xúc tiến, thúc đẩy các yếu tố tác động đến việc sử dụng hệ thống thông tin trong doanh nghiệp với việc sử dụng hiệu quả thông tin kế toán quản trị nhằm nâng cao lợi thế cạnh tranh, từ đó đạt hiệu quả hoạt động kinh doanh vượt trội</w:t>
      </w:r>
      <w:r w:rsidR="002363B8" w:rsidRPr="00803D99">
        <w:rPr>
          <w:iCs/>
          <w:sz w:val="26"/>
          <w:szCs w:val="26"/>
        </w:rPr>
        <w:t>.</w:t>
      </w:r>
    </w:p>
    <w:p w:rsidR="00656068" w:rsidRPr="00803D99" w:rsidRDefault="005F04A2" w:rsidP="005F04A2">
      <w:pPr>
        <w:pStyle w:val="Heading2"/>
        <w:rPr>
          <w:rFonts w:ascii="Times New Roman" w:hAnsi="Times New Roman" w:cs="Times New Roman"/>
          <w:color w:val="000000" w:themeColor="text1"/>
          <w:szCs w:val="24"/>
        </w:rPr>
      </w:pPr>
      <w:bookmarkStart w:id="9" w:name="_Toc465944029"/>
      <w:r>
        <w:rPr>
          <w:rFonts w:ascii="Times New Roman" w:hAnsi="Times New Roman" w:cs="Times New Roman"/>
          <w:b/>
          <w:color w:val="000000" w:themeColor="text1"/>
          <w:szCs w:val="24"/>
        </w:rPr>
        <w:t xml:space="preserve">1.4 </w:t>
      </w:r>
      <w:r w:rsidR="00656068" w:rsidRPr="00803D99">
        <w:rPr>
          <w:rFonts w:ascii="Times New Roman" w:hAnsi="Times New Roman" w:cs="Times New Roman"/>
          <w:b/>
          <w:color w:val="000000" w:themeColor="text1"/>
          <w:szCs w:val="24"/>
        </w:rPr>
        <w:t>Tóm tắt phương pháp nghiên cứu</w:t>
      </w:r>
      <w:bookmarkEnd w:id="9"/>
      <w:r w:rsidR="00656068" w:rsidRPr="00803D99">
        <w:rPr>
          <w:rFonts w:ascii="Times New Roman" w:hAnsi="Times New Roman" w:cs="Times New Roman"/>
          <w:b/>
          <w:color w:val="000000" w:themeColor="text1"/>
          <w:szCs w:val="24"/>
        </w:rPr>
        <w:t xml:space="preserve"> </w:t>
      </w:r>
    </w:p>
    <w:p w:rsidR="00656068" w:rsidRPr="00803D99" w:rsidRDefault="00656068" w:rsidP="00656068">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Nghiên cứu của tác giả đi theo trường phái thực chứ</w:t>
      </w:r>
      <w:r w:rsidR="005E4669" w:rsidRPr="00803D99">
        <w:rPr>
          <w:rFonts w:ascii="Times New Roman" w:hAnsi="Times New Roman" w:cs="Times New Roman"/>
          <w:color w:val="000000" w:themeColor="text1"/>
          <w:sz w:val="26"/>
          <w:szCs w:val="24"/>
        </w:rPr>
        <w:t>ng</w:t>
      </w:r>
      <w:r w:rsidRPr="00803D99">
        <w:rPr>
          <w:rFonts w:ascii="Times New Roman" w:hAnsi="Times New Roman" w:cs="Times New Roman"/>
          <w:color w:val="000000" w:themeColor="text1"/>
          <w:sz w:val="26"/>
          <w:szCs w:val="24"/>
        </w:rPr>
        <w:t xml:space="preserve"> chủ yếu sử dụng phương pháp định lượng. Để biện luận cho mô hình và các giả thuyết kiểm định trong mô hình, tác giả dựa trên</w:t>
      </w:r>
      <w:r w:rsidR="00BA1FBF">
        <w:rPr>
          <w:rFonts w:ascii="Times New Roman" w:hAnsi="Times New Roman" w:cs="Times New Roman"/>
          <w:color w:val="000000" w:themeColor="text1"/>
          <w:sz w:val="26"/>
          <w:szCs w:val="24"/>
        </w:rPr>
        <w:t xml:space="preserve"> các</w:t>
      </w:r>
      <w:r w:rsidRPr="00803D99">
        <w:rPr>
          <w:rFonts w:ascii="Times New Roman" w:hAnsi="Times New Roman" w:cs="Times New Roman"/>
          <w:color w:val="000000" w:themeColor="text1"/>
          <w:sz w:val="26"/>
          <w:szCs w:val="24"/>
        </w:rPr>
        <w:t xml:space="preserve"> biện luận với sự ủng hộ của hệ thống cơ sở lý luận trên thế giới đồng thời sử dụng hai lý thuyết nền tảng đó là lý thuyết về cơ sở </w:t>
      </w:r>
      <w:r w:rsidRPr="00803D99">
        <w:rPr>
          <w:rFonts w:ascii="Times New Roman" w:hAnsi="Times New Roman" w:cs="Times New Roman"/>
          <w:color w:val="000000" w:themeColor="text1"/>
          <w:sz w:val="26"/>
          <w:szCs w:val="24"/>
        </w:rPr>
        <w:lastRenderedPageBreak/>
        <w:t xml:space="preserve">nguồn lực </w:t>
      </w:r>
      <w:r w:rsidRPr="00803D99">
        <w:rPr>
          <w:rFonts w:ascii="Times New Roman" w:hAnsi="Times New Roman" w:cs="Times New Roman"/>
          <w:i/>
          <w:color w:val="000000" w:themeColor="text1"/>
          <w:sz w:val="26"/>
          <w:szCs w:val="24"/>
        </w:rPr>
        <w:t>(resource-based view theory)</w:t>
      </w:r>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&lt;EndNote&gt;&lt;Cite&gt;&lt;Author&gt;Peteraf&lt;/Author&gt;&lt;Year&gt;1993&lt;/Year&gt;&lt;RecNum&gt;34&lt;/RecNum&gt;&lt;DisplayText&gt;(Peteraf, 1993; Wernerfelt, 1984)&lt;/DisplayText&gt;&lt;record&gt;&lt;rec-number&gt;34&lt;/rec-number&gt;&lt;foreign-keys&gt;&lt;key app="EN" db-id="e2dsrvt2f0pwdeefaavvfwd3pwvaprxtxtex" timestamp="1464453377"&gt;34&lt;/key&gt;&lt;/foreign-keys&gt;&lt;ref-type name="Journal Article"&gt;17&lt;/ref-type&gt;&lt;contributors&gt;&lt;authors&gt;&lt;author&gt;Peteraf, Margaret A&lt;/author&gt;&lt;/authors&gt;&lt;/contributors&gt;&lt;titles&gt;&lt;title&gt;The cornerstones of competitive advantage: A resource</w:instrText>
      </w:r>
      <w:r w:rsidR="00CC3B3D">
        <w:rPr>
          <w:rFonts w:ascii="Cambria Math" w:hAnsi="Cambria Math" w:cs="Cambria Math"/>
          <w:color w:val="000000" w:themeColor="text1"/>
          <w:sz w:val="26"/>
          <w:szCs w:val="24"/>
        </w:rPr>
        <w:instrText>‐</w:instrText>
      </w:r>
      <w:r w:rsidR="00CC3B3D">
        <w:rPr>
          <w:rFonts w:ascii="Times New Roman" w:hAnsi="Times New Roman" w:cs="Times New Roman"/>
          <w:color w:val="000000" w:themeColor="text1"/>
          <w:sz w:val="26"/>
          <w:szCs w:val="24"/>
        </w:rPr>
        <w:instrText>based view&lt;/title&gt;&lt;secondary-title&gt;Strategic Management Journal&lt;/secondary-title&gt;&lt;/titles&gt;&lt;periodical&gt;&lt;full-title&gt;Strategic Management Journal&lt;/full-title&gt;&lt;/periodical&gt;&lt;pages&gt;179-191&lt;/pages&gt;&lt;volume&gt;14&lt;/volume&gt;&lt;number&gt;3&lt;/number&gt;&lt;dates&gt;&lt;year&gt;1993&lt;/year&gt;&lt;/dates&gt;&lt;isbn&gt;1097-0266&lt;/isbn&gt;&lt;urls&gt;&lt;/urls&gt;&lt;/record&gt;&lt;/Cite&gt;&lt;Cite&gt;&lt;Author&gt;Wernerfelt&lt;/Author&gt;&lt;Year&gt;1984&lt;/Year&gt;&lt;RecNum&gt;35&lt;/RecNum&gt;&lt;record&gt;&lt;rec-number&gt;35&lt;/rec-number&gt;&lt;foreign-keys&gt;&lt;key app="EN" db-id="e2dsrvt2f0pwdeefaavvfwd3pwvaprxtxtex" timestamp="1464453430"&gt;35&lt;/key&gt;&lt;/foreign-keys&gt;&lt;ref-type name="Journal Article"&gt;17&lt;/ref-type&gt;&lt;contributors&gt;&lt;authors&gt;&lt;author&gt;Wernerfelt, Birger&lt;/author&gt;&lt;/authors&gt;&lt;/contributors&gt;&lt;titles&gt;&lt;title&gt;A resource</w:instrText>
      </w:r>
      <w:r w:rsidR="00CC3B3D">
        <w:rPr>
          <w:rFonts w:ascii="Cambria Math" w:hAnsi="Cambria Math" w:cs="Cambria Math"/>
          <w:color w:val="000000" w:themeColor="text1"/>
          <w:sz w:val="26"/>
          <w:szCs w:val="24"/>
        </w:rPr>
        <w:instrText>‐</w:instrText>
      </w:r>
      <w:r w:rsidR="00CC3B3D">
        <w:rPr>
          <w:rFonts w:ascii="Times New Roman" w:hAnsi="Times New Roman" w:cs="Times New Roman"/>
          <w:color w:val="000000" w:themeColor="text1"/>
          <w:sz w:val="26"/>
          <w:szCs w:val="24"/>
        </w:rPr>
        <w:instrText>based view of the firm&lt;/title&gt;&lt;secondary-title&gt;Strategic Management Journal&lt;/secondary-title&gt;&lt;/titles&gt;&lt;periodical&gt;&lt;full-title&gt;Strategic Management Journal&lt;/full-title&gt;&lt;/periodical&gt;&lt;pages&gt;171-180&lt;/pages&gt;&lt;volume&gt;5&lt;/volume&gt;&lt;number&gt;2&lt;/number&gt;&lt;dates&gt;&lt;year&gt;1984&lt;/year&gt;&lt;/dates&gt;&lt;isbn&gt;1097-0266&lt;/isbn&gt;&lt;urls&gt;&lt;/urls&gt;&lt;/record&gt;&lt;/Cite&gt;&lt;/EndNote&gt;</w:instrText>
      </w:r>
      <w:r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69" w:tooltip="Peteraf, 1993 #34" w:history="1">
        <w:r w:rsidR="00CC3B3D">
          <w:rPr>
            <w:rFonts w:ascii="Times New Roman" w:hAnsi="Times New Roman" w:cs="Times New Roman"/>
            <w:noProof/>
            <w:color w:val="000000" w:themeColor="text1"/>
            <w:sz w:val="26"/>
            <w:szCs w:val="24"/>
          </w:rPr>
          <w:t>Peteraf, 1993</w:t>
        </w:r>
      </w:hyperlink>
      <w:r w:rsidR="00CC3B3D">
        <w:rPr>
          <w:rFonts w:ascii="Times New Roman" w:hAnsi="Times New Roman" w:cs="Times New Roman"/>
          <w:noProof/>
          <w:color w:val="000000" w:themeColor="text1"/>
          <w:sz w:val="26"/>
          <w:szCs w:val="24"/>
        </w:rPr>
        <w:t xml:space="preserve">; </w:t>
      </w:r>
      <w:hyperlink w:anchor="_ENREF_78" w:tooltip="Wernerfelt, 1984 #35" w:history="1">
        <w:r w:rsidR="00CC3B3D">
          <w:rPr>
            <w:rFonts w:ascii="Times New Roman" w:hAnsi="Times New Roman" w:cs="Times New Roman"/>
            <w:noProof/>
            <w:color w:val="000000" w:themeColor="text1"/>
            <w:sz w:val="26"/>
            <w:szCs w:val="24"/>
          </w:rPr>
          <w:t>Wernerfelt, 1984</w:t>
        </w:r>
      </w:hyperlink>
      <w:r w:rsidR="00CC3B3D">
        <w:rPr>
          <w:rFonts w:ascii="Times New Roman" w:hAnsi="Times New Roman" w:cs="Times New Roman"/>
          <w:noProof/>
          <w:color w:val="000000" w:themeColor="text1"/>
          <w:sz w:val="26"/>
          <w:szCs w:val="24"/>
        </w:rPr>
        <w:t>)</w:t>
      </w:r>
      <w:r w:rsidRPr="00803D99">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t xml:space="preserve">, và lý thuyết bất định </w:t>
      </w:r>
      <w:r w:rsidRPr="00803D99">
        <w:rPr>
          <w:rFonts w:ascii="Times New Roman" w:hAnsi="Times New Roman" w:cs="Times New Roman"/>
          <w:i/>
          <w:color w:val="000000" w:themeColor="text1"/>
          <w:sz w:val="26"/>
          <w:szCs w:val="24"/>
        </w:rPr>
        <w:t>(contingency theory</w:t>
      </w:r>
      <w:r w:rsidR="00D04612" w:rsidRPr="00803D99">
        <w:rPr>
          <w:rFonts w:ascii="Times New Roman" w:hAnsi="Times New Roman" w:cs="Times New Roman"/>
          <w:i/>
          <w:color w:val="000000" w:themeColor="text1"/>
          <w:sz w:val="26"/>
          <w:szCs w:val="24"/>
        </w:rPr>
        <w:t xml:space="preserve"> </w:t>
      </w:r>
      <w:r w:rsidRPr="00803D99">
        <w:rPr>
          <w:rFonts w:ascii="Times New Roman" w:hAnsi="Times New Roman" w:cs="Times New Roman"/>
          <w:i/>
          <w:color w:val="000000" w:themeColor="text1"/>
          <w:sz w:val="26"/>
          <w:szCs w:val="24"/>
        </w:rPr>
        <w:t>)</w:t>
      </w:r>
      <w:r w:rsidR="00D04612" w:rsidRPr="00803D99">
        <w:rPr>
          <w:rFonts w:ascii="Times New Roman" w:hAnsi="Times New Roman" w:cs="Times New Roman"/>
          <w:i/>
          <w:color w:val="000000" w:themeColor="text1"/>
          <w:sz w:val="26"/>
          <w:szCs w:val="24"/>
        </w:rPr>
        <w:fldChar w:fldCharType="begin"/>
      </w:r>
      <w:r w:rsidR="00CC3B3D">
        <w:rPr>
          <w:rFonts w:ascii="Times New Roman" w:hAnsi="Times New Roman" w:cs="Times New Roman"/>
          <w:i/>
          <w:color w:val="000000" w:themeColor="text1"/>
          <w:sz w:val="26"/>
          <w:szCs w:val="24"/>
        </w:rPr>
        <w:instrText xml:space="preserve"> ADDIN EN.CITE &lt;EndNote&gt;&lt;Cite&gt;&lt;Author&gt;Chenhall&lt;/Author&gt;&lt;Year&gt;2003&lt;/Year&gt;&lt;RecNum&gt;24&lt;/RecNum&gt;&lt;DisplayText&gt;(H. Chenhall, R. , 2003)&lt;/DisplayText&gt;&lt;record&gt;&lt;rec-number&gt;24&lt;/rec-number&gt;&lt;foreign-keys&gt;&lt;key app="EN" db-id="pd9zr9205dxer3etpstva9pueszw9vv00pdt" timestamp="1476111177"&gt;24&lt;/key&gt;&lt;/foreign-keys&gt;&lt;ref-type name="Journal Article"&gt;17&lt;/ref-type&gt;&lt;contributors&gt;&lt;authors&gt;&lt;author&gt;Chenhall, &amp;amp; H., R. &lt;/author&gt;&lt;/authors&gt;&lt;/contributors&gt;&lt;titles&gt;&lt;title&gt; &amp;quot;Management control systems design within its organizational context: findings from contingency-based research and directions for the future.&amp;quot;. &lt;/title&gt;&lt;secondary-title&gt;Accounting, Organizations and Society. &lt;/secondary-title&gt;&lt;/titles&gt;&lt;periodical&gt;&lt;full-title&gt;Accounting, Organizations and Society.&lt;/full-title&gt;&lt;/periodical&gt;&lt;pages&gt;127-168. &lt;/pages&gt;&lt;dates&gt;&lt;year&gt;2003&lt;/year&gt;&lt;/dates&gt;&lt;urls&gt;&lt;/urls&gt;&lt;/record&gt;&lt;/Cite&gt;&lt;/EndNote&gt;</w:instrText>
      </w:r>
      <w:r w:rsidR="00D04612" w:rsidRPr="00803D99">
        <w:rPr>
          <w:rFonts w:ascii="Times New Roman" w:hAnsi="Times New Roman" w:cs="Times New Roman"/>
          <w:i/>
          <w:color w:val="000000" w:themeColor="text1"/>
          <w:sz w:val="26"/>
          <w:szCs w:val="24"/>
        </w:rPr>
        <w:fldChar w:fldCharType="separate"/>
      </w:r>
      <w:r w:rsidR="00CC3B3D">
        <w:rPr>
          <w:rFonts w:ascii="Times New Roman" w:hAnsi="Times New Roman" w:cs="Times New Roman"/>
          <w:i/>
          <w:noProof/>
          <w:color w:val="000000" w:themeColor="text1"/>
          <w:sz w:val="26"/>
          <w:szCs w:val="24"/>
        </w:rPr>
        <w:t>(</w:t>
      </w:r>
      <w:hyperlink w:anchor="_ENREF_27" w:tooltip="Chenhall, 2003 #24" w:history="1">
        <w:r w:rsidR="006B29A3">
          <w:rPr>
            <w:rFonts w:ascii="Times New Roman" w:hAnsi="Times New Roman" w:cs="Times New Roman"/>
            <w:i/>
            <w:noProof/>
            <w:color w:val="000000" w:themeColor="text1"/>
            <w:sz w:val="26"/>
            <w:szCs w:val="24"/>
          </w:rPr>
          <w:t xml:space="preserve"> Chenhall</w:t>
        </w:r>
        <w:r w:rsidR="00CC3B3D">
          <w:rPr>
            <w:rFonts w:ascii="Times New Roman" w:hAnsi="Times New Roman" w:cs="Times New Roman"/>
            <w:i/>
            <w:noProof/>
            <w:color w:val="000000" w:themeColor="text1"/>
            <w:sz w:val="26"/>
            <w:szCs w:val="24"/>
          </w:rPr>
          <w:t>, 2003</w:t>
        </w:r>
      </w:hyperlink>
      <w:r w:rsidR="00CC3B3D">
        <w:rPr>
          <w:rFonts w:ascii="Times New Roman" w:hAnsi="Times New Roman" w:cs="Times New Roman"/>
          <w:i/>
          <w:noProof/>
          <w:color w:val="000000" w:themeColor="text1"/>
          <w:sz w:val="26"/>
          <w:szCs w:val="24"/>
        </w:rPr>
        <w:t>)</w:t>
      </w:r>
      <w:r w:rsidR="00D04612" w:rsidRPr="00803D99">
        <w:rPr>
          <w:rFonts w:ascii="Times New Roman" w:hAnsi="Times New Roman" w:cs="Times New Roman"/>
          <w:i/>
          <w:color w:val="000000" w:themeColor="text1"/>
          <w:sz w:val="26"/>
          <w:szCs w:val="24"/>
        </w:rPr>
        <w:fldChar w:fldCharType="end"/>
      </w:r>
      <w:r w:rsidRPr="00803D99">
        <w:rPr>
          <w:rFonts w:ascii="Times New Roman" w:hAnsi="Times New Roman" w:cs="Times New Roman"/>
          <w:color w:val="000000" w:themeColor="text1"/>
          <w:sz w:val="26"/>
          <w:szCs w:val="24"/>
        </w:rPr>
        <w:t>. Liên quan đế</w:t>
      </w:r>
      <w:r w:rsidR="00BA1FBF">
        <w:rPr>
          <w:rFonts w:ascii="Times New Roman" w:hAnsi="Times New Roman" w:cs="Times New Roman"/>
          <w:color w:val="000000" w:themeColor="text1"/>
          <w:sz w:val="26"/>
          <w:szCs w:val="24"/>
        </w:rPr>
        <w:t>n việc</w:t>
      </w:r>
      <w:r w:rsidRPr="00803D99">
        <w:rPr>
          <w:rFonts w:ascii="Times New Roman" w:hAnsi="Times New Roman" w:cs="Times New Roman"/>
          <w:color w:val="000000" w:themeColor="text1"/>
          <w:sz w:val="26"/>
          <w:szCs w:val="24"/>
        </w:rPr>
        <w:t xml:space="preserve"> thu thập và phân tích dữ liệu, tác giả đã dùng công cụ khảo sát trực tuyế</w:t>
      </w:r>
      <w:r w:rsidR="0086082D" w:rsidRPr="00803D99">
        <w:rPr>
          <w:rFonts w:ascii="Times New Roman" w:hAnsi="Times New Roman" w:cs="Times New Roman"/>
          <w:color w:val="000000" w:themeColor="text1"/>
          <w:sz w:val="26"/>
          <w:szCs w:val="24"/>
        </w:rPr>
        <w:t>n bằng cách</w:t>
      </w:r>
      <w:r w:rsidRPr="00803D99">
        <w:rPr>
          <w:rFonts w:ascii="Times New Roman" w:hAnsi="Times New Roman" w:cs="Times New Roman"/>
          <w:color w:val="000000" w:themeColor="text1"/>
          <w:sz w:val="26"/>
          <w:szCs w:val="24"/>
        </w:rPr>
        <w:t xml:space="preserve"> sử dụng phần mềm quản lý email SurveyMonkey với</w:t>
      </w:r>
      <w:r w:rsidR="005E4669" w:rsidRPr="00803D99">
        <w:rPr>
          <w:rFonts w:ascii="Times New Roman" w:hAnsi="Times New Roman" w:cs="Times New Roman"/>
          <w:color w:val="000000" w:themeColor="text1"/>
          <w:sz w:val="26"/>
          <w:szCs w:val="24"/>
        </w:rPr>
        <w:t xml:space="preserve"> các</w:t>
      </w:r>
      <w:r w:rsidRPr="00803D99">
        <w:rPr>
          <w:rFonts w:ascii="Times New Roman" w:hAnsi="Times New Roman" w:cs="Times New Roman"/>
          <w:color w:val="000000" w:themeColor="text1"/>
          <w:sz w:val="26"/>
          <w:szCs w:val="24"/>
        </w:rPr>
        <w:t xml:space="preserve"> đáp viên tiềm năng là các nhà quản trị cấ</w:t>
      </w:r>
      <w:r w:rsidR="0086082D" w:rsidRPr="00803D99">
        <w:rPr>
          <w:rFonts w:ascii="Times New Roman" w:hAnsi="Times New Roman" w:cs="Times New Roman"/>
          <w:color w:val="000000" w:themeColor="text1"/>
          <w:sz w:val="26"/>
          <w:szCs w:val="24"/>
        </w:rPr>
        <w:t>p cao, chủ yếu là</w:t>
      </w:r>
      <w:r w:rsidR="008566BB"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t>CEO, CFO, thành viên Hội đồng quản trị, Ban tổng giám đố</w:t>
      </w:r>
      <w:r w:rsidR="008566BB" w:rsidRPr="00803D99">
        <w:rPr>
          <w:rFonts w:ascii="Times New Roman" w:hAnsi="Times New Roman" w:cs="Times New Roman"/>
          <w:color w:val="000000" w:themeColor="text1"/>
          <w:sz w:val="26"/>
          <w:szCs w:val="24"/>
        </w:rPr>
        <w:t>c</w:t>
      </w:r>
      <w:r w:rsidRPr="00803D99">
        <w:rPr>
          <w:rFonts w:ascii="Times New Roman" w:hAnsi="Times New Roman" w:cs="Times New Roman"/>
          <w:color w:val="000000" w:themeColor="text1"/>
          <w:sz w:val="26"/>
          <w:szCs w:val="24"/>
        </w:rPr>
        <w:t xml:space="preserve"> và các nhà quản trị cấ</w:t>
      </w:r>
      <w:r w:rsidR="008566BB" w:rsidRPr="00803D99">
        <w:rPr>
          <w:rFonts w:ascii="Times New Roman" w:hAnsi="Times New Roman" w:cs="Times New Roman"/>
          <w:color w:val="000000" w:themeColor="text1"/>
          <w:sz w:val="26"/>
          <w:szCs w:val="24"/>
        </w:rPr>
        <w:t xml:space="preserve">p trung như </w:t>
      </w:r>
      <w:r w:rsidRPr="00803D99">
        <w:rPr>
          <w:rFonts w:ascii="Times New Roman" w:hAnsi="Times New Roman" w:cs="Times New Roman"/>
          <w:color w:val="000000" w:themeColor="text1"/>
          <w:sz w:val="26"/>
          <w:szCs w:val="24"/>
        </w:rPr>
        <w:t>trưởng, phó các bộ phận chứ</w:t>
      </w:r>
      <w:r w:rsidR="008566BB" w:rsidRPr="00803D99">
        <w:rPr>
          <w:rFonts w:ascii="Times New Roman" w:hAnsi="Times New Roman" w:cs="Times New Roman"/>
          <w:color w:val="000000" w:themeColor="text1"/>
          <w:sz w:val="26"/>
          <w:szCs w:val="24"/>
        </w:rPr>
        <w:t>c năng</w:t>
      </w:r>
      <w:r w:rsidRPr="00803D99">
        <w:rPr>
          <w:rFonts w:ascii="Times New Roman" w:hAnsi="Times New Roman" w:cs="Times New Roman"/>
          <w:color w:val="000000" w:themeColor="text1"/>
          <w:sz w:val="26"/>
          <w:szCs w:val="24"/>
        </w:rPr>
        <w:t xml:space="preserve"> ở các doanh nghiệp lớn ở Việt Nam. Bên cạnh việc thống kê mô tả, dữ liệu được phân tích qua các công cụ SmartPLS3, SPSS tích hợp Process Macro bao gồm đánh giá độ tin cậy và giá trị của thang đo, đánh giá mức độ phù hợp của mô hình nghiên cứu với dữ liệu thu thậ</w:t>
      </w:r>
      <w:r w:rsidR="005E4669" w:rsidRPr="00803D99">
        <w:rPr>
          <w:rFonts w:ascii="Times New Roman" w:hAnsi="Times New Roman" w:cs="Times New Roman"/>
          <w:color w:val="000000" w:themeColor="text1"/>
          <w:sz w:val="26"/>
          <w:szCs w:val="24"/>
        </w:rPr>
        <w:t xml:space="preserve">p, </w:t>
      </w:r>
      <w:r w:rsidRPr="00803D99">
        <w:rPr>
          <w:rFonts w:ascii="Times New Roman" w:hAnsi="Times New Roman" w:cs="Times New Roman"/>
          <w:color w:val="000000" w:themeColor="text1"/>
          <w:sz w:val="26"/>
          <w:szCs w:val="24"/>
        </w:rPr>
        <w:t xml:space="preserve">kiểm định các giả thuyết trong mô hình nghiên cứu. </w:t>
      </w:r>
    </w:p>
    <w:p w:rsidR="00656068" w:rsidRPr="00803D99" w:rsidRDefault="005F04A2" w:rsidP="00532E3A">
      <w:pPr>
        <w:pStyle w:val="Heading2"/>
        <w:rPr>
          <w:rFonts w:ascii="Times New Roman" w:hAnsi="Times New Roman" w:cs="Times New Roman"/>
          <w:b/>
          <w:color w:val="000000" w:themeColor="text1"/>
          <w:szCs w:val="24"/>
        </w:rPr>
      </w:pPr>
      <w:bookmarkStart w:id="10" w:name="_Toc465944030"/>
      <w:r>
        <w:rPr>
          <w:rFonts w:ascii="Times New Roman" w:hAnsi="Times New Roman" w:cs="Times New Roman"/>
          <w:b/>
          <w:color w:val="000000" w:themeColor="text1"/>
          <w:szCs w:val="24"/>
        </w:rPr>
        <w:t xml:space="preserve">1.5 </w:t>
      </w:r>
      <w:r w:rsidR="00656068" w:rsidRPr="00803D99">
        <w:rPr>
          <w:rFonts w:ascii="Times New Roman" w:hAnsi="Times New Roman" w:cs="Times New Roman"/>
          <w:b/>
          <w:color w:val="000000" w:themeColor="text1"/>
          <w:szCs w:val="24"/>
        </w:rPr>
        <w:t>Cấu trúc của đề tài</w:t>
      </w:r>
      <w:bookmarkEnd w:id="10"/>
      <w:r w:rsidR="00656068" w:rsidRPr="00803D99">
        <w:rPr>
          <w:rFonts w:ascii="Times New Roman" w:hAnsi="Times New Roman" w:cs="Times New Roman"/>
          <w:b/>
          <w:color w:val="000000" w:themeColor="text1"/>
          <w:szCs w:val="24"/>
        </w:rPr>
        <w:t xml:space="preserve"> </w:t>
      </w:r>
    </w:p>
    <w:p w:rsidR="00656068" w:rsidRPr="00803D99" w:rsidRDefault="00656068" w:rsidP="00656068">
      <w:pPr>
        <w:pStyle w:val="ListParagraph"/>
        <w:autoSpaceDE w:val="0"/>
        <w:autoSpaceDN w:val="0"/>
        <w:adjustRightInd w:val="0"/>
        <w:spacing w:before="120" w:line="360" w:lineRule="auto"/>
        <w:ind w:left="90" w:firstLine="630"/>
        <w:jc w:val="both"/>
        <w:rPr>
          <w:sz w:val="26"/>
          <w:szCs w:val="26"/>
        </w:rPr>
      </w:pPr>
      <w:r w:rsidRPr="00803D99">
        <w:rPr>
          <w:color w:val="000000" w:themeColor="text1"/>
          <w:sz w:val="26"/>
        </w:rPr>
        <w:t>Đề tài có cấu trúc như sau: Chương 1 trình bày về bối cảnh nghiên cứu</w:t>
      </w:r>
      <w:r w:rsidR="008566BB" w:rsidRPr="00803D99">
        <w:rPr>
          <w:color w:val="000000" w:themeColor="text1"/>
          <w:sz w:val="26"/>
        </w:rPr>
        <w:t>, câu hỏi hay</w:t>
      </w:r>
      <w:r w:rsidRPr="00803D99">
        <w:rPr>
          <w:color w:val="000000" w:themeColor="text1"/>
          <w:sz w:val="26"/>
        </w:rPr>
        <w:t xml:space="preserve"> mục tiêu nghiên cứu, tầm quan trọng của nghiên cứu và tóm tắt phương pháp nghiên cứu; Chương 2 trình bày tổng quan nghiên cứu, </w:t>
      </w:r>
      <w:r w:rsidR="0086082D" w:rsidRPr="00803D99">
        <w:rPr>
          <w:color w:val="000000" w:themeColor="text1"/>
          <w:sz w:val="26"/>
        </w:rPr>
        <w:t>khe hổng nghiên cứu</w:t>
      </w:r>
      <w:r w:rsidRPr="00803D99">
        <w:rPr>
          <w:color w:val="000000" w:themeColor="text1"/>
          <w:sz w:val="26"/>
        </w:rPr>
        <w:t>, mô hình và giả thuyết nghiên cứu được xây dựng và biện luận dựa trên hệ thống cơ sở lý luận và lý thuyết nền tảng trong mảng nghiên cứu của đề tài; Chương 3 trình bày về phương pháp nghiên cứu và kết quả nghiên cứu, bao gồm mẫu chọn, cách thức thu thập dữ liệu và phân tích dữ liệu; Chương cuối cùng là chương 4 sẽ bàn luận kết quả nghiên cứu, đưa ra những hàm ý của đề tài về mặt lý thuyết và quản lý cũng như trình bày những hạn chế của đề tài là cơ sở cho những nghiên cứu tiếp theo.</w:t>
      </w:r>
    </w:p>
    <w:p w:rsidR="00446F24" w:rsidRPr="00803D99" w:rsidRDefault="00446F24" w:rsidP="000C07E3">
      <w:pPr>
        <w:spacing w:after="0" w:line="360" w:lineRule="auto"/>
        <w:jc w:val="both"/>
        <w:rPr>
          <w:rFonts w:ascii="Times New Roman" w:hAnsi="Times New Roman" w:cs="Times New Roman"/>
          <w:color w:val="000000" w:themeColor="text1"/>
          <w:sz w:val="26"/>
          <w:szCs w:val="26"/>
        </w:rPr>
      </w:pPr>
    </w:p>
    <w:p w:rsidR="000C07E3" w:rsidRPr="00803D99" w:rsidRDefault="000C07E3" w:rsidP="000C07E3">
      <w:pPr>
        <w:spacing w:after="0" w:line="360" w:lineRule="auto"/>
        <w:jc w:val="both"/>
        <w:rPr>
          <w:rFonts w:ascii="Times New Roman" w:hAnsi="Times New Roman" w:cs="Times New Roman"/>
          <w:color w:val="000000" w:themeColor="text1"/>
          <w:sz w:val="26"/>
          <w:szCs w:val="26"/>
        </w:rPr>
      </w:pPr>
    </w:p>
    <w:p w:rsidR="000C07E3" w:rsidRPr="00803D99" w:rsidRDefault="000C07E3" w:rsidP="000C07E3">
      <w:pPr>
        <w:spacing w:after="0" w:line="360" w:lineRule="auto"/>
        <w:jc w:val="both"/>
        <w:rPr>
          <w:rFonts w:ascii="Times New Roman" w:hAnsi="Times New Roman" w:cs="Times New Roman"/>
          <w:color w:val="000000" w:themeColor="text1"/>
          <w:sz w:val="26"/>
          <w:szCs w:val="26"/>
        </w:rPr>
      </w:pPr>
    </w:p>
    <w:p w:rsidR="00810227" w:rsidRPr="00803D99" w:rsidRDefault="00810227" w:rsidP="000C07E3">
      <w:pPr>
        <w:spacing w:after="0" w:line="360" w:lineRule="auto"/>
        <w:jc w:val="both"/>
        <w:rPr>
          <w:rFonts w:ascii="Times New Roman" w:hAnsi="Times New Roman" w:cs="Times New Roman"/>
          <w:color w:val="000000" w:themeColor="text1"/>
          <w:sz w:val="26"/>
          <w:szCs w:val="26"/>
        </w:rPr>
      </w:pPr>
    </w:p>
    <w:p w:rsidR="00810227" w:rsidRPr="00803D99" w:rsidRDefault="00810227" w:rsidP="000C07E3">
      <w:pPr>
        <w:spacing w:after="0" w:line="360" w:lineRule="auto"/>
        <w:jc w:val="both"/>
        <w:rPr>
          <w:rFonts w:ascii="Times New Roman" w:hAnsi="Times New Roman" w:cs="Times New Roman"/>
          <w:color w:val="000000" w:themeColor="text1"/>
          <w:sz w:val="26"/>
          <w:szCs w:val="26"/>
        </w:rPr>
      </w:pPr>
    </w:p>
    <w:p w:rsidR="00810227" w:rsidRPr="00803D99" w:rsidRDefault="00810227" w:rsidP="000C07E3">
      <w:pPr>
        <w:spacing w:after="0" w:line="360" w:lineRule="auto"/>
        <w:jc w:val="both"/>
        <w:rPr>
          <w:rFonts w:ascii="Times New Roman" w:hAnsi="Times New Roman" w:cs="Times New Roman"/>
          <w:color w:val="000000" w:themeColor="text1"/>
          <w:sz w:val="26"/>
          <w:szCs w:val="26"/>
        </w:rPr>
      </w:pPr>
    </w:p>
    <w:p w:rsidR="00810227" w:rsidRPr="00803D99" w:rsidRDefault="00810227" w:rsidP="000C07E3">
      <w:pPr>
        <w:spacing w:after="0" w:line="360" w:lineRule="auto"/>
        <w:jc w:val="both"/>
        <w:rPr>
          <w:rFonts w:ascii="Times New Roman" w:hAnsi="Times New Roman" w:cs="Times New Roman"/>
          <w:color w:val="000000" w:themeColor="text1"/>
          <w:sz w:val="26"/>
          <w:szCs w:val="26"/>
        </w:rPr>
      </w:pPr>
    </w:p>
    <w:p w:rsidR="00E55212" w:rsidRPr="00EC4401" w:rsidRDefault="007A1F35" w:rsidP="001521EA">
      <w:pPr>
        <w:pStyle w:val="Heading1"/>
        <w:jc w:val="center"/>
        <w:rPr>
          <w:rFonts w:ascii="Times New Roman" w:hAnsi="Times New Roman" w:cs="Times New Roman"/>
          <w:b/>
          <w:color w:val="000000" w:themeColor="text1"/>
          <w:sz w:val="26"/>
          <w:szCs w:val="26"/>
        </w:rPr>
      </w:pPr>
      <w:bookmarkStart w:id="11" w:name="_Toc465944031"/>
      <w:r w:rsidRPr="00EC4401">
        <w:rPr>
          <w:rFonts w:ascii="Times New Roman" w:hAnsi="Times New Roman" w:cs="Times New Roman"/>
          <w:b/>
          <w:color w:val="000000" w:themeColor="text1"/>
          <w:sz w:val="26"/>
          <w:szCs w:val="26"/>
        </w:rPr>
        <w:lastRenderedPageBreak/>
        <w:t>CHƯƠNG</w:t>
      </w:r>
      <w:r w:rsidR="00FE03F1">
        <w:rPr>
          <w:rFonts w:ascii="Times New Roman" w:hAnsi="Times New Roman" w:cs="Times New Roman"/>
          <w:b/>
          <w:color w:val="000000" w:themeColor="text1"/>
          <w:sz w:val="26"/>
          <w:szCs w:val="26"/>
        </w:rPr>
        <w:t xml:space="preserve"> 2: </w:t>
      </w:r>
      <w:r w:rsidR="0039243F" w:rsidRPr="00EC4401">
        <w:rPr>
          <w:rFonts w:ascii="Times New Roman" w:hAnsi="Times New Roman" w:cs="Times New Roman"/>
          <w:b/>
          <w:color w:val="000000" w:themeColor="text1"/>
          <w:sz w:val="26"/>
          <w:szCs w:val="26"/>
        </w:rPr>
        <w:t xml:space="preserve">  </w:t>
      </w:r>
      <w:r w:rsidR="00E55212" w:rsidRPr="00EC4401">
        <w:rPr>
          <w:rFonts w:ascii="Times New Roman" w:hAnsi="Times New Roman" w:cs="Times New Roman"/>
          <w:b/>
          <w:color w:val="000000" w:themeColor="text1"/>
          <w:sz w:val="26"/>
          <w:szCs w:val="26"/>
        </w:rPr>
        <w:t>TỔNG QUAN NGHIÊN CỨU</w:t>
      </w:r>
      <w:bookmarkEnd w:id="11"/>
    </w:p>
    <w:p w:rsidR="006B29A3" w:rsidRDefault="006B29A3" w:rsidP="0039243F">
      <w:pPr>
        <w:pStyle w:val="Heading2"/>
        <w:rPr>
          <w:rFonts w:ascii="Times New Roman" w:hAnsi="Times New Roman" w:cs="Times New Roman"/>
          <w:b/>
          <w:color w:val="000000" w:themeColor="text1"/>
        </w:rPr>
      </w:pPr>
    </w:p>
    <w:p w:rsidR="009D456F" w:rsidRPr="00803D99" w:rsidRDefault="009D456F" w:rsidP="0039243F">
      <w:pPr>
        <w:pStyle w:val="Heading2"/>
        <w:rPr>
          <w:rFonts w:ascii="Times New Roman" w:hAnsi="Times New Roman" w:cs="Times New Roman"/>
          <w:b/>
          <w:color w:val="000000" w:themeColor="text1"/>
        </w:rPr>
      </w:pPr>
      <w:bookmarkStart w:id="12" w:name="_Toc465944032"/>
      <w:r w:rsidRPr="00803D99">
        <w:rPr>
          <w:rFonts w:ascii="Times New Roman" w:hAnsi="Times New Roman" w:cs="Times New Roman"/>
          <w:b/>
          <w:color w:val="000000" w:themeColor="text1"/>
        </w:rPr>
        <w:t>2. 1 Tổng quan nghiên cứu</w:t>
      </w:r>
      <w:bookmarkEnd w:id="12"/>
    </w:p>
    <w:p w:rsidR="006B29A3" w:rsidRDefault="006B29A3" w:rsidP="00955104">
      <w:pPr>
        <w:spacing w:after="0" w:line="360" w:lineRule="auto"/>
        <w:ind w:firstLine="720"/>
        <w:jc w:val="both"/>
        <w:rPr>
          <w:rFonts w:ascii="Times New Roman" w:hAnsi="Times New Roman" w:cs="Times New Roman"/>
          <w:color w:val="000000" w:themeColor="text1"/>
          <w:sz w:val="26"/>
          <w:szCs w:val="26"/>
        </w:rPr>
      </w:pPr>
    </w:p>
    <w:p w:rsidR="005C38B4" w:rsidRPr="00803D99" w:rsidRDefault="005C38B4" w:rsidP="00955104">
      <w:pPr>
        <w:spacing w:after="0" w:line="360" w:lineRule="auto"/>
        <w:ind w:firstLine="720"/>
        <w:jc w:val="both"/>
        <w:rPr>
          <w:rFonts w:ascii="Times New Roman" w:hAnsi="Times New Roman" w:cs="Times New Roman"/>
          <w:sz w:val="26"/>
          <w:szCs w:val="26"/>
        </w:rPr>
      </w:pPr>
      <w:r w:rsidRPr="00803D99">
        <w:rPr>
          <w:rFonts w:ascii="Times New Roman" w:hAnsi="Times New Roman" w:cs="Times New Roman"/>
          <w:color w:val="000000" w:themeColor="text1"/>
          <w:sz w:val="26"/>
          <w:szCs w:val="26"/>
        </w:rPr>
        <w:t xml:space="preserve"> Tác giả </w:t>
      </w:r>
      <w:hyperlink w:anchor="_ENREF_5" w:tooltip="Agbejule, 2007 #43"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AuthorYear="1"&gt;&lt;Author&gt;Agbejule&lt;/Author&gt;&lt;Year&gt;2007&lt;/Year&gt;&lt;RecNum&gt;43&lt;/RecNum&gt;&lt;DisplayText&gt;Agbejule, Adebayo, and Burrowes (2007)&lt;/DisplayText&gt;&lt;record&gt;&lt;rec-number&gt;43&lt;/rec-number&gt;&lt;foreign-keys&gt;&lt;key app="EN" db-id="rxxwf5v2ns52sfedzzl5evr8r9ds5td0a0tp" timestamp="1465745783"&gt;43&lt;/key&gt;&lt;/foreign-keys&gt;&lt;ref-type name="Journal Article"&gt;17&lt;/ref-type&gt;&lt;contributors&gt;&lt;authors&gt;&lt;author&gt;Agbejule&lt;/author&gt;&lt;author&gt; Adebayo&lt;/author&gt;&lt;author&gt; and Ashley Burrowes&lt;/author&gt;&lt;/authors&gt;&lt;/contributors&gt;&lt;titles&gt;&lt;title&gt;&amp;quot;Perceived environmental uncertainty, supply chain purchasing strategy, and use of MAS information: An empirical study of Finnish firms.&amp;quot;&lt;/title&gt;&lt;secondary-title&gt;Managerial Auditing Journal &lt;/secondary-title&gt;&lt;/titles&gt;&lt;periodical&gt;&lt;full-title&gt;Managerial Auditing Journal&lt;/full-title&gt;&lt;/periodical&gt;&lt;pages&gt;913-927&lt;/pages&gt;&lt;volume&gt;22.9&lt;/volume&gt;&lt;dates&gt;&lt;year&gt;2007&lt;/year&gt;&lt;/dates&gt;&lt;urls&gt;&lt;/urls&gt;&lt;/record&gt;&lt;/Cite&gt;&lt;/EndNote&gt;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Agbejule, Adebayo, and Burrowes (2007)</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đã nghiên cứu đến mối quan hệ giữa việc các nhà quản trị nhận thức được môi trường không chắc chắn và việc sử dụng thông tin hệ thống kế toán quản trị thông qua khảo sát 120 tổ chức tại North – Western Finland. Thông qua nghiên cứu này, các nhà nghiên cứu chỉ ra rằng mức độ nhận thức về môi trường không chắc chắn càng cao thì các nhà quản trị dễ dàng đối phó với sự thay đổi ngày càng cao để đưa ra các quyết định một cách chính xác hơn. Nghiên cứu một yếu tố khác tác động tới hệ thống kế toán quản trị, tác </w:t>
      </w:r>
      <w:r w:rsidR="0086082D" w:rsidRPr="00803D99">
        <w:rPr>
          <w:rFonts w:ascii="Times New Roman" w:hAnsi="Times New Roman" w:cs="Times New Roman"/>
          <w:color w:val="000000" w:themeColor="text1"/>
          <w:sz w:val="26"/>
          <w:szCs w:val="26"/>
        </w:rPr>
        <w:t>giả</w:t>
      </w:r>
      <w:r w:rsidRPr="00803D99">
        <w:rPr>
          <w:rFonts w:ascii="Times New Roman" w:hAnsi="Times New Roman" w:cs="Times New Roman"/>
          <w:color w:val="000000" w:themeColor="text1"/>
          <w:sz w:val="26"/>
          <w:szCs w:val="26"/>
        </w:rPr>
        <w:t xml:space="preserve"> Gary Spraakman đã cho thấy sử dụng hệ thống ERP tích hợp sẽ rất hữu ích cho các công việ</w:t>
      </w:r>
      <w:r w:rsidR="00E2159E" w:rsidRPr="00803D99">
        <w:rPr>
          <w:rFonts w:ascii="Times New Roman" w:hAnsi="Times New Roman" w:cs="Times New Roman"/>
          <w:color w:val="000000" w:themeColor="text1"/>
          <w:sz w:val="26"/>
          <w:szCs w:val="26"/>
        </w:rPr>
        <w:t>c như:</w:t>
      </w:r>
      <w:r w:rsidRPr="00803D99">
        <w:rPr>
          <w:rFonts w:ascii="Times New Roman" w:hAnsi="Times New Roman" w:cs="Times New Roman"/>
          <w:color w:val="000000" w:themeColor="text1"/>
          <w:sz w:val="26"/>
          <w:szCs w:val="26"/>
        </w:rPr>
        <w:t xml:space="preserve"> kiểm soát ngân sách, kiể</w:t>
      </w:r>
      <w:r w:rsidR="0086082D" w:rsidRPr="00803D99">
        <w:rPr>
          <w:rFonts w:ascii="Times New Roman" w:hAnsi="Times New Roman" w:cs="Times New Roman"/>
          <w:color w:val="000000" w:themeColor="text1"/>
          <w:sz w:val="26"/>
          <w:szCs w:val="26"/>
        </w:rPr>
        <w:t>m soát chi phí, phân tích</w:t>
      </w:r>
      <w:r w:rsidRPr="00803D99">
        <w:rPr>
          <w:rFonts w:ascii="Times New Roman" w:hAnsi="Times New Roman" w:cs="Times New Roman"/>
          <w:color w:val="000000" w:themeColor="text1"/>
          <w:sz w:val="26"/>
          <w:szCs w:val="26"/>
        </w:rPr>
        <w:t xml:space="preserve"> lợi nhuận, phân tích phương sai. Tác giả cũng đề cập đến vai trò của kế toán đã thay đổi, họ không chỉ tham gia vào quá trình nhập liệu đơn giản mà còn tham gia vào thiết kế các quy trình kinh doanh, và họ cần phải biết về</w:t>
      </w:r>
      <w:r w:rsidR="0086082D" w:rsidRPr="00803D99">
        <w:rPr>
          <w:rFonts w:ascii="Times New Roman" w:hAnsi="Times New Roman" w:cs="Times New Roman"/>
          <w:color w:val="000000" w:themeColor="text1"/>
          <w:sz w:val="26"/>
          <w:szCs w:val="26"/>
        </w:rPr>
        <w:t xml:space="preserve"> công nghệ thông tin</w:t>
      </w:r>
      <w:r w:rsidRPr="00803D99">
        <w:rPr>
          <w:rFonts w:ascii="Times New Roman" w:hAnsi="Times New Roman" w:cs="Times New Roman"/>
          <w:color w:val="000000" w:themeColor="text1"/>
          <w:sz w:val="26"/>
          <w:szCs w:val="26"/>
        </w:rPr>
        <w:t>. Như vậy, có thể kết luận yếu tố công nghệ thông tin đã giúp hệ thống</w:t>
      </w:r>
      <w:r w:rsidR="000C07E3" w:rsidRPr="00803D99">
        <w:rPr>
          <w:rFonts w:ascii="Times New Roman" w:hAnsi="Times New Roman" w:cs="Times New Roman"/>
          <w:color w:val="000000" w:themeColor="text1"/>
          <w:sz w:val="26"/>
          <w:szCs w:val="26"/>
        </w:rPr>
        <w:t xml:space="preserve"> thông tin</w:t>
      </w:r>
      <w:r w:rsidRPr="00803D99">
        <w:rPr>
          <w:rFonts w:ascii="Times New Roman" w:hAnsi="Times New Roman" w:cs="Times New Roman"/>
          <w:color w:val="000000" w:themeColor="text1"/>
          <w:sz w:val="26"/>
          <w:szCs w:val="26"/>
        </w:rPr>
        <w:t xml:space="preserve"> kế toán quản trị làm việc hiệu quả hơn, đưa ra các quyết định tốt hơn và nắm vững hơn các hành vi trong kế toán. Dựa vào thuyế</w:t>
      </w:r>
      <w:r w:rsidR="000C07E3" w:rsidRPr="00803D99">
        <w:rPr>
          <w:rFonts w:ascii="Times New Roman" w:hAnsi="Times New Roman" w:cs="Times New Roman"/>
          <w:color w:val="000000" w:themeColor="text1"/>
          <w:sz w:val="26"/>
          <w:szCs w:val="26"/>
        </w:rPr>
        <w:t>t bất định</w:t>
      </w:r>
      <w:r w:rsidRPr="00803D99">
        <w:rPr>
          <w:rFonts w:ascii="Times New Roman" w:hAnsi="Times New Roman" w:cs="Times New Roman"/>
          <w:color w:val="000000" w:themeColor="text1"/>
          <w:sz w:val="26"/>
          <w:szCs w:val="26"/>
        </w:rPr>
        <w:t>, một yếu tố trung tâm ảnh hưởng đến cấu trúc tổ chức là thông tin và công nghệ được sử dụng trong tổ chức, trong khi đó hệ thống kế</w:t>
      </w:r>
      <w:r w:rsidR="00656068" w:rsidRPr="00803D99">
        <w:rPr>
          <w:rFonts w:ascii="Times New Roman" w:hAnsi="Times New Roman" w:cs="Times New Roman"/>
          <w:color w:val="000000" w:themeColor="text1"/>
          <w:sz w:val="26"/>
          <w:szCs w:val="26"/>
        </w:rPr>
        <w:t xml:space="preserve"> toán quản</w:t>
      </w:r>
      <w:r w:rsidRPr="00803D99">
        <w:rPr>
          <w:rFonts w:ascii="Times New Roman" w:hAnsi="Times New Roman" w:cs="Times New Roman"/>
          <w:color w:val="000000" w:themeColor="text1"/>
          <w:sz w:val="26"/>
          <w:szCs w:val="26"/>
        </w:rPr>
        <w:t xml:space="preserve"> trị là một thành phần của cấu trúc tổ chức </w:t>
      </w:r>
      <w:hyperlink w:anchor="_ENREF_22" w:tooltip="Chenhall, 2007 #72" w:history="1">
        <w:r w:rsidR="00CC3B3D" w:rsidRPr="00803D99">
          <w:rPr>
            <w:rFonts w:ascii="Times New Roman" w:hAnsi="Times New Roman" w:cs="Times New Roman"/>
            <w:sz w:val="26"/>
            <w:szCs w:val="26"/>
          </w:rPr>
          <w:fldChar w:fldCharType="begin"/>
        </w:r>
        <w:r w:rsidR="00CC3B3D">
          <w:rPr>
            <w:rFonts w:ascii="Times New Roman" w:hAnsi="Times New Roman" w:cs="Times New Roman"/>
            <w:sz w:val="26"/>
            <w:szCs w:val="26"/>
          </w:rPr>
          <w:instrText xml:space="preserve"> ADDIN EN.CITE &lt;EndNote&gt;&lt;Cite AuthorYear="1"&gt;&lt;Author&gt;Chenhall&lt;/Author&gt;&lt;Year&gt;2007&lt;/Year&gt;&lt;RecNum&gt;72&lt;/RecNum&gt;&lt;DisplayText&gt;Chenhall and H (2007)&lt;/DisplayText&gt;&lt;record&gt;&lt;rec-number&gt;72&lt;/rec-number&gt;&lt;foreign-keys&gt;&lt;key app="EN" db-id="rxxwf5v2ns52sfedzzl5evr8r9ds5td0a0tp" timestamp="1465956609"&gt;72&lt;/key&gt;&lt;/foreign-keys&gt;&lt;ref-type name="Book"&gt;6&lt;/ref-type&gt;&lt;contributors&gt;&lt;authors&gt;&lt;author&gt;Chenhall, &lt;/author&gt;&lt;author&gt;R. H&lt;/author&gt;&lt;/authors&gt;&lt;secondary-authors&gt;&lt;author&gt;C. Chapman, A. Hopwood, &amp;amp; M. Shields (Eds)&lt;/author&gt;&lt;/secondary-authors&gt;&lt;/contributors&gt;&lt;titles&gt;&lt;title&gt;Theorising contingencies in management control systems research&lt;/title&gt;&lt;secondary-title&gt;Handbook of management accounting research&lt;/secondary-title&gt;&lt;/titles&gt;&lt;section&gt;163–205&lt;/section&gt;&lt;dates&gt;&lt;year&gt;2007&lt;/year&gt;&lt;/dates&gt;&lt;pub-location&gt;Oxford: Elsevier&lt;/pub-location&gt;&lt;urls&gt;&lt;/urls&gt;&lt;/record&gt;&lt;/Cite&gt;&lt;/EndNote&gt;</w:instrText>
        </w:r>
        <w:r w:rsidR="00CC3B3D" w:rsidRPr="00803D99">
          <w:rPr>
            <w:rFonts w:ascii="Times New Roman" w:hAnsi="Times New Roman" w:cs="Times New Roman"/>
            <w:sz w:val="26"/>
            <w:szCs w:val="26"/>
          </w:rPr>
          <w:fldChar w:fldCharType="separate"/>
        </w:r>
        <w:r w:rsidR="006B29A3">
          <w:rPr>
            <w:rFonts w:ascii="Times New Roman" w:hAnsi="Times New Roman" w:cs="Times New Roman"/>
            <w:noProof/>
            <w:sz w:val="26"/>
            <w:szCs w:val="26"/>
          </w:rPr>
          <w:t>Chenhall</w:t>
        </w:r>
        <w:r w:rsidR="00CC3B3D">
          <w:rPr>
            <w:rFonts w:ascii="Times New Roman" w:hAnsi="Times New Roman" w:cs="Times New Roman"/>
            <w:noProof/>
            <w:sz w:val="26"/>
            <w:szCs w:val="26"/>
          </w:rPr>
          <w:t xml:space="preserve"> (2007)</w:t>
        </w:r>
        <w:r w:rsidR="00CC3B3D" w:rsidRPr="00803D99">
          <w:rPr>
            <w:rFonts w:ascii="Times New Roman" w:hAnsi="Times New Roman" w:cs="Times New Roman"/>
            <w:sz w:val="26"/>
            <w:szCs w:val="26"/>
          </w:rPr>
          <w:fldChar w:fldCharType="end"/>
        </w:r>
      </w:hyperlink>
      <w:r w:rsidRPr="00803D99">
        <w:rPr>
          <w:rFonts w:ascii="Times New Roman" w:hAnsi="Times New Roman" w:cs="Times New Roman"/>
          <w:b/>
          <w:sz w:val="26"/>
          <w:szCs w:val="26"/>
        </w:rPr>
        <w:t>.</w:t>
      </w:r>
    </w:p>
    <w:p w:rsidR="003A6A6A" w:rsidRDefault="00E55212" w:rsidP="000C07E3">
      <w:pPr>
        <w:spacing w:after="0" w:line="360" w:lineRule="auto"/>
        <w:jc w:val="both"/>
        <w:rPr>
          <w:rFonts w:ascii="Times New Roman" w:hAnsi="Times New Roman" w:cs="Times New Roman"/>
          <w:bCs/>
          <w:color w:val="000000" w:themeColor="text1"/>
          <w:sz w:val="26"/>
          <w:szCs w:val="26"/>
        </w:rPr>
      </w:pPr>
      <w:r w:rsidRPr="00803D99">
        <w:rPr>
          <w:rFonts w:ascii="Times New Roman" w:hAnsi="Times New Roman" w:cs="Times New Roman"/>
          <w:color w:val="000000" w:themeColor="text1"/>
          <w:sz w:val="26"/>
          <w:szCs w:val="26"/>
        </w:rPr>
        <w:tab/>
      </w:r>
      <w:hyperlink w:anchor="_ENREF_24" w:tooltip="Chenhall, 1986 #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AuthorYear="1"&gt;&lt;Author&gt;Chenhall&lt;/Author&gt;&lt;Year&gt;1986&lt;/Year&gt;&lt;RecNum&gt;2&lt;/RecNum&gt;&lt;DisplayText&gt;Chenhall, H, and Morris (1986)&lt;/DisplayText&gt;&lt;record&gt;&lt;rec-number&gt;2&lt;/rec-number&gt;&lt;foreign-keys&gt;&lt;key app="EN" db-id="rxxwf5v2ns52sfedzzl5evr8r9ds5td0a0tp" timestamp="1465569608"&gt;2&lt;/key&gt;&lt;/foreign-keys&gt;&lt;ref-type name="Journal Article"&gt;17&lt;/ref-type&gt;&lt;contributors&gt;&lt;authors&gt;&lt;author&gt;Chenhall&lt;/author&gt;&lt;author&gt;Robert H&lt;/author&gt;&lt;author&gt;Deigan Morris&lt;/author&gt;&lt;/authors&gt;&lt;/contributors&gt;&lt;titles&gt;&lt;title&gt;The impact of structure, environment, and interdependence on the perceived usefulness of management accounting systems&lt;/title&gt;&lt;secondary-title&gt;Accounting Review &lt;/secondary-title&gt;&lt;/titles&gt;&lt;periodical&gt;&lt;full-title&gt;Accounting Review&lt;/full-title&gt;&lt;/periodical&gt;&lt;pages&gt;16-35&lt;/pages&gt;&lt;dates&gt;&lt;year&gt;1986&lt;/year&gt;&lt;/dates&gt;&lt;urls&gt;&lt;/urls&gt;&lt;/record&gt;&lt;/Cite&gt;&lt;/EndNote&gt;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6B29A3">
          <w:rPr>
            <w:rFonts w:ascii="Times New Roman" w:hAnsi="Times New Roman" w:cs="Times New Roman"/>
            <w:noProof/>
            <w:color w:val="000000" w:themeColor="text1"/>
            <w:sz w:val="26"/>
            <w:szCs w:val="26"/>
          </w:rPr>
          <w:t>Chenhall,</w:t>
        </w:r>
        <w:r w:rsidR="00CC3B3D">
          <w:rPr>
            <w:rFonts w:ascii="Times New Roman" w:hAnsi="Times New Roman" w:cs="Times New Roman"/>
            <w:noProof/>
            <w:color w:val="000000" w:themeColor="text1"/>
            <w:sz w:val="26"/>
            <w:szCs w:val="26"/>
          </w:rPr>
          <w:t xml:space="preserve"> and Morris (1986)</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bCs/>
          <w:color w:val="000000" w:themeColor="text1"/>
          <w:sz w:val="26"/>
          <w:szCs w:val="26"/>
        </w:rPr>
        <w:t>đã kiểm tra tác động của sự phân cấp cấu trúc, môi trường không chắn chắn được nhận thức, sự phụ thuộc về tổ chức trong thiết kế hệ thống</w:t>
      </w:r>
      <w:r w:rsidR="000C07E3" w:rsidRPr="00803D99">
        <w:rPr>
          <w:rFonts w:ascii="Times New Roman" w:hAnsi="Times New Roman" w:cs="Times New Roman"/>
          <w:bCs/>
          <w:color w:val="000000" w:themeColor="text1"/>
          <w:sz w:val="26"/>
          <w:szCs w:val="26"/>
        </w:rPr>
        <w:t xml:space="preserve"> thông tin</w:t>
      </w:r>
      <w:r w:rsidRPr="00803D99">
        <w:rPr>
          <w:rFonts w:ascii="Times New Roman" w:hAnsi="Times New Roman" w:cs="Times New Roman"/>
          <w:bCs/>
          <w:color w:val="000000" w:themeColor="text1"/>
          <w:sz w:val="26"/>
          <w:szCs w:val="26"/>
        </w:rPr>
        <w:t xml:space="preserve"> kế toán quản trị. Thiết kế </w:t>
      </w:r>
      <w:r w:rsidR="000C07E3" w:rsidRPr="00803D99">
        <w:rPr>
          <w:rFonts w:ascii="Times New Roman" w:hAnsi="Times New Roman" w:cs="Times New Roman"/>
          <w:color w:val="000000" w:themeColor="text1"/>
          <w:sz w:val="26"/>
          <w:szCs w:val="26"/>
        </w:rPr>
        <w:t xml:space="preserve">hệ thống thông tin kế toán quản trị </w:t>
      </w:r>
      <w:r w:rsidRPr="00803D99">
        <w:rPr>
          <w:rFonts w:ascii="Times New Roman" w:hAnsi="Times New Roman" w:cs="Times New Roman"/>
          <w:bCs/>
          <w:color w:val="000000" w:themeColor="text1"/>
          <w:sz w:val="26"/>
          <w:szCs w:val="26"/>
        </w:rPr>
        <w:t xml:space="preserve">được xác định về sự hữu dụng được nhận thức của một vài đặc điểm thông tin có liên kết với một </w:t>
      </w:r>
      <w:r w:rsidR="000C07E3"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bCs/>
          <w:color w:val="000000" w:themeColor="text1"/>
          <w:sz w:val="26"/>
          <w:szCs w:val="26"/>
        </w:rPr>
        <w:t>. Những đặc điểm này là: phạm vi, tính kịp thời, mức độ tổng hợp và thông tin này sẽ hỗ trợ sự tích hợp. Thêm vào đó, bài nghiên cứu kiểm tra tác động trực tiếp của các biến</w:t>
      </w:r>
      <w:r w:rsidR="003A6A6A">
        <w:rPr>
          <w:rFonts w:ascii="Times New Roman" w:hAnsi="Times New Roman" w:cs="Times New Roman"/>
          <w:bCs/>
          <w:color w:val="000000" w:themeColor="text1"/>
          <w:sz w:val="26"/>
          <w:szCs w:val="26"/>
        </w:rPr>
        <w:t xml:space="preserve"> phụ thuộc</w:t>
      </w:r>
      <w:r w:rsidRPr="00803D99">
        <w:rPr>
          <w:rFonts w:ascii="Times New Roman" w:hAnsi="Times New Roman" w:cs="Times New Roman"/>
          <w:bCs/>
          <w:color w:val="000000" w:themeColor="text1"/>
          <w:sz w:val="26"/>
          <w:szCs w:val="26"/>
        </w:rPr>
        <w:t xml:space="preserve"> (contextual variables) và xác định làm thế nào các biế</w:t>
      </w:r>
      <w:r w:rsidR="002749B3" w:rsidRPr="00803D99">
        <w:rPr>
          <w:rFonts w:ascii="Times New Roman" w:hAnsi="Times New Roman" w:cs="Times New Roman"/>
          <w:bCs/>
          <w:color w:val="000000" w:themeColor="text1"/>
          <w:sz w:val="26"/>
          <w:szCs w:val="26"/>
        </w:rPr>
        <w:t>n phụ th</w:t>
      </w:r>
      <w:r w:rsidR="00A53B27" w:rsidRPr="00803D99">
        <w:rPr>
          <w:rFonts w:ascii="Times New Roman" w:hAnsi="Times New Roman" w:cs="Times New Roman"/>
          <w:bCs/>
          <w:color w:val="000000" w:themeColor="text1"/>
          <w:sz w:val="26"/>
          <w:szCs w:val="26"/>
        </w:rPr>
        <w:t>u</w:t>
      </w:r>
      <w:r w:rsidR="002749B3" w:rsidRPr="00803D99">
        <w:rPr>
          <w:rFonts w:ascii="Times New Roman" w:hAnsi="Times New Roman" w:cs="Times New Roman"/>
          <w:bCs/>
          <w:color w:val="000000" w:themeColor="text1"/>
          <w:sz w:val="26"/>
          <w:szCs w:val="26"/>
        </w:rPr>
        <w:t>ộc</w:t>
      </w:r>
      <w:r w:rsidRPr="00803D99">
        <w:rPr>
          <w:rFonts w:ascii="Times New Roman" w:hAnsi="Times New Roman" w:cs="Times New Roman"/>
          <w:bCs/>
          <w:color w:val="000000" w:themeColor="text1"/>
          <w:sz w:val="26"/>
          <w:szCs w:val="26"/>
        </w:rPr>
        <w:t xml:space="preserve"> bị tương tác. Kết quả chỉ ra rằng: sự phân cấp có liên quan đến (a preference for) một sự ưa thích thông tin được </w:t>
      </w:r>
      <w:r w:rsidRPr="00803D99">
        <w:rPr>
          <w:rFonts w:ascii="Times New Roman" w:hAnsi="Times New Roman" w:cs="Times New Roman"/>
          <w:bCs/>
          <w:color w:val="000000" w:themeColor="text1"/>
          <w:sz w:val="26"/>
          <w:szCs w:val="26"/>
        </w:rPr>
        <w:lastRenderedPageBreak/>
        <w:t xml:space="preserve">tích hợp và tổng hợp; </w:t>
      </w:r>
      <w:r w:rsidR="000C07E3" w:rsidRPr="00803D99">
        <w:rPr>
          <w:rFonts w:ascii="Times New Roman" w:hAnsi="Times New Roman" w:cs="Times New Roman"/>
          <w:bCs/>
          <w:color w:val="000000" w:themeColor="text1"/>
          <w:sz w:val="26"/>
          <w:szCs w:val="26"/>
        </w:rPr>
        <w:t>nhận thức về môi trường không chắ</w:t>
      </w:r>
      <w:r w:rsidR="0086082D" w:rsidRPr="00803D99">
        <w:rPr>
          <w:rFonts w:ascii="Times New Roman" w:hAnsi="Times New Roman" w:cs="Times New Roman"/>
          <w:bCs/>
          <w:color w:val="000000" w:themeColor="text1"/>
          <w:sz w:val="26"/>
          <w:szCs w:val="26"/>
        </w:rPr>
        <w:t>c chắn</w:t>
      </w:r>
      <w:r w:rsidRPr="00803D99">
        <w:rPr>
          <w:rFonts w:ascii="Times New Roman" w:hAnsi="Times New Roman" w:cs="Times New Roman"/>
          <w:bCs/>
          <w:color w:val="000000" w:themeColor="text1"/>
          <w:sz w:val="26"/>
          <w:szCs w:val="26"/>
        </w:rPr>
        <w:t xml:space="preserve"> với phạm vi thông tin rộng và thông tin kịp thời; Sự phụ thuộc vào tổ chức vớ</w:t>
      </w:r>
      <w:r w:rsidR="00A53B27" w:rsidRPr="00803D99">
        <w:rPr>
          <w:rFonts w:ascii="Times New Roman" w:hAnsi="Times New Roman" w:cs="Times New Roman"/>
          <w:bCs/>
          <w:color w:val="000000" w:themeColor="text1"/>
          <w:sz w:val="26"/>
          <w:szCs w:val="26"/>
        </w:rPr>
        <w:t>i thông tin</w:t>
      </w:r>
      <w:r w:rsidRPr="00803D99">
        <w:rPr>
          <w:rFonts w:ascii="Times New Roman" w:hAnsi="Times New Roman" w:cs="Times New Roman"/>
          <w:bCs/>
          <w:color w:val="000000" w:themeColor="text1"/>
          <w:sz w:val="26"/>
          <w:szCs w:val="26"/>
        </w:rPr>
        <w:t xml:space="preserve"> có phạm vi rộng, đư</w:t>
      </w:r>
      <w:r w:rsidR="00A53B27" w:rsidRPr="00803D99">
        <w:rPr>
          <w:rFonts w:ascii="Times New Roman" w:hAnsi="Times New Roman" w:cs="Times New Roman"/>
          <w:bCs/>
          <w:color w:val="000000" w:themeColor="text1"/>
          <w:sz w:val="26"/>
          <w:szCs w:val="26"/>
        </w:rPr>
        <w:t>ợ</w:t>
      </w:r>
      <w:r w:rsidRPr="00803D99">
        <w:rPr>
          <w:rFonts w:ascii="Times New Roman" w:hAnsi="Times New Roman" w:cs="Times New Roman"/>
          <w:bCs/>
          <w:color w:val="000000" w:themeColor="text1"/>
          <w:sz w:val="26"/>
          <w:szCs w:val="26"/>
        </w:rPr>
        <w:t>c tổng hợp và tích hợ</w:t>
      </w:r>
      <w:r w:rsidR="0086082D" w:rsidRPr="00803D99">
        <w:rPr>
          <w:rFonts w:ascii="Times New Roman" w:hAnsi="Times New Roman" w:cs="Times New Roman"/>
          <w:bCs/>
          <w:color w:val="000000" w:themeColor="text1"/>
          <w:sz w:val="26"/>
          <w:szCs w:val="26"/>
        </w:rPr>
        <w:t>p.</w:t>
      </w:r>
    </w:p>
    <w:p w:rsidR="00E55212" w:rsidRPr="00803D99" w:rsidRDefault="00E55212" w:rsidP="000C07E3">
      <w:pPr>
        <w:spacing w:after="0" w:line="360" w:lineRule="auto"/>
        <w:jc w:val="both"/>
        <w:rPr>
          <w:rFonts w:ascii="Times New Roman" w:hAnsi="Times New Roman" w:cs="Times New Roman"/>
          <w:bCs/>
          <w:color w:val="000000" w:themeColor="text1"/>
          <w:sz w:val="26"/>
          <w:szCs w:val="26"/>
        </w:rPr>
      </w:pPr>
      <w:r w:rsidRPr="00803D99">
        <w:rPr>
          <w:rFonts w:ascii="Times New Roman" w:hAnsi="Times New Roman" w:cs="Times New Roman"/>
          <w:color w:val="000000" w:themeColor="text1"/>
          <w:sz w:val="26"/>
          <w:szCs w:val="26"/>
        </w:rPr>
        <w:tab/>
        <w:t>Tiếp đế</w:t>
      </w:r>
      <w:r w:rsidR="00955104" w:rsidRPr="00803D99">
        <w:rPr>
          <w:rFonts w:ascii="Times New Roman" w:hAnsi="Times New Roman" w:cs="Times New Roman"/>
          <w:color w:val="000000" w:themeColor="text1"/>
          <w:sz w:val="26"/>
          <w:szCs w:val="26"/>
        </w:rPr>
        <w:t>n vào năm 1994</w:t>
      </w:r>
      <w:r w:rsidR="004F7C9C" w:rsidRPr="00803D99">
        <w:rPr>
          <w:rFonts w:ascii="Times New Roman" w:hAnsi="Times New Roman" w:cs="Times New Roman"/>
          <w:color w:val="000000" w:themeColor="text1"/>
          <w:sz w:val="26"/>
          <w:szCs w:val="26"/>
        </w:rPr>
        <w:t xml:space="preserve"> các</w:t>
      </w:r>
      <w:r w:rsidRPr="00803D99">
        <w:rPr>
          <w:rFonts w:ascii="Times New Roman" w:hAnsi="Times New Roman" w:cs="Times New Roman"/>
          <w:color w:val="000000" w:themeColor="text1"/>
          <w:sz w:val="26"/>
          <w:szCs w:val="26"/>
        </w:rPr>
        <w:t xml:space="preserve"> tác giả </w:t>
      </w:r>
      <w:hyperlink w:anchor="_ENREF_45" w:tooltip="Gul, 1994 #14" w:history="1">
        <w:r w:rsidR="00CC3B3D" w:rsidRPr="00803D99">
          <w:rPr>
            <w:rFonts w:ascii="Times New Roman" w:hAnsi="Times New Roman" w:cs="Times New Roman"/>
            <w:bCs/>
            <w:color w:val="000000" w:themeColor="text1"/>
            <w:sz w:val="26"/>
            <w:szCs w:val="26"/>
          </w:rPr>
          <w:fldChar w:fldCharType="begin"/>
        </w:r>
        <w:r w:rsidR="00CC3B3D">
          <w:rPr>
            <w:rFonts w:ascii="Times New Roman" w:hAnsi="Times New Roman" w:cs="Times New Roman"/>
            <w:bCs/>
            <w:color w:val="000000" w:themeColor="text1"/>
            <w:sz w:val="26"/>
            <w:szCs w:val="26"/>
          </w:rPr>
          <w:instrText xml:space="preserve"> ADDIN EN.CITE &lt;EndNote&gt;&lt;Cite AuthorYear="1"&gt;&lt;Author&gt;Gul&lt;/Author&gt;&lt;Year&gt;1994&lt;/Year&gt;&lt;RecNum&gt;14&lt;/RecNum&gt;&lt;DisplayText&gt;Gul, A, and Chia (1994)&lt;/DisplayText&gt;&lt;record&gt;&lt;rec-number&gt;14&lt;/rec-number&gt;&lt;foreign-keys&gt;&lt;key app="EN" db-id="rxxwf5v2ns52sfedzzl5evr8r9ds5td0a0tp" timestamp="1465572204"&gt;14&lt;/key&gt;&lt;/foreign-keys&gt;&lt;ref-type name="Journal Article"&gt;17&lt;/ref-type&gt;&lt;contributors&gt;&lt;authors&gt;&lt;author&gt;Gul&lt;/author&gt;&lt;author&gt; Ferdinand A&lt;/author&gt;&lt;author&gt; Yew Ming Chia&lt;/author&gt;&lt;/authors&gt;&lt;/contributors&gt;&lt;titles&gt;&lt;title&gt;The effects of management accounting systems, perceived environmental uncertainty and decentralization on managerial performance: a test of three-way interaction&lt;/title&gt;&lt;secondary-title&gt;Accounting, Organizations and Society &lt;/secondary-title&gt;&lt;/titles&gt;&lt;periodical&gt;&lt;full-title&gt;Accounting, Organizations and Society&lt;/full-title&gt;&lt;/periodical&gt;&lt;pages&gt;413-426&lt;/pages&gt;&lt;dates&gt;&lt;year&gt;1994&lt;/year&gt;&lt;/dates&gt;&lt;urls&gt;&lt;/urls&gt;&lt;language&gt;e&lt;/language&gt;&lt;/record&gt;&lt;/Cite&gt;&lt;/EndNote&gt;</w:instrText>
        </w:r>
        <w:r w:rsidR="00CC3B3D" w:rsidRPr="00803D99">
          <w:rPr>
            <w:rFonts w:ascii="Times New Roman" w:hAnsi="Times New Roman" w:cs="Times New Roman"/>
            <w:bCs/>
            <w:color w:val="000000" w:themeColor="text1"/>
            <w:sz w:val="26"/>
            <w:szCs w:val="26"/>
          </w:rPr>
          <w:fldChar w:fldCharType="separate"/>
        </w:r>
        <w:r w:rsidR="006B29A3">
          <w:rPr>
            <w:rFonts w:ascii="Times New Roman" w:hAnsi="Times New Roman" w:cs="Times New Roman"/>
            <w:bCs/>
            <w:noProof/>
            <w:color w:val="000000" w:themeColor="text1"/>
            <w:sz w:val="26"/>
            <w:szCs w:val="26"/>
          </w:rPr>
          <w:t>Gul</w:t>
        </w:r>
        <w:r w:rsidR="00CC3B3D">
          <w:rPr>
            <w:rFonts w:ascii="Times New Roman" w:hAnsi="Times New Roman" w:cs="Times New Roman"/>
            <w:bCs/>
            <w:noProof/>
            <w:color w:val="000000" w:themeColor="text1"/>
            <w:sz w:val="26"/>
            <w:szCs w:val="26"/>
          </w:rPr>
          <w:t xml:space="preserve"> and Chia (1994)</w:t>
        </w:r>
        <w:r w:rsidR="00CC3B3D" w:rsidRPr="00803D99">
          <w:rPr>
            <w:rFonts w:ascii="Times New Roman" w:hAnsi="Times New Roman" w:cs="Times New Roman"/>
            <w:bCs/>
            <w:color w:val="000000" w:themeColor="text1"/>
            <w:sz w:val="26"/>
            <w:szCs w:val="26"/>
          </w:rPr>
          <w:fldChar w:fldCharType="end"/>
        </w:r>
      </w:hyperlink>
      <w:r w:rsidRPr="00803D99">
        <w:rPr>
          <w:rFonts w:ascii="Times New Roman" w:hAnsi="Times New Roman" w:cs="Times New Roman"/>
          <w:bCs/>
          <w:color w:val="000000" w:themeColor="text1"/>
          <w:sz w:val="26"/>
          <w:szCs w:val="26"/>
        </w:rPr>
        <w:t xml:space="preserve"> điều tra sự tương tác của các yếu tố sau: Nhận thức </w:t>
      </w:r>
      <w:r w:rsidR="00FB7304" w:rsidRPr="00803D99">
        <w:rPr>
          <w:rFonts w:ascii="Times New Roman" w:hAnsi="Times New Roman" w:cs="Times New Roman"/>
          <w:bCs/>
          <w:color w:val="000000" w:themeColor="text1"/>
          <w:sz w:val="26"/>
          <w:szCs w:val="26"/>
        </w:rPr>
        <w:t xml:space="preserve">về </w:t>
      </w:r>
      <w:r w:rsidRPr="00803D99">
        <w:rPr>
          <w:rFonts w:ascii="Times New Roman" w:hAnsi="Times New Roman" w:cs="Times New Roman"/>
          <w:bCs/>
          <w:color w:val="000000" w:themeColor="text1"/>
          <w:sz w:val="26"/>
          <w:szCs w:val="26"/>
        </w:rPr>
        <w:t xml:space="preserve">môi trường không chắc chắn (PEU), sự phân cấp (decentralization) và thiết kế </w:t>
      </w:r>
      <w:r w:rsidR="000C07E3"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bCs/>
          <w:color w:val="000000" w:themeColor="text1"/>
          <w:sz w:val="26"/>
          <w:szCs w:val="26"/>
        </w:rPr>
        <w:t xml:space="preserve"> tới </w:t>
      </w:r>
      <w:r w:rsidR="003A6A6A">
        <w:rPr>
          <w:rFonts w:ascii="Times New Roman" w:hAnsi="Times New Roman" w:cs="Times New Roman"/>
          <w:bCs/>
          <w:color w:val="000000" w:themeColor="text1"/>
          <w:sz w:val="26"/>
          <w:szCs w:val="26"/>
        </w:rPr>
        <w:t>kết quả kinh doanh của doanh nghiệp</w:t>
      </w:r>
      <w:r w:rsidRPr="00803D99">
        <w:rPr>
          <w:rFonts w:ascii="Times New Roman" w:hAnsi="Times New Roman" w:cs="Times New Roman"/>
          <w:bCs/>
          <w:color w:val="000000" w:themeColor="text1"/>
          <w:sz w:val="26"/>
          <w:szCs w:val="26"/>
        </w:rPr>
        <w:t xml:space="preserve">. Trong nghiên cứu này thiết kế </w:t>
      </w:r>
      <w:r w:rsidR="000C07E3"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bCs/>
          <w:color w:val="000000" w:themeColor="text1"/>
          <w:sz w:val="26"/>
          <w:szCs w:val="26"/>
        </w:rPr>
        <w:t xml:space="preserve"> được xác định như nhận thức sẵn có của hai đặc điểm thông tin: phạm vi và mức độ tích hợp. Nghiên cứu được thực hiện tại Singapo với 48 nhà quản lý, hình thức khảo sát bằng các câu hỏi (questionaires). Kết quả chỉ ra rằng sự phân cấp và sẵn có của hệ thống </w:t>
      </w:r>
      <w:r w:rsidR="00FB7304" w:rsidRPr="00803D99">
        <w:rPr>
          <w:rFonts w:ascii="Times New Roman" w:hAnsi="Times New Roman" w:cs="Times New Roman"/>
          <w:bCs/>
          <w:color w:val="000000" w:themeColor="text1"/>
          <w:sz w:val="26"/>
          <w:szCs w:val="26"/>
        </w:rPr>
        <w:t>thông tin kế toán quản trị</w:t>
      </w:r>
      <w:r w:rsidRPr="00803D99">
        <w:rPr>
          <w:rFonts w:ascii="Times New Roman" w:hAnsi="Times New Roman" w:cs="Times New Roman"/>
          <w:bCs/>
          <w:color w:val="000000" w:themeColor="text1"/>
          <w:sz w:val="26"/>
          <w:szCs w:val="26"/>
        </w:rPr>
        <w:t xml:space="preserve"> có liên quan tới </w:t>
      </w:r>
      <w:r w:rsidR="003A6A6A">
        <w:rPr>
          <w:rFonts w:ascii="Times New Roman" w:hAnsi="Times New Roman" w:cs="Times New Roman"/>
          <w:bCs/>
          <w:color w:val="000000" w:themeColor="text1"/>
          <w:sz w:val="26"/>
          <w:szCs w:val="26"/>
        </w:rPr>
        <w:t xml:space="preserve">kết quả kinh doanh của doanh nghiệp </w:t>
      </w:r>
      <w:r w:rsidRPr="00803D99">
        <w:rPr>
          <w:rFonts w:ascii="Times New Roman" w:hAnsi="Times New Roman" w:cs="Times New Roman"/>
          <w:bCs/>
          <w:color w:val="000000" w:themeColor="text1"/>
          <w:sz w:val="26"/>
          <w:szCs w:val="26"/>
        </w:rPr>
        <w:t>là cao dưới điều kiệ</w:t>
      </w:r>
      <w:r w:rsidR="00FB7304" w:rsidRPr="00803D99">
        <w:rPr>
          <w:rFonts w:ascii="Times New Roman" w:hAnsi="Times New Roman" w:cs="Times New Roman"/>
          <w:bCs/>
          <w:color w:val="000000" w:themeColor="text1"/>
          <w:sz w:val="26"/>
          <w:szCs w:val="26"/>
        </w:rPr>
        <w:t>n là nhận thức môi trường không chắc chắn</w:t>
      </w:r>
      <w:r w:rsidRPr="00803D99">
        <w:rPr>
          <w:rFonts w:ascii="Times New Roman" w:hAnsi="Times New Roman" w:cs="Times New Roman"/>
          <w:bCs/>
          <w:color w:val="000000" w:themeColor="text1"/>
          <w:sz w:val="26"/>
          <w:szCs w:val="26"/>
        </w:rPr>
        <w:t xml:space="preserve"> cao. Dưới điều kiệ</w:t>
      </w:r>
      <w:r w:rsidR="00FB7304" w:rsidRPr="00803D99">
        <w:rPr>
          <w:rFonts w:ascii="Times New Roman" w:hAnsi="Times New Roman" w:cs="Times New Roman"/>
          <w:bCs/>
          <w:color w:val="000000" w:themeColor="text1"/>
          <w:sz w:val="26"/>
          <w:szCs w:val="26"/>
        </w:rPr>
        <w:t>n nhận thức về môi trường không chắc chắn</w:t>
      </w:r>
      <w:r w:rsidRPr="00803D99">
        <w:rPr>
          <w:rFonts w:ascii="Times New Roman" w:hAnsi="Times New Roman" w:cs="Times New Roman"/>
          <w:bCs/>
          <w:color w:val="000000" w:themeColor="text1"/>
          <w:sz w:val="26"/>
          <w:szCs w:val="26"/>
        </w:rPr>
        <w:t xml:space="preserve"> thấp thì mối quan hệ trên liên quan tới hiệu suất quản trị thấ</w:t>
      </w:r>
      <w:r w:rsidR="00FB7304" w:rsidRPr="00803D99">
        <w:rPr>
          <w:rFonts w:ascii="Times New Roman" w:hAnsi="Times New Roman" w:cs="Times New Roman"/>
          <w:bCs/>
          <w:color w:val="000000" w:themeColor="text1"/>
          <w:sz w:val="26"/>
          <w:szCs w:val="26"/>
        </w:rPr>
        <w:t>p hơn. Cũng theo</w:t>
      </w:r>
      <w:r w:rsidRPr="00803D99">
        <w:rPr>
          <w:rFonts w:ascii="Times New Roman" w:hAnsi="Times New Roman" w:cs="Times New Roman"/>
          <w:bCs/>
          <w:color w:val="000000" w:themeColor="text1"/>
          <w:sz w:val="26"/>
          <w:szCs w:val="26"/>
        </w:rPr>
        <w:t xml:space="preserve"> </w:t>
      </w:r>
      <w:hyperlink w:anchor="_ENREF_59" w:tooltip="Mia, 1994 #47" w:history="1">
        <w:r w:rsidR="00CC3B3D" w:rsidRPr="00803D99">
          <w:rPr>
            <w:rFonts w:ascii="Times New Roman" w:hAnsi="Times New Roman" w:cs="Times New Roman"/>
            <w:bCs/>
            <w:color w:val="000000" w:themeColor="text1"/>
            <w:sz w:val="26"/>
            <w:szCs w:val="26"/>
          </w:rPr>
          <w:fldChar w:fldCharType="begin"/>
        </w:r>
        <w:r w:rsidR="00CC3B3D">
          <w:rPr>
            <w:rFonts w:ascii="Times New Roman" w:hAnsi="Times New Roman" w:cs="Times New Roman"/>
            <w:bCs/>
            <w:color w:val="000000" w:themeColor="text1"/>
            <w:sz w:val="26"/>
            <w:szCs w:val="26"/>
          </w:rPr>
          <w:instrText xml:space="preserve"> ADDIN EN.CITE &lt;EndNote&gt;&lt;Cite AuthorYear="1"&gt;&lt;Author&gt;Mia&lt;/Author&gt;&lt;Year&gt;1994&lt;/Year&gt;&lt;RecNum&gt;47&lt;/RecNum&gt;&lt;DisplayText&gt;Mia, Lokman, and Chenhall (1994)&lt;/DisplayText&gt;&lt;record&gt;&lt;rec-number&gt;47&lt;/rec-number&gt;&lt;foreign-keys&gt;&lt;key app="EN" db-id="rxxwf5v2ns52sfedzzl5evr8r9ds5td0a0tp" timestamp="1465875207"&gt;47&lt;/key&gt;&lt;/foreign-keys&gt;&lt;ref-type name="Journal Article"&gt;17&lt;/ref-type&gt;&lt;contributors&gt;&lt;authors&gt;&lt;author&gt;Mia&lt;/author&gt;&lt;author&gt;Lokman&lt;/author&gt;&lt;author&gt; and Robert H. Chenhall&lt;/author&gt;&lt;/authors&gt;&lt;/contributors&gt;&lt;titles&gt;&lt;title&gt;&amp;quot;The usefulness of management accounting systems, functional differentiation and managerial effectiveness.&amp;quot;&lt;/title&gt;&lt;secondary-title&gt;Accounting, Organizations and Society &lt;/secondary-title&gt;&lt;/titles&gt;&lt;periodical&gt;&lt;full-title&gt;Accounting, Organizations and Society&lt;/full-title&gt;&lt;/periodical&gt;&lt;pages&gt;1-13&lt;/pages&gt;&lt;volume&gt;19.1&lt;/volume&gt;&lt;dates&gt;&lt;year&gt;1994&lt;/year&gt;&lt;/dates&gt;&lt;urls&gt;&lt;/urls&gt;&lt;/record&gt;&lt;/Cite&gt;&lt;/EndNote&gt;</w:instrText>
        </w:r>
        <w:r w:rsidR="00CC3B3D" w:rsidRPr="00803D99">
          <w:rPr>
            <w:rFonts w:ascii="Times New Roman" w:hAnsi="Times New Roman" w:cs="Times New Roman"/>
            <w:bCs/>
            <w:color w:val="000000" w:themeColor="text1"/>
            <w:sz w:val="26"/>
            <w:szCs w:val="26"/>
          </w:rPr>
          <w:fldChar w:fldCharType="separate"/>
        </w:r>
        <w:r w:rsidR="00CC3B3D">
          <w:rPr>
            <w:rFonts w:ascii="Times New Roman" w:hAnsi="Times New Roman" w:cs="Times New Roman"/>
            <w:bCs/>
            <w:noProof/>
            <w:color w:val="000000" w:themeColor="text1"/>
            <w:sz w:val="26"/>
            <w:szCs w:val="26"/>
          </w:rPr>
          <w:t>Mia, Lokman, and Chenhall (1994)</w:t>
        </w:r>
        <w:r w:rsidR="00CC3B3D" w:rsidRPr="00803D99">
          <w:rPr>
            <w:rFonts w:ascii="Times New Roman" w:hAnsi="Times New Roman" w:cs="Times New Roman"/>
            <w:bCs/>
            <w:color w:val="000000" w:themeColor="text1"/>
            <w:sz w:val="26"/>
            <w:szCs w:val="26"/>
          </w:rPr>
          <w:fldChar w:fldCharType="end"/>
        </w:r>
      </w:hyperlink>
      <w:r w:rsidR="007A1F35" w:rsidRPr="00803D99">
        <w:rPr>
          <w:rFonts w:ascii="Times New Roman" w:hAnsi="Times New Roman" w:cs="Times New Roman"/>
          <w:bCs/>
          <w:color w:val="000000" w:themeColor="text1"/>
          <w:sz w:val="26"/>
          <w:szCs w:val="26"/>
        </w:rPr>
        <w:t xml:space="preserve"> </w:t>
      </w:r>
      <w:r w:rsidRPr="00803D99">
        <w:rPr>
          <w:rFonts w:ascii="Times New Roman" w:hAnsi="Times New Roman" w:cs="Times New Roman"/>
          <w:bCs/>
          <w:color w:val="000000" w:themeColor="text1"/>
          <w:sz w:val="26"/>
          <w:szCs w:val="26"/>
        </w:rPr>
        <w:t>kiểm tra vai trò của thông tin ở phạm vi rộng, được tạo ra sẵn bởi hệ thống kế toán quản trị trong việc nâng cao hiệu suất quản trị. Bài nghiên cứu của hai tác giả đề nghị rằng: sự khác nhau của các hoạt động tới các bộ phận như bộ phận thị trường và sản xuất là sự phản ứng của tổ chức để quản lý sự không chắc chắn. Và sự khác nhau giữa các hoạt động sản xuất điều tiết mối quan hệ giữa mức độ các nhà quản lý sử dụ</w:t>
      </w:r>
      <w:r w:rsidR="00FB7304" w:rsidRPr="00803D99">
        <w:rPr>
          <w:rFonts w:ascii="Times New Roman" w:hAnsi="Times New Roman" w:cs="Times New Roman"/>
          <w:bCs/>
          <w:color w:val="000000" w:themeColor="text1"/>
          <w:sz w:val="26"/>
          <w:szCs w:val="26"/>
        </w:rPr>
        <w:t>ng thông tin kế toán quản trị</w:t>
      </w:r>
      <w:r w:rsidRPr="00803D99">
        <w:rPr>
          <w:rFonts w:ascii="Times New Roman" w:hAnsi="Times New Roman" w:cs="Times New Roman"/>
          <w:bCs/>
          <w:color w:val="000000" w:themeColor="text1"/>
          <w:sz w:val="26"/>
          <w:szCs w:val="26"/>
        </w:rPr>
        <w:t xml:space="preserve"> ở phạ</w:t>
      </w:r>
      <w:r w:rsidR="009B5B57" w:rsidRPr="00803D99">
        <w:rPr>
          <w:rFonts w:ascii="Times New Roman" w:hAnsi="Times New Roman" w:cs="Times New Roman"/>
          <w:bCs/>
          <w:color w:val="000000" w:themeColor="text1"/>
          <w:sz w:val="26"/>
          <w:szCs w:val="26"/>
        </w:rPr>
        <w:t>m vi</w:t>
      </w:r>
      <w:r w:rsidRPr="00803D99">
        <w:rPr>
          <w:rFonts w:ascii="Times New Roman" w:hAnsi="Times New Roman" w:cs="Times New Roman"/>
          <w:bCs/>
          <w:color w:val="000000" w:themeColor="text1"/>
          <w:sz w:val="26"/>
          <w:szCs w:val="26"/>
        </w:rPr>
        <w:t xml:space="preserve"> rộng và hiệu suất. Kết quả nghiên cứ</w:t>
      </w:r>
      <w:r w:rsidR="003449AA">
        <w:rPr>
          <w:rFonts w:ascii="Times New Roman" w:hAnsi="Times New Roman" w:cs="Times New Roman"/>
          <w:bCs/>
          <w:color w:val="000000" w:themeColor="text1"/>
          <w:sz w:val="26"/>
          <w:szCs w:val="26"/>
        </w:rPr>
        <w:t>u</w:t>
      </w:r>
      <w:r w:rsidRPr="00803D99">
        <w:rPr>
          <w:rFonts w:ascii="Times New Roman" w:hAnsi="Times New Roman" w:cs="Times New Roman"/>
          <w:bCs/>
          <w:color w:val="000000" w:themeColor="text1"/>
          <w:sz w:val="26"/>
          <w:szCs w:val="26"/>
        </w:rPr>
        <w:t xml:space="preserve">chỉ ra sự liên kết giữa mức độ sử dụng thông tin </w:t>
      </w:r>
      <w:r w:rsidR="005C06AB">
        <w:rPr>
          <w:rFonts w:ascii="Times New Roman" w:hAnsi="Times New Roman" w:cs="Times New Roman"/>
          <w:bCs/>
          <w:color w:val="000000" w:themeColor="text1"/>
          <w:sz w:val="26"/>
          <w:szCs w:val="26"/>
        </w:rPr>
        <w:t xml:space="preserve">kế toán quản trị (MAS) </w:t>
      </w:r>
      <w:r w:rsidRPr="00803D99">
        <w:rPr>
          <w:rFonts w:ascii="Times New Roman" w:hAnsi="Times New Roman" w:cs="Times New Roman"/>
          <w:bCs/>
          <w:color w:val="000000" w:themeColor="text1"/>
          <w:sz w:val="26"/>
          <w:szCs w:val="26"/>
        </w:rPr>
        <w:t xml:space="preserve">ở phạm vi rộng và hiệu suất là mạnh bởi các nhà quản lý của các hoạt động thị trường hơn là các hoạt động sản xuất. </w:t>
      </w:r>
    </w:p>
    <w:p w:rsidR="00E55212" w:rsidRPr="00803D99" w:rsidRDefault="008566BB" w:rsidP="000C07E3">
      <w:pPr>
        <w:spacing w:after="0" w:line="360" w:lineRule="auto"/>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ab/>
      </w:r>
      <w:hyperlink w:anchor="_ENREF_25" w:tooltip="Chenhall, 1995 #1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AuthorYear="1"&gt;&lt;Author&gt;Chenhall&lt;/Author&gt;&lt;Year&gt;1995&lt;/Year&gt;&lt;RecNum&gt;12&lt;/RecNum&gt;&lt;DisplayText&gt;Chenhall, H, and Morris (1995)&lt;/DisplayText&gt;&lt;record&gt;&lt;rec-number&gt;12&lt;/rec-number&gt;&lt;foreign-keys&gt;&lt;key app="EN" db-id="rxxwf5v2ns52sfedzzl5evr8r9ds5td0a0tp" timestamp="1465571888"&gt;12&lt;/key&gt;&lt;/foreign-keys&gt;&lt;ref-type name="Journal Article"&gt;17&lt;/ref-type&gt;&lt;contributors&gt;&lt;authors&gt;&lt;author&gt;Chenhall&lt;/author&gt;&lt;author&gt;ROBERT H&lt;/author&gt;&lt;author&gt;Morris, Deigan&lt;/author&gt;&lt;/authors&gt;&lt;/contributors&gt;&lt;titles&gt;&lt;title&gt;Organic decision and communication processes and management accounting systems in entrepreneurial and conservative business organizations&lt;/title&gt;&lt;secondary-title&gt;Omega&lt;/secondary-title&gt;&lt;/titles&gt;&lt;periodical&gt;&lt;full-title&gt;Omega&lt;/full-title&gt;&lt;/periodical&gt;&lt;pages&gt;485-497&lt;/pages&gt;&lt;dates&gt;&lt;year&gt;1995&lt;/year&gt;&lt;/dates&gt;&lt;urls&gt;&lt;/urls&gt;&lt;language&gt;e&lt;/language&gt;&lt;/record&gt;&lt;/Cite&gt;&lt;/EndNote&gt;</w:instrText>
        </w:r>
        <w:r w:rsidR="00CC3B3D" w:rsidRPr="00803D99">
          <w:rPr>
            <w:rFonts w:ascii="Times New Roman" w:hAnsi="Times New Roman" w:cs="Times New Roman"/>
            <w:color w:val="000000" w:themeColor="text1"/>
            <w:sz w:val="26"/>
            <w:szCs w:val="26"/>
          </w:rPr>
          <w:fldChar w:fldCharType="separate"/>
        </w:r>
        <w:r w:rsidR="006B29A3">
          <w:rPr>
            <w:rFonts w:ascii="Times New Roman" w:hAnsi="Times New Roman" w:cs="Times New Roman"/>
            <w:noProof/>
            <w:color w:val="000000" w:themeColor="text1"/>
            <w:sz w:val="26"/>
            <w:szCs w:val="26"/>
          </w:rPr>
          <w:t>Chenhall</w:t>
        </w:r>
        <w:r w:rsidR="00CC3B3D">
          <w:rPr>
            <w:rFonts w:ascii="Times New Roman" w:hAnsi="Times New Roman" w:cs="Times New Roman"/>
            <w:noProof/>
            <w:color w:val="000000" w:themeColor="text1"/>
            <w:sz w:val="26"/>
            <w:szCs w:val="26"/>
          </w:rPr>
          <w:t xml:space="preserve"> and Morris (1995)</w:t>
        </w:r>
        <w:r w:rsidR="00CC3B3D" w:rsidRPr="00803D99">
          <w:rPr>
            <w:rFonts w:ascii="Times New Roman" w:hAnsi="Times New Roman" w:cs="Times New Roman"/>
            <w:color w:val="000000" w:themeColor="text1"/>
            <w:sz w:val="26"/>
            <w:szCs w:val="26"/>
          </w:rPr>
          <w:fldChar w:fldCharType="end"/>
        </w:r>
      </w:hyperlink>
      <w:r w:rsidR="00E55212" w:rsidRPr="00803D99">
        <w:rPr>
          <w:rFonts w:ascii="Times New Roman" w:hAnsi="Times New Roman" w:cs="Times New Roman"/>
          <w:color w:val="000000" w:themeColor="text1"/>
          <w:sz w:val="26"/>
          <w:szCs w:val="26"/>
        </w:rPr>
        <w:t>, thực hiện nghiên cứu để xem xét ảnh hưở</w:t>
      </w:r>
      <w:r w:rsidR="000C07E3" w:rsidRPr="00803D99">
        <w:rPr>
          <w:rFonts w:ascii="Times New Roman" w:hAnsi="Times New Roman" w:cs="Times New Roman"/>
          <w:color w:val="000000" w:themeColor="text1"/>
          <w:sz w:val="26"/>
          <w:szCs w:val="26"/>
        </w:rPr>
        <w:t>ng</w:t>
      </w:r>
      <w:r w:rsidR="00E55212" w:rsidRPr="00803D99">
        <w:rPr>
          <w:rFonts w:ascii="Times New Roman" w:hAnsi="Times New Roman" w:cs="Times New Roman"/>
          <w:color w:val="000000" w:themeColor="text1"/>
          <w:sz w:val="26"/>
          <w:szCs w:val="26"/>
        </w:rPr>
        <w:t xml:space="preserve"> kết hợp của quyết định thuộc về cơ quan, quá trình truyền thông và </w:t>
      </w:r>
      <w:r w:rsidR="00BD428F" w:rsidRPr="00803D99">
        <w:rPr>
          <w:rFonts w:ascii="Times New Roman" w:hAnsi="Times New Roman" w:cs="Times New Roman"/>
          <w:color w:val="000000" w:themeColor="text1"/>
          <w:sz w:val="26"/>
          <w:szCs w:val="26"/>
        </w:rPr>
        <w:t xml:space="preserve">hệ thống thông tin kế toán quản trị </w:t>
      </w:r>
      <w:r w:rsidR="00E55212" w:rsidRPr="00803D99">
        <w:rPr>
          <w:rFonts w:ascii="Times New Roman" w:hAnsi="Times New Roman" w:cs="Times New Roman"/>
          <w:color w:val="000000" w:themeColor="text1"/>
          <w:sz w:val="26"/>
          <w:szCs w:val="26"/>
        </w:rPr>
        <w:t>đế</w:t>
      </w:r>
      <w:r w:rsidR="00C210C7" w:rsidRPr="00803D99">
        <w:rPr>
          <w:rFonts w:ascii="Times New Roman" w:hAnsi="Times New Roman" w:cs="Times New Roman"/>
          <w:color w:val="000000" w:themeColor="text1"/>
          <w:sz w:val="26"/>
          <w:szCs w:val="26"/>
        </w:rPr>
        <w:t>n kết quả kinh doanh</w:t>
      </w:r>
      <w:r w:rsidR="00E55212" w:rsidRPr="00803D99">
        <w:rPr>
          <w:rFonts w:ascii="Times New Roman" w:hAnsi="Times New Roman" w:cs="Times New Roman"/>
          <w:color w:val="000000" w:themeColor="text1"/>
          <w:sz w:val="26"/>
          <w:szCs w:val="26"/>
        </w:rPr>
        <w:t>. Các tác giả đưa ra các giả thuyết như sau: Có sự liên quan giữ</w:t>
      </w:r>
      <w:r w:rsidR="00FB7304" w:rsidRPr="00803D99">
        <w:rPr>
          <w:rFonts w:ascii="Times New Roman" w:hAnsi="Times New Roman" w:cs="Times New Roman"/>
          <w:color w:val="000000" w:themeColor="text1"/>
          <w:sz w:val="26"/>
          <w:szCs w:val="26"/>
        </w:rPr>
        <w:t>a kết quả kinh doanh</w:t>
      </w:r>
      <w:r w:rsidR="00E55212" w:rsidRPr="00803D99">
        <w:rPr>
          <w:rFonts w:ascii="Times New Roman" w:hAnsi="Times New Roman" w:cs="Times New Roman"/>
          <w:color w:val="000000" w:themeColor="text1"/>
          <w:sz w:val="26"/>
          <w:szCs w:val="26"/>
        </w:rPr>
        <w:t xml:space="preserve"> được nâng cao và quyết định thuộc về cơ quan cùng với việc mở rộng sử dụng </w:t>
      </w:r>
      <w:r w:rsidR="00984CDC" w:rsidRPr="00803D99">
        <w:rPr>
          <w:rFonts w:ascii="Times New Roman" w:hAnsi="Times New Roman" w:cs="Times New Roman"/>
          <w:color w:val="000000" w:themeColor="text1"/>
          <w:sz w:val="26"/>
          <w:szCs w:val="26"/>
        </w:rPr>
        <w:t xml:space="preserve">hệ thống thông tin kế toán quản trị </w:t>
      </w:r>
      <w:r w:rsidR="00E55212" w:rsidRPr="00803D99">
        <w:rPr>
          <w:rFonts w:ascii="Times New Roman" w:hAnsi="Times New Roman" w:cs="Times New Roman"/>
          <w:color w:val="000000" w:themeColor="text1"/>
          <w:sz w:val="26"/>
          <w:szCs w:val="26"/>
        </w:rPr>
        <w:t xml:space="preserve">là lớn hơn </w:t>
      </w:r>
      <w:r w:rsidR="00E55212" w:rsidRPr="00803D99">
        <w:rPr>
          <w:rFonts w:ascii="Times New Roman" w:hAnsi="Times New Roman" w:cs="Times New Roman"/>
          <w:color w:val="000000" w:themeColor="text1"/>
          <w:sz w:val="26"/>
          <w:szCs w:val="26"/>
        </w:rPr>
        <w:lastRenderedPageBreak/>
        <w:t xml:space="preserve">đáng kể ở các doanh nghiệp so với trong các tổ chức bảo thủ. Và quan trọng là giả thuyết này được ủng hộ khi khảo sát các nhà quản lý của 72 nhà máy. </w:t>
      </w:r>
    </w:p>
    <w:p w:rsidR="00E55212" w:rsidRPr="00803D99" w:rsidRDefault="00812B79"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Chong</w:t>
      </w:r>
      <w:r w:rsidR="008566BB" w:rsidRPr="00803D99">
        <w:rPr>
          <w:rFonts w:ascii="Times New Roman" w:hAnsi="Times New Roman" w:cs="Times New Roman"/>
          <w:bCs/>
          <w:color w:val="000000" w:themeColor="text1"/>
          <w:sz w:val="26"/>
          <w:szCs w:val="26"/>
        </w:rPr>
        <w:t xml:space="preserve"> </w:t>
      </w:r>
      <w:r w:rsidR="004F7C9C" w:rsidRPr="00803D99">
        <w:rPr>
          <w:rFonts w:ascii="Times New Roman" w:hAnsi="Times New Roman" w:cs="Times New Roman"/>
          <w:bCs/>
          <w:color w:val="000000" w:themeColor="text1"/>
          <w:sz w:val="26"/>
          <w:szCs w:val="26"/>
        </w:rPr>
        <w:fldChar w:fldCharType="begin"/>
      </w:r>
      <w:r w:rsidRPr="00803D99">
        <w:rPr>
          <w:rFonts w:ascii="Times New Roman" w:hAnsi="Times New Roman" w:cs="Times New Roman"/>
          <w:bCs/>
          <w:color w:val="000000" w:themeColor="text1"/>
          <w:sz w:val="26"/>
          <w:szCs w:val="26"/>
        </w:rPr>
        <w:instrText xml:space="preserve"> ADDIN EN.CITE &lt;EndNote&gt;&lt;Cite ExcludeAuth="1"&gt;&lt;Author&gt;Chong&lt;/Author&gt;&lt;Year&gt;1996&lt;/Year&gt;&lt;RecNum&gt;10&lt;/RecNum&gt;&lt;DisplayText&gt;(1996)&lt;/DisplayText&gt;&lt;record&gt;&lt;rec-number&gt;10&lt;/rec-number&gt;&lt;foreign-keys&gt;&lt;key app="EN" db-id="rxxwf5v2ns52sfedzzl5evr8r9ds5td0a0tp" timestamp="1465571572"&gt;10&lt;/key&gt;&lt;/foreign-keys&gt;&lt;ref-type name="Journal Article"&gt;17&lt;/ref-type&gt;&lt;contributors&gt;&lt;authors&gt;&lt;author&gt;Chong&lt;/author&gt;&lt;author&gt;Vincent K&lt;/author&gt;&lt;/authors&gt;&lt;/contributors&gt;&lt;titles&gt;&lt;title&gt;Management accounting systems, task uncertainty and managerial performance: a research note&lt;/title&gt;&lt;secondary-title&gt;Accounting, Organizations and Society&lt;/secondary-title&gt;&lt;/titles&gt;&lt;periodical&gt;&lt;full-title&gt;Accounting, Organizations and Society&lt;/full-title&gt;&lt;/periodical&gt;&lt;pages&gt;415-421&lt;/pages&gt;&lt;volume&gt;415-421&lt;/volume&gt;&lt;dates&gt;&lt;year&gt;1996&lt;/year&gt;&lt;/dates&gt;&lt;urls&gt;&lt;/urls&gt;&lt;language&gt;e&lt;/language&gt;&lt;/record&gt;&lt;/Cite&gt;&lt;/EndNote&gt;</w:instrText>
      </w:r>
      <w:r w:rsidR="004F7C9C" w:rsidRPr="00803D99">
        <w:rPr>
          <w:rFonts w:ascii="Times New Roman" w:hAnsi="Times New Roman" w:cs="Times New Roman"/>
          <w:bCs/>
          <w:color w:val="000000" w:themeColor="text1"/>
          <w:sz w:val="26"/>
          <w:szCs w:val="26"/>
        </w:rPr>
        <w:fldChar w:fldCharType="separate"/>
      </w:r>
      <w:r w:rsidRPr="00803D99">
        <w:rPr>
          <w:rFonts w:ascii="Times New Roman" w:hAnsi="Times New Roman" w:cs="Times New Roman"/>
          <w:bCs/>
          <w:noProof/>
          <w:color w:val="000000" w:themeColor="text1"/>
          <w:sz w:val="26"/>
          <w:szCs w:val="26"/>
        </w:rPr>
        <w:t>(</w:t>
      </w:r>
      <w:hyperlink w:anchor="_ENREF_32" w:tooltip="Chong, 1996 #10" w:history="1">
        <w:r w:rsidR="00CC3B3D" w:rsidRPr="00803D99">
          <w:rPr>
            <w:rFonts w:ascii="Times New Roman" w:hAnsi="Times New Roman" w:cs="Times New Roman"/>
            <w:bCs/>
            <w:noProof/>
            <w:color w:val="000000" w:themeColor="text1"/>
            <w:sz w:val="26"/>
            <w:szCs w:val="26"/>
          </w:rPr>
          <w:t>1996</w:t>
        </w:r>
      </w:hyperlink>
      <w:r w:rsidRPr="00803D99">
        <w:rPr>
          <w:rFonts w:ascii="Times New Roman" w:hAnsi="Times New Roman" w:cs="Times New Roman"/>
          <w:bCs/>
          <w:noProof/>
          <w:color w:val="000000" w:themeColor="text1"/>
          <w:sz w:val="26"/>
          <w:szCs w:val="26"/>
        </w:rPr>
        <w:t>)</w:t>
      </w:r>
      <w:r w:rsidR="004F7C9C" w:rsidRPr="00803D99">
        <w:rPr>
          <w:rFonts w:ascii="Times New Roman" w:hAnsi="Times New Roman" w:cs="Times New Roman"/>
          <w:bCs/>
          <w:color w:val="000000" w:themeColor="text1"/>
          <w:sz w:val="26"/>
          <w:szCs w:val="26"/>
        </w:rPr>
        <w:fldChar w:fldCharType="end"/>
      </w:r>
      <w:r w:rsidR="00E55212" w:rsidRPr="00803D99">
        <w:rPr>
          <w:rFonts w:ascii="Times New Roman" w:hAnsi="Times New Roman" w:cs="Times New Roman"/>
          <w:bCs/>
          <w:color w:val="000000" w:themeColor="text1"/>
          <w:sz w:val="26"/>
          <w:szCs w:val="26"/>
        </w:rPr>
        <w:t xml:space="preserve"> có một bài nghiên cứu xem xét về vai trò của việc thiết kế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trên mối quan hệ giữa: 1) Đơn vị kinh doanh chiến lược (SBU) và hiệu suấ</w:t>
      </w:r>
      <w:r w:rsidR="00FB7304" w:rsidRPr="00803D99">
        <w:rPr>
          <w:rFonts w:ascii="Times New Roman" w:hAnsi="Times New Roman" w:cs="Times New Roman"/>
          <w:bCs/>
          <w:color w:val="000000" w:themeColor="text1"/>
          <w:sz w:val="26"/>
          <w:szCs w:val="26"/>
        </w:rPr>
        <w:t>t đơn vị kinh doanh chiến lược</w:t>
      </w:r>
      <w:r w:rsidR="00E55212" w:rsidRPr="00803D99">
        <w:rPr>
          <w:rFonts w:ascii="Times New Roman" w:hAnsi="Times New Roman" w:cs="Times New Roman"/>
          <w:bCs/>
          <w:color w:val="000000" w:themeColor="text1"/>
          <w:sz w:val="26"/>
          <w:szCs w:val="26"/>
        </w:rPr>
        <w:t>, 2) Nhận thức về môi trường không chắc chắn tới hiệu suấ</w:t>
      </w:r>
      <w:r w:rsidR="00D2272B" w:rsidRPr="00803D99">
        <w:rPr>
          <w:rFonts w:ascii="Times New Roman" w:hAnsi="Times New Roman" w:cs="Times New Roman"/>
          <w:bCs/>
          <w:color w:val="000000" w:themeColor="text1"/>
          <w:sz w:val="26"/>
          <w:szCs w:val="26"/>
        </w:rPr>
        <w:t>t đơn vị kinh doanh chiến lược.</w:t>
      </w:r>
      <w:r w:rsidR="00E55212" w:rsidRPr="00803D99">
        <w:rPr>
          <w:rFonts w:ascii="Times New Roman" w:hAnsi="Times New Roman" w:cs="Times New Roman"/>
          <w:bCs/>
          <w:color w:val="000000" w:themeColor="text1"/>
          <w:sz w:val="26"/>
          <w:szCs w:val="26"/>
        </w:rPr>
        <w:t xml:space="preserve"> Thiết kế </w:t>
      </w:r>
      <w:r w:rsidR="00BD428F" w:rsidRPr="00803D99">
        <w:rPr>
          <w:rFonts w:ascii="Times New Roman" w:hAnsi="Times New Roman" w:cs="Times New Roman"/>
          <w:color w:val="000000" w:themeColor="text1"/>
          <w:sz w:val="26"/>
          <w:szCs w:val="26"/>
        </w:rPr>
        <w:t xml:space="preserve">hệ thống thông tin kế toán quản trị </w:t>
      </w:r>
      <w:r w:rsidR="00E55212" w:rsidRPr="00803D99">
        <w:rPr>
          <w:rFonts w:ascii="Times New Roman" w:hAnsi="Times New Roman" w:cs="Times New Roman"/>
          <w:bCs/>
          <w:color w:val="000000" w:themeColor="text1"/>
          <w:sz w:val="26"/>
          <w:szCs w:val="26"/>
        </w:rPr>
        <w:t xml:space="preserve">đã được xác định theo mức độ mà nhà quản lý sử dụng </w:t>
      </w:r>
      <w:r w:rsidR="003449AA">
        <w:rPr>
          <w:rFonts w:ascii="Times New Roman" w:hAnsi="Times New Roman" w:cs="Times New Roman"/>
          <w:bCs/>
          <w:color w:val="000000" w:themeColor="text1"/>
          <w:sz w:val="26"/>
          <w:szCs w:val="26"/>
        </w:rPr>
        <w:t>thông tin ở phạm vi rộng của</w:t>
      </w:r>
      <w:r w:rsidR="00E55212" w:rsidRPr="00803D99">
        <w:rPr>
          <w:rFonts w:ascii="Times New Roman" w:hAnsi="Times New Roman" w:cs="Times New Roman"/>
          <w:bCs/>
          <w:color w:val="000000" w:themeColor="text1"/>
          <w:sz w:val="26"/>
          <w:szCs w:val="26"/>
        </w:rPr>
        <w:t xml:space="preserve">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cho quá trình ra quyết định. Sau khi hoàn thành khảo sát và phân tích số liệu, các tác giả tìm ra rằ</w:t>
      </w:r>
      <w:r w:rsidR="00D2272B" w:rsidRPr="00803D99">
        <w:rPr>
          <w:rFonts w:ascii="Times New Roman" w:hAnsi="Times New Roman" w:cs="Times New Roman"/>
          <w:bCs/>
          <w:color w:val="000000" w:themeColor="text1"/>
          <w:sz w:val="26"/>
          <w:szCs w:val="26"/>
        </w:rPr>
        <w:t>ng c</w:t>
      </w:r>
      <w:r w:rsidR="00E55212" w:rsidRPr="00803D99">
        <w:rPr>
          <w:rFonts w:ascii="Times New Roman" w:hAnsi="Times New Roman" w:cs="Times New Roman"/>
          <w:bCs/>
          <w:color w:val="000000" w:themeColor="text1"/>
          <w:sz w:val="26"/>
          <w:szCs w:val="26"/>
        </w:rPr>
        <w:t>hiến lượ</w:t>
      </w:r>
      <w:r w:rsidR="00D2272B" w:rsidRPr="00803D99">
        <w:rPr>
          <w:rFonts w:ascii="Times New Roman" w:hAnsi="Times New Roman" w:cs="Times New Roman"/>
          <w:bCs/>
          <w:color w:val="000000" w:themeColor="text1"/>
          <w:sz w:val="26"/>
          <w:szCs w:val="26"/>
        </w:rPr>
        <w:t>c</w:t>
      </w:r>
      <w:r w:rsidR="00BD428F" w:rsidRPr="00803D99">
        <w:rPr>
          <w:rFonts w:ascii="Times New Roman" w:hAnsi="Times New Roman" w:cs="Times New Roman"/>
          <w:bCs/>
          <w:color w:val="000000" w:themeColor="text1"/>
          <w:sz w:val="26"/>
          <w:szCs w:val="26"/>
        </w:rPr>
        <w:t xml:space="preserve"> và nhận thức môi trường không chắc chắn</w:t>
      </w:r>
      <w:r w:rsidR="00E55212" w:rsidRPr="00803D99">
        <w:rPr>
          <w:rFonts w:ascii="Times New Roman" w:hAnsi="Times New Roman" w:cs="Times New Roman"/>
          <w:bCs/>
          <w:color w:val="000000" w:themeColor="text1"/>
          <w:sz w:val="26"/>
          <w:szCs w:val="26"/>
        </w:rPr>
        <w:t xml:space="preserve"> là tiền đề quan trọng trong việc thiết kế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và phạm vi thông tin rộng của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là một tiền đề quan trọng của </w:t>
      </w:r>
      <w:r w:rsidR="00BD428F" w:rsidRPr="00803D99">
        <w:rPr>
          <w:rFonts w:ascii="Times New Roman" w:hAnsi="Times New Roman" w:cs="Times New Roman"/>
          <w:bCs/>
          <w:color w:val="000000" w:themeColor="text1"/>
          <w:sz w:val="26"/>
          <w:szCs w:val="26"/>
        </w:rPr>
        <w:t>kết quả kinh doanh</w:t>
      </w:r>
      <w:r w:rsidR="00E55212" w:rsidRPr="00803D99">
        <w:rPr>
          <w:rFonts w:ascii="Times New Roman" w:hAnsi="Times New Roman" w:cs="Times New Roman"/>
          <w:bCs/>
          <w:color w:val="000000" w:themeColor="text1"/>
          <w:sz w:val="26"/>
          <w:szCs w:val="26"/>
        </w:rPr>
        <w:t xml:space="preserve"> </w:t>
      </w:r>
      <w:r w:rsidR="00BD428F" w:rsidRPr="00803D99">
        <w:rPr>
          <w:rFonts w:ascii="Times New Roman" w:hAnsi="Times New Roman" w:cs="Times New Roman"/>
          <w:bCs/>
          <w:color w:val="000000" w:themeColor="text1"/>
          <w:sz w:val="26"/>
          <w:szCs w:val="26"/>
        </w:rPr>
        <w:t>(</w:t>
      </w:r>
      <w:r w:rsidR="00E55212" w:rsidRPr="00803D99">
        <w:rPr>
          <w:rFonts w:ascii="Times New Roman" w:hAnsi="Times New Roman" w:cs="Times New Roman"/>
          <w:bCs/>
          <w:color w:val="000000" w:themeColor="text1"/>
          <w:sz w:val="26"/>
          <w:szCs w:val="26"/>
        </w:rPr>
        <w:t>SBU</w:t>
      </w:r>
      <w:r w:rsidR="00BD428F" w:rsidRPr="00803D99">
        <w:rPr>
          <w:rFonts w:ascii="Times New Roman" w:hAnsi="Times New Roman" w:cs="Times New Roman"/>
          <w:bCs/>
          <w:color w:val="000000" w:themeColor="text1"/>
          <w:sz w:val="26"/>
          <w:szCs w:val="26"/>
        </w:rPr>
        <w:t>)</w:t>
      </w:r>
      <w:r w:rsidR="00E55212" w:rsidRPr="00803D99">
        <w:rPr>
          <w:rFonts w:ascii="Times New Roman" w:hAnsi="Times New Roman" w:cs="Times New Roman"/>
          <w:bCs/>
          <w:color w:val="000000" w:themeColor="text1"/>
          <w:sz w:val="26"/>
          <w:szCs w:val="26"/>
        </w:rPr>
        <w:t>.</w:t>
      </w:r>
    </w:p>
    <w:p w:rsidR="003449AA" w:rsidRDefault="00776860" w:rsidP="000C07E3">
      <w:pPr>
        <w:spacing w:after="0" w:line="360" w:lineRule="auto"/>
        <w:ind w:firstLine="720"/>
        <w:jc w:val="both"/>
        <w:rPr>
          <w:rFonts w:ascii="Times New Roman" w:hAnsi="Times New Roman" w:cs="Times New Roman"/>
          <w:bCs/>
          <w:color w:val="000000" w:themeColor="text1"/>
          <w:sz w:val="26"/>
          <w:szCs w:val="26"/>
        </w:rPr>
      </w:pPr>
      <w:hyperlink w:anchor="_ENREF_71" w:tooltip="Reid, 2000 #48"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AuthorYear="1"&gt;&lt;Author&gt;Reid&lt;/Author&gt;&lt;Year&gt;2000&lt;/Year&gt;&lt;RecNum&gt;48&lt;/RecNum&gt;&lt;DisplayText&gt;Reid, C, and Smith (2000)&lt;/DisplayText&gt;&lt;record&gt;&lt;rec-number&gt;48&lt;/rec-number&gt;&lt;foreign-keys&gt;&lt;key app="EN" db-id="rxxwf5v2ns52sfedzzl5evr8r9ds5td0a0tp" timestamp="1465875409"&gt;48&lt;/key&gt;&lt;/foreign-keys&gt;&lt;ref-type name="Journal Article"&gt;17&lt;/ref-type&gt;&lt;contributors&gt;&lt;authors&gt;&lt;author&gt;Reid&lt;/author&gt;&lt;author&gt; Gavin C&lt;/author&gt;&lt;author&gt; and Julia A. Smith&lt;/author&gt;&lt;/authors&gt;&lt;/contributors&gt;&lt;titles&gt;&lt;title&gt;&amp;quot;The impact of contingencies on management accounting system development.&amp;quot; &lt;/title&gt;&lt;secondary-title&gt;Management Accounting Research &lt;/secondary-title&gt;&lt;/titles&gt;&lt;periodical&gt;&lt;full-title&gt;Management Accounting Research&lt;/full-title&gt;&lt;/periodical&gt;&lt;pages&gt;427-450&lt;/pages&gt;&lt;volume&gt;11.4&lt;/volume&gt;&lt;dates&gt;&lt;year&gt;2000&lt;/year&gt;&lt;/dates&gt;&lt;urls&gt;&lt;/urls&gt;&lt;/record&gt;&lt;/Cite&gt;&lt;/EndNote&gt;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6B29A3">
          <w:rPr>
            <w:rFonts w:ascii="Times New Roman" w:hAnsi="Times New Roman" w:cs="Times New Roman"/>
            <w:noProof/>
            <w:color w:val="000000" w:themeColor="text1"/>
            <w:sz w:val="26"/>
            <w:szCs w:val="26"/>
          </w:rPr>
          <w:t>Reid</w:t>
        </w:r>
        <w:r w:rsidR="00CC3B3D">
          <w:rPr>
            <w:rFonts w:ascii="Times New Roman" w:hAnsi="Times New Roman" w:cs="Times New Roman"/>
            <w:noProof/>
            <w:color w:val="000000" w:themeColor="text1"/>
            <w:sz w:val="26"/>
            <w:szCs w:val="26"/>
          </w:rPr>
          <w:t xml:space="preserve"> and Smith (2000)</w:t>
        </w:r>
        <w:r w:rsidR="00CC3B3D" w:rsidRPr="00803D99">
          <w:rPr>
            <w:rFonts w:ascii="Times New Roman" w:hAnsi="Times New Roman" w:cs="Times New Roman"/>
            <w:color w:val="000000" w:themeColor="text1"/>
            <w:sz w:val="26"/>
            <w:szCs w:val="26"/>
          </w:rPr>
          <w:fldChar w:fldCharType="end"/>
        </w:r>
      </w:hyperlink>
      <w:r w:rsidR="001F0C27">
        <w:rPr>
          <w:rFonts w:ascii="Times New Roman" w:hAnsi="Times New Roman" w:cs="Times New Roman"/>
          <w:color w:val="000000" w:themeColor="text1"/>
          <w:sz w:val="26"/>
          <w:szCs w:val="26"/>
        </w:rPr>
        <w:t>, t</w:t>
      </w:r>
      <w:r w:rsidR="00E55212" w:rsidRPr="00803D99">
        <w:rPr>
          <w:rFonts w:ascii="Times New Roman" w:hAnsi="Times New Roman" w:cs="Times New Roman"/>
          <w:color w:val="000000" w:themeColor="text1"/>
          <w:sz w:val="26"/>
          <w:szCs w:val="26"/>
        </w:rPr>
        <w:t>rong nghiên cứu của mình đã đưa ra 4 giả thuyết liên quan đến lý thuyế</w:t>
      </w:r>
      <w:r w:rsidR="00BD428F" w:rsidRPr="00803D99">
        <w:rPr>
          <w:rFonts w:ascii="Times New Roman" w:hAnsi="Times New Roman" w:cs="Times New Roman"/>
          <w:color w:val="000000" w:themeColor="text1"/>
          <w:sz w:val="26"/>
          <w:szCs w:val="26"/>
        </w:rPr>
        <w:t>t bất định</w:t>
      </w:r>
      <w:r w:rsidR="00E55212" w:rsidRPr="00803D99">
        <w:rPr>
          <w:rFonts w:ascii="Times New Roman" w:hAnsi="Times New Roman" w:cs="Times New Roman"/>
          <w:color w:val="000000" w:themeColor="text1"/>
          <w:sz w:val="26"/>
          <w:szCs w:val="26"/>
        </w:rPr>
        <w:t xml:space="preserve"> của kế toán quản trị được trình bày. Dữ liệu được điều tra trong giai đoạn 1994- 1998. Trong đó giả thuyết thứ 4 có đề cập đến sự phức tạp của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được xác định bởi các đơn vị phụ thuộc lẫn nhau, động lực của thị trường và phương pháp làm việ</w:t>
      </w:r>
      <w:r w:rsidR="00D2272B" w:rsidRPr="00803D99">
        <w:rPr>
          <w:rFonts w:ascii="Times New Roman" w:hAnsi="Times New Roman" w:cs="Times New Roman"/>
          <w:color w:val="000000" w:themeColor="text1"/>
          <w:sz w:val="26"/>
          <w:szCs w:val="26"/>
        </w:rPr>
        <w:t>c. Giả</w:t>
      </w:r>
      <w:r w:rsidR="00E55212" w:rsidRPr="00803D99">
        <w:rPr>
          <w:rFonts w:ascii="Times New Roman" w:hAnsi="Times New Roman" w:cs="Times New Roman"/>
          <w:color w:val="000000" w:themeColor="text1"/>
          <w:sz w:val="26"/>
          <w:szCs w:val="26"/>
        </w:rPr>
        <w:t xml:space="preserve"> thuyết này ủng hộ một vài khía cạnh của thuyế</w:t>
      </w:r>
      <w:r w:rsidR="003449AA">
        <w:rPr>
          <w:rFonts w:ascii="Times New Roman" w:hAnsi="Times New Roman" w:cs="Times New Roman"/>
          <w:color w:val="000000" w:themeColor="text1"/>
          <w:sz w:val="26"/>
          <w:szCs w:val="26"/>
        </w:rPr>
        <w:t>t bất</w:t>
      </w:r>
      <w:r w:rsidR="00E55212" w:rsidRPr="00803D99">
        <w:rPr>
          <w:rFonts w:ascii="Times New Roman" w:hAnsi="Times New Roman" w:cs="Times New Roman"/>
          <w:color w:val="000000" w:themeColor="text1"/>
          <w:sz w:val="26"/>
          <w:szCs w:val="26"/>
        </w:rPr>
        <w:t xml:space="preserve">. Và trong nghiên cứu này </w:t>
      </w:r>
      <w:r w:rsidR="00BD428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là một biến điều tiết. Đến năm 2002, </w:t>
      </w:r>
      <w:r w:rsidR="004F7C9C" w:rsidRPr="00803D99">
        <w:rPr>
          <w:rFonts w:ascii="Times New Roman" w:hAnsi="Times New Roman" w:cs="Times New Roman"/>
          <w:bCs/>
          <w:color w:val="000000" w:themeColor="text1"/>
          <w:sz w:val="26"/>
          <w:szCs w:val="26"/>
        </w:rPr>
        <w:fldChar w:fldCharType="begin"/>
      </w:r>
      <w:r w:rsidR="00CC3B3D">
        <w:rPr>
          <w:rFonts w:ascii="Times New Roman" w:hAnsi="Times New Roman" w:cs="Times New Roman"/>
          <w:bCs/>
          <w:color w:val="000000" w:themeColor="text1"/>
          <w:sz w:val="26"/>
          <w:szCs w:val="26"/>
        </w:rPr>
        <w:instrText xml:space="preserve"> ADDIN EN.CITE &lt;EndNote&gt;&lt;Cite&gt;&lt;Author&gt;Williams&lt;/Author&gt;&lt;Year&gt;2002&lt;/Year&gt;&lt;RecNum&gt;4&lt;/RecNum&gt;&lt;DisplayText&gt;(Williams, J, &amp;amp; Seaman, 2002)&lt;/DisplayText&gt;&lt;record&gt;&lt;rec-number&gt;4&lt;/rec-number&gt;&lt;foreign-keys&gt;&lt;key app="EN" db-id="rxxwf5v2ns52sfedzzl5evr8r9ds5td0a0tp" timestamp="1465570466"&gt;4&lt;/key&gt;&lt;/foreign-keys&gt;&lt;ref-type name="Journal Article"&gt;17&lt;/ref-type&gt;&lt;contributors&gt;&lt;authors&gt;&lt;author&gt; Williams&lt;/author&gt;&lt;author&gt;John J&lt;/author&gt;&lt;author&gt;Alfred E. Seaman&lt;/author&gt;&lt;/authors&gt;&lt;/contributors&gt;&lt;titles&gt;&lt;title&gt;Management accounting systems change and departmental performance: the influence of managerial information and task uncertainty&lt;/title&gt;&lt;/titles&gt;&lt;pages&gt;419-445.&lt;/pages&gt;&lt;volume&gt;13.4&lt;/volume&gt;&lt;dates&gt;&lt;year&gt;2002&lt;/year&gt;&lt;/dates&gt;&lt;urls&gt;&lt;/urls&gt;&lt;/record&gt;&lt;/Cite&gt;&lt;/EndNote&gt;</w:instrText>
      </w:r>
      <w:r w:rsidR="004F7C9C" w:rsidRPr="00803D99">
        <w:rPr>
          <w:rFonts w:ascii="Times New Roman" w:hAnsi="Times New Roman" w:cs="Times New Roman"/>
          <w:bCs/>
          <w:color w:val="000000" w:themeColor="text1"/>
          <w:sz w:val="26"/>
          <w:szCs w:val="26"/>
        </w:rPr>
        <w:fldChar w:fldCharType="separate"/>
      </w:r>
      <w:r w:rsidR="00CC3B3D">
        <w:rPr>
          <w:rFonts w:ascii="Times New Roman" w:hAnsi="Times New Roman" w:cs="Times New Roman"/>
          <w:bCs/>
          <w:noProof/>
          <w:color w:val="000000" w:themeColor="text1"/>
          <w:sz w:val="26"/>
          <w:szCs w:val="26"/>
        </w:rPr>
        <w:t>(</w:t>
      </w:r>
      <w:hyperlink w:anchor="_ENREF_79" w:tooltip="Williams, 2002 #4" w:history="1">
        <w:r w:rsidR="001F0C27">
          <w:rPr>
            <w:rFonts w:ascii="Times New Roman" w:hAnsi="Times New Roman" w:cs="Times New Roman"/>
            <w:bCs/>
            <w:noProof/>
            <w:color w:val="000000" w:themeColor="text1"/>
            <w:sz w:val="26"/>
            <w:szCs w:val="26"/>
          </w:rPr>
          <w:t xml:space="preserve">Williams </w:t>
        </w:r>
        <w:r w:rsidR="00CC3B3D">
          <w:rPr>
            <w:rFonts w:ascii="Times New Roman" w:hAnsi="Times New Roman" w:cs="Times New Roman"/>
            <w:bCs/>
            <w:noProof/>
            <w:color w:val="000000" w:themeColor="text1"/>
            <w:sz w:val="26"/>
            <w:szCs w:val="26"/>
          </w:rPr>
          <w:t>&amp; Seaman, 2002</w:t>
        </w:r>
      </w:hyperlink>
      <w:r w:rsidR="00CC3B3D">
        <w:rPr>
          <w:rFonts w:ascii="Times New Roman" w:hAnsi="Times New Roman" w:cs="Times New Roman"/>
          <w:bCs/>
          <w:noProof/>
          <w:color w:val="000000" w:themeColor="text1"/>
          <w:sz w:val="26"/>
          <w:szCs w:val="26"/>
        </w:rPr>
        <w:t>)</w:t>
      </w:r>
      <w:r w:rsidR="004F7C9C" w:rsidRPr="00803D99">
        <w:rPr>
          <w:rFonts w:ascii="Times New Roman" w:hAnsi="Times New Roman" w:cs="Times New Roman"/>
          <w:bCs/>
          <w:color w:val="000000" w:themeColor="text1"/>
          <w:sz w:val="26"/>
          <w:szCs w:val="26"/>
        </w:rPr>
        <w:fldChar w:fldCharType="end"/>
      </w:r>
      <w:r w:rsidR="00E55212" w:rsidRPr="00803D99">
        <w:rPr>
          <w:rFonts w:ascii="Times New Roman" w:hAnsi="Times New Roman" w:cs="Times New Roman"/>
          <w:bCs/>
          <w:color w:val="000000" w:themeColor="text1"/>
          <w:sz w:val="26"/>
          <w:szCs w:val="26"/>
        </w:rPr>
        <w:t>,</w:t>
      </w:r>
      <w:r w:rsidR="00E55212" w:rsidRPr="00803D99">
        <w:rPr>
          <w:rFonts w:ascii="Times New Roman" w:hAnsi="Times New Roman" w:cs="Times New Roman"/>
          <w:b/>
          <w:bCs/>
          <w:color w:val="000000" w:themeColor="text1"/>
          <w:sz w:val="26"/>
          <w:szCs w:val="26"/>
        </w:rPr>
        <w:t xml:space="preserve"> </w:t>
      </w:r>
      <w:r w:rsidR="00E55212" w:rsidRPr="00803D99">
        <w:rPr>
          <w:rFonts w:ascii="Times New Roman" w:hAnsi="Times New Roman" w:cs="Times New Roman"/>
          <w:bCs/>
          <w:color w:val="000000" w:themeColor="text1"/>
          <w:sz w:val="26"/>
          <w:szCs w:val="26"/>
        </w:rPr>
        <w:t>khám phá tác động gián tiếp của</w:t>
      </w:r>
      <w:r w:rsidR="001C15A7" w:rsidRPr="00803D99">
        <w:rPr>
          <w:rFonts w:ascii="Times New Roman" w:hAnsi="Times New Roman" w:cs="Times New Roman"/>
          <w:bCs/>
          <w:color w:val="000000" w:themeColor="text1"/>
          <w:sz w:val="26"/>
          <w:szCs w:val="26"/>
        </w:rPr>
        <w:t xml:space="preserve"> kế toán quản trị và hệ thống kiể</w:t>
      </w:r>
      <w:r w:rsidR="00120855" w:rsidRPr="00803D99">
        <w:rPr>
          <w:rFonts w:ascii="Times New Roman" w:hAnsi="Times New Roman" w:cs="Times New Roman"/>
          <w:bCs/>
          <w:color w:val="000000" w:themeColor="text1"/>
          <w:sz w:val="26"/>
          <w:szCs w:val="26"/>
        </w:rPr>
        <w:t>m soát (</w:t>
      </w:r>
      <w:r w:rsidR="001C15A7" w:rsidRPr="00803D99">
        <w:rPr>
          <w:rFonts w:ascii="Times New Roman" w:hAnsi="Times New Roman" w:cs="Times New Roman"/>
          <w:bCs/>
          <w:color w:val="000000" w:themeColor="text1"/>
          <w:sz w:val="26"/>
          <w:szCs w:val="26"/>
        </w:rPr>
        <w:t xml:space="preserve">MACSs: </w:t>
      </w:r>
      <w:r w:rsidR="00E55212" w:rsidRPr="00803D99">
        <w:rPr>
          <w:rFonts w:ascii="Times New Roman" w:hAnsi="Times New Roman" w:cs="Times New Roman"/>
          <w:bCs/>
          <w:color w:val="000000" w:themeColor="text1"/>
          <w:sz w:val="26"/>
          <w:szCs w:val="26"/>
        </w:rPr>
        <w:t>management accounting and control systems) tớ</w:t>
      </w:r>
      <w:r w:rsidR="00D2272B" w:rsidRPr="00803D99">
        <w:rPr>
          <w:rFonts w:ascii="Times New Roman" w:hAnsi="Times New Roman" w:cs="Times New Roman"/>
          <w:bCs/>
          <w:color w:val="000000" w:themeColor="text1"/>
          <w:sz w:val="26"/>
          <w:szCs w:val="26"/>
        </w:rPr>
        <w:t xml:space="preserve">i kết quả kinh doanh </w:t>
      </w:r>
      <w:r w:rsidR="00E55212" w:rsidRPr="00803D99">
        <w:rPr>
          <w:rFonts w:ascii="Times New Roman" w:hAnsi="Times New Roman" w:cs="Times New Roman"/>
          <w:bCs/>
          <w:color w:val="000000" w:themeColor="text1"/>
          <w:sz w:val="26"/>
          <w:szCs w:val="26"/>
        </w:rPr>
        <w:t>qua điều tra 232 nhà máy có quy mô trung bình tạ</w:t>
      </w:r>
      <w:r w:rsidR="00CB6FB0" w:rsidRPr="00803D99">
        <w:rPr>
          <w:rFonts w:ascii="Times New Roman" w:hAnsi="Times New Roman" w:cs="Times New Roman"/>
          <w:bCs/>
          <w:color w:val="000000" w:themeColor="text1"/>
          <w:sz w:val="26"/>
          <w:szCs w:val="26"/>
        </w:rPr>
        <w:t xml:space="preserve">i Singapo. </w:t>
      </w:r>
      <w:r w:rsidR="00E55212" w:rsidRPr="00803D99">
        <w:rPr>
          <w:rFonts w:ascii="Times New Roman" w:hAnsi="Times New Roman" w:cs="Times New Roman"/>
          <w:bCs/>
          <w:color w:val="000000" w:themeColor="text1"/>
          <w:sz w:val="26"/>
          <w:szCs w:val="26"/>
        </w:rPr>
        <w:t xml:space="preserve">Nó được giả thuyết rằng </w:t>
      </w:r>
      <w:r w:rsidR="00BD428F" w:rsidRPr="00803D99">
        <w:rPr>
          <w:rFonts w:ascii="Times New Roman" w:hAnsi="Times New Roman" w:cs="Times New Roman"/>
          <w:bCs/>
          <w:color w:val="000000" w:themeColor="text1"/>
          <w:sz w:val="26"/>
          <w:szCs w:val="26"/>
        </w:rPr>
        <w:t>kế toán quản trị và hệ thống kiểm soát</w:t>
      </w:r>
      <w:r w:rsidR="00E55212" w:rsidRPr="00803D99">
        <w:rPr>
          <w:rFonts w:ascii="Times New Roman" w:hAnsi="Times New Roman" w:cs="Times New Roman"/>
          <w:bCs/>
          <w:color w:val="000000" w:themeColor="text1"/>
          <w:sz w:val="26"/>
          <w:szCs w:val="26"/>
        </w:rPr>
        <w:t xml:space="preserve"> thay đổi </w:t>
      </w:r>
      <w:r w:rsidR="003449AA">
        <w:rPr>
          <w:rFonts w:ascii="Times New Roman" w:hAnsi="Times New Roman" w:cs="Times New Roman"/>
          <w:bCs/>
          <w:color w:val="000000" w:themeColor="text1"/>
          <w:sz w:val="26"/>
          <w:szCs w:val="26"/>
        </w:rPr>
        <w:t>kết quả kinh doanh của doanh nghiệp</w:t>
      </w:r>
      <w:r w:rsidR="003449AA" w:rsidRPr="00803D99">
        <w:rPr>
          <w:rFonts w:ascii="Times New Roman" w:hAnsi="Times New Roman" w:cs="Times New Roman"/>
          <w:bCs/>
          <w:color w:val="000000" w:themeColor="text1"/>
          <w:sz w:val="26"/>
          <w:szCs w:val="26"/>
        </w:rPr>
        <w:t xml:space="preserve"> </w:t>
      </w:r>
      <w:r w:rsidR="00E55212" w:rsidRPr="00803D99">
        <w:rPr>
          <w:rFonts w:ascii="Times New Roman" w:hAnsi="Times New Roman" w:cs="Times New Roman"/>
          <w:bCs/>
          <w:color w:val="000000" w:themeColor="text1"/>
          <w:sz w:val="26"/>
          <w:szCs w:val="26"/>
        </w:rPr>
        <w:t>nhưng chỉ là gián tiếp. Thay vào đó, mối quan hệ</w:t>
      </w:r>
      <w:r w:rsidR="00D2272B" w:rsidRPr="00803D99">
        <w:rPr>
          <w:rFonts w:ascii="Times New Roman" w:hAnsi="Times New Roman" w:cs="Times New Roman"/>
          <w:bCs/>
          <w:color w:val="000000" w:themeColor="text1"/>
          <w:sz w:val="26"/>
          <w:szCs w:val="26"/>
        </w:rPr>
        <w:t xml:space="preserve"> này là trung gian thông qua</w:t>
      </w:r>
      <w:r w:rsidR="00E55212" w:rsidRPr="00803D99">
        <w:rPr>
          <w:rFonts w:ascii="Times New Roman" w:hAnsi="Times New Roman" w:cs="Times New Roman"/>
          <w:bCs/>
          <w:color w:val="000000" w:themeColor="text1"/>
          <w:sz w:val="26"/>
          <w:szCs w:val="26"/>
        </w:rPr>
        <w:t xml:space="preserve"> thông tin phù hợp với quản trị (managerial-relevant information MRI), nó bị tác động bởi sự thay đổi </w:t>
      </w:r>
      <w:r w:rsidR="00BD428F" w:rsidRPr="00803D99">
        <w:rPr>
          <w:rFonts w:ascii="Times New Roman" w:hAnsi="Times New Roman" w:cs="Times New Roman"/>
          <w:bCs/>
          <w:color w:val="000000" w:themeColor="text1"/>
          <w:sz w:val="26"/>
          <w:szCs w:val="26"/>
        </w:rPr>
        <w:t>hệ thống thông tin kế toán quả</w:t>
      </w:r>
      <w:r w:rsidR="00D2272B" w:rsidRPr="00803D99">
        <w:rPr>
          <w:rFonts w:ascii="Times New Roman" w:hAnsi="Times New Roman" w:cs="Times New Roman"/>
          <w:bCs/>
          <w:color w:val="000000" w:themeColor="text1"/>
          <w:sz w:val="26"/>
          <w:szCs w:val="26"/>
        </w:rPr>
        <w:t>n trị</w:t>
      </w:r>
      <w:r w:rsidR="00BD428F" w:rsidRPr="00803D99">
        <w:rPr>
          <w:rFonts w:ascii="Times New Roman" w:hAnsi="Times New Roman" w:cs="Times New Roman"/>
          <w:bCs/>
          <w:color w:val="000000" w:themeColor="text1"/>
          <w:sz w:val="26"/>
          <w:szCs w:val="26"/>
        </w:rPr>
        <w:t xml:space="preserve"> và hệ thống kiểm soát, </w:t>
      </w:r>
      <w:r w:rsidR="00E55212" w:rsidRPr="00803D99">
        <w:rPr>
          <w:rFonts w:ascii="Times New Roman" w:hAnsi="Times New Roman" w:cs="Times New Roman"/>
          <w:bCs/>
          <w:color w:val="000000" w:themeColor="text1"/>
          <w:sz w:val="26"/>
          <w:szCs w:val="26"/>
        </w:rPr>
        <w:t xml:space="preserve">qua đó nâng cao </w:t>
      </w:r>
      <w:r w:rsidR="003449AA">
        <w:rPr>
          <w:rFonts w:ascii="Times New Roman" w:hAnsi="Times New Roman" w:cs="Times New Roman"/>
          <w:bCs/>
          <w:color w:val="000000" w:themeColor="text1"/>
          <w:sz w:val="26"/>
          <w:szCs w:val="26"/>
        </w:rPr>
        <w:t>kết quả kinh doanh của doanh nghiệp</w:t>
      </w:r>
      <w:r w:rsidR="00E55212" w:rsidRPr="00803D99">
        <w:rPr>
          <w:rFonts w:ascii="Times New Roman" w:hAnsi="Times New Roman" w:cs="Times New Roman"/>
          <w:bCs/>
          <w:color w:val="000000" w:themeColor="text1"/>
          <w:sz w:val="26"/>
          <w:szCs w:val="26"/>
        </w:rPr>
        <w:t xml:space="preserve">. Kết quả </w:t>
      </w:r>
      <w:r w:rsidR="00120855" w:rsidRPr="00803D99">
        <w:rPr>
          <w:rFonts w:ascii="Times New Roman" w:hAnsi="Times New Roman" w:cs="Times New Roman"/>
          <w:bCs/>
          <w:color w:val="000000" w:themeColor="text1"/>
          <w:sz w:val="26"/>
          <w:szCs w:val="26"/>
        </w:rPr>
        <w:t xml:space="preserve">ủng </w:t>
      </w:r>
      <w:r w:rsidR="00E55212" w:rsidRPr="00803D99">
        <w:rPr>
          <w:rFonts w:ascii="Times New Roman" w:hAnsi="Times New Roman" w:cs="Times New Roman"/>
          <w:bCs/>
          <w:color w:val="000000" w:themeColor="text1"/>
          <w:sz w:val="26"/>
          <w:szCs w:val="26"/>
        </w:rPr>
        <w:t>hộ cho tác động gián tiế</w:t>
      </w:r>
      <w:r w:rsidR="00D2272B" w:rsidRPr="00803D99">
        <w:rPr>
          <w:rFonts w:ascii="Times New Roman" w:hAnsi="Times New Roman" w:cs="Times New Roman"/>
          <w:bCs/>
          <w:color w:val="000000" w:themeColor="text1"/>
          <w:sz w:val="26"/>
          <w:szCs w:val="26"/>
        </w:rPr>
        <w:t xml:space="preserve">p </w:t>
      </w:r>
      <w:r w:rsidR="00D2272B" w:rsidRPr="00803D99">
        <w:rPr>
          <w:rFonts w:ascii="Times New Roman" w:hAnsi="Times New Roman" w:cs="Times New Roman"/>
          <w:bCs/>
          <w:color w:val="000000" w:themeColor="text1"/>
          <w:sz w:val="26"/>
          <w:szCs w:val="26"/>
        </w:rPr>
        <w:lastRenderedPageBreak/>
        <w:t>tiếp</w:t>
      </w:r>
      <w:r w:rsidR="00E55212" w:rsidRPr="00803D99">
        <w:rPr>
          <w:rFonts w:ascii="Times New Roman" w:hAnsi="Times New Roman" w:cs="Times New Roman"/>
          <w:bCs/>
          <w:color w:val="000000" w:themeColor="text1"/>
          <w:sz w:val="26"/>
          <w:szCs w:val="26"/>
        </w:rPr>
        <w:t xml:space="preserve"> tích cự</w:t>
      </w:r>
      <w:r w:rsidR="00BD428F" w:rsidRPr="00803D99">
        <w:rPr>
          <w:rFonts w:ascii="Times New Roman" w:hAnsi="Times New Roman" w:cs="Times New Roman"/>
          <w:bCs/>
          <w:color w:val="000000" w:themeColor="text1"/>
          <w:sz w:val="26"/>
          <w:szCs w:val="26"/>
        </w:rPr>
        <w:t>c nâng cao kết quả</w:t>
      </w:r>
      <w:r w:rsidR="00E55212" w:rsidRPr="00803D99">
        <w:rPr>
          <w:rFonts w:ascii="Times New Roman" w:hAnsi="Times New Roman" w:cs="Times New Roman"/>
          <w:bCs/>
          <w:color w:val="000000" w:themeColor="text1"/>
          <w:sz w:val="26"/>
          <w:szCs w:val="26"/>
        </w:rPr>
        <w:t xml:space="preserve"> từ nhiề</w:t>
      </w:r>
      <w:r w:rsidR="00BD428F" w:rsidRPr="00803D99">
        <w:rPr>
          <w:rFonts w:ascii="Times New Roman" w:hAnsi="Times New Roman" w:cs="Times New Roman"/>
          <w:bCs/>
          <w:color w:val="000000" w:themeColor="text1"/>
          <w:sz w:val="26"/>
          <w:szCs w:val="26"/>
        </w:rPr>
        <w:t>u thông tin phù hợp với quản trị</w:t>
      </w:r>
      <w:r w:rsidR="00E55212" w:rsidRPr="00803D99">
        <w:rPr>
          <w:rFonts w:ascii="Times New Roman" w:hAnsi="Times New Roman" w:cs="Times New Roman"/>
          <w:bCs/>
          <w:color w:val="000000" w:themeColor="text1"/>
          <w:sz w:val="26"/>
          <w:szCs w:val="26"/>
        </w:rPr>
        <w:t xml:space="preserve"> hơn được cải thiện bởi sự thay đổi </w:t>
      </w:r>
      <w:r w:rsidR="00BD428F" w:rsidRPr="00803D99">
        <w:rPr>
          <w:rFonts w:ascii="Times New Roman" w:hAnsi="Times New Roman" w:cs="Times New Roman"/>
          <w:bCs/>
          <w:color w:val="000000" w:themeColor="text1"/>
          <w:sz w:val="26"/>
          <w:szCs w:val="26"/>
        </w:rPr>
        <w:t>hệ thống thông tin quản trị và hệ thống kiểm soát</w:t>
      </w:r>
      <w:r w:rsidR="00E55212" w:rsidRPr="00803D99">
        <w:rPr>
          <w:rFonts w:ascii="Times New Roman" w:hAnsi="Times New Roman" w:cs="Times New Roman"/>
          <w:bCs/>
          <w:color w:val="000000" w:themeColor="text1"/>
          <w:sz w:val="26"/>
          <w:szCs w:val="26"/>
        </w:rPr>
        <w:t xml:space="preserve">. </w:t>
      </w:r>
    </w:p>
    <w:p w:rsidR="00E55212" w:rsidRPr="00803D99" w:rsidRDefault="00776860" w:rsidP="000C07E3">
      <w:pPr>
        <w:spacing w:after="0" w:line="360" w:lineRule="auto"/>
        <w:ind w:firstLine="720"/>
        <w:jc w:val="both"/>
        <w:rPr>
          <w:rFonts w:ascii="Times New Roman" w:hAnsi="Times New Roman" w:cs="Times New Roman"/>
          <w:color w:val="000000" w:themeColor="text1"/>
          <w:sz w:val="26"/>
          <w:szCs w:val="26"/>
        </w:rPr>
      </w:pPr>
      <w:hyperlink w:anchor="_ENREF_11" w:tooltip="Baines, 2003 #46"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AuthorYear="1"&gt;&lt;Author&gt;Baines&lt;/Author&gt;&lt;Year&gt;2003&lt;/Year&gt;&lt;RecNum&gt;46&lt;/RecNum&gt;&lt;DisplayText&gt;Baines, Annette, and Langfield-Smith (2003)&lt;/DisplayText&gt;&lt;record&gt;&lt;rec-number&gt;46&lt;/rec-number&gt;&lt;foreign-keys&gt;&lt;key app="EN" db-id="rxxwf5v2ns52sfedzzl5evr8r9ds5td0a0tp" timestamp="1465746127"&gt;46&lt;/key&gt;&lt;/foreign-keys&gt;&lt;ref-type name="Journal Article"&gt;17&lt;/ref-type&gt;&lt;contributors&gt;&lt;authors&gt;&lt;author&gt;Baines&lt;/author&gt;&lt;author&gt;Annette&lt;/author&gt;&lt;author&gt; and Kim Langfield-Smith&lt;/author&gt;&lt;/authors&gt;&lt;/contributors&gt;&lt;titles&gt;&lt;title&gt;&amp;quot;Antecedents to management accounting change: a structural equation approach.&amp;quot;&lt;/title&gt;&lt;secondary-title&gt;Accounting, organizations and society&lt;/secondary-title&gt;&lt;/titles&gt;&lt;periodical&gt;&lt;full-title&gt;Accounting, Organizations and Society&lt;/full-title&gt;&lt;/periodical&gt;&lt;pages&gt;675-698&lt;/pages&gt;&lt;volume&gt;28.7&lt;/volume&gt;&lt;dates&gt;&lt;year&gt;2003&lt;/year&gt;&lt;/dates&gt;&lt;urls&gt;&lt;/urls&gt;&lt;/record&gt;&lt;/Cite&gt;&lt;/EndNote&gt;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Baines, Annette, and Langfield-Smith (2003)</w:t>
        </w:r>
        <w:r w:rsidR="00CC3B3D" w:rsidRPr="00803D99">
          <w:rPr>
            <w:rFonts w:ascii="Times New Roman" w:hAnsi="Times New Roman" w:cs="Times New Roman"/>
            <w:color w:val="000000" w:themeColor="text1"/>
            <w:sz w:val="26"/>
            <w:szCs w:val="26"/>
          </w:rPr>
          <w:fldChar w:fldCharType="end"/>
        </w:r>
      </w:hyperlink>
      <w:r w:rsidR="00E55212" w:rsidRPr="00803D99">
        <w:rPr>
          <w:rFonts w:ascii="Times New Roman" w:hAnsi="Times New Roman" w:cs="Times New Roman"/>
          <w:color w:val="000000" w:themeColor="text1"/>
          <w:sz w:val="26"/>
          <w:szCs w:val="26"/>
        </w:rPr>
        <w:t xml:space="preserve"> thực hiện đề tài nghiên cứ</w:t>
      </w:r>
      <w:r w:rsidR="00D2272B" w:rsidRPr="00803D99">
        <w:rPr>
          <w:rFonts w:ascii="Times New Roman" w:hAnsi="Times New Roman" w:cs="Times New Roman"/>
          <w:color w:val="000000" w:themeColor="text1"/>
          <w:sz w:val="26"/>
          <w:szCs w:val="26"/>
        </w:rPr>
        <w:t>u.</w:t>
      </w:r>
      <w:r w:rsidR="00E55212" w:rsidRPr="00803D99">
        <w:rPr>
          <w:rFonts w:ascii="Times New Roman" w:hAnsi="Times New Roman" w:cs="Times New Roman"/>
          <w:color w:val="000000" w:themeColor="text1"/>
          <w:sz w:val="26"/>
          <w:szCs w:val="26"/>
        </w:rPr>
        <w:t xml:space="preserve"> Nghiên cứu này báo cáo lại một khảo sát được thực hiện tại các công ty sản xuất, và một loạt các biến thuộc về tổ chức như là các tiền đề dẫn đến sự thay đổi </w:t>
      </w:r>
      <w:r w:rsidR="00342DF5"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Kết quả chỉ ra rằng: môi trường cạnh tranh ngày càng cao dẫn đến sự tập trung cao độ vào các chiến lược khác biệt hóa sản phẩm. Sau đó đến lượt nó ảnh hưởng đến sự thay đổi trong thiết kế tổ chức, công nghệ sản xuất tiến tiến, và thực hành kế toán quản trị tiên tiến</w:t>
      </w:r>
      <w:r w:rsidR="003449AA">
        <w:rPr>
          <w:rFonts w:ascii="Times New Roman" w:hAnsi="Times New Roman" w:cs="Times New Roman"/>
          <w:color w:val="000000" w:themeColor="text1"/>
          <w:sz w:val="26"/>
          <w:szCs w:val="26"/>
        </w:rPr>
        <w:t xml:space="preserve"> </w:t>
      </w:r>
      <w:r w:rsidR="00E55212" w:rsidRPr="00803D99">
        <w:rPr>
          <w:rFonts w:ascii="Times New Roman" w:hAnsi="Times New Roman" w:cs="Times New Roman"/>
          <w:color w:val="000000" w:themeColor="text1"/>
          <w:sz w:val="26"/>
          <w:szCs w:val="26"/>
        </w:rPr>
        <w:t xml:space="preserve"> tại các tổ chức. Ba thay đổi này đã dẫn đến sự phụ thuộc hơn nữa vào thông tin kế toán phi tài chính, cái mà dẫn đến cải thiện hiệu suất phi tài chính. </w:t>
      </w:r>
    </w:p>
    <w:p w:rsidR="00E55212" w:rsidRPr="00803D99" w:rsidRDefault="00E55212" w:rsidP="000C07E3">
      <w:pPr>
        <w:spacing w:after="0" w:line="360" w:lineRule="auto"/>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ab/>
        <w:t xml:space="preserve">Nhận thấy rằng, nghiên cứu về sự thay đổi của </w:t>
      </w:r>
      <w:r w:rsidR="0019435A"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và vai trò của kế toán được quan tâm rất nhiều cả về định hướng học thuật và nghề nghiệp trong những năm gần đây. Trong đó có bài nghiên cứ</w:t>
      </w:r>
      <w:r w:rsidR="0019435A" w:rsidRPr="00803D99">
        <w:rPr>
          <w:rFonts w:ascii="Times New Roman" w:hAnsi="Times New Roman" w:cs="Times New Roman"/>
          <w:color w:val="000000" w:themeColor="text1"/>
          <w:sz w:val="26"/>
          <w:szCs w:val="26"/>
        </w:rPr>
        <w:t>u: sự thay đổi của kế toán quản trị và thay đổi trong vai trò của kế toán</w:t>
      </w:r>
      <w:r w:rsidR="00A41FD9" w:rsidRPr="00803D99">
        <w:rPr>
          <w:rFonts w:ascii="Times New Roman" w:hAnsi="Times New Roman" w:cs="Times New Roman"/>
          <w:color w:val="000000" w:themeColor="text1"/>
          <w:sz w:val="26"/>
          <w:szCs w:val="26"/>
        </w:rPr>
        <w:t xml:space="preserve">. </w:t>
      </w:r>
      <w:hyperlink w:anchor="_ENREF_83" w:tooltip="Yazdifar, 2005 #49"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AuthorYear="1"&gt;&lt;Author&gt;Yazdifar&lt;/Author&gt;&lt;Year&gt;2005&lt;/Year&gt;&lt;RecNum&gt;49&lt;/RecNum&gt;&lt;DisplayText&gt;Yazdifar, Hassan, and Tsamenyi (2005)&lt;/DisplayText&gt;&lt;record&gt;&lt;rec-number&gt;49&lt;/rec-number&gt;&lt;foreign-keys&gt;&lt;key app="EN" db-id="rxxwf5v2ns52sfedzzl5evr8r9ds5td0a0tp" timestamp="1465875513"&gt;49&lt;/key&gt;&lt;/foreign-keys&gt;&lt;ref-type name="Journal Article"&gt;17&lt;/ref-type&gt;&lt;contributors&gt;&lt;authors&gt;&lt;author&gt;Yazdifar&lt;/author&gt;&lt;author&gt; Hassan&lt;/author&gt;&lt;author&gt;and Mathew Tsamenyi&lt;/author&gt;&lt;/authors&gt;&lt;/contributors&gt;&lt;titles&gt;&lt;title&gt;&amp;quot;Management accounting change and the changing roles of management accountants: a comparative analysis between dependent and independent organizations.&amp;quot;&lt;/title&gt;&lt;secondary-title&gt;Journal of Accounting &amp;amp; Organizational Change &lt;/secondary-title&gt;&lt;/titles&gt;&lt;periodical&gt;&lt;full-title&gt;Journal of Accounting &amp;amp; Organizational Change&lt;/full-title&gt;&lt;/periodical&gt;&lt;volume&gt;1.2&lt;/volume&gt;&lt;number&gt;180-198&lt;/number&gt;&lt;dates&gt;&lt;year&gt;2005&lt;/year&gt;&lt;/dates&gt;&lt;urls&gt;&lt;/urls&gt;&lt;/record&gt;&lt;/Cite&gt;&lt;/EndNote&gt;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Yazdifar, Hassan, and Tsamenyi (2005)</w:t>
        </w:r>
        <w:r w:rsidR="00CC3B3D" w:rsidRPr="00803D99">
          <w:rPr>
            <w:rFonts w:ascii="Times New Roman" w:hAnsi="Times New Roman" w:cs="Times New Roman"/>
            <w:color w:val="000000" w:themeColor="text1"/>
            <w:sz w:val="26"/>
            <w:szCs w:val="26"/>
          </w:rPr>
          <w:fldChar w:fldCharType="end"/>
        </w:r>
      </w:hyperlink>
      <w:r w:rsidR="00F3430E"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thực hiện một đề tài với mục đích của bài nghiên cứu này là cung cấp thêm một bằng chứng từ</w:t>
      </w:r>
      <w:r w:rsidR="002B01EF">
        <w:rPr>
          <w:rFonts w:ascii="Times New Roman" w:hAnsi="Times New Roman" w:cs="Times New Roman"/>
          <w:color w:val="000000" w:themeColor="text1"/>
          <w:sz w:val="26"/>
          <w:szCs w:val="26"/>
        </w:rPr>
        <w:t xml:space="preserve"> các </w:t>
      </w:r>
      <w:r w:rsidRPr="00803D99">
        <w:rPr>
          <w:rFonts w:ascii="Times New Roman" w:hAnsi="Times New Roman" w:cs="Times New Roman"/>
          <w:color w:val="000000" w:themeColor="text1"/>
          <w:sz w:val="26"/>
          <w:szCs w:val="26"/>
        </w:rPr>
        <w:t xml:space="preserve">mẫu được thu thập từ các kế toán quản trị đang làm việc tại các tổ chức độc lập và phụ thuộc tại UK. Với số lượng 1000 thành viên của CIMA tại UK được chọn ngẫu nhiên từ cơ sở dữ liệu của hiệp hội để tiến hành khảo sát thông qua các câu hỏi. Trong số những người được hỏi có 279 là kế toán quản trị có trình đồ chuyên môn cao từ các tổ chức độc lập và phụ thuộc. Nghiên cứu này đã đưa ra một cái nhìn sâu sắc về </w:t>
      </w:r>
      <w:r w:rsidR="00BC2C4F"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và sự thay đổi trong vai trò của kế toán quản trị. Các tác giả đã tiến hành kiểm định các giả thuyết rằng: Sự khác biệt đáng kể sẽ tồn tại trong nhận thức giữa hai nhóm. Kết quả cuối cùng của nghiên cứu cho thấy các giả thuyết về vấn đề này được ủng hộ</w:t>
      </w:r>
      <w:r w:rsidR="00BC2C4F" w:rsidRPr="00803D99">
        <w:rPr>
          <w:rFonts w:ascii="Times New Roman" w:hAnsi="Times New Roman" w:cs="Times New Roman"/>
          <w:color w:val="000000" w:themeColor="text1"/>
          <w:sz w:val="26"/>
          <w:szCs w:val="26"/>
        </w:rPr>
        <w:t xml:space="preserve"> (support</w:t>
      </w:r>
      <w:r w:rsidRPr="00803D99">
        <w:rPr>
          <w:rFonts w:ascii="Times New Roman" w:hAnsi="Times New Roman" w:cs="Times New Roman"/>
          <w:color w:val="000000" w:themeColor="text1"/>
          <w:sz w:val="26"/>
          <w:szCs w:val="26"/>
        </w:rPr>
        <w:t>) yếu, và có thể được giải thích bởi sự ảnh hưởng của các tổ chức bên ngoài từ bộ phận kiểm soát đứng đầu, những ngườ</w:t>
      </w:r>
      <w:r w:rsidR="00D34F37" w:rsidRPr="00803D99">
        <w:rPr>
          <w:rFonts w:ascii="Times New Roman" w:hAnsi="Times New Roman" w:cs="Times New Roman"/>
          <w:color w:val="000000" w:themeColor="text1"/>
          <w:sz w:val="26"/>
          <w:szCs w:val="26"/>
        </w:rPr>
        <w:t>i có vai trò trong việc</w:t>
      </w:r>
      <w:r w:rsidRPr="00803D99">
        <w:rPr>
          <w:rFonts w:ascii="Times New Roman" w:hAnsi="Times New Roman" w:cs="Times New Roman"/>
          <w:color w:val="000000" w:themeColor="text1"/>
          <w:sz w:val="26"/>
          <w:szCs w:val="26"/>
        </w:rPr>
        <w:t xml:space="preserve"> hình thành nhận thức của kế toán quản trị.</w:t>
      </w:r>
    </w:p>
    <w:p w:rsidR="00E55212" w:rsidRPr="00803D99" w:rsidRDefault="00776860" w:rsidP="000C07E3">
      <w:pPr>
        <w:spacing w:after="0" w:line="360" w:lineRule="auto"/>
        <w:ind w:firstLine="720"/>
        <w:jc w:val="both"/>
        <w:rPr>
          <w:rFonts w:ascii="Times New Roman" w:hAnsi="Times New Roman" w:cs="Times New Roman"/>
          <w:bCs/>
          <w:color w:val="000000" w:themeColor="text1"/>
          <w:sz w:val="26"/>
          <w:szCs w:val="26"/>
        </w:rPr>
      </w:pPr>
      <w:hyperlink w:anchor="_ENREF_65" w:tooltip="Naranjo-Gil, 2007 #13" w:history="1">
        <w:r w:rsidR="00CC3B3D" w:rsidRPr="00803D99">
          <w:rPr>
            <w:rFonts w:ascii="Times New Roman" w:hAnsi="Times New Roman" w:cs="Times New Roman"/>
            <w:bCs/>
            <w:color w:val="000000" w:themeColor="text1"/>
            <w:sz w:val="26"/>
            <w:szCs w:val="26"/>
          </w:rPr>
          <w:fldChar w:fldCharType="begin"/>
        </w:r>
        <w:r w:rsidR="00CC3B3D">
          <w:rPr>
            <w:rFonts w:ascii="Times New Roman" w:hAnsi="Times New Roman" w:cs="Times New Roman"/>
            <w:bCs/>
            <w:color w:val="000000" w:themeColor="text1"/>
            <w:sz w:val="26"/>
            <w:szCs w:val="26"/>
          </w:rPr>
          <w:instrText xml:space="preserve"> ADDIN EN.CITE &lt;EndNote&gt;&lt;Cite AuthorYear="1"&gt;&lt;Author&gt;Naranjo-Gil&lt;/Author&gt;&lt;Year&gt;2007&lt;/Year&gt;&lt;RecNum&gt;13&lt;/RecNum&gt;&lt;DisplayText&gt;Naranjo-Gil, David, and Hartmann (2007)&lt;/DisplayText&gt;&lt;record&gt;&lt;rec-number&gt;13&lt;/rec-number&gt;&lt;foreign-keys&gt;&lt;key app="EN" db-id="rxxwf5v2ns52sfedzzl5evr8r9ds5td0a0tp" timestamp="1465572003"&gt;13&lt;/key&gt;&lt;/foreign-keys&gt;&lt;ref-type name="Journal Article"&gt;17&lt;/ref-type&gt;&lt;contributors&gt;&lt;authors&gt;&lt;author&gt;Naranjo-Gil&lt;/author&gt;&lt;author&gt;David&lt;/author&gt;&lt;author&gt;Frank Hartmann&lt;/author&gt;&lt;/authors&gt;&lt;/contributors&gt;&lt;titles&gt;&lt;title&gt;Management accounting systems, top management team heterogeneity and strategic change&lt;/title&gt;&lt;secondary-title&gt;Accounting, Organizations and Society &lt;/secondary-title&gt;&lt;/titles&gt;&lt;periodical&gt;&lt;full-title&gt;Accounting, Organizations and Society&lt;/full-title&gt;&lt;/periodical&gt;&lt;pages&gt;735-756&lt;/pages&gt;&lt;dates&gt;&lt;year&gt;2007&lt;/year&gt;&lt;/dates&gt;&lt;urls&gt;&lt;/urls&gt;&lt;language&gt;e&lt;/language&gt;&lt;/record&gt;&lt;/Cite&gt;&lt;/EndNote&gt;</w:instrText>
        </w:r>
        <w:r w:rsidR="00CC3B3D" w:rsidRPr="00803D99">
          <w:rPr>
            <w:rFonts w:ascii="Times New Roman" w:hAnsi="Times New Roman" w:cs="Times New Roman"/>
            <w:bCs/>
            <w:color w:val="000000" w:themeColor="text1"/>
            <w:sz w:val="26"/>
            <w:szCs w:val="26"/>
          </w:rPr>
          <w:fldChar w:fldCharType="separate"/>
        </w:r>
        <w:r w:rsidR="00CC3B3D">
          <w:rPr>
            <w:rFonts w:ascii="Times New Roman" w:hAnsi="Times New Roman" w:cs="Times New Roman"/>
            <w:bCs/>
            <w:noProof/>
            <w:color w:val="000000" w:themeColor="text1"/>
            <w:sz w:val="26"/>
            <w:szCs w:val="26"/>
          </w:rPr>
          <w:t>Naranjo-Gil, David, and Hartmann (2007)</w:t>
        </w:r>
        <w:r w:rsidR="00CC3B3D" w:rsidRPr="00803D99">
          <w:rPr>
            <w:rFonts w:ascii="Times New Roman" w:hAnsi="Times New Roman" w:cs="Times New Roman"/>
            <w:bCs/>
            <w:color w:val="000000" w:themeColor="text1"/>
            <w:sz w:val="26"/>
            <w:szCs w:val="26"/>
          </w:rPr>
          <w:fldChar w:fldCharType="end"/>
        </w:r>
      </w:hyperlink>
      <w:r w:rsidR="00E55212" w:rsidRPr="00803D99">
        <w:rPr>
          <w:rFonts w:ascii="Times New Roman" w:hAnsi="Times New Roman" w:cs="Times New Roman"/>
          <w:bCs/>
          <w:color w:val="000000" w:themeColor="text1"/>
          <w:sz w:val="26"/>
          <w:szCs w:val="26"/>
        </w:rPr>
        <w:t xml:space="preserve"> đã tiến hành nghiên cứu để điều tra xem: làm thế nào sự không đồng nhất của độ</w:t>
      </w:r>
      <w:r w:rsidR="00BC2C4F" w:rsidRPr="00803D99">
        <w:rPr>
          <w:rFonts w:ascii="Times New Roman" w:hAnsi="Times New Roman" w:cs="Times New Roman"/>
          <w:bCs/>
          <w:color w:val="000000" w:themeColor="text1"/>
          <w:sz w:val="26"/>
          <w:szCs w:val="26"/>
        </w:rPr>
        <w:t xml:space="preserve">i ngũ </w:t>
      </w:r>
      <w:r w:rsidR="00E55212" w:rsidRPr="00803D99">
        <w:rPr>
          <w:rFonts w:ascii="Times New Roman" w:hAnsi="Times New Roman" w:cs="Times New Roman"/>
          <w:bCs/>
          <w:color w:val="000000" w:themeColor="text1"/>
          <w:sz w:val="26"/>
          <w:szCs w:val="26"/>
        </w:rPr>
        <w:t xml:space="preserve">quản lý hàng đầu tác động tới sự thay đổi chiến lược một cách trực tiếp và gián tiếp thông qua việc thiết kế và sử dụng hệ thống </w:t>
      </w:r>
      <w:r w:rsidR="00984CDC"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Đối với nghiên cứu này tác giả đã điều tra 103 bệnh viện công ở Tây Ban Nha. Kết quả cho thấy có tác động đáng kể của của sự không đồng nhất của đội ngũ quản lý cấp cao đến mức độ sử dụng và hướng thay đổi của thay đổi chiến lược và tìm thấy rằng việc sử dụ</w:t>
      </w:r>
      <w:r w:rsidR="00D34F37" w:rsidRPr="00803D99">
        <w:rPr>
          <w:rFonts w:ascii="Times New Roman" w:hAnsi="Times New Roman" w:cs="Times New Roman"/>
          <w:bCs/>
          <w:color w:val="000000" w:themeColor="text1"/>
          <w:sz w:val="26"/>
          <w:szCs w:val="26"/>
        </w:rPr>
        <w:t>ng</w:t>
      </w:r>
      <w:r w:rsidR="00E55212" w:rsidRPr="00803D99">
        <w:rPr>
          <w:rFonts w:ascii="Times New Roman" w:hAnsi="Times New Roman" w:cs="Times New Roman"/>
          <w:bCs/>
          <w:color w:val="000000" w:themeColor="text1"/>
          <w:sz w:val="26"/>
          <w:szCs w:val="26"/>
        </w:rPr>
        <w:t xml:space="preserve"> </w:t>
      </w:r>
      <w:r w:rsidR="00984CDC" w:rsidRPr="00803D99">
        <w:rPr>
          <w:rFonts w:ascii="Times New Roman" w:hAnsi="Times New Roman" w:cs="Times New Roman"/>
          <w:color w:val="000000" w:themeColor="text1"/>
          <w:sz w:val="26"/>
          <w:szCs w:val="26"/>
        </w:rPr>
        <w:t xml:space="preserve">hệ thống thông tin kế toán quản trị </w:t>
      </w:r>
      <w:r w:rsidR="00E55212" w:rsidRPr="00803D99">
        <w:rPr>
          <w:rFonts w:ascii="Times New Roman" w:hAnsi="Times New Roman" w:cs="Times New Roman"/>
          <w:bCs/>
          <w:color w:val="000000" w:themeColor="text1"/>
          <w:sz w:val="26"/>
          <w:szCs w:val="26"/>
        </w:rPr>
        <w:t>là một phần trung gian trong mối quan hệ giữa sự không đồng nhất trong đội ngũ quản lý hàng đầu và thay đổi chiến lược.</w:t>
      </w:r>
    </w:p>
    <w:p w:rsidR="00E55212" w:rsidRPr="00803D99" w:rsidRDefault="00776860" w:rsidP="000C07E3">
      <w:pPr>
        <w:spacing w:after="0" w:line="360" w:lineRule="auto"/>
        <w:ind w:firstLine="720"/>
        <w:jc w:val="both"/>
        <w:rPr>
          <w:rFonts w:ascii="Times New Roman" w:hAnsi="Times New Roman" w:cs="Times New Roman"/>
          <w:color w:val="000000" w:themeColor="text1"/>
          <w:sz w:val="26"/>
          <w:szCs w:val="26"/>
        </w:rPr>
      </w:pPr>
      <w:hyperlink w:anchor="_ENREF_1" w:tooltip="Abdel-Kader, 2008 #6"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AuthorYear="1"&gt;&lt;Author&gt;Abdel-Kader&lt;/Author&gt;&lt;Year&gt;2008&lt;/Year&gt;&lt;RecNum&gt;6&lt;/RecNum&gt;&lt;DisplayText&gt;Abdel-Kader, Magdy, and Luther (2008)&lt;/DisplayText&gt;&lt;record&gt;&lt;rec-number&gt;6&lt;/rec-number&gt;&lt;foreign-keys&gt;&lt;key app="EN" db-id="rxxwf5v2ns52sfedzzl5evr8r9ds5td0a0tp" timestamp="1465570906"&gt;6&lt;/key&gt;&lt;/foreign-keys&gt;&lt;ref-type name="Journal Article"&gt;17&lt;/ref-type&gt;&lt;contributors&gt;&lt;authors&gt;&lt;author&gt;Abdel-Kader&lt;/author&gt;&lt;author&gt;Magdy&lt;/author&gt;&lt;author&gt;Robert Luther&lt;/author&gt;&lt;/authors&gt;&lt;/contributors&gt;&lt;titles&gt;&lt;title&gt;The impact of firm characteristics on management accounting practices: A UK-based empirical analysis&lt;/title&gt;&lt;secondary-title&gt;The British Accounting Review&lt;/secondary-title&gt;&lt;/titles&gt;&lt;periodical&gt;&lt;full-title&gt;The British Accounting Review&lt;/full-title&gt;&lt;/periodical&gt;&lt;pages&gt;2-27&lt;/pages&gt;&lt;volume&gt;40.1&lt;/volume&gt;&lt;dates&gt;&lt;year&gt;2008&lt;/year&gt;&lt;/dates&gt;&lt;urls&gt;&lt;/urls&gt;&lt;/record&gt;&lt;/Cite&gt;&lt;/EndNote&gt;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Abdel-Kader, Magdy, and Luther (2008)</w:t>
        </w:r>
        <w:r w:rsidR="00CC3B3D" w:rsidRPr="00803D99">
          <w:rPr>
            <w:rFonts w:ascii="Times New Roman" w:hAnsi="Times New Roman" w:cs="Times New Roman"/>
            <w:color w:val="000000" w:themeColor="text1"/>
            <w:sz w:val="26"/>
            <w:szCs w:val="26"/>
          </w:rPr>
          <w:fldChar w:fldCharType="end"/>
        </w:r>
      </w:hyperlink>
      <w:r w:rsidR="00C5377E" w:rsidRPr="00803D99">
        <w:rPr>
          <w:rFonts w:ascii="Times New Roman" w:hAnsi="Times New Roman" w:cs="Times New Roman"/>
          <w:color w:val="000000" w:themeColor="text1"/>
          <w:sz w:val="26"/>
          <w:szCs w:val="26"/>
        </w:rPr>
        <w:t xml:space="preserve"> </w:t>
      </w:r>
      <w:r w:rsidR="00E55212" w:rsidRPr="00803D99">
        <w:rPr>
          <w:rFonts w:ascii="Times New Roman" w:hAnsi="Times New Roman" w:cs="Times New Roman"/>
          <w:color w:val="000000" w:themeColor="text1"/>
          <w:sz w:val="26"/>
          <w:szCs w:val="26"/>
        </w:rPr>
        <w:t xml:space="preserve">đã thực hiện nghiên cứu thực tế tại UK kiểm tra các yếu tố thuộc về đặc điểm của doanh nghiệp tác động đến việc thực hành kế toán quản trị. Tác giả xem xét tác động của các biến tới </w:t>
      </w:r>
      <w:r w:rsidR="00BC2C4F"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với các mẫu được chọn từ ngành công nghệp lớn nhất tại UK. Các biến này liên quan tới đặc điểm bên ngoài, đặc điểm của tổ chức và quá trình sản xuất, xử</w:t>
      </w:r>
      <w:r w:rsidR="00D34F37" w:rsidRPr="00803D99">
        <w:rPr>
          <w:rFonts w:ascii="Times New Roman" w:hAnsi="Times New Roman" w:cs="Times New Roman"/>
          <w:color w:val="000000" w:themeColor="text1"/>
          <w:sz w:val="26"/>
          <w:szCs w:val="26"/>
        </w:rPr>
        <w:t xml:space="preserve"> lý</w:t>
      </w:r>
      <w:r w:rsidR="00E55212" w:rsidRPr="00803D99">
        <w:rPr>
          <w:rFonts w:ascii="Times New Roman" w:hAnsi="Times New Roman" w:cs="Times New Roman"/>
          <w:color w:val="000000" w:themeColor="text1"/>
          <w:sz w:val="26"/>
          <w:szCs w:val="26"/>
        </w:rPr>
        <w:t>. Kết quả nghiên cứu chỉ ra sự khác biệ</w:t>
      </w:r>
      <w:r w:rsidR="00F3430E" w:rsidRPr="00803D99">
        <w:rPr>
          <w:rFonts w:ascii="Times New Roman" w:hAnsi="Times New Roman" w:cs="Times New Roman"/>
          <w:color w:val="000000" w:themeColor="text1"/>
          <w:sz w:val="26"/>
          <w:szCs w:val="26"/>
        </w:rPr>
        <w:t>t trong sự phức tạp của hệ thống kế toán quản trị</w:t>
      </w:r>
      <w:r w:rsidR="00E55212" w:rsidRPr="00803D99">
        <w:rPr>
          <w:rFonts w:ascii="Times New Roman" w:hAnsi="Times New Roman" w:cs="Times New Roman"/>
          <w:color w:val="000000" w:themeColor="text1"/>
          <w:sz w:val="26"/>
          <w:szCs w:val="26"/>
        </w:rPr>
        <w:t xml:space="preserve"> được giải thích bởi môi trường không chắc chắn, sức mạnh của người tiêu dùng, sự phân cấ</w:t>
      </w:r>
      <w:r w:rsidR="00A41FD9" w:rsidRPr="00803D99">
        <w:rPr>
          <w:rFonts w:ascii="Times New Roman" w:hAnsi="Times New Roman" w:cs="Times New Roman"/>
          <w:color w:val="000000" w:themeColor="text1"/>
          <w:sz w:val="26"/>
          <w:szCs w:val="26"/>
        </w:rPr>
        <w:t>p, quy mô, hệ thống lưu kho</w:t>
      </w:r>
      <w:r w:rsidR="00E55212" w:rsidRPr="00803D99">
        <w:rPr>
          <w:rFonts w:ascii="Times New Roman" w:hAnsi="Times New Roman" w:cs="Times New Roman"/>
          <w:color w:val="000000" w:themeColor="text1"/>
          <w:sz w:val="26"/>
          <w:szCs w:val="26"/>
        </w:rPr>
        <w:t>. Các dữ liệu cũng đã xác định được: quyền lực của khách hàng (customer power) nên được xem xét như một biến bên ngoài được thêm vào trong mô hình lý thuyế</w:t>
      </w:r>
      <w:r w:rsidR="003F6D34" w:rsidRPr="00803D99">
        <w:rPr>
          <w:rFonts w:ascii="Times New Roman" w:hAnsi="Times New Roman" w:cs="Times New Roman"/>
          <w:color w:val="000000" w:themeColor="text1"/>
          <w:sz w:val="26"/>
          <w:szCs w:val="26"/>
        </w:rPr>
        <w:t>t bất định</w:t>
      </w:r>
      <w:r w:rsidR="00E55212" w:rsidRPr="00803D99">
        <w:rPr>
          <w:rFonts w:ascii="Times New Roman" w:hAnsi="Times New Roman" w:cs="Times New Roman"/>
          <w:color w:val="000000" w:themeColor="text1"/>
          <w:sz w:val="26"/>
          <w:szCs w:val="26"/>
        </w:rPr>
        <w:t xml:space="preserve">. Kỳ vọng về mối quan hệ giữa chiến lược cạnh tranh, hệ thống xử lý phức tạp, và sự phức tạp của </w:t>
      </w:r>
      <w:r w:rsidR="003F6D34"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là không có, tuy nhiên nó được ủng hộ bởi dữ liệu được điều tra trong quá trình nghiên cứu.</w:t>
      </w:r>
    </w:p>
    <w:p w:rsidR="00E55212" w:rsidRPr="00803D99" w:rsidRDefault="00CB6FB0"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color w:val="000000" w:themeColor="text1"/>
          <w:sz w:val="26"/>
          <w:szCs w:val="26"/>
        </w:rPr>
        <w:t>Robert</w:t>
      </w:r>
      <w:r w:rsidR="006F68D9" w:rsidRPr="00803D99">
        <w:rPr>
          <w:rFonts w:ascii="Times New Roman" w:hAnsi="Times New Roman" w:cs="Times New Roman"/>
          <w:color w:val="000000" w:themeColor="text1"/>
          <w:sz w:val="26"/>
          <w:szCs w:val="26"/>
        </w:rPr>
        <w:t xml:space="preserve"> </w:t>
      </w:r>
      <w:r w:rsidR="00D34F37" w:rsidRPr="00803D99">
        <w:rPr>
          <w:rFonts w:ascii="Times New Roman" w:hAnsi="Times New Roman" w:cs="Times New Roman"/>
          <w:color w:val="000000" w:themeColor="text1"/>
          <w:sz w:val="26"/>
          <w:szCs w:val="26"/>
        </w:rPr>
        <w:t>&amp; Mostafa Jazayeri (</w:t>
      </w:r>
      <w:r w:rsidR="00E55212" w:rsidRPr="00803D99">
        <w:rPr>
          <w:rFonts w:ascii="Times New Roman" w:hAnsi="Times New Roman" w:cs="Times New Roman"/>
          <w:color w:val="000000" w:themeColor="text1"/>
          <w:sz w:val="26"/>
          <w:szCs w:val="26"/>
        </w:rPr>
        <w:t>2010</w:t>
      </w:r>
      <w:r w:rsidR="00D34F37" w:rsidRPr="00803D99">
        <w:rPr>
          <w:rFonts w:ascii="Times New Roman" w:hAnsi="Times New Roman" w:cs="Times New Roman"/>
          <w:color w:val="000000" w:themeColor="text1"/>
          <w:sz w:val="26"/>
          <w:szCs w:val="26"/>
        </w:rPr>
        <w:t>)</w:t>
      </w:r>
      <w:r w:rsidR="006F68D9" w:rsidRPr="00803D99">
        <w:rPr>
          <w:rFonts w:ascii="Times New Roman" w:hAnsi="Times New Roman" w:cs="Times New Roman"/>
          <w:color w:val="000000" w:themeColor="text1"/>
          <w:sz w:val="26"/>
          <w:szCs w:val="26"/>
        </w:rPr>
        <w:t xml:space="preserve"> </w:t>
      </w:r>
      <w:r w:rsidR="00E55212" w:rsidRPr="00803D99">
        <w:rPr>
          <w:rFonts w:ascii="Times New Roman" w:hAnsi="Times New Roman" w:cs="Times New Roman"/>
          <w:color w:val="000000" w:themeColor="text1"/>
          <w:sz w:val="26"/>
          <w:szCs w:val="26"/>
        </w:rPr>
        <w:t xml:space="preserve">có nghiên cứu một yếu tố có tác động đến </w:t>
      </w:r>
      <w:r w:rsidR="003F6D34"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đó là hệ thố</w:t>
      </w:r>
      <w:r w:rsidR="00411B3E" w:rsidRPr="00803D99">
        <w:rPr>
          <w:rFonts w:ascii="Times New Roman" w:hAnsi="Times New Roman" w:cs="Times New Roman"/>
          <w:color w:val="000000" w:themeColor="text1"/>
          <w:sz w:val="26"/>
          <w:szCs w:val="26"/>
        </w:rPr>
        <w:t>ng ERP (</w:t>
      </w:r>
      <w:r w:rsidR="00E55212" w:rsidRPr="00803D99">
        <w:rPr>
          <w:rFonts w:ascii="Times New Roman" w:hAnsi="Times New Roman" w:cs="Times New Roman"/>
          <w:bCs/>
          <w:color w:val="000000" w:themeColor="text1"/>
          <w:sz w:val="26"/>
          <w:szCs w:val="26"/>
        </w:rPr>
        <w:t>En</w:t>
      </w:r>
      <w:r w:rsidR="00411B3E" w:rsidRPr="00803D99">
        <w:rPr>
          <w:rFonts w:ascii="Times New Roman" w:hAnsi="Times New Roman" w:cs="Times New Roman"/>
          <w:bCs/>
          <w:color w:val="000000" w:themeColor="text1"/>
          <w:sz w:val="26"/>
          <w:szCs w:val="26"/>
        </w:rPr>
        <w:t>terprise resource planning)</w:t>
      </w:r>
      <w:r w:rsidR="00E55212" w:rsidRPr="00803D99">
        <w:rPr>
          <w:rFonts w:ascii="Times New Roman" w:hAnsi="Times New Roman" w:cs="Times New Roman"/>
          <w:bCs/>
          <w:color w:val="000000" w:themeColor="text1"/>
          <w:sz w:val="26"/>
          <w:szCs w:val="26"/>
        </w:rPr>
        <w:t>, ví dụ</w:t>
      </w:r>
      <w:r w:rsidR="00A41FD9" w:rsidRPr="00803D99">
        <w:rPr>
          <w:rFonts w:ascii="Times New Roman" w:hAnsi="Times New Roman" w:cs="Times New Roman"/>
          <w:bCs/>
          <w:color w:val="000000" w:themeColor="text1"/>
          <w:sz w:val="26"/>
          <w:szCs w:val="26"/>
        </w:rPr>
        <w:t xml:space="preserve"> ERP </w:t>
      </w:r>
      <w:r w:rsidR="00E55212" w:rsidRPr="00803D99">
        <w:rPr>
          <w:rFonts w:ascii="Times New Roman" w:hAnsi="Times New Roman" w:cs="Times New Roman"/>
          <w:bCs/>
          <w:color w:val="000000" w:themeColor="text1"/>
          <w:sz w:val="26"/>
          <w:szCs w:val="26"/>
        </w:rPr>
        <w:t xml:space="preserve">có vị trí ngày càng quan trọng, trước nghiên cứu này hệ thống ERP chỉ được coi là chỉ có một tác động tương đối trên các đặc điểm của </w:t>
      </w:r>
      <w:r w:rsidR="003F6D34"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và công việc của các kế toán viên. Thì nghiên cứu này là cụ thể cho trường hợp sử dụng </w:t>
      </w:r>
      <w:r w:rsidR="00A41FD9" w:rsidRPr="00803D99">
        <w:rPr>
          <w:rFonts w:ascii="Times New Roman" w:hAnsi="Times New Roman" w:cs="Times New Roman"/>
          <w:bCs/>
          <w:color w:val="000000" w:themeColor="text1"/>
          <w:sz w:val="26"/>
          <w:szCs w:val="26"/>
        </w:rPr>
        <w:t>ERP</w:t>
      </w:r>
      <w:r w:rsidR="00E55212" w:rsidRPr="00803D99">
        <w:rPr>
          <w:rFonts w:ascii="Times New Roman" w:hAnsi="Times New Roman" w:cs="Times New Roman"/>
          <w:bCs/>
          <w:color w:val="000000" w:themeColor="text1"/>
          <w:sz w:val="26"/>
          <w:szCs w:val="26"/>
        </w:rPr>
        <w:t xml:space="preserve"> tại Châu Âu, trong đó </w:t>
      </w:r>
      <w:r w:rsidR="003F6D34"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được xem như là một quá trình tiến triể</w:t>
      </w:r>
      <w:r w:rsidR="003F6D34" w:rsidRPr="00803D99">
        <w:rPr>
          <w:rFonts w:ascii="Times New Roman" w:hAnsi="Times New Roman" w:cs="Times New Roman"/>
          <w:bCs/>
          <w:color w:val="000000" w:themeColor="text1"/>
          <w:sz w:val="26"/>
          <w:szCs w:val="26"/>
        </w:rPr>
        <w:t xml:space="preserve">n. </w:t>
      </w:r>
      <w:r w:rsidR="00E55212" w:rsidRPr="00803D99">
        <w:rPr>
          <w:rFonts w:ascii="Times New Roman" w:hAnsi="Times New Roman" w:cs="Times New Roman"/>
          <w:bCs/>
          <w:color w:val="000000" w:themeColor="text1"/>
          <w:sz w:val="26"/>
          <w:szCs w:val="26"/>
        </w:rPr>
        <w:t xml:space="preserve">Khi thực hiện </w:t>
      </w:r>
      <w:r w:rsidR="00D34F37" w:rsidRPr="00803D99">
        <w:rPr>
          <w:rFonts w:ascii="Times New Roman" w:hAnsi="Times New Roman" w:cs="Times New Roman"/>
          <w:bCs/>
          <w:color w:val="000000" w:themeColor="text1"/>
          <w:sz w:val="26"/>
          <w:szCs w:val="26"/>
        </w:rPr>
        <w:t xml:space="preserve">ERP </w:t>
      </w:r>
      <w:r w:rsidR="00E55212" w:rsidRPr="00803D99">
        <w:rPr>
          <w:rFonts w:ascii="Times New Roman" w:hAnsi="Times New Roman" w:cs="Times New Roman"/>
          <w:bCs/>
          <w:color w:val="000000" w:themeColor="text1"/>
          <w:sz w:val="26"/>
          <w:szCs w:val="26"/>
        </w:rPr>
        <w:t xml:space="preserve">không có </w:t>
      </w:r>
      <w:r w:rsidR="00E55212" w:rsidRPr="00803D99">
        <w:rPr>
          <w:rFonts w:ascii="Times New Roman" w:hAnsi="Times New Roman" w:cs="Times New Roman"/>
          <w:bCs/>
          <w:color w:val="000000" w:themeColor="text1"/>
          <w:sz w:val="26"/>
          <w:szCs w:val="26"/>
        </w:rPr>
        <w:lastRenderedPageBreak/>
        <w:t xml:space="preserve">những thay đổi trong bản chất của </w:t>
      </w:r>
      <w:r w:rsidR="00984CDC"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bCs/>
          <w:color w:val="000000" w:themeColor="text1"/>
          <w:sz w:val="26"/>
          <w:szCs w:val="26"/>
        </w:rPr>
        <w:t xml:space="preserve"> nhưng đã có những thay đổ</w:t>
      </w:r>
      <w:r w:rsidR="00D34F37" w:rsidRPr="00803D99">
        <w:rPr>
          <w:rFonts w:ascii="Times New Roman" w:hAnsi="Times New Roman" w:cs="Times New Roman"/>
          <w:bCs/>
          <w:color w:val="000000" w:themeColor="text1"/>
          <w:sz w:val="26"/>
          <w:szCs w:val="26"/>
        </w:rPr>
        <w:t>i trong vai</w:t>
      </w:r>
      <w:r w:rsidR="00E55212" w:rsidRPr="00803D99">
        <w:rPr>
          <w:rFonts w:ascii="Times New Roman" w:hAnsi="Times New Roman" w:cs="Times New Roman"/>
          <w:bCs/>
          <w:color w:val="000000" w:themeColor="text1"/>
          <w:sz w:val="26"/>
          <w:szCs w:val="26"/>
        </w:rPr>
        <w:t xml:space="preserve"> trò của kế toán, cụ thể là: </w:t>
      </w:r>
    </w:p>
    <w:p w:rsidR="00E55212" w:rsidRPr="00803D99" w:rsidRDefault="00E55212"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 Loại bỏ những công việc theo thường lệ cũ</w:t>
      </w:r>
    </w:p>
    <w:p w:rsidR="00E55212" w:rsidRPr="00803D99" w:rsidRDefault="00E55212"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 xml:space="preserve">+ Kết nối những nhà quản lý với kiến thức kế toán </w:t>
      </w:r>
    </w:p>
    <w:p w:rsidR="00E55212" w:rsidRPr="00803D99" w:rsidRDefault="00E55212"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 Trông đợi nhiều hơn ở việc tìm kiếm thông tin</w:t>
      </w:r>
    </w:p>
    <w:p w:rsidR="00E55212" w:rsidRPr="00803D99" w:rsidRDefault="00E55212"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 xml:space="preserve">+ Kế toán quản trị có vai trò lớn hơn </w:t>
      </w:r>
    </w:p>
    <w:p w:rsidR="00E55212" w:rsidRPr="00803D99" w:rsidRDefault="00E55212" w:rsidP="000C07E3">
      <w:pPr>
        <w:spacing w:after="0" w:line="360" w:lineRule="auto"/>
        <w:ind w:firstLine="720"/>
        <w:jc w:val="both"/>
        <w:rPr>
          <w:rFonts w:ascii="Times New Roman" w:hAnsi="Times New Roman" w:cs="Times New Roman"/>
          <w:bCs/>
          <w:color w:val="000000" w:themeColor="text1"/>
          <w:sz w:val="26"/>
          <w:szCs w:val="26"/>
        </w:rPr>
      </w:pPr>
      <w:r w:rsidRPr="00803D99">
        <w:rPr>
          <w:rFonts w:ascii="Times New Roman" w:hAnsi="Times New Roman" w:cs="Times New Roman"/>
          <w:bCs/>
          <w:color w:val="000000" w:themeColor="text1"/>
          <w:sz w:val="26"/>
          <w:szCs w:val="26"/>
        </w:rPr>
        <w:t>Tuy nhiên, các tác giả không khẳng định rằ</w:t>
      </w:r>
      <w:r w:rsidR="00756DFA" w:rsidRPr="00803D99">
        <w:rPr>
          <w:rFonts w:ascii="Times New Roman" w:hAnsi="Times New Roman" w:cs="Times New Roman"/>
          <w:bCs/>
          <w:color w:val="000000" w:themeColor="text1"/>
          <w:sz w:val="26"/>
          <w:szCs w:val="26"/>
        </w:rPr>
        <w:t>ng hệ thống tích hợp thông tin ERP</w:t>
      </w:r>
      <w:r w:rsidRPr="00803D99">
        <w:rPr>
          <w:rFonts w:ascii="Times New Roman" w:hAnsi="Times New Roman" w:cs="Times New Roman"/>
          <w:bCs/>
          <w:color w:val="000000" w:themeColor="text1"/>
          <w:sz w:val="26"/>
          <w:szCs w:val="26"/>
        </w:rPr>
        <w:t xml:space="preserve"> là nguyên nhân dẫn đến những thay đổi này. Mà nó được lập luận rằng, chính những đặc điểm củ</w:t>
      </w:r>
      <w:r w:rsidR="00756DFA" w:rsidRPr="00803D99">
        <w:rPr>
          <w:rFonts w:ascii="Times New Roman" w:hAnsi="Times New Roman" w:cs="Times New Roman"/>
          <w:bCs/>
          <w:color w:val="000000" w:themeColor="text1"/>
          <w:sz w:val="26"/>
          <w:szCs w:val="26"/>
        </w:rPr>
        <w:t>a nó</w:t>
      </w:r>
      <w:r w:rsidRPr="00803D99">
        <w:rPr>
          <w:rFonts w:ascii="Times New Roman" w:hAnsi="Times New Roman" w:cs="Times New Roman"/>
          <w:bCs/>
          <w:color w:val="000000" w:themeColor="text1"/>
          <w:sz w:val="26"/>
          <w:szCs w:val="26"/>
        </w:rPr>
        <w:t>, như là sự hội nhập, tiêu chuẩn hóa, sự tập trung đã mở ra những cơ hội và hỗ trợ cho những thay đổi.</w:t>
      </w:r>
    </w:p>
    <w:p w:rsidR="00E55212" w:rsidRPr="00803D99" w:rsidRDefault="00776860" w:rsidP="000C07E3">
      <w:pPr>
        <w:spacing w:after="0" w:line="360" w:lineRule="auto"/>
        <w:ind w:firstLine="720"/>
        <w:jc w:val="both"/>
        <w:rPr>
          <w:rFonts w:ascii="Times New Roman" w:hAnsi="Times New Roman" w:cs="Times New Roman"/>
          <w:color w:val="000000" w:themeColor="text1"/>
          <w:sz w:val="26"/>
          <w:szCs w:val="26"/>
        </w:rPr>
      </w:pPr>
      <w:hyperlink w:anchor="_ENREF_77" w:tooltip="Weißenberger, 2011 #5"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AuthorYear="1"&gt;&lt;Author&gt;Weißenberger&lt;/Author&gt;&lt;Year&gt;2011&lt;/Year&gt;&lt;RecNum&gt;5&lt;/RecNum&gt;&lt;DisplayText&gt;Weißenberger, E, and Angelkort (2011)&lt;/DisplayText&gt;&lt;record&gt;&lt;rec-number&gt;5&lt;/rec-number&gt;&lt;foreign-keys&gt;&lt;key app="EN" db-id="rxxwf5v2ns52sfedzzl5evr8r9ds5td0a0tp" timestamp="1465570617"&gt;5&lt;/key&gt;&lt;/foreign-keys&gt;&lt;ref-type name="Journal Article"&gt;17&lt;/ref-type&gt;&lt;contributors&gt;&lt;authors&gt;&lt;author&gt;Weißenberger&lt;/author&gt;&lt;author&gt;Barbara E&lt;/author&gt;&lt;author&gt;Hendrik Angelkort&lt;/author&gt;&lt;/authors&gt;&lt;/contributors&gt;&lt;titles&gt;&lt;title&gt;Integration of financial and management accounting systems: The mediating influence of a consistent financial language on controllership effectiveness&lt;/title&gt;&lt;secondary-title&gt;Management Accounting Research &lt;/secondary-title&gt;&lt;/titles&gt;&lt;periodical&gt;&lt;full-title&gt;Management Accounting Research&lt;/full-title&gt;&lt;/periodical&gt;&lt;pages&gt;160-180&lt;/pages&gt;&lt;volume&gt;22.3&lt;/volume&gt;&lt;dates&gt;&lt;year&gt;2011&lt;/year&gt;&lt;/dates&gt;&lt;urls&gt;&lt;/urls&gt;&lt;/record&gt;&lt;/Cite&gt;&lt;/EndNote&gt;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6B29A3">
          <w:rPr>
            <w:rFonts w:ascii="Times New Roman" w:hAnsi="Times New Roman" w:cs="Times New Roman"/>
            <w:noProof/>
            <w:color w:val="000000" w:themeColor="text1"/>
            <w:sz w:val="26"/>
            <w:szCs w:val="26"/>
          </w:rPr>
          <w:t>Weißenberger</w:t>
        </w:r>
        <w:r w:rsidR="00CC3B3D">
          <w:rPr>
            <w:rFonts w:ascii="Times New Roman" w:hAnsi="Times New Roman" w:cs="Times New Roman"/>
            <w:noProof/>
            <w:color w:val="000000" w:themeColor="text1"/>
            <w:sz w:val="26"/>
            <w:szCs w:val="26"/>
          </w:rPr>
          <w:t xml:space="preserve"> and Angelkort (2011)</w:t>
        </w:r>
        <w:r w:rsidR="00CC3B3D" w:rsidRPr="00803D99">
          <w:rPr>
            <w:rFonts w:ascii="Times New Roman" w:hAnsi="Times New Roman" w:cs="Times New Roman"/>
            <w:color w:val="000000" w:themeColor="text1"/>
            <w:sz w:val="26"/>
            <w:szCs w:val="26"/>
          </w:rPr>
          <w:fldChar w:fldCharType="end"/>
        </w:r>
      </w:hyperlink>
      <w:r w:rsidR="00E55212" w:rsidRPr="00803D99">
        <w:rPr>
          <w:rFonts w:ascii="Times New Roman" w:hAnsi="Times New Roman" w:cs="Times New Roman"/>
          <w:color w:val="000000" w:themeColor="text1"/>
          <w:sz w:val="26"/>
          <w:szCs w:val="26"/>
        </w:rPr>
        <w:t xml:space="preserve"> đã tiến hành một phân tích thực tế với hai mục đích chính là: 1) Kiểm tra xem liệu sự tích hợp của thông tin tài chính và sử dụng hệ thống kế toán quản trị có tác động tới hiệu quả kiể</w:t>
      </w:r>
      <w:r w:rsidR="00756DFA" w:rsidRPr="00803D99">
        <w:rPr>
          <w:rFonts w:ascii="Times New Roman" w:hAnsi="Times New Roman" w:cs="Times New Roman"/>
          <w:color w:val="000000" w:themeColor="text1"/>
          <w:sz w:val="26"/>
          <w:szCs w:val="26"/>
        </w:rPr>
        <w:t>m soát và 2) N</w:t>
      </w:r>
      <w:r w:rsidR="00E55212" w:rsidRPr="00803D99">
        <w:rPr>
          <w:rFonts w:ascii="Times New Roman" w:hAnsi="Times New Roman" w:cs="Times New Roman"/>
          <w:color w:val="000000" w:themeColor="text1"/>
          <w:sz w:val="26"/>
          <w:szCs w:val="26"/>
        </w:rPr>
        <w:t xml:space="preserve">hững suy luận nhân quả từ các biến này. Bằng cách sử dụng mô hình phương trình cấu trúc cho 149 cặp mẫu của 1500 công ty hàng đầu tại Đức. </w:t>
      </w:r>
      <w:r w:rsidR="002B01EF">
        <w:rPr>
          <w:rFonts w:ascii="Times New Roman" w:hAnsi="Times New Roman" w:cs="Times New Roman"/>
          <w:color w:val="000000" w:themeColor="text1"/>
          <w:sz w:val="26"/>
          <w:szCs w:val="26"/>
        </w:rPr>
        <w:t>T</w:t>
      </w:r>
      <w:r w:rsidR="00E55212" w:rsidRPr="00803D99">
        <w:rPr>
          <w:rFonts w:ascii="Times New Roman" w:hAnsi="Times New Roman" w:cs="Times New Roman"/>
          <w:color w:val="000000" w:themeColor="text1"/>
          <w:sz w:val="26"/>
          <w:szCs w:val="26"/>
        </w:rPr>
        <w:t xml:space="preserve">ừ đây cũng có ngụ ý rằng sự thống nhất hay phù hợp với báo cáo tài chính là một tài sản quan trọng khi thiết kế hệ thống </w:t>
      </w:r>
      <w:r w:rsidR="00984CDC" w:rsidRPr="00803D99">
        <w:rPr>
          <w:rFonts w:ascii="Times New Roman" w:hAnsi="Times New Roman" w:cs="Times New Roman"/>
          <w:color w:val="000000" w:themeColor="text1"/>
          <w:sz w:val="26"/>
          <w:szCs w:val="26"/>
        </w:rPr>
        <w:t>hệ thống thông tin kế toán quản trị</w:t>
      </w:r>
      <w:r w:rsidR="00E55212" w:rsidRPr="00803D99">
        <w:rPr>
          <w:rFonts w:ascii="Times New Roman" w:hAnsi="Times New Roman" w:cs="Times New Roman"/>
          <w:color w:val="000000" w:themeColor="text1"/>
          <w:sz w:val="26"/>
          <w:szCs w:val="26"/>
        </w:rPr>
        <w:t xml:space="preserve"> từ quan điểm quản trị. </w:t>
      </w:r>
      <w:r w:rsidR="00346E21" w:rsidRPr="00803D99">
        <w:rPr>
          <w:rFonts w:ascii="Times New Roman" w:hAnsi="Times New Roman" w:cs="Times New Roman"/>
          <w:bCs/>
          <w:color w:val="000000" w:themeColor="text1"/>
          <w:sz w:val="26"/>
          <w:szCs w:val="26"/>
        </w:rPr>
        <w:fldChar w:fldCharType="begin"/>
      </w:r>
      <w:r w:rsidR="00CC3B3D">
        <w:rPr>
          <w:rFonts w:ascii="Times New Roman" w:hAnsi="Times New Roman" w:cs="Times New Roman"/>
          <w:bCs/>
          <w:color w:val="000000" w:themeColor="text1"/>
          <w:sz w:val="26"/>
          <w:szCs w:val="26"/>
        </w:rPr>
        <w:instrText xml:space="preserve"> ADDIN EN.CITE &lt;EndNote&gt;&lt;Cite&gt;&lt;Author&gt;Moores&lt;/Author&gt;&lt;Year&gt;2001&lt;/Year&gt;&lt;RecNum&gt;73&lt;/RecNum&gt;&lt;DisplayText&gt;(Moores &amp;amp; Yuen, 2001)&lt;/DisplayText&gt;&lt;record&gt;&lt;rec-number&gt;73&lt;/rec-number&gt;&lt;foreign-keys&gt;&lt;key app="EN" db-id="rxxwf5v2ns52sfedzzl5evr8r9ds5td0a0tp" timestamp="1465958310"&gt;73&lt;/key&gt;&lt;/foreign-keys&gt;&lt;ref-type name="Journal Article"&gt;17&lt;/ref-type&gt;&lt;contributors&gt;&lt;authors&gt;&lt;author&gt;Ken Moores&lt;/author&gt;&lt;author&gt;Susana Yuen &lt;/author&gt;&lt;/authors&gt;&lt;/contributors&gt;&lt;titles&gt;&lt;title&gt; “Management accounting systems and organizational configuration: a life – cycle perspective”. &lt;/title&gt;&lt;secondary-title&gt;Accounting, Organizations and Society&lt;/secondary-title&gt;&lt;/titles&gt;&lt;periodical&gt;&lt;full-title&gt;Accounting, Organizations and Society&lt;/full-title&gt;&lt;/periodical&gt;&lt;pages&gt;351-389&lt;/pages&gt;&lt;volume&gt;26&lt;/volume&gt;&lt;dates&gt;&lt;year&gt;2001&lt;/year&gt;&lt;/dates&gt;&lt;urls&gt;&lt;/urls&gt;&lt;/record&gt;&lt;/Cite&gt;&lt;/EndNote&gt;</w:instrText>
      </w:r>
      <w:r w:rsidR="00346E21" w:rsidRPr="00803D99">
        <w:rPr>
          <w:rFonts w:ascii="Times New Roman" w:hAnsi="Times New Roman" w:cs="Times New Roman"/>
          <w:bCs/>
          <w:color w:val="000000" w:themeColor="text1"/>
          <w:sz w:val="26"/>
          <w:szCs w:val="26"/>
        </w:rPr>
        <w:fldChar w:fldCharType="separate"/>
      </w:r>
      <w:r w:rsidR="00CC3B3D">
        <w:rPr>
          <w:rFonts w:ascii="Times New Roman" w:hAnsi="Times New Roman" w:cs="Times New Roman"/>
          <w:bCs/>
          <w:noProof/>
          <w:color w:val="000000" w:themeColor="text1"/>
          <w:sz w:val="26"/>
          <w:szCs w:val="26"/>
        </w:rPr>
        <w:t>(</w:t>
      </w:r>
      <w:hyperlink w:anchor="_ENREF_63" w:tooltip="Moores, 2001 #73" w:history="1">
        <w:r w:rsidR="00CC3B3D">
          <w:rPr>
            <w:rFonts w:ascii="Times New Roman" w:hAnsi="Times New Roman" w:cs="Times New Roman"/>
            <w:bCs/>
            <w:noProof/>
            <w:color w:val="000000" w:themeColor="text1"/>
            <w:sz w:val="26"/>
            <w:szCs w:val="26"/>
          </w:rPr>
          <w:t>Moores &amp; Yuen, 2001</w:t>
        </w:r>
      </w:hyperlink>
      <w:r w:rsidR="00CC3B3D">
        <w:rPr>
          <w:rFonts w:ascii="Times New Roman" w:hAnsi="Times New Roman" w:cs="Times New Roman"/>
          <w:bCs/>
          <w:noProof/>
          <w:color w:val="000000" w:themeColor="text1"/>
          <w:sz w:val="26"/>
          <w:szCs w:val="26"/>
        </w:rPr>
        <w:t>)</w:t>
      </w:r>
      <w:r w:rsidR="00346E21" w:rsidRPr="00803D99">
        <w:rPr>
          <w:rFonts w:ascii="Times New Roman" w:hAnsi="Times New Roman" w:cs="Times New Roman"/>
          <w:bCs/>
          <w:color w:val="000000" w:themeColor="text1"/>
          <w:sz w:val="26"/>
          <w:szCs w:val="26"/>
        </w:rPr>
        <w:fldChar w:fldCharType="end"/>
      </w:r>
      <w:r w:rsidR="009D456F" w:rsidRPr="00803D99">
        <w:rPr>
          <w:rFonts w:ascii="Times New Roman" w:hAnsi="Times New Roman" w:cs="Times New Roman"/>
          <w:bCs/>
          <w:color w:val="000000" w:themeColor="text1"/>
          <w:sz w:val="26"/>
          <w:szCs w:val="26"/>
        </w:rPr>
        <w:t xml:space="preserve"> </w:t>
      </w:r>
      <w:r w:rsidR="00E55212" w:rsidRPr="00803D99">
        <w:rPr>
          <w:rFonts w:ascii="Times New Roman" w:hAnsi="Times New Roman" w:cs="Times New Roman"/>
          <w:bCs/>
          <w:color w:val="000000" w:themeColor="text1"/>
          <w:sz w:val="26"/>
          <w:szCs w:val="26"/>
        </w:rPr>
        <w:t xml:space="preserve">đã nghiên cứu mối quan hệ giữa các biến (chiến lược, cấu trúc, nhà lãnh đạo và phong cách ra quyết định) tới hệ thống kế toán quản trị. </w:t>
      </w:r>
      <w:r w:rsidR="00E55212" w:rsidRPr="00803D99">
        <w:rPr>
          <w:rFonts w:ascii="Times New Roman" w:hAnsi="Times New Roman" w:cs="Times New Roman"/>
          <w:color w:val="000000" w:themeColor="text1"/>
          <w:sz w:val="26"/>
          <w:szCs w:val="26"/>
        </w:rPr>
        <w:tab/>
      </w:r>
    </w:p>
    <w:p w:rsidR="00613F2D" w:rsidRPr="00803D99" w:rsidRDefault="00613F2D" w:rsidP="00613F2D">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Một nghiên cứu liên quan tới sử dụng hệ thống kế toán quản trị của tác giả </w:t>
      </w:r>
      <w:r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&lt;EndNote&gt;&lt;Cite&gt;&lt;Author&gt;Kauer&lt;/Author&gt;&lt;Year&gt;2007&lt;/Year&gt;&lt;RecNum&gt;70&lt;/RecNum&gt;&lt;DisplayText&gt;(Kauer, Daniel, Waldeck, &amp;amp; Schäffer, 2007)&lt;/DisplayText&gt;&lt;record&gt;&lt;rec-number&gt;70&lt;/rec-number&gt;&lt;foreign-keys&gt;&lt;key app="EN" db-id="rxxwf5v2ns52sfedzzl5evr8r9ds5td0a0tp" timestamp="1465955714"&gt;70&lt;/key&gt;&lt;/foreign-keys&gt;&lt;ref-type name="Journal Article"&gt;17&lt;/ref-type&gt;&lt;contributors&gt;&lt;authors&gt;&lt;author&gt;Kauer&lt;/author&gt;&lt;author&gt; Daniel&lt;/author&gt;&lt;author&gt; Tanja C. Prinzessin zu Waldeck&lt;/author&gt;&lt;author&gt; and Utz Schäffer&lt;/author&gt;&lt;/authors&gt;&lt;/contributors&gt;&lt;titles&gt;&lt;title&gt;&amp;quot;Effects of top management team characteristics on strategic decision making: Shifting attention to team member personalities and mediating processes.&amp;quot;&lt;/title&gt;&lt;secondary-title&gt;Management Decision &lt;/secondary-title&gt;&lt;/titles&gt;&lt;periodical&gt;&lt;full-title&gt;Management Decision&lt;/full-title&gt;&lt;/periodical&gt;&lt;pages&gt;942-967&lt;/pages&gt;&lt;volume&gt;45.6&lt;/volume&gt;&lt;dates&gt;&lt;year&gt;2007&lt;/year&gt;&lt;/dates&gt;&lt;urls&gt;&lt;/urls&gt;&lt;/record&gt;&lt;/Cite&gt;&lt;/EndNote&gt;</w:instrText>
      </w:r>
      <w:r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56" w:tooltip="Kauer, 2007 #70" w:history="1">
        <w:r w:rsidR="00CC3B3D">
          <w:rPr>
            <w:rFonts w:ascii="Times New Roman" w:hAnsi="Times New Roman" w:cs="Times New Roman"/>
            <w:noProof/>
            <w:color w:val="000000" w:themeColor="text1"/>
            <w:sz w:val="26"/>
            <w:szCs w:val="26"/>
          </w:rPr>
          <w:t>Kauer, Daniel, Waldeck, &amp; Schäffer, 2007</w:t>
        </w:r>
      </w:hyperlink>
      <w:r w:rsidR="00CC3B3D">
        <w:rPr>
          <w:rFonts w:ascii="Times New Roman" w:hAnsi="Times New Roman" w:cs="Times New Roman"/>
          <w:noProof/>
          <w:color w:val="000000" w:themeColor="text1"/>
          <w:sz w:val="26"/>
          <w:szCs w:val="26"/>
        </w:rPr>
        <w:t>)</w:t>
      </w:r>
      <w:r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cho rằng sử dụng hệ thống thông tin kế toán bởi các CEO là đặc biệt quan trọng bởi vì khi họ nhận thức và giải thích được thông tin trong toàn bộ doanh nghiệp, và hoạt động dựa vào thông tin này, do đó họ nâng cao khả năng của họ để tác động tới kết quả của DN vì vậy ông đã chỉ ra có mối quan hệ giữa yếu tố sử dụng hệ thống thông tin kế toán, học hỏi cá nhân và kết quả kinh doanh của doanh nhiệp. Mối quan hệ giữa sử dụng hệ thống thông tin kế toán quản trị tới kết quả kinh doanh của doanh nghiệp cũng là đề tài được nghiên cứu khá nhiều. Hầu hết những nghiên cứu này đều đi đến kết luận là có mối tương quan tích cực giữa chúng. Ví dụ như tác giả </w:t>
      </w:r>
      <w:hyperlink w:anchor="_ENREF_4" w:tooltip="Agbejule, 2005 #71" w:history="1">
        <w:r w:rsidR="00CC3B3D" w:rsidRPr="00803D99">
          <w:rPr>
            <w:rFonts w:ascii="Times New Roman" w:hAnsi="Times New Roman" w:cs="Times New Roman"/>
            <w:color w:val="000000" w:themeColor="text1"/>
            <w:sz w:val="26"/>
            <w:szCs w:val="26"/>
          </w:rPr>
          <w:fldChar w:fldCharType="begin"/>
        </w:r>
        <w:r w:rsidR="00CC3B3D" w:rsidRPr="00803D99">
          <w:rPr>
            <w:rFonts w:ascii="Times New Roman" w:hAnsi="Times New Roman" w:cs="Times New Roman"/>
            <w:color w:val="000000" w:themeColor="text1"/>
            <w:sz w:val="26"/>
            <w:szCs w:val="26"/>
          </w:rPr>
          <w:instrText xml:space="preserve"> ADDIN EN.CITE &lt;EndNote&gt;&lt;Cite AuthorYear="1"&gt;&lt;Author&gt;Agbejule&lt;/Author&gt;&lt;Year&gt;2005&lt;/Year&gt;&lt;RecNum&gt;71&lt;/RecNum&gt;&lt;DisplayText&gt;Agbejule and Adebayo (2005)&lt;/DisplayText&gt;&lt;record&gt;&lt;rec-number&gt;71&lt;/rec-number&gt;&lt;foreign-keys&gt;&lt;key app="EN" db-id="rxxwf5v2ns52sfedzzl5evr8r9ds5td0a0tp" timestamp="1465956226"&gt;71&lt;/key&gt;&lt;/foreign-keys&gt;&lt;ref-type name="Journal Article"&gt;17&lt;/ref-type&gt;&lt;contributors&gt;&lt;authors&gt;&lt;author&gt;Agbejule&lt;/author&gt;&lt;author&gt;Adebayo&lt;/author&gt;&lt;/authors&gt;&lt;/contributors&gt;&lt;titles&gt;&lt;title&gt;&amp;quot;The relationship between management accounting systems and perceived environmental uncertainty on managerial performance: a research note.&amp;quot;&lt;/title&gt;&lt;secondary-title&gt;Accounting and business research &lt;/secondary-title&gt;&lt;/titles&gt;&lt;periodical&gt;&lt;full-title&gt;Accounting and business research&lt;/full-title&gt;&lt;/periodical&gt;&lt;pages&gt;295-305&lt;/pages&gt;&lt;volume&gt;35.4&lt;/volume&gt;&lt;dates&gt;&lt;year&gt;2005&lt;/year&gt;&lt;/dates&gt;&lt;urls&gt;&lt;/urls&gt;&lt;/record&gt;&lt;/Cite&gt;&lt;/EndNote&gt;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sidRPr="00803D99">
          <w:rPr>
            <w:rFonts w:ascii="Times New Roman" w:hAnsi="Times New Roman" w:cs="Times New Roman"/>
            <w:noProof/>
            <w:color w:val="000000" w:themeColor="text1"/>
            <w:sz w:val="26"/>
            <w:szCs w:val="26"/>
          </w:rPr>
          <w:t>Agbejule and Adebayo (2005)</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đã kiểm </w:t>
      </w:r>
      <w:r w:rsidRPr="00803D99">
        <w:rPr>
          <w:rFonts w:ascii="Times New Roman" w:hAnsi="Times New Roman" w:cs="Times New Roman"/>
          <w:color w:val="000000" w:themeColor="text1"/>
          <w:sz w:val="26"/>
          <w:szCs w:val="26"/>
        </w:rPr>
        <w:lastRenderedPageBreak/>
        <w:t xml:space="preserve">tra mối quan hệ giữa sử dụng hệ thống thông tin kế toán tới kết quả kinh doanh (performance) khi có sự tác động của yếu tố nhận thức về môi trường không chắc chắn. Kết quả cho thấy có sự tương tác giữa sự nhận thức về môi trường không chắc chắn tới mối quan hệ giữa sử dụng hệ thống kế toán quản trị và kết quả kinh doanh. </w:t>
      </w:r>
    </w:p>
    <w:p w:rsidR="00E55212" w:rsidRPr="00803D99" w:rsidRDefault="00E55212" w:rsidP="001D15E5">
      <w:pPr>
        <w:spacing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Tại Việt Nam cũng có những đề tài được thực hiện để nghiên cứu về hệ thống kế toán quản trị. Năm 2015, tác giả Đào Khánh Trí</w:t>
      </w:r>
      <w:r w:rsidR="002A6860">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đã nghiên cứu và đưa ra đề xuất là xây dựng hệ thống thông tin tích hợp giữa </w:t>
      </w:r>
      <w:r w:rsidR="003F6D34" w:rsidRPr="00803D99">
        <w:rPr>
          <w:rFonts w:ascii="Times New Roman" w:hAnsi="Times New Roman" w:cs="Times New Roman"/>
          <w:color w:val="000000" w:themeColor="text1"/>
          <w:sz w:val="26"/>
          <w:szCs w:val="26"/>
        </w:rPr>
        <w:t>kế toán tài chính</w:t>
      </w:r>
      <w:r w:rsidRPr="00803D99">
        <w:rPr>
          <w:rFonts w:ascii="Times New Roman" w:hAnsi="Times New Roman" w:cs="Times New Roman"/>
          <w:color w:val="000000" w:themeColor="text1"/>
          <w:sz w:val="26"/>
          <w:szCs w:val="26"/>
        </w:rPr>
        <w:t xml:space="preserve"> và </w:t>
      </w:r>
      <w:r w:rsidR="003F6D34"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để các doanh nghiệp có thể vận dụng </w:t>
      </w:r>
      <w:r w:rsidR="003F6D34"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một cách hiệu quả. Trong bài luận văn</w:t>
      </w:r>
      <w:r w:rsidR="00955104" w:rsidRPr="00803D99">
        <w:rPr>
          <w:rFonts w:ascii="Times New Roman" w:hAnsi="Times New Roman" w:cs="Times New Roman"/>
          <w:color w:val="000000" w:themeColor="text1"/>
          <w:sz w:val="26"/>
          <w:szCs w:val="26"/>
        </w:rPr>
        <w:t xml:space="preserve"> của tác giả Đào Khánh Trí</w:t>
      </w:r>
      <w:r w:rsidRPr="00803D99">
        <w:rPr>
          <w:rFonts w:ascii="Times New Roman" w:hAnsi="Times New Roman" w:cs="Times New Roman"/>
          <w:color w:val="000000" w:themeColor="text1"/>
          <w:sz w:val="26"/>
          <w:szCs w:val="26"/>
        </w:rPr>
        <w:t xml:space="preserve"> “Hoàn thiện mô hình kế toán tại các doanh nghiệp dược phẩm” có đề cập đến những nhân tố ảnh hưởng tới hệ</w:t>
      </w:r>
      <w:r w:rsidR="003F6D34" w:rsidRPr="00803D99">
        <w:rPr>
          <w:rFonts w:ascii="Times New Roman" w:hAnsi="Times New Roman" w:cs="Times New Roman"/>
          <w:color w:val="000000" w:themeColor="text1"/>
          <w:sz w:val="26"/>
          <w:szCs w:val="26"/>
        </w:rPr>
        <w:t xml:space="preserve"> thống thông tin kế toán quản trị</w:t>
      </w:r>
      <w:r w:rsidRPr="00803D99">
        <w:rPr>
          <w:rFonts w:ascii="Times New Roman" w:hAnsi="Times New Roman" w:cs="Times New Roman"/>
          <w:color w:val="000000" w:themeColor="text1"/>
          <w:sz w:val="26"/>
          <w:szCs w:val="26"/>
        </w:rPr>
        <w:t xml:space="preserve"> của một tổ chức là: Trình độ quản lý của doanh nghiệp, khả năng và trình độ của đội ngũ nhân viên kế toán hiện có của doanh nghiệp. Đây đượ</w:t>
      </w:r>
      <w:r w:rsidR="0058395C" w:rsidRPr="00803D99">
        <w:rPr>
          <w:rFonts w:ascii="Times New Roman" w:hAnsi="Times New Roman" w:cs="Times New Roman"/>
          <w:color w:val="000000" w:themeColor="text1"/>
          <w:sz w:val="26"/>
          <w:szCs w:val="26"/>
        </w:rPr>
        <w:t>c coi</w:t>
      </w:r>
      <w:r w:rsidRPr="00803D99">
        <w:rPr>
          <w:rFonts w:ascii="Times New Roman" w:hAnsi="Times New Roman" w:cs="Times New Roman"/>
          <w:color w:val="000000" w:themeColor="text1"/>
          <w:sz w:val="26"/>
          <w:szCs w:val="26"/>
        </w:rPr>
        <w:t xml:space="preserve"> là một yếu tố rất quan trọng trong việc tổ chức, thiết kế và sử dụ</w:t>
      </w:r>
      <w:r w:rsidR="00ED16AA" w:rsidRPr="00803D99">
        <w:rPr>
          <w:rFonts w:ascii="Times New Roman" w:hAnsi="Times New Roman" w:cs="Times New Roman"/>
          <w:color w:val="000000" w:themeColor="text1"/>
          <w:sz w:val="26"/>
          <w:szCs w:val="26"/>
        </w:rPr>
        <w:t xml:space="preserve">ng </w:t>
      </w:r>
      <w:r w:rsidR="003F6D34"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Cuối cùng như nhận định của tác giả đó là trang thiết bị, cơ sở vật chất hỗ trợ cho quá trình thiết kế hệ thống </w:t>
      </w:r>
      <w:r w:rsidR="003F6D34" w:rsidRPr="00803D99">
        <w:rPr>
          <w:rFonts w:ascii="Times New Roman" w:hAnsi="Times New Roman" w:cs="Times New Roman"/>
          <w:color w:val="000000" w:themeColor="text1"/>
          <w:sz w:val="26"/>
          <w:szCs w:val="26"/>
        </w:rPr>
        <w:t xml:space="preserve"> thông tin kế toán quản trị.</w:t>
      </w:r>
      <w:r w:rsidRPr="00803D99">
        <w:rPr>
          <w:rFonts w:ascii="Times New Roman" w:hAnsi="Times New Roman" w:cs="Times New Roman"/>
          <w:color w:val="000000" w:themeColor="text1"/>
          <w:sz w:val="26"/>
          <w:szCs w:val="26"/>
        </w:rPr>
        <w:t xml:space="preserve"> </w:t>
      </w:r>
    </w:p>
    <w:p w:rsidR="00613F2D" w:rsidRPr="00803D99" w:rsidRDefault="001D15E5" w:rsidP="00613F2D">
      <w:pPr>
        <w:spacing w:before="120" w:after="0" w:line="360" w:lineRule="auto"/>
        <w:ind w:firstLine="567"/>
        <w:jc w:val="both"/>
        <w:rPr>
          <w:rFonts w:ascii="Times New Roman" w:hAnsi="Times New Roman" w:cs="Times New Roman"/>
          <w:sz w:val="26"/>
          <w:szCs w:val="26"/>
        </w:rPr>
      </w:pPr>
      <w:r w:rsidRPr="00803D99">
        <w:rPr>
          <w:rFonts w:ascii="Times New Roman" w:hAnsi="Times New Roman" w:cs="Times New Roman"/>
          <w:sz w:val="26"/>
          <w:szCs w:val="26"/>
        </w:rPr>
        <w:t xml:space="preserve">Cũng </w:t>
      </w:r>
      <w:r w:rsidR="00613F2D" w:rsidRPr="00803D99">
        <w:rPr>
          <w:rFonts w:ascii="Times New Roman" w:hAnsi="Times New Roman" w:cs="Times New Roman"/>
          <w:sz w:val="26"/>
          <w:szCs w:val="26"/>
        </w:rPr>
        <w:t>liên quan đến các nhân tố chi phối đến mức độ sử dụng hệ thống thông tin kế toán quản trị</w:t>
      </w:r>
      <w:r w:rsidR="006D6E81" w:rsidRPr="00803D99">
        <w:rPr>
          <w:rFonts w:ascii="Times New Roman" w:hAnsi="Times New Roman" w:cs="Times New Roman"/>
          <w:sz w:val="26"/>
          <w:szCs w:val="26"/>
        </w:rPr>
        <w:t xml:space="preserve">. </w:t>
      </w:r>
      <w:r w:rsidR="0066692C"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&lt;EndNote&gt;&lt;Cite&gt;&lt;Author&gt;Pomberg&lt;/Author&gt;&lt;Year&gt;2012&lt;/Year&gt;&lt;RecNum&gt;75&lt;/RecNum&gt;&lt;DisplayText&gt;(Pomberg, 2012)&lt;/DisplayText&gt;&lt;record&gt;&lt;rec-number&gt;75&lt;/rec-number&gt;&lt;foreign-keys&gt;&lt;key app="EN" db-id="pd9zr9205dxer3etpstva9pueszw9vv00pdt" timestamp="1476417389"&gt;75&lt;/key&gt;&lt;/foreign-keys&gt;&lt;ref-type name="Journal Article"&gt;17&lt;/ref-type&gt;&lt;contributors&gt;&lt;authors&gt;&lt;author&gt; Pomberg, M., Pourjalali, H., Daniel, S., &amp;amp; Kimbro, M. B.  .&lt;/author&gt;&lt;/authors&gt;&lt;/contributors&gt;&lt;titles&gt;&lt;title&gt; Management Accounting Information Systems: A Case of a Developing Country: Vietnam.&lt;/title&gt;&lt;secondary-title&gt;Asia-Pacific Journal of Accounting &amp;amp; Economics,&lt;/secondary-title&gt;&lt;/titles&gt;&lt;periodical&gt;&lt;full-title&gt;Asia-Pacific Journal of Accounting &amp;amp; Economics,&lt;/full-title&gt;&lt;/periodical&gt;&lt;pages&gt;100-114 &lt;/pages&gt;&lt;volume&gt; 19(1), &lt;/volume&gt;&lt;dates&gt;&lt;year&gt;2012&lt;/year&gt;&lt;/dates&gt;&lt;urls&gt;&lt;/urls&gt;&lt;/record&gt;&lt;/Cite&gt;&lt;/EndNote&gt;</w:instrText>
      </w:r>
      <w:r w:rsidR="0066692C"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70" w:tooltip="Pomberg, 2012 #75" w:history="1">
        <w:r w:rsidR="00CC3B3D">
          <w:rPr>
            <w:rFonts w:ascii="Times New Roman" w:hAnsi="Times New Roman" w:cs="Times New Roman"/>
            <w:noProof/>
            <w:color w:val="000000" w:themeColor="text1"/>
            <w:sz w:val="26"/>
            <w:szCs w:val="26"/>
          </w:rPr>
          <w:t>Pomberg, 2012</w:t>
        </w:r>
      </w:hyperlink>
      <w:r w:rsidR="00CC3B3D">
        <w:rPr>
          <w:rFonts w:ascii="Times New Roman" w:hAnsi="Times New Roman" w:cs="Times New Roman"/>
          <w:noProof/>
          <w:color w:val="000000" w:themeColor="text1"/>
          <w:sz w:val="26"/>
          <w:szCs w:val="26"/>
        </w:rPr>
        <w:t>)</w:t>
      </w:r>
      <w:r w:rsidR="0066692C" w:rsidRPr="00803D99">
        <w:rPr>
          <w:rFonts w:ascii="Times New Roman" w:hAnsi="Times New Roman" w:cs="Times New Roman"/>
          <w:color w:val="000000" w:themeColor="text1"/>
          <w:sz w:val="26"/>
          <w:szCs w:val="26"/>
        </w:rPr>
        <w:fldChar w:fldCharType="end"/>
      </w:r>
      <w:r w:rsidR="00613F2D" w:rsidRPr="00803D99">
        <w:rPr>
          <w:rFonts w:ascii="Times New Roman" w:hAnsi="Times New Roman" w:cs="Times New Roman"/>
          <w:color w:val="000000" w:themeColor="text1"/>
          <w:sz w:val="26"/>
          <w:szCs w:val="26"/>
        </w:rPr>
        <w:t xml:space="preserve"> </w:t>
      </w:r>
      <w:r w:rsidR="00613F2D" w:rsidRPr="00803D99">
        <w:rPr>
          <w:rFonts w:ascii="Times New Roman" w:hAnsi="Times New Roman" w:cs="Times New Roman"/>
          <w:sz w:val="26"/>
          <w:szCs w:val="26"/>
        </w:rPr>
        <w:t>nghiên cứu về mối quan hệ giữa hệ thống thông tin kế toán quản trị và tính phù hợp, hữu ích của hệ thống này tại các bệnh viện ở Việt Nam. Nghiên cứu cho thấy để thích ứng được với sự thay đổi trong môi trường kinh doanh và luật pháp, các bệnh viện ở Việt Nam đã cải thiện hệ thống kế toán và đang xây dựng kế hoạch phát triển hệ thống thông tin kế toán quản trị. Thông tin kế toán quản trị thường được sử dụng cho các quyết định lựa chọn phương pháp điều trị, quyết định mở các chuyên khoa, cơ sở hạ tầng, tuyển dụng và sa thải nhân sự, và các phương pháp điều độ</w:t>
      </w:r>
      <w:r w:rsidR="00613F2D" w:rsidRPr="00803D99">
        <w:rPr>
          <w:rFonts w:ascii="Times New Roman" w:hAnsi="Times New Roman" w:cs="Times New Roman"/>
          <w:i/>
          <w:sz w:val="26"/>
          <w:szCs w:val="26"/>
        </w:rPr>
        <w:t xml:space="preserve"> (logistics)</w:t>
      </w:r>
      <w:r w:rsidR="00613F2D" w:rsidRPr="00803D99">
        <w:rPr>
          <w:rFonts w:ascii="Times New Roman" w:hAnsi="Times New Roman" w:cs="Times New Roman"/>
          <w:sz w:val="26"/>
          <w:szCs w:val="26"/>
        </w:rPr>
        <w:t>. Tuy nhiên sự cải thiện trên không được mong đợi như ở các quốc gia phương Tây.</w:t>
      </w:r>
    </w:p>
    <w:p w:rsidR="00613F2D" w:rsidRPr="00803D99" w:rsidRDefault="00955104" w:rsidP="00613F2D">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sz w:val="26"/>
          <w:szCs w:val="26"/>
        </w:rPr>
        <w:t>Tiếp đến, m</w:t>
      </w:r>
      <w:r w:rsidR="00613F2D" w:rsidRPr="00803D99">
        <w:rPr>
          <w:rFonts w:ascii="Times New Roman" w:hAnsi="Times New Roman" w:cs="Times New Roman"/>
          <w:sz w:val="26"/>
          <w:szCs w:val="26"/>
        </w:rPr>
        <w:t xml:space="preserve">ột nghiên cứu của </w:t>
      </w:r>
      <w:hyperlink w:anchor="_ENREF_36" w:tooltip="Doan, 2011 #16" w:history="1">
        <w:r w:rsidR="00CC3B3D" w:rsidRPr="00803D99">
          <w:rPr>
            <w:rFonts w:ascii="Times New Roman" w:hAnsi="Times New Roman" w:cs="Times New Roman"/>
            <w:sz w:val="26"/>
            <w:szCs w:val="26"/>
          </w:rPr>
          <w:fldChar w:fldCharType="begin"/>
        </w:r>
        <w:r w:rsidR="00CC3B3D">
          <w:rPr>
            <w:rFonts w:ascii="Times New Roman" w:hAnsi="Times New Roman" w:cs="Times New Roman"/>
            <w:sz w:val="26"/>
            <w:szCs w:val="26"/>
          </w:rPr>
          <w:instrText xml:space="preserve"> ADDIN EN.CITE &lt;EndNote&gt;&lt;Cite AuthorYear="1"&gt;&lt;Author&gt;Doan&lt;/Author&gt;&lt;Year&gt;2011&lt;/Year&gt;&lt;RecNum&gt;16&lt;/RecNum&gt;&lt;DisplayText&gt;N. P. A. Doan, Nguyen, and Mia (2011)&lt;/DisplayText&gt;&lt;record&gt;&lt;rec-number&gt;16&lt;/rec-number&gt;&lt;foreign-keys&gt;&lt;key app="EN" db-id="0zxvveapczff0ierxt0p2erar0rvpdf2ates" timestamp="1431535391"&gt;16&lt;/key&gt;&lt;/foreign-keys&gt;&lt;ref-type name="Journal Article"&gt;17&lt;/ref-type&gt;&lt;contributors&gt;&lt;authors&gt;&lt;author&gt;Doan, Ngoc Phi Anh&lt;/author&gt;&lt;author&gt;Nguyen, Duc-Tho&lt;/author&gt;&lt;author&gt;Mia, Lokman&lt;/author&gt;&lt;/authors&gt;&lt;/contributors&gt;&lt;titles&gt;&lt;title&gt;Western management accounting practices in Vietnamese enterprises: Adoption and perceived benefits&lt;/title&gt;&lt;secondary-title&gt;Pacific Accounting Review&lt;/secondary-title&gt;&lt;/titles&gt;&lt;periodical&gt;&lt;full-title&gt;Pacific Accounting Review&lt;/full-title&gt;&lt;/periodical&gt;&lt;pages&gt;142-164&lt;/pages&gt;&lt;volume&gt;23&lt;/volume&gt;&lt;number&gt;2&lt;/number&gt;&lt;dates&gt;&lt;year&gt;2011&lt;/year&gt;&lt;/dates&gt;&lt;isbn&gt;0114-0582&lt;/isbn&gt;&lt;urls&gt;&lt;/urls&gt;&lt;/record&gt;&lt;/Cite&gt;&lt;/EndNote&gt;</w:instrText>
        </w:r>
        <w:r w:rsidR="00CC3B3D" w:rsidRPr="00803D99">
          <w:rPr>
            <w:rFonts w:ascii="Times New Roman" w:hAnsi="Times New Roman" w:cs="Times New Roman"/>
            <w:sz w:val="26"/>
            <w:szCs w:val="26"/>
          </w:rPr>
          <w:fldChar w:fldCharType="separate"/>
        </w:r>
        <w:r w:rsidR="00CC3B3D">
          <w:rPr>
            <w:rFonts w:ascii="Times New Roman" w:hAnsi="Times New Roman" w:cs="Times New Roman"/>
            <w:noProof/>
            <w:sz w:val="26"/>
            <w:szCs w:val="26"/>
          </w:rPr>
          <w:t>Doan, Nguyen, and Mia (2011)</w:t>
        </w:r>
        <w:r w:rsidR="00CC3B3D" w:rsidRPr="00803D99">
          <w:rPr>
            <w:rFonts w:ascii="Times New Roman" w:hAnsi="Times New Roman" w:cs="Times New Roman"/>
            <w:sz w:val="26"/>
            <w:szCs w:val="26"/>
          </w:rPr>
          <w:fldChar w:fldCharType="end"/>
        </w:r>
      </w:hyperlink>
      <w:r w:rsidR="00613F2D" w:rsidRPr="00803D99">
        <w:rPr>
          <w:rFonts w:ascii="Times New Roman" w:hAnsi="Times New Roman" w:cs="Times New Roman"/>
          <w:sz w:val="26"/>
          <w:szCs w:val="26"/>
        </w:rPr>
        <w:t xml:space="preserve"> khảo sát về các kinh nghiệm của doanh nghiệp Việt Nam liên quan đến vấn đề sử dụng những kỹ thuật kế toán quản trị ở các nước phương Tây, các tác giả nhận thấy xu hướng sử </w:t>
      </w:r>
      <w:r w:rsidR="00613F2D" w:rsidRPr="00803D99">
        <w:rPr>
          <w:rFonts w:ascii="Times New Roman" w:hAnsi="Times New Roman" w:cs="Times New Roman"/>
          <w:sz w:val="26"/>
          <w:szCs w:val="26"/>
        </w:rPr>
        <w:lastRenderedPageBreak/>
        <w:t xml:space="preserve">dụng kế toán quản trị ngày càng tăng. Các nhân tố tác động đến việc sử dụng kế toán quản trị bao gồm cảm nhận về tính hữu ích của kỹ thuật kế toán quản trị, loại hình doanh nghiệp, ngành kinh doanh. Tuy nhiên, nghiên cứu này cũng cho thấy mức độ sử dụng kế toán quản trị cũng còn khá hạn chế. Đặc biệt quan trọng hơn là </w:t>
      </w:r>
      <w:hyperlink w:anchor="_ENREF_35" w:tooltip="Doan, 2013 #76"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AuthorYear="1"&gt;&lt;Author&gt;Doan&lt;/Author&gt;&lt;Year&gt;2013&lt;/Year&gt;&lt;RecNum&gt;76&lt;/RecNum&gt;&lt;DisplayText&gt;N. P. A. Doan, &amp;amp; Nguyen, D.-T. (2013)&lt;/DisplayText&gt;&lt;record&gt;&lt;rec-number&gt;76&lt;/rec-number&gt;&lt;foreign-keys&gt;&lt;key app="EN" db-id="pd9zr9205dxer3etpstva9pueszw9vv00pdt" timestamp="1476417507"&gt;76&lt;/key&gt;&lt;/foreign-keys&gt;&lt;ref-type name="Journal Article"&gt;17&lt;/ref-type&gt;&lt;contributors&gt;&lt;authors&gt;&lt;author&gt; Doan, N. P. A., &amp;amp; Nguyen, D.-T. &lt;/author&gt;&lt;/authors&gt;&lt;/contributors&gt;&lt;titles&gt;&lt;title&gt;Accounting in a Developing Transitional Economy: The Case of Vietnam. &lt;/title&gt;&lt;secondary-title&gt; Asian Review of Accounting, &lt;/secondary-title&gt;&lt;/titles&gt;&lt;pages&gt; 74-95. &lt;/pages&gt;&lt;volume&gt;21(1), &lt;/volume&gt;&lt;dates&gt;&lt;year&gt;2013&lt;/year&gt;&lt;/dates&gt;&lt;urls&gt;&lt;/urls&gt;&lt;/record&gt;&lt;/Cite&gt;&lt;/EndNote&gt;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991CFD">
          <w:rPr>
            <w:rFonts w:ascii="Times New Roman" w:hAnsi="Times New Roman" w:cs="Times New Roman"/>
            <w:noProof/>
            <w:color w:val="000000" w:themeColor="text1"/>
            <w:sz w:val="26"/>
            <w:szCs w:val="26"/>
          </w:rPr>
          <w:t>. Doan, &amp; Nguyen</w:t>
        </w:r>
        <w:r w:rsidR="00CC3B3D">
          <w:rPr>
            <w:rFonts w:ascii="Times New Roman" w:hAnsi="Times New Roman" w:cs="Times New Roman"/>
            <w:noProof/>
            <w:color w:val="000000" w:themeColor="text1"/>
            <w:sz w:val="26"/>
            <w:szCs w:val="26"/>
          </w:rPr>
          <w:t xml:space="preserve"> (2013)</w:t>
        </w:r>
        <w:r w:rsidR="00CC3B3D" w:rsidRPr="00803D99">
          <w:rPr>
            <w:rFonts w:ascii="Times New Roman" w:hAnsi="Times New Roman" w:cs="Times New Roman"/>
            <w:color w:val="000000" w:themeColor="text1"/>
            <w:sz w:val="26"/>
            <w:szCs w:val="26"/>
          </w:rPr>
          <w:fldChar w:fldCharType="end"/>
        </w:r>
      </w:hyperlink>
      <w:r w:rsidR="00613F2D" w:rsidRPr="00803D99">
        <w:rPr>
          <w:rFonts w:ascii="Times New Roman" w:hAnsi="Times New Roman" w:cs="Times New Roman"/>
          <w:color w:val="000000" w:themeColor="text1"/>
          <w:sz w:val="26"/>
          <w:szCs w:val="26"/>
        </w:rPr>
        <w:t xml:space="preserve"> đã chỉ ra ba lý do giải thích cho mức độ sử dụng kế toán quản trị còn hạn chế ở Việt Nam: (1) phòng kế toán thường thực hiện chức năng kế toán tài chính và doanh nghiệp không đủ nguồn lực cần thiết để phát triển hệ thống thông tin kế toán quản trị, (2) kinh nghiệm và kiến thức của nhân viên kế toán về kế toán quản trị là chưa đầy đủ, và (3) rất nhiều doanh nghiệp, chủ yếu là doanh nghiệp Nhà nước, chỉ xem kế toán quản trị là công cụ hỗ trợ, ít mang tính thường xuyên, chỉ được sử dụng trong một số ít tình huống khi nhà quản trị có nhu cầu. Những nghiên cứu trong nước cho thấy mức độ sử dụng hệ thống thông tin kế toán quản trị ở các doanh nghiệp Việt Nam mặc dù đã có gia tăng nhưng còn rất hạn chế. Tác giả </w:t>
      </w:r>
      <w:hyperlink w:anchor="_ENREF_19" w:tooltip="Cadez, 2008 #77"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AuthorYear="1"&gt;&lt;Author&gt;Cadez&lt;/Author&gt;&lt;Year&gt;2008&lt;/Year&gt;&lt;RecNum&gt;77&lt;/RecNum&gt;&lt;DisplayText&gt;S. Cadez, &amp;amp; Guilding, C. (2008)&lt;/DisplayText&gt;&lt;record&gt;&lt;rec-number&gt;77&lt;/rec-number&gt;&lt;foreign-keys&gt;&lt;key app="EN" db-id="pd9zr9205dxer3etpstva9pueszw9vv00pdt" timestamp="1476417796"&gt;77&lt;/key&gt;&lt;/foreign-keys&gt;&lt;ref-type name="Journal Article"&gt;17&lt;/ref-type&gt;&lt;contributors&gt;&lt;authors&gt;&lt;author&gt;Cadez, S., &amp;amp; Guilding, C. &lt;/author&gt;&lt;/authors&gt;&lt;/contributors&gt;&lt;titles&gt;&lt;title&gt; An Exploratory Investigation of an Integrated Contingency Model of Strategic Management Accounting. &lt;/title&gt;&lt;secondary-title&gt; Accounting, Organizations and Society, &lt;/secondary-title&gt;&lt;/titles&gt;&lt;pages&gt; 836-863. &lt;/pages&gt;&lt;volume&gt; 33(7–8), &lt;/volume&gt;&lt;dates&gt;&lt;year&gt;2008&lt;/year&gt;&lt;/dates&gt;&lt;urls&gt;&lt;/urls&gt;&lt;/record&gt;&lt;/Cite&gt;&lt;/EndNote&gt;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991CFD">
          <w:rPr>
            <w:rFonts w:ascii="Times New Roman" w:hAnsi="Times New Roman" w:cs="Times New Roman"/>
            <w:noProof/>
            <w:color w:val="000000" w:themeColor="text1"/>
            <w:sz w:val="26"/>
            <w:szCs w:val="26"/>
          </w:rPr>
          <w:t xml:space="preserve"> Cadez, &amp; Guilding</w:t>
        </w:r>
        <w:r w:rsidR="00CC3B3D">
          <w:rPr>
            <w:rFonts w:ascii="Times New Roman" w:hAnsi="Times New Roman" w:cs="Times New Roman"/>
            <w:noProof/>
            <w:color w:val="000000" w:themeColor="text1"/>
            <w:sz w:val="26"/>
            <w:szCs w:val="26"/>
          </w:rPr>
          <w:t xml:space="preserve"> (2008)</w:t>
        </w:r>
        <w:r w:rsidR="00CC3B3D" w:rsidRPr="00803D99">
          <w:rPr>
            <w:rFonts w:ascii="Times New Roman" w:hAnsi="Times New Roman" w:cs="Times New Roman"/>
            <w:color w:val="000000" w:themeColor="text1"/>
            <w:sz w:val="26"/>
            <w:szCs w:val="26"/>
          </w:rPr>
          <w:fldChar w:fldCharType="end"/>
        </w:r>
      </w:hyperlink>
      <w:r w:rsidR="00613F2D" w:rsidRPr="00803D99">
        <w:rPr>
          <w:rFonts w:ascii="Times New Roman" w:hAnsi="Times New Roman" w:cs="Times New Roman"/>
          <w:color w:val="FF0000"/>
          <w:sz w:val="26"/>
          <w:szCs w:val="26"/>
        </w:rPr>
        <w:t xml:space="preserve"> </w:t>
      </w:r>
      <w:r w:rsidR="00613F2D" w:rsidRPr="00803D99">
        <w:rPr>
          <w:rFonts w:ascii="Times New Roman" w:hAnsi="Times New Roman" w:cs="Times New Roman"/>
          <w:color w:val="000000" w:themeColor="text1"/>
          <w:sz w:val="26"/>
          <w:szCs w:val="26"/>
        </w:rPr>
        <w:t>cũng có đề cập đến mối quan hệ giữa sự tham gia của kế toán vào trong quá trình ra quyết định tới việc sử dụng hệ thống kế toán quản trị chiến lược</w:t>
      </w:r>
      <w:r w:rsidR="00ED16AA" w:rsidRPr="00803D99">
        <w:rPr>
          <w:rFonts w:ascii="Times New Roman" w:hAnsi="Times New Roman" w:cs="Times New Roman"/>
          <w:color w:val="000000" w:themeColor="text1"/>
          <w:sz w:val="26"/>
          <w:szCs w:val="26"/>
        </w:rPr>
        <w:t>,</w:t>
      </w:r>
      <w:r w:rsidR="00613F2D" w:rsidRPr="00803D99">
        <w:rPr>
          <w:rFonts w:ascii="Times New Roman" w:hAnsi="Times New Roman" w:cs="Times New Roman"/>
          <w:color w:val="000000" w:themeColor="text1"/>
          <w:sz w:val="26"/>
          <w:szCs w:val="26"/>
        </w:rPr>
        <w:t xml:space="preserve"> điều này có nghĩa là khi các kế toán viên tham gia vào quá trình ra quyết định sẽ khiến họ có nhiều cơ hội hiểu rõ hơn về hệ thống kế toán quản trị, từ đó thúc đẩy hiệu quả sử dụng kế toán chiến lược trong doanh nghiệp. </w:t>
      </w:r>
    </w:p>
    <w:p w:rsidR="00AD79E6" w:rsidRPr="00803D99" w:rsidRDefault="00E55212" w:rsidP="001D15E5">
      <w:pPr>
        <w:spacing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Tổng hợp các nghiên cứu, tác giả thấy rằng các yế</w:t>
      </w:r>
      <w:r w:rsidR="001D15E5" w:rsidRPr="00803D99">
        <w:rPr>
          <w:rFonts w:ascii="Times New Roman" w:hAnsi="Times New Roman" w:cs="Times New Roman"/>
          <w:color w:val="000000" w:themeColor="text1"/>
          <w:sz w:val="26"/>
          <w:szCs w:val="26"/>
        </w:rPr>
        <w:t>u</w:t>
      </w:r>
      <w:r w:rsidRPr="00803D99">
        <w:rPr>
          <w:rFonts w:ascii="Times New Roman" w:hAnsi="Times New Roman" w:cs="Times New Roman"/>
          <w:color w:val="000000" w:themeColor="text1"/>
          <w:sz w:val="26"/>
          <w:szCs w:val="26"/>
        </w:rPr>
        <w:t xml:space="preserve"> </w:t>
      </w:r>
      <w:r w:rsidR="00241E33" w:rsidRPr="00803D99">
        <w:rPr>
          <w:rFonts w:ascii="Times New Roman" w:hAnsi="Times New Roman" w:cs="Times New Roman"/>
          <w:color w:val="000000" w:themeColor="text1"/>
          <w:sz w:val="26"/>
          <w:szCs w:val="26"/>
        </w:rPr>
        <w:t xml:space="preserve">tố </w:t>
      </w:r>
      <w:r w:rsidR="00DB43BC"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các biến</w:t>
      </w:r>
      <w:r w:rsidR="001D15E5"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 tác động tớ</w:t>
      </w:r>
      <w:r w:rsidR="0011367D" w:rsidRPr="00803D99">
        <w:rPr>
          <w:rFonts w:ascii="Times New Roman" w:hAnsi="Times New Roman" w:cs="Times New Roman"/>
          <w:color w:val="000000" w:themeColor="text1"/>
          <w:sz w:val="26"/>
          <w:szCs w:val="26"/>
        </w:rPr>
        <w:t xml:space="preserve">i </w:t>
      </w:r>
      <w:r w:rsidRPr="00803D99">
        <w:rPr>
          <w:rFonts w:ascii="Times New Roman" w:hAnsi="Times New Roman" w:cs="Times New Roman"/>
          <w:color w:val="000000" w:themeColor="text1"/>
          <w:sz w:val="26"/>
          <w:szCs w:val="26"/>
        </w:rPr>
        <w:t xml:space="preserve"> hệ thống kế toán quản trị bao gồm: </w:t>
      </w:r>
      <w:r w:rsidRPr="00803D99">
        <w:rPr>
          <w:rFonts w:ascii="Times New Roman" w:hAnsi="Times New Roman" w:cs="Times New Roman"/>
          <w:bCs/>
          <w:color w:val="000000" w:themeColor="text1"/>
          <w:sz w:val="26"/>
          <w:szCs w:val="26"/>
        </w:rPr>
        <w:t>Sự phân cấp cấu trúc, môi trường không chắ</w:t>
      </w:r>
      <w:r w:rsidR="0011367D" w:rsidRPr="00803D99">
        <w:rPr>
          <w:rFonts w:ascii="Times New Roman" w:hAnsi="Times New Roman" w:cs="Times New Roman"/>
          <w:bCs/>
          <w:color w:val="000000" w:themeColor="text1"/>
          <w:sz w:val="26"/>
          <w:szCs w:val="26"/>
        </w:rPr>
        <w:t>c</w:t>
      </w:r>
      <w:r w:rsidRPr="00803D99">
        <w:rPr>
          <w:rFonts w:ascii="Times New Roman" w:hAnsi="Times New Roman" w:cs="Times New Roman"/>
          <w:bCs/>
          <w:color w:val="000000" w:themeColor="text1"/>
          <w:sz w:val="26"/>
          <w:szCs w:val="26"/>
        </w:rPr>
        <w:t xml:space="preserve"> chắn được nhận thức, sự phụ thuộc về tổ chức, các quyết định thuộc về cơ quan, chiến lượ</w:t>
      </w:r>
      <w:r w:rsidR="0011367D" w:rsidRPr="00803D99">
        <w:rPr>
          <w:rFonts w:ascii="Times New Roman" w:hAnsi="Times New Roman" w:cs="Times New Roman"/>
          <w:bCs/>
          <w:color w:val="000000" w:themeColor="text1"/>
          <w:sz w:val="26"/>
          <w:szCs w:val="26"/>
        </w:rPr>
        <w:t>c của đơn vị kinh doanh</w:t>
      </w:r>
      <w:r w:rsidRPr="00803D99">
        <w:rPr>
          <w:rFonts w:ascii="Times New Roman" w:hAnsi="Times New Roman" w:cs="Times New Roman"/>
          <w:bCs/>
          <w:color w:val="000000" w:themeColor="text1"/>
          <w:sz w:val="26"/>
          <w:szCs w:val="26"/>
        </w:rPr>
        <w:t xml:space="preserve">, </w:t>
      </w:r>
      <w:r w:rsidRPr="00803D99">
        <w:rPr>
          <w:rFonts w:ascii="Times New Roman" w:hAnsi="Times New Roman" w:cs="Times New Roman"/>
          <w:color w:val="000000" w:themeColor="text1"/>
          <w:sz w:val="26"/>
          <w:szCs w:val="26"/>
        </w:rPr>
        <w:t xml:space="preserve">động lực của thị trường và phương pháp làm việc, thông tin phù hợp, môi trường cạnh tranh, </w:t>
      </w:r>
      <w:r w:rsidRPr="00803D99">
        <w:rPr>
          <w:rFonts w:ascii="Times New Roman" w:hAnsi="Times New Roman" w:cs="Times New Roman"/>
          <w:bCs/>
          <w:color w:val="000000" w:themeColor="text1"/>
          <w:sz w:val="26"/>
          <w:szCs w:val="26"/>
        </w:rPr>
        <w:t>sự không đồng nhất của đội ngũ quản lý hàng đầu,</w:t>
      </w:r>
      <w:r w:rsidRPr="00803D99">
        <w:rPr>
          <w:rFonts w:ascii="Times New Roman" w:hAnsi="Times New Roman" w:cs="Times New Roman"/>
          <w:color w:val="000000" w:themeColor="text1"/>
          <w:sz w:val="26"/>
          <w:szCs w:val="26"/>
        </w:rPr>
        <w:t xml:space="preserve"> sức mạnh của người tiêu dùng, quy mô của tổ chứ</w:t>
      </w:r>
      <w:r w:rsidR="00D15DE4" w:rsidRPr="00803D99">
        <w:rPr>
          <w:rFonts w:ascii="Times New Roman" w:hAnsi="Times New Roman" w:cs="Times New Roman"/>
          <w:color w:val="000000" w:themeColor="text1"/>
          <w:sz w:val="26"/>
          <w:szCs w:val="26"/>
        </w:rPr>
        <w:t xml:space="preserve">c, </w:t>
      </w:r>
      <w:r w:rsidR="0011367D" w:rsidRPr="00803D99">
        <w:rPr>
          <w:rFonts w:ascii="Times New Roman" w:hAnsi="Times New Roman" w:cs="Times New Roman"/>
          <w:color w:val="000000" w:themeColor="text1"/>
          <w:sz w:val="26"/>
          <w:szCs w:val="26"/>
        </w:rPr>
        <w:t xml:space="preserve"> lưu kho theo hình thức </w:t>
      </w:r>
      <w:r w:rsidR="00D15DE4" w:rsidRPr="00803D99">
        <w:rPr>
          <w:rFonts w:ascii="Times New Roman" w:hAnsi="Times New Roman" w:cs="Times New Roman"/>
          <w:color w:val="000000" w:themeColor="text1"/>
          <w:sz w:val="26"/>
          <w:szCs w:val="26"/>
        </w:rPr>
        <w:t>JIT (Just in time)</w:t>
      </w:r>
      <w:r w:rsidRPr="00803D99">
        <w:rPr>
          <w:rFonts w:ascii="Times New Roman" w:hAnsi="Times New Roman" w:cs="Times New Roman"/>
          <w:color w:val="000000" w:themeColor="text1"/>
          <w:sz w:val="26"/>
          <w:szCs w:val="26"/>
        </w:rPr>
        <w:t>, hệ thống ERP,</w:t>
      </w:r>
      <w:r w:rsidRPr="00803D99">
        <w:rPr>
          <w:rFonts w:ascii="Times New Roman" w:hAnsi="Times New Roman" w:cs="Times New Roman"/>
          <w:bCs/>
          <w:color w:val="000000" w:themeColor="text1"/>
          <w:sz w:val="26"/>
          <w:szCs w:val="26"/>
        </w:rPr>
        <w:t xml:space="preserve"> chiến lược, cấu trúc, nhà lãnh đạo và phong cách ra quyết định tới hệ thống kế toán quản trị.</w:t>
      </w:r>
      <w:r w:rsidRPr="00803D99">
        <w:rPr>
          <w:rFonts w:ascii="Times New Roman" w:hAnsi="Times New Roman" w:cs="Times New Roman"/>
          <w:color w:val="000000" w:themeColor="text1"/>
          <w:sz w:val="26"/>
          <w:szCs w:val="26"/>
        </w:rPr>
        <w:t xml:space="preserve"> Qua quá trình tổng hợp các bài nghiên cứu về </w:t>
      </w:r>
      <w:r w:rsidR="003F6D34" w:rsidRPr="00803D99">
        <w:rPr>
          <w:rFonts w:ascii="Times New Roman" w:hAnsi="Times New Roman" w:cs="Times New Roman"/>
          <w:color w:val="000000" w:themeColor="text1"/>
          <w:sz w:val="26"/>
          <w:szCs w:val="26"/>
        </w:rPr>
        <w:t xml:space="preserve">hệ thống thông tin kế toán quản trị </w:t>
      </w:r>
      <w:r w:rsidRPr="00803D99">
        <w:rPr>
          <w:rFonts w:ascii="Times New Roman" w:hAnsi="Times New Roman" w:cs="Times New Roman"/>
          <w:color w:val="000000" w:themeColor="text1"/>
          <w:sz w:val="26"/>
          <w:szCs w:val="26"/>
        </w:rPr>
        <w:t>thì có thể thấy rằng, các bài nghiên cứu chưa đề cập đến 2 biến: Sự tham gia của kế toán trong qua trình ra quyết định và sứ</w:t>
      </w:r>
      <w:r w:rsidR="0058395C" w:rsidRPr="00803D99">
        <w:rPr>
          <w:rFonts w:ascii="Times New Roman" w:hAnsi="Times New Roman" w:cs="Times New Roman"/>
          <w:color w:val="000000" w:themeColor="text1"/>
          <w:sz w:val="26"/>
          <w:szCs w:val="26"/>
        </w:rPr>
        <w:t>c ảnh hưởng</w:t>
      </w:r>
      <w:r w:rsidRPr="00803D99">
        <w:rPr>
          <w:rFonts w:ascii="Times New Roman" w:hAnsi="Times New Roman" w:cs="Times New Roman"/>
          <w:color w:val="000000" w:themeColor="text1"/>
          <w:sz w:val="26"/>
          <w:szCs w:val="26"/>
        </w:rPr>
        <w:t xml:space="preserve"> của bộ phận kế toán tới việc sử dụng hệ thống kế toán quản </w:t>
      </w:r>
      <w:r w:rsidRPr="00803D99">
        <w:rPr>
          <w:rFonts w:ascii="Times New Roman" w:hAnsi="Times New Roman" w:cs="Times New Roman"/>
          <w:color w:val="000000" w:themeColor="text1"/>
          <w:sz w:val="26"/>
          <w:szCs w:val="26"/>
        </w:rPr>
        <w:lastRenderedPageBreak/>
        <w:t>trị</w:t>
      </w:r>
      <w:r w:rsidR="001D15E5" w:rsidRPr="00803D99">
        <w:rPr>
          <w:rFonts w:ascii="Times New Roman" w:hAnsi="Times New Roman" w:cs="Times New Roman"/>
          <w:color w:val="000000" w:themeColor="text1"/>
          <w:sz w:val="26"/>
          <w:szCs w:val="26"/>
        </w:rPr>
        <w:t>,</w:t>
      </w:r>
      <w:r w:rsidR="00AD79E6" w:rsidRPr="00803D99">
        <w:rPr>
          <w:rFonts w:ascii="Times New Roman" w:hAnsi="Times New Roman" w:cs="Times New Roman"/>
          <w:color w:val="000000" w:themeColor="text1"/>
          <w:sz w:val="26"/>
          <w:szCs w:val="26"/>
        </w:rPr>
        <w:t xml:space="preserve"> tại Việt Nam cũng chỉ</w:t>
      </w:r>
      <w:r w:rsidR="0011367D" w:rsidRPr="00803D99">
        <w:rPr>
          <w:rFonts w:ascii="Times New Roman" w:hAnsi="Times New Roman" w:cs="Times New Roman"/>
          <w:color w:val="000000" w:themeColor="text1"/>
          <w:sz w:val="26"/>
          <w:szCs w:val="26"/>
        </w:rPr>
        <w:t xml:space="preserve"> mới</w:t>
      </w:r>
      <w:r w:rsidR="00AD79E6" w:rsidRPr="00803D99">
        <w:rPr>
          <w:rFonts w:ascii="Times New Roman" w:hAnsi="Times New Roman" w:cs="Times New Roman"/>
          <w:color w:val="000000" w:themeColor="text1"/>
          <w:sz w:val="26"/>
          <w:szCs w:val="26"/>
        </w:rPr>
        <w:t xml:space="preserve"> nêu được hiện trạng là các doanh nghiệp Việt Nam đã bắt đầu chú trọng đến kế toán quản trị. Tuy nhiên, theo tác giả </w:t>
      </w:r>
      <w:r w:rsidR="001D15E5" w:rsidRPr="00803D99">
        <w:rPr>
          <w:rFonts w:ascii="Times New Roman" w:hAnsi="Times New Roman" w:cs="Times New Roman"/>
          <w:color w:val="000000" w:themeColor="text1"/>
          <w:sz w:val="26"/>
          <w:szCs w:val="26"/>
        </w:rPr>
        <w:t xml:space="preserve">nhận định </w:t>
      </w:r>
      <w:r w:rsidR="00AD79E6" w:rsidRPr="00803D99">
        <w:rPr>
          <w:rFonts w:ascii="Times New Roman" w:hAnsi="Times New Roman" w:cs="Times New Roman"/>
          <w:color w:val="000000" w:themeColor="text1"/>
          <w:sz w:val="26"/>
          <w:szCs w:val="26"/>
        </w:rPr>
        <w:t>chưa có công bố nào tại Việt Nam cũng như tại các quốc gia đang phát triển xem xét đến yếu tố sự tham gia của kế toán trong quá trình ra quyết định và tầm ảnh hưởng của bộ phận kế toán để giải thích và thúc đẩy mức độ sử dụng hệ thống thông tin kế toán quản trị nhằm nâng cao kết quả hoạt động của các doanh nghiệp Việt Nam. Cho đến nay ở Việt Nam chưa có nghiên cứu kiểm định về các tác động của sự tham gia của kế toán trong quá trình ra quyết định và tầm ảnh hưởng của bộ phận kế toán đến mức độ sử dụng hệ thống thông tin kế toán quản trị và ảnh hưởng của việc sử dụng này đến kết quả hoạt động</w:t>
      </w:r>
      <w:r w:rsidR="00C22568" w:rsidRPr="00803D99">
        <w:rPr>
          <w:rFonts w:ascii="Times New Roman" w:hAnsi="Times New Roman" w:cs="Times New Roman"/>
          <w:color w:val="000000" w:themeColor="text1"/>
          <w:sz w:val="26"/>
          <w:szCs w:val="26"/>
        </w:rPr>
        <w:t xml:space="preserve"> kinh doanh</w:t>
      </w:r>
      <w:r w:rsidR="00AD79E6" w:rsidRPr="00803D99">
        <w:rPr>
          <w:rFonts w:ascii="Times New Roman" w:hAnsi="Times New Roman" w:cs="Times New Roman"/>
          <w:color w:val="000000" w:themeColor="text1"/>
          <w:sz w:val="26"/>
          <w:szCs w:val="26"/>
        </w:rPr>
        <w:t xml:space="preserve"> của doanh nghiệp. Đây chính là khe hổng nghiên cứu cần được lấp đầy. Những lập luận này cho thấy khe hổng nghiên cứu là tồn tạ</w:t>
      </w:r>
      <w:r w:rsidR="00241E33" w:rsidRPr="00803D99">
        <w:rPr>
          <w:rFonts w:ascii="Times New Roman" w:hAnsi="Times New Roman" w:cs="Times New Roman"/>
          <w:color w:val="000000" w:themeColor="text1"/>
          <w:sz w:val="26"/>
          <w:szCs w:val="26"/>
        </w:rPr>
        <w:t>i</w:t>
      </w:r>
      <w:r w:rsidR="00AD79E6" w:rsidRPr="00803D99">
        <w:rPr>
          <w:rFonts w:ascii="Times New Roman" w:hAnsi="Times New Roman" w:cs="Times New Roman"/>
          <w:color w:val="000000" w:themeColor="text1"/>
          <w:sz w:val="26"/>
          <w:szCs w:val="26"/>
        </w:rPr>
        <w:t xml:space="preserve"> và khe hổng nghiên cứu là quan trọng. Do đó đề tài về “</w:t>
      </w:r>
      <w:r w:rsidR="00F97C01" w:rsidRPr="00803D99">
        <w:rPr>
          <w:rFonts w:ascii="Times New Roman" w:hAnsi="Times New Roman" w:cs="Times New Roman"/>
          <w:color w:val="000000" w:themeColor="text1"/>
          <w:sz w:val="26"/>
          <w:szCs w:val="26"/>
        </w:rPr>
        <w:t xml:space="preserve"> ảnh hưởng của bộ phận kế toán tới mức độ sử dụng hệ thống kế toán quản trị nhằm nâng cao kết quả hoạt động</w:t>
      </w:r>
      <w:r w:rsidR="00C22568" w:rsidRPr="00803D99">
        <w:rPr>
          <w:rFonts w:ascii="Times New Roman" w:hAnsi="Times New Roman" w:cs="Times New Roman"/>
          <w:color w:val="000000" w:themeColor="text1"/>
          <w:sz w:val="26"/>
          <w:szCs w:val="26"/>
        </w:rPr>
        <w:t xml:space="preserve"> kinh doanh</w:t>
      </w:r>
      <w:r w:rsidR="00F97C01" w:rsidRPr="00803D99">
        <w:rPr>
          <w:rFonts w:ascii="Times New Roman" w:hAnsi="Times New Roman" w:cs="Times New Roman"/>
          <w:color w:val="000000" w:themeColor="text1"/>
          <w:sz w:val="26"/>
          <w:szCs w:val="26"/>
        </w:rPr>
        <w:t xml:space="preserve"> của các doanh nghiệp tại Việt Nam</w:t>
      </w:r>
      <w:r w:rsidR="00AD79E6" w:rsidRPr="00803D99">
        <w:rPr>
          <w:rFonts w:ascii="Times New Roman" w:hAnsi="Times New Roman" w:cs="Times New Roman"/>
          <w:color w:val="000000" w:themeColor="text1"/>
          <w:sz w:val="26"/>
          <w:szCs w:val="26"/>
        </w:rPr>
        <w:t>” được nghiên cứu trên các doanh nghiệp Việt Nam trong điều kiện cạnh tranh</w:t>
      </w:r>
      <w:r w:rsidR="00C22568" w:rsidRPr="00803D99">
        <w:rPr>
          <w:rFonts w:ascii="Times New Roman" w:hAnsi="Times New Roman" w:cs="Times New Roman"/>
          <w:color w:val="000000" w:themeColor="text1"/>
          <w:sz w:val="26"/>
          <w:szCs w:val="26"/>
        </w:rPr>
        <w:t xml:space="preserve"> gay gắt như ngày nay</w:t>
      </w:r>
      <w:r w:rsidR="00AD79E6" w:rsidRPr="00803D99">
        <w:rPr>
          <w:rFonts w:ascii="Times New Roman" w:hAnsi="Times New Roman" w:cs="Times New Roman"/>
          <w:color w:val="000000" w:themeColor="text1"/>
          <w:sz w:val="26"/>
          <w:szCs w:val="26"/>
        </w:rPr>
        <w:t xml:space="preserve"> là rất cần thiết cho việc lấp đầy hai khe hổng nghiên cứu trên.</w:t>
      </w:r>
    </w:p>
    <w:p w:rsidR="00D15DE4" w:rsidRDefault="00627604" w:rsidP="0039243F">
      <w:pPr>
        <w:pStyle w:val="Heading2"/>
        <w:rPr>
          <w:rFonts w:ascii="Times New Roman" w:hAnsi="Times New Roman" w:cs="Times New Roman"/>
          <w:b/>
          <w:color w:val="000000" w:themeColor="text1"/>
        </w:rPr>
      </w:pPr>
      <w:bookmarkStart w:id="13" w:name="_Toc465944033"/>
      <w:r w:rsidRPr="00803D99">
        <w:rPr>
          <w:rFonts w:ascii="Times New Roman" w:hAnsi="Times New Roman" w:cs="Times New Roman"/>
          <w:b/>
          <w:color w:val="000000" w:themeColor="text1"/>
        </w:rPr>
        <w:t xml:space="preserve">2.2 </w:t>
      </w:r>
      <w:r w:rsidR="00D15DE4" w:rsidRPr="00803D99">
        <w:rPr>
          <w:rFonts w:ascii="Times New Roman" w:hAnsi="Times New Roman" w:cs="Times New Roman"/>
          <w:b/>
          <w:color w:val="000000" w:themeColor="text1"/>
        </w:rPr>
        <w:t>Lý thuyết nền</w:t>
      </w:r>
      <w:bookmarkEnd w:id="13"/>
    </w:p>
    <w:p w:rsidR="002B01EF" w:rsidRDefault="002B01EF" w:rsidP="0039243F">
      <w:pPr>
        <w:pStyle w:val="Heading3"/>
        <w:rPr>
          <w:rFonts w:asciiTheme="minorHAnsi" w:eastAsiaTheme="minorHAnsi" w:hAnsiTheme="minorHAnsi" w:cstheme="minorBidi"/>
          <w:color w:val="auto"/>
          <w:sz w:val="22"/>
          <w:szCs w:val="22"/>
        </w:rPr>
      </w:pPr>
    </w:p>
    <w:p w:rsidR="00D15DE4" w:rsidRDefault="00627604" w:rsidP="0039243F">
      <w:pPr>
        <w:pStyle w:val="Heading3"/>
        <w:rPr>
          <w:rFonts w:ascii="Times New Roman" w:hAnsi="Times New Roman" w:cs="Times New Roman"/>
          <w:b/>
          <w:color w:val="000000" w:themeColor="text1"/>
          <w:sz w:val="26"/>
          <w:szCs w:val="26"/>
        </w:rPr>
      </w:pPr>
      <w:bookmarkStart w:id="14" w:name="_Toc465944034"/>
      <w:r w:rsidRPr="00803D99">
        <w:rPr>
          <w:rFonts w:ascii="Times New Roman" w:hAnsi="Times New Roman" w:cs="Times New Roman"/>
          <w:b/>
          <w:color w:val="000000" w:themeColor="text1"/>
          <w:sz w:val="26"/>
          <w:szCs w:val="26"/>
        </w:rPr>
        <w:t xml:space="preserve">2.2.1 </w:t>
      </w:r>
      <w:r w:rsidR="00D15DE4" w:rsidRPr="00803D99">
        <w:rPr>
          <w:rFonts w:ascii="Times New Roman" w:hAnsi="Times New Roman" w:cs="Times New Roman"/>
          <w:b/>
          <w:color w:val="000000" w:themeColor="text1"/>
          <w:sz w:val="26"/>
          <w:szCs w:val="26"/>
        </w:rPr>
        <w:t>Lý thuyế</w:t>
      </w:r>
      <w:r w:rsidR="003F6D34" w:rsidRPr="00803D99">
        <w:rPr>
          <w:rFonts w:ascii="Times New Roman" w:hAnsi="Times New Roman" w:cs="Times New Roman"/>
          <w:b/>
          <w:color w:val="000000" w:themeColor="text1"/>
          <w:sz w:val="26"/>
          <w:szCs w:val="26"/>
        </w:rPr>
        <w:t>t bất định</w:t>
      </w:r>
      <w:r w:rsidR="00D15DE4" w:rsidRPr="00803D99">
        <w:rPr>
          <w:rFonts w:ascii="Times New Roman" w:hAnsi="Times New Roman" w:cs="Times New Roman"/>
          <w:b/>
          <w:color w:val="000000" w:themeColor="text1"/>
          <w:sz w:val="26"/>
          <w:szCs w:val="26"/>
        </w:rPr>
        <w:t xml:space="preserve"> (contingency theory)</w:t>
      </w:r>
      <w:bookmarkEnd w:id="14"/>
    </w:p>
    <w:p w:rsidR="002B01EF" w:rsidRDefault="002B01EF" w:rsidP="000C07E3">
      <w:pPr>
        <w:spacing w:line="360" w:lineRule="auto"/>
        <w:ind w:firstLine="360"/>
        <w:jc w:val="both"/>
      </w:pPr>
    </w:p>
    <w:p w:rsidR="00D15DE4" w:rsidRPr="00803D99" w:rsidRDefault="00D15DE4" w:rsidP="000C07E3">
      <w:pPr>
        <w:spacing w:line="360" w:lineRule="auto"/>
        <w:ind w:firstLine="360"/>
        <w:jc w:val="both"/>
        <w:rPr>
          <w:rFonts w:ascii="Times New Roman" w:hAnsi="Times New Roman" w:cs="Times New Roman"/>
          <w:color w:val="000000" w:themeColor="text1"/>
          <w:sz w:val="26"/>
          <w:szCs w:val="26"/>
        </w:rPr>
      </w:pPr>
      <w:r w:rsidRPr="00803D99">
        <w:rPr>
          <w:rFonts w:ascii="Times New Roman" w:hAnsi="Times New Roman" w:cs="Times New Roman"/>
          <w:sz w:val="26"/>
          <w:szCs w:val="26"/>
        </w:rPr>
        <w:t>Lý thuyế</w:t>
      </w:r>
      <w:r w:rsidR="00984CDC" w:rsidRPr="00803D99">
        <w:rPr>
          <w:rFonts w:ascii="Times New Roman" w:hAnsi="Times New Roman" w:cs="Times New Roman"/>
          <w:sz w:val="26"/>
          <w:szCs w:val="26"/>
        </w:rPr>
        <w:t>t bất định</w:t>
      </w:r>
      <w:r w:rsidRPr="00803D99">
        <w:rPr>
          <w:rFonts w:ascii="Times New Roman" w:hAnsi="Times New Roman" w:cs="Times New Roman"/>
          <w:sz w:val="26"/>
          <w:szCs w:val="26"/>
        </w:rPr>
        <w:t xml:space="preserve"> là phương pháp để nghiên cứu hành vi của tổ chức, những giải thích được đưa ra như làm thế nào các yếu tố như: công nghệ, văn hóa, và môi trường bên ngoài ảnh hưởng đến cấu trúc và chức năng của một tổ chức. Mặc dù, </w:t>
      </w:r>
      <w:r w:rsidRPr="00803D99">
        <w:rPr>
          <w:rFonts w:ascii="Times New Roman" w:hAnsi="Times New Roman" w:cs="Times New Roman"/>
          <w:color w:val="000000" w:themeColor="text1"/>
          <w:sz w:val="26"/>
          <w:szCs w:val="26"/>
        </w:rPr>
        <w:t xml:space="preserve">Các nhà nghiên cứu lý thuyết tổ chức truyền thống tin rằng có thể xác định được cấu trúc tối ưu cho tất cả các tổ chức </w:t>
      </w:r>
      <w:r w:rsidR="006C530E" w:rsidRPr="00803D99">
        <w:rPr>
          <w:rFonts w:ascii="Times New Roman" w:hAnsi="Times New Roman" w:cs="Times New Roman"/>
          <w:sz w:val="26"/>
          <w:szCs w:val="26"/>
        </w:rPr>
        <w:t>(</w:t>
      </w:r>
      <w:r w:rsidRPr="00803D99">
        <w:rPr>
          <w:rFonts w:ascii="Times New Roman" w:hAnsi="Times New Roman" w:cs="Times New Roman"/>
          <w:sz w:val="26"/>
          <w:szCs w:val="26"/>
        </w:rPr>
        <w:t xml:space="preserve">Weber, 1946). </w:t>
      </w:r>
      <w:r w:rsidRPr="00803D99">
        <w:rPr>
          <w:rFonts w:ascii="Times New Roman" w:hAnsi="Times New Roman" w:cs="Times New Roman"/>
          <w:color w:val="000000" w:themeColor="text1"/>
          <w:sz w:val="26"/>
          <w:szCs w:val="26"/>
        </w:rPr>
        <w:t>Tuy nhiên, trong thực tế cơ cấu tổ chức có sự thay đổi đáng kể.</w:t>
      </w:r>
      <w:r w:rsidR="00E72C2B"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Các nhà lý thuyết đương đại cho rằng không có duy nhất một cơ cấu tổ chức "tốt nhất" cho các tổ chức. Hiệ</w:t>
      </w:r>
      <w:r w:rsidR="0058395C" w:rsidRPr="00803D99">
        <w:rPr>
          <w:rFonts w:ascii="Times New Roman" w:hAnsi="Times New Roman" w:cs="Times New Roman"/>
          <w:color w:val="000000" w:themeColor="text1"/>
          <w:sz w:val="26"/>
          <w:szCs w:val="26"/>
        </w:rPr>
        <w:t>u quả hoạt động</w:t>
      </w:r>
      <w:r w:rsidRPr="00803D99">
        <w:rPr>
          <w:rFonts w:ascii="Times New Roman" w:hAnsi="Times New Roman" w:cs="Times New Roman"/>
          <w:color w:val="000000" w:themeColor="text1"/>
          <w:sz w:val="26"/>
          <w:szCs w:val="26"/>
        </w:rPr>
        <w:t xml:space="preserve"> của một tổ chức phụ thuộc vào sự phù hợp với cơ cấu tổ chức của nó và các biến theo ngữ cảnh như môi trường, chiến lược, công nghệ, quy mô, văn hóa, các đặc điểm thuộc về </w:t>
      </w:r>
      <w:r w:rsidRPr="00803D99">
        <w:rPr>
          <w:rFonts w:ascii="Times New Roman" w:hAnsi="Times New Roman" w:cs="Times New Roman"/>
          <w:color w:val="000000" w:themeColor="text1"/>
          <w:sz w:val="26"/>
          <w:szCs w:val="26"/>
        </w:rPr>
        <w:lastRenderedPageBreak/>
        <w:t>cấu trúc văn hóa</w:t>
      </w:r>
      <w:r w:rsidR="00B6319E" w:rsidRPr="00803D99">
        <w:rPr>
          <w:rFonts w:ascii="Times New Roman" w:hAnsi="Times New Roman" w:cs="Times New Roman"/>
          <w:color w:val="000000" w:themeColor="text1"/>
          <w:sz w:val="26"/>
          <w:szCs w:val="26"/>
        </w:rPr>
        <w:t xml:space="preserve"> </w:t>
      </w:r>
      <w:r w:rsidR="00B6319E"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&lt;EndNote&gt;&lt;Cite&gt;&lt;Author&gt;Chenhall&lt;/Author&gt;&lt;Year&gt;2007&lt;/Year&gt;&lt;RecNum&gt;20&lt;/RecNum&gt;&lt;DisplayText&gt;(H. Chenhall, R. , 2007)&lt;/DisplayText&gt;&lt;record&gt;&lt;rec-number&gt;20&lt;/rec-number&gt;&lt;foreign-keys&gt;&lt;key app="EN" db-id="pd9zr9205dxer3etpstva9pueszw9vv00pdt" timestamp="1476110870"&gt;20&lt;/key&gt;&lt;/foreign-keys&gt;&lt;ref-type name="Journal Article"&gt;17&lt;/ref-type&gt;&lt;contributors&gt;&lt;authors&gt;&lt;author&gt;Chenhall, &amp;amp; H, R. &lt;/author&gt;&lt;/authors&gt;&lt;/contributors&gt;&lt;titles&gt;&lt;title&gt; Theorising contingencies in management control systems research. &lt;/title&gt;&lt;secondary-title&gt;Oxford: Elsevier.&lt;/secondary-title&gt;&lt;/titles&gt;&lt;periodical&gt;&lt;full-title&gt;Oxford: Elsevier.&lt;/full-title&gt;&lt;/periodical&gt;&lt;dates&gt;&lt;year&gt;2007&lt;/year&gt;&lt;/dates&gt;&lt;urls&gt;&lt;/urls&gt;&lt;/record&gt;&lt;/Cite&gt;&lt;/EndNote&gt;</w:instrText>
      </w:r>
      <w:r w:rsidR="00B6319E"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28" w:tooltip="Chenhall, 2007 #20" w:history="1">
        <w:r w:rsidR="00991CFD">
          <w:rPr>
            <w:rFonts w:ascii="Times New Roman" w:hAnsi="Times New Roman" w:cs="Times New Roman"/>
            <w:noProof/>
            <w:color w:val="000000" w:themeColor="text1"/>
            <w:sz w:val="26"/>
            <w:szCs w:val="26"/>
          </w:rPr>
          <w:t>Chenhall</w:t>
        </w:r>
        <w:r w:rsidR="00CC3B3D">
          <w:rPr>
            <w:rFonts w:ascii="Times New Roman" w:hAnsi="Times New Roman" w:cs="Times New Roman"/>
            <w:noProof/>
            <w:color w:val="000000" w:themeColor="text1"/>
            <w:sz w:val="26"/>
            <w:szCs w:val="26"/>
          </w:rPr>
          <w:t>, 2007</w:t>
        </w:r>
      </w:hyperlink>
      <w:r w:rsidR="00CC3B3D">
        <w:rPr>
          <w:rFonts w:ascii="Times New Roman" w:hAnsi="Times New Roman" w:cs="Times New Roman"/>
          <w:noProof/>
          <w:color w:val="000000" w:themeColor="text1"/>
          <w:sz w:val="26"/>
          <w:szCs w:val="26"/>
        </w:rPr>
        <w:t>)</w:t>
      </w:r>
      <w:r w:rsidR="00B6319E" w:rsidRPr="00803D99">
        <w:rPr>
          <w:rFonts w:ascii="Times New Roman" w:hAnsi="Times New Roman" w:cs="Times New Roman"/>
          <w:color w:val="000000" w:themeColor="text1"/>
          <w:sz w:val="26"/>
          <w:szCs w:val="26"/>
        </w:rPr>
        <w:fldChar w:fldCharType="end"/>
      </w:r>
      <w:r w:rsidR="00C22568"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 Các lý thuyết phù hợp giữa cơ cấu tổ chức và các biến theo ngữ cảnh được gọi chung là lý thuyế</w:t>
      </w:r>
      <w:r w:rsidR="003F6D34" w:rsidRPr="00803D99">
        <w:rPr>
          <w:rFonts w:ascii="Times New Roman" w:hAnsi="Times New Roman" w:cs="Times New Roman"/>
          <w:color w:val="000000" w:themeColor="text1"/>
          <w:sz w:val="26"/>
          <w:szCs w:val="26"/>
        </w:rPr>
        <w:t>t bất định.</w:t>
      </w:r>
    </w:p>
    <w:p w:rsidR="00D15DE4" w:rsidRPr="00803D99" w:rsidRDefault="00D15DE4" w:rsidP="00C8601B">
      <w:pPr>
        <w:spacing w:line="360" w:lineRule="auto"/>
        <w:ind w:firstLine="36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Tác giả Garth Morgan trong tác phẩm</w:t>
      </w:r>
      <w:r w:rsidR="00E72C2B" w:rsidRPr="00803D99">
        <w:rPr>
          <w:rFonts w:ascii="Times New Roman" w:hAnsi="Times New Roman" w:cs="Times New Roman"/>
          <w:color w:val="000000" w:themeColor="text1"/>
          <w:sz w:val="26"/>
          <w:szCs w:val="26"/>
        </w:rPr>
        <w:t>: Hình ảnh của tổ chức</w:t>
      </w:r>
      <w:r w:rsidRPr="00803D99">
        <w:rPr>
          <w:rFonts w:ascii="Times New Roman" w:hAnsi="Times New Roman" w:cs="Times New Roman"/>
          <w:color w:val="000000" w:themeColor="text1"/>
          <w:sz w:val="26"/>
          <w:szCs w:val="26"/>
        </w:rPr>
        <w:t xml:space="preserve"> “ Images of Organization” đã nêu ra những ý chính của thuyết này như sau:</w:t>
      </w:r>
      <w:r w:rsidR="00812BC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Tổ chức là một hệ thống mở</w:t>
      </w:r>
      <w:r w:rsidR="00812BC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yêu cầu quản lý một cách cẩn thận để thõa mãn và cân bằng những nhu cầu nội bộ và đáp ứng các tình huống của môi trườ</w:t>
      </w:r>
      <w:r w:rsidR="00812BC6" w:rsidRPr="00803D99">
        <w:rPr>
          <w:rFonts w:ascii="Times New Roman" w:hAnsi="Times New Roman" w:cs="Times New Roman"/>
          <w:color w:val="000000" w:themeColor="text1"/>
          <w:sz w:val="26"/>
          <w:szCs w:val="26"/>
        </w:rPr>
        <w:t>ng. Không có cấu trúc</w:t>
      </w:r>
      <w:r w:rsidRPr="00803D99">
        <w:rPr>
          <w:rFonts w:ascii="Times New Roman" w:hAnsi="Times New Roman" w:cs="Times New Roman"/>
          <w:color w:val="000000" w:themeColor="text1"/>
          <w:sz w:val="26"/>
          <w:szCs w:val="26"/>
        </w:rPr>
        <w:t xml:space="preserve"> tốt nhất cho tổ chức, hình thức phù hợp phụ thuộc vào mục tiêu hoặc môi trường hoạt động mà tổ chức đang đối mặt.</w:t>
      </w:r>
      <w:r w:rsidR="00812BC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Quản trị phải đượ</w:t>
      </w:r>
      <w:r w:rsidR="00803D99" w:rsidRPr="00803D99">
        <w:rPr>
          <w:rFonts w:ascii="Times New Roman" w:hAnsi="Times New Roman" w:cs="Times New Roman"/>
          <w:color w:val="000000" w:themeColor="text1"/>
          <w:sz w:val="26"/>
          <w:szCs w:val="26"/>
        </w:rPr>
        <w:t>c quan tâm</w:t>
      </w:r>
      <w:r w:rsidRPr="00803D99">
        <w:rPr>
          <w:rFonts w:ascii="Times New Roman" w:hAnsi="Times New Roman" w:cs="Times New Roman"/>
          <w:color w:val="000000" w:themeColor="text1"/>
          <w:sz w:val="26"/>
          <w:szCs w:val="26"/>
        </w:rPr>
        <w:t xml:space="preserve"> trên hết các yếu tố khác cùng với sự phù hợ</w:t>
      </w:r>
      <w:r w:rsidR="00C8601B">
        <w:rPr>
          <w:rFonts w:ascii="Times New Roman" w:hAnsi="Times New Roman" w:cs="Times New Roman"/>
          <w:color w:val="000000" w:themeColor="text1"/>
          <w:sz w:val="26"/>
          <w:szCs w:val="26"/>
        </w:rPr>
        <w:t xml:space="preserve">p. </w:t>
      </w:r>
      <w:hyperlink w:anchor="_ENREF_80" w:tooltip="Williams, 2002 #69"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AuthorYear="1"&gt;&lt;Author&gt;Williams&lt;/Author&gt;&lt;Year&gt;2002&lt;/Year&gt;&lt;RecNum&gt;69&lt;/RecNum&gt;&lt;DisplayText&gt;J. Williams, J., &amp;amp; Seaman, A. E. (2002)&lt;/DisplayText&gt;&lt;record&gt;&lt;rec-number&gt;69&lt;/rec-number&gt;&lt;foreign-keys&gt;&lt;key app="EN" db-id="pd9zr9205dxer3etpstva9pueszw9vv00pdt" timestamp="1476197707"&gt;69&lt;/key&gt;&lt;/foreign-keys&gt;&lt;ref-type name="Journal Article"&gt;17&lt;/ref-type&gt;&lt;contributors&gt;&lt;authors&gt;&lt;author&gt;Williams, J, J., &amp;amp; Seaman, A. E. &lt;/author&gt;&lt;/authors&gt;&lt;/contributors&gt;&lt;titles&gt;&lt;title&gt;Management accounting systems change and departmental performance: the influence of managerial information and task uncertainty. &lt;/title&gt;&lt;/titles&gt;&lt;pages&gt;419-445. &lt;/pages&gt;&lt;volume&gt;13.4, &lt;/volume&gt;&lt;dates&gt;&lt;year&gt;2002&lt;/year&gt;&lt;/dates&gt;&lt;urls&gt;&lt;/urls&gt;&lt;/record&gt;&lt;/Cite&gt;&lt;/EndNote&gt;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991CFD">
          <w:rPr>
            <w:rFonts w:ascii="Times New Roman" w:hAnsi="Times New Roman" w:cs="Times New Roman"/>
            <w:noProof/>
            <w:color w:val="000000" w:themeColor="text1"/>
            <w:sz w:val="26"/>
            <w:szCs w:val="26"/>
          </w:rPr>
          <w:t>Williams &amp; Seaman</w:t>
        </w:r>
        <w:r w:rsidR="00CC3B3D">
          <w:rPr>
            <w:rFonts w:ascii="Times New Roman" w:hAnsi="Times New Roman" w:cs="Times New Roman"/>
            <w:noProof/>
            <w:color w:val="000000" w:themeColor="text1"/>
            <w:sz w:val="26"/>
            <w:szCs w:val="26"/>
          </w:rPr>
          <w:t xml:space="preserve"> (2002)</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mô tả thuyế</w:t>
      </w:r>
      <w:r w:rsidR="00E72C2B" w:rsidRPr="00803D99">
        <w:rPr>
          <w:rFonts w:ascii="Times New Roman" w:hAnsi="Times New Roman" w:cs="Times New Roman"/>
          <w:color w:val="000000" w:themeColor="text1"/>
          <w:sz w:val="26"/>
          <w:szCs w:val="26"/>
        </w:rPr>
        <w:t>t bất định</w:t>
      </w:r>
      <w:r w:rsidRPr="00803D99">
        <w:rPr>
          <w:rFonts w:ascii="Times New Roman" w:hAnsi="Times New Roman" w:cs="Times New Roman"/>
          <w:color w:val="000000" w:themeColor="text1"/>
          <w:sz w:val="26"/>
          <w:szCs w:val="26"/>
        </w:rPr>
        <w:t>: cách tốt nhất để hoạt động dựa vào bản chất của môi trường mà tổ chức đó phải liên quan tớ</w:t>
      </w:r>
      <w:r w:rsidR="0058395C" w:rsidRPr="00803D99">
        <w:rPr>
          <w:rFonts w:ascii="Times New Roman" w:hAnsi="Times New Roman" w:cs="Times New Roman"/>
          <w:color w:val="000000" w:themeColor="text1"/>
          <w:sz w:val="26"/>
          <w:szCs w:val="26"/>
        </w:rPr>
        <w:t>i “T</w:t>
      </w:r>
      <w:r w:rsidRPr="00803D99">
        <w:rPr>
          <w:rFonts w:ascii="Times New Roman" w:hAnsi="Times New Roman" w:cs="Times New Roman"/>
          <w:color w:val="000000" w:themeColor="text1"/>
          <w:sz w:val="26"/>
          <w:szCs w:val="26"/>
        </w:rPr>
        <w:t>he best way to organize depends on the nature of the environment to which the organization must relate”</w:t>
      </w:r>
    </w:p>
    <w:p w:rsidR="00D15DE4" w:rsidRPr="00803D99" w:rsidRDefault="00D15DE4" w:rsidP="00C8601B">
      <w:pPr>
        <w:spacing w:line="360" w:lineRule="auto"/>
        <w:ind w:firstLine="36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Có thể kết luậ</w:t>
      </w:r>
      <w:r w:rsidR="00812BC6" w:rsidRPr="00803D99">
        <w:rPr>
          <w:rFonts w:ascii="Times New Roman" w:hAnsi="Times New Roman" w:cs="Times New Roman"/>
          <w:color w:val="000000" w:themeColor="text1"/>
          <w:sz w:val="26"/>
          <w:szCs w:val="26"/>
        </w:rPr>
        <w:t>n “</w:t>
      </w:r>
      <w:r w:rsidR="00803D99" w:rsidRPr="00803D99">
        <w:rPr>
          <w:rFonts w:ascii="Times New Roman" w:hAnsi="Times New Roman" w:cs="Times New Roman"/>
          <w:color w:val="000000" w:themeColor="text1"/>
          <w:sz w:val="26"/>
          <w:szCs w:val="26"/>
        </w:rPr>
        <w:t>k</w:t>
      </w:r>
      <w:r w:rsidRPr="00803D99">
        <w:rPr>
          <w:rFonts w:ascii="Times New Roman" w:hAnsi="Times New Roman" w:cs="Times New Roman"/>
          <w:color w:val="000000" w:themeColor="text1"/>
          <w:sz w:val="26"/>
          <w:szCs w:val="26"/>
        </w:rPr>
        <w:t>hông có một cách tốt nhấ</w:t>
      </w:r>
      <w:r w:rsidR="00241E33" w:rsidRPr="00803D99">
        <w:rPr>
          <w:rFonts w:ascii="Times New Roman" w:hAnsi="Times New Roman" w:cs="Times New Roman"/>
          <w:color w:val="000000" w:themeColor="text1"/>
          <w:sz w:val="26"/>
          <w:szCs w:val="26"/>
        </w:rPr>
        <w:t>t”</w:t>
      </w:r>
      <w:r w:rsidRPr="00803D99">
        <w:rPr>
          <w:rFonts w:ascii="Times New Roman" w:hAnsi="Times New Roman" w:cs="Times New Roman"/>
          <w:color w:val="000000" w:themeColor="text1"/>
          <w:sz w:val="26"/>
          <w:szCs w:val="26"/>
        </w:rPr>
        <w:t xml:space="preserve"> hoặc cách tiếp cận trong quản lý hoặc làm việc, tình hình khác nhau đòi hỏi cách tiếp cận khác nhau để xử lý, quản lý và giải quyết các vấn đề phát sinh liên quan. Quản lý và tổ chức là một "hệ thống mở", mà nhà quản lý phải nắm bắt lấy các tất cả tình huống bất thường hoặc những thách thức bây giờ và sau đó, đòi hỏi các giả</w:t>
      </w:r>
      <w:r w:rsidR="00803D99" w:rsidRPr="00803D99">
        <w:rPr>
          <w:rFonts w:ascii="Times New Roman" w:hAnsi="Times New Roman" w:cs="Times New Roman"/>
          <w:color w:val="000000" w:themeColor="text1"/>
          <w:sz w:val="26"/>
          <w:szCs w:val="26"/>
        </w:rPr>
        <w:t>i pháp "thích nghi" và "t</w:t>
      </w:r>
      <w:r w:rsidRPr="00803D99">
        <w:rPr>
          <w:rFonts w:ascii="Times New Roman" w:hAnsi="Times New Roman" w:cs="Times New Roman"/>
          <w:color w:val="000000" w:themeColor="text1"/>
          <w:sz w:val="26"/>
          <w:szCs w:val="26"/>
        </w:rPr>
        <w:t>ình huống" để khắc phục hoặc giải quyết vấn đề hoặc vấn đề liên quan. Yếu tố tình huống hoặ</w:t>
      </w:r>
      <w:r w:rsidR="00984CDC" w:rsidRPr="00803D99">
        <w:rPr>
          <w:rFonts w:ascii="Times New Roman" w:hAnsi="Times New Roman" w:cs="Times New Roman"/>
          <w:color w:val="000000" w:themeColor="text1"/>
          <w:sz w:val="26"/>
          <w:szCs w:val="26"/>
        </w:rPr>
        <w:t>c bất định</w:t>
      </w:r>
      <w:r w:rsidR="0058395C" w:rsidRPr="00803D99">
        <w:rPr>
          <w:rFonts w:ascii="Times New Roman" w:hAnsi="Times New Roman" w:cs="Times New Roman"/>
          <w:color w:val="000000" w:themeColor="text1"/>
          <w:sz w:val="26"/>
          <w:szCs w:val="26"/>
        </w:rPr>
        <w:t xml:space="preserve"> khác là </w:t>
      </w:r>
      <w:r w:rsidR="00984CDC" w:rsidRPr="00803D99">
        <w:rPr>
          <w:rFonts w:ascii="Times New Roman" w:hAnsi="Times New Roman" w:cs="Times New Roman"/>
          <w:color w:val="000000" w:themeColor="text1"/>
          <w:sz w:val="26"/>
          <w:szCs w:val="26"/>
        </w:rPr>
        <w:t>t</w:t>
      </w:r>
      <w:r w:rsidRPr="00803D99">
        <w:rPr>
          <w:rFonts w:ascii="Times New Roman" w:hAnsi="Times New Roman" w:cs="Times New Roman"/>
          <w:color w:val="000000" w:themeColor="text1"/>
          <w:sz w:val="26"/>
          <w:szCs w:val="26"/>
        </w:rPr>
        <w:t>hay đổi trong nhu cầu của khách hàng đối với hàng hóa và dịch vụ, sự thay đổi trong chính sách của chính phủ hoặc pháp luật, thay đổi môi trường, thay đổi khí hậ</w:t>
      </w:r>
      <w:r w:rsidR="00C8601B">
        <w:rPr>
          <w:rFonts w:ascii="Times New Roman" w:hAnsi="Times New Roman" w:cs="Times New Roman"/>
          <w:color w:val="000000" w:themeColor="text1"/>
          <w:sz w:val="26"/>
          <w:szCs w:val="26"/>
        </w:rPr>
        <w:t>u, và</w:t>
      </w:r>
      <w:hyperlink w:anchor="_ENREF_27" w:tooltip="Chenhall, 2003 #24"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AuthorYear="1"&gt;&lt;Author&gt;Chenhall&lt;/Author&gt;&lt;Year&gt;2003&lt;/Year&gt;&lt;RecNum&gt;24&lt;/RecNum&gt;&lt;DisplayText&gt;H. Chenhall, R. (2003)&lt;/DisplayText&gt;&lt;record&gt;&lt;rec-number&gt;24&lt;/rec-number&gt;&lt;foreign-keys&gt;&lt;key app="EN" db-id="pd9zr9205dxer3etpstva9pueszw9vv00pdt" timestamp="1476111177"&gt;24&lt;/key&gt;&lt;/foreign-keys&gt;&lt;ref-type name="Journal Article"&gt;17&lt;/ref-type&gt;&lt;contributors&gt;&lt;authors&gt;&lt;author&gt;Chenhall, &amp;amp; H., R. &lt;/author&gt;&lt;/authors&gt;&lt;/contributors&gt;&lt;titles&gt;&lt;title&gt; &amp;quot;Management control systems design within its organizational context: findings from contingency-based research and directions for the future.&amp;quot;. &lt;/title&gt;&lt;secondary-title&gt;Accounting, Organizations and Society. &lt;/secondary-title&gt;&lt;/titles&gt;&lt;periodical&gt;&lt;full-title&gt;Accounting, Organizations and Society.&lt;/full-title&gt;&lt;/periodical&gt;&lt;pages&gt;127-168. &lt;/pages&gt;&lt;dates&gt;&lt;year&gt;2003&lt;/year&gt;&lt;/dates&gt;&lt;urls&gt;&lt;/urls&gt;&lt;/record&gt;&lt;/Cite&gt;&lt;/EndNote&gt;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 xml:space="preserve"> Chenhall</w:t>
        </w:r>
        <w:r w:rsidR="00CC3B3D">
          <w:rPr>
            <w:rFonts w:ascii="Times New Roman" w:hAnsi="Times New Roman" w:cs="Times New Roman"/>
            <w:noProof/>
            <w:color w:val="000000" w:themeColor="text1"/>
            <w:sz w:val="26"/>
            <w:szCs w:val="26"/>
          </w:rPr>
          <w:t xml:space="preserve"> (2003)</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đã đưa ra một cái nhìn tổng quan về</w:t>
      </w:r>
      <w:r w:rsidR="0058395C" w:rsidRPr="00803D99">
        <w:rPr>
          <w:rFonts w:ascii="Times New Roman" w:hAnsi="Times New Roman" w:cs="Times New Roman"/>
          <w:color w:val="000000" w:themeColor="text1"/>
          <w:sz w:val="26"/>
          <w:szCs w:val="26"/>
        </w:rPr>
        <w:t xml:space="preserve"> lý thuyế</w:t>
      </w:r>
      <w:r w:rsidR="00E72C2B" w:rsidRPr="00803D99">
        <w:rPr>
          <w:rFonts w:ascii="Times New Roman" w:hAnsi="Times New Roman" w:cs="Times New Roman"/>
          <w:color w:val="000000" w:themeColor="text1"/>
          <w:sz w:val="26"/>
          <w:szCs w:val="26"/>
        </w:rPr>
        <w:t>t bất định</w:t>
      </w:r>
      <w:r w:rsidRPr="00803D99">
        <w:rPr>
          <w:rFonts w:ascii="Times New Roman" w:hAnsi="Times New Roman" w:cs="Times New Roman"/>
          <w:color w:val="000000" w:themeColor="text1"/>
          <w:sz w:val="26"/>
          <w:szCs w:val="26"/>
        </w:rPr>
        <w:t xml:space="preserve"> của kế toán quản trị. Trước nghiên cứu của Chen cũng có nhiều nghiên cứu về lý thuyế</w:t>
      </w:r>
      <w:r w:rsidR="00803D99" w:rsidRPr="00803D99">
        <w:rPr>
          <w:rFonts w:ascii="Times New Roman" w:hAnsi="Times New Roman" w:cs="Times New Roman"/>
          <w:color w:val="000000" w:themeColor="text1"/>
          <w:sz w:val="26"/>
          <w:szCs w:val="26"/>
        </w:rPr>
        <w:t xml:space="preserve">t này: </w:t>
      </w:r>
      <w:hyperlink w:anchor="_ENREF_42" w:tooltip="Gordon, 1976 #35"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AuthorYear="1"&gt;&lt;Author&gt;Gordon&lt;/Author&gt;&lt;Year&gt;1976&lt;/Year&gt;&lt;RecNum&gt;35&lt;/RecNum&gt;&lt;DisplayText&gt;L. A. Gordon, &amp;amp; Miller, a. D. (1976)&lt;/DisplayText&gt;&lt;record&gt;&lt;rec-number&gt;35&lt;/rec-number&gt;&lt;foreign-keys&gt;&lt;key app="EN" db-id="pd9zr9205dxer3etpstva9pueszw9vv00pdt" timestamp="1476112262"&gt;35&lt;/key&gt;&lt;/foreign-keys&gt;&lt;ref-type name="Journal Article"&gt;17&lt;/ref-type&gt;&lt;contributors&gt;&lt;authors&gt;&lt;author&gt;Gordon, Lawrence A., &amp;amp; Miller, a. D. &lt;/author&gt;&lt;/authors&gt;&lt;/contributors&gt;&lt;titles&gt;&lt;title&gt;&amp;quot;A contingency framework for the design of accounting information systems.&amp;quot;&lt;/title&gt;&lt;secondary-title&gt;Accounting, Organizations and Society.&lt;/secondary-title&gt;&lt;/titles&gt;&lt;periodical&gt;&lt;full-title&gt;Accounting, Organizations and Society.&lt;/full-title&gt;&lt;/periodical&gt;&lt;pages&gt;59-69.&lt;/pages&gt;&lt;volume&gt;1.1&lt;/volume&gt;&lt;dates&gt;&lt;year&gt;1976&lt;/year&gt;&lt;/dates&gt;&lt;urls&gt;&lt;/urls&gt;&lt;/record&gt;&lt;/Cite&gt;&lt;/EndNote&gt;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8601B">
          <w:rPr>
            <w:rFonts w:ascii="Times New Roman" w:hAnsi="Times New Roman" w:cs="Times New Roman"/>
            <w:noProof/>
            <w:color w:val="000000" w:themeColor="text1"/>
            <w:sz w:val="26"/>
            <w:szCs w:val="26"/>
          </w:rPr>
          <w:t>Gordon, &amp; Miller,</w:t>
        </w:r>
        <w:r w:rsidR="00CC3B3D">
          <w:rPr>
            <w:rFonts w:ascii="Times New Roman" w:hAnsi="Times New Roman" w:cs="Times New Roman"/>
            <w:noProof/>
            <w:color w:val="000000" w:themeColor="text1"/>
            <w:sz w:val="26"/>
            <w:szCs w:val="26"/>
          </w:rPr>
          <w:t xml:space="preserve"> (1976)</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sz w:val="26"/>
          <w:szCs w:val="26"/>
        </w:rPr>
        <w:t>Waterhouse and Tiesen (1978) và Otley (1980</w:t>
      </w:r>
      <w:r w:rsidR="00812BC6" w:rsidRPr="00803D99">
        <w:rPr>
          <w:rFonts w:ascii="Times New Roman" w:hAnsi="Times New Roman" w:cs="Times New Roman"/>
          <w:sz w:val="26"/>
          <w:szCs w:val="26"/>
        </w:rPr>
        <w:t>)</w:t>
      </w:r>
      <w:r w:rsidRPr="00803D99">
        <w:rPr>
          <w:rFonts w:ascii="Times New Roman" w:hAnsi="Times New Roman" w:cs="Times New Roman"/>
          <w:sz w:val="26"/>
          <w:szCs w:val="26"/>
        </w:rPr>
        <w:t xml:space="preserve">. </w:t>
      </w:r>
      <w:r w:rsidRPr="00803D99">
        <w:rPr>
          <w:rFonts w:ascii="Times New Roman" w:hAnsi="Times New Roman" w:cs="Times New Roman"/>
          <w:color w:val="000000" w:themeColor="text1"/>
          <w:sz w:val="26"/>
          <w:szCs w:val="26"/>
        </w:rPr>
        <w:t>Chenhall là một trong những nhà nghiên cứu</w:t>
      </w:r>
      <w:r w:rsidR="00812BC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đã đề nghị nghiên cứu kế toán quản trị dựa theo lý thuyế</w:t>
      </w:r>
      <w:r w:rsidR="0058395C" w:rsidRPr="00803D99">
        <w:rPr>
          <w:rFonts w:ascii="Times New Roman" w:hAnsi="Times New Roman" w:cs="Times New Roman"/>
          <w:color w:val="000000" w:themeColor="text1"/>
          <w:sz w:val="26"/>
          <w:szCs w:val="26"/>
        </w:rPr>
        <w:t>t này</w:t>
      </w:r>
      <w:r w:rsidRPr="00803D99">
        <w:rPr>
          <w:rFonts w:ascii="Times New Roman" w:hAnsi="Times New Roman" w:cs="Times New Roman"/>
          <w:color w:val="000000" w:themeColor="text1"/>
          <w:sz w:val="26"/>
          <w:szCs w:val="26"/>
        </w:rPr>
        <w:t xml:space="preserve"> nên co</w:t>
      </w:r>
      <w:r w:rsidR="0058395C" w:rsidRPr="00803D99">
        <w:rPr>
          <w:rFonts w:ascii="Times New Roman" w:hAnsi="Times New Roman" w:cs="Times New Roman"/>
          <w:color w:val="000000" w:themeColor="text1"/>
          <w:sz w:val="26"/>
          <w:szCs w:val="26"/>
        </w:rPr>
        <w:t xml:space="preserve">i </w:t>
      </w:r>
      <w:r w:rsidR="002B01EF">
        <w:rPr>
          <w:rFonts w:ascii="Times New Roman" w:hAnsi="Times New Roman" w:cs="Times New Roman"/>
          <w:bCs/>
          <w:color w:val="000000" w:themeColor="text1"/>
          <w:sz w:val="26"/>
          <w:szCs w:val="26"/>
        </w:rPr>
        <w:t>kết quả kinh doanh của doanh nghiệp</w:t>
      </w:r>
      <w:r w:rsidR="002B01EF"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của tổ chức như một biến phụ thuộ</w:t>
      </w:r>
      <w:r w:rsidR="00803D99" w:rsidRPr="00803D99">
        <w:rPr>
          <w:rFonts w:ascii="Times New Roman" w:hAnsi="Times New Roman" w:cs="Times New Roman"/>
          <w:color w:val="000000" w:themeColor="text1"/>
          <w:sz w:val="26"/>
          <w:szCs w:val="26"/>
        </w:rPr>
        <w:t xml:space="preserve">c. </w:t>
      </w:r>
      <w:r w:rsidR="009B5B57" w:rsidRPr="00803D99">
        <w:rPr>
          <w:rFonts w:ascii="Times New Roman" w:hAnsi="Times New Roman" w:cs="Times New Roman"/>
          <w:color w:val="000000" w:themeColor="text1"/>
          <w:sz w:val="26"/>
          <w:szCs w:val="26"/>
        </w:rPr>
        <w:t>Cũng theo lý</w:t>
      </w:r>
      <w:r w:rsidR="00E72C2B" w:rsidRPr="00803D99">
        <w:rPr>
          <w:rFonts w:ascii="Times New Roman" w:hAnsi="Times New Roman" w:cs="Times New Roman"/>
          <w:color w:val="000000" w:themeColor="text1"/>
          <w:sz w:val="26"/>
          <w:szCs w:val="26"/>
        </w:rPr>
        <w:t xml:space="preserve"> thuyết bất định</w:t>
      </w:r>
      <w:r w:rsidRPr="00803D99">
        <w:rPr>
          <w:rFonts w:ascii="Times New Roman" w:hAnsi="Times New Roman" w:cs="Times New Roman"/>
          <w:color w:val="000000" w:themeColor="text1"/>
          <w:sz w:val="26"/>
          <w:szCs w:val="26"/>
        </w:rPr>
        <w:t>,</w:t>
      </w:r>
      <w:r w:rsidR="00E72C2B" w:rsidRPr="00803D99">
        <w:rPr>
          <w:rFonts w:ascii="Times New Roman" w:hAnsi="Times New Roman" w:cs="Times New Roman"/>
          <w:color w:val="000000" w:themeColor="text1"/>
          <w:sz w:val="26"/>
          <w:szCs w:val="26"/>
        </w:rPr>
        <w:t xml:space="preserve"> hệ thống thông tin kế toán quản trị </w:t>
      </w:r>
      <w:r w:rsidRPr="00803D99">
        <w:rPr>
          <w:rFonts w:ascii="Times New Roman" w:hAnsi="Times New Roman" w:cs="Times New Roman"/>
          <w:color w:val="000000" w:themeColor="text1"/>
          <w:sz w:val="26"/>
          <w:szCs w:val="26"/>
        </w:rPr>
        <w:t>được coi là thành phần của cơ cấu tổ chức.V</w:t>
      </w:r>
      <w:r w:rsidR="00E72C2B" w:rsidRPr="00803D99">
        <w:rPr>
          <w:rFonts w:ascii="Times New Roman" w:hAnsi="Times New Roman" w:cs="Times New Roman"/>
          <w:color w:val="000000" w:themeColor="text1"/>
          <w:sz w:val="26"/>
          <w:szCs w:val="26"/>
        </w:rPr>
        <w:t>iệc thông qua lý thuyết bất định</w:t>
      </w:r>
      <w:r w:rsidRPr="00803D99">
        <w:rPr>
          <w:rFonts w:ascii="Times New Roman" w:hAnsi="Times New Roman" w:cs="Times New Roman"/>
          <w:color w:val="000000" w:themeColor="text1"/>
          <w:sz w:val="26"/>
          <w:szCs w:val="26"/>
        </w:rPr>
        <w:t xml:space="preserve"> để nghiên cứu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là quá trình điều chỉnh sự </w:t>
      </w:r>
      <w:r w:rsidRPr="00803D99">
        <w:rPr>
          <w:rFonts w:ascii="Times New Roman" w:hAnsi="Times New Roman" w:cs="Times New Roman"/>
          <w:color w:val="000000" w:themeColor="text1"/>
          <w:sz w:val="26"/>
          <w:szCs w:val="26"/>
        </w:rPr>
        <w:lastRenderedPageBreak/>
        <w:t xml:space="preserve">phù hợp giữa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cụ thể với các biến theo ngữ cảnh trong một tổ chức. Các biến như môi trường bên ngoài, công nghệ, cơ cấu tổ chức và quy mô (Otley 1980; Waterhouse và Tiessen 1978) đã được nghiên cứu bởi các nhà nghiên cứu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trong hơn 25 năm. Trong hai thập niên cuối của thế kỷ XX, các nhà nghiên cứu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thay đổi tập trung các biến như văn hóa (Harrison v</w:t>
      </w:r>
      <w:r w:rsidR="00364BD5" w:rsidRPr="00803D99">
        <w:rPr>
          <w:rFonts w:ascii="Times New Roman" w:hAnsi="Times New Roman" w:cs="Times New Roman"/>
          <w:color w:val="000000" w:themeColor="text1"/>
          <w:sz w:val="26"/>
          <w:szCs w:val="26"/>
        </w:rPr>
        <w:t xml:space="preserve">à Kinnon </w:t>
      </w:r>
      <w:r w:rsidRPr="00803D99">
        <w:rPr>
          <w:rFonts w:ascii="Times New Roman" w:hAnsi="Times New Roman" w:cs="Times New Roman"/>
          <w:color w:val="000000" w:themeColor="text1"/>
          <w:sz w:val="26"/>
          <w:szCs w:val="26"/>
        </w:rPr>
        <w:t xml:space="preserve">1999) và chiến lược (Langfield- Smith 2006). Bên cạnh đó công nghệ là một biến ảnh hưởng lớn đến nghiên cứu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Những thay đổi về công nghệ được sử dụng bởi các tổ chức thường dẫn đến những thay đổi trong các yêu cầu của tổ chức về </w:t>
      </w:r>
      <w:r w:rsidR="00E72C2B"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Ví dụ, tổ chức có sử dụng công nghệ sản xuất hàng loạt trong sản xuất, quá trình sản xuất yêu cầu hệ thống ngân sách hỗ trợ quản lý các hoạt động thường xuyên hàng ngày (Chenhall</w:t>
      </w:r>
      <w:r w:rsidR="00C8381F">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 2007). Ngược lại, các tổ chức áp dụng công nghệ sản xuất đơn vị phức tạp yêu cầu sự kiểm soát và điều khiển linh hoạt cần khuyến khích các nhân viên phản ứng nha</w:t>
      </w:r>
      <w:r w:rsidR="00665815" w:rsidRPr="00803D99">
        <w:rPr>
          <w:rFonts w:ascii="Times New Roman" w:hAnsi="Times New Roman" w:cs="Times New Roman"/>
          <w:color w:val="000000" w:themeColor="text1"/>
          <w:sz w:val="26"/>
          <w:szCs w:val="26"/>
        </w:rPr>
        <w:t xml:space="preserve">nh với các tình huống khác nhau </w:t>
      </w:r>
      <w:r w:rsidR="00665815" w:rsidRPr="00803D99">
        <w:rPr>
          <w:rFonts w:ascii="Times New Roman" w:hAnsi="Times New Roman" w:cs="Times New Roman"/>
          <w:sz w:val="26"/>
          <w:szCs w:val="26"/>
        </w:rPr>
        <w:fldChar w:fldCharType="begin"/>
      </w:r>
      <w:r w:rsidR="00CC3B3D">
        <w:rPr>
          <w:rFonts w:ascii="Times New Roman" w:hAnsi="Times New Roman" w:cs="Times New Roman"/>
          <w:sz w:val="26"/>
          <w:szCs w:val="26"/>
        </w:rPr>
        <w:instrText xml:space="preserve"> ADDIN EN.CITE &lt;EndNote&gt;&lt;Cite&gt;&lt;Author&gt;Woodward&lt;/Author&gt;&lt;Year&gt;1965&lt;/Year&gt;&lt;RecNum&gt;78&lt;/RecNum&gt;&lt;DisplayText&gt;(Woodward, 1965)&lt;/DisplayText&gt;&lt;record&gt;&lt;rec-number&gt;78&lt;/rec-number&gt;&lt;foreign-keys&gt;&lt;key app="EN" db-id="pd9zr9205dxer3etpstva9pueszw9vv00pdt" timestamp="1476418397"&gt;78&lt;/key&gt;&lt;/foreign-keys&gt;&lt;ref-type name="Book"&gt;6&lt;/ref-type&gt;&lt;contributors&gt;&lt;authors&gt;&lt;author&gt;Woodward&lt;/author&gt;&lt;/authors&gt;&lt;/contributors&gt;&lt;titles&gt;&lt;title&gt;Industrial Organization: Theory and Practice has rightly been described as a &amp;quot;classic&amp;quot; in the history of organizational theory.&lt;/title&gt;&lt;/titles&gt;&lt;dates&gt;&lt;year&gt;1965&lt;/year&gt;&lt;/dates&gt;&lt;urls&gt;&lt;/urls&gt;&lt;/record&gt;&lt;/Cite&gt;&lt;/EndNote&gt;</w:instrText>
      </w:r>
      <w:r w:rsidR="00665815" w:rsidRPr="00803D99">
        <w:rPr>
          <w:rFonts w:ascii="Times New Roman" w:hAnsi="Times New Roman" w:cs="Times New Roman"/>
          <w:sz w:val="26"/>
          <w:szCs w:val="26"/>
        </w:rPr>
        <w:fldChar w:fldCharType="separate"/>
      </w:r>
      <w:r w:rsidR="00CC3B3D">
        <w:rPr>
          <w:rFonts w:ascii="Times New Roman" w:hAnsi="Times New Roman" w:cs="Times New Roman"/>
          <w:noProof/>
          <w:sz w:val="26"/>
          <w:szCs w:val="26"/>
        </w:rPr>
        <w:t>(</w:t>
      </w:r>
      <w:hyperlink w:anchor="_ENREF_81" w:tooltip="Woodward, 1965 #78" w:history="1">
        <w:r w:rsidR="00CC3B3D">
          <w:rPr>
            <w:rFonts w:ascii="Times New Roman" w:hAnsi="Times New Roman" w:cs="Times New Roman"/>
            <w:noProof/>
            <w:sz w:val="26"/>
            <w:szCs w:val="26"/>
          </w:rPr>
          <w:t>Woodward, 1965</w:t>
        </w:r>
      </w:hyperlink>
      <w:r w:rsidR="00CC3B3D">
        <w:rPr>
          <w:rFonts w:ascii="Times New Roman" w:hAnsi="Times New Roman" w:cs="Times New Roman"/>
          <w:noProof/>
          <w:sz w:val="26"/>
          <w:szCs w:val="26"/>
        </w:rPr>
        <w:t>)</w:t>
      </w:r>
      <w:r w:rsidR="00665815" w:rsidRPr="00803D99">
        <w:rPr>
          <w:rFonts w:ascii="Times New Roman" w:hAnsi="Times New Roman" w:cs="Times New Roman"/>
          <w:sz w:val="26"/>
          <w:szCs w:val="26"/>
        </w:rPr>
        <w:fldChar w:fldCharType="end"/>
      </w:r>
      <w:r w:rsidRPr="00803D99">
        <w:rPr>
          <w:rFonts w:ascii="Times New Roman" w:hAnsi="Times New Roman" w:cs="Times New Roman"/>
          <w:sz w:val="26"/>
          <w:szCs w:val="26"/>
        </w:rPr>
        <w:t xml:space="preserve">. </w:t>
      </w:r>
      <w:r w:rsidRPr="00803D99">
        <w:rPr>
          <w:rFonts w:ascii="Times New Roman" w:hAnsi="Times New Roman" w:cs="Times New Roman"/>
          <w:color w:val="000000" w:themeColor="text1"/>
          <w:sz w:val="26"/>
          <w:szCs w:val="26"/>
        </w:rPr>
        <w:t>Với việc giới thiệu các sáng kiến quản lý hiện đại như Just-in time (JIT) và quản lý chất lượng toàn diện, tổ chức cầ</w:t>
      </w:r>
      <w:r w:rsidR="004E4E87">
        <w:rPr>
          <w:rFonts w:ascii="Times New Roman" w:hAnsi="Times New Roman" w:cs="Times New Roman"/>
          <w:color w:val="000000" w:themeColor="text1"/>
          <w:sz w:val="26"/>
          <w:szCs w:val="26"/>
        </w:rPr>
        <w:t xml:space="preserve">n xây dựng các thang đo </w:t>
      </w:r>
      <w:r w:rsidRPr="00803D99">
        <w:rPr>
          <w:rFonts w:ascii="Times New Roman" w:hAnsi="Times New Roman" w:cs="Times New Roman"/>
          <w:color w:val="000000" w:themeColor="text1"/>
          <w:sz w:val="26"/>
          <w:szCs w:val="26"/>
        </w:rPr>
        <w:t>hiệu quả để đo lường kết quả của cá</w:t>
      </w:r>
      <w:r w:rsidR="00812BC6" w:rsidRPr="00803D99">
        <w:rPr>
          <w:rFonts w:ascii="Times New Roman" w:hAnsi="Times New Roman" w:cs="Times New Roman"/>
          <w:color w:val="000000" w:themeColor="text1"/>
          <w:sz w:val="26"/>
          <w:szCs w:val="26"/>
        </w:rPr>
        <w:t>c sáng kiến chiến lược của các </w:t>
      </w:r>
      <w:r w:rsidRPr="00803D99">
        <w:rPr>
          <w:rFonts w:ascii="Times New Roman" w:hAnsi="Times New Roman" w:cs="Times New Roman"/>
          <w:color w:val="000000" w:themeColor="text1"/>
          <w:sz w:val="26"/>
          <w:szCs w:val="26"/>
        </w:rPr>
        <w:t>nhà quản trị. Quản lý hệ thống kiểm soát liên kết chiến lược và hoạt động giống như thẻ điểm cân bằng phù hợp với nhu cầu của quản trị.</w:t>
      </w:r>
      <w:r w:rsidR="00C8381F">
        <w:rPr>
          <w:rFonts w:ascii="Times New Roman" w:hAnsi="Times New Roman" w:cs="Times New Roman"/>
          <w:color w:val="000000" w:themeColor="text1"/>
          <w:sz w:val="26"/>
          <w:szCs w:val="26"/>
        </w:rPr>
        <w:t xml:space="preserve">                               </w:t>
      </w:r>
    </w:p>
    <w:p w:rsidR="00D15DE4" w:rsidRPr="00803D99" w:rsidRDefault="00D15DE4" w:rsidP="00C8601B">
      <w:pPr>
        <w:pStyle w:val="NormalWeb"/>
        <w:shd w:val="clear" w:color="auto" w:fill="FFFFFF"/>
        <w:spacing w:before="0" w:beforeAutospacing="0" w:after="0" w:afterAutospacing="0" w:line="360" w:lineRule="auto"/>
        <w:ind w:firstLine="360"/>
        <w:jc w:val="both"/>
        <w:rPr>
          <w:color w:val="000000" w:themeColor="text1"/>
          <w:sz w:val="26"/>
          <w:szCs w:val="26"/>
        </w:rPr>
      </w:pPr>
      <w:r w:rsidRPr="00803D99">
        <w:rPr>
          <w:color w:val="000000" w:themeColor="text1"/>
          <w:sz w:val="26"/>
          <w:szCs w:val="26"/>
        </w:rPr>
        <w:t>Vào giữa nh</w:t>
      </w:r>
      <w:r w:rsidR="00C8601B">
        <w:rPr>
          <w:color w:val="000000" w:themeColor="text1"/>
          <w:sz w:val="26"/>
          <w:szCs w:val="26"/>
        </w:rPr>
        <w:t>ững năm 1960, lý thuyết bất định</w:t>
      </w:r>
      <w:r w:rsidRPr="00803D99">
        <w:rPr>
          <w:color w:val="000000" w:themeColor="text1"/>
          <w:sz w:val="26"/>
          <w:szCs w:val="26"/>
        </w:rPr>
        <w:t xml:space="preserve"> đã được phát triển và được sử dụng bởi các nhà nghiên cứu </w:t>
      </w:r>
      <w:r w:rsidR="00E72C2B" w:rsidRPr="00803D99">
        <w:rPr>
          <w:color w:val="000000" w:themeColor="text1"/>
          <w:sz w:val="26"/>
          <w:szCs w:val="26"/>
        </w:rPr>
        <w:t>hệ thống thông tin kế toán quản trị</w:t>
      </w:r>
      <w:r w:rsidRPr="00803D99">
        <w:rPr>
          <w:color w:val="000000" w:themeColor="text1"/>
          <w:sz w:val="26"/>
          <w:szCs w:val="26"/>
        </w:rPr>
        <w:t xml:space="preserve"> giữa những năm 1970 đến nh</w:t>
      </w:r>
      <w:r w:rsidR="00C8601B">
        <w:rPr>
          <w:color w:val="000000" w:themeColor="text1"/>
          <w:sz w:val="26"/>
          <w:szCs w:val="26"/>
        </w:rPr>
        <w:t>ững năm 1980. Lý thuyết bất định</w:t>
      </w:r>
      <w:r w:rsidRPr="00803D99">
        <w:rPr>
          <w:color w:val="000000" w:themeColor="text1"/>
          <w:sz w:val="26"/>
          <w:szCs w:val="26"/>
        </w:rPr>
        <w:t xml:space="preserve"> có tầm quan trọng đáng kể để nghiên cứu </w:t>
      </w:r>
      <w:r w:rsidR="00E72C2B" w:rsidRPr="00803D99">
        <w:rPr>
          <w:color w:val="000000" w:themeColor="text1"/>
          <w:sz w:val="26"/>
          <w:szCs w:val="26"/>
        </w:rPr>
        <w:t>hệ thống thông tin kế toán quản trị</w:t>
      </w:r>
      <w:r w:rsidRPr="00803D99">
        <w:rPr>
          <w:color w:val="000000" w:themeColor="text1"/>
          <w:sz w:val="26"/>
          <w:szCs w:val="26"/>
        </w:rPr>
        <w:t xml:space="preserve"> vì nó đã thống trị kế toán hành vi từ năm 1</w:t>
      </w:r>
      <w:r w:rsidR="00C8601B">
        <w:rPr>
          <w:color w:val="000000" w:themeColor="text1"/>
          <w:sz w:val="26"/>
          <w:szCs w:val="26"/>
        </w:rPr>
        <w:t xml:space="preserve">975. Hơn nữa, lý thuyết bất định </w:t>
      </w:r>
      <w:r w:rsidRPr="00803D99">
        <w:rPr>
          <w:color w:val="000000" w:themeColor="text1"/>
          <w:sz w:val="26"/>
          <w:szCs w:val="26"/>
        </w:rPr>
        <w:t xml:space="preserve">được sử dụng phổ biến trong các nghiên cứu về </w:t>
      </w:r>
      <w:r w:rsidR="00E72C2B" w:rsidRPr="00803D99">
        <w:rPr>
          <w:color w:val="000000" w:themeColor="text1"/>
          <w:sz w:val="26"/>
          <w:szCs w:val="26"/>
        </w:rPr>
        <w:t>hệ thống thông tin kế toán quản trị</w:t>
      </w:r>
      <w:r w:rsidRPr="00803D99">
        <w:rPr>
          <w:color w:val="000000" w:themeColor="text1"/>
          <w:sz w:val="26"/>
          <w:szCs w:val="26"/>
        </w:rPr>
        <w:t xml:space="preserve"> của </w:t>
      </w:r>
      <w:r w:rsidRPr="003556F0">
        <w:rPr>
          <w:color w:val="000000" w:themeColor="text1"/>
          <w:sz w:val="26"/>
          <w:szCs w:val="26"/>
        </w:rPr>
        <w:t>Otley (1980).</w:t>
      </w:r>
      <w:r w:rsidR="00C8601B">
        <w:rPr>
          <w:color w:val="000000" w:themeColor="text1"/>
          <w:sz w:val="26"/>
          <w:szCs w:val="26"/>
        </w:rPr>
        <w:t xml:space="preserve"> </w:t>
      </w:r>
      <w:r w:rsidR="00E72C2B" w:rsidRPr="00803D99">
        <w:rPr>
          <w:color w:val="000000" w:themeColor="text1"/>
          <w:sz w:val="26"/>
          <w:szCs w:val="26"/>
        </w:rPr>
        <w:t>Lý thuyết bất định</w:t>
      </w:r>
      <w:r w:rsidRPr="00803D99">
        <w:rPr>
          <w:color w:val="000000" w:themeColor="text1"/>
          <w:sz w:val="26"/>
          <w:szCs w:val="26"/>
        </w:rPr>
        <w:t xml:space="preserve"> nghiên cứu </w:t>
      </w:r>
      <w:r w:rsidR="00E72C2B" w:rsidRPr="00803D99">
        <w:rPr>
          <w:color w:val="000000" w:themeColor="text1"/>
          <w:sz w:val="26"/>
          <w:szCs w:val="26"/>
        </w:rPr>
        <w:t>hệ thống thông tin kế toán quản trị</w:t>
      </w:r>
      <w:r w:rsidRPr="00803D99">
        <w:rPr>
          <w:color w:val="000000" w:themeColor="text1"/>
          <w:sz w:val="26"/>
          <w:szCs w:val="26"/>
        </w:rPr>
        <w:t xml:space="preserve"> DN trong mối quan hệ tương tác với môi trường hoạt động của DN. Nói cách khác một hệ thống </w:t>
      </w:r>
      <w:r w:rsidR="00E72C2B" w:rsidRPr="00803D99">
        <w:rPr>
          <w:color w:val="000000" w:themeColor="text1"/>
          <w:sz w:val="26"/>
          <w:szCs w:val="26"/>
        </w:rPr>
        <w:t>thông tin kế toán quản trị</w:t>
      </w:r>
      <w:r w:rsidRPr="00803D99">
        <w:rPr>
          <w:color w:val="000000" w:themeColor="text1"/>
          <w:sz w:val="26"/>
          <w:szCs w:val="26"/>
        </w:rPr>
        <w:t xml:space="preserve"> thích hợp với DN phụ thuộc vào đặc điểm DN và môi trường DN đó đang hoạt động. Điều này cho thấy không thể xây dựng một mô hình </w:t>
      </w:r>
      <w:r w:rsidR="00E72C2B" w:rsidRPr="00803D99">
        <w:rPr>
          <w:color w:val="000000" w:themeColor="text1"/>
          <w:sz w:val="26"/>
          <w:szCs w:val="26"/>
        </w:rPr>
        <w:t>hệ thống thông tin kế toán quản trị</w:t>
      </w:r>
      <w:r w:rsidRPr="00803D99">
        <w:rPr>
          <w:color w:val="000000" w:themeColor="text1"/>
          <w:sz w:val="26"/>
          <w:szCs w:val="26"/>
        </w:rPr>
        <w:t xml:space="preserve"> </w:t>
      </w:r>
      <w:r w:rsidRPr="00803D99">
        <w:rPr>
          <w:color w:val="000000" w:themeColor="text1"/>
          <w:sz w:val="26"/>
          <w:szCs w:val="26"/>
        </w:rPr>
        <w:lastRenderedPageBreak/>
        <w:t xml:space="preserve">khuôn mẫu áp dụng cho tất cả các DN Việt Nam mà việc vận dụng </w:t>
      </w:r>
      <w:r w:rsidR="00E72C2B" w:rsidRPr="00803D99">
        <w:rPr>
          <w:color w:val="000000" w:themeColor="text1"/>
          <w:sz w:val="26"/>
          <w:szCs w:val="26"/>
        </w:rPr>
        <w:t>hệ thống thông tin kế toán quản trị</w:t>
      </w:r>
      <w:r w:rsidRPr="00803D99">
        <w:rPr>
          <w:color w:val="000000" w:themeColor="text1"/>
          <w:sz w:val="26"/>
          <w:szCs w:val="26"/>
        </w:rPr>
        <w:t xml:space="preserve"> vào DN phải tùy thuộc vào đặc thù từng ngành, từng lĩnh vực sản xuất kinh doanh, đồng thời phải phù hợp với cơ cấu tổ chức, quy mô DN, trình độ công nghệ sản xuất và chiến lược tổ chức trong từng giai đoạn. Điều này có ngh</w:t>
      </w:r>
      <w:r w:rsidR="003556F0">
        <w:rPr>
          <w:color w:val="000000" w:themeColor="text1"/>
          <w:sz w:val="26"/>
          <w:szCs w:val="26"/>
        </w:rPr>
        <w:t xml:space="preserve">ĩa là việc xây dựng một </w:t>
      </w:r>
      <w:r w:rsidR="00E72C2B" w:rsidRPr="00803D99">
        <w:rPr>
          <w:color w:val="000000" w:themeColor="text1"/>
          <w:sz w:val="26"/>
          <w:szCs w:val="26"/>
        </w:rPr>
        <w:t>hệ thống thông tin kế toán quản trị</w:t>
      </w:r>
      <w:r w:rsidRPr="00803D99">
        <w:rPr>
          <w:color w:val="000000" w:themeColor="text1"/>
          <w:sz w:val="26"/>
          <w:szCs w:val="26"/>
        </w:rPr>
        <w:t xml:space="preserve"> hiệ</w:t>
      </w:r>
      <w:r w:rsidR="003556F0">
        <w:rPr>
          <w:color w:val="000000" w:themeColor="text1"/>
          <w:sz w:val="26"/>
          <w:szCs w:val="26"/>
        </w:rPr>
        <w:t>u quả phải thích hợp với từng doanh nghiệp</w:t>
      </w:r>
      <w:r w:rsidRPr="00803D99">
        <w:rPr>
          <w:color w:val="000000" w:themeColor="text1"/>
          <w:sz w:val="26"/>
          <w:szCs w:val="26"/>
        </w:rPr>
        <w:t>, với môi trường bên trong và bên ngoài mà DN đó đang hoạt động.</w:t>
      </w:r>
    </w:p>
    <w:p w:rsidR="00812BC6" w:rsidRPr="00803D99" w:rsidRDefault="00627604" w:rsidP="0039243F">
      <w:pPr>
        <w:pStyle w:val="Heading3"/>
        <w:rPr>
          <w:rFonts w:ascii="Times New Roman" w:hAnsi="Times New Roman" w:cs="Times New Roman"/>
          <w:b/>
          <w:color w:val="000000" w:themeColor="text1"/>
          <w:sz w:val="26"/>
          <w:szCs w:val="26"/>
        </w:rPr>
      </w:pPr>
      <w:bookmarkStart w:id="15" w:name="_Toc465944035"/>
      <w:r w:rsidRPr="00803D99">
        <w:rPr>
          <w:rFonts w:ascii="Times New Roman" w:hAnsi="Times New Roman" w:cs="Times New Roman"/>
          <w:b/>
          <w:color w:val="auto"/>
          <w:sz w:val="26"/>
          <w:szCs w:val="26"/>
        </w:rPr>
        <w:t xml:space="preserve">2.2.2 </w:t>
      </w:r>
      <w:r w:rsidR="00812BC6" w:rsidRPr="00803D99">
        <w:rPr>
          <w:rFonts w:ascii="Times New Roman" w:hAnsi="Times New Roman" w:cs="Times New Roman"/>
          <w:b/>
          <w:color w:val="auto"/>
          <w:sz w:val="26"/>
          <w:szCs w:val="26"/>
        </w:rPr>
        <w:t xml:space="preserve">Lý thuyết </w:t>
      </w:r>
      <w:r w:rsidR="00812BC6" w:rsidRPr="00803D99">
        <w:rPr>
          <w:rFonts w:ascii="Times New Roman" w:hAnsi="Times New Roman" w:cs="Times New Roman"/>
          <w:b/>
          <w:color w:val="000000" w:themeColor="text1"/>
          <w:sz w:val="26"/>
          <w:szCs w:val="26"/>
        </w:rPr>
        <w:t>dựa trên nguồn lực</w:t>
      </w:r>
      <w:bookmarkEnd w:id="15"/>
    </w:p>
    <w:p w:rsidR="002B01EF" w:rsidRDefault="002B01EF"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p>
    <w:p w:rsidR="00812BC6" w:rsidRPr="00803D99" w:rsidRDefault="00812BC6" w:rsidP="00985A04">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Quan điểm xây dựng năng lực cạnh tranh dựa trên nguồn lự</w:t>
      </w:r>
      <w:r w:rsidR="0099120A" w:rsidRPr="00803D99">
        <w:rPr>
          <w:rFonts w:ascii="Times New Roman" w:hAnsi="Times New Roman" w:cs="Times New Roman"/>
          <w:color w:val="000000" w:themeColor="text1"/>
          <w:sz w:val="26"/>
          <w:szCs w:val="26"/>
        </w:rPr>
        <w:t>c RBV (Resource</w:t>
      </w:r>
      <w:r w:rsidRPr="00803D99">
        <w:rPr>
          <w:rFonts w:ascii="Times New Roman" w:hAnsi="Times New Roman" w:cs="Times New Roman"/>
          <w:color w:val="000000" w:themeColor="text1"/>
          <w:sz w:val="26"/>
          <w:szCs w:val="26"/>
        </w:rPr>
        <w:t xml:space="preserve">- Based View), do </w:t>
      </w:r>
      <w:r w:rsidR="00665815"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&lt;EndNote&gt;&lt;Cite&gt;&lt;Author&gt;Grant&lt;/Author&gt;&lt;Year&gt;1996&lt;/Year&gt;&lt;RecNum&gt;79&lt;/RecNum&gt;&lt;DisplayText&gt;(R. M.   Grant, 1996)&lt;/DisplayText&gt;&lt;record&gt;&lt;rec-number&gt;79&lt;/rec-number&gt;&lt;foreign-keys&gt;&lt;key app="EN" db-id="pd9zr9205dxer3etpstva9pueszw9vv00pdt" timestamp="1476418674"&gt;79&lt;/key&gt;&lt;/foreign-keys&gt;&lt;ref-type name="Journal Article"&gt;17&lt;/ref-type&gt;&lt;contributors&gt;&lt;authors&gt;&lt;author&gt;Grant, R. M.  &lt;/author&gt;&lt;/authors&gt;&lt;/contributors&gt;&lt;titles&gt;&lt;title&gt;Toward a Knowledge</w:instrText>
      </w:r>
      <w:r w:rsidR="00CC3B3D">
        <w:rPr>
          <w:rFonts w:ascii="Cambria Math" w:hAnsi="Cambria Math" w:cs="Cambria Math"/>
          <w:color w:val="000000" w:themeColor="text1"/>
          <w:sz w:val="26"/>
          <w:szCs w:val="26"/>
        </w:rPr>
        <w:instrText>‐</w:instrText>
      </w:r>
      <w:r w:rsidR="00CC3B3D">
        <w:rPr>
          <w:rFonts w:ascii="Times New Roman" w:hAnsi="Times New Roman" w:cs="Times New Roman"/>
          <w:color w:val="000000" w:themeColor="text1"/>
          <w:sz w:val="26"/>
          <w:szCs w:val="26"/>
        </w:rPr>
        <w:instrText>Based Theory of the Firm. &lt;/title&gt;&lt;secondary-title&gt;Strategic Management Journal, &lt;/secondary-title&gt;&lt;/titles&gt;&lt;periodical&gt;&lt;full-title&gt;Strategic Management Journal,&lt;/full-title&gt;&lt;/periodical&gt;&lt;pages&gt; 109-122. &lt;/pages&gt;&lt;volume&gt;17(S2),&lt;/volume&gt;&lt;dates&gt;&lt;year&gt;1996&lt;/year&gt;&lt;/dates&gt;&lt;urls&gt;&lt;/urls&gt;&lt;/record&gt;&lt;/Cite&gt;&lt;Cite&gt;&lt;Author&gt;Grant&lt;/Author&gt;&lt;Year&gt;1996&lt;/Year&gt;&lt;RecNum&gt;79&lt;/RecNum&gt;&lt;record&gt;&lt;rec-number&gt;79&lt;/rec-number&gt;&lt;foreign-keys&gt;&lt;key app="EN" db-id="pd9zr9205dxer3etpstva9pueszw9vv00pdt" timestamp="1476418674"&gt;79&lt;/key&gt;&lt;/foreign-keys&gt;&lt;ref-type name="Journal Article"&gt;17&lt;/ref-type&gt;&lt;contributors&gt;&lt;authors&gt;&lt;author&gt;Grant, R. M.  &lt;/author&gt;&lt;/authors&gt;&lt;/contributors&gt;&lt;titles&gt;&lt;title&gt;Toward a Knowledge</w:instrText>
      </w:r>
      <w:r w:rsidR="00CC3B3D">
        <w:rPr>
          <w:rFonts w:ascii="Cambria Math" w:hAnsi="Cambria Math" w:cs="Cambria Math"/>
          <w:color w:val="000000" w:themeColor="text1"/>
          <w:sz w:val="26"/>
          <w:szCs w:val="26"/>
        </w:rPr>
        <w:instrText>‐</w:instrText>
      </w:r>
      <w:r w:rsidR="00CC3B3D">
        <w:rPr>
          <w:rFonts w:ascii="Times New Roman" w:hAnsi="Times New Roman" w:cs="Times New Roman"/>
          <w:color w:val="000000" w:themeColor="text1"/>
          <w:sz w:val="26"/>
          <w:szCs w:val="26"/>
        </w:rPr>
        <w:instrText>Based Theory of the Firm. &lt;/title&gt;&lt;secondary-title&gt;Strategic Management Journal, &lt;/secondary-title&gt;&lt;/titles&gt;&lt;periodical&gt;&lt;full-title&gt;Strategic Management Journal,&lt;/full-title&gt;&lt;/periodical&gt;&lt;pages&gt; 109-122. &lt;/pages&gt;&lt;volume&gt;17(S2),&lt;/volume&gt;&lt;dates&gt;&lt;year&gt;1996&lt;/year&gt;&lt;/dates&gt;&lt;urls&gt;&lt;/urls&gt;&lt;/record&gt;&lt;/Cite&gt;&lt;/EndNote&gt;</w:instrText>
      </w:r>
      <w:r w:rsidR="00665815"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44" w:tooltip="Grant, 1996 #79" w:history="1">
        <w:r w:rsidR="00CC3B3D">
          <w:rPr>
            <w:rFonts w:ascii="Times New Roman" w:hAnsi="Times New Roman" w:cs="Times New Roman"/>
            <w:noProof/>
            <w:color w:val="000000" w:themeColor="text1"/>
            <w:sz w:val="26"/>
            <w:szCs w:val="26"/>
          </w:rPr>
          <w:t>Grant, 1996</w:t>
        </w:r>
      </w:hyperlink>
      <w:r w:rsidR="00CC3B3D">
        <w:rPr>
          <w:rFonts w:ascii="Times New Roman" w:hAnsi="Times New Roman" w:cs="Times New Roman"/>
          <w:noProof/>
          <w:color w:val="000000" w:themeColor="text1"/>
          <w:sz w:val="26"/>
          <w:szCs w:val="26"/>
        </w:rPr>
        <w:t>)</w:t>
      </w:r>
      <w:r w:rsidR="00665815" w:rsidRPr="00803D99">
        <w:rPr>
          <w:rFonts w:ascii="Times New Roman" w:hAnsi="Times New Roman" w:cs="Times New Roman"/>
          <w:color w:val="000000" w:themeColor="text1"/>
          <w:sz w:val="26"/>
          <w:szCs w:val="26"/>
        </w:rPr>
        <w:fldChar w:fldCharType="end"/>
      </w:r>
      <w:r w:rsidR="00EA32A9"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đề xướng</w:t>
      </w:r>
      <w:r w:rsidR="0099120A" w:rsidRPr="00803D99">
        <w:rPr>
          <w:rFonts w:ascii="Times New Roman" w:hAnsi="Times New Roman" w:cs="Times New Roman"/>
          <w:color w:val="000000" w:themeColor="text1"/>
          <w:sz w:val="26"/>
          <w:szCs w:val="26"/>
        </w:rPr>
        <w:t>.</w:t>
      </w:r>
      <w:r w:rsidR="002B01EF">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Lý thuyết này cho rằng để đạt được và duy trì lợi thế cạnh tranh, nguồn lực doanh nghiệp đóng vai trò rất quan trọng, công ty sẽ thành công nếu nó trang bị các nguồn lực phù hợp nhất và tốt nhất đối với việc kinh doanh và chiến lược của doanh nghiệp. </w:t>
      </w:r>
      <w:r w:rsidR="00984CDC" w:rsidRPr="00803D99">
        <w:rPr>
          <w:rFonts w:ascii="Times New Roman" w:hAnsi="Times New Roman" w:cs="Times New Roman"/>
          <w:color w:val="000000" w:themeColor="text1"/>
          <w:sz w:val="26"/>
          <w:szCs w:val="26"/>
        </w:rPr>
        <w:t>Lý thuyết dựa trên nguồn lực</w:t>
      </w:r>
      <w:r w:rsidRPr="00803D99">
        <w:rPr>
          <w:rFonts w:ascii="Times New Roman" w:hAnsi="Times New Roman" w:cs="Times New Roman"/>
          <w:color w:val="000000" w:themeColor="text1"/>
          <w:sz w:val="26"/>
          <w:szCs w:val="26"/>
        </w:rPr>
        <w:t xml:space="preserve"> không chỉ tập trung phân tích các nguồn lực bên trong mà nó còn liên kết năng lực bên trong với năng lực bên ngoài. Lợi thế cạnh tranh sẽ bị thu hút về doanh nghiệp nào sỡ hữu những nguồn lực hay năng lực tốt nhất do vậy theo thuyế</w:t>
      </w:r>
      <w:r w:rsidR="00BA2934">
        <w:rPr>
          <w:rFonts w:ascii="Times New Roman" w:hAnsi="Times New Roman" w:cs="Times New Roman"/>
          <w:color w:val="000000" w:themeColor="text1"/>
          <w:sz w:val="26"/>
          <w:szCs w:val="26"/>
        </w:rPr>
        <w:t>t này,</w:t>
      </w:r>
      <w:r w:rsidRPr="00803D99">
        <w:rPr>
          <w:rFonts w:ascii="Times New Roman" w:hAnsi="Times New Roman" w:cs="Times New Roman"/>
          <w:color w:val="000000" w:themeColor="text1"/>
          <w:sz w:val="26"/>
          <w:szCs w:val="26"/>
        </w:rPr>
        <w:t xml:space="preserve"> lợi thế cạnh tranh liên quan tới sự phát triển và khai thác các nguồn lực và năng lực cốt lõi của doanh nghiệ</w:t>
      </w:r>
      <w:r w:rsidR="00C8601B">
        <w:rPr>
          <w:rFonts w:ascii="Times New Roman" w:hAnsi="Times New Roman" w:cs="Times New Roman"/>
          <w:color w:val="000000" w:themeColor="text1"/>
          <w:sz w:val="26"/>
          <w:szCs w:val="26"/>
        </w:rPr>
        <w:t xml:space="preserve">p. </w:t>
      </w:r>
      <w:r w:rsidR="00984CDC" w:rsidRPr="00803D99">
        <w:rPr>
          <w:rFonts w:ascii="Times New Roman" w:hAnsi="Times New Roman" w:cs="Times New Roman"/>
          <w:color w:val="000000" w:themeColor="text1"/>
          <w:sz w:val="26"/>
          <w:szCs w:val="26"/>
        </w:rPr>
        <w:t>Lý thuyết dựa trên nguồn lực</w:t>
      </w:r>
      <w:r w:rsidRPr="00803D99">
        <w:rPr>
          <w:rFonts w:ascii="Times New Roman" w:hAnsi="Times New Roman" w:cs="Times New Roman"/>
          <w:color w:val="000000" w:themeColor="text1"/>
          <w:sz w:val="26"/>
          <w:szCs w:val="26"/>
        </w:rPr>
        <w:t xml:space="preserve"> nhìn nhận công ty như tập hợp khác nhau giữa tài sản vô hình, tài sản hữ</w:t>
      </w:r>
      <w:r w:rsidR="0099120A" w:rsidRPr="00803D99">
        <w:rPr>
          <w:rFonts w:ascii="Times New Roman" w:hAnsi="Times New Roman" w:cs="Times New Roman"/>
          <w:color w:val="000000" w:themeColor="text1"/>
          <w:sz w:val="26"/>
          <w:szCs w:val="26"/>
        </w:rPr>
        <w:t xml:space="preserve">u </w:t>
      </w:r>
      <w:r w:rsidRPr="00803D99">
        <w:rPr>
          <w:rFonts w:ascii="Times New Roman" w:hAnsi="Times New Roman" w:cs="Times New Roman"/>
          <w:color w:val="000000" w:themeColor="text1"/>
          <w:sz w:val="26"/>
          <w:szCs w:val="26"/>
        </w:rPr>
        <w:t>hình và các khả năng. Không có hai công ty giố</w:t>
      </w:r>
      <w:r w:rsidR="003556F0">
        <w:rPr>
          <w:rFonts w:ascii="Times New Roman" w:hAnsi="Times New Roman" w:cs="Times New Roman"/>
          <w:color w:val="000000" w:themeColor="text1"/>
          <w:sz w:val="26"/>
          <w:szCs w:val="26"/>
        </w:rPr>
        <w:t>ng nhau</w:t>
      </w:r>
      <w:r w:rsidRPr="00803D99">
        <w:rPr>
          <w:rFonts w:ascii="Times New Roman" w:hAnsi="Times New Roman" w:cs="Times New Roman"/>
          <w:color w:val="000000" w:themeColor="text1"/>
          <w:sz w:val="26"/>
          <w:szCs w:val="26"/>
        </w:rPr>
        <w:t xml:space="preserve"> bở</w:t>
      </w:r>
      <w:r w:rsidR="0099120A" w:rsidRPr="00803D99">
        <w:rPr>
          <w:rFonts w:ascii="Times New Roman" w:hAnsi="Times New Roman" w:cs="Times New Roman"/>
          <w:color w:val="000000" w:themeColor="text1"/>
          <w:sz w:val="26"/>
          <w:szCs w:val="26"/>
        </w:rPr>
        <w:t xml:space="preserve">i không có hai công </w:t>
      </w:r>
      <w:r w:rsidRPr="00803D99">
        <w:rPr>
          <w:rFonts w:ascii="Times New Roman" w:hAnsi="Times New Roman" w:cs="Times New Roman"/>
          <w:color w:val="000000" w:themeColor="text1"/>
          <w:sz w:val="26"/>
          <w:szCs w:val="26"/>
        </w:rPr>
        <w:t>ty nào có cùng kinh nghiệm, có cùng tài sản và kĩ năng, hay cùng tạo dự</w:t>
      </w:r>
      <w:r w:rsidR="0099120A" w:rsidRPr="00803D99">
        <w:rPr>
          <w:rFonts w:ascii="Times New Roman" w:hAnsi="Times New Roman" w:cs="Times New Roman"/>
          <w:color w:val="000000" w:themeColor="text1"/>
          <w:sz w:val="26"/>
          <w:szCs w:val="26"/>
        </w:rPr>
        <w:t xml:space="preserve">ng giá </w:t>
      </w:r>
      <w:r w:rsidRPr="00803D99">
        <w:rPr>
          <w:rFonts w:ascii="Times New Roman" w:hAnsi="Times New Roman" w:cs="Times New Roman"/>
          <w:color w:val="000000" w:themeColor="text1"/>
          <w:sz w:val="26"/>
          <w:szCs w:val="26"/>
        </w:rPr>
        <w:t>trị văn hóa. Những nguồn lực và khả năng quyết định</w:t>
      </w:r>
      <w:r w:rsidR="002D7A46">
        <w:rPr>
          <w:rFonts w:ascii="Times New Roman" w:hAnsi="Times New Roman" w:cs="Times New Roman"/>
          <w:color w:val="000000" w:themeColor="text1"/>
          <w:sz w:val="26"/>
          <w:szCs w:val="26"/>
        </w:rPr>
        <w:t xml:space="preserve"> tính</w:t>
      </w:r>
      <w:r w:rsidRPr="00803D99">
        <w:rPr>
          <w:rFonts w:ascii="Times New Roman" w:hAnsi="Times New Roman" w:cs="Times New Roman"/>
          <w:color w:val="000000" w:themeColor="text1"/>
          <w:sz w:val="26"/>
          <w:szCs w:val="26"/>
        </w:rPr>
        <w:t xml:space="preserve"> hữu hiệu và hiệu quả</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công ty thực hiện những hoạt động chức năng của nó. Theo logic này, mộ</w:t>
      </w:r>
      <w:r w:rsidR="0099120A" w:rsidRPr="00803D99">
        <w:rPr>
          <w:rFonts w:ascii="Times New Roman" w:hAnsi="Times New Roman" w:cs="Times New Roman"/>
          <w:color w:val="000000" w:themeColor="text1"/>
          <w:sz w:val="26"/>
          <w:szCs w:val="26"/>
        </w:rPr>
        <w:t xml:space="preserve">t </w:t>
      </w:r>
      <w:r w:rsidRPr="00803D99">
        <w:rPr>
          <w:rFonts w:ascii="Times New Roman" w:hAnsi="Times New Roman" w:cs="Times New Roman"/>
          <w:color w:val="000000" w:themeColor="text1"/>
          <w:sz w:val="26"/>
          <w:szCs w:val="26"/>
        </w:rPr>
        <w:t>công ty sẽ định vị thành công nếu nó có nguồn lực tố</w:t>
      </w:r>
      <w:r w:rsidR="0099120A" w:rsidRPr="00803D99">
        <w:rPr>
          <w:rFonts w:ascii="Times New Roman" w:hAnsi="Times New Roman" w:cs="Times New Roman"/>
          <w:color w:val="000000" w:themeColor="text1"/>
          <w:sz w:val="26"/>
          <w:szCs w:val="26"/>
        </w:rPr>
        <w:t xml:space="preserve">t </w:t>
      </w:r>
      <w:r w:rsidRPr="00803D99">
        <w:rPr>
          <w:rFonts w:ascii="Times New Roman" w:hAnsi="Times New Roman" w:cs="Times New Roman"/>
          <w:color w:val="000000" w:themeColor="text1"/>
          <w:sz w:val="26"/>
          <w:szCs w:val="26"/>
        </w:rPr>
        <w:t>và thích hợp nhấ</w:t>
      </w:r>
      <w:r w:rsidR="0099120A" w:rsidRPr="00803D99">
        <w:rPr>
          <w:rFonts w:ascii="Times New Roman" w:hAnsi="Times New Roman" w:cs="Times New Roman"/>
          <w:color w:val="000000" w:themeColor="text1"/>
          <w:sz w:val="26"/>
          <w:szCs w:val="26"/>
        </w:rPr>
        <w:t xml:space="preserve">t </w:t>
      </w:r>
      <w:r w:rsidRPr="00803D99">
        <w:rPr>
          <w:rFonts w:ascii="Times New Roman" w:hAnsi="Times New Roman" w:cs="Times New Roman"/>
          <w:color w:val="000000" w:themeColor="text1"/>
          <w:sz w:val="26"/>
          <w:szCs w:val="26"/>
        </w:rPr>
        <w:t>với những hoạt động kinh doanh và chiến lược của nó.</w:t>
      </w:r>
      <w:r w:rsidR="00F81E7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Như vậy, năng lực cạnh tranh của một doanh nghiệp xuất phát từ nguồn lự</w:t>
      </w:r>
      <w:r w:rsidR="0099120A" w:rsidRPr="00803D99">
        <w:rPr>
          <w:rFonts w:ascii="Times New Roman" w:hAnsi="Times New Roman" w:cs="Times New Roman"/>
          <w:color w:val="000000" w:themeColor="text1"/>
          <w:sz w:val="26"/>
          <w:szCs w:val="26"/>
        </w:rPr>
        <w:t xml:space="preserve">c </w:t>
      </w:r>
      <w:r w:rsidRPr="00803D99">
        <w:rPr>
          <w:rFonts w:ascii="Times New Roman" w:hAnsi="Times New Roman" w:cs="Times New Roman"/>
          <w:color w:val="000000" w:themeColor="text1"/>
          <w:sz w:val="26"/>
          <w:szCs w:val="26"/>
        </w:rPr>
        <w:t>mà doanh nghiệp đang sở hữu bao gồm cả nguồn lực vô hình và nguồn lực hữ</w:t>
      </w:r>
      <w:r w:rsidR="0099120A" w:rsidRPr="00803D99">
        <w:rPr>
          <w:rFonts w:ascii="Times New Roman" w:hAnsi="Times New Roman" w:cs="Times New Roman"/>
          <w:color w:val="000000" w:themeColor="text1"/>
          <w:sz w:val="26"/>
          <w:szCs w:val="26"/>
        </w:rPr>
        <w:t>u</w:t>
      </w:r>
      <w:r w:rsidR="002B01EF">
        <w:rPr>
          <w:rFonts w:ascii="Times New Roman" w:hAnsi="Times New Roman" w:cs="Times New Roman"/>
          <w:color w:val="000000" w:themeColor="text1"/>
          <w:sz w:val="26"/>
          <w:szCs w:val="26"/>
        </w:rPr>
        <w:t xml:space="preserve"> hình</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nào khai thác có hiệu quả các nguồn lực của doanh nghiệ</w:t>
      </w:r>
      <w:r w:rsidR="0099120A" w:rsidRPr="00803D99">
        <w:rPr>
          <w:rFonts w:ascii="Times New Roman" w:hAnsi="Times New Roman" w:cs="Times New Roman"/>
          <w:color w:val="000000" w:themeColor="text1"/>
          <w:sz w:val="26"/>
          <w:szCs w:val="26"/>
        </w:rPr>
        <w:t xml:space="preserve">p </w:t>
      </w:r>
      <w:r w:rsidRPr="00803D99">
        <w:rPr>
          <w:rFonts w:ascii="Times New Roman" w:hAnsi="Times New Roman" w:cs="Times New Roman"/>
          <w:color w:val="000000" w:themeColor="text1"/>
          <w:sz w:val="26"/>
          <w:szCs w:val="26"/>
        </w:rPr>
        <w:t>mình sẽ tạo ra lợi thế cạnh tranh với các đối thủ trong ngành. Có nhữ</w:t>
      </w:r>
      <w:r w:rsidR="0099120A" w:rsidRPr="00803D99">
        <w:rPr>
          <w:rFonts w:ascii="Times New Roman" w:hAnsi="Times New Roman" w:cs="Times New Roman"/>
          <w:color w:val="000000" w:themeColor="text1"/>
          <w:sz w:val="26"/>
          <w:szCs w:val="26"/>
        </w:rPr>
        <w:t xml:space="preserve">ng doanh </w:t>
      </w:r>
      <w:r w:rsidRPr="00803D99">
        <w:rPr>
          <w:rFonts w:ascii="Times New Roman" w:hAnsi="Times New Roman" w:cs="Times New Roman"/>
          <w:color w:val="000000" w:themeColor="text1"/>
          <w:sz w:val="26"/>
          <w:szCs w:val="26"/>
        </w:rPr>
        <w:t xml:space="preserve">nghiệp chỉ có những nguồn lực thông thường </w:t>
      </w:r>
      <w:r w:rsidRPr="00803D99">
        <w:rPr>
          <w:rFonts w:ascii="Times New Roman" w:hAnsi="Times New Roman" w:cs="Times New Roman"/>
          <w:color w:val="000000" w:themeColor="text1"/>
          <w:sz w:val="26"/>
          <w:szCs w:val="26"/>
        </w:rPr>
        <w:lastRenderedPageBreak/>
        <w:t>nhưng lại có khả năng đặc biệ</w:t>
      </w:r>
      <w:r w:rsidR="0099120A" w:rsidRPr="00803D99">
        <w:rPr>
          <w:rFonts w:ascii="Times New Roman" w:hAnsi="Times New Roman" w:cs="Times New Roman"/>
          <w:color w:val="000000" w:themeColor="text1"/>
          <w:sz w:val="26"/>
          <w:szCs w:val="26"/>
        </w:rPr>
        <w:t xml:space="preserve">t trong </w:t>
      </w:r>
      <w:r w:rsidRPr="00803D99">
        <w:rPr>
          <w:rFonts w:ascii="Times New Roman" w:hAnsi="Times New Roman" w:cs="Times New Roman"/>
          <w:color w:val="000000" w:themeColor="text1"/>
          <w:sz w:val="26"/>
          <w:szCs w:val="26"/>
        </w:rPr>
        <w:t>việc sử dụng các nguồn lực này theo một cách thức độc đáo mà các doanh nghiệ</w:t>
      </w:r>
      <w:r w:rsidR="0099120A" w:rsidRPr="00803D99">
        <w:rPr>
          <w:rFonts w:ascii="Times New Roman" w:hAnsi="Times New Roman" w:cs="Times New Roman"/>
          <w:color w:val="000000" w:themeColor="text1"/>
          <w:sz w:val="26"/>
          <w:szCs w:val="26"/>
        </w:rPr>
        <w:t xml:space="preserve">p </w:t>
      </w:r>
      <w:r w:rsidRPr="00803D99">
        <w:rPr>
          <w:rFonts w:ascii="Times New Roman" w:hAnsi="Times New Roman" w:cs="Times New Roman"/>
          <w:color w:val="000000" w:themeColor="text1"/>
          <w:sz w:val="26"/>
          <w:szCs w:val="26"/>
        </w:rPr>
        <w:t>khác không thể thực hiện được sẽ tạo nên lợi thế cạnh tranh và thu được lợi nhuậ</w:t>
      </w:r>
      <w:r w:rsidR="0099120A" w:rsidRPr="00803D99">
        <w:rPr>
          <w:rFonts w:ascii="Times New Roman" w:hAnsi="Times New Roman" w:cs="Times New Roman"/>
          <w:color w:val="000000" w:themeColor="text1"/>
          <w:sz w:val="26"/>
          <w:szCs w:val="26"/>
        </w:rPr>
        <w:t xml:space="preserve">n </w:t>
      </w:r>
      <w:r w:rsidRPr="00803D99">
        <w:rPr>
          <w:rFonts w:ascii="Times New Roman" w:hAnsi="Times New Roman" w:cs="Times New Roman"/>
          <w:color w:val="000000" w:themeColor="text1"/>
          <w:sz w:val="26"/>
          <w:szCs w:val="26"/>
        </w:rPr>
        <w:t>cao. Ngược lại một doanh nghiệp có thể có những nguồn lực độc đáo nhưng nếu chỉ có khả năng thông thường trong việc sử dụng các nguồn lực này thì năng lực cạnh tranh cũng “mờ nhạt” và kém bền vững. Và năng lực cạnh tranh của doanh nghiệ</w:t>
      </w:r>
      <w:r w:rsidR="0099120A" w:rsidRPr="00803D99">
        <w:rPr>
          <w:rFonts w:ascii="Times New Roman" w:hAnsi="Times New Roman" w:cs="Times New Roman"/>
          <w:color w:val="000000" w:themeColor="text1"/>
          <w:sz w:val="26"/>
          <w:szCs w:val="26"/>
        </w:rPr>
        <w:t xml:space="preserve">p </w:t>
      </w:r>
      <w:r w:rsidRPr="00803D99">
        <w:rPr>
          <w:rFonts w:ascii="Times New Roman" w:hAnsi="Times New Roman" w:cs="Times New Roman"/>
          <w:color w:val="000000" w:themeColor="text1"/>
          <w:sz w:val="26"/>
          <w:szCs w:val="26"/>
        </w:rPr>
        <w:t>sẽ mạnh nhất nếu doanh nghiệp vừa có các nguồn lực độc đáo khó sao chép về</w:t>
      </w:r>
      <w:r w:rsidR="0099120A" w:rsidRPr="00803D99">
        <w:rPr>
          <w:rFonts w:ascii="Times New Roman" w:hAnsi="Times New Roman" w:cs="Times New Roman"/>
          <w:color w:val="000000" w:themeColor="text1"/>
          <w:sz w:val="26"/>
          <w:szCs w:val="26"/>
        </w:rPr>
        <w:t xml:space="preserve"> giá </w:t>
      </w:r>
      <w:r w:rsidRPr="00803D99">
        <w:rPr>
          <w:rFonts w:ascii="Times New Roman" w:hAnsi="Times New Roman" w:cs="Times New Roman"/>
          <w:color w:val="000000" w:themeColor="text1"/>
          <w:sz w:val="26"/>
          <w:szCs w:val="26"/>
        </w:rPr>
        <w:t>trị, vừa có khả năng đặc biệt để khai thác nhằm tạo ra các sản phẩm, dịch vụ đáp</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ứng tốt nhu cầ</w:t>
      </w:r>
      <w:r w:rsidR="0099120A" w:rsidRPr="00803D99">
        <w:rPr>
          <w:rFonts w:ascii="Times New Roman" w:hAnsi="Times New Roman" w:cs="Times New Roman"/>
          <w:color w:val="000000" w:themeColor="text1"/>
          <w:sz w:val="26"/>
          <w:szCs w:val="26"/>
        </w:rPr>
        <w:t xml:space="preserve">u khách hàng. </w:t>
      </w:r>
      <w:r w:rsidRPr="00803D99">
        <w:rPr>
          <w:rFonts w:ascii="Times New Roman" w:hAnsi="Times New Roman" w:cs="Times New Roman"/>
          <w:color w:val="000000" w:themeColor="text1"/>
          <w:sz w:val="26"/>
          <w:szCs w:val="26"/>
        </w:rPr>
        <w:t>Nếu lợi thế cạnh tranh của doanh nghiệp xuất phát từ việc sở hữu nhữ</w:t>
      </w:r>
      <w:r w:rsidR="0099120A" w:rsidRPr="00803D99">
        <w:rPr>
          <w:rFonts w:ascii="Times New Roman" w:hAnsi="Times New Roman" w:cs="Times New Roman"/>
          <w:color w:val="000000" w:themeColor="text1"/>
          <w:sz w:val="26"/>
          <w:szCs w:val="26"/>
        </w:rPr>
        <w:t xml:space="preserve">ng </w:t>
      </w:r>
      <w:r w:rsidRPr="00803D99">
        <w:rPr>
          <w:rFonts w:ascii="Times New Roman" w:hAnsi="Times New Roman" w:cs="Times New Roman"/>
          <w:color w:val="000000" w:themeColor="text1"/>
          <w:sz w:val="26"/>
          <w:szCs w:val="26"/>
        </w:rPr>
        <w:t>nguồn lực hữu hình, dễ</w:t>
      </w:r>
      <w:r w:rsidR="00627604" w:rsidRPr="00803D99">
        <w:rPr>
          <w:rFonts w:ascii="Times New Roman" w:hAnsi="Times New Roman" w:cs="Times New Roman"/>
          <w:color w:val="000000" w:themeColor="text1"/>
          <w:sz w:val="26"/>
          <w:szCs w:val="26"/>
        </w:rPr>
        <w:t xml:space="preserve"> sao chép (</w:t>
      </w:r>
      <w:r w:rsidRPr="00803D99">
        <w:rPr>
          <w:rFonts w:ascii="Times New Roman" w:hAnsi="Times New Roman" w:cs="Times New Roman"/>
          <w:color w:val="000000" w:themeColor="text1"/>
          <w:sz w:val="26"/>
          <w:szCs w:val="26"/>
        </w:rPr>
        <w:t>như dây chuyền công nghệ hiện đạ</w:t>
      </w:r>
      <w:r w:rsidR="009B5B57" w:rsidRPr="00803D99">
        <w:rPr>
          <w:rFonts w:ascii="Times New Roman" w:hAnsi="Times New Roman" w:cs="Times New Roman"/>
          <w:color w:val="000000" w:themeColor="text1"/>
          <w:sz w:val="26"/>
          <w:szCs w:val="26"/>
        </w:rPr>
        <w:t>i</w:t>
      </w:r>
      <w:r w:rsidRPr="00803D99">
        <w:rPr>
          <w:rFonts w:ascii="Times New Roman" w:hAnsi="Times New Roman" w:cs="Times New Roman"/>
          <w:color w:val="000000" w:themeColor="text1"/>
          <w:sz w:val="26"/>
          <w:szCs w:val="26"/>
        </w:rPr>
        <w:t>), thì lợi</w:t>
      </w:r>
      <w:r w:rsidR="00132F28"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thế đó chỉ có thể tồn tại nhất thời, vì các đối thủ sẽ dễ</w:t>
      </w:r>
      <w:r w:rsidR="00BA2934">
        <w:rPr>
          <w:rFonts w:ascii="Times New Roman" w:hAnsi="Times New Roman" w:cs="Times New Roman"/>
          <w:color w:val="000000" w:themeColor="text1"/>
          <w:sz w:val="26"/>
          <w:szCs w:val="26"/>
        </w:rPr>
        <w:t xml:space="preserve"> dàng sao chép</w:t>
      </w:r>
      <w:r w:rsidRPr="00803D99">
        <w:rPr>
          <w:rFonts w:ascii="Times New Roman" w:hAnsi="Times New Roman" w:cs="Times New Roman"/>
          <w:color w:val="000000" w:themeColor="text1"/>
          <w:sz w:val="26"/>
          <w:szCs w:val="26"/>
        </w:rPr>
        <w:t>. Nếu doanh nghiệp xây dựng lợi thế cạnh tranh dựa vào những nguồn lực</w:t>
      </w:r>
      <w:r w:rsidR="0099120A" w:rsidRPr="00803D99">
        <w:rPr>
          <w:rFonts w:ascii="Times New Roman" w:hAnsi="Times New Roman" w:cs="Times New Roman"/>
          <w:color w:val="000000" w:themeColor="text1"/>
          <w:sz w:val="26"/>
          <w:szCs w:val="26"/>
        </w:rPr>
        <w:t xml:space="preserve"> </w:t>
      </w:r>
      <w:r w:rsidR="00BA2934">
        <w:rPr>
          <w:rFonts w:ascii="Times New Roman" w:hAnsi="Times New Roman" w:cs="Times New Roman"/>
          <w:color w:val="000000" w:themeColor="text1"/>
          <w:sz w:val="26"/>
          <w:szCs w:val="26"/>
        </w:rPr>
        <w:t xml:space="preserve">vô </w:t>
      </w:r>
      <w:r w:rsidR="00627604" w:rsidRPr="00803D99">
        <w:rPr>
          <w:rFonts w:ascii="Times New Roman" w:hAnsi="Times New Roman" w:cs="Times New Roman"/>
          <w:color w:val="000000" w:themeColor="text1"/>
          <w:sz w:val="26"/>
          <w:szCs w:val="26"/>
        </w:rPr>
        <w:t>hình (</w:t>
      </w:r>
      <w:r w:rsidRPr="00803D99">
        <w:rPr>
          <w:rFonts w:ascii="Times New Roman" w:hAnsi="Times New Roman" w:cs="Times New Roman"/>
          <w:color w:val="000000" w:themeColor="text1"/>
          <w:sz w:val="26"/>
          <w:szCs w:val="26"/>
        </w:rPr>
        <w:t>như uy tín thương hiệu, nghệ thuậ</w:t>
      </w:r>
      <w:r w:rsidR="009B5B57" w:rsidRPr="00803D99">
        <w:rPr>
          <w:rFonts w:ascii="Times New Roman" w:hAnsi="Times New Roman" w:cs="Times New Roman"/>
          <w:color w:val="000000" w:themeColor="text1"/>
          <w:sz w:val="26"/>
          <w:szCs w:val="26"/>
        </w:rPr>
        <w:t>t marketing</w:t>
      </w:r>
      <w:r w:rsidRPr="00803D99">
        <w:rPr>
          <w:rFonts w:ascii="Times New Roman" w:hAnsi="Times New Roman" w:cs="Times New Roman"/>
          <w:color w:val="000000" w:themeColor="text1"/>
          <w:sz w:val="26"/>
          <w:szCs w:val="26"/>
        </w:rPr>
        <w:t>) và dựa vào yếu tố đ</w:t>
      </w:r>
      <w:r w:rsidR="0099120A" w:rsidRPr="00803D99">
        <w:rPr>
          <w:rFonts w:ascii="Times New Roman" w:hAnsi="Times New Roman" w:cs="Times New Roman"/>
          <w:color w:val="000000" w:themeColor="text1"/>
          <w:sz w:val="26"/>
          <w:szCs w:val="26"/>
        </w:rPr>
        <w:t xml:space="preserve">ộc </w:t>
      </w:r>
      <w:r w:rsidRPr="00803D99">
        <w:rPr>
          <w:rFonts w:ascii="Times New Roman" w:hAnsi="Times New Roman" w:cs="Times New Roman"/>
          <w:color w:val="000000" w:themeColor="text1"/>
          <w:sz w:val="26"/>
          <w:szCs w:val="26"/>
        </w:rPr>
        <w:t>đáo thì lợi thế cạnh tranh sẽ có xu hướng lâu bền hơn do đối thủ cạ</w:t>
      </w:r>
      <w:r w:rsidR="0099120A" w:rsidRPr="00803D99">
        <w:rPr>
          <w:rFonts w:ascii="Times New Roman" w:hAnsi="Times New Roman" w:cs="Times New Roman"/>
          <w:color w:val="000000" w:themeColor="text1"/>
          <w:sz w:val="26"/>
          <w:szCs w:val="26"/>
        </w:rPr>
        <w:t xml:space="preserve">nh tranh khó có </w:t>
      </w:r>
      <w:r w:rsidRPr="00803D99">
        <w:rPr>
          <w:rFonts w:ascii="Times New Roman" w:hAnsi="Times New Roman" w:cs="Times New Roman"/>
          <w:color w:val="000000" w:themeColor="text1"/>
          <w:sz w:val="26"/>
          <w:szCs w:val="26"/>
        </w:rPr>
        <w:t>thể sao chép để dành lợi thế cạ</w:t>
      </w:r>
      <w:r w:rsidR="005B69C5" w:rsidRPr="00803D99">
        <w:rPr>
          <w:rFonts w:ascii="Times New Roman" w:hAnsi="Times New Roman" w:cs="Times New Roman"/>
          <w:color w:val="000000" w:themeColor="text1"/>
          <w:sz w:val="26"/>
          <w:szCs w:val="26"/>
        </w:rPr>
        <w:t>nh tranh.</w:t>
      </w:r>
      <w:r w:rsidR="00985A04">
        <w:rPr>
          <w:rFonts w:ascii="Times New Roman" w:hAnsi="Times New Roman" w:cs="Times New Roman"/>
          <w:color w:val="000000" w:themeColor="text1"/>
          <w:sz w:val="26"/>
          <w:szCs w:val="26"/>
        </w:rPr>
        <w:t xml:space="preserve"> </w:t>
      </w:r>
      <w:r w:rsidR="005B69C5" w:rsidRPr="00803D99">
        <w:rPr>
          <w:rFonts w:ascii="Times New Roman" w:hAnsi="Times New Roman" w:cs="Times New Roman"/>
          <w:color w:val="000000" w:themeColor="text1"/>
          <w:sz w:val="26"/>
          <w:szCs w:val="26"/>
        </w:rPr>
        <w:t>Để x</w:t>
      </w:r>
      <w:r w:rsidRPr="00803D99">
        <w:rPr>
          <w:rFonts w:ascii="Times New Roman" w:hAnsi="Times New Roman" w:cs="Times New Roman"/>
          <w:color w:val="000000" w:themeColor="text1"/>
          <w:sz w:val="26"/>
          <w:szCs w:val="26"/>
        </w:rPr>
        <w:t>ây dựng năng lực cạnh tranh dựa trên nguồn lực, doanh nghiệp cần thự</w:t>
      </w:r>
      <w:r w:rsidR="0099120A" w:rsidRPr="00803D99">
        <w:rPr>
          <w:rFonts w:ascii="Times New Roman" w:hAnsi="Times New Roman" w:cs="Times New Roman"/>
          <w:color w:val="000000" w:themeColor="text1"/>
          <w:sz w:val="26"/>
          <w:szCs w:val="26"/>
        </w:rPr>
        <w:t xml:space="preserve">c </w:t>
      </w:r>
      <w:r w:rsidRPr="00803D99">
        <w:rPr>
          <w:rFonts w:ascii="Times New Roman" w:hAnsi="Times New Roman" w:cs="Times New Roman"/>
          <w:color w:val="000000" w:themeColor="text1"/>
          <w:sz w:val="26"/>
          <w:szCs w:val="26"/>
        </w:rPr>
        <w:t>hiện năm bướ</w:t>
      </w:r>
      <w:r w:rsidR="00F81E76" w:rsidRPr="00803D99">
        <w:rPr>
          <w:rFonts w:ascii="Times New Roman" w:hAnsi="Times New Roman" w:cs="Times New Roman"/>
          <w:color w:val="000000" w:themeColor="text1"/>
          <w:sz w:val="26"/>
          <w:szCs w:val="26"/>
        </w:rPr>
        <w:t>c như sau:</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Bước 1: Xác định và phân loại nguồn lực của doanh nghiệp. Đánh giá điể</w:t>
      </w:r>
      <w:r w:rsidR="0099120A" w:rsidRPr="00803D99">
        <w:rPr>
          <w:rFonts w:ascii="Times New Roman" w:hAnsi="Times New Roman" w:cs="Times New Roman"/>
          <w:color w:val="000000" w:themeColor="text1"/>
          <w:sz w:val="26"/>
          <w:szCs w:val="26"/>
        </w:rPr>
        <w:t xml:space="preserve">m </w:t>
      </w:r>
      <w:r w:rsidRPr="00803D99">
        <w:rPr>
          <w:rFonts w:ascii="Times New Roman" w:hAnsi="Times New Roman" w:cs="Times New Roman"/>
          <w:color w:val="000000" w:themeColor="text1"/>
          <w:sz w:val="26"/>
          <w:szCs w:val="26"/>
        </w:rPr>
        <w:t>mạnh và điểm yếu so với đối thủ. Xác định các cơ hội cho việc sử dụng các nguồ</w:t>
      </w:r>
      <w:r w:rsidR="0099120A" w:rsidRPr="00803D99">
        <w:rPr>
          <w:rFonts w:ascii="Times New Roman" w:hAnsi="Times New Roman" w:cs="Times New Roman"/>
          <w:color w:val="000000" w:themeColor="text1"/>
          <w:sz w:val="26"/>
          <w:szCs w:val="26"/>
        </w:rPr>
        <w:t xml:space="preserve">n </w:t>
      </w:r>
      <w:r w:rsidRPr="00803D99">
        <w:rPr>
          <w:rFonts w:ascii="Times New Roman" w:hAnsi="Times New Roman" w:cs="Times New Roman"/>
          <w:color w:val="000000" w:themeColor="text1"/>
          <w:sz w:val="26"/>
          <w:szCs w:val="26"/>
        </w:rPr>
        <w:t>lực tốt.</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Bướ</w:t>
      </w:r>
      <w:r w:rsidR="00F81E76" w:rsidRPr="00803D99">
        <w:rPr>
          <w:rFonts w:ascii="Times New Roman" w:hAnsi="Times New Roman" w:cs="Times New Roman"/>
          <w:color w:val="000000" w:themeColor="text1"/>
          <w:sz w:val="26"/>
          <w:szCs w:val="26"/>
        </w:rPr>
        <w:t>c 2:</w:t>
      </w:r>
      <w:r w:rsidRPr="00803D99">
        <w:rPr>
          <w:rFonts w:ascii="Times New Roman" w:hAnsi="Times New Roman" w:cs="Times New Roman"/>
          <w:color w:val="000000" w:themeColor="text1"/>
          <w:sz w:val="26"/>
          <w:szCs w:val="26"/>
        </w:rPr>
        <w:t xml:space="preserve"> Xác định khả năng của doanh nghiệp có thể làm được điều gì hiệ</w:t>
      </w:r>
      <w:r w:rsidR="0099120A" w:rsidRPr="00803D99">
        <w:rPr>
          <w:rFonts w:ascii="Times New Roman" w:hAnsi="Times New Roman" w:cs="Times New Roman"/>
          <w:color w:val="000000" w:themeColor="text1"/>
          <w:sz w:val="26"/>
          <w:szCs w:val="26"/>
        </w:rPr>
        <w:t xml:space="preserve">u </w:t>
      </w:r>
      <w:r w:rsidR="00BA2934">
        <w:rPr>
          <w:rFonts w:ascii="Times New Roman" w:hAnsi="Times New Roman" w:cs="Times New Roman"/>
          <w:color w:val="000000" w:themeColor="text1"/>
          <w:sz w:val="26"/>
          <w:szCs w:val="26"/>
        </w:rPr>
        <w:t xml:space="preserve">quả </w:t>
      </w:r>
      <w:r w:rsidRPr="00803D99">
        <w:rPr>
          <w:rFonts w:ascii="Times New Roman" w:hAnsi="Times New Roman" w:cs="Times New Roman"/>
          <w:color w:val="000000" w:themeColor="text1"/>
          <w:sz w:val="26"/>
          <w:szCs w:val="26"/>
        </w:rPr>
        <w:t>hơn đối thủ của mình? Xác định các nguồn</w:t>
      </w:r>
      <w:r w:rsidR="00BA2934">
        <w:rPr>
          <w:rFonts w:ascii="Times New Roman" w:hAnsi="Times New Roman" w:cs="Times New Roman"/>
          <w:color w:val="000000" w:themeColor="text1"/>
          <w:sz w:val="26"/>
          <w:szCs w:val="26"/>
        </w:rPr>
        <w:t xml:space="preserve"> lực</w:t>
      </w:r>
      <w:r w:rsidRPr="00803D99">
        <w:rPr>
          <w:rFonts w:ascii="Times New Roman" w:hAnsi="Times New Roman" w:cs="Times New Roman"/>
          <w:color w:val="000000" w:themeColor="text1"/>
          <w:sz w:val="26"/>
          <w:szCs w:val="26"/>
        </w:rPr>
        <w:t xml:space="preserve"> của đầu vào và tính phức tạp củ</w:t>
      </w:r>
      <w:r w:rsidR="0099120A" w:rsidRPr="00803D99">
        <w:rPr>
          <w:rFonts w:ascii="Times New Roman" w:hAnsi="Times New Roman" w:cs="Times New Roman"/>
          <w:color w:val="000000" w:themeColor="text1"/>
          <w:sz w:val="26"/>
          <w:szCs w:val="26"/>
        </w:rPr>
        <w:t xml:space="preserve">a </w:t>
      </w:r>
      <w:r w:rsidRPr="00803D99">
        <w:rPr>
          <w:rFonts w:ascii="Times New Roman" w:hAnsi="Times New Roman" w:cs="Times New Roman"/>
          <w:color w:val="000000" w:themeColor="text1"/>
          <w:sz w:val="26"/>
          <w:szCs w:val="26"/>
        </w:rPr>
        <w:t>mỗi tiềm năng.</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Bướ</w:t>
      </w:r>
      <w:r w:rsidR="00F81E76" w:rsidRPr="00803D99">
        <w:rPr>
          <w:rFonts w:ascii="Times New Roman" w:hAnsi="Times New Roman" w:cs="Times New Roman"/>
          <w:color w:val="000000" w:themeColor="text1"/>
          <w:sz w:val="26"/>
          <w:szCs w:val="26"/>
        </w:rPr>
        <w:t>c 3:</w:t>
      </w:r>
      <w:r w:rsidRPr="00803D99">
        <w:rPr>
          <w:rFonts w:ascii="Times New Roman" w:hAnsi="Times New Roman" w:cs="Times New Roman"/>
          <w:color w:val="000000" w:themeColor="text1"/>
          <w:sz w:val="26"/>
          <w:szCs w:val="26"/>
        </w:rPr>
        <w:t xml:space="preserve"> Đánh giá các tiềm năng phát sinh do việc cho thuê các nguồn lực</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và khả</w:t>
      </w:r>
      <w:r w:rsidR="0099120A" w:rsidRPr="00803D99">
        <w:rPr>
          <w:rFonts w:ascii="Times New Roman" w:hAnsi="Times New Roman" w:cs="Times New Roman"/>
          <w:color w:val="000000" w:themeColor="text1"/>
          <w:sz w:val="26"/>
          <w:szCs w:val="26"/>
        </w:rPr>
        <w:t xml:space="preserve"> năng </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Các tiềm năng duy trì lợi thế cạnh tranh.</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Tính thích đáng của các nguồn lực thu về</w:t>
      </w:r>
      <w:r w:rsidR="00BA2934">
        <w:rPr>
          <w:rFonts w:ascii="Times New Roman" w:hAnsi="Times New Roman" w:cs="Times New Roman"/>
          <w:color w:val="000000" w:themeColor="text1"/>
          <w:sz w:val="26"/>
          <w:szCs w:val="26"/>
        </w:rPr>
        <w:t>.</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lastRenderedPageBreak/>
        <w:t>Bướ</w:t>
      </w:r>
      <w:r w:rsidR="00F81E76" w:rsidRPr="00803D99">
        <w:rPr>
          <w:rFonts w:ascii="Times New Roman" w:hAnsi="Times New Roman" w:cs="Times New Roman"/>
          <w:color w:val="000000" w:themeColor="text1"/>
          <w:sz w:val="26"/>
          <w:szCs w:val="26"/>
        </w:rPr>
        <w:t>c 4</w:t>
      </w:r>
      <w:r w:rsidRPr="00803D99">
        <w:rPr>
          <w:rFonts w:ascii="Times New Roman" w:hAnsi="Times New Roman" w:cs="Times New Roman"/>
          <w:color w:val="000000" w:themeColor="text1"/>
          <w:sz w:val="26"/>
          <w:szCs w:val="26"/>
        </w:rPr>
        <w:t>: Chọn lựa một chiến lược mà khai thác tốt nhất các nguồn lực và khả</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năng của doanh nghiệp đối với các cơ hội bên ngoài.</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Bướ</w:t>
      </w:r>
      <w:r w:rsidR="00F81E76" w:rsidRPr="00803D99">
        <w:rPr>
          <w:rFonts w:ascii="Times New Roman" w:hAnsi="Times New Roman" w:cs="Times New Roman"/>
          <w:color w:val="000000" w:themeColor="text1"/>
          <w:sz w:val="26"/>
          <w:szCs w:val="26"/>
        </w:rPr>
        <w:t>c 5</w:t>
      </w:r>
      <w:r w:rsidRPr="00803D99">
        <w:rPr>
          <w:rFonts w:ascii="Times New Roman" w:hAnsi="Times New Roman" w:cs="Times New Roman"/>
          <w:color w:val="000000" w:themeColor="text1"/>
          <w:sz w:val="26"/>
          <w:szCs w:val="26"/>
        </w:rPr>
        <w:t>: Xác định các khoảng cách nguồn lực cần được rút ngắ</w:t>
      </w:r>
      <w:r w:rsidR="00F81E76" w:rsidRPr="00803D99">
        <w:rPr>
          <w:rFonts w:ascii="Times New Roman" w:hAnsi="Times New Roman" w:cs="Times New Roman"/>
          <w:color w:val="000000" w:themeColor="text1"/>
          <w:sz w:val="26"/>
          <w:szCs w:val="26"/>
        </w:rPr>
        <w:t>n,</w:t>
      </w:r>
      <w:r w:rsidR="0099120A" w:rsidRPr="00803D99">
        <w:rPr>
          <w:rFonts w:ascii="Times New Roman" w:hAnsi="Times New Roman" w:cs="Times New Roman"/>
          <w:color w:val="000000" w:themeColor="text1"/>
          <w:sz w:val="26"/>
          <w:szCs w:val="26"/>
        </w:rPr>
        <w:t xml:space="preserve"> b</w:t>
      </w:r>
      <w:r w:rsidRPr="00803D99">
        <w:rPr>
          <w:rFonts w:ascii="Times New Roman" w:hAnsi="Times New Roman" w:cs="Times New Roman"/>
          <w:color w:val="000000" w:themeColor="text1"/>
          <w:sz w:val="26"/>
          <w:szCs w:val="26"/>
        </w:rPr>
        <w:t>ổ</w:t>
      </w:r>
      <w:r w:rsidR="0099120A" w:rsidRPr="00803D99">
        <w:rPr>
          <w:rFonts w:ascii="Times New Roman" w:hAnsi="Times New Roman" w:cs="Times New Roman"/>
          <w:color w:val="000000" w:themeColor="text1"/>
          <w:sz w:val="26"/>
          <w:szCs w:val="26"/>
        </w:rPr>
        <w:t xml:space="preserve"> sung, </w:t>
      </w:r>
      <w:r w:rsidRPr="00803D99">
        <w:rPr>
          <w:rFonts w:ascii="Times New Roman" w:hAnsi="Times New Roman" w:cs="Times New Roman"/>
          <w:color w:val="000000" w:themeColor="text1"/>
          <w:sz w:val="26"/>
          <w:szCs w:val="26"/>
        </w:rPr>
        <w:t>nâng cấp và làm tăng nền tảng nguồn lực của doanh nghiệp.</w:t>
      </w:r>
    </w:p>
    <w:p w:rsidR="00812BC6" w:rsidRPr="00803D99" w:rsidRDefault="00812BC6" w:rsidP="000C07E3">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Một số thuật ngữ được sử dụng trong mô hình</w:t>
      </w:r>
    </w:p>
    <w:p w:rsidR="00F81E76" w:rsidRPr="00803D99" w:rsidRDefault="00F81E76" w:rsidP="000C07E3">
      <w:pPr>
        <w:spacing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Chiến lược</w:t>
      </w:r>
    </w:p>
    <w:p w:rsidR="00812BC6" w:rsidRPr="00803D99" w:rsidRDefault="00812BC6" w:rsidP="000C07E3">
      <w:pPr>
        <w:autoSpaceDE w:val="0"/>
        <w:autoSpaceDN w:val="0"/>
        <w:adjustRightInd w:val="0"/>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Robert M.Grant: </w:t>
      </w:r>
      <w:r w:rsidRPr="00803D99">
        <w:rPr>
          <w:rFonts w:ascii="Times New Roman" w:hAnsi="Times New Roman" w:cs="Times New Roman"/>
          <w:i/>
          <w:iCs/>
          <w:color w:val="000000" w:themeColor="text1"/>
          <w:sz w:val="26"/>
          <w:szCs w:val="26"/>
        </w:rPr>
        <w:t>Chiến lược được đị</w:t>
      </w:r>
      <w:r w:rsidR="002D40C3" w:rsidRPr="00803D99">
        <w:rPr>
          <w:rFonts w:ascii="Times New Roman" w:hAnsi="Times New Roman" w:cs="Times New Roman"/>
          <w:i/>
          <w:iCs/>
          <w:color w:val="000000" w:themeColor="text1"/>
          <w:sz w:val="26"/>
          <w:szCs w:val="26"/>
        </w:rPr>
        <w:t xml:space="preserve">nh nghĩa (strategy): </w:t>
      </w:r>
      <w:r w:rsidR="00F81E76" w:rsidRPr="00803D99">
        <w:rPr>
          <w:rFonts w:ascii="Times New Roman" w:hAnsi="Times New Roman" w:cs="Times New Roman"/>
          <w:i/>
          <w:iCs/>
          <w:color w:val="000000" w:themeColor="text1"/>
          <w:sz w:val="26"/>
          <w:szCs w:val="26"/>
        </w:rPr>
        <w:t>“</w:t>
      </w:r>
      <w:r w:rsidR="0099120A" w:rsidRPr="00803D99">
        <w:rPr>
          <w:rFonts w:ascii="Times New Roman" w:hAnsi="Times New Roman" w:cs="Times New Roman"/>
          <w:i/>
          <w:iCs/>
          <w:color w:val="000000" w:themeColor="text1"/>
          <w:sz w:val="26"/>
          <w:szCs w:val="26"/>
        </w:rPr>
        <w:t>S</w:t>
      </w:r>
      <w:r w:rsidRPr="00803D99">
        <w:rPr>
          <w:rFonts w:ascii="Times New Roman" w:hAnsi="Times New Roman" w:cs="Times New Roman"/>
          <w:i/>
          <w:iCs/>
          <w:color w:val="000000" w:themeColor="text1"/>
          <w:sz w:val="26"/>
          <w:szCs w:val="26"/>
        </w:rPr>
        <w:t>ự phù hợp mà tổ chức tạo ra giữa các</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i/>
          <w:iCs/>
          <w:color w:val="000000" w:themeColor="text1"/>
          <w:sz w:val="26"/>
          <w:szCs w:val="26"/>
        </w:rPr>
        <w:t>nguồn lực, kĩ năng, bên trong và những cơ hội, thách thức từ môi trường</w:t>
      </w:r>
      <w:r w:rsidR="00F81E7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i/>
          <w:iCs/>
          <w:color w:val="000000" w:themeColor="text1"/>
          <w:sz w:val="26"/>
          <w:szCs w:val="26"/>
        </w:rPr>
        <w:t>bên ngoài</w:t>
      </w:r>
      <w:r w:rsidR="00F81E76" w:rsidRPr="00803D99">
        <w:rPr>
          <w:rFonts w:ascii="Times New Roman" w:hAnsi="Times New Roman" w:cs="Times New Roman"/>
          <w:i/>
          <w:iCs/>
          <w:color w:val="000000" w:themeColor="text1"/>
          <w:sz w:val="26"/>
          <w:szCs w:val="26"/>
        </w:rPr>
        <w:t>”</w:t>
      </w:r>
    </w:p>
    <w:p w:rsidR="00812BC6" w:rsidRPr="00803D99" w:rsidRDefault="00812BC6" w:rsidP="000C07E3">
      <w:pPr>
        <w:spacing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Nguồn lực</w:t>
      </w:r>
    </w:p>
    <w:p w:rsidR="00812BC6" w:rsidRPr="00803D99" w:rsidRDefault="002D40C3" w:rsidP="000C07E3">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K</w:t>
      </w:r>
      <w:r w:rsidR="00812BC6" w:rsidRPr="00803D99">
        <w:rPr>
          <w:rFonts w:ascii="Times New Roman" w:hAnsi="Times New Roman" w:cs="Times New Roman"/>
          <w:color w:val="000000" w:themeColor="text1"/>
          <w:sz w:val="26"/>
          <w:szCs w:val="26"/>
        </w:rPr>
        <w:t>hái niệm được sử d</w:t>
      </w:r>
      <w:r w:rsidRPr="00803D99">
        <w:rPr>
          <w:rFonts w:ascii="Times New Roman" w:hAnsi="Times New Roman" w:cs="Times New Roman"/>
          <w:color w:val="000000" w:themeColor="text1"/>
          <w:sz w:val="26"/>
          <w:szCs w:val="26"/>
        </w:rPr>
        <w:t>ụng</w:t>
      </w:r>
      <w:r w:rsidR="00812BC6" w:rsidRPr="00803D99">
        <w:rPr>
          <w:rFonts w:ascii="Times New Roman" w:hAnsi="Times New Roman" w:cs="Times New Roman"/>
          <w:color w:val="000000" w:themeColor="text1"/>
          <w:sz w:val="26"/>
          <w:szCs w:val="26"/>
        </w:rPr>
        <w:t xml:space="preserve"> trong nghiên cứu của tác giả Barney </w:t>
      </w:r>
      <w:r w:rsidR="00BA2934">
        <w:rPr>
          <w:rFonts w:ascii="Times New Roman" w:hAnsi="Times New Roman" w:cs="Times New Roman"/>
          <w:color w:val="000000" w:themeColor="text1"/>
          <w:sz w:val="26"/>
          <w:szCs w:val="26"/>
        </w:rPr>
        <w:t>(1991)</w:t>
      </w:r>
      <w:r w:rsidR="00812BC6" w:rsidRPr="00803D99">
        <w:rPr>
          <w:rFonts w:ascii="Times New Roman" w:hAnsi="Times New Roman" w:cs="Times New Roman"/>
          <w:color w:val="000000" w:themeColor="text1"/>
          <w:sz w:val="26"/>
          <w:szCs w:val="26"/>
        </w:rPr>
        <w:t>: Nguồn lực của công ty bao gồm tất cả các tài sản, năng lực (capabilities), quy trình thuộc về tổ chức, các thuộc tính công ty (firm attributes) thông tin, kiến thức và các kỹ năng của con người mà công ty nhận thức được và thực hiện chiến lược.</w:t>
      </w:r>
    </w:p>
    <w:p w:rsidR="00810227" w:rsidRPr="00803D99" w:rsidRDefault="00812BC6" w:rsidP="005B69C5">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Ví dụ về phân loại nguồn lực:</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269"/>
      </w:tblGrid>
      <w:tr w:rsidR="002D40C3" w:rsidRPr="00803D99" w:rsidTr="003479CA">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Các nguồn lực tài chính</w:t>
            </w:r>
          </w:p>
        </w:tc>
        <w:tc>
          <w:tcPr>
            <w:tcW w:w="6269"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Tài sản ròng của doanh nghiệp hiện có, khả năng nợ, các mức tín dụng, dự trữ tiền mặt và bất cứ một tài sản nào khác</w:t>
            </w:r>
          </w:p>
        </w:tc>
      </w:tr>
      <w:tr w:rsidR="002D40C3" w:rsidRPr="00803D99" w:rsidTr="003479CA">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Các nguồn lực vật chất</w:t>
            </w:r>
          </w:p>
        </w:tc>
        <w:tc>
          <w:tcPr>
            <w:tcW w:w="6269"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Nhà xưởng, máy móc, công cụ dụng cụ, hàng hóa tồn kho, nguyên liệu, thiết bị văn phòng, phương tiện sản xuất</w:t>
            </w:r>
            <w:r w:rsidR="00EC06E9">
              <w:rPr>
                <w:rFonts w:ascii="Times New Roman" w:hAnsi="Times New Roman" w:cs="Times New Roman"/>
                <w:color w:val="000000" w:themeColor="text1"/>
                <w:sz w:val="26"/>
                <w:szCs w:val="26"/>
              </w:rPr>
              <w:t>.</w:t>
            </w:r>
          </w:p>
        </w:tc>
      </w:tr>
      <w:tr w:rsidR="00F81E76" w:rsidRPr="00803D99" w:rsidTr="00B0548C">
        <w:trPr>
          <w:trHeight w:val="1550"/>
        </w:trPr>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Các nguồn nhân lực</w:t>
            </w:r>
          </w:p>
        </w:tc>
        <w:tc>
          <w:tcPr>
            <w:tcW w:w="6269" w:type="dxa"/>
            <w:shd w:val="clear" w:color="auto" w:fill="auto"/>
          </w:tcPr>
          <w:p w:rsidR="00B0548C"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Kiến thức kinh nghiệm, kỹ năng của n</w:t>
            </w:r>
            <w:r w:rsidR="00EC06E9">
              <w:rPr>
                <w:rFonts w:ascii="Times New Roman" w:hAnsi="Times New Roman" w:cs="Times New Roman"/>
                <w:color w:val="000000" w:themeColor="text1"/>
                <w:sz w:val="26"/>
                <w:szCs w:val="26"/>
              </w:rPr>
              <w:t>hà</w:t>
            </w:r>
            <w:r w:rsidRPr="00803D99">
              <w:rPr>
                <w:rFonts w:ascii="Times New Roman" w:hAnsi="Times New Roman" w:cs="Times New Roman"/>
                <w:color w:val="000000" w:themeColor="text1"/>
                <w:sz w:val="26"/>
                <w:szCs w:val="26"/>
              </w:rPr>
              <w:t xml:space="preserve"> quả</w:t>
            </w:r>
            <w:r w:rsidR="00B0548C">
              <w:rPr>
                <w:rFonts w:ascii="Times New Roman" w:hAnsi="Times New Roman" w:cs="Times New Roman"/>
                <w:color w:val="000000" w:themeColor="text1"/>
                <w:sz w:val="26"/>
                <w:szCs w:val="26"/>
              </w:rPr>
              <w:t>n lý và nhân viên.</w:t>
            </w:r>
          </w:p>
          <w:p w:rsidR="00812BC6" w:rsidRPr="00C8381F"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Khả năng thích ứng với lòng trung thành của nhân viên</w:t>
            </w:r>
            <w:r w:rsidR="00C8381F">
              <w:rPr>
                <w:rFonts w:ascii="Times New Roman" w:hAnsi="Times New Roman" w:cs="Times New Roman"/>
                <w:color w:val="000000" w:themeColor="text1"/>
                <w:sz w:val="26"/>
                <w:szCs w:val="26"/>
              </w:rPr>
              <w:t>.</w:t>
            </w:r>
          </w:p>
        </w:tc>
      </w:tr>
      <w:tr w:rsidR="002D40C3" w:rsidRPr="00803D99" w:rsidTr="003479CA">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Công nghệ</w:t>
            </w:r>
          </w:p>
        </w:tc>
        <w:tc>
          <w:tcPr>
            <w:tcW w:w="6269" w:type="dxa"/>
            <w:shd w:val="clear" w:color="auto" w:fill="auto"/>
          </w:tcPr>
          <w:p w:rsidR="00B0548C"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Bí mật công nghệ, bằng phát minh, bằng sáng chế bản </w:t>
            </w:r>
            <w:r w:rsidRPr="00803D99">
              <w:rPr>
                <w:rFonts w:ascii="Times New Roman" w:hAnsi="Times New Roman" w:cs="Times New Roman"/>
                <w:color w:val="000000" w:themeColor="text1"/>
                <w:sz w:val="26"/>
                <w:szCs w:val="26"/>
              </w:rPr>
              <w:lastRenderedPageBreak/>
              <w:t>quyề</w:t>
            </w:r>
            <w:r w:rsidR="00B0548C">
              <w:rPr>
                <w:rFonts w:ascii="Times New Roman" w:hAnsi="Times New Roman" w:cs="Times New Roman"/>
                <w:color w:val="000000" w:themeColor="text1"/>
                <w:sz w:val="26"/>
                <w:szCs w:val="26"/>
              </w:rPr>
              <w:t>n.</w:t>
            </w:r>
          </w:p>
        </w:tc>
      </w:tr>
      <w:tr w:rsidR="002D40C3" w:rsidRPr="00803D99" w:rsidTr="003479CA">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lastRenderedPageBreak/>
              <w:t>Danh tiếng</w:t>
            </w:r>
          </w:p>
        </w:tc>
        <w:tc>
          <w:tcPr>
            <w:tcW w:w="6269"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Thương hiệu, nhãn hiệu hàng hóa, sản phẩm, uy tín sản phẩm hình ảnh công ty văn hóa doanh nghiệp</w:t>
            </w:r>
            <w:r w:rsidR="00984CDC" w:rsidRPr="00803D99">
              <w:rPr>
                <w:rFonts w:ascii="Times New Roman" w:hAnsi="Times New Roman" w:cs="Times New Roman"/>
                <w:color w:val="000000" w:themeColor="text1"/>
                <w:sz w:val="26"/>
                <w:szCs w:val="26"/>
              </w:rPr>
              <w:t>.</w:t>
            </w:r>
          </w:p>
        </w:tc>
      </w:tr>
      <w:tr w:rsidR="002D40C3" w:rsidRPr="00803D99" w:rsidTr="003479CA">
        <w:tc>
          <w:tcPr>
            <w:tcW w:w="2520"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Các mối quan hệ</w:t>
            </w:r>
          </w:p>
        </w:tc>
        <w:tc>
          <w:tcPr>
            <w:tcW w:w="6269" w:type="dxa"/>
            <w:shd w:val="clear" w:color="auto" w:fill="auto"/>
          </w:tcPr>
          <w:p w:rsidR="00812BC6" w:rsidRPr="00803D99" w:rsidRDefault="00812BC6" w:rsidP="00C8381F">
            <w:pPr>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Mối quan hệ với chính phủ, cơ q</w:t>
            </w:r>
            <w:r w:rsidR="00EC06E9">
              <w:rPr>
                <w:rFonts w:ascii="Times New Roman" w:hAnsi="Times New Roman" w:cs="Times New Roman"/>
                <w:color w:val="000000" w:themeColor="text1"/>
                <w:sz w:val="26"/>
                <w:szCs w:val="26"/>
              </w:rPr>
              <w:t>u</w:t>
            </w:r>
            <w:r w:rsidRPr="00803D99">
              <w:rPr>
                <w:rFonts w:ascii="Times New Roman" w:hAnsi="Times New Roman" w:cs="Times New Roman"/>
                <w:color w:val="000000" w:themeColor="text1"/>
                <w:sz w:val="26"/>
                <w:szCs w:val="26"/>
              </w:rPr>
              <w:t>an quản lý địa phương, với khách hàng, nhà cung cấp</w:t>
            </w:r>
            <w:r w:rsidR="00EC06E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 nhà phân phối và mối quan hệ cộng đồng…</w:t>
            </w:r>
          </w:p>
        </w:tc>
      </w:tr>
    </w:tbl>
    <w:p w:rsidR="00EC06E9" w:rsidRDefault="00EC06E9" w:rsidP="00EC06E9">
      <w:pPr>
        <w:spacing w:line="360" w:lineRule="auto"/>
        <w:ind w:firstLine="720"/>
        <w:jc w:val="both"/>
        <w:rPr>
          <w:rFonts w:ascii="Times New Roman" w:hAnsi="Times New Roman" w:cs="Times New Roman"/>
          <w:color w:val="000000" w:themeColor="text1"/>
          <w:sz w:val="26"/>
          <w:szCs w:val="26"/>
        </w:rPr>
      </w:pPr>
    </w:p>
    <w:p w:rsidR="00EC06E9" w:rsidRDefault="00812BC6" w:rsidP="00EC06E9">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Mỗi công ty đều có các nguồn lực riêng, tuy nhiên cần phải nhìn nhận là các nguồn lực này không phải là duy nhất và có khả năng tạo ra lợi thế cạnh tranh bền vững cho doanh nghiệp</w:t>
      </w:r>
      <w:r w:rsidR="00EC06E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trừ khi nguồn lực này phải khó xây dựng, khó mua và khó thay thế hoặc khó bắt chước từ đối thủ cạnh tranh. </w:t>
      </w:r>
    </w:p>
    <w:p w:rsidR="00812BC6" w:rsidRPr="00803D99" w:rsidRDefault="00812BC6" w:rsidP="00EC06E9">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b/>
          <w:color w:val="000000" w:themeColor="text1"/>
          <w:sz w:val="26"/>
          <w:szCs w:val="26"/>
        </w:rPr>
        <w:t>Lợi thế cạ</w:t>
      </w:r>
      <w:r w:rsidR="0099120A" w:rsidRPr="00803D99">
        <w:rPr>
          <w:rFonts w:ascii="Times New Roman" w:hAnsi="Times New Roman" w:cs="Times New Roman"/>
          <w:b/>
          <w:color w:val="000000" w:themeColor="text1"/>
          <w:sz w:val="26"/>
          <w:szCs w:val="26"/>
        </w:rPr>
        <w:t>nh tranh</w:t>
      </w:r>
      <w:r w:rsidR="0099120A"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competitive advantage)</w:t>
      </w:r>
    </w:p>
    <w:p w:rsidR="00812BC6" w:rsidRPr="00803D99" w:rsidRDefault="00812BC6" w:rsidP="000C07E3">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Lợi thế cạnh tranh là giá trị mà doanh nghiệp mang đến cho khách hàng, giá trị đó vượt quá chi phí dùng để tạ</w:t>
      </w:r>
      <w:r w:rsidR="00EC06E9">
        <w:rPr>
          <w:rFonts w:ascii="Times New Roman" w:hAnsi="Times New Roman" w:cs="Times New Roman"/>
          <w:color w:val="000000" w:themeColor="text1"/>
          <w:sz w:val="26"/>
          <w:szCs w:val="26"/>
        </w:rPr>
        <w:t xml:space="preserve">o ra nó. Giá </w:t>
      </w:r>
      <w:r w:rsidRPr="00803D99">
        <w:rPr>
          <w:rFonts w:ascii="Times New Roman" w:hAnsi="Times New Roman" w:cs="Times New Roman"/>
          <w:color w:val="000000" w:themeColor="text1"/>
          <w:sz w:val="26"/>
          <w:szCs w:val="26"/>
        </w:rPr>
        <w:t>trị mà khách hàng sẵn sàng để trả</w:t>
      </w:r>
      <w:r w:rsidR="002D40C3"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và ngăn trở việc đề nghị những mức giá thấp hơn của đối thủ cho những lợi ích tương đương hay cung cấp những lợi ích độc nhất hơn là phát sinh một giá cao hơn.</w:t>
      </w:r>
    </w:p>
    <w:p w:rsidR="00D15DE4" w:rsidRPr="00803D99" w:rsidRDefault="00812BC6" w:rsidP="00984CDC">
      <w:pPr>
        <w:spacing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Theo Michael Porter, có ba điều kiện để duy trì lợi thế cạnh tranh. Thứ nhất, hệ thống cấp bậc của nguồn gốc (tính bền vững và tính bắt chước), những lợi thế cấp thấp hơn như chi phí lao động thấp thì dễ dàng bị bắt chước trong khi những lợi thế cấp cao hơn như độc quyền về công nghệ, danh tiếng thương hiệu, hay đầu tư tích lũy và duy trì các mối quan hệ với khách hàng thì khó có thể bắt chước đượ</w:t>
      </w:r>
      <w:r w:rsidR="00385DCC" w:rsidRPr="00803D99">
        <w:rPr>
          <w:rFonts w:ascii="Times New Roman" w:hAnsi="Times New Roman" w:cs="Times New Roman"/>
          <w:color w:val="000000" w:themeColor="text1"/>
          <w:sz w:val="26"/>
          <w:szCs w:val="26"/>
        </w:rPr>
        <w:t xml:space="preserve">c. </w:t>
      </w:r>
      <w:r w:rsidRPr="00803D99">
        <w:rPr>
          <w:rFonts w:ascii="Times New Roman" w:hAnsi="Times New Roman" w:cs="Times New Roman"/>
          <w:color w:val="000000" w:themeColor="text1"/>
          <w:sz w:val="26"/>
          <w:szCs w:val="26"/>
        </w:rPr>
        <w:t>Thứ hai, số lượng của những</w:t>
      </w:r>
      <w:r w:rsidR="002D40C3" w:rsidRPr="00803D99">
        <w:rPr>
          <w:rFonts w:ascii="Times New Roman" w:hAnsi="Times New Roman" w:cs="Times New Roman"/>
          <w:color w:val="000000" w:themeColor="text1"/>
          <w:sz w:val="26"/>
          <w:szCs w:val="26"/>
        </w:rPr>
        <w:t xml:space="preserve"> lợi thế cạnh tranh</w:t>
      </w:r>
      <w:r w:rsidRPr="00803D99">
        <w:rPr>
          <w:rFonts w:ascii="Times New Roman" w:hAnsi="Times New Roman" w:cs="Times New Roman"/>
          <w:color w:val="000000" w:themeColor="text1"/>
          <w:sz w:val="26"/>
          <w:szCs w:val="26"/>
        </w:rPr>
        <w:t xml:space="preserve"> nguồn gốc khác biệt, càng nhiều thì càng khó bắt chước. Thứ ba, không ngừng cải tiến và nâng cấp, luôn tạo ra những lợi thế cạnh tranh mới ít nhất </w:t>
      </w:r>
      <w:r w:rsidR="00EC06E9">
        <w:rPr>
          <w:rFonts w:ascii="Times New Roman" w:hAnsi="Times New Roman" w:cs="Times New Roman"/>
          <w:color w:val="000000" w:themeColor="text1"/>
          <w:sz w:val="26"/>
          <w:szCs w:val="26"/>
        </w:rPr>
        <w:t>là nha</w:t>
      </w:r>
      <w:r w:rsidRPr="00803D99">
        <w:rPr>
          <w:rFonts w:ascii="Times New Roman" w:hAnsi="Times New Roman" w:cs="Times New Roman"/>
          <w:color w:val="000000" w:themeColor="text1"/>
          <w:sz w:val="26"/>
          <w:szCs w:val="26"/>
        </w:rPr>
        <w:t>nh hơn đối thủ để thay thế những cái cũ.</w:t>
      </w:r>
    </w:p>
    <w:p w:rsidR="004E0191"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hAnsi="Times New Roman" w:cs="Times New Roman"/>
          <w:color w:val="000000" w:themeColor="text1"/>
          <w:sz w:val="26"/>
          <w:szCs w:val="26"/>
          <w:shd w:val="clear" w:color="auto" w:fill="FFFFFF"/>
        </w:rPr>
        <w:t xml:space="preserve">Theo lý thuyết </w:t>
      </w:r>
      <w:r w:rsidR="007D4C95" w:rsidRPr="00803D99">
        <w:rPr>
          <w:rFonts w:ascii="Times New Roman" w:hAnsi="Times New Roman" w:cs="Times New Roman"/>
          <w:color w:val="000000" w:themeColor="text1"/>
          <w:sz w:val="26"/>
          <w:szCs w:val="26"/>
          <w:shd w:val="clear" w:color="auto" w:fill="FFFFFF"/>
        </w:rPr>
        <w:t xml:space="preserve">dựa trên </w:t>
      </w:r>
      <w:r w:rsidRPr="00803D99">
        <w:rPr>
          <w:rFonts w:ascii="Times New Roman" w:hAnsi="Times New Roman" w:cs="Times New Roman"/>
          <w:color w:val="000000" w:themeColor="text1"/>
          <w:sz w:val="26"/>
          <w:szCs w:val="26"/>
          <w:shd w:val="clear" w:color="auto" w:fill="FFFFFF"/>
        </w:rPr>
        <w:t>nguồn lực thì n</w:t>
      </w:r>
      <w:r w:rsidRPr="00803D99">
        <w:rPr>
          <w:rFonts w:ascii="Times New Roman" w:eastAsia="Times New Roman+FPEF" w:hAnsi="Times New Roman" w:cs="Times New Roman"/>
          <w:color w:val="000000" w:themeColor="text1"/>
          <w:sz w:val="26"/>
          <w:szCs w:val="26"/>
        </w:rPr>
        <w:t xml:space="preserve">guồn lực không thể đánh giá một cách độc lập, bởi vì những giá trị của nó là được xác định trong tương tác giữa các thế lực thị trường. Một nguồn lực giá trị trong một ngành cụ thể hay một thời điểm cụ </w:t>
      </w:r>
      <w:r w:rsidRPr="00803D99">
        <w:rPr>
          <w:rFonts w:ascii="Times New Roman" w:eastAsia="Times New Roman+FPEF" w:hAnsi="Times New Roman" w:cs="Times New Roman"/>
          <w:color w:val="000000" w:themeColor="text1"/>
          <w:sz w:val="26"/>
          <w:szCs w:val="26"/>
        </w:rPr>
        <w:lastRenderedPageBreak/>
        <w:t xml:space="preserve">thể thì không hẳn có giá trị như vậy trong những ngành khác hay hoàn cảnh khác </w:t>
      </w:r>
      <w:r w:rsidR="007D4C95" w:rsidRPr="00803D99">
        <w:rPr>
          <w:rFonts w:ascii="Times New Roman" w:hAnsi="Times New Roman" w:cs="Times New Roman"/>
          <w:color w:val="000000" w:themeColor="text1"/>
          <w:sz w:val="26"/>
          <w:szCs w:val="26"/>
          <w:shd w:val="clear" w:color="auto" w:fill="FFFFFF"/>
        </w:rPr>
        <w:t>lý thuyết nguồn lực</w:t>
      </w:r>
      <w:r w:rsidRPr="00803D99">
        <w:rPr>
          <w:rFonts w:ascii="Times New Roman" w:eastAsia="Times New Roman+FPEF" w:hAnsi="Times New Roman" w:cs="Times New Roman"/>
          <w:color w:val="000000" w:themeColor="text1"/>
          <w:sz w:val="26"/>
          <w:szCs w:val="26"/>
        </w:rPr>
        <w:t xml:space="preserve"> kết nối rất chặt chẽ giữa các khả năng bên trong của tổ chứ</w:t>
      </w:r>
      <w:r w:rsidR="00324376" w:rsidRPr="00803D99">
        <w:rPr>
          <w:rFonts w:ascii="Times New Roman" w:eastAsia="Times New Roman+FPEF" w:hAnsi="Times New Roman" w:cs="Times New Roman"/>
          <w:color w:val="000000" w:themeColor="text1"/>
          <w:sz w:val="26"/>
          <w:szCs w:val="26"/>
        </w:rPr>
        <w:t>c (</w:t>
      </w:r>
      <w:r w:rsidR="007D4C95" w:rsidRPr="00803D99">
        <w:rPr>
          <w:rFonts w:ascii="Times New Roman" w:eastAsia="Times New Roman+FPEF" w:hAnsi="Times New Roman" w:cs="Times New Roman"/>
          <w:color w:val="000000" w:themeColor="text1"/>
          <w:sz w:val="26"/>
          <w:szCs w:val="26"/>
        </w:rPr>
        <w:t>đ</w:t>
      </w:r>
      <w:r w:rsidRPr="00803D99">
        <w:rPr>
          <w:rFonts w:ascii="Times New Roman" w:eastAsia="Times New Roman+FPEF" w:hAnsi="Times New Roman" w:cs="Times New Roman"/>
          <w:color w:val="000000" w:themeColor="text1"/>
          <w:sz w:val="26"/>
          <w:szCs w:val="26"/>
        </w:rPr>
        <w:t>iều mà nó thực hiện tốt) với môi trườ</w:t>
      </w:r>
      <w:r w:rsidR="00324376" w:rsidRPr="00803D99">
        <w:rPr>
          <w:rFonts w:ascii="Times New Roman" w:eastAsia="Times New Roman+FPEF" w:hAnsi="Times New Roman" w:cs="Times New Roman"/>
          <w:color w:val="000000" w:themeColor="text1"/>
          <w:sz w:val="26"/>
          <w:szCs w:val="26"/>
        </w:rPr>
        <w:t>ng bên ngoài (</w:t>
      </w:r>
      <w:r w:rsidRPr="00803D99">
        <w:rPr>
          <w:rFonts w:ascii="Times New Roman" w:eastAsia="Times New Roman+FPEF" w:hAnsi="Times New Roman" w:cs="Times New Roman"/>
          <w:color w:val="000000" w:themeColor="text1"/>
          <w:sz w:val="26"/>
          <w:szCs w:val="26"/>
        </w:rPr>
        <w:t>điều thị trường cần và đối thủ cạ</w:t>
      </w:r>
      <w:r w:rsidR="005C6DEA" w:rsidRPr="00803D99">
        <w:rPr>
          <w:rFonts w:ascii="Times New Roman" w:eastAsia="Times New Roman+FPEF" w:hAnsi="Times New Roman" w:cs="Times New Roman"/>
          <w:color w:val="000000" w:themeColor="text1"/>
          <w:sz w:val="26"/>
          <w:szCs w:val="26"/>
        </w:rPr>
        <w:t xml:space="preserve">nh tranh có). </w:t>
      </w:r>
      <w:r w:rsidRPr="00803D99">
        <w:rPr>
          <w:rFonts w:ascii="Times New Roman" w:eastAsia="Times New Roman+FPEF" w:hAnsi="Times New Roman" w:cs="Times New Roman"/>
          <w:color w:val="000000" w:themeColor="text1"/>
          <w:sz w:val="26"/>
          <w:szCs w:val="26"/>
        </w:rPr>
        <w:t>Miêu tả theo cách này, sự cạnh tranh dựa</w:t>
      </w:r>
      <w:r w:rsidR="004E0191" w:rsidRPr="00803D99">
        <w:rPr>
          <w:rFonts w:ascii="Times New Roman" w:eastAsia="Times New Roman+FPEF" w:hAnsi="Times New Roman" w:cs="Times New Roman"/>
          <w:color w:val="000000" w:themeColor="text1"/>
          <w:sz w:val="26"/>
          <w:szCs w:val="26"/>
        </w:rPr>
        <w:t xml:space="preserve"> </w:t>
      </w:r>
      <w:r w:rsidRPr="00803D99">
        <w:rPr>
          <w:rFonts w:ascii="Times New Roman" w:eastAsia="Times New Roman+FPEF" w:hAnsi="Times New Roman" w:cs="Times New Roman"/>
          <w:color w:val="000000" w:themeColor="text1"/>
          <w:sz w:val="26"/>
          <w:szCs w:val="26"/>
        </w:rPr>
        <w:t>vào nguồn lực trở nên đơn giản. Tuy nhiên, trong thực tế, nhà quản lý thường</w:t>
      </w:r>
      <w:r w:rsidR="004E0191" w:rsidRPr="00803D99">
        <w:rPr>
          <w:rFonts w:ascii="Times New Roman" w:eastAsia="Times New Roman+FPEF" w:hAnsi="Times New Roman" w:cs="Times New Roman"/>
          <w:color w:val="000000" w:themeColor="text1"/>
          <w:sz w:val="26"/>
          <w:szCs w:val="26"/>
        </w:rPr>
        <w:t xml:space="preserve"> </w:t>
      </w:r>
      <w:r w:rsidRPr="00803D99">
        <w:rPr>
          <w:rFonts w:ascii="Times New Roman" w:eastAsia="Times New Roman+FPEF" w:hAnsi="Times New Roman" w:cs="Times New Roman"/>
          <w:color w:val="000000" w:themeColor="text1"/>
          <w:sz w:val="26"/>
          <w:szCs w:val="26"/>
        </w:rPr>
        <w:t>rất khó khăn để xác định và đánh giá nguồn lực tổ chức một cách khách quan.</w:t>
      </w:r>
    </w:p>
    <w:p w:rsidR="004E0191" w:rsidRPr="00803D99" w:rsidRDefault="00984CDC" w:rsidP="00995DCA">
      <w:pPr>
        <w:spacing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hAnsi="Times New Roman" w:cs="Times New Roman"/>
          <w:color w:val="000000" w:themeColor="text1"/>
          <w:sz w:val="26"/>
          <w:szCs w:val="26"/>
        </w:rPr>
        <w:t>Lý thuyết dựa trên nguồn lực</w:t>
      </w:r>
      <w:r w:rsidR="00002C0E" w:rsidRPr="00803D99">
        <w:rPr>
          <w:rFonts w:ascii="Times New Roman" w:eastAsia="Times New Roman+FPEF" w:hAnsi="Times New Roman" w:cs="Times New Roman"/>
          <w:color w:val="000000" w:themeColor="text1"/>
          <w:sz w:val="26"/>
          <w:szCs w:val="26"/>
        </w:rPr>
        <w:t xml:space="preserve"> có thể giúp đưa những nguyên tắc vào các quá trình đánh giá nguồn lự</w:t>
      </w:r>
      <w:r w:rsidRPr="00803D99">
        <w:rPr>
          <w:rFonts w:ascii="Times New Roman" w:eastAsia="Times New Roman+FPEF" w:hAnsi="Times New Roman" w:cs="Times New Roman"/>
          <w:color w:val="000000" w:themeColor="text1"/>
          <w:sz w:val="26"/>
          <w:szCs w:val="26"/>
        </w:rPr>
        <w:t xml:space="preserve">c </w:t>
      </w:r>
      <w:r w:rsidR="00002C0E" w:rsidRPr="00803D99">
        <w:rPr>
          <w:rFonts w:ascii="Times New Roman" w:eastAsia="Times New Roman+FPEF" w:hAnsi="Times New Roman" w:cs="Times New Roman"/>
          <w:color w:val="000000" w:themeColor="text1"/>
          <w:sz w:val="26"/>
          <w:szCs w:val="26"/>
        </w:rPr>
        <w:t>giá trị vốn mờ nhạt và chủ</w:t>
      </w:r>
      <w:r w:rsidR="001D4780" w:rsidRPr="00803D99">
        <w:rPr>
          <w:rFonts w:ascii="Times New Roman" w:eastAsia="Times New Roman+FPEF" w:hAnsi="Times New Roman" w:cs="Times New Roman"/>
          <w:color w:val="000000" w:themeColor="text1"/>
          <w:sz w:val="26"/>
          <w:szCs w:val="26"/>
        </w:rPr>
        <w:t xml:space="preserve"> quan</w:t>
      </w:r>
      <w:r w:rsidR="00385DCC" w:rsidRPr="00803D99">
        <w:rPr>
          <w:rFonts w:ascii="Times New Roman" w:eastAsia="Times New Roman+FPEF" w:hAnsi="Times New Roman" w:cs="Times New Roman"/>
          <w:color w:val="000000" w:themeColor="text1"/>
          <w:sz w:val="26"/>
          <w:szCs w:val="26"/>
        </w:rPr>
        <w:t>.</w:t>
      </w:r>
      <w:r w:rsidR="001D4780" w:rsidRPr="00803D99">
        <w:rPr>
          <w:rFonts w:ascii="Times New Roman" w:eastAsia="Times New Roman+FPEF" w:hAnsi="Times New Roman" w:cs="Times New Roman"/>
          <w:color w:val="000000" w:themeColor="text1"/>
          <w:sz w:val="26"/>
          <w:szCs w:val="26"/>
        </w:rPr>
        <w:t xml:space="preserve"> </w:t>
      </w:r>
      <w:r w:rsidR="00002C0E" w:rsidRPr="00803D99">
        <w:rPr>
          <w:rFonts w:ascii="Times New Roman" w:eastAsia="Times New Roman+FPEF" w:hAnsi="Times New Roman" w:cs="Times New Roman"/>
          <w:color w:val="000000" w:themeColor="text1"/>
          <w:sz w:val="26"/>
          <w:szCs w:val="26"/>
        </w:rPr>
        <w:t>Đối với nguồn lực xem như là nền tảng của chiến lượ</w:t>
      </w:r>
      <w:r w:rsidR="004A12B7">
        <w:rPr>
          <w:rFonts w:ascii="Times New Roman" w:eastAsia="Times New Roman+FPEF" w:hAnsi="Times New Roman" w:cs="Times New Roman"/>
          <w:color w:val="000000" w:themeColor="text1"/>
          <w:sz w:val="26"/>
          <w:szCs w:val="26"/>
        </w:rPr>
        <w:t>c</w:t>
      </w:r>
      <w:r w:rsidR="00002C0E" w:rsidRPr="00803D99">
        <w:rPr>
          <w:rFonts w:ascii="Times New Roman" w:eastAsia="Times New Roman+FPEF" w:hAnsi="Times New Roman" w:cs="Times New Roman"/>
          <w:color w:val="000000" w:themeColor="text1"/>
          <w:sz w:val="26"/>
          <w:szCs w:val="26"/>
        </w:rPr>
        <w:t xml:space="preserve"> hiệu quả, phải trải</w:t>
      </w:r>
      <w:r w:rsidR="001D4780" w:rsidRPr="00803D99">
        <w:rPr>
          <w:rFonts w:ascii="Times New Roman" w:eastAsia="Times New Roman+FPEF" w:hAnsi="Times New Roman" w:cs="Times New Roman"/>
          <w:color w:val="000000" w:themeColor="text1"/>
          <w:sz w:val="26"/>
          <w:szCs w:val="26"/>
        </w:rPr>
        <w:t xml:space="preserve"> </w:t>
      </w:r>
      <w:r w:rsidR="00002C0E" w:rsidRPr="00803D99">
        <w:rPr>
          <w:rFonts w:ascii="Times New Roman" w:eastAsia="Times New Roman+FPEF" w:hAnsi="Times New Roman" w:cs="Times New Roman"/>
          <w:color w:val="000000" w:themeColor="text1"/>
          <w:sz w:val="26"/>
          <w:szCs w:val="26"/>
        </w:rPr>
        <w:t>qua rất nhiều kiểm định thị trường về giá trị của nó. Một số nguồn lực là rõ ràng đến nỗi nhà quản trị nhận ra nó một cách trực giác hoặc thậm chí m</w:t>
      </w:r>
      <w:r w:rsidR="00D15DE4" w:rsidRPr="00803D99">
        <w:rPr>
          <w:rFonts w:ascii="Times New Roman" w:eastAsia="Times New Roman+FPEF" w:hAnsi="Times New Roman" w:cs="Times New Roman"/>
          <w:color w:val="000000" w:themeColor="text1"/>
          <w:sz w:val="26"/>
          <w:szCs w:val="26"/>
        </w:rPr>
        <w:t>ột</w:t>
      </w:r>
      <w:r w:rsidR="00002C0E" w:rsidRPr="00803D99">
        <w:rPr>
          <w:rFonts w:ascii="Times New Roman" w:eastAsia="Times New Roman+FPEF" w:hAnsi="Times New Roman" w:cs="Times New Roman"/>
          <w:color w:val="000000" w:themeColor="text1"/>
          <w:sz w:val="26"/>
          <w:szCs w:val="26"/>
        </w:rPr>
        <w:t xml:space="preserve"> cách</w:t>
      </w:r>
      <w:r w:rsidR="00385DCC" w:rsidRPr="00803D99">
        <w:rPr>
          <w:rFonts w:ascii="Times New Roman" w:eastAsia="Times New Roman+FPEF" w:hAnsi="Times New Roman" w:cs="Times New Roman"/>
          <w:color w:val="000000" w:themeColor="text1"/>
          <w:sz w:val="26"/>
          <w:szCs w:val="26"/>
        </w:rPr>
        <w:t xml:space="preserve"> </w:t>
      </w:r>
      <w:r w:rsidR="00002C0E" w:rsidRPr="00803D99">
        <w:rPr>
          <w:rFonts w:ascii="Times New Roman" w:eastAsia="Times New Roman+FPEF" w:hAnsi="Times New Roman" w:cs="Times New Roman"/>
          <w:color w:val="000000" w:themeColor="text1"/>
          <w:sz w:val="26"/>
          <w:szCs w:val="26"/>
        </w:rPr>
        <w:t xml:space="preserve">tiềm thức. Chẳng hạn, </w:t>
      </w:r>
      <w:r w:rsidR="004A12B7">
        <w:rPr>
          <w:rFonts w:ascii="Times New Roman" w:eastAsia="Times New Roman+FPEF" w:hAnsi="Times New Roman" w:cs="Times New Roman"/>
          <w:color w:val="000000" w:themeColor="text1"/>
          <w:sz w:val="26"/>
          <w:szCs w:val="26"/>
        </w:rPr>
        <w:t xml:space="preserve">nếu </w:t>
      </w:r>
      <w:r w:rsidR="00002C0E" w:rsidRPr="00803D99">
        <w:rPr>
          <w:rFonts w:ascii="Times New Roman" w:eastAsia="Times New Roman+FPEF" w:hAnsi="Times New Roman" w:cs="Times New Roman"/>
          <w:color w:val="000000" w:themeColor="text1"/>
          <w:sz w:val="26"/>
          <w:szCs w:val="26"/>
        </w:rPr>
        <w:t>một nguồn lực giá trị phải đóng góp vào quá trình sả</w:t>
      </w:r>
      <w:r w:rsidRPr="00803D99">
        <w:rPr>
          <w:rFonts w:ascii="Times New Roman" w:eastAsia="Times New Roman+FPEF" w:hAnsi="Times New Roman" w:cs="Times New Roman"/>
          <w:color w:val="000000" w:themeColor="text1"/>
          <w:sz w:val="26"/>
          <w:szCs w:val="26"/>
        </w:rPr>
        <w:t xml:space="preserve">n </w:t>
      </w:r>
      <w:r w:rsidR="00002C0E" w:rsidRPr="00803D99">
        <w:rPr>
          <w:rFonts w:ascii="Times New Roman" w:eastAsia="Times New Roman+FPEF" w:hAnsi="Times New Roman" w:cs="Times New Roman"/>
          <w:color w:val="000000" w:themeColor="text1"/>
          <w:sz w:val="26"/>
          <w:szCs w:val="26"/>
        </w:rPr>
        <w:t>xuất một sản phẩm nào đó mà khách hàng mong muốn mua nó ở giá mà họ có</w:t>
      </w:r>
      <w:r w:rsidRPr="00803D99">
        <w:rPr>
          <w:rFonts w:ascii="Times New Roman" w:eastAsia="Times New Roman+FPEF" w:hAnsi="Times New Roman" w:cs="Times New Roman"/>
          <w:color w:val="000000" w:themeColor="text1"/>
          <w:sz w:val="26"/>
          <w:szCs w:val="26"/>
        </w:rPr>
        <w:t xml:space="preserve"> </w:t>
      </w:r>
      <w:r w:rsidR="00002C0E" w:rsidRPr="00803D99">
        <w:rPr>
          <w:rFonts w:ascii="Times New Roman" w:eastAsia="Times New Roman+FPEF" w:hAnsi="Times New Roman" w:cs="Times New Roman"/>
          <w:color w:val="000000" w:themeColor="text1"/>
          <w:sz w:val="26"/>
          <w:szCs w:val="26"/>
        </w:rPr>
        <w:t>thể trả. Những nguồn lực khác là khó nhận biết hơn, kết quả, thườ</w:t>
      </w:r>
      <w:r w:rsidR="004A12B7">
        <w:rPr>
          <w:rFonts w:ascii="Times New Roman" w:eastAsia="Times New Roman+FPEF" w:hAnsi="Times New Roman" w:cs="Times New Roman"/>
          <w:color w:val="000000" w:themeColor="text1"/>
          <w:sz w:val="26"/>
          <w:szCs w:val="26"/>
        </w:rPr>
        <w:t xml:space="preserve">ng khó </w:t>
      </w:r>
      <w:r w:rsidR="00002C0E" w:rsidRPr="00803D99">
        <w:rPr>
          <w:rFonts w:ascii="Times New Roman" w:eastAsia="Times New Roman+FPEF" w:hAnsi="Times New Roman" w:cs="Times New Roman"/>
          <w:color w:val="000000" w:themeColor="text1"/>
          <w:sz w:val="26"/>
          <w:szCs w:val="26"/>
        </w:rPr>
        <w:t xml:space="preserve">hiểu và khó áp dụng. Những điều này trở thành nguyên nhân </w:t>
      </w:r>
      <w:r w:rsidR="004A12B7">
        <w:rPr>
          <w:rFonts w:ascii="Times New Roman" w:eastAsia="Times New Roman+FPEF" w:hAnsi="Times New Roman" w:cs="Times New Roman"/>
          <w:color w:val="000000" w:themeColor="text1"/>
          <w:sz w:val="26"/>
          <w:szCs w:val="26"/>
        </w:rPr>
        <w:t xml:space="preserve">dẫn đến </w:t>
      </w:r>
      <w:r w:rsidR="00002C0E" w:rsidRPr="00803D99">
        <w:rPr>
          <w:rFonts w:ascii="Times New Roman" w:eastAsia="Times New Roman+FPEF" w:hAnsi="Times New Roman" w:cs="Times New Roman"/>
          <w:color w:val="000000" w:themeColor="text1"/>
          <w:sz w:val="26"/>
          <w:szCs w:val="26"/>
        </w:rPr>
        <w:t>chiến lược thất</w:t>
      </w:r>
      <w:r w:rsidR="00995DCA" w:rsidRPr="00803D99">
        <w:rPr>
          <w:rFonts w:ascii="Times New Roman" w:eastAsia="Times New Roman+FPEF" w:hAnsi="Times New Roman" w:cs="Times New Roman"/>
          <w:color w:val="000000" w:themeColor="text1"/>
          <w:sz w:val="26"/>
          <w:szCs w:val="26"/>
        </w:rPr>
        <w:t xml:space="preserve"> </w:t>
      </w:r>
      <w:r w:rsidR="00002C0E" w:rsidRPr="00803D99">
        <w:rPr>
          <w:rFonts w:ascii="Times New Roman" w:eastAsia="Times New Roman+FPEF" w:hAnsi="Times New Roman" w:cs="Times New Roman"/>
          <w:color w:val="000000" w:themeColor="text1"/>
          <w:sz w:val="26"/>
          <w:szCs w:val="26"/>
        </w:rPr>
        <w:t>bạ</w:t>
      </w:r>
      <w:r w:rsidR="00995DCA" w:rsidRPr="00803D99">
        <w:rPr>
          <w:rFonts w:ascii="Times New Roman" w:eastAsia="Times New Roman+FPEF" w:hAnsi="Times New Roman" w:cs="Times New Roman"/>
          <w:color w:val="000000" w:themeColor="text1"/>
          <w:sz w:val="26"/>
          <w:szCs w:val="26"/>
        </w:rPr>
        <w:t>i.</w:t>
      </w:r>
      <w:r w:rsidR="00002C0E" w:rsidRPr="00803D99">
        <w:rPr>
          <w:rFonts w:ascii="Times New Roman" w:eastAsia="Times New Roman+FPEF" w:hAnsi="Times New Roman" w:cs="Times New Roman"/>
          <w:color w:val="000000" w:themeColor="text1"/>
          <w:sz w:val="26"/>
          <w:szCs w:val="26"/>
        </w:rPr>
        <w:t>Trong nghiên cứu này tác giả xác định h</w:t>
      </w:r>
      <w:r w:rsidR="001D4780" w:rsidRPr="00803D99">
        <w:rPr>
          <w:rFonts w:ascii="Times New Roman" w:eastAsia="Times New Roman+FPEF" w:hAnsi="Times New Roman" w:cs="Times New Roman"/>
          <w:color w:val="000000" w:themeColor="text1"/>
          <w:sz w:val="26"/>
          <w:szCs w:val="26"/>
        </w:rPr>
        <w:t>ệ</w:t>
      </w:r>
      <w:r w:rsidR="00002C0E" w:rsidRPr="00803D99">
        <w:rPr>
          <w:rFonts w:ascii="Times New Roman" w:eastAsia="Times New Roman+FPEF" w:hAnsi="Times New Roman" w:cs="Times New Roman"/>
          <w:color w:val="000000" w:themeColor="text1"/>
          <w:sz w:val="26"/>
          <w:szCs w:val="26"/>
        </w:rPr>
        <w:t xml:space="preserve"> thống kế</w:t>
      </w:r>
      <w:r w:rsidR="001D4780" w:rsidRPr="00803D99">
        <w:rPr>
          <w:rFonts w:ascii="Times New Roman" w:eastAsia="Times New Roman+FPEF" w:hAnsi="Times New Roman" w:cs="Times New Roman"/>
          <w:color w:val="000000" w:themeColor="text1"/>
          <w:sz w:val="26"/>
          <w:szCs w:val="26"/>
        </w:rPr>
        <w:t xml:space="preserve"> toán quản</w:t>
      </w:r>
      <w:r w:rsidR="00002C0E" w:rsidRPr="00803D99">
        <w:rPr>
          <w:rFonts w:ascii="Times New Roman" w:eastAsia="Times New Roman+FPEF" w:hAnsi="Times New Roman" w:cs="Times New Roman"/>
          <w:color w:val="000000" w:themeColor="text1"/>
          <w:sz w:val="26"/>
          <w:szCs w:val="26"/>
        </w:rPr>
        <w:t xml:space="preserve"> trị là một nguồn lực quan trọng của doanh nghiệp, bở</w:t>
      </w:r>
      <w:r w:rsidR="00E24A0F" w:rsidRPr="00803D99">
        <w:rPr>
          <w:rFonts w:ascii="Times New Roman" w:eastAsia="Times New Roman+FPEF" w:hAnsi="Times New Roman" w:cs="Times New Roman"/>
          <w:color w:val="000000" w:themeColor="text1"/>
          <w:sz w:val="26"/>
          <w:szCs w:val="26"/>
        </w:rPr>
        <w:t>i vì:</w:t>
      </w:r>
    </w:p>
    <w:p w:rsidR="00002C0E" w:rsidRPr="00803D99" w:rsidRDefault="00002C0E" w:rsidP="000C07E3">
      <w:pPr>
        <w:spacing w:after="0" w:line="360" w:lineRule="auto"/>
        <w:ind w:firstLine="720"/>
        <w:jc w:val="both"/>
        <w:rPr>
          <w:rFonts w:ascii="Times New Roman" w:hAnsi="Times New Roman" w:cs="Times New Roman"/>
          <w:color w:val="000000" w:themeColor="text1"/>
          <w:sz w:val="26"/>
          <w:szCs w:val="26"/>
          <w:shd w:val="clear" w:color="auto" w:fill="FFFFFF"/>
        </w:rPr>
      </w:pPr>
      <w:r w:rsidRPr="00803D99">
        <w:rPr>
          <w:rFonts w:ascii="Times New Roman" w:hAnsi="Times New Roman" w:cs="Times New Roman"/>
          <w:b/>
          <w:color w:val="000000" w:themeColor="text1"/>
          <w:sz w:val="26"/>
          <w:szCs w:val="26"/>
          <w:shd w:val="clear" w:color="auto" w:fill="FFFFFF"/>
        </w:rPr>
        <w:t>Tính khó bắt chước</w:t>
      </w:r>
    </w:p>
    <w:p w:rsidR="00002C0E"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color w:val="000000" w:themeColor="text1"/>
          <w:sz w:val="26"/>
          <w:szCs w:val="26"/>
        </w:rPr>
        <w:t>Khó bắt chước là hạt nhân của việc sáng tạo giá trị bởi vì nó giới hạn sự cạnh tranh. Nếu một nguồn lực là khó bắt chước, bất cứ lợi nhuận nào tạo ra từ đó đều có khả năng duy trì trong thời gian dài. S</w:t>
      </w:r>
      <w:r w:rsidR="00091072">
        <w:rPr>
          <w:rFonts w:ascii="Times New Roman" w:eastAsia="Times New Roman+FPEF" w:hAnsi="Times New Roman" w:cs="Times New Roman"/>
          <w:color w:val="000000" w:themeColor="text1"/>
          <w:sz w:val="26"/>
          <w:szCs w:val="26"/>
        </w:rPr>
        <w:t>ở</w:t>
      </w:r>
      <w:r w:rsidRPr="00803D99">
        <w:rPr>
          <w:rFonts w:ascii="Times New Roman" w:eastAsia="Times New Roman+FPEF" w:hAnsi="Times New Roman" w:cs="Times New Roman"/>
          <w:color w:val="000000" w:themeColor="text1"/>
          <w:sz w:val="26"/>
          <w:szCs w:val="26"/>
        </w:rPr>
        <w:t xml:space="preserve"> hữu nguồn lực mà đối thủ cạnh tranh dễ dàng sao chép chỉ có thể tạo ra những giá trị tạm thời. Nhưng bởi vì nhà quản trị không làm tốt việc kiểm định này nên họ thường đưa ra những chiến lược lâu dài dựa vào nguồn lực có thể bắt chước. Như vậy, mỗi công ty có một đội ngũ nhân viên kế toán gắn bó lâu dài và nắm bắt được môi trường hoạt động của doanh nghiệp đặc biệt là thực trạng về tài chính, phi tài chính liên quan tớ</w:t>
      </w:r>
      <w:r w:rsidR="00091072">
        <w:rPr>
          <w:rFonts w:ascii="Times New Roman" w:eastAsia="Times New Roman+FPEF" w:hAnsi="Times New Roman" w:cs="Times New Roman"/>
          <w:color w:val="000000" w:themeColor="text1"/>
          <w:sz w:val="26"/>
          <w:szCs w:val="26"/>
        </w:rPr>
        <w:t>i doanh nghiệp</w:t>
      </w:r>
      <w:r w:rsidRPr="00803D99">
        <w:rPr>
          <w:rFonts w:ascii="Times New Roman" w:eastAsia="Times New Roman+FPEF" w:hAnsi="Times New Roman" w:cs="Times New Roman"/>
          <w:color w:val="000000" w:themeColor="text1"/>
          <w:sz w:val="26"/>
          <w:szCs w:val="26"/>
        </w:rPr>
        <w:t xml:space="preserve"> qua đó phục vụ công tác quản trị nội bộ và ra quyết định quản trị. Hơn thế nữa những nhân viên kế toán này có kinh nghiệm được tích lũy qua quá trình công tác thực tế tạ</w:t>
      </w:r>
      <w:r w:rsidR="00091072">
        <w:rPr>
          <w:rFonts w:ascii="Times New Roman" w:eastAsia="Times New Roman+FPEF" w:hAnsi="Times New Roman" w:cs="Times New Roman"/>
          <w:color w:val="000000" w:themeColor="text1"/>
          <w:sz w:val="26"/>
          <w:szCs w:val="26"/>
        </w:rPr>
        <w:t>i doanh nghiệp</w:t>
      </w:r>
      <w:r w:rsidRPr="00803D99">
        <w:rPr>
          <w:rFonts w:ascii="Times New Roman" w:eastAsia="Times New Roman+FPEF" w:hAnsi="Times New Roman" w:cs="Times New Roman"/>
          <w:color w:val="000000" w:themeColor="text1"/>
          <w:sz w:val="26"/>
          <w:szCs w:val="26"/>
        </w:rPr>
        <w:t xml:space="preserve"> đây chính là nguồn lực mà các công ty khác không thể sao chép được, họ không thể có được những nhân viên với các kỹ năng tương tự, chính </w:t>
      </w:r>
      <w:r w:rsidRPr="00803D99">
        <w:rPr>
          <w:rFonts w:ascii="Times New Roman" w:eastAsia="Times New Roman+FPEF" w:hAnsi="Times New Roman" w:cs="Times New Roman"/>
          <w:color w:val="000000" w:themeColor="text1"/>
          <w:sz w:val="26"/>
          <w:szCs w:val="26"/>
        </w:rPr>
        <w:lastRenderedPageBreak/>
        <w:t xml:space="preserve">nguồn lực này đã cùng nhau làm việc, hỗ trợ cho nhau một cách linh hoạt để đạt được mục tiêu cụ thể. </w:t>
      </w:r>
    </w:p>
    <w:p w:rsidR="001D4780"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b/>
          <w:color w:val="000000" w:themeColor="text1"/>
          <w:sz w:val="26"/>
          <w:szCs w:val="26"/>
        </w:rPr>
        <w:t>Tính lâu bền</w:t>
      </w:r>
    </w:p>
    <w:p w:rsidR="00002C0E"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color w:val="000000" w:themeColor="text1"/>
          <w:sz w:val="26"/>
          <w:szCs w:val="26"/>
        </w:rPr>
        <w:t>Nguồn lực sẽ bị mất giá trị nhanh như thế nào? Nguồn lực</w:t>
      </w:r>
      <w:r w:rsidR="00F457B0" w:rsidRPr="00803D99">
        <w:rPr>
          <w:rFonts w:ascii="Times New Roman" w:eastAsia="Times New Roman+FPEF" w:hAnsi="Times New Roman" w:cs="Times New Roman"/>
          <w:color w:val="000000" w:themeColor="text1"/>
          <w:sz w:val="26"/>
          <w:szCs w:val="26"/>
        </w:rPr>
        <w:t xml:space="preserve"> </w:t>
      </w:r>
      <w:r w:rsidRPr="00803D99">
        <w:rPr>
          <w:rFonts w:ascii="Times New Roman" w:eastAsia="Times New Roman+FPEF" w:hAnsi="Times New Roman" w:cs="Times New Roman"/>
          <w:color w:val="000000" w:themeColor="text1"/>
          <w:sz w:val="26"/>
          <w:szCs w:val="26"/>
        </w:rPr>
        <w:t>càng kéo dài, thì nó sẽ càng có giá trị.</w:t>
      </w:r>
      <w:r w:rsidR="00D170C1" w:rsidRPr="00803D99">
        <w:rPr>
          <w:rFonts w:ascii="Times New Roman" w:eastAsia="Times New Roman+FPEF" w:hAnsi="Times New Roman" w:cs="Times New Roman"/>
          <w:color w:val="000000" w:themeColor="text1"/>
          <w:sz w:val="26"/>
          <w:szCs w:val="26"/>
        </w:rPr>
        <w:t xml:space="preserve"> </w:t>
      </w:r>
      <w:r w:rsidRPr="00803D99">
        <w:rPr>
          <w:rFonts w:ascii="Times New Roman" w:eastAsia="Times New Roman+FPEF" w:hAnsi="Times New Roman" w:cs="Times New Roman"/>
          <w:color w:val="000000" w:themeColor="text1"/>
          <w:sz w:val="26"/>
          <w:szCs w:val="26"/>
        </w:rPr>
        <w:t>Giống như đặc điểm khó bắt chướ</w:t>
      </w:r>
      <w:r w:rsidR="00D170C1" w:rsidRPr="00803D99">
        <w:rPr>
          <w:rFonts w:ascii="Times New Roman" w:eastAsia="Times New Roman+FPEF" w:hAnsi="Times New Roman" w:cs="Times New Roman"/>
          <w:color w:val="000000" w:themeColor="text1"/>
          <w:sz w:val="26"/>
          <w:szCs w:val="26"/>
        </w:rPr>
        <w:t xml:space="preserve">c, </w:t>
      </w:r>
      <w:r w:rsidRPr="00803D99">
        <w:rPr>
          <w:rFonts w:ascii="Times New Roman" w:eastAsia="Times New Roman+FPEF" w:hAnsi="Times New Roman" w:cs="Times New Roman"/>
          <w:color w:val="000000" w:themeColor="text1"/>
          <w:sz w:val="26"/>
          <w:szCs w:val="26"/>
        </w:rPr>
        <w:t>kiểm định này này đòi hỏi nguồn lực có thể duy trì lợi thế cạ</w:t>
      </w:r>
      <w:r w:rsidR="00E24A0F" w:rsidRPr="00803D99">
        <w:rPr>
          <w:rFonts w:ascii="Times New Roman" w:eastAsia="Times New Roman+FPEF" w:hAnsi="Times New Roman" w:cs="Times New Roman"/>
          <w:color w:val="000000" w:themeColor="text1"/>
          <w:sz w:val="26"/>
          <w:szCs w:val="26"/>
        </w:rPr>
        <w:t xml:space="preserve">nh tranh theo </w:t>
      </w:r>
      <w:r w:rsidRPr="00803D99">
        <w:rPr>
          <w:rFonts w:ascii="Times New Roman" w:eastAsia="Times New Roman+FPEF" w:hAnsi="Times New Roman" w:cs="Times New Roman"/>
          <w:color w:val="000000" w:themeColor="text1"/>
          <w:sz w:val="26"/>
          <w:szCs w:val="26"/>
        </w:rPr>
        <w:t>thờ</w:t>
      </w:r>
      <w:r w:rsidR="00D170C1" w:rsidRPr="00803D99">
        <w:rPr>
          <w:rFonts w:ascii="Times New Roman" w:eastAsia="Times New Roman+FPEF" w:hAnsi="Times New Roman" w:cs="Times New Roman"/>
          <w:color w:val="000000" w:themeColor="text1"/>
          <w:sz w:val="26"/>
          <w:szCs w:val="26"/>
        </w:rPr>
        <w:t xml:space="preserve">i gian hay không. </w:t>
      </w:r>
      <w:r w:rsidRPr="00803D99">
        <w:rPr>
          <w:rFonts w:ascii="Times New Roman" w:eastAsia="Times New Roman+FPEF" w:hAnsi="Times New Roman" w:cs="Times New Roman"/>
          <w:color w:val="000000" w:themeColor="text1"/>
          <w:sz w:val="26"/>
          <w:szCs w:val="26"/>
        </w:rPr>
        <w:t>Trong khi một số ngành ổn định trong nhiề</w:t>
      </w:r>
      <w:r w:rsidR="00D170C1" w:rsidRPr="00803D99">
        <w:rPr>
          <w:rFonts w:ascii="Times New Roman" w:eastAsia="Times New Roman+FPEF" w:hAnsi="Times New Roman" w:cs="Times New Roman"/>
          <w:color w:val="000000" w:themeColor="text1"/>
          <w:sz w:val="26"/>
          <w:szCs w:val="26"/>
        </w:rPr>
        <w:t xml:space="preserve">u năm, ngày nay </w:t>
      </w:r>
      <w:r w:rsidRPr="00803D99">
        <w:rPr>
          <w:rFonts w:ascii="Times New Roman" w:eastAsia="Times New Roman+FPEF" w:hAnsi="Times New Roman" w:cs="Times New Roman"/>
          <w:color w:val="000000" w:themeColor="text1"/>
          <w:sz w:val="26"/>
          <w:szCs w:val="26"/>
        </w:rPr>
        <w:t>nhiều nhà quản trị nhận ra rằng hầu hết đều thay đổ</w:t>
      </w:r>
      <w:r w:rsidR="00D170C1" w:rsidRPr="00803D99">
        <w:rPr>
          <w:rFonts w:ascii="Times New Roman" w:eastAsia="Times New Roman+FPEF" w:hAnsi="Times New Roman" w:cs="Times New Roman"/>
          <w:color w:val="000000" w:themeColor="text1"/>
          <w:sz w:val="26"/>
          <w:szCs w:val="26"/>
        </w:rPr>
        <w:t xml:space="preserve">i nhanh chóng làm cho các </w:t>
      </w:r>
      <w:r w:rsidRPr="00803D99">
        <w:rPr>
          <w:rFonts w:ascii="Times New Roman" w:eastAsia="Times New Roman+FPEF" w:hAnsi="Times New Roman" w:cs="Times New Roman"/>
          <w:color w:val="000000" w:themeColor="text1"/>
          <w:sz w:val="26"/>
          <w:szCs w:val="26"/>
        </w:rPr>
        <w:t>nguồn lực bị mất giá trị nhanh chóng. Kế toán viên ngày nay không chỉ đơn thuần thực hiện các công việc như đo, đếm. Mà các kỹ năng của họ có được từ kinh nghiệm và được đào tạo trong nhiều hoạt động. Vì vậy, nguồn lự</w:t>
      </w:r>
      <w:r w:rsidR="00091072">
        <w:rPr>
          <w:rFonts w:ascii="Times New Roman" w:eastAsia="Times New Roman+FPEF" w:hAnsi="Times New Roman" w:cs="Times New Roman"/>
          <w:color w:val="000000" w:themeColor="text1"/>
          <w:sz w:val="26"/>
          <w:szCs w:val="26"/>
        </w:rPr>
        <w:t>c này</w:t>
      </w:r>
      <w:r w:rsidRPr="00803D99">
        <w:rPr>
          <w:rFonts w:ascii="Times New Roman" w:eastAsia="Times New Roman+FPEF" w:hAnsi="Times New Roman" w:cs="Times New Roman"/>
          <w:color w:val="000000" w:themeColor="text1"/>
          <w:sz w:val="26"/>
          <w:szCs w:val="26"/>
        </w:rPr>
        <w:t xml:space="preserve"> tồn tại lâu dài và ngày càng được tích lũy thêm theo thời gian chứ không như thương hiệu hay bí quyết công nghệ.</w:t>
      </w:r>
    </w:p>
    <w:p w:rsidR="00002C0E"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b/>
          <w:color w:val="000000" w:themeColor="text1"/>
          <w:sz w:val="26"/>
          <w:szCs w:val="26"/>
        </w:rPr>
        <w:t>Đặc điểm tính phù hợp</w:t>
      </w:r>
      <w:r w:rsidRPr="00803D99">
        <w:rPr>
          <w:rFonts w:ascii="Times New Roman" w:eastAsia="Times New Roman+FPEF" w:hAnsi="Times New Roman" w:cs="Times New Roman"/>
          <w:color w:val="000000" w:themeColor="text1"/>
          <w:sz w:val="26"/>
          <w:szCs w:val="26"/>
        </w:rPr>
        <w:t xml:space="preserve">: Ai nhận được giá trị mà nguồn lực tạo ra? </w:t>
      </w:r>
    </w:p>
    <w:p w:rsidR="00002C0E"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color w:val="000000" w:themeColor="text1"/>
          <w:sz w:val="26"/>
          <w:szCs w:val="26"/>
        </w:rPr>
        <w:t>Không phải tất cả lợi nhuận từ nguồn lực một cách tự động sẽ thuộc về tổ chứ</w:t>
      </w:r>
      <w:r w:rsidR="00E24A0F" w:rsidRPr="00803D99">
        <w:rPr>
          <w:rFonts w:ascii="Times New Roman" w:eastAsia="Times New Roman+FPEF" w:hAnsi="Times New Roman" w:cs="Times New Roman"/>
          <w:color w:val="000000" w:themeColor="text1"/>
          <w:sz w:val="26"/>
          <w:szCs w:val="26"/>
        </w:rPr>
        <w:t>c “</w:t>
      </w:r>
      <w:r w:rsidRPr="00803D99">
        <w:rPr>
          <w:rFonts w:ascii="Times New Roman" w:eastAsia="Times New Roman+FPEF" w:hAnsi="Times New Roman" w:cs="Times New Roman"/>
          <w:color w:val="000000" w:themeColor="text1"/>
          <w:sz w:val="26"/>
          <w:szCs w:val="26"/>
        </w:rPr>
        <w:t>s</w:t>
      </w:r>
      <w:r w:rsidR="00091072">
        <w:rPr>
          <w:rFonts w:ascii="Times New Roman" w:eastAsia="Times New Roman+FPEF" w:hAnsi="Times New Roman" w:cs="Times New Roman"/>
          <w:color w:val="000000" w:themeColor="text1"/>
          <w:sz w:val="26"/>
          <w:szCs w:val="26"/>
        </w:rPr>
        <w:t>ở</w:t>
      </w:r>
      <w:r w:rsidRPr="00803D99">
        <w:rPr>
          <w:rFonts w:ascii="Times New Roman" w:eastAsia="Times New Roman+FPEF" w:hAnsi="Times New Roman" w:cs="Times New Roman"/>
          <w:color w:val="000000" w:themeColor="text1"/>
          <w:sz w:val="26"/>
          <w:szCs w:val="26"/>
        </w:rPr>
        <w:t xml:space="preserve"> hữu” nguồn lực. Thật sự, giá trị luôn dựa trên thỏa thuận giữ</w:t>
      </w:r>
      <w:r w:rsidR="00091072">
        <w:rPr>
          <w:rFonts w:ascii="Times New Roman" w:eastAsia="Times New Roman+FPEF" w:hAnsi="Times New Roman" w:cs="Times New Roman"/>
          <w:color w:val="000000" w:themeColor="text1"/>
          <w:sz w:val="26"/>
          <w:szCs w:val="26"/>
        </w:rPr>
        <w:t xml:space="preserve">a khách hàng, nhà </w:t>
      </w:r>
      <w:r w:rsidRPr="00803D99">
        <w:rPr>
          <w:rFonts w:ascii="Times New Roman" w:eastAsia="Times New Roman+FPEF" w:hAnsi="Times New Roman" w:cs="Times New Roman"/>
          <w:color w:val="000000" w:themeColor="text1"/>
          <w:sz w:val="26"/>
          <w:szCs w:val="26"/>
        </w:rPr>
        <w:t xml:space="preserve">cung cấp, người phân phối và nhân viên. </w:t>
      </w:r>
    </w:p>
    <w:p w:rsidR="00002C0E"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color w:val="000000" w:themeColor="text1"/>
          <w:sz w:val="26"/>
          <w:szCs w:val="26"/>
        </w:rPr>
        <w:t>Chiến lược dựa trên nguồn lực không gắn với tổ chức có thể khiến cho việc tạo lợi nhuận khó khăn. Dễ dàng nhận thấy, hệ thống kế toán quản trị của một tổ chức luôn đáp ứng giá trị mà mỗi bên cầ</w:t>
      </w:r>
      <w:r w:rsidR="00091072">
        <w:rPr>
          <w:rFonts w:ascii="Times New Roman" w:eastAsia="Times New Roman+FPEF" w:hAnsi="Times New Roman" w:cs="Times New Roman"/>
          <w:color w:val="000000" w:themeColor="text1"/>
          <w:sz w:val="26"/>
          <w:szCs w:val="26"/>
        </w:rPr>
        <w:t>n</w:t>
      </w:r>
      <w:r w:rsidRPr="00803D99">
        <w:rPr>
          <w:rFonts w:ascii="Times New Roman" w:eastAsia="Times New Roman+FPEF" w:hAnsi="Times New Roman" w:cs="Times New Roman"/>
          <w:color w:val="000000" w:themeColor="text1"/>
          <w:sz w:val="26"/>
          <w:szCs w:val="26"/>
        </w:rPr>
        <w:t xml:space="preserve"> xây dựng và thực hiện chiến lược để đạt mục tiêu thành công thì bộ phận kế toán viên tham gia vào quá trình thực hiện cũng sẽ nhận được thành quả xứng đáng, bản thân khách hàng sẽ nhận được giá trị cao hơn trong sản phẩm và dịch</w:t>
      </w:r>
      <w:r w:rsidR="00E24A0F" w:rsidRPr="00803D99">
        <w:rPr>
          <w:rFonts w:ascii="Times New Roman" w:eastAsia="Times New Roman+FPEF" w:hAnsi="Times New Roman" w:cs="Times New Roman"/>
          <w:color w:val="000000" w:themeColor="text1"/>
          <w:sz w:val="26"/>
          <w:szCs w:val="26"/>
        </w:rPr>
        <w:t xml:space="preserve"> vụ</w:t>
      </w:r>
      <w:r w:rsidRPr="00803D99">
        <w:rPr>
          <w:rFonts w:ascii="Times New Roman" w:eastAsia="Times New Roman+FPEF" w:hAnsi="Times New Roman" w:cs="Times New Roman"/>
          <w:color w:val="000000" w:themeColor="text1"/>
          <w:sz w:val="26"/>
          <w:szCs w:val="26"/>
        </w:rPr>
        <w:t xml:space="preserve"> và doanh nghiệp sẽ thu về được nhiều lợi nhuận hơn, nâng tầm vị thế của mình trong ngành.</w:t>
      </w:r>
    </w:p>
    <w:p w:rsidR="002749B3" w:rsidRPr="00803D99" w:rsidRDefault="00002C0E" w:rsidP="000C07E3">
      <w:pPr>
        <w:spacing w:after="0" w:line="360" w:lineRule="auto"/>
        <w:ind w:firstLine="720"/>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b/>
          <w:color w:val="000000" w:themeColor="text1"/>
          <w:sz w:val="26"/>
          <w:szCs w:val="26"/>
        </w:rPr>
        <w:t>Kiểm tra khả năng bị thay thế</w:t>
      </w:r>
      <w:r w:rsidRPr="00803D99">
        <w:rPr>
          <w:rFonts w:ascii="Times New Roman" w:eastAsia="Times New Roman+FPEF" w:hAnsi="Times New Roman" w:cs="Times New Roman"/>
          <w:color w:val="000000" w:themeColor="text1"/>
          <w:sz w:val="26"/>
          <w:szCs w:val="26"/>
        </w:rPr>
        <w:t>: Một nguồn lực độc đáo có thể bị thay thế bởi nguồn lực khác</w:t>
      </w:r>
      <w:r w:rsidR="001D4780" w:rsidRPr="00803D99">
        <w:rPr>
          <w:rFonts w:ascii="Times New Roman" w:eastAsia="Times New Roman+FPEF" w:hAnsi="Times New Roman" w:cs="Times New Roman"/>
          <w:color w:val="000000" w:themeColor="text1"/>
          <w:sz w:val="26"/>
          <w:szCs w:val="26"/>
        </w:rPr>
        <w:t>?</w:t>
      </w:r>
    </w:p>
    <w:p w:rsidR="00002C0E" w:rsidRPr="00803D99" w:rsidRDefault="005A24E4" w:rsidP="000C07E3">
      <w:pPr>
        <w:spacing w:after="0" w:line="360" w:lineRule="auto"/>
        <w:jc w:val="both"/>
        <w:rPr>
          <w:rFonts w:ascii="Times New Roman" w:eastAsia="Times New Roman+FPEF" w:hAnsi="Times New Roman" w:cs="Times New Roman"/>
          <w:color w:val="000000" w:themeColor="text1"/>
          <w:sz w:val="26"/>
          <w:szCs w:val="26"/>
        </w:rPr>
      </w:pPr>
      <w:r w:rsidRPr="00803D99">
        <w:rPr>
          <w:rFonts w:ascii="Times New Roman" w:eastAsia="Times New Roman+FPEF" w:hAnsi="Times New Roman" w:cs="Times New Roman"/>
          <w:color w:val="000000" w:themeColor="text1"/>
          <w:sz w:val="26"/>
          <w:szCs w:val="26"/>
        </w:rPr>
        <w:tab/>
      </w:r>
      <w:r w:rsidR="00002C0E" w:rsidRPr="00803D99">
        <w:rPr>
          <w:rFonts w:ascii="Times New Roman" w:eastAsia="Times New Roman+FPEF" w:hAnsi="Times New Roman" w:cs="Times New Roman"/>
          <w:color w:val="000000" w:themeColor="text1"/>
          <w:sz w:val="26"/>
          <w:szCs w:val="26"/>
        </w:rPr>
        <w:t>Khả năng bị thay thế của hệ thống kế toán quản trị là rất khó xẩy ra. Những tiến bộ trong hàng chục năm qua đã làm cho những nhà kế toán quản trị trở thành một phần trong đội ngũ các nhà quản lý làm gia tăng giá trị của tổ chứ</w:t>
      </w:r>
      <w:r w:rsidR="00F12821" w:rsidRPr="00803D99">
        <w:rPr>
          <w:rFonts w:ascii="Times New Roman" w:eastAsia="Times New Roman+FPEF" w:hAnsi="Times New Roman" w:cs="Times New Roman"/>
          <w:color w:val="000000" w:themeColor="text1"/>
          <w:sz w:val="26"/>
          <w:szCs w:val="26"/>
        </w:rPr>
        <w:t>c. Vai trò của</w:t>
      </w:r>
      <w:r w:rsidR="00002C0E" w:rsidRPr="00803D99">
        <w:rPr>
          <w:rFonts w:ascii="Times New Roman" w:eastAsia="Times New Roman+FPEF" w:hAnsi="Times New Roman" w:cs="Times New Roman"/>
          <w:color w:val="000000" w:themeColor="text1"/>
          <w:sz w:val="26"/>
          <w:szCs w:val="26"/>
        </w:rPr>
        <w:t xml:space="preserve"> bộ phận này ngày một quan trọng trong quá trình vận hành của doanh nghiệ</w:t>
      </w:r>
      <w:r w:rsidR="005B67F5" w:rsidRPr="00803D99">
        <w:rPr>
          <w:rFonts w:ascii="Times New Roman" w:eastAsia="Times New Roman+FPEF" w:hAnsi="Times New Roman" w:cs="Times New Roman"/>
          <w:color w:val="000000" w:themeColor="text1"/>
          <w:sz w:val="26"/>
          <w:szCs w:val="26"/>
        </w:rPr>
        <w:t>p</w:t>
      </w:r>
      <w:r w:rsidR="00002C0E" w:rsidRPr="00803D99">
        <w:rPr>
          <w:rFonts w:ascii="Times New Roman" w:eastAsia="Times New Roman+FPEF" w:hAnsi="Times New Roman" w:cs="Times New Roman"/>
          <w:color w:val="000000" w:themeColor="text1"/>
          <w:sz w:val="26"/>
          <w:szCs w:val="26"/>
        </w:rPr>
        <w:t xml:space="preserve">, đồng </w:t>
      </w:r>
      <w:r w:rsidR="00002C0E" w:rsidRPr="00803D99">
        <w:rPr>
          <w:rFonts w:ascii="Times New Roman" w:eastAsia="Times New Roman+FPEF" w:hAnsi="Times New Roman" w:cs="Times New Roman"/>
          <w:color w:val="000000" w:themeColor="text1"/>
          <w:sz w:val="26"/>
          <w:szCs w:val="26"/>
        </w:rPr>
        <w:lastRenderedPageBreak/>
        <w:t>thời phục vụ, ki</w:t>
      </w:r>
      <w:r w:rsidR="00F12821" w:rsidRPr="00803D99">
        <w:rPr>
          <w:rFonts w:ascii="Times New Roman" w:eastAsia="Times New Roman+FPEF" w:hAnsi="Times New Roman" w:cs="Times New Roman"/>
          <w:color w:val="000000" w:themeColor="text1"/>
          <w:sz w:val="26"/>
          <w:szCs w:val="26"/>
        </w:rPr>
        <w:t>ểm</w:t>
      </w:r>
      <w:r w:rsidR="00002C0E" w:rsidRPr="00803D99">
        <w:rPr>
          <w:rFonts w:ascii="Times New Roman" w:eastAsia="Times New Roman+FPEF" w:hAnsi="Times New Roman" w:cs="Times New Roman"/>
          <w:color w:val="000000" w:themeColor="text1"/>
          <w:sz w:val="26"/>
          <w:szCs w:val="26"/>
        </w:rPr>
        <w:t xml:space="preserve"> soát và đánh giá doanh nghiệp đó. Chính những lý do này nên mỗ</w:t>
      </w:r>
      <w:r w:rsidR="00091072">
        <w:rPr>
          <w:rFonts w:ascii="Times New Roman" w:eastAsia="Times New Roman+FPEF" w:hAnsi="Times New Roman" w:cs="Times New Roman"/>
          <w:color w:val="000000" w:themeColor="text1"/>
          <w:sz w:val="26"/>
          <w:szCs w:val="26"/>
        </w:rPr>
        <w:t>i doanh nghiệp</w:t>
      </w:r>
      <w:r w:rsidR="00002C0E" w:rsidRPr="00803D99">
        <w:rPr>
          <w:rFonts w:ascii="Times New Roman" w:eastAsia="Times New Roman+FPEF" w:hAnsi="Times New Roman" w:cs="Times New Roman"/>
          <w:color w:val="000000" w:themeColor="text1"/>
          <w:sz w:val="26"/>
          <w:szCs w:val="26"/>
        </w:rPr>
        <w:t xml:space="preserve"> phải luôn duy trì hoạt động của bộ máy kế toán quản trị.</w:t>
      </w:r>
    </w:p>
    <w:p w:rsidR="00120EF1" w:rsidRPr="00803D99" w:rsidRDefault="00120EF1" w:rsidP="000C07E3">
      <w:pPr>
        <w:spacing w:after="0" w:line="360" w:lineRule="auto"/>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 </w:t>
      </w:r>
      <w:r w:rsidR="00B66B22" w:rsidRPr="00803D99">
        <w:rPr>
          <w:rFonts w:ascii="Times New Roman" w:hAnsi="Times New Roman" w:cs="Times New Roman"/>
          <w:color w:val="000000" w:themeColor="text1"/>
          <w:sz w:val="26"/>
          <w:szCs w:val="26"/>
        </w:rPr>
        <w:tab/>
      </w:r>
      <w:r w:rsidRPr="00803D99">
        <w:rPr>
          <w:rFonts w:ascii="Times New Roman" w:hAnsi="Times New Roman" w:cs="Times New Roman"/>
          <w:color w:val="000000" w:themeColor="text1"/>
          <w:sz w:val="26"/>
          <w:szCs w:val="26"/>
        </w:rPr>
        <w:t>Cũng theo thuyế</w:t>
      </w:r>
      <w:r w:rsidR="00F661F1" w:rsidRPr="00803D99">
        <w:rPr>
          <w:rFonts w:ascii="Times New Roman" w:hAnsi="Times New Roman" w:cs="Times New Roman"/>
          <w:color w:val="000000" w:themeColor="text1"/>
          <w:sz w:val="26"/>
          <w:szCs w:val="26"/>
        </w:rPr>
        <w:t>t bất định</w:t>
      </w:r>
      <w:r w:rsidR="00B66B22"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vai trò của kế toán ngày càng quan trọng trong tổ chức đặc biệt là hệ thống kế toán được sử dụng để ra </w:t>
      </w:r>
      <w:r w:rsidR="00B66B22" w:rsidRPr="00803D99">
        <w:rPr>
          <w:rFonts w:ascii="Times New Roman" w:hAnsi="Times New Roman" w:cs="Times New Roman"/>
          <w:color w:val="000000" w:themeColor="text1"/>
          <w:sz w:val="26"/>
          <w:szCs w:val="26"/>
        </w:rPr>
        <w:t xml:space="preserve">các </w:t>
      </w:r>
      <w:r w:rsidRPr="00803D99">
        <w:rPr>
          <w:rFonts w:ascii="Times New Roman" w:hAnsi="Times New Roman" w:cs="Times New Roman"/>
          <w:color w:val="000000" w:themeColor="text1"/>
          <w:sz w:val="26"/>
          <w:szCs w:val="26"/>
        </w:rPr>
        <w:t xml:space="preserve">quyết định đúng đắn trong việc lựa chọn phương pháp phân bổ, đo lường hiệu quả. Theo </w:t>
      </w:r>
      <w:hyperlink w:anchor="_ENREF_52" w:tooltip="Jensen, 1992 #50"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AuthorYear="1"&gt;&lt;Author&gt;Jensen&lt;/Author&gt;&lt;Year&gt;1992&lt;/Year&gt;&lt;RecNum&gt;50&lt;/RecNum&gt;&lt;DisplayText&gt;Jensen, C, and Meckling (1992)&lt;/DisplayText&gt;&lt;record&gt;&lt;rec-number&gt;50&lt;/rec-number&gt;&lt;foreign-keys&gt;&lt;key app="EN" db-id="rxxwf5v2ns52sfedzzl5evr8r9ds5td0a0tp" timestamp="1465875566"&gt;50&lt;/key&gt;&lt;/foreign-keys&gt;&lt;ref-type name="Journal Article"&gt;17&lt;/ref-type&gt;&lt;contributors&gt;&lt;authors&gt;&lt;author&gt;Jensen&lt;/author&gt;&lt;author&gt; Michael C&lt;/author&gt;&lt;author&gt; and William H. Meckling&lt;/author&gt;&lt;/authors&gt;&lt;/contributors&gt;&lt;titles&gt;&lt;title&gt;&amp;quot;Specific and general knowledge and organizational structure.&amp;quot; &lt;/title&gt;&lt;/titles&gt;&lt;dates&gt;&lt;year&gt;1992&lt;/year&gt;&lt;/dates&gt;&lt;urls&gt;&lt;/urls&gt;&lt;/record&gt;&lt;/Cite&gt;&lt;/EndNote&gt;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J</w:t>
        </w:r>
        <w:r w:rsidR="00985A04">
          <w:rPr>
            <w:rFonts w:ascii="Times New Roman" w:hAnsi="Times New Roman" w:cs="Times New Roman"/>
            <w:noProof/>
            <w:color w:val="000000" w:themeColor="text1"/>
            <w:sz w:val="26"/>
            <w:szCs w:val="26"/>
          </w:rPr>
          <w:t>ensen</w:t>
        </w:r>
        <w:r w:rsidR="00CC3B3D">
          <w:rPr>
            <w:rFonts w:ascii="Times New Roman" w:hAnsi="Times New Roman" w:cs="Times New Roman"/>
            <w:noProof/>
            <w:color w:val="000000" w:themeColor="text1"/>
            <w:sz w:val="26"/>
            <w:szCs w:val="26"/>
          </w:rPr>
          <w:t>, and Meckling (1992)</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biến thông tin là chìa khóa của hiệu quả quản lý bởi vì chất lượng của quyết định được xác định dựa vào chất lượng của thông tin sẵn có tới người ra quyết đị</w:t>
      </w:r>
      <w:r w:rsidR="00E24A0F" w:rsidRPr="00803D99">
        <w:rPr>
          <w:rFonts w:ascii="Times New Roman" w:hAnsi="Times New Roman" w:cs="Times New Roman"/>
          <w:color w:val="000000" w:themeColor="text1"/>
          <w:sz w:val="26"/>
          <w:szCs w:val="26"/>
        </w:rPr>
        <w:t xml:space="preserve">nh. </w:t>
      </w:r>
      <w:r w:rsidRPr="00803D99">
        <w:rPr>
          <w:rFonts w:ascii="Times New Roman" w:hAnsi="Times New Roman" w:cs="Times New Roman"/>
          <w:color w:val="000000" w:themeColor="text1"/>
          <w:sz w:val="26"/>
          <w:szCs w:val="26"/>
        </w:rPr>
        <w:t>Các đặc điểm của thông tin và ra quyết định đúng có thể làm cho ngưởi ra quyết định làm nên những quyết định tố</w:t>
      </w:r>
      <w:r w:rsidR="00B66B22" w:rsidRPr="00803D99">
        <w:rPr>
          <w:rFonts w:ascii="Times New Roman" w:hAnsi="Times New Roman" w:cs="Times New Roman"/>
          <w:color w:val="000000" w:themeColor="text1"/>
          <w:sz w:val="26"/>
          <w:szCs w:val="26"/>
        </w:rPr>
        <w:t>i ưu.</w:t>
      </w:r>
    </w:p>
    <w:p w:rsidR="00120EF1" w:rsidRPr="00803D99" w:rsidRDefault="00120EF1"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Việc sử dụng </w:t>
      </w:r>
      <w:r w:rsidR="00F661F1"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là một trong những ví dụ về việc sử dụng hệ thống kế toán để thực hiện những quyết định đúng đắn. Như vậy có thể thấy, thiết kế và sử dụng </w:t>
      </w:r>
      <w:r w:rsidR="00B66B22" w:rsidRPr="00803D99">
        <w:rPr>
          <w:rFonts w:ascii="Times New Roman" w:hAnsi="Times New Roman" w:cs="Times New Roman"/>
          <w:color w:val="000000" w:themeColor="text1"/>
          <w:sz w:val="26"/>
          <w:szCs w:val="26"/>
        </w:rPr>
        <w:t>m</w:t>
      </w:r>
      <w:r w:rsidRPr="00803D99">
        <w:rPr>
          <w:rFonts w:ascii="Times New Roman" w:hAnsi="Times New Roman" w:cs="Times New Roman"/>
          <w:color w:val="000000" w:themeColor="text1"/>
          <w:sz w:val="26"/>
          <w:szCs w:val="26"/>
        </w:rPr>
        <w:t xml:space="preserve">ột hệ thống kế toán </w:t>
      </w:r>
      <w:r w:rsidR="00B66B22" w:rsidRPr="00803D99">
        <w:rPr>
          <w:rFonts w:ascii="Times New Roman" w:hAnsi="Times New Roman" w:cs="Times New Roman"/>
          <w:color w:val="000000" w:themeColor="text1"/>
          <w:sz w:val="26"/>
          <w:szCs w:val="26"/>
        </w:rPr>
        <w:t>quản</w:t>
      </w:r>
      <w:r w:rsidRPr="00803D99">
        <w:rPr>
          <w:rFonts w:ascii="Times New Roman" w:hAnsi="Times New Roman" w:cs="Times New Roman"/>
          <w:color w:val="000000" w:themeColor="text1"/>
          <w:sz w:val="26"/>
          <w:szCs w:val="26"/>
        </w:rPr>
        <w:t xml:space="preserve"> trị tinh vi, phù hợp với cơ cấu của tổ chức sẽ tạo điều kiện cung cấp nhiều hơn những thông tin, kiến thức quan trọng tới người tạo ra các quyết định với chi phí thấp hơn. Hơn thế nữa, sử dụng tốt và hiệu quả </w:t>
      </w:r>
      <w:r w:rsidR="00F661F1"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có thể tăng giá trị cho bản thân công t</w:t>
      </w:r>
      <w:r w:rsidR="00B66B22" w:rsidRPr="00803D99">
        <w:rPr>
          <w:rFonts w:ascii="Times New Roman" w:hAnsi="Times New Roman" w:cs="Times New Roman"/>
          <w:color w:val="000000" w:themeColor="text1"/>
          <w:sz w:val="26"/>
          <w:szCs w:val="26"/>
        </w:rPr>
        <w:t xml:space="preserve">y, khách hàng. </w:t>
      </w:r>
      <w:hyperlink w:anchor="_ENREF_26" w:tooltip="Chenhall, 2003 #51"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AuthorYear="1"&gt;&lt;Author&gt;Chenhall&lt;/Author&gt;&lt;Year&gt;2003&lt;/Year&gt;&lt;RecNum&gt;51&lt;/RecNum&gt;&lt;DisplayText&gt;Chenhall and H. (2003)&lt;/DisplayText&gt;&lt;record&gt;&lt;rec-number&gt;51&lt;/rec-number&gt;&lt;foreign-keys&gt;&lt;key app="EN" db-id="rxxwf5v2ns52sfedzzl5evr8r9ds5td0a0tp" timestamp="1465875636"&gt;51&lt;/key&gt;&lt;/foreign-keys&gt;&lt;ref-type name="Journal Article"&gt;17&lt;/ref-type&gt;&lt;contributors&gt;&lt;authors&gt;&lt;author&gt;Chenhall&lt;/author&gt;&lt;author&gt;Robert H.&lt;/author&gt;&lt;/authors&gt;&lt;/contributors&gt;&lt;titles&gt;&lt;title&gt;&amp;quot;Management control systems design within its organizational context: findings from contingency-based research and directions for the future.&amp;quot;&lt;/title&gt;&lt;secondary-title&gt;Accounting, organizations and society &lt;/secondary-title&gt;&lt;/titles&gt;&lt;periodical&gt;&lt;full-title&gt;Accounting, Organizations and Society&lt;/full-title&gt;&lt;/periodical&gt;&lt;pages&gt;127-168&lt;/pages&gt;&lt;dates&gt;&lt;year&gt;2003&lt;/year&gt;&lt;/dates&gt;&lt;urls&gt;&lt;/urls&gt;&lt;/record&gt;&lt;/Cite&gt;&lt;/EndNote&gt;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8601B">
          <w:rPr>
            <w:rFonts w:ascii="Times New Roman" w:hAnsi="Times New Roman" w:cs="Times New Roman"/>
            <w:noProof/>
            <w:color w:val="000000" w:themeColor="text1"/>
            <w:sz w:val="26"/>
            <w:szCs w:val="26"/>
          </w:rPr>
          <w:t xml:space="preserve">Chenhall </w:t>
        </w:r>
        <w:r w:rsidR="00CC3B3D">
          <w:rPr>
            <w:rFonts w:ascii="Times New Roman" w:hAnsi="Times New Roman" w:cs="Times New Roman"/>
            <w:noProof/>
            <w:color w:val="000000" w:themeColor="text1"/>
            <w:sz w:val="26"/>
            <w:szCs w:val="26"/>
          </w:rPr>
          <w:t>(2003)</w:t>
        </w:r>
        <w:r w:rsidR="00CC3B3D" w:rsidRPr="00803D99">
          <w:rPr>
            <w:rFonts w:ascii="Times New Roman" w:hAnsi="Times New Roman" w:cs="Times New Roman"/>
            <w:color w:val="000000" w:themeColor="text1"/>
            <w:sz w:val="26"/>
            <w:szCs w:val="26"/>
          </w:rPr>
          <w:fldChar w:fldCharType="end"/>
        </w:r>
      </w:hyperlink>
      <w:r w:rsidR="00B66B22" w:rsidRPr="00803D99">
        <w:rPr>
          <w:rFonts w:ascii="Times New Roman" w:hAnsi="Times New Roman" w:cs="Times New Roman"/>
          <w:color w:val="000000" w:themeColor="text1"/>
          <w:sz w:val="26"/>
          <w:szCs w:val="26"/>
        </w:rPr>
        <w:t>: N</w:t>
      </w:r>
      <w:r w:rsidRPr="00803D99">
        <w:rPr>
          <w:rFonts w:ascii="Times New Roman" w:hAnsi="Times New Roman" w:cs="Times New Roman"/>
          <w:color w:val="000000" w:themeColor="text1"/>
          <w:sz w:val="26"/>
          <w:szCs w:val="26"/>
        </w:rPr>
        <w:t>hững nhà quản lý yêu cầu những thông tin ở cấp độ</w:t>
      </w:r>
      <w:r w:rsidR="00B66B22" w:rsidRPr="00803D99">
        <w:rPr>
          <w:rFonts w:ascii="Times New Roman" w:hAnsi="Times New Roman" w:cs="Times New Roman"/>
          <w:color w:val="000000" w:themeColor="text1"/>
          <w:sz w:val="26"/>
          <w:szCs w:val="26"/>
        </w:rPr>
        <w:t xml:space="preserve"> phức</w:t>
      </w:r>
      <w:r w:rsidRPr="00803D99">
        <w:rPr>
          <w:rFonts w:ascii="Times New Roman" w:hAnsi="Times New Roman" w:cs="Times New Roman"/>
          <w:color w:val="000000" w:themeColor="text1"/>
          <w:sz w:val="26"/>
          <w:szCs w:val="26"/>
        </w:rPr>
        <w:t xml:space="preserve"> tạp, tinh vi (sophicated) để đối phó với môi trường không chắc chắn và ra quyết đị</w:t>
      </w:r>
      <w:r w:rsidR="00985A04">
        <w:rPr>
          <w:rFonts w:ascii="Times New Roman" w:hAnsi="Times New Roman" w:cs="Times New Roman"/>
          <w:color w:val="000000" w:themeColor="text1"/>
          <w:sz w:val="26"/>
          <w:szCs w:val="26"/>
        </w:rPr>
        <w:t>nh một</w:t>
      </w:r>
      <w:r w:rsidRPr="00803D99">
        <w:rPr>
          <w:rFonts w:ascii="Times New Roman" w:hAnsi="Times New Roman" w:cs="Times New Roman"/>
          <w:color w:val="000000" w:themeColor="text1"/>
          <w:sz w:val="26"/>
          <w:szCs w:val="26"/>
        </w:rPr>
        <w:t xml:space="preserve"> cách chính xác hơn, từ đó nâng cao hiệu quả hoạt động của công ty. Tuy nhiên, mỗi phương diệ</w:t>
      </w:r>
      <w:r w:rsidR="00B66B22" w:rsidRPr="00803D99">
        <w:rPr>
          <w:rFonts w:ascii="Times New Roman" w:hAnsi="Times New Roman" w:cs="Times New Roman"/>
          <w:color w:val="000000" w:themeColor="text1"/>
          <w:sz w:val="26"/>
          <w:szCs w:val="26"/>
        </w:rPr>
        <w:t xml:space="preserve">n </w:t>
      </w:r>
      <w:r w:rsidR="005A24E4"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dimentions) của </w:t>
      </w:r>
      <w:r w:rsidR="00F661F1"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là </w:t>
      </w:r>
      <w:r w:rsidR="00B66B22" w:rsidRPr="00803D99">
        <w:rPr>
          <w:rFonts w:ascii="Times New Roman" w:hAnsi="Times New Roman" w:cs="Times New Roman"/>
          <w:color w:val="000000" w:themeColor="text1"/>
          <w:sz w:val="26"/>
          <w:szCs w:val="26"/>
        </w:rPr>
        <w:t>m</w:t>
      </w:r>
      <w:r w:rsidRPr="00803D99">
        <w:rPr>
          <w:rFonts w:ascii="Times New Roman" w:hAnsi="Times New Roman" w:cs="Times New Roman"/>
          <w:color w:val="000000" w:themeColor="text1"/>
          <w:sz w:val="26"/>
          <w:szCs w:val="26"/>
        </w:rPr>
        <w:t xml:space="preserve">ột phần của hệ thống thông tin của tổ chức và những nhà quản lý sử dụng chúng để giúp họ đối phó với những khó khăn gặp phải trong quá trình ra quyết định để đạt được mục tiêu cuối cùng trong hoạt động kinh doanh. </w:t>
      </w:r>
    </w:p>
    <w:p w:rsidR="00FA5ABB" w:rsidRPr="00803D99" w:rsidRDefault="00120EF1"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Như vậy chức năng chính của của hệ thống thông tin</w:t>
      </w:r>
      <w:r w:rsidR="00633665" w:rsidRPr="00803D99">
        <w:rPr>
          <w:rFonts w:ascii="Times New Roman" w:hAnsi="Times New Roman" w:cs="Times New Roman"/>
          <w:color w:val="000000" w:themeColor="text1"/>
          <w:sz w:val="26"/>
          <w:szCs w:val="26"/>
        </w:rPr>
        <w:t xml:space="preserve"> kế toán quản trị</w:t>
      </w:r>
      <w:r w:rsidRPr="00803D99">
        <w:rPr>
          <w:rFonts w:ascii="Times New Roman" w:hAnsi="Times New Roman" w:cs="Times New Roman"/>
          <w:color w:val="000000" w:themeColor="text1"/>
          <w:sz w:val="26"/>
          <w:szCs w:val="26"/>
        </w:rPr>
        <w:t xml:space="preserve"> là để hỗ trợ cho quá trình ra các quyết định quản trị và kiểm soát. Nếu như khả năng đáp ứng thông tin cho quá trình ra quyết định không tốt thì các quyết định có thể bị trễ hoặc không còn phù hợp nữ</w:t>
      </w:r>
      <w:r w:rsidR="00985A04">
        <w:rPr>
          <w:rFonts w:ascii="Times New Roman" w:hAnsi="Times New Roman" w:cs="Times New Roman"/>
          <w:color w:val="000000" w:themeColor="text1"/>
          <w:sz w:val="26"/>
          <w:szCs w:val="26"/>
        </w:rPr>
        <w:t>a và do</w:t>
      </w:r>
      <w:r w:rsidRPr="00803D99">
        <w:rPr>
          <w:rFonts w:ascii="Times New Roman" w:hAnsi="Times New Roman" w:cs="Times New Roman"/>
          <w:color w:val="000000" w:themeColor="text1"/>
          <w:sz w:val="26"/>
          <w:szCs w:val="26"/>
        </w:rPr>
        <w:t xml:space="preserve"> </w:t>
      </w:r>
      <w:r w:rsidR="00B66B22" w:rsidRPr="00803D99">
        <w:rPr>
          <w:rFonts w:ascii="Times New Roman" w:hAnsi="Times New Roman" w:cs="Times New Roman"/>
          <w:color w:val="000000" w:themeColor="text1"/>
          <w:sz w:val="26"/>
          <w:szCs w:val="26"/>
        </w:rPr>
        <w:t>đ</w:t>
      </w:r>
      <w:r w:rsidRPr="00803D99">
        <w:rPr>
          <w:rFonts w:ascii="Times New Roman" w:hAnsi="Times New Roman" w:cs="Times New Roman"/>
          <w:color w:val="000000" w:themeColor="text1"/>
          <w:sz w:val="26"/>
          <w:szCs w:val="26"/>
        </w:rPr>
        <w:t>ó sẽ ảnh hưởng tới kết quả tối ưu. Kết quả tối ưu như mong đợi xuất phát từ</w:t>
      </w:r>
      <w:r w:rsidR="00B66B22" w:rsidRPr="00803D99">
        <w:rPr>
          <w:rFonts w:ascii="Times New Roman" w:hAnsi="Times New Roman" w:cs="Times New Roman"/>
          <w:color w:val="000000" w:themeColor="text1"/>
          <w:sz w:val="26"/>
          <w:szCs w:val="26"/>
        </w:rPr>
        <w:t xml:space="preserve"> các</w:t>
      </w:r>
      <w:r w:rsidRPr="00803D99">
        <w:rPr>
          <w:rFonts w:ascii="Times New Roman" w:hAnsi="Times New Roman" w:cs="Times New Roman"/>
          <w:color w:val="000000" w:themeColor="text1"/>
          <w:sz w:val="26"/>
          <w:szCs w:val="26"/>
        </w:rPr>
        <w:t xml:space="preserve"> mô hình kinh tế của việc ra quyết định, nó khẳng định rằng trong điều kiện không chắc chắn và việc cung cấp thông tin tốt hơn sẽ tăng hiệu quả của việc phân bổ nguồn lực và nâng cao thu nhập. Trong điều kiện </w:t>
      </w:r>
      <w:r w:rsidRPr="00803D99">
        <w:rPr>
          <w:rFonts w:ascii="Times New Roman" w:hAnsi="Times New Roman" w:cs="Times New Roman"/>
          <w:color w:val="000000" w:themeColor="text1"/>
          <w:sz w:val="26"/>
          <w:szCs w:val="26"/>
        </w:rPr>
        <w:lastRenderedPageBreak/>
        <w:t>liên quan tới giả định rằng thông tin hỗ trợ hiệu quả hơn cho các quyết định quản trị và nâng cao hiệu quả của tổ chức</w:t>
      </w:r>
      <w:r w:rsidR="005A24E4" w:rsidRPr="00803D99">
        <w:rPr>
          <w:rFonts w:ascii="Times New Roman" w:hAnsi="Times New Roman" w:cs="Times New Roman"/>
          <w:color w:val="000000" w:themeColor="text1"/>
          <w:sz w:val="26"/>
          <w:szCs w:val="26"/>
        </w:rPr>
        <w:t xml:space="preserve"> </w:t>
      </w:r>
      <w:r w:rsidR="005A24E4"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&lt;EndNote&gt;&lt;Cite&gt;&lt;Author&gt;Baines&lt;/Author&gt;&lt;Year&gt;2003&lt;/Year&gt;&lt;RecNum&gt;46&lt;/RecNum&gt;&lt;DisplayText&gt;(Baines et al., 2003)&lt;/DisplayText&gt;&lt;record&gt;&lt;rec-number&gt;46&lt;/rec-number&gt;&lt;foreign-keys&gt;&lt;key app="EN" db-id="rxxwf5v2ns52sfedzzl5evr8r9ds5td0a0tp" timestamp="1465746127"&gt;46&lt;/key&gt;&lt;/foreign-keys&gt;&lt;ref-type name="Journal Article"&gt;17&lt;/ref-type&gt;&lt;contributors&gt;&lt;authors&gt;&lt;author&gt;Baines&lt;/author&gt;&lt;author&gt;Annette&lt;/author&gt;&lt;author&gt; and Kim Langfield-Smith&lt;/author&gt;&lt;/authors&gt;&lt;/contributors&gt;&lt;titles&gt;&lt;title&gt;&amp;quot;Antecedents to management accounting change: a structural equation approach.&amp;quot;&lt;/title&gt;&lt;secondary-title&gt;Accounting, organizations and society&lt;/secondary-title&gt;&lt;/titles&gt;&lt;periodical&gt;&lt;full-title&gt;Accounting, Organizations and Society&lt;/full-title&gt;&lt;/periodical&gt;&lt;pages&gt;675-698&lt;/pages&gt;&lt;volume&gt;28.7&lt;/volume&gt;&lt;dates&gt;&lt;year&gt;2003&lt;/year&gt;&lt;/dates&gt;&lt;urls&gt;&lt;/urls&gt;&lt;/record&gt;&lt;/Cite&gt;&lt;/EndNote&gt;</w:instrText>
      </w:r>
      <w:r w:rsidR="005A24E4"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11" w:tooltip="Baines, 2003 #46" w:history="1">
        <w:r w:rsidR="00CC3B3D">
          <w:rPr>
            <w:rFonts w:ascii="Times New Roman" w:hAnsi="Times New Roman" w:cs="Times New Roman"/>
            <w:noProof/>
            <w:color w:val="000000" w:themeColor="text1"/>
            <w:sz w:val="26"/>
            <w:szCs w:val="26"/>
          </w:rPr>
          <w:t>Baines et al., 2003</w:t>
        </w:r>
      </w:hyperlink>
      <w:r w:rsidR="00CC3B3D">
        <w:rPr>
          <w:rFonts w:ascii="Times New Roman" w:hAnsi="Times New Roman" w:cs="Times New Roman"/>
          <w:noProof/>
          <w:color w:val="000000" w:themeColor="text1"/>
          <w:sz w:val="26"/>
          <w:szCs w:val="26"/>
        </w:rPr>
        <w:t>)</w:t>
      </w:r>
      <w:r w:rsidR="005A24E4"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tuy nhiên bản chất của mối quan hệ này khá là mơ hồ vì hiệu quả của </w:t>
      </w:r>
      <w:r w:rsidR="00633665" w:rsidRPr="00803D99">
        <w:rPr>
          <w:rFonts w:ascii="Times New Roman" w:hAnsi="Times New Roman" w:cs="Times New Roman"/>
          <w:color w:val="000000" w:themeColor="text1"/>
          <w:sz w:val="26"/>
          <w:szCs w:val="26"/>
        </w:rPr>
        <w:t>việc sử dụng hệ thống thông tin kế toán quản trị</w:t>
      </w:r>
      <w:r w:rsidRPr="00803D99">
        <w:rPr>
          <w:rFonts w:ascii="Times New Roman" w:hAnsi="Times New Roman" w:cs="Times New Roman"/>
          <w:color w:val="000000" w:themeColor="text1"/>
          <w:sz w:val="26"/>
          <w:szCs w:val="26"/>
        </w:rPr>
        <w:t xml:space="preserve"> còn phụ thuộc vào môi trường hoạt động bên trong và bên ngoài của tổ chức và sự tương thích của nó với mô hình ra quyết định của nhà quản lý.</w:t>
      </w:r>
      <w:r w:rsidR="00B66B22" w:rsidRPr="00803D99">
        <w:rPr>
          <w:rFonts w:ascii="Times New Roman" w:hAnsi="Times New Roman" w:cs="Times New Roman"/>
          <w:color w:val="000000" w:themeColor="text1"/>
          <w:sz w:val="26"/>
          <w:szCs w:val="26"/>
        </w:rPr>
        <w:t xml:space="preserve"> </w:t>
      </w:r>
      <w:r w:rsidR="00E0753E" w:rsidRPr="00803D99">
        <w:rPr>
          <w:rFonts w:ascii="Times New Roman" w:hAnsi="Times New Roman" w:cs="Times New Roman"/>
          <w:color w:val="000000" w:themeColor="text1"/>
          <w:sz w:val="26"/>
          <w:szCs w:val="26"/>
        </w:rPr>
        <w:t>Thuyế</w:t>
      </w:r>
      <w:r w:rsidR="00633665" w:rsidRPr="00803D99">
        <w:rPr>
          <w:rFonts w:ascii="Times New Roman" w:hAnsi="Times New Roman" w:cs="Times New Roman"/>
          <w:color w:val="000000" w:themeColor="text1"/>
          <w:sz w:val="26"/>
          <w:szCs w:val="26"/>
        </w:rPr>
        <w:t>t bất định</w:t>
      </w:r>
      <w:r w:rsidR="00E0753E" w:rsidRPr="00803D99">
        <w:rPr>
          <w:rFonts w:ascii="Times New Roman" w:hAnsi="Times New Roman" w:cs="Times New Roman"/>
          <w:color w:val="000000" w:themeColor="text1"/>
          <w:sz w:val="26"/>
          <w:szCs w:val="26"/>
        </w:rPr>
        <w:t xml:space="preserve"> xác đị</w:t>
      </w:r>
      <w:r w:rsidR="00E24A0F" w:rsidRPr="00803D99">
        <w:rPr>
          <w:rFonts w:ascii="Times New Roman" w:hAnsi="Times New Roman" w:cs="Times New Roman"/>
          <w:color w:val="000000" w:themeColor="text1"/>
          <w:sz w:val="26"/>
          <w:szCs w:val="26"/>
        </w:rPr>
        <w:t>nh</w:t>
      </w:r>
      <w:r w:rsidR="00633665" w:rsidRPr="00803D99">
        <w:rPr>
          <w:rFonts w:ascii="Times New Roman" w:hAnsi="Times New Roman" w:cs="Times New Roman"/>
          <w:color w:val="000000" w:themeColor="text1"/>
          <w:sz w:val="26"/>
          <w:szCs w:val="26"/>
        </w:rPr>
        <w:t xml:space="preserve"> kết quả kinh doanh </w:t>
      </w:r>
      <w:r w:rsidR="00E0753E" w:rsidRPr="00803D99">
        <w:rPr>
          <w:rFonts w:ascii="Times New Roman" w:hAnsi="Times New Roman" w:cs="Times New Roman"/>
          <w:color w:val="000000" w:themeColor="text1"/>
          <w:sz w:val="26"/>
          <w:szCs w:val="26"/>
        </w:rPr>
        <w:t>của tổ chức là một biến phụ thuộc trong mô hình nghiên cứu, hệ thống kế toán quản trị là thuộc về cấu trúc của công ty bị tác động bởi các yếu tố. Do đó, trong mô hình nghiên cứu này tác giả xác đị</w:t>
      </w:r>
      <w:r w:rsidR="00971570">
        <w:rPr>
          <w:rFonts w:ascii="Times New Roman" w:hAnsi="Times New Roman" w:cs="Times New Roman"/>
          <w:color w:val="000000" w:themeColor="text1"/>
          <w:sz w:val="26"/>
          <w:szCs w:val="26"/>
        </w:rPr>
        <w:t>nh, kết quả kinh doanh</w:t>
      </w:r>
      <w:r w:rsidR="00E0753E" w:rsidRPr="00803D99">
        <w:rPr>
          <w:rFonts w:ascii="Times New Roman" w:hAnsi="Times New Roman" w:cs="Times New Roman"/>
          <w:color w:val="000000" w:themeColor="text1"/>
          <w:sz w:val="26"/>
          <w:szCs w:val="26"/>
        </w:rPr>
        <w:t xml:space="preserve"> là biến phụ thuộ</w:t>
      </w:r>
      <w:r w:rsidR="00F12821" w:rsidRPr="00803D99">
        <w:rPr>
          <w:rFonts w:ascii="Times New Roman" w:hAnsi="Times New Roman" w:cs="Times New Roman"/>
          <w:color w:val="000000" w:themeColor="text1"/>
          <w:sz w:val="26"/>
          <w:szCs w:val="26"/>
        </w:rPr>
        <w:t xml:space="preserve">c, </w:t>
      </w:r>
      <w:r w:rsidR="00E0753E" w:rsidRPr="00803D99">
        <w:rPr>
          <w:rFonts w:ascii="Times New Roman" w:hAnsi="Times New Roman" w:cs="Times New Roman"/>
          <w:color w:val="000000" w:themeColor="text1"/>
          <w:sz w:val="26"/>
          <w:szCs w:val="26"/>
        </w:rPr>
        <w:t xml:space="preserve">biến sử dụng hệ thống </w:t>
      </w:r>
      <w:r w:rsidR="00971570">
        <w:rPr>
          <w:rFonts w:ascii="Times New Roman" w:hAnsi="Times New Roman" w:cs="Times New Roman"/>
          <w:color w:val="000000" w:themeColor="text1"/>
          <w:sz w:val="26"/>
          <w:szCs w:val="26"/>
        </w:rPr>
        <w:t xml:space="preserve">thông tin </w:t>
      </w:r>
      <w:r w:rsidR="00E0753E" w:rsidRPr="00803D99">
        <w:rPr>
          <w:rFonts w:ascii="Times New Roman" w:hAnsi="Times New Roman" w:cs="Times New Roman"/>
          <w:color w:val="000000" w:themeColor="text1"/>
          <w:sz w:val="26"/>
          <w:szCs w:val="26"/>
        </w:rPr>
        <w:t>kế toán quản trị là cấu trúc thuộc về công ty cùng với 2 biến còn lại là các yếu tố tác động trực tiếp và gián tiếp tới hệ thống</w:t>
      </w:r>
      <w:r w:rsidR="00971570">
        <w:rPr>
          <w:rFonts w:ascii="Times New Roman" w:hAnsi="Times New Roman" w:cs="Times New Roman"/>
          <w:color w:val="000000" w:themeColor="text1"/>
          <w:sz w:val="26"/>
          <w:szCs w:val="26"/>
        </w:rPr>
        <w:t xml:space="preserve"> thông tin</w:t>
      </w:r>
      <w:r w:rsidR="00E0753E" w:rsidRPr="00803D99">
        <w:rPr>
          <w:rFonts w:ascii="Times New Roman" w:hAnsi="Times New Roman" w:cs="Times New Roman"/>
          <w:color w:val="000000" w:themeColor="text1"/>
          <w:sz w:val="26"/>
          <w:szCs w:val="26"/>
        </w:rPr>
        <w:t xml:space="preserve"> kế toán quản trị</w:t>
      </w:r>
      <w:r w:rsidR="00DA4A40" w:rsidRPr="00803D99">
        <w:rPr>
          <w:rFonts w:ascii="Times New Roman" w:hAnsi="Times New Roman" w:cs="Times New Roman"/>
          <w:color w:val="000000" w:themeColor="text1"/>
          <w:sz w:val="26"/>
          <w:szCs w:val="26"/>
        </w:rPr>
        <w:t xml:space="preserve"> cùng là biến độc lậ</w:t>
      </w:r>
      <w:r w:rsidR="00FA5ABB" w:rsidRPr="00803D99">
        <w:rPr>
          <w:rFonts w:ascii="Times New Roman" w:hAnsi="Times New Roman" w:cs="Times New Roman"/>
          <w:color w:val="000000" w:themeColor="text1"/>
          <w:sz w:val="26"/>
          <w:szCs w:val="26"/>
        </w:rPr>
        <w:t>p.</w:t>
      </w:r>
    </w:p>
    <w:p w:rsidR="00627604" w:rsidRPr="00803D99" w:rsidRDefault="00627604" w:rsidP="000C07E3">
      <w:pPr>
        <w:spacing w:after="0" w:line="360" w:lineRule="auto"/>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2.3 Mô hình nghiên cứu</w:t>
      </w:r>
    </w:p>
    <w:p w:rsidR="00C10603" w:rsidRPr="00803D99" w:rsidRDefault="002505F7" w:rsidP="002505F7">
      <w:pPr>
        <w:spacing w:after="0" w:line="360" w:lineRule="auto"/>
        <w:ind w:firstLine="720"/>
        <w:jc w:val="center"/>
        <w:rPr>
          <w:rFonts w:ascii="Times New Roman" w:hAnsi="Times New Roman" w:cs="Times New Roman"/>
          <w:color w:val="000000" w:themeColor="text1"/>
          <w:sz w:val="26"/>
          <w:szCs w:val="26"/>
        </w:rPr>
      </w:pPr>
      <w:r w:rsidRPr="00803D99">
        <w:rPr>
          <w:rFonts w:ascii="Times New Roman" w:hAnsi="Times New Roman" w:cs="Times New Roman"/>
          <w:noProof/>
          <w:color w:val="000000" w:themeColor="text1"/>
          <w:sz w:val="26"/>
          <w:szCs w:val="26"/>
        </w:rPr>
        <w:drawing>
          <wp:inline distT="0" distB="0" distL="0" distR="0" wp14:anchorId="45D45D94" wp14:editId="7F16D6D2">
            <wp:extent cx="4597880" cy="3027872"/>
            <wp:effectExtent l="0" t="0" r="0" b="127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960" cy="3027925"/>
                    </a:xfrm>
                    <a:prstGeom prst="rect">
                      <a:avLst/>
                    </a:prstGeom>
                    <a:noFill/>
                    <a:ln>
                      <a:noFill/>
                    </a:ln>
                  </pic:spPr>
                </pic:pic>
              </a:graphicData>
            </a:graphic>
          </wp:inline>
        </w:drawing>
      </w:r>
    </w:p>
    <w:p w:rsidR="00995DCA" w:rsidRPr="00971570" w:rsidRDefault="00F97C01" w:rsidP="00971570">
      <w:pPr>
        <w:spacing w:after="0" w:line="360" w:lineRule="auto"/>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Hình 2.1: Mô hình nghiên cứu</w:t>
      </w:r>
    </w:p>
    <w:p w:rsidR="00D275AC" w:rsidRPr="00803D99" w:rsidRDefault="00D275AC" w:rsidP="00971570">
      <w:pPr>
        <w:spacing w:after="0"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Sự tham gia của kế toán trong quá trình ra quyết định</w:t>
      </w:r>
    </w:p>
    <w:p w:rsidR="00D275AC" w:rsidRPr="00803D99" w:rsidRDefault="00C10603"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noProof/>
          <w:color w:val="000000" w:themeColor="text1"/>
          <w:sz w:val="26"/>
          <w:szCs w:val="26"/>
        </w:rPr>
        <mc:AlternateContent>
          <mc:Choice Requires="wps">
            <w:drawing>
              <wp:anchor distT="0" distB="0" distL="114300" distR="114300" simplePos="0" relativeHeight="251688960" behindDoc="0" locked="0" layoutInCell="1" allowOverlap="1" wp14:anchorId="2A3C3140" wp14:editId="623A1A92">
                <wp:simplePos x="0" y="0"/>
                <wp:positionH relativeFrom="column">
                  <wp:posOffset>-1104900</wp:posOffset>
                </wp:positionH>
                <wp:positionV relativeFrom="paragraph">
                  <wp:posOffset>-11905986</wp:posOffset>
                </wp:positionV>
                <wp:extent cx="7315200" cy="3733800"/>
                <wp:effectExtent l="0" t="0" r="0" b="0"/>
                <wp:wrapNone/>
                <wp:docPr id="12" name="Rectangle 11"/>
                <wp:cNvGraphicFramePr/>
                <a:graphic xmlns:a="http://schemas.openxmlformats.org/drawingml/2006/main">
                  <a:graphicData uri="http://schemas.microsoft.com/office/word/2010/wordprocessingShape">
                    <wps:wsp>
                      <wps:cNvSpPr/>
                      <wps:spPr>
                        <a:xfrm>
                          <a:off x="0" y="0"/>
                          <a:ext cx="7315200" cy="3733800"/>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0928C" id="Rectangle 11" o:spid="_x0000_s1026" style="position:absolute;margin-left:-87pt;margin-top:-937.5pt;width:8in;height:2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" filled="f" stroked="f" strokeweight="2pt"/>
            </w:pict>
          </mc:Fallback>
        </mc:AlternateContent>
      </w:r>
      <w:r w:rsidR="00D275AC" w:rsidRPr="00803D99">
        <w:rPr>
          <w:rFonts w:ascii="Times New Roman" w:hAnsi="Times New Roman" w:cs="Times New Roman"/>
          <w:color w:val="000000" w:themeColor="text1"/>
          <w:sz w:val="26"/>
          <w:szCs w:val="26"/>
        </w:rPr>
        <w:t>Mục đích công việc của kế toán quản trị là để hỗ trợ trong việc ra quyết định. Trước đây vai trò của kế</w:t>
      </w:r>
      <w:r w:rsidR="00542309" w:rsidRPr="00803D99">
        <w:rPr>
          <w:rFonts w:ascii="Times New Roman" w:hAnsi="Times New Roman" w:cs="Times New Roman"/>
          <w:color w:val="000000" w:themeColor="text1"/>
          <w:sz w:val="26"/>
          <w:szCs w:val="26"/>
        </w:rPr>
        <w:t xml:space="preserve"> toán viên</w:t>
      </w:r>
      <w:r w:rsidR="00D275AC" w:rsidRPr="00803D99">
        <w:rPr>
          <w:rFonts w:ascii="Times New Roman" w:hAnsi="Times New Roman" w:cs="Times New Roman"/>
          <w:color w:val="000000" w:themeColor="text1"/>
          <w:sz w:val="26"/>
          <w:szCs w:val="26"/>
        </w:rPr>
        <w:t xml:space="preserve"> bị giới hạn trong việc cung cấp các thông tin liên quan đến việc lập kế hoạch, kiể</w:t>
      </w:r>
      <w:r w:rsidR="00971570">
        <w:rPr>
          <w:rFonts w:ascii="Times New Roman" w:hAnsi="Times New Roman" w:cs="Times New Roman"/>
          <w:color w:val="000000" w:themeColor="text1"/>
          <w:sz w:val="26"/>
          <w:szCs w:val="26"/>
        </w:rPr>
        <w:t>m soát.</w:t>
      </w:r>
      <w:r w:rsidR="00397AD7" w:rsidRPr="00803D99">
        <w:rPr>
          <w:rFonts w:ascii="Times New Roman" w:hAnsi="Times New Roman" w:cs="Times New Roman"/>
          <w:color w:val="000000" w:themeColor="text1"/>
          <w:sz w:val="26"/>
          <w:szCs w:val="26"/>
        </w:rPr>
        <w:t xml:space="preserve"> Vào giữa nhữ</w:t>
      </w:r>
      <w:r w:rsidR="00F12821" w:rsidRPr="00803D99">
        <w:rPr>
          <w:rFonts w:ascii="Times New Roman" w:hAnsi="Times New Roman" w:cs="Times New Roman"/>
          <w:color w:val="000000" w:themeColor="text1"/>
          <w:sz w:val="26"/>
          <w:szCs w:val="26"/>
        </w:rPr>
        <w:t>ng năm 1980</w:t>
      </w:r>
      <w:r w:rsidR="005A24E4" w:rsidRPr="00803D99">
        <w:rPr>
          <w:rFonts w:ascii="Times New Roman" w:hAnsi="Times New Roman" w:cs="Times New Roman"/>
          <w:color w:val="000000" w:themeColor="text1"/>
          <w:sz w:val="26"/>
          <w:szCs w:val="26"/>
        </w:rPr>
        <w:t xml:space="preserve">, </w:t>
      </w:r>
      <w:hyperlink w:anchor="_ENREF_55" w:tooltip="Kaplan, 1984 #2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AuthorYear="1"&gt;&lt;Author&gt;Kaplan&lt;/Author&gt;&lt;Year&gt;1984&lt;/Year&gt;&lt;RecNum&gt;22&lt;/RecNum&gt;&lt;DisplayText&gt;Kaplan and R.S (1984)&lt;/DisplayText&gt;&lt;record&gt;&lt;rec-number&gt;22&lt;/rec-number&gt;&lt;foreign-keys&gt;&lt;key app="EN" db-id="rxxwf5v2ns52sfedzzl5evr8r9ds5td0a0tp" timestamp="1465573810"&gt;22&lt;/key&gt;&lt;/foreign-keys&gt;&lt;ref-type name="Journal Article"&gt;17&lt;/ref-type&gt;&lt;contributors&gt;&lt;authors&gt;&lt;author&gt;Kaplan&lt;/author&gt;&lt;author&gt; R.S&lt;/author&gt;&lt;/authors&gt;&lt;/contributors&gt;&lt;titles&gt;&lt;title&gt;The evolution of management accounting&lt;/title&gt;&lt;secondary-title&gt;Accounting Review&lt;/secondary-title&gt;&lt;/titles&gt;&lt;periodical&gt;&lt;full-title&gt;Accounting Review&lt;/full-title&gt;&lt;/periodical&gt;&lt;pages&gt;390-418&lt;/pages&gt;&lt;number&gt;59&lt;/number&gt;&lt;dates&gt;&lt;year&gt;1984&lt;/year&gt;&lt;/dates&gt;&lt;urls&gt;&lt;/urls&gt;&lt;language&gt;e&lt;/language&gt;&lt;/record&gt;&lt;/Cite&gt;&lt;/EndNote&gt;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Kaplan</w:t>
        </w:r>
        <w:r w:rsidR="00CC3B3D">
          <w:rPr>
            <w:rFonts w:ascii="Times New Roman" w:hAnsi="Times New Roman" w:cs="Times New Roman"/>
            <w:noProof/>
            <w:color w:val="000000" w:themeColor="text1"/>
            <w:sz w:val="26"/>
            <w:szCs w:val="26"/>
          </w:rPr>
          <w:t xml:space="preserve"> (1984)</w:t>
        </w:r>
        <w:r w:rsidR="00CC3B3D" w:rsidRPr="00803D99">
          <w:rPr>
            <w:rFonts w:ascii="Times New Roman" w:hAnsi="Times New Roman" w:cs="Times New Roman"/>
            <w:color w:val="000000" w:themeColor="text1"/>
            <w:sz w:val="26"/>
            <w:szCs w:val="26"/>
          </w:rPr>
          <w:fldChar w:fldCharType="end"/>
        </w:r>
      </w:hyperlink>
      <w:r w:rsidR="00F12821" w:rsidRPr="00803D99">
        <w:rPr>
          <w:rFonts w:ascii="Times New Roman" w:hAnsi="Times New Roman" w:cs="Times New Roman"/>
          <w:color w:val="000000" w:themeColor="text1"/>
          <w:sz w:val="26"/>
          <w:szCs w:val="26"/>
        </w:rPr>
        <w:t xml:space="preserve"> </w:t>
      </w:r>
      <w:r w:rsidR="005A24E4" w:rsidRPr="00803D99">
        <w:rPr>
          <w:rFonts w:ascii="Times New Roman" w:hAnsi="Times New Roman" w:cs="Times New Roman"/>
          <w:color w:val="000000" w:themeColor="text1"/>
          <w:sz w:val="26"/>
          <w:szCs w:val="26"/>
        </w:rPr>
        <w:t xml:space="preserve">và </w:t>
      </w:r>
      <w:r w:rsidR="005A24E4"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&lt;EndNote&gt;&lt;Cite&gt;&lt;Author&gt;Johnson&lt;/Author&gt;&lt;Year&gt;1987&lt;/Year&gt;&lt;RecNum&gt;23&lt;/RecNum&gt;&lt;DisplayText&gt;(Johnson, T./Kaplan, &amp;amp; R.S., 1987)&lt;/DisplayText&gt;&lt;record&gt;&lt;rec-number&gt;23&lt;/rec-number&gt;&lt;foreign-keys&gt;&lt;key app="EN" db-id="rxxwf5v2ns52sfedzzl5evr8r9ds5td0a0tp" timestamp="1465573961"&gt;23&lt;/key&gt;&lt;/foreign-keys&gt;&lt;ref-type name="Book"&gt;6&lt;/ref-type&gt;&lt;contributors&gt;&lt;authors&gt;&lt;author&gt;Johnson&lt;/author&gt;&lt;author&gt;T./Kaplan&lt;/author&gt;&lt;author&gt;R.S. &lt;/author&gt;&lt;/authors&gt;&lt;/contributors&gt;&lt;titles&gt;&lt;title&gt;Relevance lost: the rise and fall of management accounting&lt;/title&gt;&lt;secondary-title&gt;Boston: Harvard Business School Press&lt;/secondary-title&gt;&lt;/titles&gt;&lt;dates&gt;&lt;year&gt;1987&lt;/year&gt;&lt;/dates&gt;&lt;urls&gt;&lt;/urls&gt;&lt;/record&gt;&lt;/Cite&gt;&lt;/EndNote&gt;</w:instrText>
      </w:r>
      <w:r w:rsidR="005A24E4"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53" w:tooltip="Johnson, 1987 #23" w:history="1">
        <w:r w:rsidR="004E197B">
          <w:rPr>
            <w:rFonts w:ascii="Times New Roman" w:hAnsi="Times New Roman" w:cs="Times New Roman"/>
            <w:noProof/>
            <w:color w:val="000000" w:themeColor="text1"/>
            <w:sz w:val="26"/>
            <w:szCs w:val="26"/>
          </w:rPr>
          <w:t>Johnson, Kaplan</w:t>
        </w:r>
        <w:r w:rsidR="00CC3B3D">
          <w:rPr>
            <w:rFonts w:ascii="Times New Roman" w:hAnsi="Times New Roman" w:cs="Times New Roman"/>
            <w:noProof/>
            <w:color w:val="000000" w:themeColor="text1"/>
            <w:sz w:val="26"/>
            <w:szCs w:val="26"/>
          </w:rPr>
          <w:t xml:space="preserve"> 1987</w:t>
        </w:r>
      </w:hyperlink>
      <w:r w:rsidR="00CC3B3D">
        <w:rPr>
          <w:rFonts w:ascii="Times New Roman" w:hAnsi="Times New Roman" w:cs="Times New Roman"/>
          <w:noProof/>
          <w:color w:val="000000" w:themeColor="text1"/>
          <w:sz w:val="26"/>
          <w:szCs w:val="26"/>
        </w:rPr>
        <w:t>)</w:t>
      </w:r>
      <w:r w:rsidR="005A24E4" w:rsidRPr="00803D99">
        <w:rPr>
          <w:rFonts w:ascii="Times New Roman" w:hAnsi="Times New Roman" w:cs="Times New Roman"/>
          <w:color w:val="000000" w:themeColor="text1"/>
          <w:sz w:val="26"/>
          <w:szCs w:val="26"/>
        </w:rPr>
        <w:fldChar w:fldCharType="end"/>
      </w:r>
      <w:r w:rsidR="00397AD7" w:rsidRPr="00803D99">
        <w:rPr>
          <w:rFonts w:ascii="Times New Roman" w:hAnsi="Times New Roman" w:cs="Times New Roman"/>
          <w:color w:val="000000" w:themeColor="text1"/>
          <w:sz w:val="26"/>
          <w:szCs w:val="26"/>
        </w:rPr>
        <w:t xml:space="preserve"> đã nhận thấy rằng kế toán quản trị tuyền thố</w:t>
      </w:r>
      <w:r w:rsidR="00F12821" w:rsidRPr="00803D99">
        <w:rPr>
          <w:rFonts w:ascii="Times New Roman" w:hAnsi="Times New Roman" w:cs="Times New Roman"/>
          <w:color w:val="000000" w:themeColor="text1"/>
          <w:sz w:val="26"/>
          <w:szCs w:val="26"/>
        </w:rPr>
        <w:t xml:space="preserve">ng </w:t>
      </w:r>
      <w:r w:rsidR="00F12821" w:rsidRPr="00803D99">
        <w:rPr>
          <w:rFonts w:ascii="Times New Roman" w:hAnsi="Times New Roman" w:cs="Times New Roman"/>
          <w:color w:val="000000" w:themeColor="text1"/>
          <w:sz w:val="26"/>
          <w:szCs w:val="26"/>
        </w:rPr>
        <w:lastRenderedPageBreak/>
        <w:t>(C</w:t>
      </w:r>
      <w:r w:rsidR="00397AD7" w:rsidRPr="00803D99">
        <w:rPr>
          <w:rFonts w:ascii="Times New Roman" w:hAnsi="Times New Roman" w:cs="Times New Roman"/>
          <w:color w:val="000000" w:themeColor="text1"/>
          <w:sz w:val="26"/>
          <w:szCs w:val="26"/>
        </w:rPr>
        <w:t>onventional) không có khả năng tham gia tích cực trong việc đạt được các mục tiêu chiế</w:t>
      </w:r>
      <w:r w:rsidR="00BF7088" w:rsidRPr="00803D99">
        <w:rPr>
          <w:rFonts w:ascii="Times New Roman" w:hAnsi="Times New Roman" w:cs="Times New Roman"/>
          <w:color w:val="000000" w:themeColor="text1"/>
          <w:sz w:val="26"/>
          <w:szCs w:val="26"/>
        </w:rPr>
        <w:t>n lược.</w:t>
      </w:r>
      <w:r w:rsidR="00535E0E" w:rsidRPr="00803D99">
        <w:rPr>
          <w:rFonts w:ascii="Times New Roman" w:hAnsi="Times New Roman" w:cs="Times New Roman"/>
          <w:color w:val="000000" w:themeColor="text1"/>
          <w:sz w:val="26"/>
          <w:szCs w:val="26"/>
        </w:rPr>
        <w:t xml:space="preserve"> Từ góc độ xã hội học, hai phê bình cụ thể của kế toán quản trị theo cách là</w:t>
      </w:r>
      <w:r w:rsidR="00F12821" w:rsidRPr="00803D99">
        <w:rPr>
          <w:rFonts w:ascii="Times New Roman" w:hAnsi="Times New Roman" w:cs="Times New Roman"/>
          <w:color w:val="000000" w:themeColor="text1"/>
          <w:sz w:val="26"/>
          <w:szCs w:val="26"/>
        </w:rPr>
        <w:t>m</w:t>
      </w:r>
      <w:r w:rsidR="00535E0E" w:rsidRPr="00803D99">
        <w:rPr>
          <w:rFonts w:ascii="Times New Roman" w:hAnsi="Times New Roman" w:cs="Times New Roman"/>
          <w:color w:val="000000" w:themeColor="text1"/>
          <w:sz w:val="26"/>
          <w:szCs w:val="26"/>
        </w:rPr>
        <w:t xml:space="preserve"> việc truyền thống đã được thảo luận một cách rộng rãi:</w:t>
      </w:r>
    </w:p>
    <w:p w:rsidR="00535E0E" w:rsidRPr="00803D99" w:rsidRDefault="00535E0E" w:rsidP="000C07E3">
      <w:pPr>
        <w:pStyle w:val="ListParagraph"/>
        <w:numPr>
          <w:ilvl w:val="0"/>
          <w:numId w:val="13"/>
        </w:numPr>
        <w:spacing w:line="360" w:lineRule="auto"/>
        <w:ind w:left="360" w:firstLine="0"/>
        <w:jc w:val="both"/>
        <w:rPr>
          <w:color w:val="000000" w:themeColor="text1"/>
          <w:sz w:val="26"/>
          <w:szCs w:val="26"/>
        </w:rPr>
      </w:pPr>
      <w:r w:rsidRPr="00803D99">
        <w:rPr>
          <w:color w:val="000000" w:themeColor="text1"/>
          <w:sz w:val="26"/>
          <w:szCs w:val="26"/>
        </w:rPr>
        <w:t xml:space="preserve">Việc thiếu tập trung vào chiến lược: Kế toán quản trị </w:t>
      </w:r>
      <w:r w:rsidR="00F92AFC" w:rsidRPr="00803D99">
        <w:rPr>
          <w:color w:val="000000" w:themeColor="text1"/>
          <w:sz w:val="26"/>
          <w:szCs w:val="26"/>
        </w:rPr>
        <w:t>thông thường chỉ tập trung vào các vấn đề hoạt động.</w:t>
      </w:r>
    </w:p>
    <w:p w:rsidR="00F92AFC" w:rsidRPr="00803D99" w:rsidRDefault="00F92AFC" w:rsidP="000C07E3">
      <w:pPr>
        <w:pStyle w:val="ListParagraph"/>
        <w:numPr>
          <w:ilvl w:val="0"/>
          <w:numId w:val="13"/>
        </w:numPr>
        <w:spacing w:line="360" w:lineRule="auto"/>
        <w:ind w:left="360" w:firstLine="0"/>
        <w:jc w:val="both"/>
        <w:rPr>
          <w:color w:val="000000" w:themeColor="text1"/>
          <w:sz w:val="26"/>
          <w:szCs w:val="26"/>
        </w:rPr>
      </w:pPr>
      <w:r w:rsidRPr="00803D99">
        <w:rPr>
          <w:color w:val="000000" w:themeColor="text1"/>
          <w:sz w:val="26"/>
          <w:szCs w:val="26"/>
        </w:rPr>
        <w:t>Bị động: Vai trò của kế toán quản trị trước đây bị giới hạn trong việc cung cấp thông tin hữu ích cho các nhà quản lý, những người làm nên quyết định</w:t>
      </w:r>
      <w:r w:rsidR="000A7418" w:rsidRPr="00803D99">
        <w:rPr>
          <w:color w:val="000000" w:themeColor="text1"/>
          <w:sz w:val="26"/>
          <w:szCs w:val="26"/>
        </w:rPr>
        <w:t xml:space="preserve"> trong khi đó kế toán không được tham gia vào bất cứ khía cạn</w:t>
      </w:r>
      <w:r w:rsidR="00A262CA" w:rsidRPr="00803D99">
        <w:rPr>
          <w:color w:val="000000" w:themeColor="text1"/>
          <w:sz w:val="26"/>
          <w:szCs w:val="26"/>
        </w:rPr>
        <w:t>h nào trong quá trình ra quyết đ</w:t>
      </w:r>
      <w:r w:rsidR="000A7418" w:rsidRPr="00803D99">
        <w:rPr>
          <w:color w:val="000000" w:themeColor="text1"/>
          <w:sz w:val="26"/>
          <w:szCs w:val="26"/>
        </w:rPr>
        <w:t>ịnh.</w:t>
      </w:r>
    </w:p>
    <w:p w:rsidR="003B08CD" w:rsidRPr="00803D99" w:rsidRDefault="002C41AB"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Những chỉ trích hay phê bình này đã tạo động lực và thách thức cho các nhà nghiên cứ</w:t>
      </w:r>
      <w:r w:rsidR="008468A8" w:rsidRPr="00803D99">
        <w:rPr>
          <w:rFonts w:ascii="Times New Roman" w:hAnsi="Times New Roman" w:cs="Times New Roman"/>
          <w:color w:val="000000" w:themeColor="text1"/>
          <w:sz w:val="26"/>
          <w:szCs w:val="26"/>
        </w:rPr>
        <w:t xml:space="preserve">u, </w:t>
      </w:r>
      <w:hyperlink w:anchor="_ENREF_72" w:tooltip="Roslender, 1998 #24"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AuthorYear="1"&gt;&lt;Author&gt;Roslender&lt;/Author&gt;&lt;Year&gt;1998&lt;/Year&gt;&lt;RecNum&gt;24&lt;/RecNum&gt;&lt;DisplayText&gt;Roslender, R./Hart, S./Ghosh, and J (1998)&lt;/DisplayText&gt;&lt;record&gt;&lt;rec-number&gt;24&lt;/rec-number&gt;&lt;foreign-keys&gt;&lt;key app="EN" db-id="rxxwf5v2ns52sfedzzl5evr8r9ds5td0a0tp" timestamp="1465574087"&gt;24&lt;/key&gt;&lt;/foreign-keys&gt;&lt;ref-type name="Journal Article"&gt;17&lt;/ref-type&gt;&lt;contributors&gt;&lt;authors&gt;&lt;author&gt;Roslender&lt;/author&gt;&lt;author&gt;R./Hart&lt;/author&gt;&lt;author&gt;S./Ghosh&lt;/author&gt;&lt;author&gt;J&lt;/author&gt;&lt;/authors&gt;&lt;/contributors&gt;&lt;titles&gt;&lt;title&gt;Strategic management accounting: refocusing the agenda&lt;/title&gt;&lt;secondary-title&gt;Management Accounting Research&lt;/secondary-title&gt;&lt;/titles&gt;&lt;periodical&gt;&lt;full-title&gt;Management Accounting Research&lt;/full-title&gt;&lt;/periodical&gt;&lt;pages&gt;44-46&lt;/pages&gt;&lt;dates&gt;&lt;year&gt;1998&lt;/year&gt;&lt;/dates&gt;&lt;urls&gt;&lt;/urls&gt;&lt;language&gt;e&lt;/language&gt;&lt;/record&gt;&lt;/Cite&gt;&lt;/EndNote&gt;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Roslender, Hart, Ghosh,</w:t>
        </w:r>
        <w:r w:rsidR="00CC3B3D">
          <w:rPr>
            <w:rFonts w:ascii="Times New Roman" w:hAnsi="Times New Roman" w:cs="Times New Roman"/>
            <w:noProof/>
            <w:color w:val="000000" w:themeColor="text1"/>
            <w:sz w:val="26"/>
            <w:szCs w:val="26"/>
          </w:rPr>
          <w:t xml:space="preserve"> (1998)</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đã chỉ ra rằ</w:t>
      </w:r>
      <w:r w:rsidR="00F12986" w:rsidRPr="00803D99">
        <w:rPr>
          <w:rFonts w:ascii="Times New Roman" w:hAnsi="Times New Roman" w:cs="Times New Roman"/>
          <w:color w:val="000000" w:themeColor="text1"/>
          <w:sz w:val="26"/>
          <w:szCs w:val="26"/>
        </w:rPr>
        <w:t>ng: N</w:t>
      </w:r>
      <w:r w:rsidRPr="00803D99">
        <w:rPr>
          <w:rFonts w:ascii="Times New Roman" w:hAnsi="Times New Roman" w:cs="Times New Roman"/>
          <w:color w:val="000000" w:themeColor="text1"/>
          <w:sz w:val="26"/>
          <w:szCs w:val="26"/>
        </w:rPr>
        <w:t>ếu kế toán quản trị muốn c</w:t>
      </w:r>
      <w:r w:rsidR="00A262CA" w:rsidRPr="00803D99">
        <w:rPr>
          <w:rFonts w:ascii="Times New Roman" w:hAnsi="Times New Roman" w:cs="Times New Roman"/>
          <w:color w:val="000000" w:themeColor="text1"/>
          <w:sz w:val="26"/>
          <w:szCs w:val="26"/>
        </w:rPr>
        <w:t>ải</w:t>
      </w:r>
      <w:r w:rsidRPr="00803D99">
        <w:rPr>
          <w:rFonts w:ascii="Times New Roman" w:hAnsi="Times New Roman" w:cs="Times New Roman"/>
          <w:color w:val="000000" w:themeColor="text1"/>
          <w:sz w:val="26"/>
          <w:szCs w:val="26"/>
        </w:rPr>
        <w:t xml:space="preserve"> thiện hoặc ít nhất là duy trì vị trí của họ tới tổ chức, họ phải phát triển lên một hình thức cao cấp hơn. Do đó, nó yêu cầu 2 sự thay đổi chính trong hành vi c</w:t>
      </w:r>
      <w:r w:rsidR="009F3C68">
        <w:rPr>
          <w:rFonts w:ascii="Times New Roman" w:hAnsi="Times New Roman" w:cs="Times New Roman"/>
          <w:color w:val="000000" w:themeColor="text1"/>
          <w:sz w:val="26"/>
          <w:szCs w:val="26"/>
        </w:rPr>
        <w:t xml:space="preserve">ủa </w:t>
      </w:r>
      <w:r w:rsidRPr="00803D99">
        <w:rPr>
          <w:rFonts w:ascii="Times New Roman" w:hAnsi="Times New Roman" w:cs="Times New Roman"/>
          <w:color w:val="000000" w:themeColor="text1"/>
          <w:sz w:val="26"/>
          <w:szCs w:val="26"/>
        </w:rPr>
        <w:t>họ. Thứ nhất, để giải quyết vấn đề chiến lược, họ được mong đợi để bắt đầu với một quá trình xử lý thông tin ở phạm vi rộng hơn so với trước đây.</w:t>
      </w:r>
      <w:r w:rsidR="006531A7" w:rsidRPr="00803D99">
        <w:rPr>
          <w:rFonts w:ascii="Times New Roman" w:hAnsi="Times New Roman" w:cs="Times New Roman"/>
          <w:color w:val="000000" w:themeColor="text1"/>
          <w:sz w:val="26"/>
          <w:szCs w:val="26"/>
        </w:rPr>
        <w:t xml:space="preserve"> Trong khi kế toán quản trị theo truyền thố</w:t>
      </w:r>
      <w:r w:rsidR="00985A04">
        <w:rPr>
          <w:rFonts w:ascii="Times New Roman" w:hAnsi="Times New Roman" w:cs="Times New Roman"/>
          <w:color w:val="000000" w:themeColor="text1"/>
          <w:sz w:val="26"/>
          <w:szCs w:val="26"/>
        </w:rPr>
        <w:t>ng thường</w:t>
      </w:r>
      <w:r w:rsidR="006531A7" w:rsidRPr="00803D99">
        <w:rPr>
          <w:rFonts w:ascii="Times New Roman" w:hAnsi="Times New Roman" w:cs="Times New Roman"/>
          <w:color w:val="000000" w:themeColor="text1"/>
          <w:sz w:val="26"/>
          <w:szCs w:val="26"/>
        </w:rPr>
        <w:t xml:space="preserve"> chủ yếu liên quan đến thông tin lịch sử và thông tin nội bộ</w:t>
      </w:r>
      <w:r w:rsidR="00141EB8" w:rsidRPr="00803D99">
        <w:rPr>
          <w:rFonts w:ascii="Times New Roman" w:hAnsi="Times New Roman" w:cs="Times New Roman"/>
          <w:color w:val="000000" w:themeColor="text1"/>
          <w:sz w:val="26"/>
          <w:szCs w:val="26"/>
        </w:rPr>
        <w:t xml:space="preserve"> về chi phí của sản phẩm, </w:t>
      </w:r>
      <w:r w:rsidR="007343A1">
        <w:rPr>
          <w:rFonts w:ascii="Times New Roman" w:hAnsi="Times New Roman" w:cs="Times New Roman"/>
          <w:color w:val="000000" w:themeColor="text1"/>
          <w:sz w:val="26"/>
          <w:szCs w:val="26"/>
        </w:rPr>
        <w:t xml:space="preserve">tuy nhiên </w:t>
      </w:r>
      <w:r w:rsidR="00141EB8" w:rsidRPr="00803D99">
        <w:rPr>
          <w:rFonts w:ascii="Times New Roman" w:hAnsi="Times New Roman" w:cs="Times New Roman"/>
          <w:color w:val="000000" w:themeColor="text1"/>
          <w:sz w:val="26"/>
          <w:szCs w:val="26"/>
        </w:rPr>
        <w:t>quyết định chiến lược yêu cầu thông tin được định hướng tương lai và thông tin bên ngoài như thông tin về đối thủ cạnh tranh và kh</w:t>
      </w:r>
      <w:r w:rsidR="00F12986" w:rsidRPr="00803D99">
        <w:rPr>
          <w:rFonts w:ascii="Times New Roman" w:hAnsi="Times New Roman" w:cs="Times New Roman"/>
          <w:color w:val="000000" w:themeColor="text1"/>
          <w:sz w:val="26"/>
          <w:szCs w:val="26"/>
        </w:rPr>
        <w:t xml:space="preserve">ách hàng. </w:t>
      </w:r>
      <w:r w:rsidR="00F12986"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&lt;EndNote&gt;&lt;Cite&gt;&lt;Author&gt;Cravens&lt;/Author&gt;&lt;Year&gt;2001&lt;/Year&gt;&lt;RecNum&gt;25&lt;/RecNum&gt;&lt;DisplayText&gt;(Cravens &amp;amp; K./Guilding, 2001)&lt;/DisplayText&gt;&lt;record&gt;&lt;rec-number&gt;25&lt;/rec-number&gt;&lt;foreign-keys&gt;&lt;key app="EN" db-id="rxxwf5v2ns52sfedzzl5evr8r9ds5td0a0tp" timestamp="1465574213"&gt;25&lt;/key&gt;&lt;/foreign-keys&gt;&lt;ref-type name="Journal Article"&gt;17&lt;/ref-type&gt;&lt;contributors&gt;&lt;authors&gt;&lt;author&gt;Cravens&lt;/author&gt;&lt;author&gt;K./Guilding&lt;/author&gt;&lt;/authors&gt;&lt;/contributors&gt;&lt;titles&gt;&lt;title&gt;An empirical study of the application of strategic management accounting techniques&lt;/title&gt;&lt;secondary-title&gt;Advances in Management Accounting&lt;/secondary-title&gt;&lt;/titles&gt;&lt;periodical&gt;&lt;full-title&gt;Advances in Management Accounting&lt;/full-title&gt;&lt;/periodical&gt;&lt;number&gt;e&lt;/number&gt;&lt;dates&gt;&lt;year&gt;2001&lt;/year&gt;&lt;/dates&gt;&lt;urls&gt;&lt;/urls&gt;&lt;language&gt;e&lt;/language&gt;&lt;/record&gt;&lt;/Cite&gt;&lt;/EndNote&gt;</w:instrText>
      </w:r>
      <w:r w:rsidR="00F12986"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33" w:tooltip="Cravens, 2001 #25" w:history="1">
        <w:r w:rsidR="00C8601B">
          <w:rPr>
            <w:rFonts w:ascii="Times New Roman" w:hAnsi="Times New Roman" w:cs="Times New Roman"/>
            <w:noProof/>
            <w:color w:val="000000" w:themeColor="text1"/>
            <w:sz w:val="26"/>
            <w:szCs w:val="26"/>
          </w:rPr>
          <w:t xml:space="preserve">Cravens &amp; </w:t>
        </w:r>
        <w:r w:rsidR="00CC3B3D">
          <w:rPr>
            <w:rFonts w:ascii="Times New Roman" w:hAnsi="Times New Roman" w:cs="Times New Roman"/>
            <w:noProof/>
            <w:color w:val="000000" w:themeColor="text1"/>
            <w:sz w:val="26"/>
            <w:szCs w:val="26"/>
          </w:rPr>
          <w:t>Guilding, 2001</w:t>
        </w:r>
      </w:hyperlink>
      <w:r w:rsidR="00CC3B3D">
        <w:rPr>
          <w:rFonts w:ascii="Times New Roman" w:hAnsi="Times New Roman" w:cs="Times New Roman"/>
          <w:noProof/>
          <w:color w:val="000000" w:themeColor="text1"/>
          <w:sz w:val="26"/>
          <w:szCs w:val="26"/>
        </w:rPr>
        <w:t>)</w:t>
      </w:r>
      <w:r w:rsidR="00F12986" w:rsidRPr="00803D99">
        <w:rPr>
          <w:rFonts w:ascii="Times New Roman" w:hAnsi="Times New Roman" w:cs="Times New Roman"/>
          <w:color w:val="000000" w:themeColor="text1"/>
          <w:sz w:val="26"/>
          <w:szCs w:val="26"/>
        </w:rPr>
        <w:fldChar w:fldCharType="end"/>
      </w:r>
      <w:r w:rsidR="00F12986" w:rsidRPr="00803D99">
        <w:rPr>
          <w:rFonts w:ascii="Times New Roman" w:hAnsi="Times New Roman" w:cs="Times New Roman"/>
          <w:color w:val="000000" w:themeColor="text1"/>
          <w:sz w:val="26"/>
          <w:szCs w:val="26"/>
        </w:rPr>
        <w:t xml:space="preserve">; </w:t>
      </w:r>
      <w:r w:rsidR="00F12986"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&lt;EndNote&gt;&lt;Cite&gt;&lt;Author&gt;Chenhall&lt;/Author&gt;&lt;Year&gt;2008&lt;/Year&gt;&lt;RecNum&gt;52&lt;/RecNum&gt;&lt;DisplayText&gt;(Chenhall &amp;amp; H, 2008)&lt;/DisplayText&gt;&lt;record&gt;&lt;rec-number&gt;52&lt;/rec-number&gt;&lt;foreign-keys&gt;&lt;key app="EN" db-id="rxxwf5v2ns52sfedzzl5evr8r9ds5td0a0tp" timestamp="1465875706"&gt;52&lt;/key&gt;&lt;/foreign-keys&gt;&lt;ref-type name="Journal Article"&gt;17&lt;/ref-type&gt;&lt;contributors&gt;&lt;authors&gt;&lt;author&gt;Chenhall&lt;/author&gt;&lt;author&gt; Robert H&lt;/author&gt;&lt;/authors&gt;&lt;/contributors&gt;&lt;titles&gt;&lt;title&gt;&amp;quot;Accounting for the horizontal organization: A review essay.&amp;quot;&lt;/title&gt;&lt;secondary-title&gt;Accounting, Organizations and Society &lt;/secondary-title&gt;&lt;/titles&gt;&lt;periodical&gt;&lt;full-title&gt;Accounting, Organizations and Society&lt;/full-title&gt;&lt;/periodical&gt;&lt;pages&gt;517-550&lt;/pages&gt;&lt;volume&gt;33.4&lt;/volume&gt;&lt;dates&gt;&lt;year&gt;2008&lt;/year&gt;&lt;/dates&gt;&lt;urls&gt;&lt;/urls&gt;&lt;/record&gt;&lt;/Cite&gt;&lt;/EndNote&gt;</w:instrText>
      </w:r>
      <w:r w:rsidR="00F12986"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23" w:tooltip="Chenhall, 2008 #52" w:history="1">
        <w:r w:rsidR="004E197B">
          <w:rPr>
            <w:rFonts w:ascii="Times New Roman" w:hAnsi="Times New Roman" w:cs="Times New Roman"/>
            <w:noProof/>
            <w:color w:val="000000" w:themeColor="text1"/>
            <w:sz w:val="26"/>
            <w:szCs w:val="26"/>
          </w:rPr>
          <w:t>Chenhall</w:t>
        </w:r>
        <w:r w:rsidR="00CC3B3D">
          <w:rPr>
            <w:rFonts w:ascii="Times New Roman" w:hAnsi="Times New Roman" w:cs="Times New Roman"/>
            <w:noProof/>
            <w:color w:val="000000" w:themeColor="text1"/>
            <w:sz w:val="26"/>
            <w:szCs w:val="26"/>
          </w:rPr>
          <w:t xml:space="preserve"> 2008</w:t>
        </w:r>
      </w:hyperlink>
      <w:r w:rsidR="00CC3B3D">
        <w:rPr>
          <w:rFonts w:ascii="Times New Roman" w:hAnsi="Times New Roman" w:cs="Times New Roman"/>
          <w:noProof/>
          <w:color w:val="000000" w:themeColor="text1"/>
          <w:sz w:val="26"/>
          <w:szCs w:val="26"/>
        </w:rPr>
        <w:t>)</w:t>
      </w:r>
      <w:r w:rsidR="00F12986" w:rsidRPr="00803D99">
        <w:rPr>
          <w:rFonts w:ascii="Times New Roman" w:hAnsi="Times New Roman" w:cs="Times New Roman"/>
          <w:color w:val="000000" w:themeColor="text1"/>
          <w:sz w:val="26"/>
          <w:szCs w:val="26"/>
        </w:rPr>
        <w:fldChar w:fldCharType="end"/>
      </w:r>
      <w:r w:rsidR="00141EB8" w:rsidRPr="00803D99">
        <w:rPr>
          <w:rFonts w:ascii="Times New Roman" w:hAnsi="Times New Roman" w:cs="Times New Roman"/>
          <w:color w:val="000000" w:themeColor="text1"/>
          <w:sz w:val="26"/>
          <w:szCs w:val="26"/>
        </w:rPr>
        <w:t>. Thứ hai: dựa trên sự tích hợp và tham gia vào quá trình ra quyết định, họ được mong đợi để xác định lại vai trò của họ trên các thông tin tới người ra quyết định</w:t>
      </w:r>
      <w:r w:rsidR="007D7E11" w:rsidRPr="00803D99">
        <w:rPr>
          <w:rFonts w:ascii="Times New Roman" w:hAnsi="Times New Roman" w:cs="Times New Roman"/>
          <w:color w:val="000000" w:themeColor="text1"/>
          <w:sz w:val="26"/>
          <w:szCs w:val="26"/>
        </w:rPr>
        <w:t xml:space="preserve">. </w:t>
      </w:r>
      <w:r w:rsidR="003B08CD" w:rsidRPr="00803D99">
        <w:rPr>
          <w:rFonts w:ascii="Times New Roman" w:hAnsi="Times New Roman" w:cs="Times New Roman"/>
          <w:color w:val="000000" w:themeColor="text1"/>
          <w:sz w:val="26"/>
          <w:szCs w:val="26"/>
        </w:rPr>
        <w:t>Các nghiên cứu đã nhận thấy rằng: Kế toán quản trị hiện đại đã thực sự thich nghi một cách thành công và ngày càng tham gia nhiều hơn vào trong quá trình ra quyết đị</w:t>
      </w:r>
      <w:r w:rsidR="00A8414E" w:rsidRPr="00803D99">
        <w:rPr>
          <w:rFonts w:ascii="Times New Roman" w:hAnsi="Times New Roman" w:cs="Times New Roman"/>
          <w:color w:val="000000" w:themeColor="text1"/>
          <w:sz w:val="26"/>
          <w:szCs w:val="26"/>
        </w:rPr>
        <w:t>nh</w:t>
      </w:r>
      <w:r w:rsidR="006F4519" w:rsidRPr="00803D99">
        <w:rPr>
          <w:rFonts w:ascii="Times New Roman" w:hAnsi="Times New Roman" w:cs="Times New Roman"/>
          <w:color w:val="000000" w:themeColor="text1"/>
          <w:sz w:val="26"/>
          <w:szCs w:val="26"/>
        </w:rPr>
        <w:t xml:space="preserve"> </w:t>
      </w:r>
      <w:r w:rsidR="00A8414E"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&lt;EndNote&gt;&lt;Cite&gt;&lt;Author&gt;Oliver&lt;/Author&gt;&lt;Year&gt;1991&lt;/Year&gt;&lt;RecNum&gt;27&lt;/RecNum&gt;&lt;DisplayText&gt;(Oliver, 1991)&lt;/DisplayText&gt;&lt;record&gt;&lt;rec-number&gt;27&lt;/rec-number&gt;&lt;foreign-keys&gt;&lt;key app="EN" db-id="rxxwf5v2ns52sfedzzl5evr8r9ds5td0a0tp" timestamp="1465574408"&gt;27&lt;/key&gt;&lt;/foreign-keys&gt;&lt;ref-type name="Journal Article"&gt;17&lt;/ref-type&gt;&lt;contributors&gt;&lt;authors&gt;&lt;author&gt;Oliver, L&lt;/author&gt;&lt;/authors&gt;&lt;/contributors&gt;&lt;titles&gt;&lt;title&gt;Accountants as business partners&lt;/title&gt;&lt;secondary-title&gt;Management Accounting Research&lt;/secondary-title&gt;&lt;/titles&gt;&lt;periodical&gt;&lt;full-title&gt;Management Accounting Research&lt;/full-title&gt;&lt;/periodical&gt;&lt;pages&gt;40-42&lt;/pages&gt;&lt;dates&gt;&lt;year&gt;1991&lt;/year&gt;&lt;/dates&gt;&lt;urls&gt;&lt;/urls&gt;&lt;language&gt;e&lt;/language&gt;&lt;/record&gt;&lt;/Cite&gt;&lt;/EndNote&gt;</w:instrText>
      </w:r>
      <w:r w:rsidR="00A8414E"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67" w:tooltip="Oliver, 1991 #27" w:history="1">
        <w:r w:rsidR="00CC3B3D">
          <w:rPr>
            <w:rFonts w:ascii="Times New Roman" w:hAnsi="Times New Roman" w:cs="Times New Roman"/>
            <w:noProof/>
            <w:color w:val="000000" w:themeColor="text1"/>
            <w:sz w:val="26"/>
            <w:szCs w:val="26"/>
          </w:rPr>
          <w:t>Oliver, 1991</w:t>
        </w:r>
      </w:hyperlink>
      <w:r w:rsidR="00CC3B3D">
        <w:rPr>
          <w:rFonts w:ascii="Times New Roman" w:hAnsi="Times New Roman" w:cs="Times New Roman"/>
          <w:noProof/>
          <w:color w:val="000000" w:themeColor="text1"/>
          <w:sz w:val="26"/>
          <w:szCs w:val="26"/>
        </w:rPr>
        <w:t>)</w:t>
      </w:r>
      <w:r w:rsidR="00A8414E" w:rsidRPr="00803D99">
        <w:rPr>
          <w:rFonts w:ascii="Times New Roman" w:hAnsi="Times New Roman" w:cs="Times New Roman"/>
          <w:color w:val="000000" w:themeColor="text1"/>
          <w:sz w:val="26"/>
          <w:szCs w:val="26"/>
        </w:rPr>
        <w:fldChar w:fldCharType="end"/>
      </w:r>
    </w:p>
    <w:p w:rsidR="003B08CD" w:rsidRPr="00803D99" w:rsidRDefault="003B08CD"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Tuy nhiên, ít có tài liệu phân biệt giữa quyết định hoạt động và quyết định chiến lược, do đó có ít bằng chứng thực nghiệm tồn tại về vai trò của kế toán quản trị trong quản lý chiến lượ</w:t>
      </w:r>
      <w:r w:rsidR="00A262CA" w:rsidRPr="00803D99">
        <w:rPr>
          <w:rFonts w:ascii="Times New Roman" w:hAnsi="Times New Roman" w:cs="Times New Roman"/>
          <w:color w:val="000000" w:themeColor="text1"/>
          <w:sz w:val="26"/>
          <w:szCs w:val="26"/>
        </w:rPr>
        <w:t xml:space="preserve">c. </w:t>
      </w:r>
      <w:r w:rsidR="00225492" w:rsidRPr="00803D99">
        <w:rPr>
          <w:rFonts w:ascii="Times New Roman" w:hAnsi="Times New Roman" w:cs="Times New Roman"/>
          <w:color w:val="000000" w:themeColor="text1"/>
          <w:sz w:val="26"/>
          <w:szCs w:val="26"/>
        </w:rPr>
        <w:t>Quản trị chiến lược nói chung, được xe</w:t>
      </w:r>
      <w:r w:rsidR="00A262CA" w:rsidRPr="00803D99">
        <w:rPr>
          <w:rFonts w:ascii="Times New Roman" w:hAnsi="Times New Roman" w:cs="Times New Roman"/>
          <w:color w:val="000000" w:themeColor="text1"/>
          <w:sz w:val="26"/>
          <w:szCs w:val="26"/>
        </w:rPr>
        <w:t>m</w:t>
      </w:r>
      <w:r w:rsidR="00225492" w:rsidRPr="00803D99">
        <w:rPr>
          <w:rFonts w:ascii="Times New Roman" w:hAnsi="Times New Roman" w:cs="Times New Roman"/>
          <w:color w:val="000000" w:themeColor="text1"/>
          <w:sz w:val="26"/>
          <w:szCs w:val="26"/>
        </w:rPr>
        <w:t xml:space="preserve"> như một quá trình ra quyết định và hành động của tổ chức với môi trường bên ngoài và cơ bản là ảnh hưởng tới hiệu suất của tổ chứ</w:t>
      </w:r>
      <w:r w:rsidR="006F4519" w:rsidRPr="00803D99">
        <w:rPr>
          <w:rFonts w:ascii="Times New Roman" w:hAnsi="Times New Roman" w:cs="Times New Roman"/>
          <w:color w:val="000000" w:themeColor="text1"/>
          <w:sz w:val="26"/>
          <w:szCs w:val="26"/>
        </w:rPr>
        <w:t xml:space="preserve">c </w:t>
      </w:r>
      <w:r w:rsidR="006F4519"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&lt;EndNote&gt;&lt;Cite&gt;&lt;Author&gt;Thompson&lt;/Author&gt;&lt;Year&gt;2003&lt;/Year&gt;&lt;RecNum&gt;28&lt;/RecNum&gt;&lt;DisplayText&gt;(Thompson, A.A./Strickland, &amp;amp; A.J., 2003)&lt;/DisplayText&gt;&lt;record&gt;&lt;rec-number&gt;28&lt;/rec-number&gt;&lt;foreign-keys&gt;&lt;key app="EN" db-id="rxxwf5v2ns52sfedzzl5evr8r9ds5td0a0tp" timestamp="1465574847"&gt;28&lt;/key&gt;&lt;/foreign-keys&gt;&lt;ref-type name="Journal Article"&gt;17&lt;/ref-type&gt;&lt;contributors&gt;&lt;authors&gt;&lt;author&gt;Thompson&lt;/author&gt;&lt;author&gt;A.A./Strickland&lt;/author&gt;&lt;author&gt;A.J. &lt;/author&gt;&lt;/authors&gt;&lt;/contributors&gt;&lt;titles&gt;&lt;title&gt;Strategic Management&lt;/title&gt;&lt;secondary-title&gt;New York: McGraw-Hill&lt;/secondary-title&gt;&lt;/titles&gt;&lt;periodical&gt;&lt;full-title&gt;New York: McGraw-Hill&lt;/full-title&gt;&lt;/periodical&gt;&lt;dates&gt;&lt;year&gt;2003&lt;/year&gt;&lt;/dates&gt;&lt;urls&gt;&lt;/urls&gt;&lt;language&gt;e&lt;/language&gt;&lt;/record&gt;&lt;/Cite&gt;&lt;/EndNote&gt;</w:instrText>
      </w:r>
      <w:r w:rsidR="006F4519"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75" w:tooltip="Thompson, 2003 #28" w:history="1">
        <w:r w:rsidR="004E197B">
          <w:rPr>
            <w:rFonts w:ascii="Times New Roman" w:hAnsi="Times New Roman" w:cs="Times New Roman"/>
            <w:noProof/>
            <w:color w:val="000000" w:themeColor="text1"/>
            <w:sz w:val="26"/>
            <w:szCs w:val="26"/>
          </w:rPr>
          <w:t xml:space="preserve">Thompson, </w:t>
        </w:r>
        <w:r w:rsidR="00CC3B3D">
          <w:rPr>
            <w:rFonts w:ascii="Times New Roman" w:hAnsi="Times New Roman" w:cs="Times New Roman"/>
            <w:noProof/>
            <w:color w:val="000000" w:themeColor="text1"/>
            <w:sz w:val="26"/>
            <w:szCs w:val="26"/>
          </w:rPr>
          <w:t>Strickland, 2003</w:t>
        </w:r>
      </w:hyperlink>
      <w:r w:rsidR="00CC3B3D">
        <w:rPr>
          <w:rFonts w:ascii="Times New Roman" w:hAnsi="Times New Roman" w:cs="Times New Roman"/>
          <w:noProof/>
          <w:color w:val="000000" w:themeColor="text1"/>
          <w:sz w:val="26"/>
          <w:szCs w:val="26"/>
        </w:rPr>
        <w:t>)</w:t>
      </w:r>
      <w:r w:rsidR="006F4519" w:rsidRPr="00803D99">
        <w:rPr>
          <w:rFonts w:ascii="Times New Roman" w:hAnsi="Times New Roman" w:cs="Times New Roman"/>
          <w:color w:val="000000" w:themeColor="text1"/>
          <w:sz w:val="26"/>
          <w:szCs w:val="26"/>
        </w:rPr>
        <w:fldChar w:fldCharType="end"/>
      </w:r>
      <w:r w:rsidR="00084064" w:rsidRPr="00803D99">
        <w:rPr>
          <w:rFonts w:ascii="Times New Roman" w:hAnsi="Times New Roman" w:cs="Times New Roman"/>
          <w:color w:val="000000" w:themeColor="text1"/>
          <w:sz w:val="26"/>
          <w:szCs w:val="26"/>
        </w:rPr>
        <w:t>; Trong khi đó, cả hai quyết định này đều theo một mô hình tương tự (xác định các vấn đề</w:t>
      </w:r>
      <w:r w:rsidR="00A262CA" w:rsidRPr="00803D99">
        <w:rPr>
          <w:rFonts w:ascii="Times New Roman" w:hAnsi="Times New Roman" w:cs="Times New Roman"/>
          <w:color w:val="000000" w:themeColor="text1"/>
          <w:sz w:val="26"/>
          <w:szCs w:val="26"/>
        </w:rPr>
        <w:t>, t</w:t>
      </w:r>
      <w:r w:rsidR="00084064" w:rsidRPr="00803D99">
        <w:rPr>
          <w:rFonts w:ascii="Times New Roman" w:hAnsi="Times New Roman" w:cs="Times New Roman"/>
          <w:color w:val="000000" w:themeColor="text1"/>
          <w:sz w:val="26"/>
          <w:szCs w:val="26"/>
        </w:rPr>
        <w:t xml:space="preserve">ạo ra và </w:t>
      </w:r>
      <w:r w:rsidR="00084064" w:rsidRPr="00803D99">
        <w:rPr>
          <w:rFonts w:ascii="Times New Roman" w:hAnsi="Times New Roman" w:cs="Times New Roman"/>
          <w:color w:val="000000" w:themeColor="text1"/>
          <w:sz w:val="26"/>
          <w:szCs w:val="26"/>
        </w:rPr>
        <w:lastRenderedPageBreak/>
        <w:t>đánh giá các lựa chọn, thực hiện các quyết đị</w:t>
      </w:r>
      <w:r w:rsidR="0019630F" w:rsidRPr="00803D99">
        <w:rPr>
          <w:rFonts w:ascii="Times New Roman" w:hAnsi="Times New Roman" w:cs="Times New Roman"/>
          <w:color w:val="000000" w:themeColor="text1"/>
          <w:sz w:val="26"/>
          <w:szCs w:val="26"/>
        </w:rPr>
        <w:t>nh)</w:t>
      </w:r>
      <w:r w:rsidR="00F042E2" w:rsidRPr="00803D99">
        <w:rPr>
          <w:rFonts w:ascii="Times New Roman" w:hAnsi="Times New Roman" w:cs="Times New Roman"/>
          <w:color w:val="000000" w:themeColor="text1"/>
          <w:sz w:val="26"/>
          <w:szCs w:val="26"/>
        </w:rPr>
        <w:t>. Các quyết định chiến lược thường có mức độ rủi ro cao hơn, hậu quả mang lại thường dài hạn hơn và đòi hỏi sự hợp tác của nhiều chức năng</w:t>
      </w:r>
      <w:r w:rsidR="006F4519" w:rsidRPr="00803D99">
        <w:rPr>
          <w:rFonts w:ascii="Times New Roman" w:hAnsi="Times New Roman" w:cs="Times New Roman"/>
          <w:color w:val="000000" w:themeColor="text1"/>
          <w:sz w:val="26"/>
          <w:szCs w:val="26"/>
        </w:rPr>
        <w:t xml:space="preserve"> </w:t>
      </w:r>
      <w:r w:rsidR="006F4519" w:rsidRPr="00803D99">
        <w:rPr>
          <w:rFonts w:ascii="Times New Roman" w:hAnsi="Times New Roman" w:cs="Times New Roman"/>
          <w:color w:val="000000" w:themeColor="text1"/>
          <w:sz w:val="26"/>
          <w:szCs w:val="26"/>
        </w:rPr>
        <w:fldChar w:fldCharType="begin"/>
      </w:r>
      <w:r w:rsidR="00E72EA2" w:rsidRPr="00803D99">
        <w:rPr>
          <w:rFonts w:ascii="Times New Roman" w:hAnsi="Times New Roman" w:cs="Times New Roman"/>
          <w:color w:val="000000" w:themeColor="text1"/>
          <w:sz w:val="26"/>
          <w:szCs w:val="26"/>
        </w:rPr>
        <w:instrText xml:space="preserve"> ADDIN EN.CITE &lt;EndNote&gt;&lt;Cite Hidden="1"&gt;&lt;Author&gt;Brouthers&lt;/Author&gt;&lt;Year&gt;1999&lt;/Year&gt;&lt;RecNum&gt;30&lt;/RecNum&gt;&lt;record&gt;&lt;rec-number&gt;30&lt;/rec-number&gt;&lt;foreign-keys&gt;&lt;key app="EN" db-id="rxxwf5v2ns52sfedzzl5evr8r9ds5td0a0tp" timestamp="1465575117"&gt;30&lt;/key&gt;&lt;/foreign-keys&gt;&lt;ref-type name="Journal Article"&gt;17&lt;/ref-type&gt;&lt;contributors&gt;&lt;authors&gt;&lt;author&gt;Brouthers&lt;/author&gt;&lt;author&gt;K./Roozen&lt;/author&gt;&lt;author&gt; F&lt;/author&gt;&lt;/authors&gt;&lt;/contributors&gt;&lt;titles&gt;&lt;title&gt;Is it time to start thinking about strategic accounting&lt;/title&gt;&lt;secondary-title&gt;Long Range Planning&lt;/secondary-title&gt;&lt;/titles&gt;&lt;periodical&gt;&lt;full-title&gt;Long Range Planning&lt;/full-title&gt;&lt;/periodical&gt;&lt;pages&gt;311-322&lt;/pages&gt;&lt;volume&gt;32&lt;/volume&gt;&lt;dates&gt;&lt;year&gt;1999&lt;/year&gt;&lt;/dates&gt;&lt;urls&gt;&lt;/urls&gt;&lt;language&gt;e&lt;/language&gt;&lt;/record&gt;&lt;/Cite&gt;&lt;/EndNote&gt;</w:instrText>
      </w:r>
      <w:r w:rsidR="006F4519" w:rsidRPr="00803D99">
        <w:rPr>
          <w:rFonts w:ascii="Times New Roman" w:hAnsi="Times New Roman" w:cs="Times New Roman"/>
          <w:color w:val="000000" w:themeColor="text1"/>
          <w:sz w:val="26"/>
          <w:szCs w:val="26"/>
        </w:rPr>
        <w:fldChar w:fldCharType="end"/>
      </w:r>
      <w:r w:rsidR="00F042E2" w:rsidRPr="00803D99">
        <w:rPr>
          <w:rFonts w:ascii="Times New Roman" w:hAnsi="Times New Roman" w:cs="Times New Roman"/>
          <w:color w:val="000000" w:themeColor="text1"/>
          <w:sz w:val="26"/>
          <w:szCs w:val="26"/>
        </w:rPr>
        <w:t>.</w:t>
      </w:r>
      <w:r w:rsidR="00F56D88" w:rsidRPr="00803D99">
        <w:rPr>
          <w:rFonts w:ascii="Times New Roman" w:hAnsi="Times New Roman" w:cs="Times New Roman"/>
          <w:color w:val="000000" w:themeColor="text1"/>
          <w:sz w:val="26"/>
          <w:szCs w:val="26"/>
        </w:rPr>
        <w:t xml:space="preserve"> </w:t>
      </w:r>
      <w:hyperlink w:anchor="_ENREF_37" w:tooltip="Fern, 1998 #59"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AuthorYear="1"&gt;&lt;Author&gt;Fern&lt;/Author&gt;&lt;Year&gt;1998&lt;/Year&gt;&lt;RecNum&gt;59&lt;/RecNum&gt;&lt;DisplayText&gt;Fern, R./Tipgos, and M. (1998)&lt;/DisplayText&gt;&lt;record&gt;&lt;rec-number&gt;59&lt;/rec-number&gt;&lt;foreign-keys&gt;&lt;key app="EN" db-id="rxxwf5v2ns52sfedzzl5evr8r9ds5td0a0tp" timestamp="1465876384"&gt;59&lt;/key&gt;&lt;/foreign-keys&gt;&lt;ref-type name="Journal Article"&gt;17&lt;/ref-type&gt;&lt;contributors&gt;&lt;authors&gt;&lt;author&gt;Fern&lt;/author&gt;&lt;author&gt; R./Tipgos&lt;/author&gt;&lt;author&gt; M.&lt;/author&gt;&lt;/authors&gt;&lt;/contributors&gt;&lt;titles&gt;&lt;title&gt;Controllers as business strategists: a progress report&lt;/title&gt;&lt;secondary-title&gt;Management Accounting Research&lt;/secondary-title&gt;&lt;/titles&gt;&lt;periodical&gt;&lt;full-title&gt;Management Accounting Research&lt;/full-title&gt;&lt;/periodical&gt;&lt;pages&gt;25-29&lt;/pages&gt;&lt;volume&gt;69&lt;/volume&gt;&lt;dates&gt;&lt;year&gt;1998&lt;/year&gt;&lt;/dates&gt;&lt;urls&gt;&lt;/urls&gt;&lt;/record&gt;&lt;/Cite&gt;&lt;/EndNote&gt;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Fern, Tipgos</w:t>
        </w:r>
        <w:r w:rsidR="00CC3B3D">
          <w:rPr>
            <w:rFonts w:ascii="Times New Roman" w:hAnsi="Times New Roman" w:cs="Times New Roman"/>
            <w:noProof/>
            <w:color w:val="000000" w:themeColor="text1"/>
            <w:sz w:val="26"/>
            <w:szCs w:val="26"/>
          </w:rPr>
          <w:t xml:space="preserve"> (1998)</w:t>
        </w:r>
        <w:r w:rsidR="00CC3B3D" w:rsidRPr="00803D99">
          <w:rPr>
            <w:rFonts w:ascii="Times New Roman" w:hAnsi="Times New Roman" w:cs="Times New Roman"/>
            <w:color w:val="000000" w:themeColor="text1"/>
            <w:sz w:val="26"/>
            <w:szCs w:val="26"/>
          </w:rPr>
          <w:fldChar w:fldCharType="end"/>
        </w:r>
      </w:hyperlink>
      <w:r w:rsidR="00F042E2" w:rsidRPr="00803D99">
        <w:rPr>
          <w:rFonts w:ascii="Times New Roman" w:hAnsi="Times New Roman" w:cs="Times New Roman"/>
          <w:color w:val="000000" w:themeColor="text1"/>
          <w:sz w:val="26"/>
          <w:szCs w:val="26"/>
        </w:rPr>
        <w:t xml:space="preserve"> đã thực hiện một nghiên cứu tại các công ty lớ</w:t>
      </w:r>
      <w:r w:rsidR="00A262CA" w:rsidRPr="00803D99">
        <w:rPr>
          <w:rFonts w:ascii="Times New Roman" w:hAnsi="Times New Roman" w:cs="Times New Roman"/>
          <w:color w:val="000000" w:themeColor="text1"/>
          <w:sz w:val="26"/>
          <w:szCs w:val="26"/>
        </w:rPr>
        <w:t>n tại</w:t>
      </w:r>
      <w:r w:rsidR="00F042E2" w:rsidRPr="00803D99">
        <w:rPr>
          <w:rFonts w:ascii="Times New Roman" w:hAnsi="Times New Roman" w:cs="Times New Roman"/>
          <w:color w:val="000000" w:themeColor="text1"/>
          <w:sz w:val="26"/>
          <w:szCs w:val="26"/>
        </w:rPr>
        <w:t xml:space="preserve"> U.S. Họ phát hiện rằng sự tham gia của kế toán trong quá trình ra quyết đị</w:t>
      </w:r>
      <w:r w:rsidR="00A262CA" w:rsidRPr="00803D99">
        <w:rPr>
          <w:rFonts w:ascii="Times New Roman" w:hAnsi="Times New Roman" w:cs="Times New Roman"/>
          <w:color w:val="000000" w:themeColor="text1"/>
          <w:sz w:val="26"/>
          <w:szCs w:val="26"/>
        </w:rPr>
        <w:t xml:space="preserve">nh là </w:t>
      </w:r>
      <w:r w:rsidR="00F042E2" w:rsidRPr="00803D99">
        <w:rPr>
          <w:rFonts w:ascii="Times New Roman" w:hAnsi="Times New Roman" w:cs="Times New Roman"/>
          <w:color w:val="000000" w:themeColor="text1"/>
          <w:sz w:val="26"/>
          <w:szCs w:val="26"/>
        </w:rPr>
        <w:t>cao một cách đáng ngạc nh</w:t>
      </w:r>
      <w:r w:rsidR="00627604" w:rsidRPr="00803D99">
        <w:rPr>
          <w:rFonts w:ascii="Times New Roman" w:hAnsi="Times New Roman" w:cs="Times New Roman"/>
          <w:color w:val="000000" w:themeColor="text1"/>
          <w:sz w:val="26"/>
          <w:szCs w:val="26"/>
        </w:rPr>
        <w:t>i</w:t>
      </w:r>
      <w:r w:rsidR="00F042E2" w:rsidRPr="00803D99">
        <w:rPr>
          <w:rFonts w:ascii="Times New Roman" w:hAnsi="Times New Roman" w:cs="Times New Roman"/>
          <w:color w:val="000000" w:themeColor="text1"/>
          <w:sz w:val="26"/>
          <w:szCs w:val="26"/>
        </w:rPr>
        <w:t>ên</w:t>
      </w:r>
      <w:r w:rsidR="007343A1">
        <w:rPr>
          <w:rFonts w:ascii="Times New Roman" w:hAnsi="Times New Roman" w:cs="Times New Roman"/>
          <w:color w:val="000000" w:themeColor="text1"/>
          <w:sz w:val="26"/>
          <w:szCs w:val="26"/>
        </w:rPr>
        <w:t xml:space="preserve">. </w:t>
      </w:r>
      <w:r w:rsidR="00F042E2" w:rsidRPr="00803D99">
        <w:rPr>
          <w:rFonts w:ascii="Times New Roman" w:hAnsi="Times New Roman" w:cs="Times New Roman"/>
          <w:color w:val="000000" w:themeColor="text1"/>
          <w:sz w:val="26"/>
          <w:szCs w:val="26"/>
        </w:rPr>
        <w:t>Hơn 75% các kế toán được hỏi có liên quan tích cực</w:t>
      </w:r>
      <w:r w:rsidR="007343A1">
        <w:rPr>
          <w:rFonts w:ascii="Times New Roman" w:hAnsi="Times New Roman" w:cs="Times New Roman"/>
          <w:color w:val="000000" w:themeColor="text1"/>
          <w:sz w:val="26"/>
          <w:szCs w:val="26"/>
        </w:rPr>
        <w:t xml:space="preserve"> và</w:t>
      </w:r>
      <w:r w:rsidR="00F042E2" w:rsidRPr="00803D99">
        <w:rPr>
          <w:rFonts w:ascii="Times New Roman" w:hAnsi="Times New Roman" w:cs="Times New Roman"/>
          <w:color w:val="000000" w:themeColor="text1"/>
          <w:sz w:val="26"/>
          <w:szCs w:val="26"/>
        </w:rPr>
        <w:t xml:space="preserve"> </w:t>
      </w:r>
      <w:r w:rsidR="00A262CA" w:rsidRPr="00803D99">
        <w:rPr>
          <w:rFonts w:ascii="Times New Roman" w:hAnsi="Times New Roman" w:cs="Times New Roman"/>
          <w:color w:val="000000" w:themeColor="text1"/>
          <w:sz w:val="26"/>
          <w:szCs w:val="26"/>
        </w:rPr>
        <w:t xml:space="preserve">tham gia vào các hoạt </w:t>
      </w:r>
      <w:r w:rsidR="006538C1" w:rsidRPr="00803D99">
        <w:rPr>
          <w:rFonts w:ascii="Times New Roman" w:hAnsi="Times New Roman" w:cs="Times New Roman"/>
          <w:color w:val="000000" w:themeColor="text1"/>
          <w:sz w:val="26"/>
          <w:szCs w:val="26"/>
        </w:rPr>
        <w:t>động gắn liền với quá trình quản lý chiến lược như phát triển các sứ mệnh, lập các mục tiêu chiến lược, xây dựng và lựa chọn chiến lược tốt nhấ</w:t>
      </w:r>
      <w:r w:rsidR="00A262CA" w:rsidRPr="00803D99">
        <w:rPr>
          <w:rFonts w:ascii="Times New Roman" w:hAnsi="Times New Roman" w:cs="Times New Roman"/>
          <w:color w:val="000000" w:themeColor="text1"/>
          <w:sz w:val="26"/>
          <w:szCs w:val="26"/>
        </w:rPr>
        <w:t>t.</w:t>
      </w:r>
    </w:p>
    <w:p w:rsidR="006538C1" w:rsidRPr="00803D99" w:rsidRDefault="006538C1"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Ngoài ra, có sự khác nhau giữa mức độ tham gia của quản trị chiế</w:t>
      </w:r>
      <w:r w:rsidR="007344FE">
        <w:rPr>
          <w:rFonts w:ascii="Times New Roman" w:hAnsi="Times New Roman" w:cs="Times New Roman"/>
          <w:color w:val="000000" w:themeColor="text1"/>
          <w:sz w:val="26"/>
          <w:szCs w:val="26"/>
        </w:rPr>
        <w:t>n lược</w:t>
      </w:r>
      <w:r w:rsidRPr="00803D99">
        <w:rPr>
          <w:rFonts w:ascii="Times New Roman" w:hAnsi="Times New Roman" w:cs="Times New Roman"/>
          <w:color w:val="000000" w:themeColor="text1"/>
          <w:sz w:val="26"/>
          <w:szCs w:val="26"/>
        </w:rPr>
        <w:t xml:space="preserve"> giữ</w:t>
      </w:r>
      <w:r w:rsidR="0071682A" w:rsidRPr="00803D99">
        <w:rPr>
          <w:rFonts w:ascii="Times New Roman" w:hAnsi="Times New Roman" w:cs="Times New Roman"/>
          <w:color w:val="000000" w:themeColor="text1"/>
          <w:sz w:val="26"/>
          <w:szCs w:val="26"/>
        </w:rPr>
        <w:t>a các ngành công nghiệp</w:t>
      </w:r>
      <w:r w:rsidR="00690C8E" w:rsidRPr="00803D99">
        <w:rPr>
          <w:rFonts w:ascii="Times New Roman" w:hAnsi="Times New Roman" w:cs="Times New Roman"/>
          <w:color w:val="000000" w:themeColor="text1"/>
          <w:sz w:val="26"/>
          <w:szCs w:val="26"/>
        </w:rPr>
        <w:t>. Các bằng chứng trước đây cho thấy, các ngành công nghiệp là một trong các yếu tố tác động tới</w:t>
      </w:r>
      <w:r w:rsidR="001F630A" w:rsidRPr="00803D99">
        <w:rPr>
          <w:rFonts w:ascii="Times New Roman" w:hAnsi="Times New Roman" w:cs="Times New Roman"/>
          <w:color w:val="000000" w:themeColor="text1"/>
          <w:sz w:val="26"/>
          <w:szCs w:val="26"/>
        </w:rPr>
        <w:t xml:space="preserve"> sự phức tạp của</w:t>
      </w:r>
      <w:r w:rsidR="00690C8E" w:rsidRPr="00803D99">
        <w:rPr>
          <w:rFonts w:ascii="Times New Roman" w:hAnsi="Times New Roman" w:cs="Times New Roman"/>
          <w:color w:val="000000" w:themeColor="text1"/>
          <w:sz w:val="26"/>
          <w:szCs w:val="26"/>
        </w:rPr>
        <w:t xml:space="preserve"> hệ thố</w:t>
      </w:r>
      <w:r w:rsidR="007344FE">
        <w:rPr>
          <w:rFonts w:ascii="Times New Roman" w:hAnsi="Times New Roman" w:cs="Times New Roman"/>
          <w:color w:val="000000" w:themeColor="text1"/>
          <w:sz w:val="26"/>
          <w:szCs w:val="26"/>
        </w:rPr>
        <w:t>ng</w:t>
      </w:r>
      <w:r w:rsidR="00633665" w:rsidRPr="00803D99">
        <w:rPr>
          <w:rFonts w:ascii="Times New Roman" w:hAnsi="Times New Roman" w:cs="Times New Roman"/>
          <w:color w:val="000000" w:themeColor="text1"/>
          <w:sz w:val="26"/>
          <w:szCs w:val="26"/>
        </w:rPr>
        <w:t xml:space="preserve"> thông tin kế toán quản trị</w:t>
      </w:r>
      <w:r w:rsidR="00690C8E" w:rsidRPr="00803D99">
        <w:rPr>
          <w:rFonts w:ascii="Times New Roman" w:hAnsi="Times New Roman" w:cs="Times New Roman"/>
          <w:color w:val="000000" w:themeColor="text1"/>
          <w:sz w:val="26"/>
          <w:szCs w:val="26"/>
        </w:rPr>
        <w:t xml:space="preserve"> </w:t>
      </w:r>
      <w:r w:rsidR="001F630A" w:rsidRPr="00803D99">
        <w:rPr>
          <w:rFonts w:ascii="Times New Roman" w:hAnsi="Times New Roman" w:cs="Times New Roman"/>
          <w:color w:val="000000" w:themeColor="text1"/>
          <w:sz w:val="26"/>
          <w:szCs w:val="26"/>
        </w:rPr>
        <w:t>chủ yếu là do s</w:t>
      </w:r>
      <w:r w:rsidR="00CF62DD">
        <w:rPr>
          <w:rFonts w:ascii="Times New Roman" w:hAnsi="Times New Roman" w:cs="Times New Roman"/>
          <w:color w:val="000000" w:themeColor="text1"/>
          <w:sz w:val="26"/>
          <w:szCs w:val="26"/>
        </w:rPr>
        <w:t>ự</w:t>
      </w:r>
      <w:r w:rsidR="001F630A" w:rsidRPr="00803D99">
        <w:rPr>
          <w:rFonts w:ascii="Times New Roman" w:hAnsi="Times New Roman" w:cs="Times New Roman"/>
          <w:color w:val="000000" w:themeColor="text1"/>
          <w:sz w:val="26"/>
          <w:szCs w:val="26"/>
        </w:rPr>
        <w:t xml:space="preserve"> chênh lệch giữa các ngành công nghiệp trong cường độ cạ</w:t>
      </w:r>
      <w:r w:rsidR="00A703FD" w:rsidRPr="00803D99">
        <w:rPr>
          <w:rFonts w:ascii="Times New Roman" w:hAnsi="Times New Roman" w:cs="Times New Roman"/>
          <w:color w:val="000000" w:themeColor="text1"/>
          <w:sz w:val="26"/>
          <w:szCs w:val="26"/>
        </w:rPr>
        <w:t>nh tranh</w:t>
      </w:r>
      <w:r w:rsidR="007025A7" w:rsidRPr="00803D99">
        <w:rPr>
          <w:rFonts w:ascii="Times New Roman" w:hAnsi="Times New Roman" w:cs="Times New Roman"/>
          <w:color w:val="000000" w:themeColor="text1"/>
          <w:sz w:val="26"/>
          <w:szCs w:val="26"/>
        </w:rPr>
        <w:t xml:space="preserve"> cao</w:t>
      </w:r>
      <w:r w:rsidR="00C474BA" w:rsidRPr="00803D99">
        <w:rPr>
          <w:rFonts w:ascii="Times New Roman" w:hAnsi="Times New Roman" w:cs="Times New Roman"/>
          <w:color w:val="000000" w:themeColor="text1"/>
          <w:sz w:val="26"/>
          <w:szCs w:val="26"/>
        </w:rPr>
        <w:t xml:space="preserve"> </w:t>
      </w:r>
      <w:hyperlink w:anchor="_ENREF_8" w:tooltip="Anderson, 1999 #31"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AuthorYear="1"&gt;&lt;Author&gt;Anderson&lt;/Author&gt;&lt;Year&gt;1999&lt;/Year&gt;&lt;RecNum&gt;31&lt;/RecNum&gt;&lt;DisplayText&gt;Anderson, S.W./Lanen, and W.N (1999)&lt;/DisplayText&gt;&lt;record&gt;&lt;rec-number&gt;31&lt;/rec-number&gt;&lt;foreign-keys&gt;&lt;key app="EN" db-id="rxxwf5v2ns52sfedzzl5evr8r9ds5td0a0tp" timestamp="1465744049"&gt;31&lt;/key&gt;&lt;/foreign-keys&gt;&lt;ref-type name="Journal Article"&gt;17&lt;/ref-type&gt;&lt;contributors&gt;&lt;authors&gt;&lt;author&gt;Anderson&lt;/author&gt;&lt;author&gt; S.W./Lanen&lt;/author&gt;&lt;author&gt; W.N&lt;/author&gt;&lt;/authors&gt;&lt;/contributors&gt;&lt;titles&gt;&lt;title&gt;Economic transition, strategy and the evolution of management accounting practices&lt;/title&gt;&lt;secondary-title&gt;Accounting, Organizations and Society&lt;/secondary-title&gt;&lt;/titles&gt;&lt;periodical&gt;&lt;full-title&gt;Accounting, Organizations and Society&lt;/full-title&gt;&lt;/periodical&gt;&lt;number&gt;379-412&lt;/number&gt;&lt;dates&gt;&lt;year&gt;1999&lt;/year&gt;&lt;/dates&gt;&lt;urls&gt;&lt;/urls&gt;&lt;/record&gt;&lt;/Cite&gt;&lt;/EndNote&gt;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 xml:space="preserve">Anderson, Lanen </w:t>
        </w:r>
        <w:r w:rsidR="00CC3B3D">
          <w:rPr>
            <w:rFonts w:ascii="Times New Roman" w:hAnsi="Times New Roman" w:cs="Times New Roman"/>
            <w:noProof/>
            <w:color w:val="000000" w:themeColor="text1"/>
            <w:sz w:val="26"/>
            <w:szCs w:val="26"/>
          </w:rPr>
          <w:t xml:space="preserve"> (1999)</w:t>
        </w:r>
        <w:r w:rsidR="00CC3B3D" w:rsidRPr="00803D99">
          <w:rPr>
            <w:rFonts w:ascii="Times New Roman" w:hAnsi="Times New Roman" w:cs="Times New Roman"/>
            <w:color w:val="000000" w:themeColor="text1"/>
            <w:sz w:val="26"/>
            <w:szCs w:val="26"/>
          </w:rPr>
          <w:fldChar w:fldCharType="end"/>
        </w:r>
      </w:hyperlink>
      <w:r w:rsidR="00A703FD" w:rsidRPr="00803D99">
        <w:rPr>
          <w:rFonts w:ascii="Times New Roman" w:hAnsi="Times New Roman" w:cs="Times New Roman"/>
          <w:color w:val="000000" w:themeColor="text1"/>
          <w:sz w:val="26"/>
          <w:szCs w:val="26"/>
        </w:rPr>
        <w:t>. Cạnh tranh tăng cao trong thị trường đưa ra nhiều áp lực hơn để tối ưu hóa tất cả các hoạt động và quy trình củ</w:t>
      </w:r>
      <w:r w:rsidR="00354D09" w:rsidRPr="00803D99">
        <w:rPr>
          <w:rFonts w:ascii="Times New Roman" w:hAnsi="Times New Roman" w:cs="Times New Roman"/>
          <w:color w:val="000000" w:themeColor="text1"/>
          <w:sz w:val="26"/>
          <w:szCs w:val="26"/>
        </w:rPr>
        <w:t>a công ty, bao gồm quá trình ra quyết định và vai trò của kế toán trong nhữ</w:t>
      </w:r>
      <w:r w:rsidR="007343A1">
        <w:rPr>
          <w:rFonts w:ascii="Times New Roman" w:hAnsi="Times New Roman" w:cs="Times New Roman"/>
          <w:color w:val="000000" w:themeColor="text1"/>
          <w:sz w:val="26"/>
          <w:szCs w:val="26"/>
        </w:rPr>
        <w:t>ng quy</w:t>
      </w:r>
      <w:r w:rsidR="00354D09" w:rsidRPr="00803D99">
        <w:rPr>
          <w:rFonts w:ascii="Times New Roman" w:hAnsi="Times New Roman" w:cs="Times New Roman"/>
          <w:color w:val="000000" w:themeColor="text1"/>
          <w:sz w:val="26"/>
          <w:szCs w:val="26"/>
        </w:rPr>
        <w:t xml:space="preserve"> trình.</w:t>
      </w:r>
    </w:p>
    <w:p w:rsidR="00542309" w:rsidRPr="00803D99" w:rsidRDefault="00BE467A" w:rsidP="000C07E3">
      <w:pPr>
        <w:spacing w:after="0" w:line="360" w:lineRule="auto"/>
        <w:ind w:left="36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Sử dụng hệ thống</w:t>
      </w:r>
      <w:r w:rsidR="00A36FA9" w:rsidRPr="00803D99">
        <w:rPr>
          <w:rFonts w:ascii="Times New Roman" w:hAnsi="Times New Roman" w:cs="Times New Roman"/>
          <w:b/>
          <w:color w:val="000000" w:themeColor="text1"/>
          <w:sz w:val="26"/>
          <w:szCs w:val="26"/>
        </w:rPr>
        <w:t xml:space="preserve"> thông tin</w:t>
      </w:r>
      <w:r w:rsidRPr="00803D99">
        <w:rPr>
          <w:rFonts w:ascii="Times New Roman" w:hAnsi="Times New Roman" w:cs="Times New Roman"/>
          <w:b/>
          <w:color w:val="000000" w:themeColor="text1"/>
          <w:sz w:val="26"/>
          <w:szCs w:val="26"/>
        </w:rPr>
        <w:t xml:space="preserve"> kế toán quản trị</w:t>
      </w:r>
    </w:p>
    <w:p w:rsidR="000E687B" w:rsidRPr="00803D99" w:rsidRDefault="00776860" w:rsidP="000C07E3">
      <w:pPr>
        <w:spacing w:after="0" w:line="360" w:lineRule="auto"/>
        <w:ind w:firstLine="720"/>
        <w:jc w:val="both"/>
        <w:rPr>
          <w:rFonts w:ascii="Times New Roman" w:hAnsi="Times New Roman" w:cs="Times New Roman"/>
          <w:b/>
          <w:color w:val="000000" w:themeColor="text1"/>
          <w:sz w:val="26"/>
          <w:szCs w:val="26"/>
        </w:rPr>
      </w:pPr>
      <w:hyperlink w:anchor="_ENREF_47" w:tooltip="Horngren, 2002 #54"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AuthorYear="1"&gt;&lt;Author&gt;Horngren&lt;/Author&gt;&lt;Year&gt;2002&lt;/Year&gt;&lt;RecNum&gt;54&lt;/RecNum&gt;&lt;DisplayText&gt;Horngren, T, Sundem, and Stratton (2002)&lt;/DisplayText&gt;&lt;record&gt;&lt;rec-number&gt;54&lt;/rec-number&gt;&lt;foreign-keys&gt;&lt;key app="EN" db-id="rxxwf5v2ns52sfedzzl5evr8r9ds5td0a0tp" timestamp="1465875939"&gt;54&lt;/key&gt;&lt;/foreign-keys&gt;&lt;ref-type name="Book"&gt;6&lt;/ref-type&gt;&lt;contributors&gt;&lt;authors&gt;&lt;author&gt;Horngren&lt;/author&gt;&lt;author&gt; Charles T&lt;/author&gt;&lt;author&gt;Gary L. Sundem&lt;/author&gt;&lt;author&gt; and William O. Stratton&lt;/author&gt;&lt;/authors&gt;&lt;secondary-authors&gt;&lt;author&gt;Upper Saddle River. New Jersey &lt;/author&gt;&lt;/secondary-authors&gt;&lt;/contributors&gt;&lt;titles&gt;&lt;title&gt;&amp;quot;Introduction to managerial accounting.&amp;quot; &lt;/title&gt;&lt;/titles&gt;&lt;dates&gt;&lt;year&gt;2002&lt;/year&gt;&lt;/dates&gt;&lt;urls&gt;&lt;/urls&gt;&lt;/record&gt;&lt;/Cite&gt;&lt;/EndNote&gt;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7344FE">
          <w:rPr>
            <w:rFonts w:ascii="Times New Roman" w:hAnsi="Times New Roman" w:cs="Times New Roman"/>
            <w:noProof/>
            <w:color w:val="000000" w:themeColor="text1"/>
            <w:sz w:val="26"/>
            <w:szCs w:val="26"/>
          </w:rPr>
          <w:t>Horngren,</w:t>
        </w:r>
        <w:r w:rsidR="00CC3B3D">
          <w:rPr>
            <w:rFonts w:ascii="Times New Roman" w:hAnsi="Times New Roman" w:cs="Times New Roman"/>
            <w:noProof/>
            <w:color w:val="000000" w:themeColor="text1"/>
            <w:sz w:val="26"/>
            <w:szCs w:val="26"/>
          </w:rPr>
          <w:t xml:space="preserve"> Sundem, and Stratton (2002)</w:t>
        </w:r>
        <w:r w:rsidR="00CC3B3D" w:rsidRPr="00803D99">
          <w:rPr>
            <w:rFonts w:ascii="Times New Roman" w:hAnsi="Times New Roman" w:cs="Times New Roman"/>
            <w:color w:val="000000" w:themeColor="text1"/>
            <w:sz w:val="26"/>
            <w:szCs w:val="26"/>
          </w:rPr>
          <w:fldChar w:fldCharType="end"/>
        </w:r>
      </w:hyperlink>
      <w:r w:rsidR="000E687B" w:rsidRPr="00803D99">
        <w:rPr>
          <w:rFonts w:ascii="Times New Roman" w:hAnsi="Times New Roman" w:cs="Times New Roman"/>
          <w:color w:val="000000" w:themeColor="text1"/>
          <w:sz w:val="26"/>
          <w:szCs w:val="26"/>
        </w:rPr>
        <w:t xml:space="preserve"> định nghĩa, hệ thống kế toán quản trị là một cơ chế chính thức để thu thập, tổ chức và giao tiế</w:t>
      </w:r>
      <w:r w:rsidR="007025A7" w:rsidRPr="00803D99">
        <w:rPr>
          <w:rFonts w:ascii="Times New Roman" w:hAnsi="Times New Roman" w:cs="Times New Roman"/>
          <w:color w:val="000000" w:themeColor="text1"/>
          <w:sz w:val="26"/>
          <w:szCs w:val="26"/>
        </w:rPr>
        <w:t>p thông tin “F</w:t>
      </w:r>
      <w:r w:rsidR="000E687B" w:rsidRPr="00803D99">
        <w:rPr>
          <w:rFonts w:ascii="Times New Roman" w:hAnsi="Times New Roman" w:cs="Times New Roman"/>
          <w:color w:val="000000" w:themeColor="text1"/>
          <w:sz w:val="26"/>
          <w:szCs w:val="26"/>
        </w:rPr>
        <w:t>ormal mechanisms for gathering, organizing, and communicating information about an organization’s</w:t>
      </w:r>
      <w:r w:rsidR="00652D55" w:rsidRPr="00803D99">
        <w:rPr>
          <w:rFonts w:ascii="Times New Roman" w:hAnsi="Times New Roman" w:cs="Times New Roman"/>
          <w:color w:val="000000" w:themeColor="text1"/>
          <w:sz w:val="26"/>
          <w:szCs w:val="26"/>
        </w:rPr>
        <w:t xml:space="preserve"> activities” trong khi</w:t>
      </w:r>
      <w:r w:rsidR="000E687B" w:rsidRPr="00803D99">
        <w:rPr>
          <w:rFonts w:ascii="Times New Roman" w:hAnsi="Times New Roman" w:cs="Times New Roman"/>
          <w:color w:val="000000" w:themeColor="text1"/>
          <w:sz w:val="26"/>
          <w:szCs w:val="26"/>
        </w:rPr>
        <w:t xml:space="preserve"> đó với hệ thống kế toán quản trị truyền thống trước đây thường tập trung vào thông tin tài chính và thông tin trong quá khứ về các sự kiện liên quan tới tổ chức. Với hệ thống kế toán quản trị hiện đạ</w:t>
      </w:r>
      <w:r w:rsidR="007343A1">
        <w:rPr>
          <w:rFonts w:ascii="Times New Roman" w:hAnsi="Times New Roman" w:cs="Times New Roman"/>
          <w:color w:val="000000" w:themeColor="text1"/>
          <w:sz w:val="26"/>
          <w:szCs w:val="26"/>
        </w:rPr>
        <w:t>i còn cung cấ</w:t>
      </w:r>
      <w:r w:rsidR="000E687B" w:rsidRPr="00803D99">
        <w:rPr>
          <w:rFonts w:ascii="Times New Roman" w:hAnsi="Times New Roman" w:cs="Times New Roman"/>
          <w:color w:val="000000" w:themeColor="text1"/>
          <w:sz w:val="26"/>
          <w:szCs w:val="26"/>
        </w:rPr>
        <w:t xml:space="preserve">p các thông tin bên ngoài tổ chức thông tin phi tài chính và thông tin được định hướng cho tương lai </w:t>
      </w:r>
      <w:r w:rsidR="00730138"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&lt;EndNote&gt;&lt;Cite&gt;&lt;Author&gt;Chenhall&lt;/Author&gt;&lt;Year&gt;1986&lt;/Year&gt;&lt;RecNum&gt;2&lt;/RecNum&gt;&lt;DisplayText&gt;(Chenhall et al., 1986)&lt;/DisplayText&gt;&lt;record&gt;&lt;rec-number&gt;2&lt;/rec-number&gt;&lt;foreign-keys&gt;&lt;key app="EN" db-id="rxxwf5v2ns52sfedzzl5evr8r9ds5td0a0tp" timestamp="1465569608"&gt;2&lt;/key&gt;&lt;/foreign-keys&gt;&lt;ref-type name="Journal Article"&gt;17&lt;/ref-type&gt;&lt;contributors&gt;&lt;authors&gt;&lt;author&gt;Chenhall&lt;/author&gt;&lt;author&gt;Robert H&lt;/author&gt;&lt;author&gt;Deigan Morris&lt;/author&gt;&lt;/authors&gt;&lt;/contributors&gt;&lt;titles&gt;&lt;title&gt;The impact of structure, environment, and interdependence on the perceived usefulness of management accounting systems&lt;/title&gt;&lt;secondary-title&gt;Accounting Review &lt;/secondary-title&gt;&lt;/titles&gt;&lt;periodical&gt;&lt;full-title&gt;Accounting Review&lt;/full-title&gt;&lt;/periodical&gt;&lt;pages&gt;16-35&lt;/pages&gt;&lt;dates&gt;&lt;year&gt;1986&lt;/year&gt;&lt;/dates&gt;&lt;urls&gt;&lt;/urls&gt;&lt;/record&gt;&lt;/Cite&gt;&lt;/EndNote&gt;</w:instrText>
      </w:r>
      <w:r w:rsidR="00730138"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24" w:tooltip="Chenhall, 1986 #2" w:history="1">
        <w:r w:rsidR="00CC3B3D">
          <w:rPr>
            <w:rFonts w:ascii="Times New Roman" w:hAnsi="Times New Roman" w:cs="Times New Roman"/>
            <w:noProof/>
            <w:color w:val="000000" w:themeColor="text1"/>
            <w:sz w:val="26"/>
            <w:szCs w:val="26"/>
          </w:rPr>
          <w:t>Chenhall et al., 1986</w:t>
        </w:r>
      </w:hyperlink>
      <w:r w:rsidR="00CC3B3D">
        <w:rPr>
          <w:rFonts w:ascii="Times New Roman" w:hAnsi="Times New Roman" w:cs="Times New Roman"/>
          <w:noProof/>
          <w:color w:val="000000" w:themeColor="text1"/>
          <w:sz w:val="26"/>
          <w:szCs w:val="26"/>
        </w:rPr>
        <w:t>)</w:t>
      </w:r>
      <w:r w:rsidR="00730138" w:rsidRPr="00803D99">
        <w:rPr>
          <w:rFonts w:ascii="Times New Roman" w:hAnsi="Times New Roman" w:cs="Times New Roman"/>
          <w:color w:val="000000" w:themeColor="text1"/>
          <w:sz w:val="26"/>
          <w:szCs w:val="26"/>
        </w:rPr>
        <w:fldChar w:fldCharType="end"/>
      </w:r>
      <w:r w:rsidR="000E687B" w:rsidRPr="00803D99">
        <w:rPr>
          <w:rFonts w:ascii="Times New Roman" w:hAnsi="Times New Roman" w:cs="Times New Roman"/>
          <w:color w:val="000000" w:themeColor="text1"/>
          <w:sz w:val="26"/>
          <w:szCs w:val="26"/>
        </w:rPr>
        <w:t xml:space="preserve">; </w:t>
      </w:r>
      <w:r w:rsidR="00730138"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&lt;EndNote&gt;&lt;Cite&gt;&lt;Author&gt;Mia&lt;/Author&gt;&lt;Year&gt;1994&lt;/Year&gt;&lt;RecNum&gt;47&lt;/RecNum&gt;&lt;DisplayText&gt;(Mia et al., 1994)&lt;/DisplayText&gt;&lt;record&gt;&lt;rec-number&gt;47&lt;/rec-number&gt;&lt;foreign-keys&gt;&lt;key app="EN" db-id="rxxwf5v2ns52sfedzzl5evr8r9ds5td0a0tp" timestamp="1465875207"&gt;47&lt;/key&gt;&lt;/foreign-keys&gt;&lt;ref-type name="Journal Article"&gt;17&lt;/ref-type&gt;&lt;contributors&gt;&lt;authors&gt;&lt;author&gt;Mia&lt;/author&gt;&lt;author&gt;Lokman&lt;/author&gt;&lt;author&gt; and Robert H. Chenhall&lt;/author&gt;&lt;/authors&gt;&lt;/contributors&gt;&lt;titles&gt;&lt;title&gt;&amp;quot;The usefulness of management accounting systems, functional differentiation and managerial effectiveness.&amp;quot;&lt;/title&gt;&lt;secondary-title&gt;Accounting, Organizations and Society &lt;/secondary-title&gt;&lt;/titles&gt;&lt;periodical&gt;&lt;full-title&gt;Accounting, Organizations and Society&lt;/full-title&gt;&lt;/periodical&gt;&lt;pages&gt;1-13&lt;/pages&gt;&lt;volume&gt;19.1&lt;/volume&gt;&lt;dates&gt;&lt;year&gt;1994&lt;/year&gt;&lt;/dates&gt;&lt;urls&gt;&lt;/urls&gt;&lt;/record&gt;&lt;/Cite&gt;&lt;/EndNote&gt;</w:instrText>
      </w:r>
      <w:r w:rsidR="00730138"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59" w:tooltip="Mia, 1994 #47" w:history="1">
        <w:r w:rsidR="00CC3B3D">
          <w:rPr>
            <w:rFonts w:ascii="Times New Roman" w:hAnsi="Times New Roman" w:cs="Times New Roman"/>
            <w:noProof/>
            <w:color w:val="000000" w:themeColor="text1"/>
            <w:sz w:val="26"/>
            <w:szCs w:val="26"/>
          </w:rPr>
          <w:t>Mia et al., 1994</w:t>
        </w:r>
      </w:hyperlink>
      <w:r w:rsidR="00CC3B3D">
        <w:rPr>
          <w:rFonts w:ascii="Times New Roman" w:hAnsi="Times New Roman" w:cs="Times New Roman"/>
          <w:noProof/>
          <w:color w:val="000000" w:themeColor="text1"/>
          <w:sz w:val="26"/>
          <w:szCs w:val="26"/>
        </w:rPr>
        <w:t>)</w:t>
      </w:r>
      <w:r w:rsidR="00730138" w:rsidRPr="00803D99">
        <w:rPr>
          <w:rFonts w:ascii="Times New Roman" w:hAnsi="Times New Roman" w:cs="Times New Roman"/>
          <w:color w:val="000000" w:themeColor="text1"/>
          <w:sz w:val="26"/>
          <w:szCs w:val="26"/>
        </w:rPr>
        <w:fldChar w:fldCharType="end"/>
      </w:r>
      <w:r w:rsidR="000E687B" w:rsidRPr="00803D99">
        <w:rPr>
          <w:rFonts w:ascii="Times New Roman" w:hAnsi="Times New Roman" w:cs="Times New Roman"/>
          <w:color w:val="000000" w:themeColor="text1"/>
          <w:sz w:val="26"/>
          <w:szCs w:val="26"/>
        </w:rPr>
        <w:t xml:space="preserve">. </w:t>
      </w:r>
    </w:p>
    <w:p w:rsidR="00C65F6E" w:rsidRPr="00803D99" w:rsidRDefault="00BE467A"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Nghiên cứu này liên quan đến chức năng ra quyết định củ</w:t>
      </w:r>
      <w:r w:rsidR="007343A1">
        <w:rPr>
          <w:rFonts w:ascii="Times New Roman" w:hAnsi="Times New Roman" w:cs="Times New Roman"/>
          <w:color w:val="000000" w:themeColor="text1"/>
          <w:sz w:val="26"/>
          <w:szCs w:val="26"/>
        </w:rPr>
        <w:t>a</w:t>
      </w:r>
      <w:r w:rsidRPr="00803D99">
        <w:rPr>
          <w:rFonts w:ascii="Times New Roman" w:hAnsi="Times New Roman" w:cs="Times New Roman"/>
          <w:color w:val="000000" w:themeColor="text1"/>
          <w:sz w:val="26"/>
          <w:szCs w:val="26"/>
        </w:rPr>
        <w:t xml:space="preserve"> </w:t>
      </w:r>
      <w:r w:rsidR="00A36FA9"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Theo đó, sử</w:t>
      </w:r>
      <w:r w:rsidR="007025A7" w:rsidRPr="00803D99">
        <w:rPr>
          <w:rFonts w:ascii="Times New Roman" w:hAnsi="Times New Roman" w:cs="Times New Roman"/>
          <w:color w:val="000000" w:themeColor="text1"/>
          <w:sz w:val="26"/>
          <w:szCs w:val="26"/>
        </w:rPr>
        <w:t xml:space="preserve"> dụng</w:t>
      </w:r>
      <w:r w:rsidRPr="00803D99">
        <w:rPr>
          <w:rFonts w:ascii="Times New Roman" w:hAnsi="Times New Roman" w:cs="Times New Roman"/>
          <w:color w:val="000000" w:themeColor="text1"/>
          <w:sz w:val="26"/>
          <w:szCs w:val="26"/>
        </w:rPr>
        <w:t xml:space="preserve"> hệ thố</w:t>
      </w:r>
      <w:r w:rsidR="007343A1">
        <w:rPr>
          <w:rFonts w:ascii="Times New Roman" w:hAnsi="Times New Roman" w:cs="Times New Roman"/>
          <w:color w:val="000000" w:themeColor="text1"/>
          <w:sz w:val="26"/>
          <w:szCs w:val="26"/>
        </w:rPr>
        <w:t>ng</w:t>
      </w:r>
      <w:r w:rsidR="00A36FA9" w:rsidRPr="00803D99">
        <w:rPr>
          <w:rFonts w:ascii="Times New Roman" w:hAnsi="Times New Roman" w:cs="Times New Roman"/>
          <w:color w:val="000000" w:themeColor="text1"/>
          <w:sz w:val="26"/>
          <w:szCs w:val="26"/>
        </w:rPr>
        <w:t xml:space="preserve"> thông tin kế toán quản trị</w:t>
      </w:r>
      <w:r w:rsidRPr="00803D99">
        <w:rPr>
          <w:rFonts w:ascii="Times New Roman" w:hAnsi="Times New Roman" w:cs="Times New Roman"/>
          <w:color w:val="000000" w:themeColor="text1"/>
          <w:sz w:val="26"/>
          <w:szCs w:val="26"/>
        </w:rPr>
        <w:t xml:space="preserve"> là một phần của hệ thống thông tin chính thức được thiết kế để cung cấp cho nhà quản trị với thông tin phù hợp để ra các quyết định hoạt độ</w:t>
      </w:r>
      <w:r w:rsidR="000B4AC9" w:rsidRPr="00803D99">
        <w:rPr>
          <w:rFonts w:ascii="Times New Roman" w:hAnsi="Times New Roman" w:cs="Times New Roman"/>
          <w:color w:val="000000" w:themeColor="text1"/>
          <w:sz w:val="26"/>
          <w:szCs w:val="26"/>
        </w:rPr>
        <w:t xml:space="preserve">ng </w:t>
      </w:r>
      <w:r w:rsidR="00C9441E"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&lt;EndNote&gt;&lt;Cite&gt;&lt;Author&gt;Bouwens&lt;/Author&gt;&lt;Year&gt;2000&lt;/Year&gt;&lt;RecNum&gt;56&lt;/RecNum&gt;&lt;DisplayText&gt;(Bouwens, Jan, &amp;amp; Abernethy, 2000)&lt;/DisplayText&gt;&lt;record&gt;&lt;rec-number&gt;56&lt;/rec-number&gt;&lt;foreign-keys&gt;&lt;key app="EN" db-id="rxxwf5v2ns52sfedzzl5evr8r9ds5td0a0tp" timestamp="1465876092"&gt;56&lt;/key&gt;&lt;/foreign-keys&gt;&lt;ref-type name="Journal Article"&gt;17&lt;/ref-type&gt;&lt;contributors&gt;&lt;authors&gt;&lt;author&gt;Bouwens&lt;/author&gt;&lt;author&gt; Jan&lt;/author&gt;&lt;author&gt;and Margaret A. Abernethy&lt;/author&gt;&lt;/authors&gt;&lt;/contributors&gt;&lt;titles&gt;&lt;title&gt;&amp;quot;The consequences of customization on management accounting system design.&amp;quot; &lt;/title&gt;&lt;secondary-title&gt;Accounting, Organizations and Society &lt;/secondary-title&gt;&lt;/titles&gt;&lt;periodical&gt;&lt;full-title&gt;Accounting, Organizations and Society&lt;/full-title&gt;&lt;/periodical&gt;&lt;pages&gt;221-241.&lt;/pages&gt;&lt;volume&gt;25.3&lt;/volume&gt;&lt;dates&gt;&lt;year&gt;2000&lt;/year&gt;&lt;/dates&gt;&lt;urls&gt;&lt;/urls&gt;&lt;/record&gt;&lt;/Cite&gt;&lt;/EndNote&gt;</w:instrText>
      </w:r>
      <w:r w:rsidR="00C9441E"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13" w:tooltip="Bouwens, 2000 #56" w:history="1">
        <w:r w:rsidR="00CC3B3D">
          <w:rPr>
            <w:rFonts w:ascii="Times New Roman" w:hAnsi="Times New Roman" w:cs="Times New Roman"/>
            <w:noProof/>
            <w:color w:val="000000" w:themeColor="text1"/>
            <w:sz w:val="26"/>
            <w:szCs w:val="26"/>
          </w:rPr>
          <w:t>Bouwens, Jan, &amp; Abernethy, 2000</w:t>
        </w:r>
      </w:hyperlink>
      <w:r w:rsidR="00CC3B3D">
        <w:rPr>
          <w:rFonts w:ascii="Times New Roman" w:hAnsi="Times New Roman" w:cs="Times New Roman"/>
          <w:noProof/>
          <w:color w:val="000000" w:themeColor="text1"/>
          <w:sz w:val="26"/>
          <w:szCs w:val="26"/>
        </w:rPr>
        <w:t>)</w:t>
      </w:r>
      <w:r w:rsidR="00C9441E" w:rsidRPr="00803D99">
        <w:rPr>
          <w:rFonts w:ascii="Times New Roman" w:hAnsi="Times New Roman" w:cs="Times New Roman"/>
          <w:color w:val="000000" w:themeColor="text1"/>
          <w:sz w:val="26"/>
          <w:szCs w:val="26"/>
        </w:rPr>
        <w:fldChar w:fldCharType="end"/>
      </w:r>
      <w:r w:rsidR="007A161F" w:rsidRPr="00803D99">
        <w:rPr>
          <w:rFonts w:ascii="Times New Roman" w:hAnsi="Times New Roman" w:cs="Times New Roman"/>
          <w:color w:val="000000" w:themeColor="text1"/>
          <w:sz w:val="26"/>
          <w:szCs w:val="26"/>
        </w:rPr>
        <w:t xml:space="preserve">. Theo </w:t>
      </w:r>
      <w:hyperlink w:anchor="_ENREF_29" w:tooltip="Chenhall, 1986 #2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AuthorYear="1"&gt;&lt;Author&gt;Chenhall&lt;/Author&gt;&lt;Year&gt;1986&lt;/Year&gt;&lt;RecNum&gt;22&lt;/RecNum&gt;&lt;DisplayText&gt;H. Chenhall, R., &amp;amp; Morris, D (1986)&lt;/DisplayText&gt;&lt;record&gt;&lt;rec-number&gt;22&lt;/rec-number&gt;&lt;foreign-keys&gt;&lt;key app="EN" db-id="pd9zr9205dxer3etpstva9pueszw9vv00pdt" timestamp="1476111072"&gt;22&lt;/key&gt;&lt;/foreign-keys&gt;&lt;ref-type name="Journal Article"&gt;17&lt;/ref-type&gt;&lt;contributors&gt;&lt;authors&gt;&lt;author&gt;Chenhall, H, R., &amp;amp; Morris, D &lt;/author&gt;&lt;/authors&gt;&lt;/contributors&gt;&lt;titles&gt;&lt;title&gt;The impact of structure, environment, and interdependence on the perceived usefulness of management accounting systems.&lt;/title&gt;&lt;secondary-title&gt; Accounting Review&lt;/secondary-title&gt;&lt;/titles&gt;&lt;pages&gt;16-35. &lt;/pages&gt;&lt;dates&gt;&lt;year&gt;1986&lt;/year&gt;&lt;/dates&gt;&lt;urls&gt;&lt;/urls&gt;&lt;/record&gt;&lt;/Cite&gt;&lt;/EndNote&gt;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Chenhall, &amp; Morris</w:t>
        </w:r>
        <w:r w:rsidR="00CC3B3D">
          <w:rPr>
            <w:rFonts w:ascii="Times New Roman" w:hAnsi="Times New Roman" w:cs="Times New Roman"/>
            <w:noProof/>
            <w:color w:val="000000" w:themeColor="text1"/>
            <w:sz w:val="26"/>
            <w:szCs w:val="26"/>
          </w:rPr>
          <w:t xml:space="preserve"> (1986)</w:t>
        </w:r>
        <w:r w:rsidR="00CC3B3D" w:rsidRPr="00803D99">
          <w:rPr>
            <w:rFonts w:ascii="Times New Roman" w:hAnsi="Times New Roman" w:cs="Times New Roman"/>
            <w:color w:val="000000" w:themeColor="text1"/>
            <w:sz w:val="26"/>
            <w:szCs w:val="26"/>
          </w:rPr>
          <w:fldChar w:fldCharType="end"/>
        </w:r>
      </w:hyperlink>
      <w:r w:rsidR="00C65F6E" w:rsidRPr="00803D99">
        <w:rPr>
          <w:rFonts w:ascii="Times New Roman" w:hAnsi="Times New Roman" w:cs="Times New Roman"/>
          <w:color w:val="000000" w:themeColor="text1"/>
          <w:sz w:val="26"/>
          <w:szCs w:val="26"/>
        </w:rPr>
        <w:t>: hai phương diện</w:t>
      </w:r>
      <w:r w:rsidR="007A161F" w:rsidRPr="00803D99">
        <w:rPr>
          <w:rFonts w:ascii="Times New Roman" w:hAnsi="Times New Roman" w:cs="Times New Roman"/>
          <w:color w:val="000000" w:themeColor="text1"/>
          <w:sz w:val="26"/>
          <w:szCs w:val="26"/>
        </w:rPr>
        <w:t xml:space="preserve"> của hệ thống </w:t>
      </w:r>
      <w:r w:rsidR="00A36FA9" w:rsidRPr="00803D99">
        <w:rPr>
          <w:rFonts w:ascii="Times New Roman" w:hAnsi="Times New Roman" w:cs="Times New Roman"/>
          <w:color w:val="000000" w:themeColor="text1"/>
          <w:sz w:val="26"/>
          <w:szCs w:val="26"/>
        </w:rPr>
        <w:t xml:space="preserve">hệ thống </w:t>
      </w:r>
      <w:r w:rsidR="00A36FA9" w:rsidRPr="00803D99">
        <w:rPr>
          <w:rFonts w:ascii="Times New Roman" w:hAnsi="Times New Roman" w:cs="Times New Roman"/>
          <w:color w:val="000000" w:themeColor="text1"/>
          <w:sz w:val="26"/>
          <w:szCs w:val="26"/>
        </w:rPr>
        <w:lastRenderedPageBreak/>
        <w:t>thông tin kế toán quản trị</w:t>
      </w:r>
      <w:r w:rsidR="007A161F" w:rsidRPr="00803D99">
        <w:rPr>
          <w:rFonts w:ascii="Times New Roman" w:hAnsi="Times New Roman" w:cs="Times New Roman"/>
          <w:color w:val="000000" w:themeColor="text1"/>
          <w:sz w:val="26"/>
          <w:szCs w:val="26"/>
        </w:rPr>
        <w:t xml:space="preserve"> cần được kiể</w:t>
      </w:r>
      <w:r w:rsidR="007025A7" w:rsidRPr="00803D99">
        <w:rPr>
          <w:rFonts w:ascii="Times New Roman" w:hAnsi="Times New Roman" w:cs="Times New Roman"/>
          <w:color w:val="000000" w:themeColor="text1"/>
          <w:sz w:val="26"/>
          <w:szCs w:val="26"/>
        </w:rPr>
        <w:t>m tra là (1): L</w:t>
      </w:r>
      <w:r w:rsidR="007A161F" w:rsidRPr="00803D99">
        <w:rPr>
          <w:rFonts w:ascii="Times New Roman" w:hAnsi="Times New Roman" w:cs="Times New Roman"/>
          <w:color w:val="000000" w:themeColor="text1"/>
          <w:sz w:val="26"/>
          <w:szCs w:val="26"/>
        </w:rPr>
        <w:t>ượng thông tin phi tài chính, bao gồm thông tin về sản phẩm, hoạt đ</w:t>
      </w:r>
      <w:r w:rsidR="00C65F6E" w:rsidRPr="00803D99">
        <w:rPr>
          <w:rFonts w:ascii="Times New Roman" w:hAnsi="Times New Roman" w:cs="Times New Roman"/>
          <w:color w:val="000000" w:themeColor="text1"/>
          <w:sz w:val="26"/>
          <w:szCs w:val="26"/>
        </w:rPr>
        <w:t>ộng</w:t>
      </w:r>
      <w:r w:rsidR="007A161F" w:rsidRPr="00803D99">
        <w:rPr>
          <w:rFonts w:ascii="Times New Roman" w:hAnsi="Times New Roman" w:cs="Times New Roman"/>
          <w:color w:val="000000" w:themeColor="text1"/>
          <w:sz w:val="26"/>
          <w:szCs w:val="26"/>
        </w:rPr>
        <w:t xml:space="preserve"> và đầu tư được sử dụng trong quá trình thực hiện nhiệm vụ</w:t>
      </w:r>
      <w:r w:rsidR="00C65F6E" w:rsidRPr="00803D99">
        <w:rPr>
          <w:rFonts w:ascii="Times New Roman" w:hAnsi="Times New Roman" w:cs="Times New Roman"/>
          <w:color w:val="000000" w:themeColor="text1"/>
          <w:sz w:val="26"/>
          <w:szCs w:val="26"/>
        </w:rPr>
        <w:t>.</w:t>
      </w:r>
      <w:r w:rsidR="007025A7" w:rsidRPr="00803D99">
        <w:rPr>
          <w:rFonts w:ascii="Times New Roman" w:hAnsi="Times New Roman" w:cs="Times New Roman"/>
          <w:color w:val="000000" w:themeColor="text1"/>
          <w:sz w:val="26"/>
          <w:szCs w:val="26"/>
        </w:rPr>
        <w:t xml:space="preserve"> </w:t>
      </w:r>
      <w:r w:rsidR="00C65F6E" w:rsidRPr="00803D99">
        <w:rPr>
          <w:rFonts w:ascii="Times New Roman" w:hAnsi="Times New Roman" w:cs="Times New Roman"/>
          <w:color w:val="000000" w:themeColor="text1"/>
          <w:sz w:val="26"/>
          <w:szCs w:val="26"/>
        </w:rPr>
        <w:t>(2): Mức độ thường xuyên mà chúng được sử dụng</w:t>
      </w:r>
      <w:r w:rsidR="008E2453" w:rsidRPr="00803D99">
        <w:rPr>
          <w:rFonts w:ascii="Times New Roman" w:hAnsi="Times New Roman" w:cs="Times New Roman"/>
          <w:color w:val="000000" w:themeColor="text1"/>
          <w:sz w:val="26"/>
          <w:szCs w:val="26"/>
        </w:rPr>
        <w:t xml:space="preserve">. </w:t>
      </w:r>
      <w:r w:rsidR="00C65F6E" w:rsidRPr="00803D99">
        <w:rPr>
          <w:rFonts w:ascii="Times New Roman" w:hAnsi="Times New Roman" w:cs="Times New Roman"/>
          <w:color w:val="000000" w:themeColor="text1"/>
          <w:sz w:val="26"/>
          <w:szCs w:val="26"/>
        </w:rPr>
        <w:t xml:space="preserve">Cũng trong nghiên cứu này, tác giả có đưa ra </w:t>
      </w:r>
      <w:r w:rsidR="007025A7" w:rsidRPr="00803D99">
        <w:rPr>
          <w:rFonts w:ascii="Times New Roman" w:hAnsi="Times New Roman" w:cs="Times New Roman"/>
          <w:color w:val="000000" w:themeColor="text1"/>
          <w:sz w:val="26"/>
          <w:szCs w:val="26"/>
        </w:rPr>
        <w:t>thêm</w:t>
      </w:r>
      <w:r w:rsidR="00C65F6E" w:rsidRPr="00803D99">
        <w:rPr>
          <w:rFonts w:ascii="Times New Roman" w:hAnsi="Times New Roman" w:cs="Times New Roman"/>
          <w:color w:val="000000" w:themeColor="text1"/>
          <w:sz w:val="26"/>
          <w:szCs w:val="26"/>
        </w:rPr>
        <w:t xml:space="preserve"> hai phương diện cần kiểm tra của hệ thố</w:t>
      </w:r>
      <w:r w:rsidR="008E2453" w:rsidRPr="00803D99">
        <w:rPr>
          <w:rFonts w:ascii="Times New Roman" w:hAnsi="Times New Roman" w:cs="Times New Roman"/>
          <w:color w:val="000000" w:themeColor="text1"/>
          <w:sz w:val="26"/>
          <w:szCs w:val="26"/>
        </w:rPr>
        <w:t xml:space="preserve">ng </w:t>
      </w:r>
      <w:r w:rsidR="00A36FA9" w:rsidRPr="00803D99">
        <w:rPr>
          <w:rFonts w:ascii="Times New Roman" w:hAnsi="Times New Roman" w:cs="Times New Roman"/>
          <w:color w:val="000000" w:themeColor="text1"/>
          <w:sz w:val="26"/>
          <w:szCs w:val="26"/>
        </w:rPr>
        <w:t>hệ thống thông tin kế toán quản trị</w:t>
      </w:r>
      <w:r w:rsidR="008E2453" w:rsidRPr="00803D99">
        <w:rPr>
          <w:rFonts w:ascii="Times New Roman" w:hAnsi="Times New Roman" w:cs="Times New Roman"/>
          <w:color w:val="000000" w:themeColor="text1"/>
          <w:sz w:val="26"/>
          <w:szCs w:val="26"/>
        </w:rPr>
        <w:t xml:space="preserve"> là: S</w:t>
      </w:r>
      <w:r w:rsidR="00C65F6E" w:rsidRPr="00803D99">
        <w:rPr>
          <w:rFonts w:ascii="Times New Roman" w:hAnsi="Times New Roman" w:cs="Times New Roman"/>
          <w:color w:val="000000" w:themeColor="text1"/>
          <w:sz w:val="26"/>
          <w:szCs w:val="26"/>
        </w:rPr>
        <w:t>ự tích hợ</w:t>
      </w:r>
      <w:r w:rsidR="007343A1">
        <w:rPr>
          <w:rFonts w:ascii="Times New Roman" w:hAnsi="Times New Roman" w:cs="Times New Roman"/>
          <w:color w:val="000000" w:themeColor="text1"/>
          <w:sz w:val="26"/>
          <w:szCs w:val="26"/>
        </w:rPr>
        <w:t>p và đồng bộ</w:t>
      </w:r>
      <w:r w:rsidR="00C65F6E" w:rsidRPr="00803D99">
        <w:rPr>
          <w:rFonts w:ascii="Times New Roman" w:hAnsi="Times New Roman" w:cs="Times New Roman"/>
          <w:color w:val="000000" w:themeColor="text1"/>
          <w:sz w:val="26"/>
          <w:szCs w:val="26"/>
        </w:rPr>
        <w:t xml:space="preserve"> của thông tin</w:t>
      </w:r>
      <w:r w:rsidR="007343A1">
        <w:rPr>
          <w:rFonts w:ascii="Times New Roman" w:hAnsi="Times New Roman" w:cs="Times New Roman"/>
          <w:color w:val="000000" w:themeColor="text1"/>
          <w:sz w:val="26"/>
          <w:szCs w:val="26"/>
        </w:rPr>
        <w:t>.</w:t>
      </w:r>
    </w:p>
    <w:p w:rsidR="00652D55" w:rsidRPr="00803D99" w:rsidRDefault="008E2453" w:rsidP="000C07E3">
      <w:pPr>
        <w:pStyle w:val="ListParagraph"/>
        <w:spacing w:line="360" w:lineRule="auto"/>
        <w:jc w:val="both"/>
        <w:rPr>
          <w:b/>
          <w:color w:val="000000" w:themeColor="text1"/>
          <w:sz w:val="26"/>
          <w:szCs w:val="26"/>
        </w:rPr>
      </w:pPr>
      <w:r w:rsidRPr="00803D99">
        <w:rPr>
          <w:b/>
          <w:color w:val="000000" w:themeColor="text1"/>
          <w:sz w:val="26"/>
          <w:szCs w:val="26"/>
        </w:rPr>
        <w:t xml:space="preserve">+ </w:t>
      </w:r>
      <w:r w:rsidR="00652D55" w:rsidRPr="00803D99">
        <w:rPr>
          <w:b/>
          <w:color w:val="000000" w:themeColor="text1"/>
          <w:sz w:val="26"/>
          <w:szCs w:val="26"/>
        </w:rPr>
        <w:t>Phạm vi thông tin</w:t>
      </w:r>
    </w:p>
    <w:p w:rsidR="00652D55" w:rsidRPr="00803D99" w:rsidRDefault="00652D55"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Phạm vi của thông tin đề cập đến phương diện tập trung, số lượng và thông tin chiề</w:t>
      </w:r>
      <w:r w:rsidR="00814F25" w:rsidRPr="00803D99">
        <w:rPr>
          <w:rFonts w:ascii="Times New Roman" w:hAnsi="Times New Roman" w:cs="Times New Roman"/>
          <w:color w:val="000000" w:themeColor="text1"/>
          <w:sz w:val="26"/>
          <w:szCs w:val="26"/>
        </w:rPr>
        <w:t xml:space="preserve">u ngang </w:t>
      </w:r>
      <w:r w:rsidR="00814F25"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&lt;EndNote&gt;&lt;Cite&gt;&lt;Author&gt;Fornell&lt;/Author&gt;&lt;Year&gt;1981&lt;/Year&gt;&lt;RecNum&gt;34&lt;/RecNum&gt;&lt;DisplayText&gt;(Fornell, Claes, &amp;amp; Larcker, 1981)&lt;/DisplayText&gt;&lt;record&gt;&lt;rec-number&gt;34&lt;/rec-number&gt;&lt;foreign-keys&gt;&lt;key app="EN" db-id="rxxwf5v2ns52sfedzzl5evr8r9ds5td0a0tp" timestamp="1465744890"&gt;34&lt;/key&gt;&lt;/foreign-keys&gt;&lt;ref-type name="Journal Article"&gt;17&lt;/ref-type&gt;&lt;contributors&gt;&lt;authors&gt;&lt;author&gt;Fornell&lt;/author&gt;&lt;author&gt;Claes&lt;/author&gt;&lt;author&gt; and David F. Larcker&lt;/author&gt;&lt;/authors&gt;&lt;/contributors&gt;&lt;titles&gt;&lt;title&gt;&amp;quot;Structural equation models with unobservable variables and measurement error: Algebra and statistics.&amp;quot; &lt;/title&gt;&lt;secondary-title&gt;Journal of marketing research&lt;/secondary-title&gt;&lt;/titles&gt;&lt;periodical&gt;&lt;full-title&gt;Journal of marketing research&lt;/full-title&gt;&lt;/periodical&gt;&lt;pages&gt;382-388&lt;/pages&gt;&lt;dates&gt;&lt;year&gt;1981&lt;/year&gt;&lt;/dates&gt;&lt;urls&gt;&lt;/urls&gt;&lt;/record&gt;&lt;/Cite&gt;&lt;/EndNote&gt;</w:instrText>
      </w:r>
      <w:r w:rsidR="00814F25"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38" w:tooltip="Fornell, 1981 #34" w:history="1">
        <w:r w:rsidR="00CC3B3D">
          <w:rPr>
            <w:rFonts w:ascii="Times New Roman" w:hAnsi="Times New Roman" w:cs="Times New Roman"/>
            <w:noProof/>
            <w:color w:val="000000" w:themeColor="text1"/>
            <w:sz w:val="26"/>
            <w:szCs w:val="26"/>
          </w:rPr>
          <w:t>Fornell, Claes, &amp; Larcker, 1981</w:t>
        </w:r>
      </w:hyperlink>
      <w:r w:rsidR="00CC3B3D">
        <w:rPr>
          <w:rFonts w:ascii="Times New Roman" w:hAnsi="Times New Roman" w:cs="Times New Roman"/>
          <w:noProof/>
          <w:color w:val="000000" w:themeColor="text1"/>
          <w:sz w:val="26"/>
          <w:szCs w:val="26"/>
        </w:rPr>
        <w:t>)</w:t>
      </w:r>
      <w:r w:rsidR="00814F25"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Hệ thống kế toán quản trị trước đây chủ yếu cung cấp thông tin liên quan tới các sự kiện trong tổ chức ví dụ như về số lượng đơn vị tiền tệ và dữ</w:t>
      </w:r>
      <w:r w:rsidR="00102ECD" w:rsidRPr="00803D99">
        <w:rPr>
          <w:rFonts w:ascii="Times New Roman" w:hAnsi="Times New Roman" w:cs="Times New Roman"/>
          <w:color w:val="000000" w:themeColor="text1"/>
          <w:sz w:val="26"/>
          <w:szCs w:val="26"/>
        </w:rPr>
        <w:t xml:space="preserve"> liệu</w:t>
      </w:r>
      <w:r w:rsidRPr="00803D99">
        <w:rPr>
          <w:rFonts w:ascii="Times New Roman" w:hAnsi="Times New Roman" w:cs="Times New Roman"/>
          <w:color w:val="000000" w:themeColor="text1"/>
          <w:sz w:val="26"/>
          <w:szCs w:val="26"/>
        </w:rPr>
        <w:t xml:space="preserve"> lịch s</w:t>
      </w:r>
      <w:r w:rsidR="00102ECD" w:rsidRPr="00803D99">
        <w:rPr>
          <w:rFonts w:ascii="Times New Roman" w:hAnsi="Times New Roman" w:cs="Times New Roman"/>
          <w:color w:val="000000" w:themeColor="text1"/>
          <w:sz w:val="26"/>
          <w:szCs w:val="26"/>
        </w:rPr>
        <w:t>ử</w:t>
      </w:r>
      <w:r w:rsidRPr="00803D99">
        <w:rPr>
          <w:rFonts w:ascii="Times New Roman" w:hAnsi="Times New Roman" w:cs="Times New Roman"/>
          <w:color w:val="000000" w:themeColor="text1"/>
          <w:sz w:val="26"/>
          <w:szCs w:val="26"/>
        </w:rPr>
        <w:t xml:space="preserve">. Một phạm vi thông tin theo chiều rộng của </w:t>
      </w:r>
      <w:r w:rsidR="00A36FA9"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cung cấp thông tin liên quan tới môi trường bên ngoài, có thể là thông tin kinh tế như thông tin về thị trường, cổ phiếu của công ty trên thị trường chứng khoán hoặc thông tin phi kinh tế như sở thích của khách hàng, hoạt động của đối thủ cạ</w:t>
      </w:r>
      <w:r w:rsidR="008E2453" w:rsidRPr="00803D99">
        <w:rPr>
          <w:rFonts w:ascii="Times New Roman" w:hAnsi="Times New Roman" w:cs="Times New Roman"/>
          <w:color w:val="000000" w:themeColor="text1"/>
          <w:sz w:val="26"/>
          <w:szCs w:val="26"/>
        </w:rPr>
        <w:t xml:space="preserve">nh tranh, </w:t>
      </w:r>
      <w:r w:rsidRPr="00803D99">
        <w:rPr>
          <w:rFonts w:ascii="Times New Roman" w:hAnsi="Times New Roman" w:cs="Times New Roman"/>
          <w:color w:val="000000" w:themeColor="text1"/>
          <w:sz w:val="26"/>
          <w:szCs w:val="26"/>
        </w:rPr>
        <w:t xml:space="preserve">sự tiến bộ của công nghệ. Ngoài ra nó có thể bao gồm cách đo lường phi tiền tệ của các đặc điểm về môi trường bên ngoài </w:t>
      </w:r>
      <w:r w:rsidR="00D222C5"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&lt;EndNote&gt;&lt;Cite&gt;&lt;Author&gt;Gordon&lt;/Author&gt;&lt;Year&gt;1976&lt;/Year&gt;&lt;RecNum&gt;36&lt;/RecNum&gt;&lt;DisplayText&gt;(Gordon, Lawrence A., &amp;amp; Miller, 1976)&lt;/DisplayText&gt;&lt;record&gt;&lt;rec-number&gt;36&lt;/rec-number&gt;&lt;foreign-keys&gt;&lt;key app="EN" db-id="rxxwf5v2ns52sfedzzl5evr8r9ds5td0a0tp" timestamp="1465745090"&gt;36&lt;/key&gt;&lt;/foreign-keys&gt;&lt;ref-type name="Journal Article"&gt;17&lt;/ref-type&gt;&lt;contributors&gt;&lt;authors&gt;&lt;author&gt;Gordon&lt;/author&gt;&lt;author&gt; Lawrence A., &lt;/author&gt;&lt;author&gt;and Danny Miller&lt;/author&gt;&lt;/authors&gt;&lt;/contributors&gt;&lt;titles&gt;&lt;title&gt;&amp;quot;A contingency framework for the design of accounting information systems.&amp;quot;&lt;/title&gt;&lt;secondary-title&gt;Accounting, Organizations and Society &lt;/secondary-title&gt;&lt;/titles&gt;&lt;periodical&gt;&lt;full-title&gt;Accounting, Organizations and Society&lt;/full-title&gt;&lt;/periodical&gt;&lt;pages&gt;59-69.&lt;/pages&gt;&lt;volume&gt;1.1&lt;/volume&gt;&lt;dates&gt;&lt;year&gt;1976&lt;/year&gt;&lt;/dates&gt;&lt;urls&gt;&lt;/urls&gt;&lt;/record&gt;&lt;/Cite&gt;&lt;/EndNote&gt;</w:instrText>
      </w:r>
      <w:r w:rsidR="00D222C5"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41" w:tooltip="Gordon, 1976 #36" w:history="1">
        <w:r w:rsidR="00557C56">
          <w:rPr>
            <w:rFonts w:ascii="Times New Roman" w:hAnsi="Times New Roman" w:cs="Times New Roman"/>
            <w:noProof/>
            <w:color w:val="000000" w:themeColor="text1"/>
            <w:sz w:val="26"/>
            <w:szCs w:val="26"/>
          </w:rPr>
          <w:t>Gordon, Lawrence</w:t>
        </w:r>
        <w:r w:rsidR="00CC3B3D">
          <w:rPr>
            <w:rFonts w:ascii="Times New Roman" w:hAnsi="Times New Roman" w:cs="Times New Roman"/>
            <w:noProof/>
            <w:color w:val="000000" w:themeColor="text1"/>
            <w:sz w:val="26"/>
            <w:szCs w:val="26"/>
          </w:rPr>
          <w:t xml:space="preserve"> &amp; Miller, 1976</w:t>
        </w:r>
      </w:hyperlink>
      <w:r w:rsidR="00CC3B3D">
        <w:rPr>
          <w:rFonts w:ascii="Times New Roman" w:hAnsi="Times New Roman" w:cs="Times New Roman"/>
          <w:noProof/>
          <w:color w:val="000000" w:themeColor="text1"/>
          <w:sz w:val="26"/>
          <w:szCs w:val="26"/>
        </w:rPr>
        <w:t>)</w:t>
      </w:r>
      <w:r w:rsidR="00D222C5"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và đưa ra những dự đoán tương lai về các sự kiện sẽ xuất hiện. </w:t>
      </w:r>
    </w:p>
    <w:p w:rsidR="00652D55" w:rsidRPr="00803D99" w:rsidRDefault="008E2453" w:rsidP="000C07E3">
      <w:pPr>
        <w:spacing w:after="0"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 xml:space="preserve">+ </w:t>
      </w:r>
      <w:r w:rsidR="00652D55" w:rsidRPr="00803D99">
        <w:rPr>
          <w:rFonts w:ascii="Times New Roman" w:hAnsi="Times New Roman" w:cs="Times New Roman"/>
          <w:b/>
          <w:color w:val="000000" w:themeColor="text1"/>
          <w:sz w:val="26"/>
          <w:szCs w:val="26"/>
        </w:rPr>
        <w:t>Tính kịp thờ</w:t>
      </w:r>
      <w:r w:rsidRPr="00803D99">
        <w:rPr>
          <w:rFonts w:ascii="Times New Roman" w:hAnsi="Times New Roman" w:cs="Times New Roman"/>
          <w:b/>
          <w:color w:val="000000" w:themeColor="text1"/>
          <w:sz w:val="26"/>
          <w:szCs w:val="26"/>
        </w:rPr>
        <w:t>i</w:t>
      </w:r>
    </w:p>
    <w:p w:rsidR="00652D55" w:rsidRPr="00803D99" w:rsidRDefault="00652D55"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Khả năng phản ứng của nhà quản lý đối với các sự kiện bị ảnh hưởng bởi tính kịp thời củ</w:t>
      </w:r>
      <w:r w:rsidR="008E2453" w:rsidRPr="00803D99">
        <w:rPr>
          <w:rFonts w:ascii="Times New Roman" w:hAnsi="Times New Roman" w:cs="Times New Roman"/>
          <w:color w:val="000000" w:themeColor="text1"/>
          <w:sz w:val="26"/>
          <w:szCs w:val="26"/>
        </w:rPr>
        <w:t>a thông tin. T</w:t>
      </w:r>
      <w:r w:rsidRPr="00803D99">
        <w:rPr>
          <w:rFonts w:ascii="Times New Roman" w:hAnsi="Times New Roman" w:cs="Times New Roman"/>
          <w:color w:val="000000" w:themeColor="text1"/>
          <w:sz w:val="26"/>
          <w:szCs w:val="26"/>
        </w:rPr>
        <w:t>hời gian thường được quy định trong thời hạn cung cấp thông tin theo yêu cầu và tần suất báo cáo thông tin thu thập có hệ thống</w:t>
      </w:r>
      <w:r w:rsidR="008E2453"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để cung cấp thông tin phản hồi nhanh chóng về quyết định</w:t>
      </w:r>
      <w:r w:rsidR="00D86635"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Thông tin kịp thời có nghĩa là phải thu thập đúng lúc, phản ánh đúng thực trạng của đối tượ</w:t>
      </w:r>
      <w:r w:rsidR="00E24A0F" w:rsidRPr="00803D99">
        <w:rPr>
          <w:rFonts w:ascii="Times New Roman" w:hAnsi="Times New Roman" w:cs="Times New Roman"/>
          <w:color w:val="000000" w:themeColor="text1"/>
          <w:sz w:val="26"/>
          <w:szCs w:val="26"/>
        </w:rPr>
        <w:t>ng t</w:t>
      </w:r>
      <w:r w:rsidRPr="00803D99">
        <w:rPr>
          <w:rFonts w:ascii="Times New Roman" w:hAnsi="Times New Roman" w:cs="Times New Roman"/>
          <w:color w:val="000000" w:themeColor="text1"/>
          <w:sz w:val="26"/>
          <w:szCs w:val="26"/>
        </w:rPr>
        <w:t>heo góc độ thờ</w:t>
      </w:r>
      <w:r w:rsidR="00E24A0F" w:rsidRPr="00803D99">
        <w:rPr>
          <w:rFonts w:ascii="Times New Roman" w:hAnsi="Times New Roman" w:cs="Times New Roman"/>
          <w:color w:val="000000" w:themeColor="text1"/>
          <w:sz w:val="26"/>
          <w:szCs w:val="26"/>
        </w:rPr>
        <w:t>i gian</w:t>
      </w:r>
      <w:r w:rsidRPr="00803D99">
        <w:rPr>
          <w:rFonts w:ascii="Times New Roman" w:hAnsi="Times New Roman" w:cs="Times New Roman"/>
          <w:color w:val="000000" w:themeColor="text1"/>
          <w:sz w:val="26"/>
          <w:szCs w:val="26"/>
        </w:rPr>
        <w:t xml:space="preserve"> để người quản lý có đủ thờ</w:t>
      </w:r>
      <w:r w:rsidR="00D86635" w:rsidRPr="00803D99">
        <w:rPr>
          <w:rFonts w:ascii="Times New Roman" w:hAnsi="Times New Roman" w:cs="Times New Roman"/>
          <w:color w:val="000000" w:themeColor="text1"/>
          <w:sz w:val="26"/>
          <w:szCs w:val="26"/>
        </w:rPr>
        <w:t>i gian phân tích</w:t>
      </w:r>
      <w:r w:rsidRPr="00803D99">
        <w:rPr>
          <w:rFonts w:ascii="Times New Roman" w:hAnsi="Times New Roman" w:cs="Times New Roman"/>
          <w:color w:val="000000" w:themeColor="text1"/>
          <w:sz w:val="26"/>
          <w:szCs w:val="26"/>
        </w:rPr>
        <w:t>, phán đoán và xử lý ngay nếu thấy cần thiết và có thể. Thông tin không kịp thời không những không giúp gì cho việc ra quyết định mà đôi khi còn gây phiền toái, rắc rối hoặc có tác động tiêu cự</w:t>
      </w:r>
      <w:r w:rsidR="00E24A0F" w:rsidRPr="00803D99">
        <w:rPr>
          <w:rFonts w:ascii="Times New Roman" w:hAnsi="Times New Roman" w:cs="Times New Roman"/>
          <w:color w:val="000000" w:themeColor="text1"/>
          <w:sz w:val="26"/>
          <w:szCs w:val="26"/>
        </w:rPr>
        <w:t xml:space="preserve">c. </w:t>
      </w:r>
      <w:r w:rsidRPr="00803D99">
        <w:rPr>
          <w:rFonts w:ascii="Times New Roman" w:hAnsi="Times New Roman" w:cs="Times New Roman"/>
          <w:color w:val="000000" w:themeColor="text1"/>
          <w:sz w:val="26"/>
          <w:szCs w:val="26"/>
        </w:rPr>
        <w:t xml:space="preserve">Tuy nhiên khái niệm kịp thời ở đây còn phụ thuộc vào trình độ khoa học. Chính công nghệ thông tin hiện đại với sự trợ giúp của các phương tiện truyền thông  giúp con người vượt qua những hạn chế về thời gian và không gian khắc phục những khó </w:t>
      </w:r>
      <w:r w:rsidRPr="00803D99">
        <w:rPr>
          <w:rFonts w:ascii="Times New Roman" w:hAnsi="Times New Roman" w:cs="Times New Roman"/>
          <w:color w:val="000000" w:themeColor="text1"/>
          <w:sz w:val="26"/>
          <w:szCs w:val="26"/>
        </w:rPr>
        <w:lastRenderedPageBreak/>
        <w:t>khăn trong việc thu thập thông tin. Có thể nhận định thông tin kịp thời là một trong những yếu tố quyết định thành công cho doanh nghiệp.</w:t>
      </w:r>
    </w:p>
    <w:p w:rsidR="00652D55" w:rsidRPr="00803D99" w:rsidRDefault="00D86635" w:rsidP="000C07E3">
      <w:pPr>
        <w:spacing w:after="0"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 xml:space="preserve">+ </w:t>
      </w:r>
      <w:r w:rsidR="00652D55" w:rsidRPr="00803D99">
        <w:rPr>
          <w:rFonts w:ascii="Times New Roman" w:hAnsi="Times New Roman" w:cs="Times New Roman"/>
          <w:b/>
          <w:color w:val="000000" w:themeColor="text1"/>
          <w:sz w:val="26"/>
          <w:szCs w:val="26"/>
        </w:rPr>
        <w:t>Tính tổng hợ</w:t>
      </w:r>
      <w:r w:rsidRPr="00803D99">
        <w:rPr>
          <w:rFonts w:ascii="Times New Roman" w:hAnsi="Times New Roman" w:cs="Times New Roman"/>
          <w:b/>
          <w:color w:val="000000" w:themeColor="text1"/>
          <w:sz w:val="26"/>
          <w:szCs w:val="26"/>
        </w:rPr>
        <w:t>p</w:t>
      </w:r>
    </w:p>
    <w:p w:rsidR="00652D55" w:rsidRPr="00803D99" w:rsidRDefault="00C3319D" w:rsidP="000C07E3">
      <w:pPr>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w:t>
      </w:r>
      <w:r w:rsidR="00A36FA9" w:rsidRPr="00803D99">
        <w:rPr>
          <w:rFonts w:ascii="Times New Roman" w:hAnsi="Times New Roman" w:cs="Times New Roman"/>
          <w:color w:val="000000" w:themeColor="text1"/>
          <w:sz w:val="26"/>
          <w:szCs w:val="26"/>
        </w:rPr>
        <w:t>ệ thống thông tin kế toán quản trị</w:t>
      </w:r>
      <w:r w:rsidR="00652D55" w:rsidRPr="00803D99">
        <w:rPr>
          <w:rFonts w:ascii="Times New Roman" w:hAnsi="Times New Roman" w:cs="Times New Roman"/>
          <w:color w:val="000000" w:themeColor="text1"/>
          <w:sz w:val="26"/>
          <w:szCs w:val="26"/>
        </w:rPr>
        <w:t xml:space="preserve"> có thể cung cấp thông tin dưới nhiều dạng khác nhau của sự kết hợp khác nhau từ</w:t>
      </w:r>
      <w:r w:rsidR="00633665" w:rsidRPr="00803D99">
        <w:rPr>
          <w:rFonts w:ascii="Times New Roman" w:hAnsi="Times New Roman" w:cs="Times New Roman"/>
          <w:color w:val="000000" w:themeColor="text1"/>
          <w:sz w:val="26"/>
          <w:szCs w:val="26"/>
        </w:rPr>
        <w:t xml:space="preserve"> </w:t>
      </w:r>
      <w:r w:rsidR="00652D55" w:rsidRPr="00803D99">
        <w:rPr>
          <w:rFonts w:ascii="Times New Roman" w:hAnsi="Times New Roman" w:cs="Times New Roman"/>
          <w:color w:val="000000" w:themeColor="text1"/>
          <w:sz w:val="26"/>
          <w:szCs w:val="26"/>
        </w:rPr>
        <w:t>thông tin ban đầu, thông tin chưa được xử lý đến sự khác nhau của việc tổng hợp thông tin xung quanh các khoản</w:t>
      </w:r>
      <w:r w:rsidR="00D86635" w:rsidRPr="00803D99">
        <w:rPr>
          <w:rFonts w:ascii="Times New Roman" w:hAnsi="Times New Roman" w:cs="Times New Roman"/>
          <w:color w:val="000000" w:themeColor="text1"/>
          <w:sz w:val="26"/>
          <w:szCs w:val="26"/>
        </w:rPr>
        <w:t>g</w:t>
      </w:r>
      <w:r w:rsidR="00652D55" w:rsidRPr="00803D99">
        <w:rPr>
          <w:rFonts w:ascii="Times New Roman" w:hAnsi="Times New Roman" w:cs="Times New Roman"/>
          <w:color w:val="000000" w:themeColor="text1"/>
          <w:sz w:val="26"/>
          <w:szCs w:val="26"/>
        </w:rPr>
        <w:t xml:space="preserve"> thời gian, các trung tâm trách nhiệm và khu vực chức năng. Một hình thức bổ sung vào tính tổn</w:t>
      </w:r>
      <w:r w:rsidR="00D86635" w:rsidRPr="00803D99">
        <w:rPr>
          <w:rFonts w:ascii="Times New Roman" w:hAnsi="Times New Roman" w:cs="Times New Roman"/>
          <w:color w:val="000000" w:themeColor="text1"/>
          <w:sz w:val="26"/>
          <w:szCs w:val="26"/>
        </w:rPr>
        <w:t>g</w:t>
      </w:r>
      <w:r w:rsidR="00652D55" w:rsidRPr="00803D99">
        <w:rPr>
          <w:rFonts w:ascii="Times New Roman" w:hAnsi="Times New Roman" w:cs="Times New Roman"/>
          <w:color w:val="000000" w:themeColor="text1"/>
          <w:sz w:val="26"/>
          <w:szCs w:val="26"/>
        </w:rPr>
        <w:t xml:space="preserve"> hợp của thông tin đề cập đến sự tổng hợp trong các định dạng nhất quán với các mô hình ra quyết định như phân tích chiết khấu dòng tiền, lập phương trình tuyến tính cho các ứng dụng ngân sách, phân tích lợi nhuận-khối lượng-chi phí và mô hình kiểm soát hàng tồn kho.Trong nghiên cứu này thông tin tổng hợp bao gồm tổng hợp về thời gian và chức năng như khu vực bán hàng, trung tâm chi phí, các bộ phận sản xuất và các thông tin được thu thập cụ thể cho mô hình ra quyết định.</w:t>
      </w:r>
    </w:p>
    <w:p w:rsidR="00652D55" w:rsidRPr="00803D99" w:rsidRDefault="00652D55"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Tóm lạ</w:t>
      </w:r>
      <w:r w:rsidR="00D86635" w:rsidRPr="00803D99">
        <w:rPr>
          <w:rFonts w:ascii="Times New Roman" w:hAnsi="Times New Roman" w:cs="Times New Roman"/>
          <w:color w:val="000000" w:themeColor="text1"/>
          <w:sz w:val="26"/>
          <w:szCs w:val="26"/>
        </w:rPr>
        <w:t>i:</w:t>
      </w:r>
      <w:r w:rsidRPr="00803D99">
        <w:rPr>
          <w:rFonts w:ascii="Times New Roman" w:hAnsi="Times New Roman" w:cs="Times New Roman"/>
          <w:color w:val="000000" w:themeColor="text1"/>
          <w:sz w:val="26"/>
          <w:szCs w:val="26"/>
        </w:rPr>
        <w:t xml:space="preserve"> thông tin phải được gắn theo mạch thời gian có tính hệ thống, nghĩa là phải nằm trong một xâu chuỗi có trình tự hợp lý nhằm phục vụ cho việc quản lý có </w:t>
      </w:r>
      <w:r w:rsidR="003E47C8" w:rsidRPr="00803D99">
        <w:rPr>
          <w:rFonts w:ascii="Times New Roman" w:hAnsi="Times New Roman" w:cs="Times New Roman"/>
          <w:color w:val="000000" w:themeColor="text1"/>
          <w:sz w:val="26"/>
          <w:szCs w:val="26"/>
        </w:rPr>
        <w:t>h</w:t>
      </w:r>
      <w:r w:rsidRPr="00803D99">
        <w:rPr>
          <w:rFonts w:ascii="Times New Roman" w:hAnsi="Times New Roman" w:cs="Times New Roman"/>
          <w:color w:val="000000" w:themeColor="text1"/>
          <w:sz w:val="26"/>
          <w:szCs w:val="26"/>
        </w:rPr>
        <w:t>iệu quả</w:t>
      </w:r>
      <w:r w:rsidR="00C3319D">
        <w:rPr>
          <w:rFonts w:ascii="Times New Roman" w:hAnsi="Times New Roman" w:cs="Times New Roman"/>
          <w:color w:val="000000" w:themeColor="text1"/>
          <w:sz w:val="26"/>
          <w:szCs w:val="26"/>
        </w:rPr>
        <w:t xml:space="preserve"> và t</w:t>
      </w:r>
      <w:r w:rsidRPr="00803D99">
        <w:rPr>
          <w:rFonts w:ascii="Times New Roman" w:hAnsi="Times New Roman" w:cs="Times New Roman"/>
          <w:color w:val="000000" w:themeColor="text1"/>
          <w:sz w:val="26"/>
          <w:szCs w:val="26"/>
        </w:rPr>
        <w:t xml:space="preserve">hiết thực trợ giúp cho hoạt động tư duy của con người, làm cho chủ thể quản lý có thể xem xét đối tượng quản lý với toàn bộ tính phức tạp và đa dạng của nó. Điều chỉnh sự hoạt động của nó cho phù hợp với tình huống cụ thể. Vì nếu xét trong một hệ thống xử </w:t>
      </w:r>
      <w:r w:rsidR="00542309" w:rsidRPr="00803D99">
        <w:rPr>
          <w:rFonts w:ascii="Times New Roman" w:hAnsi="Times New Roman" w:cs="Times New Roman"/>
          <w:color w:val="000000" w:themeColor="text1"/>
          <w:sz w:val="26"/>
          <w:szCs w:val="26"/>
        </w:rPr>
        <w:t>l</w:t>
      </w:r>
      <w:r w:rsidRPr="00803D99">
        <w:rPr>
          <w:rFonts w:ascii="Times New Roman" w:hAnsi="Times New Roman" w:cs="Times New Roman"/>
          <w:color w:val="000000" w:themeColor="text1"/>
          <w:sz w:val="26"/>
          <w:szCs w:val="26"/>
        </w:rPr>
        <w:t>ý thông tin tự động việc gắn theo mạch thời gian của thông tin là tiêu chuẩn quan trọng. Mọi sự tùy tiệ</w:t>
      </w:r>
      <w:r w:rsidR="00D86635" w:rsidRPr="00803D99">
        <w:rPr>
          <w:rFonts w:ascii="Times New Roman" w:hAnsi="Times New Roman" w:cs="Times New Roman"/>
          <w:color w:val="000000" w:themeColor="text1"/>
          <w:sz w:val="26"/>
          <w:szCs w:val="26"/>
        </w:rPr>
        <w:t>n,</w:t>
      </w:r>
      <w:r w:rsidRPr="00803D99">
        <w:rPr>
          <w:rFonts w:ascii="Times New Roman" w:hAnsi="Times New Roman" w:cs="Times New Roman"/>
          <w:color w:val="000000" w:themeColor="text1"/>
          <w:sz w:val="26"/>
          <w:szCs w:val="26"/>
        </w:rPr>
        <w:t xml:space="preserve"> mất trật tự không chỉ làm giảm bớt thậm chí triệt tiêu giá trị của bản thân t</w:t>
      </w:r>
      <w:r w:rsidR="00542309" w:rsidRPr="00803D99">
        <w:rPr>
          <w:rFonts w:ascii="Times New Roman" w:hAnsi="Times New Roman" w:cs="Times New Roman"/>
          <w:color w:val="000000" w:themeColor="text1"/>
          <w:sz w:val="26"/>
          <w:szCs w:val="26"/>
        </w:rPr>
        <w:t>h</w:t>
      </w:r>
      <w:r w:rsidRPr="00803D99">
        <w:rPr>
          <w:rFonts w:ascii="Times New Roman" w:hAnsi="Times New Roman" w:cs="Times New Roman"/>
          <w:color w:val="000000" w:themeColor="text1"/>
          <w:sz w:val="26"/>
          <w:szCs w:val="26"/>
        </w:rPr>
        <w:t>ông tin đó mà còn kéo theo sự lộn xộn rắc rối cùng những hậu quả có thể</w:t>
      </w:r>
      <w:r w:rsidR="00542309" w:rsidRPr="00803D99">
        <w:rPr>
          <w:rFonts w:ascii="Times New Roman" w:hAnsi="Times New Roman" w:cs="Times New Roman"/>
          <w:color w:val="000000" w:themeColor="text1"/>
          <w:sz w:val="26"/>
          <w:szCs w:val="26"/>
        </w:rPr>
        <w:t xml:space="preserve"> nặng</w:t>
      </w:r>
      <w:r w:rsidR="00D86635" w:rsidRPr="00803D99">
        <w:rPr>
          <w:rFonts w:ascii="Times New Roman" w:hAnsi="Times New Roman" w:cs="Times New Roman"/>
          <w:color w:val="000000" w:themeColor="text1"/>
          <w:sz w:val="26"/>
          <w:szCs w:val="26"/>
        </w:rPr>
        <w:t xml:space="preserve"> nề</w:t>
      </w:r>
      <w:r w:rsidRPr="00803D99">
        <w:rPr>
          <w:rFonts w:ascii="Times New Roman" w:hAnsi="Times New Roman" w:cs="Times New Roman"/>
          <w:color w:val="000000" w:themeColor="text1"/>
          <w:sz w:val="26"/>
          <w:szCs w:val="26"/>
        </w:rPr>
        <w:t xml:space="preserve"> khác. Do đó trong thời đại công nghệ kỹ thuật hiện đại, độ chuẩn xác cần phải được nâng cao đặc biệt </w:t>
      </w:r>
      <w:r w:rsidR="00D86635" w:rsidRPr="00803D99">
        <w:rPr>
          <w:rFonts w:ascii="Times New Roman" w:hAnsi="Times New Roman" w:cs="Times New Roman"/>
          <w:color w:val="000000" w:themeColor="text1"/>
          <w:sz w:val="26"/>
          <w:szCs w:val="26"/>
        </w:rPr>
        <w:t xml:space="preserve">là </w:t>
      </w:r>
      <w:r w:rsidRPr="00803D99">
        <w:rPr>
          <w:rFonts w:ascii="Times New Roman" w:hAnsi="Times New Roman" w:cs="Times New Roman"/>
          <w:color w:val="000000" w:themeColor="text1"/>
          <w:sz w:val="26"/>
          <w:szCs w:val="26"/>
        </w:rPr>
        <w:t>tính hệ thống, có tổ chức của thông tin là điều kiệ</w:t>
      </w:r>
      <w:r w:rsidR="00D86635" w:rsidRPr="00803D99">
        <w:rPr>
          <w:rFonts w:ascii="Times New Roman" w:hAnsi="Times New Roman" w:cs="Times New Roman"/>
          <w:color w:val="000000" w:themeColor="text1"/>
          <w:sz w:val="26"/>
          <w:szCs w:val="26"/>
        </w:rPr>
        <w:t>n đầ</w:t>
      </w:r>
      <w:r w:rsidRPr="00803D99">
        <w:rPr>
          <w:rFonts w:ascii="Times New Roman" w:hAnsi="Times New Roman" w:cs="Times New Roman"/>
          <w:color w:val="000000" w:themeColor="text1"/>
          <w:sz w:val="26"/>
          <w:szCs w:val="26"/>
        </w:rPr>
        <w:t>u tiên và không thể xem nhẹ.</w:t>
      </w:r>
    </w:p>
    <w:p w:rsidR="00652D55" w:rsidRPr="00803D99" w:rsidRDefault="00D86635" w:rsidP="000C07E3">
      <w:pPr>
        <w:spacing w:after="0" w:line="360" w:lineRule="auto"/>
        <w:ind w:firstLine="720"/>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 xml:space="preserve">+ Tính </w:t>
      </w:r>
      <w:r w:rsidR="00652D55" w:rsidRPr="00803D99">
        <w:rPr>
          <w:rFonts w:ascii="Times New Roman" w:hAnsi="Times New Roman" w:cs="Times New Roman"/>
          <w:b/>
          <w:color w:val="000000" w:themeColor="text1"/>
          <w:sz w:val="26"/>
          <w:szCs w:val="26"/>
        </w:rPr>
        <w:t>tích hợp</w:t>
      </w:r>
    </w:p>
    <w:p w:rsidR="00652D55" w:rsidRPr="00803D99" w:rsidRDefault="00652D55"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Một phương diện quan trọng của kiểm soát tổ chức là sự phối hợp của các </w:t>
      </w:r>
      <w:r w:rsidR="007344FE">
        <w:rPr>
          <w:rFonts w:ascii="Times New Roman" w:hAnsi="Times New Roman" w:cs="Times New Roman"/>
          <w:color w:val="000000" w:themeColor="text1"/>
          <w:sz w:val="26"/>
          <w:szCs w:val="26"/>
        </w:rPr>
        <w:t xml:space="preserve">bộ phận, phòng ban tới doanh nghiệp. </w:t>
      </w:r>
      <w:r w:rsidRPr="00803D99">
        <w:rPr>
          <w:rFonts w:ascii="Times New Roman" w:hAnsi="Times New Roman" w:cs="Times New Roman"/>
          <w:color w:val="000000" w:themeColor="text1"/>
          <w:sz w:val="26"/>
          <w:szCs w:val="26"/>
        </w:rPr>
        <w:t xml:space="preserve">Đặc điểm của hệ thống </w:t>
      </w:r>
      <w:r w:rsidR="00A36FA9" w:rsidRPr="00803D99">
        <w:rPr>
          <w:rFonts w:ascii="Times New Roman" w:hAnsi="Times New Roman" w:cs="Times New Roman"/>
          <w:color w:val="000000" w:themeColor="text1"/>
          <w:sz w:val="26"/>
          <w:szCs w:val="26"/>
        </w:rPr>
        <w:t>hệ thống thông tin kế toán quản trị</w:t>
      </w:r>
      <w:r w:rsidRPr="00803D99">
        <w:rPr>
          <w:rFonts w:ascii="Times New Roman" w:hAnsi="Times New Roman" w:cs="Times New Roman"/>
          <w:color w:val="000000" w:themeColor="text1"/>
          <w:sz w:val="26"/>
          <w:szCs w:val="26"/>
        </w:rPr>
        <w:t xml:space="preserve"> có thể hỗ trợ sự phối hợp của các phòng ban cho một mục tiêu cụ thể </w:t>
      </w:r>
      <w:r w:rsidRPr="00803D99">
        <w:rPr>
          <w:rFonts w:ascii="Times New Roman" w:hAnsi="Times New Roman" w:cs="Times New Roman"/>
          <w:color w:val="000000" w:themeColor="text1"/>
          <w:sz w:val="26"/>
          <w:szCs w:val="26"/>
        </w:rPr>
        <w:lastRenderedPageBreak/>
        <w:t xml:space="preserve">bị tương tác giữa các phòng ban và thông tin cho quyết định trong </w:t>
      </w:r>
      <w:r w:rsidR="00D86635" w:rsidRPr="00803D99">
        <w:rPr>
          <w:rFonts w:ascii="Times New Roman" w:hAnsi="Times New Roman" w:cs="Times New Roman"/>
          <w:color w:val="000000" w:themeColor="text1"/>
          <w:sz w:val="26"/>
          <w:szCs w:val="26"/>
        </w:rPr>
        <w:t>m</w:t>
      </w:r>
      <w:r w:rsidRPr="00803D99">
        <w:rPr>
          <w:rFonts w:ascii="Times New Roman" w:hAnsi="Times New Roman" w:cs="Times New Roman"/>
          <w:color w:val="000000" w:themeColor="text1"/>
          <w:sz w:val="26"/>
          <w:szCs w:val="26"/>
        </w:rPr>
        <w:t>ột bộ phận thông qua hoặc liên quan tới việc sử dụng thông tin của các bộ phận.</w:t>
      </w:r>
    </w:p>
    <w:p w:rsidR="00D86635" w:rsidRPr="00803D99" w:rsidRDefault="00652D55" w:rsidP="000C07E3">
      <w:pPr>
        <w:spacing w:after="0" w:line="360" w:lineRule="auto"/>
        <w:ind w:firstLine="720"/>
        <w:jc w:val="both"/>
        <w:rPr>
          <w:rFonts w:ascii="Times New Roman" w:hAnsi="Times New Roman" w:cs="Times New Roman"/>
          <w:color w:val="000000" w:themeColor="text1"/>
          <w:sz w:val="26"/>
          <w:szCs w:val="26"/>
          <w:shd w:val="clear" w:color="auto" w:fill="FFFFFF"/>
        </w:rPr>
      </w:pPr>
      <w:r w:rsidRPr="00803D99">
        <w:rPr>
          <w:rFonts w:ascii="Times New Roman" w:hAnsi="Times New Roman" w:cs="Times New Roman"/>
          <w:color w:val="000000" w:themeColor="text1"/>
          <w:sz w:val="26"/>
          <w:szCs w:val="26"/>
          <w:shd w:val="clear" w:color="auto" w:fill="FFFFFF"/>
        </w:rPr>
        <w:t>Trong kỹ thuật, hiểu đơn giản, tích hợp hệ thống (System Integration – SI) là kết nối một chuỗi các hệ thống con với những tính năng khác nhau vào một hệ thống lớn, đảm bảo các hệ thống con đượ</w:t>
      </w:r>
      <w:r w:rsidR="00D86635" w:rsidRPr="00803D99">
        <w:rPr>
          <w:rFonts w:ascii="Times New Roman" w:hAnsi="Times New Roman" w:cs="Times New Roman"/>
          <w:color w:val="000000" w:themeColor="text1"/>
          <w:sz w:val="26"/>
          <w:szCs w:val="26"/>
          <w:shd w:val="clear" w:color="auto" w:fill="FFFFFF"/>
        </w:rPr>
        <w:t xml:space="preserve">c </w:t>
      </w:r>
      <w:r w:rsidRPr="00803D99">
        <w:rPr>
          <w:rFonts w:ascii="Times New Roman" w:hAnsi="Times New Roman" w:cs="Times New Roman"/>
          <w:color w:val="000000" w:themeColor="text1"/>
          <w:sz w:val="26"/>
          <w:szCs w:val="26"/>
          <w:shd w:val="clear" w:color="auto" w:fill="FFFFFF"/>
        </w:rPr>
        <w:t>gắn kết chặt chẽ với nhau như một thể thống nhất. Vận hành theo mụ</w:t>
      </w:r>
      <w:r w:rsidR="00C3319D">
        <w:rPr>
          <w:rFonts w:ascii="Times New Roman" w:hAnsi="Times New Roman" w:cs="Times New Roman"/>
          <w:color w:val="000000" w:themeColor="text1"/>
          <w:sz w:val="26"/>
          <w:szCs w:val="26"/>
          <w:shd w:val="clear" w:color="auto" w:fill="FFFFFF"/>
        </w:rPr>
        <w:t xml:space="preserve">c đích riêng </w:t>
      </w:r>
      <w:r w:rsidRPr="00803D99">
        <w:rPr>
          <w:rFonts w:ascii="Times New Roman" w:hAnsi="Times New Roman" w:cs="Times New Roman"/>
          <w:color w:val="000000" w:themeColor="text1"/>
          <w:sz w:val="26"/>
          <w:szCs w:val="26"/>
          <w:shd w:val="clear" w:color="auto" w:fill="FFFFFF"/>
        </w:rPr>
        <w:t>của từng doanh nghiệp. Là giải pháp đáp ứng mọi yêu cầu phức tạp nhất về vấn đề công nghệ một cách thông minh, hơn nữa là tùy biến theo nhu cầu</w:t>
      </w:r>
      <w:r w:rsidR="00D86635" w:rsidRPr="00803D99">
        <w:rPr>
          <w:rFonts w:ascii="Times New Roman" w:hAnsi="Times New Roman" w:cs="Times New Roman"/>
          <w:color w:val="000000" w:themeColor="text1"/>
          <w:sz w:val="26"/>
          <w:szCs w:val="26"/>
          <w:shd w:val="clear" w:color="auto" w:fill="FFFFFF"/>
        </w:rPr>
        <w:t>.</w:t>
      </w:r>
    </w:p>
    <w:p w:rsidR="00FA5ABB" w:rsidRDefault="003E47C8" w:rsidP="0039243F">
      <w:pPr>
        <w:pStyle w:val="Heading2"/>
        <w:rPr>
          <w:rFonts w:ascii="Times New Roman" w:hAnsi="Times New Roman" w:cs="Times New Roman"/>
          <w:b/>
          <w:color w:val="000000" w:themeColor="text1"/>
        </w:rPr>
      </w:pPr>
      <w:bookmarkStart w:id="16" w:name="_Toc465944036"/>
      <w:r w:rsidRPr="00803D99">
        <w:rPr>
          <w:rFonts w:ascii="Times New Roman" w:hAnsi="Times New Roman" w:cs="Times New Roman"/>
          <w:b/>
          <w:color w:val="000000" w:themeColor="text1"/>
        </w:rPr>
        <w:t>2.3</w:t>
      </w:r>
      <w:r w:rsidR="00633665" w:rsidRPr="00803D99">
        <w:rPr>
          <w:rFonts w:ascii="Times New Roman" w:hAnsi="Times New Roman" w:cs="Times New Roman"/>
          <w:b/>
          <w:color w:val="000000" w:themeColor="text1"/>
        </w:rPr>
        <w:t xml:space="preserve"> Sự tham gia của kế toán trong quá trình ra quyết định và sử dụng hệ thống thông tin kế toán</w:t>
      </w:r>
      <w:bookmarkEnd w:id="16"/>
    </w:p>
    <w:p w:rsidR="00557C56" w:rsidRPr="00557C56" w:rsidRDefault="00557C56" w:rsidP="00557C56"/>
    <w:p w:rsidR="00FA5ABB" w:rsidRPr="00803D99" w:rsidRDefault="00FA5ABB"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Tham gia nhiều hơn vào trong quá trình xây dựng và thự</w:t>
      </w:r>
      <w:r w:rsidR="00EE36F7" w:rsidRPr="00803D99">
        <w:rPr>
          <w:rFonts w:ascii="Times New Roman" w:hAnsi="Times New Roman" w:cs="Times New Roman"/>
          <w:color w:val="000000" w:themeColor="text1"/>
          <w:sz w:val="26"/>
          <w:szCs w:val="26"/>
        </w:rPr>
        <w:t>c hiện</w:t>
      </w:r>
      <w:r w:rsidRPr="00803D99">
        <w:rPr>
          <w:rFonts w:ascii="Times New Roman" w:hAnsi="Times New Roman" w:cs="Times New Roman"/>
          <w:color w:val="000000" w:themeColor="text1"/>
          <w:sz w:val="26"/>
          <w:szCs w:val="26"/>
        </w:rPr>
        <w:t xml:space="preserve"> các quyết đị</w:t>
      </w:r>
      <w:r w:rsidR="00700BCC" w:rsidRPr="00803D99">
        <w:rPr>
          <w:rFonts w:ascii="Times New Roman" w:hAnsi="Times New Roman" w:cs="Times New Roman"/>
          <w:color w:val="000000" w:themeColor="text1"/>
          <w:sz w:val="26"/>
          <w:szCs w:val="26"/>
        </w:rPr>
        <w:t>nh quản</w:t>
      </w:r>
      <w:r w:rsidRPr="00803D99">
        <w:rPr>
          <w:rFonts w:ascii="Times New Roman" w:hAnsi="Times New Roman" w:cs="Times New Roman"/>
          <w:color w:val="000000" w:themeColor="text1"/>
          <w:sz w:val="26"/>
          <w:szCs w:val="26"/>
        </w:rPr>
        <w:t xml:space="preserve"> trị sẽ làm cho các nhân viên kế toán có những hiểu biết sâu sắc về bản chất của thông tin yêu cầu đặt ra bởi hệ thống kế toán quản trị. Hơn thế nữa, sự tham gia của kế toán viên trong quá trình thực hiện quyết định chiến lược sẽ dẫn đến sự hiểu biết hơn về sự hợp lý của việc mở rộng các nguồn lực nhằm phát triển hệ thống kế toán quản trị và lý do xuất hiện những chi phí liên quan tới hoạt động và duy trì hệ thống. Như vậy có thể thấy sự liên quan tích cực của việc sử dụng hệ thống kế toán quản trị và sự tham gia của kế toán trong quá trình ra quyết định, b</w:t>
      </w:r>
      <w:r w:rsidR="00D43C70" w:rsidRPr="00803D99">
        <w:rPr>
          <w:rFonts w:ascii="Times New Roman" w:hAnsi="Times New Roman" w:cs="Times New Roman"/>
          <w:color w:val="000000" w:themeColor="text1"/>
          <w:sz w:val="26"/>
          <w:szCs w:val="26"/>
        </w:rPr>
        <w:t xml:space="preserve">ên cạnh đó, </w:t>
      </w:r>
      <w:r w:rsidRPr="00803D99">
        <w:rPr>
          <w:rFonts w:ascii="Times New Roman" w:hAnsi="Times New Roman" w:cs="Times New Roman"/>
          <w:color w:val="000000" w:themeColor="text1"/>
          <w:sz w:val="26"/>
          <w:szCs w:val="26"/>
        </w:rPr>
        <w:t>sự tham gia của kế toán có thể được xem như là một áp lực và cũng là một động lực cho kế toán để tăng thêm giá trị (value) cho quá trình ra quyết định.</w:t>
      </w:r>
    </w:p>
    <w:p w:rsidR="00FA5ABB" w:rsidRPr="00803D99" w:rsidRDefault="00FA5ABB" w:rsidP="000C07E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Trước đây đã có một số nghiên cứu hỗ trợ cho mối quan hệ này,</w:t>
      </w:r>
      <w:r w:rsidR="007F2579" w:rsidRPr="00803D99">
        <w:rPr>
          <w:rFonts w:ascii="Times New Roman" w:hAnsi="Times New Roman" w:cs="Times New Roman"/>
          <w:color w:val="000000" w:themeColor="text1"/>
          <w:sz w:val="26"/>
          <w:szCs w:val="26"/>
        </w:rPr>
        <w:t xml:space="preserve"> m</w:t>
      </w:r>
      <w:r w:rsidR="00324376" w:rsidRPr="00803D99">
        <w:rPr>
          <w:rFonts w:ascii="Times New Roman" w:hAnsi="Times New Roman" w:cs="Times New Roman"/>
          <w:color w:val="000000" w:themeColor="text1"/>
          <w:sz w:val="26"/>
          <w:szCs w:val="26"/>
        </w:rPr>
        <w:t>ột số nghiên cứu chỉ ra rằng các</w:t>
      </w:r>
      <w:r w:rsidR="00D43C70" w:rsidRPr="00803D99">
        <w:rPr>
          <w:rFonts w:ascii="Times New Roman" w:hAnsi="Times New Roman" w:cs="Times New Roman"/>
          <w:color w:val="000000" w:themeColor="text1"/>
          <w:sz w:val="26"/>
          <w:szCs w:val="26"/>
        </w:rPr>
        <w:t xml:space="preserve"> nhân viên</w:t>
      </w:r>
      <w:r w:rsidR="00324376" w:rsidRPr="00803D99">
        <w:rPr>
          <w:rFonts w:ascii="Times New Roman" w:hAnsi="Times New Roman" w:cs="Times New Roman"/>
          <w:color w:val="000000" w:themeColor="text1"/>
          <w:sz w:val="26"/>
          <w:szCs w:val="26"/>
        </w:rPr>
        <w:t xml:space="preserve"> kế toán quản trị hiện đại đã làm việc một cách thành công và trở nên liên quan nhiều hơn trong quá trình ra quyết định</w:t>
      </w:r>
      <w:r w:rsidR="00037279" w:rsidRPr="00803D99">
        <w:rPr>
          <w:rFonts w:ascii="Times New Roman" w:hAnsi="Times New Roman" w:cs="Times New Roman"/>
          <w:color w:val="000000" w:themeColor="text1"/>
          <w:sz w:val="26"/>
          <w:szCs w:val="26"/>
        </w:rPr>
        <w:t xml:space="preserve"> </w:t>
      </w:r>
      <w:r w:rsidR="00324376" w:rsidRPr="00803D99">
        <w:rPr>
          <w:rFonts w:ascii="Times New Roman" w:hAnsi="Times New Roman" w:cs="Times New Roman"/>
          <w:color w:val="000000" w:themeColor="text1"/>
          <w:sz w:val="26"/>
          <w:szCs w:val="26"/>
        </w:rPr>
        <w:t xml:space="preserve">(Fern/Tipgos 1988; Oliver 1991). </w:t>
      </w:r>
      <w:r w:rsidR="00BD2C69" w:rsidRPr="00803D99">
        <w:rPr>
          <w:rFonts w:ascii="Times New Roman" w:hAnsi="Times New Roman" w:cs="Times New Roman"/>
          <w:color w:val="000000" w:themeColor="text1"/>
          <w:sz w:val="26"/>
          <w:szCs w:val="26"/>
          <w:shd w:val="clear" w:color="auto" w:fill="FFFFFF"/>
        </w:rPr>
        <w:fldChar w:fldCharType="begin"/>
      </w:r>
      <w:r w:rsidR="00CC3B3D">
        <w:rPr>
          <w:rFonts w:ascii="Times New Roman" w:hAnsi="Times New Roman" w:cs="Times New Roman"/>
          <w:color w:val="000000" w:themeColor="text1"/>
          <w:sz w:val="26"/>
          <w:szCs w:val="26"/>
          <w:shd w:val="clear" w:color="auto" w:fill="FFFFFF"/>
        </w:rPr>
        <w:instrText xml:space="preserve"> ADDIN EN.CITE &lt;EndNote&gt;&lt;Cite&gt;&lt;Author&gt;Aver&lt;/Author&gt;&lt;Year&gt;2009&lt;/Year&gt;&lt;RecNum&gt;60&lt;/RecNum&gt;&lt;DisplayText&gt;(Aver, Bostjan, Aaver, &amp;amp; Cadez, 2009)&lt;/DisplayText&gt;&lt;record&gt;&lt;rec-number&gt;60&lt;/rec-number&gt;&lt;foreign-keys&gt;&lt;key app="EN" db-id="rxxwf5v2ns52sfedzzl5evr8r9ds5td0a0tp" timestamp="1465876469"&gt;60&lt;/key&gt;&lt;/foreign-keys&gt;&lt;ref-type name="Journal Article"&gt;17&lt;/ref-type&gt;&lt;contributors&gt;&lt;authors&gt;&lt;author&gt;Aver&lt;/author&gt;&lt;author&gt; Bostjan&lt;/author&gt;&lt;author&gt; Bostjan Aaver&lt;/author&gt;&lt;author&gt; and Simon Cadez&lt;/author&gt;&lt;/authors&gt;&lt;/contributors&gt;&lt;titles&gt;&lt;title&gt;&amp;quot;Management accountants&amp;apos; participation in strategic management processes: a cross-industry comparison&amp;quot;&lt;/title&gt;&lt;secondary-title&gt;Journal for East European Management Studies &lt;/secondary-title&gt;&lt;/titles&gt;&lt;periodical&gt;&lt;full-title&gt;Journal for East European Management Studies&lt;/full-title&gt;&lt;/periodical&gt;&lt;pages&gt;310-322&lt;/pages&gt;&lt;dates&gt;&lt;year&gt;2009&lt;/year&gt;&lt;/dates&gt;&lt;urls&gt;&lt;/urls&gt;&lt;/record&gt;&lt;/Cite&gt;&lt;/EndNote&gt;</w:instrText>
      </w:r>
      <w:r w:rsidR="00BD2C69" w:rsidRPr="00803D99">
        <w:rPr>
          <w:rFonts w:ascii="Times New Roman" w:hAnsi="Times New Roman" w:cs="Times New Roman"/>
          <w:color w:val="000000" w:themeColor="text1"/>
          <w:sz w:val="26"/>
          <w:szCs w:val="26"/>
          <w:shd w:val="clear" w:color="auto" w:fill="FFFFFF"/>
        </w:rPr>
        <w:fldChar w:fldCharType="separate"/>
      </w:r>
      <w:r w:rsidR="00CC3B3D">
        <w:rPr>
          <w:rFonts w:ascii="Times New Roman" w:hAnsi="Times New Roman" w:cs="Times New Roman"/>
          <w:noProof/>
          <w:color w:val="000000" w:themeColor="text1"/>
          <w:sz w:val="26"/>
          <w:szCs w:val="26"/>
          <w:shd w:val="clear" w:color="auto" w:fill="FFFFFF"/>
        </w:rPr>
        <w:t>(</w:t>
      </w:r>
      <w:hyperlink w:anchor="_ENREF_10" w:tooltip="Aver, 2009 #60" w:history="1">
        <w:r w:rsidR="00CC3B3D">
          <w:rPr>
            <w:rFonts w:ascii="Times New Roman" w:hAnsi="Times New Roman" w:cs="Times New Roman"/>
            <w:noProof/>
            <w:color w:val="000000" w:themeColor="text1"/>
            <w:sz w:val="26"/>
            <w:szCs w:val="26"/>
            <w:shd w:val="clear" w:color="auto" w:fill="FFFFFF"/>
          </w:rPr>
          <w:t>Aver, Bostjan, Aaver, &amp; Cadez, 2009</w:t>
        </w:r>
      </w:hyperlink>
      <w:r w:rsidR="00CC3B3D">
        <w:rPr>
          <w:rFonts w:ascii="Times New Roman" w:hAnsi="Times New Roman" w:cs="Times New Roman"/>
          <w:noProof/>
          <w:color w:val="000000" w:themeColor="text1"/>
          <w:sz w:val="26"/>
          <w:szCs w:val="26"/>
          <w:shd w:val="clear" w:color="auto" w:fill="FFFFFF"/>
        </w:rPr>
        <w:t>)</w:t>
      </w:r>
      <w:r w:rsidR="00BD2C69" w:rsidRPr="00803D99">
        <w:rPr>
          <w:rFonts w:ascii="Times New Roman" w:hAnsi="Times New Roman" w:cs="Times New Roman"/>
          <w:color w:val="000000" w:themeColor="text1"/>
          <w:sz w:val="26"/>
          <w:szCs w:val="26"/>
          <w:shd w:val="clear" w:color="auto" w:fill="FFFFFF"/>
        </w:rPr>
        <w:fldChar w:fldCharType="end"/>
      </w:r>
      <w:r w:rsidR="006E126D" w:rsidRPr="00803D99">
        <w:rPr>
          <w:rFonts w:ascii="Times New Roman" w:hAnsi="Times New Roman" w:cs="Times New Roman"/>
          <w:color w:val="000000" w:themeColor="text1"/>
          <w:sz w:val="26"/>
          <w:szCs w:val="26"/>
          <w:shd w:val="clear" w:color="auto" w:fill="FFFFFF"/>
        </w:rPr>
        <w:t xml:space="preserve"> đã thực hiện một nghiên cứu về vai trò của kế toán trong quá trình ra quyết định. Qua quá trình thực hiện nghiên cứu tại các công ty lớ</w:t>
      </w:r>
      <w:r w:rsidR="0087689D" w:rsidRPr="00803D99">
        <w:rPr>
          <w:rFonts w:ascii="Times New Roman" w:hAnsi="Times New Roman" w:cs="Times New Roman"/>
          <w:color w:val="000000" w:themeColor="text1"/>
          <w:sz w:val="26"/>
          <w:szCs w:val="26"/>
          <w:shd w:val="clear" w:color="auto" w:fill="FFFFFF"/>
        </w:rPr>
        <w:t>n</w:t>
      </w:r>
      <w:r w:rsidR="006E126D" w:rsidRPr="00803D99">
        <w:rPr>
          <w:rFonts w:ascii="Times New Roman" w:hAnsi="Times New Roman" w:cs="Times New Roman"/>
          <w:color w:val="000000" w:themeColor="text1"/>
          <w:sz w:val="26"/>
          <w:szCs w:val="26"/>
          <w:shd w:val="clear" w:color="auto" w:fill="FFFFFF"/>
        </w:rPr>
        <w:t xml:space="preserve"> đã cho thấy các kế toán viên Slovenian có liên quan chặt chẽ tới quá trình ra quyết định, mặc dù mức độ tham gia là khác nhau ở các lĩnh vự</w:t>
      </w:r>
      <w:r w:rsidR="0087689D" w:rsidRPr="00803D99">
        <w:rPr>
          <w:rFonts w:ascii="Times New Roman" w:hAnsi="Times New Roman" w:cs="Times New Roman"/>
          <w:color w:val="000000" w:themeColor="text1"/>
          <w:sz w:val="26"/>
          <w:szCs w:val="26"/>
          <w:shd w:val="clear" w:color="auto" w:fill="FFFFFF"/>
        </w:rPr>
        <w:t>c</w:t>
      </w:r>
      <w:r w:rsidR="006E126D" w:rsidRPr="00803D99">
        <w:rPr>
          <w:rFonts w:ascii="Times New Roman" w:hAnsi="Times New Roman" w:cs="Times New Roman"/>
          <w:color w:val="000000" w:themeColor="text1"/>
          <w:sz w:val="26"/>
          <w:szCs w:val="26"/>
          <w:shd w:val="clear" w:color="auto" w:fill="FFFFFF"/>
        </w:rPr>
        <w:t xml:space="preserve">. Sự tham gia ở mức cao trong các ngành công nghiệp </w:t>
      </w:r>
      <w:r w:rsidR="006E126D" w:rsidRPr="00803D99">
        <w:rPr>
          <w:rFonts w:ascii="Times New Roman" w:hAnsi="Times New Roman" w:cs="Times New Roman"/>
          <w:color w:val="000000" w:themeColor="text1"/>
          <w:sz w:val="26"/>
          <w:szCs w:val="26"/>
          <w:shd w:val="clear" w:color="auto" w:fill="FFFFFF"/>
        </w:rPr>
        <w:lastRenderedPageBreak/>
        <w:t xml:space="preserve">hiện đại, </w:t>
      </w:r>
      <w:r w:rsidR="000305E6" w:rsidRPr="00803D99">
        <w:rPr>
          <w:rFonts w:ascii="Times New Roman" w:hAnsi="Times New Roman" w:cs="Times New Roman"/>
          <w:color w:val="000000" w:themeColor="text1"/>
          <w:sz w:val="26"/>
          <w:szCs w:val="26"/>
          <w:shd w:val="clear" w:color="auto" w:fill="FFFFFF"/>
        </w:rPr>
        <w:t>thương mại, du lịch, dịch vụ bệnh viện, tron</w:t>
      </w:r>
      <w:r w:rsidR="0087689D" w:rsidRPr="00803D99">
        <w:rPr>
          <w:rFonts w:ascii="Times New Roman" w:hAnsi="Times New Roman" w:cs="Times New Roman"/>
          <w:color w:val="000000" w:themeColor="text1"/>
          <w:sz w:val="26"/>
          <w:szCs w:val="26"/>
          <w:shd w:val="clear" w:color="auto" w:fill="FFFFFF"/>
        </w:rPr>
        <w:t>g</w:t>
      </w:r>
      <w:r w:rsidR="000305E6" w:rsidRPr="00803D99">
        <w:rPr>
          <w:rFonts w:ascii="Times New Roman" w:hAnsi="Times New Roman" w:cs="Times New Roman"/>
          <w:color w:val="000000" w:themeColor="text1"/>
          <w:sz w:val="26"/>
          <w:szCs w:val="26"/>
          <w:shd w:val="clear" w:color="auto" w:fill="FFFFFF"/>
        </w:rPr>
        <w:t xml:space="preserve"> khi đó mức độ tham gia là thấp trong lĩnh vực dịch vụ công cộng, xây dựng và quân sự. Kết luận của nghiên cứu này cũng mở ra những hướng nghiên cứu tương lai như điều tra về kết quả của việc kế toán tham gia vào quá trình ra quyết định đến hiệu quả của các quyết định khi được thực hiện, và kết quả họ</w:t>
      </w:r>
      <w:r w:rsidR="0087689D" w:rsidRPr="00803D99">
        <w:rPr>
          <w:rFonts w:ascii="Times New Roman" w:hAnsi="Times New Roman" w:cs="Times New Roman"/>
          <w:color w:val="000000" w:themeColor="text1"/>
          <w:sz w:val="26"/>
          <w:szCs w:val="26"/>
          <w:shd w:val="clear" w:color="auto" w:fill="FFFFFF"/>
        </w:rPr>
        <w:t xml:space="preserve">at động kinh doanh và yêu cầu sự hiểu biết sâu sắc về hành vi của kế </w:t>
      </w:r>
      <w:r w:rsidR="000305E6" w:rsidRPr="00803D99">
        <w:rPr>
          <w:rFonts w:ascii="Times New Roman" w:hAnsi="Times New Roman" w:cs="Times New Roman"/>
          <w:color w:val="000000" w:themeColor="text1"/>
          <w:sz w:val="26"/>
          <w:szCs w:val="26"/>
          <w:shd w:val="clear" w:color="auto" w:fill="FFFFFF"/>
        </w:rPr>
        <w:t>t</w:t>
      </w:r>
      <w:r w:rsidR="0087689D" w:rsidRPr="00803D99">
        <w:rPr>
          <w:rFonts w:ascii="Times New Roman" w:hAnsi="Times New Roman" w:cs="Times New Roman"/>
          <w:color w:val="000000" w:themeColor="text1"/>
          <w:sz w:val="26"/>
          <w:szCs w:val="26"/>
          <w:shd w:val="clear" w:color="auto" w:fill="FFFFFF"/>
        </w:rPr>
        <w:t>oán trong quá trình ra quyế</w:t>
      </w:r>
      <w:r w:rsidR="003E47C8" w:rsidRPr="00803D99">
        <w:rPr>
          <w:rFonts w:ascii="Times New Roman" w:hAnsi="Times New Roman" w:cs="Times New Roman"/>
          <w:color w:val="000000" w:themeColor="text1"/>
          <w:sz w:val="26"/>
          <w:szCs w:val="26"/>
          <w:shd w:val="clear" w:color="auto" w:fill="FFFFFF"/>
        </w:rPr>
        <w:t>t định hoạt</w:t>
      </w:r>
      <w:r w:rsidR="000305E6" w:rsidRPr="00803D99">
        <w:rPr>
          <w:rFonts w:ascii="Times New Roman" w:hAnsi="Times New Roman" w:cs="Times New Roman"/>
          <w:color w:val="000000" w:themeColor="text1"/>
          <w:sz w:val="26"/>
          <w:szCs w:val="26"/>
          <w:shd w:val="clear" w:color="auto" w:fill="FFFFFF"/>
        </w:rPr>
        <w:t xml:space="preserve"> động của tổ </w:t>
      </w:r>
      <w:r w:rsidR="0087689D" w:rsidRPr="00803D99">
        <w:rPr>
          <w:rFonts w:ascii="Times New Roman" w:hAnsi="Times New Roman" w:cs="Times New Roman"/>
          <w:color w:val="000000" w:themeColor="text1"/>
          <w:sz w:val="26"/>
          <w:szCs w:val="26"/>
          <w:shd w:val="clear" w:color="auto" w:fill="FFFFFF"/>
        </w:rPr>
        <w:t>chức</w:t>
      </w:r>
      <w:r w:rsidR="003E47C8" w:rsidRPr="00803D99">
        <w:rPr>
          <w:rFonts w:ascii="Times New Roman" w:hAnsi="Times New Roman" w:cs="Times New Roman"/>
          <w:color w:val="000000" w:themeColor="text1"/>
          <w:sz w:val="26"/>
          <w:szCs w:val="26"/>
          <w:shd w:val="clear" w:color="auto" w:fill="FFFFFF"/>
        </w:rPr>
        <w:t>.</w:t>
      </w:r>
      <w:r w:rsidR="00C9534D" w:rsidRPr="00803D99">
        <w:rPr>
          <w:rFonts w:ascii="Times New Roman" w:hAnsi="Times New Roman" w:cs="Times New Roman"/>
          <w:color w:val="000000" w:themeColor="text1"/>
          <w:sz w:val="26"/>
          <w:szCs w:val="26"/>
        </w:rPr>
        <w:t xml:space="preserve"> T</w:t>
      </w:r>
      <w:r w:rsidRPr="00803D99">
        <w:rPr>
          <w:rFonts w:ascii="Times New Roman" w:hAnsi="Times New Roman" w:cs="Times New Roman"/>
          <w:color w:val="000000" w:themeColor="text1"/>
          <w:sz w:val="26"/>
          <w:szCs w:val="26"/>
        </w:rPr>
        <w:t>ác gi</w:t>
      </w:r>
      <w:r w:rsidR="00BD2C69" w:rsidRPr="00803D99">
        <w:rPr>
          <w:rFonts w:ascii="Times New Roman" w:hAnsi="Times New Roman" w:cs="Times New Roman"/>
          <w:color w:val="000000" w:themeColor="text1"/>
          <w:sz w:val="26"/>
          <w:szCs w:val="26"/>
        </w:rPr>
        <w:t xml:space="preserve">ả </w:t>
      </w:r>
      <w:r w:rsidR="00BD2C69"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&lt;EndNote&gt;&lt;Cite&gt;&lt;Author&gt;Baines&lt;/Author&gt;&lt;Year&gt;2003&lt;/Year&gt;&lt;RecNum&gt;46&lt;/RecNum&gt;&lt;DisplayText&gt;(Baines et al., 2003)&lt;/DisplayText&gt;&lt;record&gt;&lt;rec-number&gt;46&lt;/rec-number&gt;&lt;foreign-keys&gt;&lt;key app="EN" db-id="rxxwf5v2ns52sfedzzl5evr8r9ds5td0a0tp" timestamp="1465746127"&gt;46&lt;/key&gt;&lt;/foreign-keys&gt;&lt;ref-type name="Journal Article"&gt;17&lt;/ref-type&gt;&lt;contributors&gt;&lt;authors&gt;&lt;author&gt;Baines&lt;/author&gt;&lt;author&gt;Annette&lt;/author&gt;&lt;author&gt; and Kim Langfield-Smith&lt;/author&gt;&lt;/authors&gt;&lt;/contributors&gt;&lt;titles&gt;&lt;title&gt;&amp;quot;Antecedents to management accounting change: a structural equation approach.&amp;quot;&lt;/title&gt;&lt;secondary-title&gt;Accounting, organizations and society&lt;/secondary-title&gt;&lt;/titles&gt;&lt;periodical&gt;&lt;full-title&gt;Accounting, Organizations and Society&lt;/full-title&gt;&lt;/periodical&gt;&lt;pages&gt;675-698&lt;/pages&gt;&lt;volume&gt;28.7&lt;/volume&gt;&lt;dates&gt;&lt;year&gt;2003&lt;/year&gt;&lt;/dates&gt;&lt;urls&gt;&lt;/urls&gt;&lt;/record&gt;&lt;/Cite&gt;&lt;/EndNote&gt;</w:instrText>
      </w:r>
      <w:r w:rsidR="00BD2C69"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11" w:tooltip="Baines, 2003 #46" w:history="1">
        <w:r w:rsidR="00CC3B3D">
          <w:rPr>
            <w:rFonts w:ascii="Times New Roman" w:hAnsi="Times New Roman" w:cs="Times New Roman"/>
            <w:noProof/>
            <w:color w:val="000000" w:themeColor="text1"/>
            <w:sz w:val="26"/>
            <w:szCs w:val="26"/>
          </w:rPr>
          <w:t>Baines et al., 2003</w:t>
        </w:r>
      </w:hyperlink>
      <w:r w:rsidR="00CC3B3D">
        <w:rPr>
          <w:rFonts w:ascii="Times New Roman" w:hAnsi="Times New Roman" w:cs="Times New Roman"/>
          <w:noProof/>
          <w:color w:val="000000" w:themeColor="text1"/>
          <w:sz w:val="26"/>
          <w:szCs w:val="26"/>
        </w:rPr>
        <w:t>)</w:t>
      </w:r>
      <w:r w:rsidR="00BD2C69"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cho rằng khi sử dụng cấu trúc làm việc the</w:t>
      </w:r>
      <w:r w:rsidR="00810227" w:rsidRPr="00803D99">
        <w:rPr>
          <w:rFonts w:ascii="Times New Roman" w:hAnsi="Times New Roman" w:cs="Times New Roman"/>
          <w:color w:val="000000" w:themeColor="text1"/>
          <w:sz w:val="26"/>
          <w:szCs w:val="26"/>
        </w:rPr>
        <w:t>o nhóm (team – based structures</w:t>
      </w:r>
      <w:r w:rsidRPr="00803D99">
        <w:rPr>
          <w:rFonts w:ascii="Times New Roman" w:hAnsi="Times New Roman" w:cs="Times New Roman"/>
          <w:color w:val="000000" w:themeColor="text1"/>
          <w:sz w:val="26"/>
          <w:szCs w:val="26"/>
        </w:rPr>
        <w:t>) sẽ làm cho mức độ có thể tin tưởng vào thông tin kế toán quản trị phi tài chính cao hơn. Kết luận này nhất quán với những kết quả tìm thấy của tác giả</w:t>
      </w:r>
      <w:r w:rsidR="00CB37E3" w:rsidRPr="00803D99">
        <w:rPr>
          <w:rFonts w:ascii="Times New Roman" w:hAnsi="Times New Roman" w:cs="Times New Roman"/>
          <w:color w:val="000000" w:themeColor="text1"/>
          <w:sz w:val="26"/>
          <w:szCs w:val="26"/>
        </w:rPr>
        <w:t xml:space="preserve"> </w:t>
      </w:r>
      <w:r w:rsidR="00CB37E3"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&lt;EndNote&gt;&lt;Cite&gt;&lt;Author&gt;Gerdin&lt;/Author&gt;&lt;Year&gt;2005&lt;/Year&gt;&lt;RecNum&gt;7&lt;/RecNum&gt;&lt;DisplayText&gt;(Gerdin &amp;amp; Jonas, 2005)&lt;/DisplayText&gt;&lt;record&gt;&lt;rec-number&gt;7&lt;/rec-number&gt;&lt;foreign-keys&gt;&lt;key app="EN" db-id="rxxwf5v2ns52sfedzzl5evr8r9ds5td0a0tp" timestamp="1465571175"&gt;7&lt;/key&gt;&lt;/foreign-keys&gt;&lt;ref-type name="Journal Article"&gt;17&lt;/ref-type&gt;&lt;contributors&gt;&lt;authors&gt;&lt;author&gt;Gerdin&lt;/author&gt;&lt;author&gt;Jonas&lt;/author&gt;&lt;/authors&gt;&lt;/contributors&gt;&lt;titles&gt;&lt;title&gt;The impact of departmental interdependencies and management accounting system use on subunit performance: A second look&lt;/title&gt;&lt;secondary-title&gt;European Accounting Review&lt;/secondary-title&gt;&lt;/titles&gt;&lt;periodical&gt;&lt;full-title&gt;European Accounting Review&lt;/full-title&gt;&lt;/periodical&gt;&lt;pages&gt;335-340&lt;/pages&gt;&lt;dates&gt;&lt;year&gt;2005&lt;/year&gt;&lt;/dates&gt;&lt;urls&gt;&lt;/urls&gt;&lt;language&gt;e&lt;/language&gt;&lt;/record&gt;&lt;/Cite&gt;&lt;/EndNote&gt;</w:instrText>
      </w:r>
      <w:r w:rsidR="00CB37E3"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40" w:tooltip="Gerdin, 2005 #7" w:history="1">
        <w:r w:rsidR="00CC3B3D">
          <w:rPr>
            <w:rFonts w:ascii="Times New Roman" w:hAnsi="Times New Roman" w:cs="Times New Roman"/>
            <w:noProof/>
            <w:color w:val="000000" w:themeColor="text1"/>
            <w:sz w:val="26"/>
            <w:szCs w:val="26"/>
          </w:rPr>
          <w:t>Gerdin &amp; Jonas, 2005</w:t>
        </w:r>
      </w:hyperlink>
      <w:r w:rsidR="00CC3B3D">
        <w:rPr>
          <w:rFonts w:ascii="Times New Roman" w:hAnsi="Times New Roman" w:cs="Times New Roman"/>
          <w:noProof/>
          <w:color w:val="000000" w:themeColor="text1"/>
          <w:sz w:val="26"/>
          <w:szCs w:val="26"/>
        </w:rPr>
        <w:t>)</w:t>
      </w:r>
      <w:r w:rsidR="00CB37E3"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Tổ chức thiết kế sử dụng hệ thống</w:t>
      </w:r>
      <w:r w:rsidR="007344FE">
        <w:rPr>
          <w:rFonts w:ascii="Times New Roman" w:hAnsi="Times New Roman" w:cs="Times New Roman"/>
          <w:color w:val="000000" w:themeColor="text1"/>
          <w:sz w:val="26"/>
          <w:szCs w:val="26"/>
        </w:rPr>
        <w:t xml:space="preserve"> thông tin </w:t>
      </w:r>
      <w:r w:rsidRPr="00803D99">
        <w:rPr>
          <w:rFonts w:ascii="Times New Roman" w:hAnsi="Times New Roman" w:cs="Times New Roman"/>
          <w:color w:val="000000" w:themeColor="text1"/>
          <w:sz w:val="26"/>
          <w:szCs w:val="26"/>
        </w:rPr>
        <w:t>kế toán quản trị phù hợp với các yếu tố</w:t>
      </w:r>
      <w:r w:rsidR="00F90ADC">
        <w:rPr>
          <w:rFonts w:ascii="Times New Roman" w:hAnsi="Times New Roman" w:cs="Times New Roman"/>
          <w:color w:val="000000" w:themeColor="text1"/>
          <w:sz w:val="26"/>
          <w:szCs w:val="26"/>
        </w:rPr>
        <w:t xml:space="preserve"> bất định</w:t>
      </w:r>
      <w:r w:rsidRPr="00803D99">
        <w:rPr>
          <w:rFonts w:ascii="Times New Roman" w:hAnsi="Times New Roman" w:cs="Times New Roman"/>
          <w:color w:val="000000" w:themeColor="text1"/>
          <w:sz w:val="26"/>
          <w:szCs w:val="26"/>
        </w:rPr>
        <w:t>, trong đó sự tham gia của kế toán vào trong quá trình ra quyết định thuộc về thành phần cơ cấu của tổ chức. Nhưng mặ</w:t>
      </w:r>
      <w:r w:rsidR="007A77C7" w:rsidRPr="00803D99">
        <w:rPr>
          <w:rFonts w:ascii="Times New Roman" w:hAnsi="Times New Roman" w:cs="Times New Roman"/>
          <w:color w:val="000000" w:themeColor="text1"/>
          <w:sz w:val="26"/>
          <w:szCs w:val="26"/>
        </w:rPr>
        <w:t xml:space="preserve">t khác, </w:t>
      </w:r>
      <w:r w:rsidR="005B24F0"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&lt;EndNote&gt;&lt;Cite&gt;&lt;Author&gt;Naranjo-Gil&lt;/Author&gt;&lt;Year&gt;2007&lt;/Year&gt;&lt;RecNum&gt;13&lt;/RecNum&gt;&lt;DisplayText&gt;(Naranjo-Gil et al., 2007)&lt;/DisplayText&gt;&lt;record&gt;&lt;rec-number&gt;13&lt;/rec-number&gt;&lt;foreign-keys&gt;&lt;key app="EN" db-id="rxxwf5v2ns52sfedzzl5evr8r9ds5td0a0tp" timestamp="1465572003"&gt;13&lt;/key&gt;&lt;/foreign-keys&gt;&lt;ref-type name="Journal Article"&gt;17&lt;/ref-type&gt;&lt;contributors&gt;&lt;authors&gt;&lt;author&gt;Naranjo-Gil&lt;/author&gt;&lt;author&gt;David&lt;/author&gt;&lt;author&gt;Frank Hartmann&lt;/author&gt;&lt;/authors&gt;&lt;/contributors&gt;&lt;titles&gt;&lt;title&gt;Management accounting systems, top management team heterogeneity and strategic change&lt;/title&gt;&lt;secondary-title&gt;Accounting, Organizations and Society &lt;/secondary-title&gt;&lt;/titles&gt;&lt;periodical&gt;&lt;full-title&gt;Accounting, Organizations and Society&lt;/full-title&gt;&lt;/periodical&gt;&lt;pages&gt;735-756&lt;/pages&gt;&lt;dates&gt;&lt;year&gt;2007&lt;/year&gt;&lt;/dates&gt;&lt;urls&gt;&lt;/urls&gt;&lt;language&gt;e&lt;/language&gt;&lt;/record&gt;&lt;/Cite&gt;&lt;/EndNote&gt;</w:instrText>
      </w:r>
      <w:r w:rsidR="005B24F0"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65" w:tooltip="Naranjo-Gil, 2007 #13" w:history="1">
        <w:r w:rsidR="00CC3B3D">
          <w:rPr>
            <w:rFonts w:ascii="Times New Roman" w:hAnsi="Times New Roman" w:cs="Times New Roman"/>
            <w:noProof/>
            <w:color w:val="000000" w:themeColor="text1"/>
            <w:sz w:val="26"/>
            <w:szCs w:val="26"/>
          </w:rPr>
          <w:t>Naranjo-Gil et al., 2007</w:t>
        </w:r>
      </w:hyperlink>
      <w:r w:rsidR="00CC3B3D">
        <w:rPr>
          <w:rFonts w:ascii="Times New Roman" w:hAnsi="Times New Roman" w:cs="Times New Roman"/>
          <w:noProof/>
          <w:color w:val="000000" w:themeColor="text1"/>
          <w:sz w:val="26"/>
          <w:szCs w:val="26"/>
        </w:rPr>
        <w:t>)</w:t>
      </w:r>
      <w:r w:rsidR="005B24F0"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không tìm thấy mối quan hệ giữa đội ngũ quản lý và phạm vi thông tin của </w:t>
      </w:r>
      <w:r w:rsidR="00A36FA9" w:rsidRPr="00803D99">
        <w:rPr>
          <w:rFonts w:ascii="Times New Roman" w:hAnsi="Times New Roman" w:cs="Times New Roman"/>
          <w:color w:val="000000" w:themeColor="text1"/>
          <w:sz w:val="26"/>
          <w:szCs w:val="26"/>
        </w:rPr>
        <w:t xml:space="preserve">hệ thống thông tin kế toán quản trị </w:t>
      </w:r>
      <w:r w:rsidRPr="00803D99">
        <w:rPr>
          <w:rFonts w:ascii="Times New Roman" w:hAnsi="Times New Roman" w:cs="Times New Roman"/>
          <w:color w:val="000000" w:themeColor="text1"/>
          <w:sz w:val="26"/>
          <w:szCs w:val="26"/>
        </w:rPr>
        <w:t>ở các bệnh viện công ở Spanish. Và hai tác giả Chenhall và Langfield – Smith nhận định mối quan hệ đối ứng giữa sự tham gia của kế toán trong quá trình thay đổi của tổ chức thì phụ thuộc vào sự ủng hộ của cấp quản lý cấp cao về các sự đổi mới trong kế toán. Trong nghiên cứu về vai trò của kế toán quản trị củ</w:t>
      </w:r>
      <w:r w:rsidR="005E5919" w:rsidRPr="00803D99">
        <w:rPr>
          <w:rFonts w:ascii="Times New Roman" w:hAnsi="Times New Roman" w:cs="Times New Roman"/>
          <w:color w:val="000000" w:themeColor="text1"/>
          <w:sz w:val="26"/>
          <w:szCs w:val="26"/>
        </w:rPr>
        <w:t xml:space="preserve">a tác giả </w:t>
      </w:r>
      <w:r w:rsidR="005E5919"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&lt;EndNote&gt;&lt;Cite&gt;&lt;Author&gt;Ioana-Diana&lt;/Author&gt;&lt;Year&gt;2003&lt;/Year&gt;&lt;RecNum&gt;57&lt;/RecNum&gt;&lt;DisplayText&gt;(Ioana-Diana &amp;amp; Bufan, 2003)&lt;/DisplayText&gt;&lt;record&gt;&lt;rec-number&gt;57&lt;/rec-number&gt;&lt;foreign-keys&gt;&lt;key app="EN" db-id="rxxwf5v2ns52sfedzzl5evr8r9ds5td0a0tp" timestamp="1465876229"&gt;57&lt;/key&gt;&lt;/foreign-keys&gt;&lt;ref-type name="Book"&gt;6&lt;/ref-type&gt;&lt;contributors&gt;&lt;authors&gt;&lt;author&gt;Ioana-Diana&lt;/author&gt;&lt;author&gt; Bufan&lt;/author&gt;&lt;/authors&gt;&lt;secondary-authors&gt;&lt;author&gt;Anale&lt;/author&gt;&lt;/secondary-authors&gt;&lt;/contributors&gt;&lt;titles&gt;&lt;title&gt;&amp;quot;The Role of Managerial Accounting in the Management Process.&amp;quot;&lt;/title&gt;&lt;secondary-title&gt;Seria Stiinte Economice&lt;/secondary-title&gt;&lt;/titles&gt;&lt;volume&gt;19&lt;/volume&gt;&lt;section&gt;73-76&lt;/section&gt;&lt;dates&gt;&lt;year&gt;2003&lt;/year&gt;&lt;/dates&gt;&lt;publisher&gt;Timisoara&lt;/publisher&gt;&lt;urls&gt;&lt;/urls&gt;&lt;/record&gt;&lt;/Cite&gt;&lt;/EndNote&gt;</w:instrText>
      </w:r>
      <w:r w:rsidR="005E5919"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49" w:tooltip="Ioana-Diana, 2003 #57" w:history="1">
        <w:r w:rsidR="00CC3B3D">
          <w:rPr>
            <w:rFonts w:ascii="Times New Roman" w:hAnsi="Times New Roman" w:cs="Times New Roman"/>
            <w:noProof/>
            <w:color w:val="000000" w:themeColor="text1"/>
            <w:sz w:val="26"/>
            <w:szCs w:val="26"/>
          </w:rPr>
          <w:t>Ioana-Diana &amp; Bufan, 2003</w:t>
        </w:r>
      </w:hyperlink>
      <w:r w:rsidR="00CC3B3D">
        <w:rPr>
          <w:rFonts w:ascii="Times New Roman" w:hAnsi="Times New Roman" w:cs="Times New Roman"/>
          <w:noProof/>
          <w:color w:val="000000" w:themeColor="text1"/>
          <w:sz w:val="26"/>
          <w:szCs w:val="26"/>
        </w:rPr>
        <w:t>)</w:t>
      </w:r>
      <w:r w:rsidR="005E5919"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 xml:space="preserve"> khi ông đề cập đến một trong 4 chức năng của kế toán quản trị, ông có nhắc rằng kế toán đã trở thành một trong các động lực của công ty b</w:t>
      </w:r>
      <w:r w:rsidR="00EE36F7" w:rsidRPr="00803D99">
        <w:rPr>
          <w:rFonts w:ascii="Times New Roman" w:hAnsi="Times New Roman" w:cs="Times New Roman"/>
          <w:color w:val="000000" w:themeColor="text1"/>
          <w:sz w:val="26"/>
          <w:szCs w:val="26"/>
        </w:rPr>
        <w:t>ằng</w:t>
      </w:r>
      <w:r w:rsidRPr="00803D99">
        <w:rPr>
          <w:rFonts w:ascii="Times New Roman" w:hAnsi="Times New Roman" w:cs="Times New Roman"/>
          <w:color w:val="000000" w:themeColor="text1"/>
          <w:sz w:val="26"/>
          <w:szCs w:val="26"/>
        </w:rPr>
        <w:t xml:space="preserve"> cách đưa ra những hỗ trợ có giá trị trong khi xác định những k</w:t>
      </w:r>
      <w:r w:rsidR="00EE36F7" w:rsidRPr="00803D99">
        <w:rPr>
          <w:rFonts w:ascii="Times New Roman" w:hAnsi="Times New Roman" w:cs="Times New Roman"/>
          <w:color w:val="000000" w:themeColor="text1"/>
          <w:sz w:val="26"/>
          <w:szCs w:val="26"/>
        </w:rPr>
        <w:t>h</w:t>
      </w:r>
      <w:r w:rsidRPr="00803D99">
        <w:rPr>
          <w:rFonts w:ascii="Times New Roman" w:hAnsi="Times New Roman" w:cs="Times New Roman"/>
          <w:color w:val="000000" w:themeColor="text1"/>
          <w:sz w:val="26"/>
          <w:szCs w:val="26"/>
        </w:rPr>
        <w:t>u vự</w:t>
      </w:r>
      <w:r w:rsidR="00EE36F7" w:rsidRPr="00803D99">
        <w:rPr>
          <w:rFonts w:ascii="Times New Roman" w:hAnsi="Times New Roman" w:cs="Times New Roman"/>
          <w:color w:val="000000" w:themeColor="text1"/>
          <w:sz w:val="26"/>
          <w:szCs w:val="26"/>
        </w:rPr>
        <w:t>c có khả</w:t>
      </w:r>
      <w:r w:rsidRPr="00803D99">
        <w:rPr>
          <w:rFonts w:ascii="Times New Roman" w:hAnsi="Times New Roman" w:cs="Times New Roman"/>
          <w:color w:val="000000" w:themeColor="text1"/>
          <w:sz w:val="26"/>
          <w:szCs w:val="26"/>
        </w:rPr>
        <w:t xml:space="preserve"> năng sẽ có vấn đề về quả</w:t>
      </w:r>
      <w:r w:rsidR="00791B55" w:rsidRPr="00803D99">
        <w:rPr>
          <w:rFonts w:ascii="Times New Roman" w:hAnsi="Times New Roman" w:cs="Times New Roman"/>
          <w:color w:val="000000" w:themeColor="text1"/>
          <w:sz w:val="26"/>
          <w:szCs w:val="26"/>
        </w:rPr>
        <w:t>n trị</w:t>
      </w:r>
      <w:r w:rsidRPr="00803D99">
        <w:rPr>
          <w:rFonts w:ascii="Times New Roman" w:hAnsi="Times New Roman" w:cs="Times New Roman"/>
          <w:color w:val="000000" w:themeColor="text1"/>
          <w:sz w:val="26"/>
          <w:szCs w:val="26"/>
        </w:rPr>
        <w:t xml:space="preserve"> và nhấn mạnh các vấn đề cần phải tìm hiểu thêm.  Để làm sáng tỏ những giới hạn này trong các nghiên cứu thực tế trước đây, giả thuyết này được đưa ra để đồng nhất các nghiên cứu về mối quan hệ này:</w:t>
      </w:r>
    </w:p>
    <w:p w:rsidR="00261076" w:rsidRPr="007344FE" w:rsidRDefault="00222ACF" w:rsidP="000C07E3">
      <w:pPr>
        <w:spacing w:after="0" w:line="360" w:lineRule="auto"/>
        <w:ind w:firstLine="720"/>
        <w:jc w:val="both"/>
        <w:rPr>
          <w:rFonts w:ascii="Times New Roman" w:hAnsi="Times New Roman" w:cs="Times New Roman"/>
          <w:b/>
          <w:color w:val="000000" w:themeColor="text1"/>
          <w:sz w:val="26"/>
          <w:szCs w:val="26"/>
        </w:rPr>
      </w:pPr>
      <w:r w:rsidRPr="007344FE">
        <w:rPr>
          <w:rFonts w:ascii="Times New Roman" w:hAnsi="Times New Roman" w:cs="Times New Roman"/>
          <w:b/>
          <w:noProof/>
          <w:color w:val="000000" w:themeColor="text1"/>
          <w:sz w:val="26"/>
          <w:szCs w:val="26"/>
        </w:rPr>
        <mc:AlternateContent>
          <mc:Choice Requires="wpg">
            <w:drawing>
              <wp:anchor distT="0" distB="0" distL="114300" distR="114300" simplePos="0" relativeHeight="251661312" behindDoc="0" locked="0" layoutInCell="1" allowOverlap="1" wp14:anchorId="6A1A4753" wp14:editId="0D2F37C3">
                <wp:simplePos x="0" y="0"/>
                <wp:positionH relativeFrom="column">
                  <wp:posOffset>-812800</wp:posOffset>
                </wp:positionH>
                <wp:positionV relativeFrom="paragraph">
                  <wp:posOffset>-28097480</wp:posOffset>
                </wp:positionV>
                <wp:extent cx="7219950" cy="21812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7219950" cy="2181225"/>
                          <a:chOff x="0" y="0"/>
                          <a:chExt cx="7219950" cy="2181225"/>
                        </a:xfrm>
                      </wpg:grpSpPr>
                      <wps:wsp>
                        <wps:cNvPr id="1" name="Oval 1"/>
                        <wps:cNvSpPr/>
                        <wps:spPr>
                          <a:xfrm>
                            <a:off x="0" y="1085850"/>
                            <a:ext cx="23812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E82A60" w:rsidRDefault="00A70145" w:rsidP="00E82A60">
                              <w:pPr>
                                <w:jc w:val="center"/>
                                <w:rPr>
                                  <w:rFonts w:ascii="Times New Roman" w:hAnsi="Times New Roman" w:cs="Times New Roman"/>
                                  <w:sz w:val="24"/>
                                  <w:szCs w:val="24"/>
                                </w:rPr>
                              </w:pPr>
                              <w:r w:rsidRPr="00E82A60">
                                <w:rPr>
                                  <w:rFonts w:ascii="Times New Roman" w:hAnsi="Times New Roman" w:cs="Times New Roman"/>
                                  <w:sz w:val="24"/>
                                  <w:szCs w:val="24"/>
                                </w:rPr>
                                <w:t>Sự tham gia của kế toán trong quá trình ra quyết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828800" y="0"/>
                            <a:ext cx="20288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E82A60" w:rsidRDefault="00A70145" w:rsidP="00E82A60">
                              <w:pPr>
                                <w:jc w:val="center"/>
                                <w:rPr>
                                  <w:rFonts w:ascii="Times New Roman" w:hAnsi="Times New Roman" w:cs="Times New Roman"/>
                                  <w:sz w:val="24"/>
                                  <w:szCs w:val="24"/>
                                </w:rPr>
                              </w:pPr>
                              <w:r w:rsidRPr="00E82A60">
                                <w:rPr>
                                  <w:rFonts w:ascii="Times New Roman" w:hAnsi="Times New Roman" w:cs="Times New Roman"/>
                                  <w:sz w:val="24"/>
                                  <w:szCs w:val="24"/>
                                </w:rPr>
                                <w:t>Tầm ảnh hưởng của 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752725" y="1114425"/>
                            <a:ext cx="2143125" cy="981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505C23" w:rsidRDefault="00A70145" w:rsidP="00E82A60">
                              <w:pPr>
                                <w:jc w:val="center"/>
                                <w:rPr>
                                  <w:rFonts w:ascii="Times New Roman" w:hAnsi="Times New Roman" w:cs="Times New Roman"/>
                                  <w:sz w:val="24"/>
                                  <w:szCs w:val="24"/>
                                </w:rPr>
                              </w:pPr>
                              <w:r w:rsidRPr="00505C23">
                                <w:rPr>
                                  <w:rFonts w:ascii="Times New Roman" w:hAnsi="Times New Roman" w:cs="Times New Roman"/>
                                  <w:sz w:val="24"/>
                                  <w:szCs w:val="24"/>
                                </w:rPr>
                                <w:t>Sử dụng hệ thống thông  tin kế toán</w:t>
                              </w:r>
                              <w:r>
                                <w:rPr>
                                  <w:rFonts w:ascii="Times New Roman" w:hAnsi="Times New Roman" w:cs="Times New Roman"/>
                                  <w:sz w:val="24"/>
                                  <w:szCs w:val="24"/>
                                </w:rPr>
                                <w:t xml:space="preserve">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153025" y="1209675"/>
                            <a:ext cx="2066925"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505C23" w:rsidRDefault="00A70145" w:rsidP="00E82A60">
                              <w:pPr>
                                <w:jc w:val="center"/>
                                <w:rPr>
                                  <w:rFonts w:ascii="Times New Roman" w:hAnsi="Times New Roman" w:cs="Times New Roman"/>
                                  <w:sz w:val="24"/>
                                  <w:szCs w:val="24"/>
                                </w:rPr>
                              </w:pPr>
                              <w:r w:rsidRPr="00505C23">
                                <w:rPr>
                                  <w:rFonts w:ascii="Times New Roman" w:hAnsi="Times New Roman" w:cs="Times New Roman"/>
                                  <w:sz w:val="24"/>
                                  <w:szCs w:val="24"/>
                                </w:rPr>
                                <w:t>Kết quả hoạt động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381250" y="1600200"/>
                            <a:ext cx="3714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4895850" y="1666875"/>
                            <a:ext cx="2571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514600" y="762000"/>
                            <a:ext cx="952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1A4753" id="Group 11" o:spid="_x0000_s1028" style="position:absolute;left:0;text-align:left;margin-left:-64pt;margin-top:-2212.4pt;width:568.5pt;height:171.75pt;z-index:251661312" coordsize="72199,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">
                <v:oval id="Oval 1" o:spid="_x0000_s1029" style="position:absolute;top:10858;width:2381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mMAA&#10;AADaAAAADwAAAGRycy9kb3ducmV2LnhtbERPy6rCMBDdC/5DGOFuRFP1IlKN4gNB8IL4wu3QjG2x&#10;mZQmV+vfG0FwNRzOcyaz2hTiTpXLLSvodSMQxInVOacKTsd1ZwTCeWSNhWVS8CQHs2mzMcFY2wfv&#10;6X7wqQgh7GJUkHlfxlK6JCODrmtL4sBdbWXQB1ilUlf4COGmkP0oGkqDOYeGDEtaZpTcDv9GwfmS&#10;btt6N1jOF+vjaLX9u/bwVyr106rnYxCeav8Vf9wbHebD+5X3ld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KmMAAAADaAAAADwAAAAAAAAAAAAAAAACYAgAAZHJzL2Rvd25y&#10;ZXYueG1sUEsFBgAAAAAEAAQA9QAAAIUDAAAAAA==&#10;" fillcolor="white [3201]" strokecolor="#f79646 [3209]" strokeweight="2pt">
                  <v:textbox>
                    <w:txbxContent>
                      <w:p w:rsidR="00A70145" w:rsidRPr="00E82A60" w:rsidRDefault="00A70145" w:rsidP="00E82A60">
                        <w:pPr>
                          <w:jc w:val="center"/>
                          <w:rPr>
                            <w:rFonts w:ascii="Times New Roman" w:hAnsi="Times New Roman" w:cs="Times New Roman"/>
                            <w:sz w:val="24"/>
                            <w:szCs w:val="24"/>
                          </w:rPr>
                        </w:pPr>
                        <w:r w:rsidRPr="00E82A60">
                          <w:rPr>
                            <w:rFonts w:ascii="Times New Roman" w:hAnsi="Times New Roman" w:cs="Times New Roman"/>
                            <w:sz w:val="24"/>
                            <w:szCs w:val="24"/>
                          </w:rPr>
                          <w:t>Sự tham gia của kế toán trong quá trình ra quyết định</w:t>
                        </w:r>
                      </w:p>
                    </w:txbxContent>
                  </v:textbox>
                </v:oval>
                <v:oval id="Oval 2" o:spid="_x0000_s1030" style="position:absolute;left:18288;width:2028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white [3201]" strokecolor="#f79646 [3209]" strokeweight="2pt">
                  <v:textbox>
                    <w:txbxContent>
                      <w:p w:rsidR="00A70145" w:rsidRPr="00E82A60" w:rsidRDefault="00A70145" w:rsidP="00E82A60">
                        <w:pPr>
                          <w:jc w:val="center"/>
                          <w:rPr>
                            <w:rFonts w:ascii="Times New Roman" w:hAnsi="Times New Roman" w:cs="Times New Roman"/>
                            <w:sz w:val="24"/>
                            <w:szCs w:val="24"/>
                          </w:rPr>
                        </w:pPr>
                        <w:r w:rsidRPr="00E82A60">
                          <w:rPr>
                            <w:rFonts w:ascii="Times New Roman" w:hAnsi="Times New Roman" w:cs="Times New Roman"/>
                            <w:sz w:val="24"/>
                            <w:szCs w:val="24"/>
                          </w:rPr>
                          <w:t>Tầm ảnh hưởng của bộ phận kế toán</w:t>
                        </w:r>
                      </w:p>
                    </w:txbxContent>
                  </v:textbox>
                </v:oval>
                <v:oval id="Oval 3" o:spid="_x0000_s1031" style="position:absolute;left:27527;top:11144;width:21431;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textbox>
                    <w:txbxContent>
                      <w:p w:rsidR="00A70145" w:rsidRPr="00505C23" w:rsidRDefault="00A70145" w:rsidP="00E82A60">
                        <w:pPr>
                          <w:jc w:val="center"/>
                          <w:rPr>
                            <w:rFonts w:ascii="Times New Roman" w:hAnsi="Times New Roman" w:cs="Times New Roman"/>
                            <w:sz w:val="24"/>
                            <w:szCs w:val="24"/>
                          </w:rPr>
                        </w:pPr>
                        <w:r w:rsidRPr="00505C23">
                          <w:rPr>
                            <w:rFonts w:ascii="Times New Roman" w:hAnsi="Times New Roman" w:cs="Times New Roman"/>
                            <w:sz w:val="24"/>
                            <w:szCs w:val="24"/>
                          </w:rPr>
                          <w:t>Sử dụng hệ thống thông  tin kế toán</w:t>
                        </w:r>
                        <w:r>
                          <w:rPr>
                            <w:rFonts w:ascii="Times New Roman" w:hAnsi="Times New Roman" w:cs="Times New Roman"/>
                            <w:sz w:val="24"/>
                            <w:szCs w:val="24"/>
                          </w:rPr>
                          <w:t xml:space="preserve"> quản trị</w:t>
                        </w:r>
                      </w:p>
                    </w:txbxContent>
                  </v:textbox>
                </v:oval>
                <v:oval id="Oval 4" o:spid="_x0000_s1032" style="position:absolute;left:51530;top:12096;width:20669;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pAMIA&#10;AADaAAAADwAAAGRycy9kb3ducmV2LnhtbESPW4vCMBSE3wX/QzjCvoimXhCpRvGCILgg3vD10Bzb&#10;YnNSmqzWf28WBB+HmfmGmc5rU4gHVS63rKDXjUAQJ1bnnCo4nzadMQjnkTUWlknBixzMZ83GFGNt&#10;n3ygx9GnIkDYxagg876MpXRJRgZd15bEwbvZyqAPskqlrvAZ4KaQ/SgaSYM5h4UMS1pllNyPf0bB&#10;5Zru2no/WC2Wm9N4vfu99XAolfpp1YsJCE+1/4Y/7a1WMIT/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kAwgAAANoAAAAPAAAAAAAAAAAAAAAAAJgCAABkcnMvZG93&#10;bnJldi54bWxQSwUGAAAAAAQABAD1AAAAhwMAAAAA&#10;" fillcolor="white [3201]" strokecolor="#f79646 [3209]" strokeweight="2pt">
                  <v:textbox>
                    <w:txbxContent>
                      <w:p w:rsidR="00A70145" w:rsidRPr="00505C23" w:rsidRDefault="00A70145" w:rsidP="00E82A60">
                        <w:pPr>
                          <w:jc w:val="center"/>
                          <w:rPr>
                            <w:rFonts w:ascii="Times New Roman" w:hAnsi="Times New Roman" w:cs="Times New Roman"/>
                            <w:sz w:val="24"/>
                            <w:szCs w:val="24"/>
                          </w:rPr>
                        </w:pPr>
                        <w:r w:rsidRPr="00505C23">
                          <w:rPr>
                            <w:rFonts w:ascii="Times New Roman" w:hAnsi="Times New Roman" w:cs="Times New Roman"/>
                            <w:sz w:val="24"/>
                            <w:szCs w:val="24"/>
                          </w:rPr>
                          <w:t>Kết quả hoạt động  kinh doanh</w:t>
                        </w:r>
                      </w:p>
                    </w:txbxContent>
                  </v:textbox>
                </v:oval>
                <v:shapetype id="_x0000_t32" coordsize="21600,21600" o:spt="32" o:oned="t" path="m,l21600,21600e" filled="f">
                  <v:path arrowok="t" fillok="f" o:connecttype="none"/>
                  <o:lock v:ext="edit" shapetype="t"/>
                </v:shapetype>
                <v:shape id="Straight Arrow Connector 6" o:spid="_x0000_s1033" type="#_x0000_t32" style="position:absolute;left:23812;top:16002;width:3715;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4" type="#_x0000_t32" style="position:absolute;left:48958;top:16668;width:2572;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5" type="#_x0000_t32" style="position:absolute;left:25146;top:7620;width:95;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group>
            </w:pict>
          </mc:Fallback>
        </mc:AlternateContent>
      </w:r>
      <w:r w:rsidR="00FA5ABB" w:rsidRPr="007344FE">
        <w:rPr>
          <w:rFonts w:ascii="Times New Roman" w:hAnsi="Times New Roman" w:cs="Times New Roman"/>
          <w:b/>
          <w:color w:val="000000" w:themeColor="text1"/>
          <w:sz w:val="26"/>
          <w:szCs w:val="26"/>
        </w:rPr>
        <w:t xml:space="preserve">H1: </w:t>
      </w:r>
      <w:r w:rsidR="00261076" w:rsidRPr="007344FE">
        <w:rPr>
          <w:rFonts w:ascii="Times New Roman" w:hAnsi="Times New Roman" w:cs="Times New Roman"/>
          <w:b/>
          <w:color w:val="000000" w:themeColor="text1"/>
          <w:sz w:val="26"/>
          <w:szCs w:val="26"/>
        </w:rPr>
        <w:t>Sự tham gia của kế toán trong quá trình ra quyết định chiến lược có tác động dương tới sử dụng hệ thống kế toán quản trị.</w:t>
      </w:r>
    </w:p>
    <w:p w:rsidR="00FA5ABB" w:rsidRPr="00803D99" w:rsidRDefault="003E47C8" w:rsidP="0039243F">
      <w:pPr>
        <w:pStyle w:val="Heading2"/>
        <w:rPr>
          <w:rFonts w:ascii="Times New Roman" w:hAnsi="Times New Roman" w:cs="Times New Roman"/>
          <w:b/>
          <w:color w:val="auto"/>
        </w:rPr>
      </w:pPr>
      <w:bookmarkStart w:id="17" w:name="_Toc465944037"/>
      <w:r w:rsidRPr="00803D99">
        <w:rPr>
          <w:rFonts w:ascii="Times New Roman" w:hAnsi="Times New Roman" w:cs="Times New Roman"/>
          <w:b/>
          <w:color w:val="auto"/>
        </w:rPr>
        <w:t>2.4</w:t>
      </w:r>
      <w:r w:rsidR="00633665" w:rsidRPr="00803D99">
        <w:rPr>
          <w:rFonts w:ascii="Times New Roman" w:hAnsi="Times New Roman" w:cs="Times New Roman"/>
          <w:b/>
          <w:color w:val="auto"/>
        </w:rPr>
        <w:t xml:space="preserve"> Tầm ảnh hưởng của bộ phận kế toán đến mối quan hệ gi</w:t>
      </w:r>
      <w:r w:rsidRPr="00803D99">
        <w:rPr>
          <w:rFonts w:ascii="Times New Roman" w:hAnsi="Times New Roman" w:cs="Times New Roman"/>
          <w:b/>
          <w:color w:val="auto"/>
        </w:rPr>
        <w:t>ữa</w:t>
      </w:r>
      <w:r w:rsidR="00633665" w:rsidRPr="00803D99">
        <w:rPr>
          <w:rFonts w:ascii="Times New Roman" w:hAnsi="Times New Roman" w:cs="Times New Roman"/>
          <w:b/>
          <w:color w:val="auto"/>
        </w:rPr>
        <w:t xml:space="preserve"> sự tham gia của kế toán trong quá trình ra quyết định và sử dụng hệ thống thông tin kế toán</w:t>
      </w:r>
      <w:r w:rsidR="00F90ADC">
        <w:rPr>
          <w:rFonts w:ascii="Times New Roman" w:hAnsi="Times New Roman" w:cs="Times New Roman"/>
          <w:b/>
          <w:color w:val="auto"/>
        </w:rPr>
        <w:t xml:space="preserve"> quản trị</w:t>
      </w:r>
      <w:bookmarkEnd w:id="17"/>
    </w:p>
    <w:p w:rsidR="00557C56" w:rsidRDefault="00557C56" w:rsidP="00DE7218">
      <w:pPr>
        <w:spacing w:after="0" w:line="360" w:lineRule="auto"/>
        <w:ind w:firstLine="720"/>
        <w:jc w:val="both"/>
        <w:rPr>
          <w:rFonts w:ascii="Times New Roman" w:hAnsi="Times New Roman" w:cs="Times New Roman"/>
          <w:color w:val="000000" w:themeColor="text1"/>
          <w:sz w:val="26"/>
          <w:szCs w:val="26"/>
        </w:rPr>
      </w:pPr>
    </w:p>
    <w:p w:rsidR="00FA5ABB" w:rsidRPr="00803D99" w:rsidRDefault="00FA5ABB" w:rsidP="00DE7218">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lastRenderedPageBreak/>
        <w:t>Các nghiên cứu về hiệu quả làm việc</w:t>
      </w:r>
      <w:r w:rsidR="00FB7B3A" w:rsidRPr="00803D99">
        <w:rPr>
          <w:rFonts w:ascii="Times New Roman" w:hAnsi="Times New Roman" w:cs="Times New Roman"/>
          <w:color w:val="000000" w:themeColor="text1"/>
          <w:sz w:val="26"/>
          <w:szCs w:val="26"/>
        </w:rPr>
        <w:t xml:space="preserve"> và ảnh hưởng của bộ phận kế toán đến kết quả kinh doanh của công ty</w:t>
      </w:r>
      <w:r w:rsidRPr="00803D99">
        <w:rPr>
          <w:rFonts w:ascii="Times New Roman" w:hAnsi="Times New Roman" w:cs="Times New Roman"/>
          <w:color w:val="000000" w:themeColor="text1"/>
          <w:sz w:val="26"/>
          <w:szCs w:val="26"/>
        </w:rPr>
        <w:t xml:space="preserve"> rấ</w:t>
      </w:r>
      <w:r w:rsidR="00863C54" w:rsidRPr="00803D99">
        <w:rPr>
          <w:rFonts w:ascii="Times New Roman" w:hAnsi="Times New Roman" w:cs="Times New Roman"/>
          <w:color w:val="000000" w:themeColor="text1"/>
          <w:sz w:val="26"/>
          <w:szCs w:val="26"/>
        </w:rPr>
        <w:t>t hạn chế</w:t>
      </w:r>
      <w:r w:rsidR="007344FE">
        <w:rPr>
          <w:rFonts w:ascii="Times New Roman" w:hAnsi="Times New Roman" w:cs="Times New Roman"/>
          <w:color w:val="000000" w:themeColor="text1"/>
          <w:sz w:val="26"/>
          <w:szCs w:val="26"/>
        </w:rPr>
        <w:t xml:space="preserve"> nhưng</w:t>
      </w:r>
      <w:r w:rsidRPr="00803D99">
        <w:rPr>
          <w:rFonts w:ascii="Times New Roman" w:hAnsi="Times New Roman" w:cs="Times New Roman"/>
          <w:color w:val="000000" w:themeColor="text1"/>
          <w:sz w:val="26"/>
          <w:szCs w:val="26"/>
        </w:rPr>
        <w:t xml:space="preserve"> có một số lý do chúng ta cần phải hiểu biết </w:t>
      </w:r>
      <w:r w:rsidR="006D4467" w:rsidRPr="00803D99">
        <w:rPr>
          <w:rFonts w:ascii="Times New Roman" w:hAnsi="Times New Roman" w:cs="Times New Roman"/>
          <w:color w:val="000000" w:themeColor="text1"/>
          <w:sz w:val="26"/>
          <w:szCs w:val="26"/>
        </w:rPr>
        <w:t xml:space="preserve">sâu hơn </w:t>
      </w:r>
      <w:r w:rsidRPr="00803D99">
        <w:rPr>
          <w:rFonts w:ascii="Times New Roman" w:hAnsi="Times New Roman" w:cs="Times New Roman"/>
          <w:color w:val="000000" w:themeColor="text1"/>
          <w:sz w:val="26"/>
          <w:szCs w:val="26"/>
        </w:rPr>
        <w:t>về</w:t>
      </w:r>
      <w:r w:rsidR="00633665" w:rsidRPr="00803D99">
        <w:rPr>
          <w:rFonts w:ascii="Times New Roman" w:hAnsi="Times New Roman" w:cs="Times New Roman"/>
          <w:color w:val="000000" w:themeColor="text1"/>
          <w:sz w:val="26"/>
          <w:szCs w:val="26"/>
        </w:rPr>
        <w:t xml:space="preserve"> tầm</w:t>
      </w:r>
      <w:r w:rsidRPr="00803D99">
        <w:rPr>
          <w:rFonts w:ascii="Times New Roman" w:hAnsi="Times New Roman" w:cs="Times New Roman"/>
          <w:color w:val="000000" w:themeColor="text1"/>
          <w:sz w:val="26"/>
          <w:szCs w:val="26"/>
        </w:rPr>
        <w:t xml:space="preserve"> ảnh hưởng của bộ phận kế</w:t>
      </w:r>
      <w:r w:rsidR="00DE7218" w:rsidRPr="00803D99">
        <w:rPr>
          <w:rFonts w:ascii="Times New Roman" w:hAnsi="Times New Roman" w:cs="Times New Roman"/>
          <w:color w:val="000000" w:themeColor="text1"/>
          <w:sz w:val="26"/>
          <w:szCs w:val="26"/>
        </w:rPr>
        <w:t xml:space="preserve"> toán</w:t>
      </w:r>
      <w:r w:rsidRPr="00803D99">
        <w:rPr>
          <w:rFonts w:ascii="Times New Roman" w:hAnsi="Times New Roman" w:cs="Times New Roman"/>
          <w:color w:val="000000" w:themeColor="text1"/>
          <w:sz w:val="26"/>
          <w:szCs w:val="26"/>
        </w:rPr>
        <w:t xml:space="preserve"> vì nó là một trong các yếu tố tác động tới kết quả hoạt động của doanh nghiệp. Trước hết, bộ phận này cần được quan tâm hơn các bộ phận khác</w:t>
      </w:r>
      <w:r w:rsidR="00863C54"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vì </w:t>
      </w:r>
      <w:r w:rsidR="00863C54" w:rsidRPr="00803D99">
        <w:rPr>
          <w:rFonts w:ascii="Times New Roman" w:hAnsi="Times New Roman" w:cs="Times New Roman"/>
          <w:color w:val="000000" w:themeColor="text1"/>
          <w:sz w:val="26"/>
          <w:szCs w:val="26"/>
        </w:rPr>
        <w:t>chính</w:t>
      </w:r>
      <w:r w:rsidR="00711342" w:rsidRPr="00803D99">
        <w:rPr>
          <w:rFonts w:ascii="Times New Roman" w:hAnsi="Times New Roman" w:cs="Times New Roman"/>
          <w:color w:val="000000" w:themeColor="text1"/>
          <w:sz w:val="26"/>
          <w:szCs w:val="26"/>
        </w:rPr>
        <w:t xml:space="preserve"> kết quả</w:t>
      </w:r>
      <w:r w:rsidRPr="00803D99">
        <w:rPr>
          <w:rFonts w:ascii="Times New Roman" w:hAnsi="Times New Roman" w:cs="Times New Roman"/>
          <w:color w:val="000000" w:themeColor="text1"/>
          <w:sz w:val="26"/>
          <w:szCs w:val="26"/>
        </w:rPr>
        <w:t xml:space="preserve"> làm việc củ</w:t>
      </w:r>
      <w:r w:rsidR="00FB7B3A" w:rsidRPr="00803D99">
        <w:rPr>
          <w:rFonts w:ascii="Times New Roman" w:hAnsi="Times New Roman" w:cs="Times New Roman"/>
          <w:color w:val="000000" w:themeColor="text1"/>
          <w:sz w:val="26"/>
          <w:szCs w:val="26"/>
        </w:rPr>
        <w:t xml:space="preserve">a nó sẽ góp phần tạo nên hiệu quả </w:t>
      </w:r>
      <w:r w:rsidR="00573A21" w:rsidRPr="00803D99">
        <w:rPr>
          <w:rFonts w:ascii="Times New Roman" w:hAnsi="Times New Roman" w:cs="Times New Roman"/>
          <w:color w:val="000000" w:themeColor="text1"/>
          <w:sz w:val="26"/>
          <w:szCs w:val="26"/>
        </w:rPr>
        <w:t>làm việc cho quá trình ra các quyết định quan trọng của ban lãnh đạo cũng như tạo nên</w:t>
      </w:r>
      <w:r w:rsidRPr="00803D99">
        <w:rPr>
          <w:rFonts w:ascii="Times New Roman" w:hAnsi="Times New Roman" w:cs="Times New Roman"/>
          <w:color w:val="000000" w:themeColor="text1"/>
          <w:sz w:val="26"/>
          <w:szCs w:val="26"/>
        </w:rPr>
        <w:t xml:space="preserve"> danh tiếng </w:t>
      </w:r>
      <w:r w:rsidR="00711342" w:rsidRPr="00803D99">
        <w:rPr>
          <w:rFonts w:ascii="Times New Roman" w:hAnsi="Times New Roman" w:cs="Times New Roman"/>
          <w:color w:val="000000" w:themeColor="text1"/>
          <w:sz w:val="26"/>
          <w:szCs w:val="26"/>
        </w:rPr>
        <w:t>củ</w:t>
      </w:r>
      <w:r w:rsidR="00573A21" w:rsidRPr="00803D99">
        <w:rPr>
          <w:rFonts w:ascii="Times New Roman" w:hAnsi="Times New Roman" w:cs="Times New Roman"/>
          <w:color w:val="000000" w:themeColor="text1"/>
          <w:sz w:val="26"/>
          <w:szCs w:val="26"/>
        </w:rPr>
        <w:t xml:space="preserve">a công ty. Do đó, nếu bộ phận kế toán làm việc tốt sẽ </w:t>
      </w:r>
      <w:r w:rsidRPr="00803D99">
        <w:rPr>
          <w:rFonts w:ascii="Times New Roman" w:hAnsi="Times New Roman" w:cs="Times New Roman"/>
          <w:color w:val="000000" w:themeColor="text1"/>
          <w:sz w:val="26"/>
          <w:szCs w:val="26"/>
        </w:rPr>
        <w:t>tạo ra các cơ hộ</w:t>
      </w:r>
      <w:r w:rsidR="00863C54" w:rsidRPr="00803D99">
        <w:rPr>
          <w:rFonts w:ascii="Times New Roman" w:hAnsi="Times New Roman" w:cs="Times New Roman"/>
          <w:color w:val="000000" w:themeColor="text1"/>
          <w:sz w:val="26"/>
          <w:szCs w:val="26"/>
        </w:rPr>
        <w:t>i cho các nhân viên</w:t>
      </w:r>
      <w:r w:rsidRPr="00803D99">
        <w:rPr>
          <w:rFonts w:ascii="Times New Roman" w:hAnsi="Times New Roman" w:cs="Times New Roman"/>
          <w:color w:val="000000" w:themeColor="text1"/>
          <w:sz w:val="26"/>
          <w:szCs w:val="26"/>
        </w:rPr>
        <w:t xml:space="preserve"> kế toán th</w:t>
      </w:r>
      <w:r w:rsidR="006D4467" w:rsidRPr="00803D99">
        <w:rPr>
          <w:rFonts w:ascii="Times New Roman" w:hAnsi="Times New Roman" w:cs="Times New Roman"/>
          <w:color w:val="000000" w:themeColor="text1"/>
          <w:sz w:val="26"/>
          <w:szCs w:val="26"/>
        </w:rPr>
        <w:t>am gia nhiều hơn và</w:t>
      </w:r>
      <w:r w:rsidR="00D75B51"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chủ động </w:t>
      </w:r>
      <w:r w:rsidR="006D4467" w:rsidRPr="00803D99">
        <w:rPr>
          <w:rFonts w:ascii="Times New Roman" w:hAnsi="Times New Roman" w:cs="Times New Roman"/>
          <w:color w:val="000000" w:themeColor="text1"/>
          <w:sz w:val="26"/>
          <w:szCs w:val="26"/>
        </w:rPr>
        <w:t>tới các công việ</w:t>
      </w:r>
      <w:r w:rsidR="00AD3F1F" w:rsidRPr="00803D99">
        <w:rPr>
          <w:rFonts w:ascii="Times New Roman" w:hAnsi="Times New Roman" w:cs="Times New Roman"/>
          <w:color w:val="000000" w:themeColor="text1"/>
          <w:sz w:val="26"/>
          <w:szCs w:val="26"/>
        </w:rPr>
        <w:t>c</w:t>
      </w:r>
      <w:r w:rsidRPr="00803D99">
        <w:rPr>
          <w:rFonts w:ascii="Times New Roman" w:hAnsi="Times New Roman" w:cs="Times New Roman"/>
          <w:color w:val="000000" w:themeColor="text1"/>
          <w:sz w:val="26"/>
          <w:szCs w:val="26"/>
        </w:rPr>
        <w:t>. Trong đó bao gồm việc trở thành một phần không thể thiếu trong quá trình ra quyết định và tham gia vào các hoạt động chiến lượ</w:t>
      </w:r>
      <w:r w:rsidR="003E5D2F" w:rsidRPr="00803D99">
        <w:rPr>
          <w:rFonts w:ascii="Times New Roman" w:hAnsi="Times New Roman" w:cs="Times New Roman"/>
          <w:color w:val="000000" w:themeColor="text1"/>
          <w:sz w:val="26"/>
          <w:szCs w:val="26"/>
        </w:rPr>
        <w:t>c</w:t>
      </w:r>
      <w:r w:rsidRPr="00803D99">
        <w:rPr>
          <w:rFonts w:ascii="Times New Roman" w:hAnsi="Times New Roman" w:cs="Times New Roman"/>
          <w:color w:val="000000" w:themeColor="text1"/>
          <w:sz w:val="26"/>
          <w:szCs w:val="26"/>
        </w:rPr>
        <w:t>. Kết quả là quá trình sử dụ</w:t>
      </w:r>
      <w:r w:rsidR="00011C33" w:rsidRPr="00803D99">
        <w:rPr>
          <w:rFonts w:ascii="Times New Roman" w:hAnsi="Times New Roman" w:cs="Times New Roman"/>
          <w:color w:val="000000" w:themeColor="text1"/>
          <w:sz w:val="26"/>
          <w:szCs w:val="26"/>
        </w:rPr>
        <w:t>ng hệ thống thông tin hoạt động tốt đạt mục tiêu chiến lược</w:t>
      </w:r>
      <w:r w:rsidRPr="00803D99">
        <w:rPr>
          <w:rFonts w:ascii="Times New Roman" w:hAnsi="Times New Roman" w:cs="Times New Roman"/>
          <w:color w:val="000000" w:themeColor="text1"/>
          <w:sz w:val="26"/>
          <w:szCs w:val="26"/>
        </w:rPr>
        <w:t>.</w:t>
      </w:r>
      <w:r w:rsidR="00863C54" w:rsidRPr="00803D99">
        <w:rPr>
          <w:rFonts w:ascii="Times New Roman" w:hAnsi="Times New Roman" w:cs="Times New Roman"/>
          <w:color w:val="000000" w:themeColor="text1"/>
          <w:sz w:val="26"/>
          <w:szCs w:val="26"/>
        </w:rPr>
        <w:t xml:space="preserve"> Ví dụ</w:t>
      </w:r>
      <w:r w:rsidR="006E7138" w:rsidRPr="00803D99">
        <w:rPr>
          <w:rFonts w:ascii="Times New Roman" w:hAnsi="Times New Roman" w:cs="Times New Roman"/>
          <w:color w:val="000000" w:themeColor="text1"/>
          <w:sz w:val="26"/>
          <w:szCs w:val="26"/>
        </w:rPr>
        <w:t xml:space="preserve"> như: </w:t>
      </w:r>
      <w:r w:rsidRPr="00803D99">
        <w:rPr>
          <w:rFonts w:ascii="Times New Roman" w:hAnsi="Times New Roman" w:cs="Times New Roman"/>
          <w:color w:val="000000" w:themeColor="text1"/>
          <w:sz w:val="26"/>
          <w:szCs w:val="26"/>
        </w:rPr>
        <w:t>các phòng ban kế toán hỗ trợ các nhà ra quyết định với việc xác đị</w:t>
      </w:r>
      <w:r w:rsidR="00011C33" w:rsidRPr="00803D99">
        <w:rPr>
          <w:rFonts w:ascii="Times New Roman" w:hAnsi="Times New Roman" w:cs="Times New Roman"/>
          <w:color w:val="000000" w:themeColor="text1"/>
          <w:sz w:val="26"/>
          <w:szCs w:val="26"/>
        </w:rPr>
        <w:t>nh các</w:t>
      </w:r>
      <w:r w:rsidRPr="00803D99">
        <w:rPr>
          <w:rFonts w:ascii="Times New Roman" w:hAnsi="Times New Roman" w:cs="Times New Roman"/>
          <w:color w:val="000000" w:themeColor="text1"/>
          <w:sz w:val="26"/>
          <w:szCs w:val="26"/>
        </w:rPr>
        <w:t xml:space="preserve"> vấn đề</w:t>
      </w:r>
      <w:r w:rsidR="00011C33"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 xml:space="preserve"> có liên quan và giảm sự không chắc chắn</w:t>
      </w:r>
      <w:r w:rsidR="006E7138" w:rsidRPr="00803D99">
        <w:rPr>
          <w:rFonts w:ascii="Times New Roman" w:hAnsi="Times New Roman" w:cs="Times New Roman"/>
          <w:color w:val="000000" w:themeColor="text1"/>
          <w:sz w:val="26"/>
          <w:szCs w:val="26"/>
        </w:rPr>
        <w:t xml:space="preserve"> về các thông tin.</w:t>
      </w:r>
      <w:r w:rsidRPr="00803D99">
        <w:rPr>
          <w:rFonts w:ascii="Times New Roman" w:hAnsi="Times New Roman" w:cs="Times New Roman"/>
          <w:color w:val="000000" w:themeColor="text1"/>
          <w:sz w:val="26"/>
          <w:szCs w:val="26"/>
        </w:rPr>
        <w:t xml:space="preserve"> </w:t>
      </w:r>
      <w:r w:rsidR="004E2BA0"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&lt;EndNote&gt;&lt;Cite&gt;&lt;Author&gt;Brorström&lt;/Author&gt;&lt;Year&gt;1998&lt;/Year&gt;&lt;RecNum&gt;61&lt;/RecNum&gt;&lt;DisplayText&gt;(Brorström, 1998)&lt;/DisplayText&gt;&lt;record&gt;&lt;rec-number&gt;61&lt;/rec-number&gt;&lt;foreign-keys&gt;&lt;key app="EN" db-id="rxxwf5v2ns52sfedzzl5evr8r9ds5td0a0tp" timestamp="1465913207"&gt;61&lt;/key&gt;&lt;/foreign-keys&gt;&lt;ref-type name="Journal Article"&gt;17&lt;/ref-type&gt;&lt;contributors&gt;&lt;authors&gt;&lt;author&gt;Brorström&lt;/author&gt;&lt;/authors&gt;&lt;/contributors&gt;&lt;titles&gt;&lt;title&gt;Accrual Accounting, Politics and Politicians, Financial Accountability &amp;amp; Management&lt;/title&gt;&lt;/titles&gt;&lt;pages&gt;319-333&lt;/pages&gt;&lt;volume&gt;14&lt;/volume&gt;&lt;dates&gt;&lt;year&gt;1998&lt;/year&gt;&lt;/dates&gt;&lt;urls&gt;&lt;/urls&gt;&lt;/record&gt;&lt;/Cite&gt;&lt;/EndNote&gt;</w:instrText>
      </w:r>
      <w:r w:rsidR="004E2BA0"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t>
      </w:r>
      <w:hyperlink w:anchor="_ENREF_16" w:tooltip="Brorström, 1998 #61" w:history="1">
        <w:r w:rsidR="00CC3B3D">
          <w:rPr>
            <w:rFonts w:ascii="Times New Roman" w:hAnsi="Times New Roman" w:cs="Times New Roman"/>
            <w:noProof/>
            <w:color w:val="000000" w:themeColor="text1"/>
            <w:sz w:val="26"/>
            <w:szCs w:val="26"/>
          </w:rPr>
          <w:t>Brorström, 1998</w:t>
        </w:r>
      </w:hyperlink>
      <w:r w:rsidR="00CC3B3D">
        <w:rPr>
          <w:rFonts w:ascii="Times New Roman" w:hAnsi="Times New Roman" w:cs="Times New Roman"/>
          <w:noProof/>
          <w:color w:val="000000" w:themeColor="text1"/>
          <w:sz w:val="26"/>
          <w:szCs w:val="26"/>
        </w:rPr>
        <w:t>)</w:t>
      </w:r>
      <w:r w:rsidR="004E2BA0" w:rsidRPr="00803D99">
        <w:rPr>
          <w:rFonts w:ascii="Times New Roman" w:hAnsi="Times New Roman" w:cs="Times New Roman"/>
          <w:color w:val="000000" w:themeColor="text1"/>
          <w:sz w:val="26"/>
          <w:szCs w:val="26"/>
        </w:rPr>
        <w:fldChar w:fldCharType="end"/>
      </w:r>
      <w:r w:rsidRPr="00803D99">
        <w:rPr>
          <w:rFonts w:ascii="Times New Roman" w:hAnsi="Times New Roman" w:cs="Times New Roman"/>
          <w:color w:val="000000" w:themeColor="text1"/>
          <w:sz w:val="26"/>
          <w:szCs w:val="26"/>
        </w:rPr>
        <w:t>.</w:t>
      </w:r>
      <w:r w:rsidR="006E7138" w:rsidRPr="00803D99">
        <w:rPr>
          <w:rFonts w:ascii="Times New Roman" w:hAnsi="Times New Roman" w:cs="Times New Roman"/>
          <w:color w:val="000000" w:themeColor="text1"/>
          <w:sz w:val="26"/>
          <w:szCs w:val="26"/>
        </w:rPr>
        <w:t xml:space="preserve"> </w:t>
      </w:r>
      <w:r w:rsidR="00D37F7E" w:rsidRPr="00803D99">
        <w:rPr>
          <w:rFonts w:ascii="Times New Roman" w:hAnsi="Times New Roman" w:cs="Times New Roman"/>
          <w:color w:val="000000" w:themeColor="text1"/>
          <w:sz w:val="26"/>
          <w:szCs w:val="26"/>
        </w:rPr>
        <w:t>Như vậy để có thể hỗ trợ cho quá trình ra quyết định thì bộ phận kế toán cần phải huy động đội ngũ nhân viên của mình tham gia vào trong quá trình thu thập thông tin để tăng mức độ chắc chắ</w:t>
      </w:r>
      <w:r w:rsidR="00503119" w:rsidRPr="00803D99">
        <w:rPr>
          <w:rFonts w:ascii="Times New Roman" w:hAnsi="Times New Roman" w:cs="Times New Roman"/>
          <w:color w:val="000000" w:themeColor="text1"/>
          <w:sz w:val="26"/>
          <w:szCs w:val="26"/>
        </w:rPr>
        <w:t>n, đảm bảo quá trình ra quyết định chính xác và có hiệu quả.</w:t>
      </w:r>
      <w:r w:rsidR="00175704" w:rsidRPr="00803D99">
        <w:rPr>
          <w:rFonts w:ascii="Times New Roman" w:hAnsi="Times New Roman" w:cs="Times New Roman"/>
          <w:color w:val="000000" w:themeColor="text1"/>
          <w:sz w:val="26"/>
          <w:szCs w:val="26"/>
        </w:rPr>
        <w:t xml:space="preserve"> Chính trong quá trình thực hiện nhiệm vụ của phòng kế toán mà các cá nhân này nắm rõ hơn công việc, mụ</w:t>
      </w:r>
      <w:r w:rsidR="000D0E46" w:rsidRPr="00803D99">
        <w:rPr>
          <w:rFonts w:ascii="Times New Roman" w:hAnsi="Times New Roman" w:cs="Times New Roman"/>
          <w:color w:val="000000" w:themeColor="text1"/>
          <w:sz w:val="26"/>
          <w:szCs w:val="26"/>
        </w:rPr>
        <w:t>c tiêu của</w:t>
      </w:r>
      <w:r w:rsidR="00175704" w:rsidRPr="00803D99">
        <w:rPr>
          <w:rFonts w:ascii="Times New Roman" w:hAnsi="Times New Roman" w:cs="Times New Roman"/>
          <w:color w:val="000000" w:themeColor="text1"/>
          <w:sz w:val="26"/>
          <w:szCs w:val="26"/>
        </w:rPr>
        <w:t xml:space="preserve"> quá trình đi đến kết quả cuối cùng của hệ thống thông tin kế toán quản trị.</w:t>
      </w:r>
      <w:r w:rsidR="00FF5BC0" w:rsidRPr="00803D99">
        <w:rPr>
          <w:rFonts w:ascii="Times New Roman" w:hAnsi="Times New Roman" w:cs="Times New Roman"/>
          <w:color w:val="000000" w:themeColor="text1"/>
          <w:sz w:val="26"/>
          <w:szCs w:val="26"/>
        </w:rPr>
        <w:t xml:space="preserve"> </w:t>
      </w:r>
      <w:r w:rsidR="000D0E46" w:rsidRPr="00803D99">
        <w:rPr>
          <w:rFonts w:ascii="Times New Roman" w:hAnsi="Times New Roman" w:cs="Times New Roman"/>
          <w:color w:val="000000" w:themeColor="text1"/>
          <w:sz w:val="26"/>
          <w:szCs w:val="26"/>
        </w:rPr>
        <w:t xml:space="preserve">Rõ ràng, </w:t>
      </w:r>
      <w:r w:rsidRPr="00803D99">
        <w:rPr>
          <w:rFonts w:ascii="Times New Roman" w:hAnsi="Times New Roman" w:cs="Times New Roman"/>
          <w:color w:val="000000" w:themeColor="text1"/>
          <w:sz w:val="26"/>
          <w:szCs w:val="26"/>
        </w:rPr>
        <w:t>ảnh hưởng là tích cực của bộ phận kế</w:t>
      </w:r>
      <w:r w:rsidR="00FF5BC0" w:rsidRPr="00803D99">
        <w:rPr>
          <w:rFonts w:ascii="Times New Roman" w:hAnsi="Times New Roman" w:cs="Times New Roman"/>
          <w:color w:val="000000" w:themeColor="text1"/>
          <w:sz w:val="26"/>
          <w:szCs w:val="26"/>
        </w:rPr>
        <w:t xml:space="preserve"> toán lên quá trình sử dụng hệ thống thông tin</w:t>
      </w:r>
      <w:r w:rsidRPr="00803D99">
        <w:rPr>
          <w:rFonts w:ascii="Times New Roman" w:hAnsi="Times New Roman" w:cs="Times New Roman"/>
          <w:color w:val="000000" w:themeColor="text1"/>
          <w:sz w:val="26"/>
          <w:szCs w:val="26"/>
        </w:rPr>
        <w:t xml:space="preserve"> khi các nhân viên kế toán làm việc một cách hiệu quả</w:t>
      </w:r>
      <w:r w:rsidR="00665271" w:rsidRPr="00803D99">
        <w:rPr>
          <w:rFonts w:ascii="Times New Roman" w:hAnsi="Times New Roman" w:cs="Times New Roman"/>
          <w:color w:val="000000" w:themeColor="text1"/>
          <w:sz w:val="26"/>
          <w:szCs w:val="26"/>
        </w:rPr>
        <w:t xml:space="preserve">. Theo </w:t>
      </w:r>
      <w:hyperlink w:anchor="_ENREF_18" w:tooltip="Byrne, 2007 #63"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AuthorYear="1"&gt;&lt;Author&gt;Byrne&lt;/Author&gt;&lt;Year&gt;2007&lt;/Year&gt;&lt;RecNum&gt;63&lt;/RecNum&gt;&lt;DisplayText&gt;Byrne, Seán, and Pierce (2007)&lt;/DisplayText&gt;&lt;record&gt;&lt;rec-number&gt;63&lt;/rec-number&gt;&lt;foreign-keys&gt;&lt;key app="EN" db-id="rxxwf5v2ns52sfedzzl5evr8r9ds5td0a0tp" timestamp="1465913848"&gt;63&lt;/key&gt;&lt;/foreign-keys&gt;&lt;ref-type name="Journal Article"&gt;17&lt;/ref-type&gt;&lt;contributors&gt;&lt;authors&gt;&lt;author&gt;Byrne&lt;/author&gt;&lt;author&gt; Seán&lt;/author&gt;&lt;author&gt; and Bernard Pierce&lt;/author&gt;&lt;/authors&gt;&lt;/contributors&gt;&lt;titles&gt;&lt;title&gt;&amp;quot;Towards a more comprehensive understanding of the roles of management accountants.&amp;quot; &lt;/title&gt;&lt;secondary-title&gt;European Accounting Review&lt;/secondary-title&gt;&lt;/titles&gt;&lt;periodical&gt;&lt;full-title&gt;European Accounting Review&lt;/full-title&gt;&lt;/periodical&gt;&lt;pages&gt;469-498&lt;/pages&gt;&lt;volume&gt;16.3&lt;/volume&gt;&lt;dates&gt;&lt;year&gt;2007&lt;/year&gt;&lt;/dates&gt;&lt;urls&gt;&lt;/urls&gt;&lt;/record&gt;&lt;/Cite&gt;&lt;/EndNote&gt;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Byrne, Seán, and Pierce (2007)</w:t>
        </w:r>
        <w:r w:rsidR="00CC3B3D" w:rsidRPr="00803D99">
          <w:rPr>
            <w:rFonts w:ascii="Times New Roman" w:hAnsi="Times New Roman" w:cs="Times New Roman"/>
            <w:color w:val="000000" w:themeColor="text1"/>
            <w:sz w:val="26"/>
            <w:szCs w:val="26"/>
          </w:rPr>
          <w:fldChar w:fldCharType="end"/>
        </w:r>
      </w:hyperlink>
      <w:r w:rsidRPr="00803D99">
        <w:rPr>
          <w:rFonts w:ascii="Times New Roman" w:hAnsi="Times New Roman" w:cs="Times New Roman"/>
          <w:color w:val="000000" w:themeColor="text1"/>
          <w:sz w:val="26"/>
          <w:szCs w:val="26"/>
        </w:rPr>
        <w:t xml:space="preserve">, </w:t>
      </w:r>
      <w:hyperlink w:anchor="_ENREF_76" w:tooltip="Weber, 2008 #62"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AuthorYear="1"&gt;&lt;Author&gt;Weber&lt;/Author&gt;&lt;Year&gt;2008&lt;/Year&gt;&lt;RecNum&gt;62&lt;/RecNum&gt;&lt;DisplayText&gt;Weber, Jürgen, and Schäffer (2008)&lt;/DisplayText&gt;&lt;record&gt;&lt;rec-number&gt;62&lt;/rec-number&gt;&lt;foreign-keys&gt;&lt;key app="EN" db-id="rxxwf5v2ns52sfedzzl5evr8r9ds5td0a0tp" timestamp="1465913609"&gt;62&lt;/key&gt;&lt;/foreign-keys&gt;&lt;ref-type name="Book"&gt;6&lt;/ref-type&gt;&lt;contributors&gt;&lt;authors&gt;&lt;author&gt;Weber&lt;/author&gt;&lt;author&gt; Jürgen&lt;/author&gt;&lt;author&gt; and Utz Schäffer&lt;/author&gt;&lt;/authors&gt;&lt;secondary-authors&gt;&lt;author&gt;Stuttgart: Schäffer-Poeschel&lt;/author&gt;&lt;/secondary-authors&gt;&lt;/contributors&gt;&lt;titles&gt;&lt;title&gt;Introduction to controlling&lt;/title&gt;&lt;/titles&gt;&lt;dates&gt;&lt;year&gt;2008&lt;/year&gt;&lt;/dates&gt;&lt;urls&gt;&lt;/urls&gt;&lt;/record&gt;&lt;/Cite&gt;&lt;/EndNote&gt;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CC3B3D">
          <w:rPr>
            <w:rFonts w:ascii="Times New Roman" w:hAnsi="Times New Roman" w:cs="Times New Roman"/>
            <w:noProof/>
            <w:color w:val="000000" w:themeColor="text1"/>
            <w:sz w:val="26"/>
            <w:szCs w:val="26"/>
          </w:rPr>
          <w:t>Weber, Jürgen, and Schäffer (2008)</w:t>
        </w:r>
        <w:r w:rsidR="00CC3B3D" w:rsidRPr="00803D99">
          <w:rPr>
            <w:rFonts w:ascii="Times New Roman" w:hAnsi="Times New Roman" w:cs="Times New Roman"/>
            <w:color w:val="000000" w:themeColor="text1"/>
            <w:sz w:val="26"/>
            <w:szCs w:val="26"/>
          </w:rPr>
          <w:fldChar w:fldCharType="end"/>
        </w:r>
      </w:hyperlink>
      <w:r w:rsidR="00D14256"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xml:space="preserve"> bộ phận kế toán hỗ trợ công việc quản lý hành chính để đưa ra những quyết định hiệu quả.</w:t>
      </w:r>
    </w:p>
    <w:p w:rsidR="00FA5ABB" w:rsidRPr="00803D99" w:rsidRDefault="00F90ADC" w:rsidP="000C07E3">
      <w:pPr>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Tóm lại, </w:t>
      </w:r>
      <w:r w:rsidR="00ED66D3" w:rsidRPr="00803D99">
        <w:rPr>
          <w:rFonts w:ascii="Times New Roman" w:hAnsi="Times New Roman" w:cs="Times New Roman"/>
          <w:color w:val="000000" w:themeColor="text1"/>
          <w:sz w:val="26"/>
          <w:szCs w:val="26"/>
        </w:rPr>
        <w:t>có sự tương tác giữa bộ phận kế toán</w:t>
      </w:r>
      <w:r w:rsidR="00087262" w:rsidRPr="00803D99">
        <w:rPr>
          <w:rFonts w:ascii="Times New Roman" w:hAnsi="Times New Roman" w:cs="Times New Roman"/>
          <w:color w:val="000000" w:themeColor="text1"/>
          <w:sz w:val="26"/>
          <w:szCs w:val="26"/>
        </w:rPr>
        <w:t xml:space="preserve"> như một biến điều tiết</w:t>
      </w:r>
      <w:r w:rsidR="00ED66D3" w:rsidRPr="00803D99">
        <w:rPr>
          <w:rFonts w:ascii="Times New Roman" w:hAnsi="Times New Roman" w:cs="Times New Roman"/>
          <w:color w:val="000000" w:themeColor="text1"/>
          <w:sz w:val="26"/>
          <w:szCs w:val="26"/>
        </w:rPr>
        <w:t xml:space="preserve"> đến mối quan hệ giữa </w:t>
      </w:r>
      <w:r w:rsidR="00FA5ABB" w:rsidRPr="00803D99">
        <w:rPr>
          <w:rFonts w:ascii="Times New Roman" w:hAnsi="Times New Roman" w:cs="Times New Roman"/>
          <w:color w:val="000000" w:themeColor="text1"/>
          <w:sz w:val="26"/>
          <w:szCs w:val="26"/>
        </w:rPr>
        <w:t xml:space="preserve">việc sử dụng </w:t>
      </w:r>
      <w:r w:rsidR="007344FE">
        <w:rPr>
          <w:rFonts w:ascii="Times New Roman" w:hAnsi="Times New Roman" w:cs="Times New Roman"/>
          <w:color w:val="000000" w:themeColor="text1"/>
          <w:sz w:val="26"/>
          <w:szCs w:val="26"/>
        </w:rPr>
        <w:t xml:space="preserve">hệ thống  thông tin </w:t>
      </w:r>
      <w:r w:rsidR="00FA5ABB" w:rsidRPr="00803D99">
        <w:rPr>
          <w:rFonts w:ascii="Times New Roman" w:hAnsi="Times New Roman" w:cs="Times New Roman"/>
          <w:color w:val="000000" w:themeColor="text1"/>
          <w:sz w:val="26"/>
          <w:szCs w:val="26"/>
        </w:rPr>
        <w:t>kế toán quản trị và sự tham gia của kế</w:t>
      </w:r>
      <w:r w:rsidR="00711342" w:rsidRPr="00803D99">
        <w:rPr>
          <w:rFonts w:ascii="Times New Roman" w:hAnsi="Times New Roman" w:cs="Times New Roman"/>
          <w:color w:val="000000" w:themeColor="text1"/>
          <w:sz w:val="26"/>
          <w:szCs w:val="26"/>
        </w:rPr>
        <w:t xml:space="preserve"> toán vào hoạt</w:t>
      </w:r>
      <w:r w:rsidR="00FA5ABB" w:rsidRPr="00803D99">
        <w:rPr>
          <w:rFonts w:ascii="Times New Roman" w:hAnsi="Times New Roman" w:cs="Times New Roman"/>
          <w:color w:val="000000" w:themeColor="text1"/>
          <w:sz w:val="26"/>
          <w:szCs w:val="26"/>
        </w:rPr>
        <w:t xml:space="preserve"> độ</w:t>
      </w:r>
      <w:r w:rsidR="00ED66D3" w:rsidRPr="00803D99">
        <w:rPr>
          <w:rFonts w:ascii="Times New Roman" w:hAnsi="Times New Roman" w:cs="Times New Roman"/>
          <w:color w:val="000000" w:themeColor="text1"/>
          <w:sz w:val="26"/>
          <w:szCs w:val="26"/>
        </w:rPr>
        <w:t>ng này</w:t>
      </w:r>
      <w:r w:rsidR="00087262" w:rsidRPr="00803D99">
        <w:rPr>
          <w:rFonts w:ascii="Times New Roman" w:hAnsi="Times New Roman" w:cs="Times New Roman"/>
          <w:color w:val="000000" w:themeColor="text1"/>
          <w:sz w:val="26"/>
          <w:szCs w:val="26"/>
        </w:rPr>
        <w:t xml:space="preserve">. </w:t>
      </w:r>
      <w:r w:rsidR="00FA5ABB" w:rsidRPr="00803D99">
        <w:rPr>
          <w:rFonts w:ascii="Times New Roman" w:hAnsi="Times New Roman" w:cs="Times New Roman"/>
          <w:color w:val="000000" w:themeColor="text1"/>
          <w:sz w:val="26"/>
          <w:szCs w:val="26"/>
        </w:rPr>
        <w:t>Ở đây chúng ta kiể</w:t>
      </w:r>
      <w:r w:rsidR="00087262" w:rsidRPr="00803D99">
        <w:rPr>
          <w:rFonts w:ascii="Times New Roman" w:hAnsi="Times New Roman" w:cs="Times New Roman"/>
          <w:color w:val="000000" w:themeColor="text1"/>
          <w:sz w:val="26"/>
          <w:szCs w:val="26"/>
        </w:rPr>
        <w:t>m tra</w:t>
      </w:r>
      <w:r w:rsidR="00FA5ABB" w:rsidRPr="00803D99">
        <w:rPr>
          <w:rFonts w:ascii="Times New Roman" w:hAnsi="Times New Roman" w:cs="Times New Roman"/>
          <w:color w:val="000000" w:themeColor="text1"/>
          <w:sz w:val="26"/>
          <w:szCs w:val="26"/>
        </w:rPr>
        <w:t xml:space="preserve"> xem sự tác động này là mạnh hay yếu lên mối quan h</w:t>
      </w:r>
      <w:r w:rsidR="003E47C8" w:rsidRPr="00803D99">
        <w:rPr>
          <w:rFonts w:ascii="Times New Roman" w:hAnsi="Times New Roman" w:cs="Times New Roman"/>
          <w:color w:val="000000" w:themeColor="text1"/>
          <w:sz w:val="26"/>
          <w:szCs w:val="26"/>
        </w:rPr>
        <w:t>ệ</w:t>
      </w:r>
      <w:r w:rsidR="00FA5ABB" w:rsidRPr="00803D99">
        <w:rPr>
          <w:rFonts w:ascii="Times New Roman" w:hAnsi="Times New Roman" w:cs="Times New Roman"/>
          <w:color w:val="000000" w:themeColor="text1"/>
          <w:sz w:val="26"/>
          <w:szCs w:val="26"/>
        </w:rPr>
        <w:t xml:space="preserve"> này, đó cũng là lý do mà tôi đưa ra giả thuyết:</w:t>
      </w:r>
    </w:p>
    <w:p w:rsidR="00FA5ABB" w:rsidRPr="00803D99" w:rsidRDefault="00FA5ABB" w:rsidP="000C07E3">
      <w:pPr>
        <w:spacing w:after="0" w:line="360" w:lineRule="auto"/>
        <w:ind w:firstLine="720"/>
        <w:jc w:val="both"/>
        <w:rPr>
          <w:rFonts w:ascii="Times New Roman" w:hAnsi="Times New Roman" w:cs="Times New Roman"/>
          <w:sz w:val="26"/>
          <w:szCs w:val="26"/>
        </w:rPr>
      </w:pPr>
      <w:r w:rsidRPr="00803D99">
        <w:rPr>
          <w:rFonts w:ascii="Times New Roman" w:hAnsi="Times New Roman" w:cs="Times New Roman"/>
          <w:sz w:val="26"/>
          <w:szCs w:val="26"/>
        </w:rPr>
        <w:lastRenderedPageBreak/>
        <w:t xml:space="preserve">H2: </w:t>
      </w:r>
      <w:r w:rsidR="00CB37C1" w:rsidRPr="00803D99">
        <w:rPr>
          <w:rFonts w:ascii="Times New Roman" w:hAnsi="Times New Roman" w:cs="Times New Roman"/>
          <w:sz w:val="26"/>
          <w:szCs w:val="26"/>
        </w:rPr>
        <w:t xml:space="preserve">Tầm ảnh hưởng của bộ phận kế toán có vai trò điều tiết dương cho mối quan hệ giữa </w:t>
      </w:r>
      <w:r w:rsidRPr="00803D99">
        <w:rPr>
          <w:rFonts w:ascii="Times New Roman" w:hAnsi="Times New Roman" w:cs="Times New Roman"/>
          <w:sz w:val="26"/>
          <w:szCs w:val="26"/>
        </w:rPr>
        <w:t xml:space="preserve">sự tham gia của kế toán </w:t>
      </w:r>
      <w:r w:rsidR="00CB37C1" w:rsidRPr="00803D99">
        <w:rPr>
          <w:rFonts w:ascii="Times New Roman" w:hAnsi="Times New Roman" w:cs="Times New Roman"/>
          <w:sz w:val="26"/>
          <w:szCs w:val="26"/>
        </w:rPr>
        <w:t>trong</w:t>
      </w:r>
      <w:r w:rsidRPr="00803D99">
        <w:rPr>
          <w:rFonts w:ascii="Times New Roman" w:hAnsi="Times New Roman" w:cs="Times New Roman"/>
          <w:sz w:val="26"/>
          <w:szCs w:val="26"/>
        </w:rPr>
        <w:t xml:space="preserve"> quá trình ra quyết định</w:t>
      </w:r>
      <w:r w:rsidR="00CB37C1" w:rsidRPr="00803D99">
        <w:rPr>
          <w:rFonts w:ascii="Times New Roman" w:hAnsi="Times New Roman" w:cs="Times New Roman"/>
          <w:sz w:val="26"/>
          <w:szCs w:val="26"/>
        </w:rPr>
        <w:t xml:space="preserve"> đến mức độ sử dụng hệ thống thông tin kế toán quản trị</w:t>
      </w:r>
      <w:r w:rsidRPr="00803D99">
        <w:rPr>
          <w:rFonts w:ascii="Times New Roman" w:hAnsi="Times New Roman" w:cs="Times New Roman"/>
          <w:sz w:val="26"/>
          <w:szCs w:val="26"/>
        </w:rPr>
        <w:t>.</w:t>
      </w:r>
    </w:p>
    <w:p w:rsidR="00FA5ABB" w:rsidRDefault="003E47C8" w:rsidP="00B0548C">
      <w:pPr>
        <w:pStyle w:val="Heading2"/>
        <w:rPr>
          <w:rFonts w:ascii="Times New Roman" w:hAnsi="Times New Roman" w:cs="Times New Roman"/>
          <w:b/>
          <w:color w:val="000000" w:themeColor="text1"/>
        </w:rPr>
      </w:pPr>
      <w:bookmarkStart w:id="18" w:name="_Toc465944038"/>
      <w:r w:rsidRPr="00803D99">
        <w:rPr>
          <w:rFonts w:ascii="Times New Roman" w:hAnsi="Times New Roman" w:cs="Times New Roman"/>
          <w:b/>
          <w:color w:val="000000" w:themeColor="text1"/>
        </w:rPr>
        <w:t>2.5</w:t>
      </w:r>
      <w:r w:rsidR="00633665" w:rsidRPr="00803D99">
        <w:rPr>
          <w:rFonts w:ascii="Times New Roman" w:hAnsi="Times New Roman" w:cs="Times New Roman"/>
          <w:b/>
          <w:color w:val="000000" w:themeColor="text1"/>
        </w:rPr>
        <w:t xml:space="preserve"> </w:t>
      </w:r>
      <w:r w:rsidR="00E917E7" w:rsidRPr="00803D99">
        <w:rPr>
          <w:rFonts w:ascii="Times New Roman" w:hAnsi="Times New Roman" w:cs="Times New Roman"/>
          <w:b/>
          <w:color w:val="000000" w:themeColor="text1"/>
        </w:rPr>
        <w:t xml:space="preserve">Sử dụng hệ thống </w:t>
      </w:r>
      <w:r w:rsidR="00744EB6">
        <w:rPr>
          <w:rFonts w:ascii="Times New Roman" w:hAnsi="Times New Roman" w:cs="Times New Roman"/>
          <w:b/>
          <w:color w:val="000000" w:themeColor="text1"/>
        </w:rPr>
        <w:t xml:space="preserve">thông tin </w:t>
      </w:r>
      <w:r w:rsidR="00E917E7" w:rsidRPr="00803D99">
        <w:rPr>
          <w:rFonts w:ascii="Times New Roman" w:hAnsi="Times New Roman" w:cs="Times New Roman"/>
          <w:b/>
          <w:color w:val="000000" w:themeColor="text1"/>
        </w:rPr>
        <w:t xml:space="preserve">kế toán quản trị </w:t>
      </w:r>
      <w:r w:rsidR="0039243F" w:rsidRPr="00803D99">
        <w:rPr>
          <w:rFonts w:ascii="Times New Roman" w:hAnsi="Times New Roman" w:cs="Times New Roman"/>
          <w:b/>
          <w:color w:val="000000" w:themeColor="text1"/>
        </w:rPr>
        <w:t>v</w:t>
      </w:r>
      <w:r w:rsidR="00E917E7" w:rsidRPr="00803D99">
        <w:rPr>
          <w:rFonts w:ascii="Times New Roman" w:hAnsi="Times New Roman" w:cs="Times New Roman"/>
          <w:b/>
          <w:color w:val="000000" w:themeColor="text1"/>
        </w:rPr>
        <w:t>à kết quả kinh doanh của doanh nghiệp</w:t>
      </w:r>
      <w:bookmarkEnd w:id="18"/>
    </w:p>
    <w:p w:rsidR="00557C56" w:rsidRPr="00557C56" w:rsidRDefault="00557C56" w:rsidP="00557C56"/>
    <w:p w:rsidR="00977BD3" w:rsidRPr="00803D99" w:rsidRDefault="00776860" w:rsidP="00977BD3">
      <w:pPr>
        <w:spacing w:after="0" w:line="360" w:lineRule="auto"/>
        <w:ind w:firstLine="720"/>
        <w:jc w:val="both"/>
        <w:rPr>
          <w:rFonts w:ascii="Times New Roman" w:hAnsi="Times New Roman" w:cs="Times New Roman"/>
          <w:color w:val="000000" w:themeColor="text1"/>
          <w:sz w:val="26"/>
          <w:szCs w:val="26"/>
        </w:rPr>
      </w:pPr>
      <w:hyperlink w:anchor="_ENREF_61" w:tooltip="Mia, 1999 #10"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AuthorYear="1"&gt;&lt;Author&gt;Mia&lt;/Author&gt;&lt;Year&gt;1999&lt;/Year&gt;&lt;RecNum&gt;10&lt;/RecNum&gt;&lt;DisplayText&gt;L. Mia and Clarke (1999)&lt;/DisplayText&gt;&lt;record&gt;&lt;rec-number&gt;10&lt;/rec-number&gt;&lt;foreign-keys&gt;&lt;key app="EN" db-id="0zxvveapczff0ierxt0p2erar0rvpdf2ates" timestamp="1431325398"&gt;10&lt;/key&gt;&lt;/foreign-keys&gt;&lt;ref-type name="Journal Article"&gt;17&lt;/ref-type&gt;&lt;contributors&gt;&lt;authors&gt;&lt;author&gt;Mia, Lokman&lt;/author&gt;&lt;author&gt;Clarke, Brian&lt;/author&gt;&lt;/authors&gt;&lt;/contributors&gt;&lt;titles&gt;&lt;title&gt;Market competition, management accounting systems and business unit performance&lt;/title&gt;&lt;secondary-title&gt;Management Accounting Research&lt;/secondary-title&gt;&lt;/titles&gt;&lt;periodical&gt;&lt;full-title&gt;Management Accounting Research&lt;/full-title&gt;&lt;/periodical&gt;&lt;pages&gt;137-158&lt;/pages&gt;&lt;volume&gt;10&lt;/volume&gt;&lt;number&gt;2&lt;/number&gt;&lt;dates&gt;&lt;year&gt;1999&lt;/year&gt;&lt;/dates&gt;&lt;isbn&gt;1044-5005&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 xml:space="preserve"> Mia and Clarke (1999)</w:t>
        </w:r>
        <w:r w:rsidR="00CC3B3D" w:rsidRPr="00803D99">
          <w:rPr>
            <w:rFonts w:ascii="Times New Roman" w:hAnsi="Times New Roman" w:cs="Times New Roman"/>
            <w:color w:val="000000" w:themeColor="text1"/>
            <w:sz w:val="26"/>
            <w:szCs w:val="24"/>
          </w:rPr>
          <w:fldChar w:fldCharType="end"/>
        </w:r>
      </w:hyperlink>
      <w:r w:rsidR="00CF3561" w:rsidRPr="00803D99">
        <w:rPr>
          <w:rFonts w:ascii="Times New Roman" w:hAnsi="Times New Roman" w:cs="Times New Roman"/>
          <w:color w:val="FF0000"/>
          <w:sz w:val="26"/>
          <w:szCs w:val="24"/>
        </w:rPr>
        <w:t xml:space="preserve"> </w:t>
      </w:r>
      <w:r w:rsidR="00CF3561" w:rsidRPr="00803D99">
        <w:rPr>
          <w:rFonts w:ascii="Times New Roman" w:hAnsi="Times New Roman" w:cs="Times New Roman"/>
          <w:color w:val="000000" w:themeColor="text1"/>
          <w:sz w:val="26"/>
          <w:szCs w:val="24"/>
        </w:rPr>
        <w:t>nhận thấy rằng các nhà quản trị sử dụng hệ thống thông tin kế toán quản trị cho rất nhiều quyết đị</w:t>
      </w:r>
      <w:r w:rsidR="00A7357C" w:rsidRPr="00803D99">
        <w:rPr>
          <w:rFonts w:ascii="Times New Roman" w:hAnsi="Times New Roman" w:cs="Times New Roman"/>
          <w:color w:val="000000" w:themeColor="text1"/>
          <w:sz w:val="26"/>
          <w:szCs w:val="24"/>
        </w:rPr>
        <w:t xml:space="preserve">nh hoạt động, sản xuất của công ty như </w:t>
      </w:r>
      <w:r w:rsidR="00CF3561" w:rsidRPr="00803D99">
        <w:rPr>
          <w:rFonts w:ascii="Times New Roman" w:hAnsi="Times New Roman" w:cs="Times New Roman"/>
          <w:color w:val="000000" w:themeColor="text1"/>
          <w:sz w:val="26"/>
          <w:szCs w:val="24"/>
        </w:rPr>
        <w:t>tính chi phí sản phẩm, định giá sản phẩm, dự báo nhu cầu thị trường, lập kế hoạch tiếp thị và mua nguyên vật liệu, thay thế máy móc thiết bị</w:t>
      </w:r>
      <w:r w:rsidR="00DE7218" w:rsidRPr="00803D99">
        <w:rPr>
          <w:rFonts w:ascii="Times New Roman" w:hAnsi="Times New Roman" w:cs="Times New Roman"/>
          <w:color w:val="000000" w:themeColor="text1"/>
          <w:sz w:val="26"/>
          <w:szCs w:val="24"/>
        </w:rPr>
        <w:t>,…</w:t>
      </w:r>
      <w:r w:rsidR="00CF3561" w:rsidRPr="00803D99">
        <w:rPr>
          <w:rFonts w:ascii="Times New Roman" w:hAnsi="Times New Roman" w:cs="Times New Roman"/>
          <w:color w:val="000000" w:themeColor="text1"/>
          <w:sz w:val="26"/>
          <w:szCs w:val="24"/>
        </w:rPr>
        <w:t xml:space="preserve"> Hai tác giả này cũng cho rằng hệ thống thông tin kế toán quản trị ở tất cả những doanh nghiệp trong mẫu chọn nghiên cứu đều cung cấp thông tin về hoạch định ngân sách vốn cho nhà quản trị, thông tin chiết khấu dòng tiền dự án và thông tin phân tích</w:t>
      </w:r>
      <w:r w:rsidR="00744EB6">
        <w:rPr>
          <w:rFonts w:ascii="Times New Roman" w:hAnsi="Times New Roman" w:cs="Times New Roman"/>
          <w:color w:val="000000" w:themeColor="text1"/>
          <w:sz w:val="26"/>
          <w:szCs w:val="24"/>
        </w:rPr>
        <w:t xml:space="preserve"> các</w:t>
      </w:r>
      <w:r w:rsidR="00CF3561" w:rsidRPr="00803D99">
        <w:rPr>
          <w:rFonts w:ascii="Times New Roman" w:hAnsi="Times New Roman" w:cs="Times New Roman"/>
          <w:color w:val="000000" w:themeColor="text1"/>
          <w:sz w:val="26"/>
          <w:szCs w:val="24"/>
        </w:rPr>
        <w:t xml:space="preserve"> mối quan hệ. </w:t>
      </w:r>
      <w:r w:rsidR="00CF3561" w:rsidRPr="00803D99">
        <w:rPr>
          <w:rFonts w:ascii="Times New Roman" w:hAnsi="Times New Roman" w:cs="Times New Roman"/>
          <w:noProof/>
          <w:color w:val="000000" w:themeColor="text1"/>
          <w:sz w:val="26"/>
          <w:szCs w:val="24"/>
        </w:rPr>
        <w:t xml:space="preserve">Hệ thống thông tin kế toán quản trị đem lại cho doanh nghiệp những lợi thế cạnh tranh qua việc giúp cho các nhà quản trị đưa ra những quyết định chiến lược, tác nghiệp và quyết định tài chính </w:t>
      </w:r>
      <w:r w:rsidR="00CF3561" w:rsidRPr="00803D99">
        <w:rPr>
          <w:rFonts w:ascii="Times New Roman" w:hAnsi="Times New Roman" w:cs="Times New Roman"/>
          <w:noProof/>
          <w:color w:val="000000" w:themeColor="text1"/>
          <w:sz w:val="26"/>
          <w:szCs w:val="24"/>
        </w:rPr>
        <w:fldChar w:fldCharType="begin"/>
      </w:r>
      <w:r w:rsidR="00CC3B3D">
        <w:rPr>
          <w:rFonts w:ascii="Times New Roman" w:hAnsi="Times New Roman" w:cs="Times New Roman"/>
          <w:noProof/>
          <w:color w:val="000000" w:themeColor="text1"/>
          <w:sz w:val="26"/>
          <w:szCs w:val="24"/>
        </w:rPr>
        <w:instrText xml:space="preserve"> ADDIN EN.CITE &lt;EndNote&gt;&lt;Cite&gt;&lt;Author&gt;Islam&lt;/Author&gt;&lt;Year&gt;2005&lt;/Year&gt;&lt;RecNum&gt;38&lt;/RecNum&gt;&lt;DisplayText&gt;(Islam &amp;amp; Kantor, 2005)&lt;/DisplayText&gt;&lt;record&gt;&lt;rec-number&gt;38&lt;/rec-number&gt;&lt;foreign-keys&gt;&lt;key app="EN" db-id="0zxvveapczff0ierxt0p2erar0rvpdf2ates" timestamp="1451376938"&gt;38&lt;/key&gt;&lt;/foreign-keys&gt;&lt;ref-type name="Journal Article"&gt;17&lt;/ref-type&gt;&lt;contributors&gt;&lt;authors&gt;&lt;author&gt;Islam, Majidul&lt;/author&gt;&lt;author&gt;Kantor, Jeffrey&lt;/author&gt;&lt;/authors&gt;&lt;/contributors&gt;&lt;titles&gt;&lt;title&gt;The development of quality management accounting practices in China&lt;/title&gt;&lt;secondary-title&gt;Managerial Auditing Journal&lt;/secondary-title&gt;&lt;/titles&gt;&lt;periodical&gt;&lt;full-title&gt;Managerial Auditing Journal&lt;/full-title&gt;&lt;/periodical&gt;&lt;pages&gt;707-724&lt;/pages&gt;&lt;volume&gt;20&lt;/volume&gt;&lt;number&gt;7&lt;/number&gt;&lt;dates&gt;&lt;year&gt;2005&lt;/year&gt;&lt;/dates&gt;&lt;isbn&gt;0268-6902&lt;/isbn&gt;&lt;urls&gt;&lt;/urls&gt;&lt;/record&gt;&lt;/Cite&gt;&lt;/EndNote&gt;</w:instrText>
      </w:r>
      <w:r w:rsidR="00CF3561" w:rsidRPr="00803D99">
        <w:rPr>
          <w:rFonts w:ascii="Times New Roman" w:hAnsi="Times New Roman" w:cs="Times New Roman"/>
          <w:noProof/>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50" w:tooltip="Islam, 2005 #38" w:history="1">
        <w:r w:rsidR="00CC3B3D">
          <w:rPr>
            <w:rFonts w:ascii="Times New Roman" w:hAnsi="Times New Roman" w:cs="Times New Roman"/>
            <w:noProof/>
            <w:color w:val="000000" w:themeColor="text1"/>
            <w:sz w:val="26"/>
            <w:szCs w:val="24"/>
          </w:rPr>
          <w:t>Islam &amp; Kantor, 2005</w:t>
        </w:r>
      </w:hyperlink>
      <w:r w:rsidR="00CC3B3D">
        <w:rPr>
          <w:rFonts w:ascii="Times New Roman" w:hAnsi="Times New Roman" w:cs="Times New Roman"/>
          <w:noProof/>
          <w:color w:val="000000" w:themeColor="text1"/>
          <w:sz w:val="26"/>
          <w:szCs w:val="24"/>
        </w:rPr>
        <w:t>)</w:t>
      </w:r>
      <w:r w:rsidR="00CF3561" w:rsidRPr="00803D99">
        <w:rPr>
          <w:rFonts w:ascii="Times New Roman" w:hAnsi="Times New Roman" w:cs="Times New Roman"/>
          <w:noProof/>
          <w:color w:val="000000" w:themeColor="text1"/>
          <w:sz w:val="26"/>
          <w:szCs w:val="24"/>
        </w:rPr>
        <w:fldChar w:fldCharType="end"/>
      </w:r>
      <w:r w:rsidR="004A3137" w:rsidRPr="00803D99">
        <w:rPr>
          <w:rFonts w:ascii="Times New Roman" w:hAnsi="Times New Roman" w:cs="Times New Roman"/>
          <w:color w:val="000000" w:themeColor="text1"/>
          <w:sz w:val="26"/>
          <w:szCs w:val="26"/>
        </w:rPr>
        <w:t>. Thiết kế và sử dụng một hệ thống kế toán quản trị phù hợp với cơ cấu của tổ chức sẽ tạo điều kiện cung cấp nhiều hơn những thông tin, kiến thức quan trọng tới người tạo ra các quyết định với chi phí thấp hơn. Hơn thế nữa, sử dụng tốt và hiệu quả hệ thống thông tin kế toán quản trị có thể tăng giá trị cho bản thân</w:t>
      </w:r>
      <w:r w:rsidR="00C86DDF" w:rsidRPr="00803D99">
        <w:rPr>
          <w:rFonts w:ascii="Times New Roman" w:hAnsi="Times New Roman" w:cs="Times New Roman"/>
          <w:color w:val="000000" w:themeColor="text1"/>
          <w:sz w:val="26"/>
          <w:szCs w:val="26"/>
        </w:rPr>
        <w:t xml:space="preserve"> cũng như</w:t>
      </w:r>
      <w:r w:rsidR="00A7357C" w:rsidRPr="00803D99">
        <w:rPr>
          <w:rFonts w:ascii="Times New Roman" w:hAnsi="Times New Roman" w:cs="Times New Roman"/>
          <w:color w:val="000000" w:themeColor="text1"/>
          <w:sz w:val="26"/>
          <w:szCs w:val="26"/>
        </w:rPr>
        <w:t xml:space="preserve"> danh tiếng của</w:t>
      </w:r>
      <w:r w:rsidR="00C86DDF" w:rsidRPr="00803D99">
        <w:rPr>
          <w:rFonts w:ascii="Times New Roman" w:hAnsi="Times New Roman" w:cs="Times New Roman"/>
          <w:color w:val="000000" w:themeColor="text1"/>
          <w:sz w:val="26"/>
          <w:szCs w:val="26"/>
        </w:rPr>
        <w:t xml:space="preserve"> công ty, tăng sự hài lòng của </w:t>
      </w:r>
      <w:r w:rsidR="004A3137" w:rsidRPr="00803D99">
        <w:rPr>
          <w:rFonts w:ascii="Times New Roman" w:hAnsi="Times New Roman" w:cs="Times New Roman"/>
          <w:color w:val="000000" w:themeColor="text1"/>
          <w:sz w:val="26"/>
          <w:szCs w:val="26"/>
        </w:rPr>
        <w:t xml:space="preserve">khách hàng, qua đó tạo ra hiệu quả hoạt động cho công ty. Theo </w:t>
      </w:r>
      <w:hyperlink w:anchor="_ENREF_26" w:tooltip="Chenhall, 2003 #51"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AuthorYear="1"&gt;&lt;Author&gt;Chenhall&lt;/Author&gt;&lt;Year&gt;2003&lt;/Year&gt;&lt;RecNum&gt;51&lt;/RecNum&gt;&lt;DisplayText&gt;Chenhall and H. (2003)&lt;/DisplayText&gt;&lt;record&gt;&lt;rec-number&gt;51&lt;/rec-number&gt;&lt;foreign-keys&gt;&lt;key app="EN" db-id="rxxwf5v2ns52sfedzzl5evr8r9ds5td0a0tp" timestamp="1465875636"&gt;51&lt;/key&gt;&lt;/foreign-keys&gt;&lt;ref-type name="Journal Article"&gt;17&lt;/ref-type&gt;&lt;contributors&gt;&lt;authors&gt;&lt;author&gt;Chenhall&lt;/author&gt;&lt;author&gt;Robert H.&lt;/author&gt;&lt;/authors&gt;&lt;/contributors&gt;&lt;titles&gt;&lt;title&gt;&amp;quot;Management control systems design within its organizational context: findings from contingency-based research and directions for the future.&amp;quot;&lt;/title&gt;&lt;secondary-title&gt;Accounting, organizations and society &lt;/secondary-title&gt;&lt;/titles&gt;&lt;periodical&gt;&lt;full-title&gt;Accounting, Organizations and Society&lt;/full-title&gt;&lt;/periodical&gt;&lt;pages&gt;127-168&lt;/pages&gt;&lt;dates&gt;&lt;year&gt;2003&lt;/year&gt;&lt;/dates&gt;&lt;urls&gt;&lt;/urls&gt;&lt;/record&gt;&lt;/Cite&gt;&lt;/EndNote&gt;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4E197B">
          <w:rPr>
            <w:rFonts w:ascii="Times New Roman" w:hAnsi="Times New Roman" w:cs="Times New Roman"/>
            <w:noProof/>
            <w:color w:val="000000" w:themeColor="text1"/>
            <w:sz w:val="26"/>
            <w:szCs w:val="26"/>
          </w:rPr>
          <w:t>Chenhall</w:t>
        </w:r>
        <w:r w:rsidR="00CC3B3D">
          <w:rPr>
            <w:rFonts w:ascii="Times New Roman" w:hAnsi="Times New Roman" w:cs="Times New Roman"/>
            <w:noProof/>
            <w:color w:val="000000" w:themeColor="text1"/>
            <w:sz w:val="26"/>
            <w:szCs w:val="26"/>
          </w:rPr>
          <w:t xml:space="preserve"> (2003)</w:t>
        </w:r>
        <w:r w:rsidR="00CC3B3D" w:rsidRPr="00803D99">
          <w:rPr>
            <w:rFonts w:ascii="Times New Roman" w:hAnsi="Times New Roman" w:cs="Times New Roman"/>
            <w:color w:val="000000" w:themeColor="text1"/>
            <w:sz w:val="26"/>
            <w:szCs w:val="26"/>
          </w:rPr>
          <w:fldChar w:fldCharType="end"/>
        </w:r>
      </w:hyperlink>
      <w:r w:rsidR="004A3137" w:rsidRPr="00803D99">
        <w:rPr>
          <w:rFonts w:ascii="Times New Roman" w:hAnsi="Times New Roman" w:cs="Times New Roman"/>
          <w:color w:val="000000" w:themeColor="text1"/>
          <w:sz w:val="26"/>
          <w:szCs w:val="26"/>
        </w:rPr>
        <w:t>: Những nhà quản lý yêu cầu những thông tin ở cấp độ phức tạp để đối phó với môi trường không chắc chắn và ra quyết định môt cách chính xác hơn, từ đó nâng cao hiệu quả hoạt động của công ty. Tuy nhiên, mỗi phương diện (dimentions) của hệ thống thông tin kế toán quản trị là một phần của hệ thống thông tin của tổ chức và những nhà quản lý sử dụng chúng để giúp họ đối phó với những khó khăn gặp phải trong quá trình ra quyết định để đạt được mục tiêu cuối cùng trong hoạt độ</w:t>
      </w:r>
      <w:r w:rsidR="00977BD3" w:rsidRPr="00803D99">
        <w:rPr>
          <w:rFonts w:ascii="Times New Roman" w:hAnsi="Times New Roman" w:cs="Times New Roman"/>
          <w:color w:val="000000" w:themeColor="text1"/>
          <w:sz w:val="26"/>
          <w:szCs w:val="26"/>
        </w:rPr>
        <w:t xml:space="preserve">ng kinh doanh. </w:t>
      </w:r>
    </w:p>
    <w:p w:rsidR="00CF3561" w:rsidRPr="00803D99" w:rsidRDefault="00CF3561" w:rsidP="00977BD3">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4"/>
        </w:rPr>
        <w:lastRenderedPageBreak/>
        <w:t>Tuy nhiên, mối quan hệ giữa việc sử dụng hệ thống thông tin kế toán quản trị và kết quả hoạt độ</w:t>
      </w:r>
      <w:r w:rsidR="00C86DDF" w:rsidRPr="00803D99">
        <w:rPr>
          <w:rFonts w:ascii="Times New Roman" w:hAnsi="Times New Roman" w:cs="Times New Roman"/>
          <w:color w:val="000000" w:themeColor="text1"/>
          <w:sz w:val="26"/>
          <w:szCs w:val="24"/>
        </w:rPr>
        <w:t>ng kinh doanh đã được nhiều tác giả thực hiện</w:t>
      </w:r>
      <w:r w:rsidRPr="00803D99">
        <w:rPr>
          <w:rFonts w:ascii="Times New Roman" w:hAnsi="Times New Roman" w:cs="Times New Roman"/>
          <w:color w:val="000000" w:themeColor="text1"/>
          <w:sz w:val="26"/>
          <w:szCs w:val="24"/>
        </w:rPr>
        <w:t xml:space="preserve"> kiểm định dựa trên bằng chứng thực nghiệm ở khá nhiều công bố trên thế giới. Tuy nhiên kết quả về mối quan hệ này có vẻ</w:t>
      </w:r>
      <w:r w:rsidR="00C86DDF" w:rsidRPr="00803D99">
        <w:rPr>
          <w:rFonts w:ascii="Times New Roman" w:hAnsi="Times New Roman" w:cs="Times New Roman"/>
          <w:color w:val="000000" w:themeColor="text1"/>
          <w:sz w:val="26"/>
          <w:szCs w:val="24"/>
        </w:rPr>
        <w:t xml:space="preserve"> chưa thuyết phục được hoàn toàn</w:t>
      </w:r>
      <w:r w:rsidRPr="00803D99">
        <w:rPr>
          <w:rFonts w:ascii="Times New Roman" w:hAnsi="Times New Roman" w:cs="Times New Roman"/>
          <w:color w:val="000000" w:themeColor="text1"/>
          <w:sz w:val="26"/>
          <w:szCs w:val="24"/>
        </w:rPr>
        <w:t xml:space="preserve">. Trong khi hầu hết các nghiên cứu ủng hộ mối quan hệ dương giữa mức độ sử dụng hệ thống thông tin kế toán quản trị về mặt phạm vi rộng </w:t>
      </w:r>
      <w:r w:rsidRPr="00803D99">
        <w:rPr>
          <w:rFonts w:ascii="Times New Roman" w:hAnsi="Times New Roman" w:cs="Times New Roman"/>
          <w:i/>
          <w:color w:val="000000" w:themeColor="text1"/>
          <w:sz w:val="26"/>
          <w:szCs w:val="24"/>
        </w:rPr>
        <w:t>(broad scope</w:t>
      </w:r>
      <w:r w:rsidRPr="00803D99">
        <w:rPr>
          <w:rFonts w:ascii="Times New Roman" w:hAnsi="Times New Roman" w:cs="Times New Roman"/>
          <w:color w:val="000000" w:themeColor="text1"/>
          <w:sz w:val="26"/>
          <w:szCs w:val="24"/>
        </w:rPr>
        <w:t xml:space="preserve">) với kết quả hoạt động kinh doanh </w:t>
      </w:r>
      <w:r w:rsidRPr="00803D99">
        <w:rPr>
          <w:rFonts w:ascii="Times New Roman" w:hAnsi="Times New Roman" w:cs="Times New Roman"/>
          <w:color w:val="000000" w:themeColor="text1"/>
          <w:sz w:val="26"/>
          <w:szCs w:val="24"/>
        </w:rPr>
        <w:fldChar w:fldCharType="begin">
          <w:fldData xml:space="preserve">PEVuZE5vdGU+PENpdGU+PEF1dGhvcj5CYWluZXM8L0F1dGhvcj48WWVhcj4yMDAzPC9ZZWFyPjxS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</w:fldData>
        </w:fldChar>
      </w:r>
      <w:r w:rsidR="00CC3B3D">
        <w:rPr>
          <w:rFonts w:ascii="Times New Roman" w:hAnsi="Times New Roman" w:cs="Times New Roman"/>
          <w:color w:val="000000" w:themeColor="text1"/>
          <w:sz w:val="26"/>
          <w:szCs w:val="24"/>
        </w:rPr>
        <w:instrText xml:space="preserve"> ADDIN EN.CITE </w:instrText>
      </w:r>
      <w:r w:rsidR="00CC3B3D">
        <w:rPr>
          <w:rFonts w:ascii="Times New Roman" w:hAnsi="Times New Roman" w:cs="Times New Roman"/>
          <w:color w:val="000000" w:themeColor="text1"/>
          <w:sz w:val="26"/>
          <w:szCs w:val="24"/>
        </w:rPr>
        <w:fldChar w:fldCharType="begin">
          <w:fldData xml:space="preserve">PEVuZE5vdGU+PENpdGU+PEF1dGhvcj5CYWluZXM8L0F1dGhvcj48WWVhcj4yMDAzPC9ZZWFyPjxS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</w:fldData>
        </w:fldChar>
      </w:r>
      <w:r w:rsidR="00CC3B3D">
        <w:rPr>
          <w:rFonts w:ascii="Times New Roman" w:hAnsi="Times New Roman" w:cs="Times New Roman"/>
          <w:color w:val="000000" w:themeColor="text1"/>
          <w:sz w:val="26"/>
          <w:szCs w:val="24"/>
        </w:rPr>
        <w:instrText xml:space="preserve"> ADDIN EN.CITE.DATA </w:instrText>
      </w:r>
      <w:r w:rsidR="00CC3B3D">
        <w:rPr>
          <w:rFonts w:ascii="Times New Roman" w:hAnsi="Times New Roman" w:cs="Times New Roman"/>
          <w:color w:val="000000" w:themeColor="text1"/>
          <w:sz w:val="26"/>
          <w:szCs w:val="24"/>
        </w:rPr>
      </w:r>
      <w:r w:rsidR="00CC3B3D">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r>
      <w:r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12" w:tooltip="Baines, 2003 #38" w:history="1">
        <w:r w:rsidR="00CC3B3D">
          <w:rPr>
            <w:rFonts w:ascii="Times New Roman" w:hAnsi="Times New Roman" w:cs="Times New Roman"/>
            <w:noProof/>
            <w:color w:val="000000" w:themeColor="text1"/>
            <w:sz w:val="26"/>
            <w:szCs w:val="24"/>
          </w:rPr>
          <w:t xml:space="preserve"> Baines &amp; Langfield-Smith, 2003</w:t>
        </w:r>
      </w:hyperlink>
      <w:r w:rsidR="00CC3B3D">
        <w:rPr>
          <w:rFonts w:ascii="Times New Roman" w:hAnsi="Times New Roman" w:cs="Times New Roman"/>
          <w:noProof/>
          <w:color w:val="000000" w:themeColor="text1"/>
          <w:sz w:val="26"/>
          <w:szCs w:val="24"/>
        </w:rPr>
        <w:t xml:space="preserve">; </w:t>
      </w:r>
      <w:hyperlink w:anchor="_ENREF_34" w:tooltip="Cravens, 1999 #8" w:history="1">
        <w:r w:rsidR="00CC3B3D">
          <w:rPr>
            <w:rFonts w:ascii="Times New Roman" w:hAnsi="Times New Roman" w:cs="Times New Roman"/>
            <w:noProof/>
            <w:color w:val="000000" w:themeColor="text1"/>
            <w:sz w:val="26"/>
            <w:szCs w:val="24"/>
          </w:rPr>
          <w:t>Cravens &amp; Guilding, 1999</w:t>
        </w:r>
      </w:hyperlink>
      <w:r w:rsidR="00CC3B3D">
        <w:rPr>
          <w:rFonts w:ascii="Times New Roman" w:hAnsi="Times New Roman" w:cs="Times New Roman"/>
          <w:noProof/>
          <w:color w:val="000000" w:themeColor="text1"/>
          <w:sz w:val="26"/>
          <w:szCs w:val="24"/>
        </w:rPr>
        <w:t xml:space="preserve">; </w:t>
      </w:r>
      <w:hyperlink w:anchor="_ENREF_60" w:tooltip="Mia, 1994 #27" w:history="1">
        <w:r w:rsidR="00CC3B3D">
          <w:rPr>
            <w:rFonts w:ascii="Times New Roman" w:hAnsi="Times New Roman" w:cs="Times New Roman"/>
            <w:noProof/>
            <w:color w:val="000000" w:themeColor="text1"/>
            <w:sz w:val="26"/>
            <w:szCs w:val="24"/>
          </w:rPr>
          <w:t>Mia &amp; Chenhall, 1994</w:t>
        </w:r>
      </w:hyperlink>
      <w:r w:rsidR="00CC3B3D">
        <w:rPr>
          <w:rFonts w:ascii="Times New Roman" w:hAnsi="Times New Roman" w:cs="Times New Roman"/>
          <w:noProof/>
          <w:color w:val="000000" w:themeColor="text1"/>
          <w:sz w:val="26"/>
          <w:szCs w:val="24"/>
        </w:rPr>
        <w:t xml:space="preserve">; </w:t>
      </w:r>
      <w:hyperlink w:anchor="_ENREF_61" w:tooltip="Mia, 1999 #10" w:history="1">
        <w:r w:rsidR="00CC3B3D">
          <w:rPr>
            <w:rFonts w:ascii="Times New Roman" w:hAnsi="Times New Roman" w:cs="Times New Roman"/>
            <w:noProof/>
            <w:color w:val="000000" w:themeColor="text1"/>
            <w:sz w:val="26"/>
            <w:szCs w:val="24"/>
          </w:rPr>
          <w:t>Mia &amp; Clarke, 1999</w:t>
        </w:r>
      </w:hyperlink>
      <w:r w:rsidR="00CC3B3D">
        <w:rPr>
          <w:rFonts w:ascii="Times New Roman" w:hAnsi="Times New Roman" w:cs="Times New Roman"/>
          <w:noProof/>
          <w:color w:val="000000" w:themeColor="text1"/>
          <w:sz w:val="26"/>
          <w:szCs w:val="24"/>
        </w:rPr>
        <w:t>)</w:t>
      </w:r>
      <w:r w:rsidRPr="00803D99">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t xml:space="preserve">, cũng có khá nhiều nghiên cứu không chứng minh được mối quan hệ này và mối quan hệ này tùy thuộc vào từng điều kiện cụ thể. Ví dụ, việc sử dụng hệ thống thông tin kế toán quản trị theo phạm vi rộng sẽ làm tăng kết quả hoạt động kinh doanh nhiều hơn ở những công ty theo chiến lược thăm dò </w:t>
      </w:r>
      <w:r w:rsidRPr="00803D99">
        <w:rPr>
          <w:rFonts w:ascii="Times New Roman" w:hAnsi="Times New Roman" w:cs="Times New Roman"/>
          <w:i/>
          <w:color w:val="000000" w:themeColor="text1"/>
          <w:sz w:val="26"/>
          <w:szCs w:val="24"/>
        </w:rPr>
        <w:t>(prospector</w:t>
      </w:r>
      <w:r w:rsidRPr="00803D99">
        <w:rPr>
          <w:rFonts w:ascii="Times New Roman" w:hAnsi="Times New Roman" w:cs="Times New Roman"/>
          <w:color w:val="000000" w:themeColor="text1"/>
          <w:sz w:val="26"/>
          <w:szCs w:val="24"/>
        </w:rPr>
        <w:t xml:space="preserve">) hơn là ở những công ty theo chiến lược phòng thủ </w:t>
      </w:r>
      <w:r w:rsidRPr="00803D99">
        <w:rPr>
          <w:rFonts w:ascii="Times New Roman" w:hAnsi="Times New Roman" w:cs="Times New Roman"/>
          <w:i/>
          <w:color w:val="000000" w:themeColor="text1"/>
          <w:sz w:val="26"/>
          <w:szCs w:val="24"/>
        </w:rPr>
        <w:t>(defender</w:t>
      </w:r>
      <w:r w:rsidRPr="00803D99">
        <w:rPr>
          <w:rFonts w:ascii="Times New Roman" w:hAnsi="Times New Roman" w:cs="Times New Roman"/>
          <w:color w:val="000000" w:themeColor="text1"/>
          <w:sz w:val="26"/>
          <w:szCs w:val="24"/>
        </w:rPr>
        <w:t xml:space="preserve">) </w:t>
      </w:r>
      <w:r w:rsidR="00557A63" w:rsidRPr="00803D99">
        <w:rPr>
          <w:rFonts w:ascii="Times New Roman" w:hAnsi="Times New Roman" w:cs="Times New Roman"/>
          <w:color w:val="000000" w:themeColor="text1"/>
          <w:sz w:val="26"/>
          <w:szCs w:val="26"/>
        </w:rPr>
        <w:t xml:space="preserve">Tác giả </w:t>
      </w:r>
      <w:hyperlink w:anchor="_ENREF_2" w:tooltip="Abernethy, 1994 #64" w:history="1">
        <w:r w:rsidR="00CC3B3D" w:rsidRPr="00803D99">
          <w:rPr>
            <w:rFonts w:ascii="Times New Roman" w:hAnsi="Times New Roman" w:cs="Times New Roman"/>
            <w:color w:val="000000" w:themeColor="text1"/>
            <w:sz w:val="26"/>
            <w:szCs w:val="26"/>
          </w:rPr>
          <w:fldChar w:fldCharType="begin"/>
        </w:r>
        <w:r w:rsidR="00CC3B3D">
          <w:rPr>
            <w:rFonts w:ascii="Times New Roman" w:hAnsi="Times New Roman" w:cs="Times New Roman"/>
            <w:color w:val="000000" w:themeColor="text1"/>
            <w:sz w:val="26"/>
            <w:szCs w:val="26"/>
          </w:rPr>
          <w:instrText xml:space="preserve"> ADDIN EN.CITE &lt;EndNote&gt;&lt;Cite AuthorYear="1"&gt;&lt;Author&gt;Abernethy&lt;/Author&gt;&lt;Year&gt;1994&lt;/Year&gt;&lt;RecNum&gt;64&lt;/RecNum&gt;&lt;DisplayText&gt;Abernethy, A, and Guthrie (1994)&lt;/DisplayText&gt;&lt;record&gt;&lt;rec-number&gt;64&lt;/rec-number&gt;&lt;foreign-keys&gt;&lt;key app="EN" db-id="rxxwf5v2ns52sfedzzl5evr8r9ds5td0a0tp" timestamp="1465915051"&gt;64&lt;/key&gt;&lt;/foreign-keys&gt;&lt;ref-type name="Journal Article"&gt;17&lt;/ref-type&gt;&lt;contributors&gt;&lt;authors&gt;&lt;author&gt;Abernethy&lt;/author&gt;&lt;author&gt; Margaret A&lt;/author&gt;&lt;author&gt;and Cameron H. Guthrie&lt;/author&gt;&lt;/authors&gt;&lt;/contributors&gt;&lt;titles&gt;&lt;title&gt;&amp;quot;An empirical assessment of the “fit” between strategy and management information system design.&amp;quot;&lt;/title&gt;&lt;secondary-title&gt;Accounting &amp;amp; Finance &lt;/secondary-title&gt;&lt;/titles&gt;&lt;periodical&gt;&lt;full-title&gt;Accounting &amp;amp; Finance&lt;/full-title&gt;&lt;/periodical&gt;&lt;pages&gt;49-66&lt;/pages&gt;&lt;volume&gt;34.2&lt;/volume&gt;&lt;dates&gt;&lt;year&gt;1994&lt;/year&gt;&lt;/dates&gt;&lt;urls&gt;&lt;/urls&gt;&lt;/record&gt;&lt;/Cite&gt;&lt;/EndNote&gt;</w:instrText>
        </w:r>
        <w:r w:rsidR="00CC3B3D" w:rsidRPr="00803D99">
          <w:rPr>
            <w:rFonts w:ascii="Times New Roman" w:hAnsi="Times New Roman" w:cs="Times New Roman"/>
            <w:color w:val="000000" w:themeColor="text1"/>
            <w:sz w:val="26"/>
            <w:szCs w:val="26"/>
          </w:rPr>
          <w:fldChar w:fldCharType="separate"/>
        </w:r>
        <w:r w:rsidR="007344FE">
          <w:rPr>
            <w:rFonts w:ascii="Times New Roman" w:hAnsi="Times New Roman" w:cs="Times New Roman"/>
            <w:noProof/>
            <w:color w:val="000000" w:themeColor="text1"/>
            <w:sz w:val="26"/>
            <w:szCs w:val="26"/>
          </w:rPr>
          <w:t>Abernethy</w:t>
        </w:r>
        <w:r w:rsidR="00CC3B3D">
          <w:rPr>
            <w:rFonts w:ascii="Times New Roman" w:hAnsi="Times New Roman" w:cs="Times New Roman"/>
            <w:noProof/>
            <w:color w:val="000000" w:themeColor="text1"/>
            <w:sz w:val="26"/>
            <w:szCs w:val="26"/>
          </w:rPr>
          <w:t>, and Guthrie (1994)</w:t>
        </w:r>
        <w:r w:rsidR="00CC3B3D" w:rsidRPr="00803D99">
          <w:rPr>
            <w:rFonts w:ascii="Times New Roman" w:hAnsi="Times New Roman" w:cs="Times New Roman"/>
            <w:color w:val="000000" w:themeColor="text1"/>
            <w:sz w:val="26"/>
            <w:szCs w:val="26"/>
          </w:rPr>
          <w:fldChar w:fldCharType="end"/>
        </w:r>
      </w:hyperlink>
      <w:r w:rsidR="00557A63" w:rsidRPr="00803D99">
        <w:rPr>
          <w:rFonts w:ascii="Times New Roman" w:hAnsi="Times New Roman" w:cs="Times New Roman"/>
          <w:color w:val="000000" w:themeColor="text1"/>
          <w:sz w:val="26"/>
          <w:szCs w:val="26"/>
        </w:rPr>
        <w:t xml:space="preserve"> đã chỉ ra rằng phạm vi thông tin của hệ thống thông tin kế toán quản trị có ảnh hưởng tích cực tới hiệu quả kinh doanh, và trong nhiều nghiên cứu mối quan hệ này chưa đi đến kết luận và phụ thuộc vào các yếu tố khác thuộc về môi trường hoạt động</w:t>
      </w:r>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&lt;EndNote&gt;&lt;Cite&gt;&lt;Author&gt;Agbejule&lt;/Author&gt;&lt;Year&gt;2005&lt;/Year&gt;&lt;RecNum&gt;24&lt;/RecNum&gt;&lt;DisplayText&gt;(A. 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6" w:tooltip="Agbejule, 2005 #24" w:history="1">
        <w:r w:rsidR="00CC3B3D">
          <w:rPr>
            <w:rFonts w:ascii="Times New Roman" w:hAnsi="Times New Roman" w:cs="Times New Roman"/>
            <w:noProof/>
            <w:color w:val="000000" w:themeColor="text1"/>
            <w:sz w:val="26"/>
            <w:szCs w:val="24"/>
          </w:rPr>
          <w:t>Agbejule, 2005</w:t>
        </w:r>
      </w:hyperlink>
      <w:r w:rsidR="00CC3B3D">
        <w:rPr>
          <w:rFonts w:ascii="Times New Roman" w:hAnsi="Times New Roman" w:cs="Times New Roman"/>
          <w:noProof/>
          <w:color w:val="000000" w:themeColor="text1"/>
          <w:sz w:val="26"/>
          <w:szCs w:val="24"/>
        </w:rPr>
        <w:t>)</w:t>
      </w:r>
      <w:r w:rsidRPr="00803D99">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t xml:space="preserve">. Một nghiên cứu khác của </w:t>
      </w:r>
      <w:hyperlink w:anchor="_ENREF_3" w:tooltip="Abernethy, 2005 #36"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AuthorYear="1"&gt;&lt;Author&gt;Abernethy&lt;/Author&gt;&lt;Year&gt;2005&lt;/Year&gt;&lt;RecNum&gt;36&lt;/RecNum&gt;&lt;DisplayText&gt;M. A. Abernethy and Bouwens (2005)&lt;/DisplayText&gt;&lt;record&gt;&lt;rec-number&gt;36&lt;/rec-number&gt;&lt;foreign-keys&gt;&lt;key app="EN" db-id="e2dsrvt2f0pwdeefaavvfwd3pwvaprxtxtex" timestamp="1464602256"&gt;36&lt;/key&gt;&lt;/foreign-keys&gt;&lt;ref-type name="Journal Article"&gt;17&lt;/ref-type&gt;&lt;contributors&gt;&lt;authors&gt;&lt;author&gt;Abernethy, Margaret A&lt;/author&gt;&lt;author&gt;Bouwens, Jan&lt;/author&gt;&lt;/authors&gt;&lt;/contributors&gt;&lt;titles&gt;&lt;title&gt;Determinants of accounting innovation implementation&lt;/title&gt;&lt;secondary-title&gt;Abacus&lt;/secondary-title&gt;&lt;/titles&gt;&lt;periodical&gt;&lt;full-title&gt;Abacus&lt;/full-title&gt;&lt;/periodical&gt;&lt;pages&gt;217-240&lt;/pages&gt;&lt;volume&gt;41&lt;/volume&gt;&lt;number&gt;3&lt;/number&gt;&lt;dates&gt;&lt;year&gt;2005&lt;/year&gt;&lt;/dates&gt;&lt;isbn&gt;1467-6281&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 xml:space="preserve"> Abernethy and Bouwens (2005)</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color w:val="000000" w:themeColor="text1"/>
          <w:sz w:val="26"/>
          <w:szCs w:val="24"/>
        </w:rPr>
        <w:t xml:space="preserve"> cho rằng sự thỏa mãn của người sử dụng thông tin kế toán đóng vai trò điều tiết mối quan hệ giữa mức độ sử dụng hệ thống thông tin kế toán quản trị và kết quả hoạt động kinh doanh. </w:t>
      </w:r>
      <w:r w:rsidR="00557A63" w:rsidRPr="00803D99">
        <w:rPr>
          <w:rFonts w:ascii="Times New Roman" w:hAnsi="Times New Roman" w:cs="Times New Roman"/>
          <w:color w:val="000000" w:themeColor="text1"/>
          <w:sz w:val="26"/>
          <w:szCs w:val="26"/>
        </w:rPr>
        <w:t>Đặc biệt hi</w:t>
      </w:r>
      <w:r w:rsidR="00744EB6">
        <w:rPr>
          <w:rFonts w:ascii="Times New Roman" w:hAnsi="Times New Roman" w:cs="Times New Roman"/>
          <w:color w:val="000000" w:themeColor="text1"/>
          <w:sz w:val="26"/>
          <w:szCs w:val="26"/>
        </w:rPr>
        <w:t>ệu</w:t>
      </w:r>
      <w:r w:rsidR="00557A63" w:rsidRPr="00803D99">
        <w:rPr>
          <w:rFonts w:ascii="Times New Roman" w:hAnsi="Times New Roman" w:cs="Times New Roman"/>
          <w:color w:val="000000" w:themeColor="text1"/>
          <w:sz w:val="26"/>
          <w:szCs w:val="26"/>
        </w:rPr>
        <w:t xml:space="preserve"> quả làm việc nhóm được cho là cao hơn khi có một hệ thống đo lường toàn diện kết hợp với sự tham gia nhiều hơn của các bộ phận trong việc thiết lập mục tiêu hiệu quả.</w:t>
      </w:r>
    </w:p>
    <w:p w:rsidR="00CF3561" w:rsidRPr="00803D99" w:rsidRDefault="00CF3561" w:rsidP="00CF3561">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 xml:space="preserve">Một số nghiên cứu khác cũng đưa ra những kết quả khác, cho thấy việc sử dụng thông tin kế toán không có tác động, hoặc thậm chí có mối quan hệ âm đến kết quả hoạt động kinh doanh. Nghiên cứu của nhóm </w:t>
      </w:r>
      <w:hyperlink w:anchor="_ENREF_68" w:tooltip="Perera, 1997 #37" w:history="1">
        <w:r w:rsidR="00CC3B3D" w:rsidRPr="00803D99">
          <w:rPr>
            <w:rFonts w:ascii="Times New Roman" w:hAnsi="Times New Roman" w:cs="Times New Roman"/>
            <w:sz w:val="26"/>
            <w:szCs w:val="24"/>
          </w:rPr>
          <w:fldChar w:fldCharType="begin"/>
        </w:r>
        <w:r w:rsidR="00CC3B3D">
          <w:rPr>
            <w:rFonts w:ascii="Times New Roman" w:hAnsi="Times New Roman" w:cs="Times New Roman"/>
            <w:sz w:val="26"/>
            <w:szCs w:val="24"/>
          </w:rPr>
          <w:instrText xml:space="preserve"> ADDIN EN.CITE &lt;EndNote&gt;&lt;Cite AuthorYear="1"&gt;&lt;Author&gt;Perera&lt;/Author&gt;&lt;Year&gt;1997&lt;/Year&gt;&lt;RecNum&gt;37&lt;/RecNum&gt;&lt;DisplayText&gt;Perera, Harrison, and Poole (1997)&lt;/DisplayText&gt;&lt;record&gt;&lt;rec-number&gt;37&lt;/rec-number&gt;&lt;foreign-keys&gt;&lt;key app="EN" db-id="e2dsrvt2f0pwdeefaavvfwd3pwvaprxtxtex" timestamp="1464602336"&gt;37&lt;/key&gt;&lt;/foreign-keys&gt;&lt;ref-type name="Journal Article"&gt;17&lt;/ref-type&gt;&lt;contributors&gt;&lt;authors&gt;&lt;author&gt;Perera, Sujatha&lt;/author&gt;&lt;author&gt;Harrison, Graeme&lt;/author&gt;&lt;author&gt;Poole, M&lt;/author&gt;&lt;/authors&gt;&lt;/contributors&gt;&lt;titles&gt;&lt;title&gt;Customer-focused manufacturing strategy and the use of operations-based non-financial performance measures: a research note&lt;/title&gt;&lt;secondary-title&gt;Accounting, Organizations and Society&lt;/secondary-title&gt;&lt;/titles&gt;&lt;periodical&gt;&lt;full-title&gt;Accounting, Organizations and Society&lt;/full-title&gt;&lt;/periodical&gt;&lt;pages&gt;557-572&lt;/pages&gt;&lt;volume&gt;22&lt;/volume&gt;&lt;number&gt;6&lt;/number&gt;&lt;dates&gt;&lt;year&gt;1997&lt;/year&gt;&lt;/dates&gt;&lt;isbn&gt;0361-3682&lt;/isbn&gt;&lt;urls&gt;&lt;/urls&gt;&lt;/record&gt;&lt;/Cite&gt;&lt;/EndNote&gt;</w:instrText>
        </w:r>
        <w:r w:rsidR="00CC3B3D" w:rsidRPr="00803D99">
          <w:rPr>
            <w:rFonts w:ascii="Times New Roman" w:hAnsi="Times New Roman" w:cs="Times New Roman"/>
            <w:sz w:val="26"/>
            <w:szCs w:val="24"/>
          </w:rPr>
          <w:fldChar w:fldCharType="separate"/>
        </w:r>
        <w:r w:rsidR="00CC3B3D">
          <w:rPr>
            <w:rFonts w:ascii="Times New Roman" w:hAnsi="Times New Roman" w:cs="Times New Roman"/>
            <w:noProof/>
            <w:sz w:val="26"/>
            <w:szCs w:val="24"/>
          </w:rPr>
          <w:t>Perera, Harrison, and Poole (1997)</w:t>
        </w:r>
        <w:r w:rsidR="00CC3B3D" w:rsidRPr="00803D99">
          <w:rPr>
            <w:rFonts w:ascii="Times New Roman" w:hAnsi="Times New Roman" w:cs="Times New Roman"/>
            <w:sz w:val="26"/>
            <w:szCs w:val="24"/>
          </w:rPr>
          <w:fldChar w:fldCharType="end"/>
        </w:r>
      </w:hyperlink>
      <w:r w:rsidRPr="00803D99">
        <w:rPr>
          <w:rFonts w:ascii="Times New Roman" w:hAnsi="Times New Roman" w:cs="Times New Roman"/>
          <w:sz w:val="26"/>
          <w:szCs w:val="24"/>
        </w:rPr>
        <w:t xml:space="preserve"> c</w:t>
      </w:r>
      <w:r w:rsidRPr="00803D99">
        <w:rPr>
          <w:rFonts w:ascii="Times New Roman" w:hAnsi="Times New Roman" w:cs="Times New Roman"/>
          <w:color w:val="000000" w:themeColor="text1"/>
          <w:sz w:val="26"/>
          <w:szCs w:val="24"/>
        </w:rPr>
        <w:t>ũng không tìm thấy mối liên hệ nào giữa việc sử dụng thông tin phi tài chính (là một thước đo đánh giá mức độ sử dụng hệ thống thông tin kế toán quản trị theo phạm vi rộng) và kết quả hoạt độ</w:t>
      </w:r>
      <w:r w:rsidR="004E197B">
        <w:rPr>
          <w:rFonts w:ascii="Times New Roman" w:hAnsi="Times New Roman" w:cs="Times New Roman"/>
          <w:color w:val="000000" w:themeColor="text1"/>
          <w:sz w:val="26"/>
          <w:szCs w:val="24"/>
        </w:rPr>
        <w:t xml:space="preserve">ng kinh doanh. </w:t>
      </w:r>
      <w:hyperlink w:anchor="_ENREF_6" w:tooltip="Agbejule, 2005 #24"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AuthorYear="1"&gt;&lt;Author&gt;Agbejule&lt;/Author&gt;&lt;Year&gt;2005&lt;/Year&gt;&lt;RecNum&gt;24&lt;/RecNum&gt;&lt;DisplayText&gt;A. 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Agbejule (2005)</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color w:val="000000" w:themeColor="text1"/>
          <w:sz w:val="26"/>
          <w:szCs w:val="24"/>
        </w:rPr>
        <w:t xml:space="preserve"> chỉ ra rằng khi mức độ không chắc chắn trong môi trường kinh doanh là thấp, việc sử dụng một </w:t>
      </w:r>
      <w:r w:rsidRPr="00803D99">
        <w:rPr>
          <w:rFonts w:ascii="Times New Roman" w:hAnsi="Times New Roman" w:cs="Times New Roman"/>
          <w:color w:val="000000" w:themeColor="text1"/>
          <w:sz w:val="26"/>
          <w:szCs w:val="24"/>
        </w:rPr>
        <w:lastRenderedPageBreak/>
        <w:t xml:space="preserve">hệ thống kế toán quản trị phức tạp sẽ có tác động âm đến kết quả hoạt động kinh doanh. </w:t>
      </w:r>
    </w:p>
    <w:p w:rsidR="00CF3561" w:rsidRPr="00803D99" w:rsidRDefault="00CF3561" w:rsidP="00CF3561">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 xml:space="preserve">Qua khảo sát những nghiên cứu đã qua, có thể thấy mối quan hệ giữa việc sử dụng hệ thống thông tin kế toán quản trị và kết quả hoạt động kinh doanh còn chưa được thống nhất mặc dù khá nhiều nghiên cứu cho thấy mối quan hệ dương giữa hai biến này. Mặc dù kết quả nghiên cứu trước đây còn chưa thống nhất, đề tài vẫn lập luận rằng có mối quan hệ dương giữa mức độ sử dụng hệ thống thông tin kế toán quản trị và kết quả hoạt động kinh doanh của doanh nghiệp. Điều này thể hiện ở vai trò của hệ thống thông tin kế toán quản trị là một thành phần của hệ thống thông tin phục vụ cho nhà quản lý trong việc kiểm soát và ra quyết định </w:t>
      </w:r>
      <w:r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&lt;EndNote&gt;&lt;Cite&gt;&lt;Author&gt;Abernethy&lt;/Author&gt;&lt;Year&gt;2005&lt;/Year&gt;&lt;RecNum&gt;36&lt;/RecNum&gt;&lt;DisplayText&gt;(M. A. Abernethy &amp;amp; Bouwens, 2005)&lt;/DisplayText&gt;&lt;record&gt;&lt;rec-number&gt;36&lt;/rec-number&gt;&lt;foreign-keys&gt;&lt;key app="EN" db-id="e2dsrvt2f0pwdeefaavvfwd3pwvaprxtxtex" timestamp="1464602256"&gt;36&lt;/key&gt;&lt;/foreign-keys&gt;&lt;ref-type name="Journal Article"&gt;17&lt;/ref-type&gt;&lt;contributors&gt;&lt;authors&gt;&lt;author&gt;Abernethy, Margaret A&lt;/author&gt;&lt;author&gt;Bouwens, Jan&lt;/author&gt;&lt;/authors&gt;&lt;/contributors&gt;&lt;titles&gt;&lt;title&gt;Determinants of accounting innovation implementation&lt;/title&gt;&lt;secondary-title&gt;Abacus&lt;/secondary-title&gt;&lt;/titles&gt;&lt;periodical&gt;&lt;full-title&gt;Abacus&lt;/full-title&gt;&lt;/periodical&gt;&lt;pages&gt;217-240&lt;/pages&gt;&lt;volume&gt;41&lt;/volume&gt;&lt;number&gt;3&lt;/number&gt;&lt;dates&gt;&lt;year&gt;2005&lt;/year&gt;&lt;/dates&gt;&lt;isbn&gt;1467-6281&lt;/isbn&gt;&lt;urls&gt;&lt;/urls&gt;&lt;/record&gt;&lt;/Cite&gt;&lt;/EndNote&gt;</w:instrText>
      </w:r>
      <w:r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3" w:tooltip="Abernethy, 2005 #36" w:history="1">
        <w:r w:rsidR="00CC3B3D">
          <w:rPr>
            <w:rFonts w:ascii="Times New Roman" w:hAnsi="Times New Roman" w:cs="Times New Roman"/>
            <w:noProof/>
            <w:color w:val="000000" w:themeColor="text1"/>
            <w:sz w:val="26"/>
            <w:szCs w:val="24"/>
          </w:rPr>
          <w:t>Abernethy &amp; Bouwens, 2005</w:t>
        </w:r>
      </w:hyperlink>
      <w:r w:rsidR="00CC3B3D">
        <w:rPr>
          <w:rFonts w:ascii="Times New Roman" w:hAnsi="Times New Roman" w:cs="Times New Roman"/>
          <w:noProof/>
          <w:color w:val="000000" w:themeColor="text1"/>
          <w:sz w:val="26"/>
          <w:szCs w:val="24"/>
        </w:rPr>
        <w:t>)</w:t>
      </w:r>
      <w:r w:rsidRPr="00803D99">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t xml:space="preserve"> và hệ thống thông tin đó là một nguồn lực của doanh nghiệp. </w:t>
      </w:r>
    </w:p>
    <w:p w:rsidR="00CF3561" w:rsidRPr="00803D99" w:rsidRDefault="00F56D88" w:rsidP="00CF3561">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noProof/>
          <w:color w:val="000000" w:themeColor="text1"/>
          <w:sz w:val="26"/>
          <w:szCs w:val="26"/>
        </w:rPr>
        <mc:AlternateContent>
          <mc:Choice Requires="wpg">
            <w:drawing>
              <wp:anchor distT="0" distB="0" distL="114300" distR="114300" simplePos="0" relativeHeight="251686912" behindDoc="0" locked="0" layoutInCell="1" allowOverlap="1" wp14:anchorId="677AE9F0" wp14:editId="716D7B92">
                <wp:simplePos x="0" y="0"/>
                <wp:positionH relativeFrom="column">
                  <wp:posOffset>-958850</wp:posOffset>
                </wp:positionH>
                <wp:positionV relativeFrom="paragraph">
                  <wp:posOffset>-18437596</wp:posOffset>
                </wp:positionV>
                <wp:extent cx="7315200" cy="3733800"/>
                <wp:effectExtent l="0" t="0" r="19050" b="19050"/>
                <wp:wrapNone/>
                <wp:docPr id="27" name="Group 12"/>
                <wp:cNvGraphicFramePr/>
                <a:graphic xmlns:a="http://schemas.openxmlformats.org/drawingml/2006/main">
                  <a:graphicData uri="http://schemas.microsoft.com/office/word/2010/wordprocessingGroup">
                    <wpg:wgp>
                      <wpg:cNvGrpSpPr/>
                      <wpg:grpSpPr>
                        <a:xfrm>
                          <a:off x="0" y="0"/>
                          <a:ext cx="7315200" cy="3733800"/>
                          <a:chOff x="0" y="0"/>
                          <a:chExt cx="7315200" cy="3733800"/>
                        </a:xfrm>
                      </wpg:grpSpPr>
                      <wpg:grpSp>
                        <wpg:cNvPr id="28" name="Group 28"/>
                        <wpg:cNvGrpSpPr>
                          <a:grpSpLocks/>
                        </wpg:cNvGrpSpPr>
                        <wpg:grpSpPr bwMode="auto">
                          <a:xfrm>
                            <a:off x="212725" y="304800"/>
                            <a:ext cx="6993358" cy="3276600"/>
                            <a:chOff x="212725" y="304800"/>
                            <a:chExt cx="7816933" cy="3276600"/>
                          </a:xfrm>
                        </wpg:grpSpPr>
                        <wps:wsp>
                          <wps:cNvPr id="29" name="Oval 29"/>
                          <wps:cNvSpPr/>
                          <wps:spPr>
                            <a:xfrm>
                              <a:off x="212725" y="2286000"/>
                              <a:ext cx="2134254" cy="12954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color w:val="000000" w:themeColor="dark1"/>
                                    <w:kern w:val="24"/>
                                    <w:sz w:val="30"/>
                                    <w:szCs w:val="30"/>
                                  </w:rPr>
                                  <w:t xml:space="preserve">Sự tham gia của kế toán trong quá trình ra quyết </w:t>
                                </w:r>
                              </w:p>
                            </w:txbxContent>
                          </wps:txbx>
                          <wps:bodyPr anchor="ctr"/>
                        </wps:wsp>
                        <wps:wsp>
                          <wps:cNvPr id="30" name="Oval 30"/>
                          <wps:cNvSpPr/>
                          <wps:spPr>
                            <a:xfrm>
                              <a:off x="1446540" y="304800"/>
                              <a:ext cx="2667000" cy="10668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color w:val="000000" w:themeColor="dark1"/>
                                    <w:kern w:val="24"/>
                                    <w:sz w:val="30"/>
                                    <w:szCs w:val="30"/>
                                  </w:rPr>
                                  <w:t>Tầm ảnh hưởng của bộ phận kế toán</w:t>
                                </w:r>
                              </w:p>
                            </w:txbxContent>
                          </wps:txbx>
                          <wps:bodyPr anchor="ctr"/>
                        </wps:wsp>
                        <wps:wsp>
                          <wps:cNvPr id="31" name="Oval 31"/>
                          <wps:cNvSpPr/>
                          <wps:spPr>
                            <a:xfrm>
                              <a:off x="3350372" y="2362201"/>
                              <a:ext cx="2211061" cy="10668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color w:val="000000" w:themeColor="dark1"/>
                                    <w:kern w:val="24"/>
                                    <w:sz w:val="30"/>
                                    <w:szCs w:val="30"/>
                                  </w:rPr>
                                  <w:t>Sử dụng hệ thống thông tin kế toán quản trị</w:t>
                                </w:r>
                              </w:p>
                            </w:txbxContent>
                          </wps:txbx>
                          <wps:bodyPr anchor="ctr"/>
                        </wps:wsp>
                        <wps:wsp>
                          <wps:cNvPr id="306" name="Oval 306"/>
                          <wps:cNvSpPr/>
                          <wps:spPr>
                            <a:xfrm>
                              <a:off x="6277804" y="2133600"/>
                              <a:ext cx="1751854" cy="13716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color w:val="000000" w:themeColor="dark1"/>
                                    <w:kern w:val="24"/>
                                    <w:sz w:val="32"/>
                                    <w:szCs w:val="32"/>
                                  </w:rPr>
                                  <w:t>Kết quả hoạt động kinh doanh</w:t>
                                </w:r>
                              </w:p>
                            </w:txbxContent>
                          </wps:txbx>
                          <wps:bodyPr anchor="ctr"/>
                        </wps:wsp>
                        <wps:wsp>
                          <wps:cNvPr id="307" name="Straight Arrow Connector 307"/>
                          <wps:cNvCnPr/>
                          <wps:spPr>
                            <a:xfrm>
                              <a:off x="2346979" y="2895600"/>
                              <a:ext cx="1003393"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5561433" y="2933700"/>
                              <a:ext cx="776397"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9" name="Rectangle 309"/>
                          <wps:cNvSpPr/>
                          <wps:spPr>
                            <a:xfrm>
                              <a:off x="2615333" y="1524000"/>
                              <a:ext cx="532746" cy="685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H2</w:t>
                                </w:r>
                              </w:p>
                            </w:txbxContent>
                          </wps:txbx>
                          <wps:bodyPr anchor="ctr"/>
                        </wps:wsp>
                        <wps:wsp>
                          <wps:cNvPr id="310" name="Rectangle 310"/>
                          <wps:cNvSpPr/>
                          <wps:spPr>
                            <a:xfrm>
                              <a:off x="2588839" y="2971800"/>
                              <a:ext cx="761533" cy="3810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H1</w:t>
                                </w:r>
                              </w:p>
                            </w:txbxContent>
                          </wps:txbx>
                          <wps:bodyPr anchor="ctr"/>
                        </wps:wsp>
                        <wps:wsp>
                          <wps:cNvPr id="311" name="Rectangle 311"/>
                          <wps:cNvSpPr/>
                          <wps:spPr>
                            <a:xfrm>
                              <a:off x="5681588" y="2514600"/>
                              <a:ext cx="534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H3</w:t>
                                </w:r>
                              </w:p>
                            </w:txbxContent>
                          </wps:txbx>
                          <wps:bodyPr anchor="ctr"/>
                        </wps:wsp>
                      </wpg:grpSp>
                      <wps:wsp>
                        <wps:cNvPr id="312" name="Rectangle 312"/>
                        <wps:cNvSpPr/>
                        <wps:spPr>
                          <a:xfrm>
                            <a:off x="0" y="0"/>
                            <a:ext cx="7315200" cy="3733800"/>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70145" w:rsidRDefault="00A70145" w:rsidP="00F56D8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7AE9F0" id="Group 12" o:spid="_x0000_s1036" style="position:absolute;left:0;text-align:left;margin-left:-75.5pt;margin-top:-1451.8pt;width:8in;height:294pt;z-index:251686912" coordsize="73152,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">
                <v:group id="Group 28" o:spid="_x0000_s1037" style="position:absolute;left:2127;top:3048;width:69933;height:32766" coordorigin="2127,3048" coordsize="78169,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38" style="position:absolute;left:2127;top:22860;width:21342;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W78MA&#10;AADbAAAADwAAAGRycy9kb3ducmV2LnhtbESPQWsCMRSE74X+h/AKvdWsCxXdGkUEwV6EbkTo7bF5&#10;bhY3L+sm1fXfN4LgcZiZb5j5cnCtuFAfGs8KxqMMBHHlTcO1gr3efExBhIhssPVMCm4UYLl4fZlj&#10;YfyVf+hSxlokCIcCFdgYu0LKUFlyGEa+I07e0fcOY5J9LU2P1wR3rcyzbCIdNpwWLHa0tlSdyj+n&#10;YHf6Xm3PU62pzm2p0fyeD/pTqfe3YfUFItIQn+FHe2sU5D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W78MAAADbAAAADwAAAAAAAAAAAAAAAACYAgAAZHJzL2Rv&#10;d25yZXYueG1sUEsFBgAAAAAEAAQA9QAAAIgDAAAAAA==&#10;" fillcolor="white [3201]" strokecolor="#4f81bd [3204]" strokeweight="2pt">
                    <v:textbox>
                      <w:txbxContent>
                        <w:p w:rsidR="00A70145" w:rsidRDefault="00A70145" w:rsidP="00F56D88">
                          <w:pPr>
                            <w:pStyle w:val="NormalWeb"/>
                            <w:spacing w:before="0" w:beforeAutospacing="0" w:after="0" w:afterAutospacing="0"/>
                            <w:jc w:val="center"/>
                          </w:pPr>
                          <w:r>
                            <w:rPr>
                              <w:color w:val="000000" w:themeColor="dark1"/>
                              <w:kern w:val="24"/>
                              <w:sz w:val="30"/>
                              <w:szCs w:val="30"/>
                            </w:rPr>
                            <w:t xml:space="preserve">Sự tham gia của kế toán trong quá trình ra quyết </w:t>
                          </w:r>
                        </w:p>
                      </w:txbxContent>
                    </v:textbox>
                  </v:oval>
                  <v:oval id="Oval 30" o:spid="_x0000_s1039" style="position:absolute;left:14465;top:3048;width:2667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pr78A&#10;AADbAAAADwAAAGRycy9kb3ducmV2LnhtbERPTYvCMBC9C/6HMMLeNNVFka5RZGFBLws2IuxtaMam&#10;2ExqE7X7781B8Ph436tN7xpxpy7UnhVMJxkI4tKbmisFR/0zXoIIEdlg45kU/FOAzXo4WGFu/IMP&#10;dC9iJVIIhxwV2BjbXMpQWnIYJr4lTtzZdw5jgl0lTYePFO4aOcuyhXRYc2qw2NK3pfJS3JyC38t+&#10;u7sutaZqZguN5u960nOlPkb99gtEpD6+xS/3zij4TOvTl/QD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2mvvwAAANsAAAAPAAAAAAAAAAAAAAAAAJgCAABkcnMvZG93bnJl&#10;di54bWxQSwUGAAAAAAQABAD1AAAAhAMAAAAA&#10;" fillcolor="white [3201]" strokecolor="#4f81bd [3204]" strokeweight="2pt">
                    <v:textbox>
                      <w:txbxContent>
                        <w:p w:rsidR="00A70145" w:rsidRDefault="00A70145" w:rsidP="00F56D88">
                          <w:pPr>
                            <w:pStyle w:val="NormalWeb"/>
                            <w:spacing w:before="0" w:beforeAutospacing="0" w:after="0" w:afterAutospacing="0"/>
                            <w:jc w:val="center"/>
                          </w:pPr>
                          <w:r>
                            <w:rPr>
                              <w:color w:val="000000" w:themeColor="dark1"/>
                              <w:kern w:val="24"/>
                              <w:sz w:val="30"/>
                              <w:szCs w:val="30"/>
                            </w:rPr>
                            <w:t>Tầm ảnh hưởng của bộ phận kế toán</w:t>
                          </w:r>
                        </w:p>
                      </w:txbxContent>
                    </v:textbox>
                  </v:oval>
                  <v:oval id="Oval 31" o:spid="_x0000_s1040" style="position:absolute;left:33503;top:23622;width:22111;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NMMA&#10;AADbAAAADwAAAGRycy9kb3ducmV2LnhtbESPQWsCMRSE7wX/Q3iCt5pVaZHVKCIU9FLoRgRvj81z&#10;s7h5WTeprv++EYQeh5n5hlmue9eIG3Wh9qxgMs5AEJfe1FwpOOiv9zmIEJENNp5JwYMCrFeDtyXm&#10;xt/5h25FrESCcMhRgY2xzaUMpSWHYexb4uSdfecwJtlV0nR4T3DXyGmWfUqHNacFiy1tLZWX4tcp&#10;+L7sN7vrXGuqprbQaE7Xo/5QajTsNwsQkfr4H361d0bBbAL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NMMAAADbAAAADwAAAAAAAAAAAAAAAACYAgAAZHJzL2Rv&#10;d25yZXYueG1sUEsFBgAAAAAEAAQA9QAAAIgDAAAAAA==&#10;" fillcolor="white [3201]" strokecolor="#4f81bd [3204]" strokeweight="2pt">
                    <v:textbox>
                      <w:txbxContent>
                        <w:p w:rsidR="00A70145" w:rsidRDefault="00A70145" w:rsidP="00F56D88">
                          <w:pPr>
                            <w:pStyle w:val="NormalWeb"/>
                            <w:spacing w:before="0" w:beforeAutospacing="0" w:after="0" w:afterAutospacing="0"/>
                            <w:jc w:val="center"/>
                          </w:pPr>
                          <w:r>
                            <w:rPr>
                              <w:color w:val="000000" w:themeColor="dark1"/>
                              <w:kern w:val="24"/>
                              <w:sz w:val="30"/>
                              <w:szCs w:val="30"/>
                            </w:rPr>
                            <w:t>Sử dụng hệ thống thông tin kế toán quản trị</w:t>
                          </w:r>
                        </w:p>
                      </w:txbxContent>
                    </v:textbox>
                  </v:oval>
                  <v:oval id="Oval 306" o:spid="_x0000_s1041" style="position:absolute;left:62778;top:21336;width:17518;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4ycMA&#10;AADcAAAADwAAAGRycy9kb3ducmV2LnhtbESPQWsCMRSE70L/Q3iF3jRbiyKrUUQQ9CJ0UwreHpvX&#10;zeLmZd1EXf99Iwgeh5n5hlmseteIK3Wh9qzgc5SBIC69qblS8KO3wxmIEJENNp5JwZ0CrJZvgwXm&#10;xt/4m65FrESCcMhRgY2xzaUMpSWHYeRb4uT9+c5hTLKrpOnwluCukeMsm0qHNacFiy1tLJWn4uIU&#10;HE779e4805qqsS00muP5V0+U+njv13MQkfr4Cj/bO6PgK5vC40w6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4ycMAAADcAAAADwAAAAAAAAAAAAAAAACYAgAAZHJzL2Rv&#10;d25yZXYueG1sUEsFBgAAAAAEAAQA9QAAAIgDAAAAAA==&#10;" fillcolor="white [3201]" strokecolor="#4f81bd [3204]" strokeweight="2pt">
                    <v:textbox>
                      <w:txbxContent>
                        <w:p w:rsidR="00A70145" w:rsidRDefault="00A70145" w:rsidP="00F56D88">
                          <w:pPr>
                            <w:pStyle w:val="NormalWeb"/>
                            <w:spacing w:before="0" w:beforeAutospacing="0" w:after="0" w:afterAutospacing="0"/>
                            <w:jc w:val="center"/>
                          </w:pPr>
                          <w:r>
                            <w:rPr>
                              <w:color w:val="000000" w:themeColor="dark1"/>
                              <w:kern w:val="24"/>
                              <w:sz w:val="32"/>
                              <w:szCs w:val="32"/>
                            </w:rPr>
                            <w:t>Kết quả hoạt động kinh doanh</w:t>
                          </w:r>
                        </w:p>
                      </w:txbxContent>
                    </v:textbox>
                  </v:oval>
                  <v:shape id="Straight Arrow Connector 307" o:spid="_x0000_s1042" type="#_x0000_t32" style="position:absolute;left:23469;top:28956;width:1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fJj8IAAADcAAAADwAAAGRycy9kb3ducmV2LnhtbESPQYvCMBSE7wv+h/AEb2uqS9dS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fJj8IAAADcAAAADwAAAAAAAAAAAAAA&#10;AAChAgAAZHJzL2Rvd25yZXYueG1sUEsFBgAAAAAEAAQA+QAAAJADAAAAAA==&#10;" strokecolor="#4579b8 [3044]">
                    <v:stroke endarrow="open"/>
                  </v:shape>
                  <v:shape id="Straight Arrow Connector 308" o:spid="_x0000_s1043" type="#_x0000_t32" style="position:absolute;left:55614;top:29337;width:7764;height: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GGMMAAADcAAAADwAAAGRycy9kb3ducmV2LnhtbERPTWvCQBC9F/oflin0Vjettkh0FWkR&#10;WoRKrCDexuw0Cc3Oht2tif/eORR6fLzv+XJwrTpTiI1nA4+jDBRx6W3DlYH91/phCiomZIutZzJw&#10;oQjLxe3NHHPrey7ovEuVkhCOORqoU+pyrWNZk8M48h2xcN8+OEwCQ6VtwF7CXaufsuxFO2xYGmrs&#10;6LWm8mf366TkbVI8bw6b04SK1bY/fRw/Uzgac383rGagEg3pX/znfrcGxpmslTNyBP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BhhjDAAAA3AAAAA8AAAAAAAAAAAAA&#10;AAAAoQIAAGRycy9kb3ducmV2LnhtbFBLBQYAAAAABAAEAPkAAACRAwAAAAA=&#10;" strokecolor="#4579b8 [3044]">
                    <v:stroke endarrow="open"/>
                  </v:shape>
                  <v:rect id="Rectangle 309" o:spid="_x0000_s1044" style="position:absolute;left:26153;top:15240;width:532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Di38QA&#10;AADcAAAADwAAAGRycy9kb3ducmV2LnhtbESPQWvCQBSE74L/YXlCb2ZjLUWjqwSppR5rBPH2zD6T&#10;aPZtyG5j/PfdQsHjMDPfMMt1b2rRUesqywomUQyCOLe64kLBIduOZyCcR9ZYWyYFD3KwXg0HS0y0&#10;vfM3dXtfiABhl6CC0vsmkdLlJRl0kW2Ig3exrUEfZFtI3eI9wE0tX+P4XRqsOCyU2NCmpPy2/zEK&#10;3LnbZY8mPV5PLj+nH2yyt92nUi+jPl2A8NT7Z/i//aUVTOM5/J0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g4t/EAAAA3AAAAA8AAAAAAAAAAAAAAAAAmAIAAGRycy9k&#10;b3ducmV2LnhtbFBLBQYAAAAABAAEAPUAAACJAwAAAAA=&#10;" filled="f" stroked="f" strokeweight="2pt">
                    <v:textbo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H2</w:t>
                          </w:r>
                        </w:p>
                      </w:txbxContent>
                    </v:textbox>
                  </v:rect>
                  <v:rect id="Rectangle 310" o:spid="_x0000_s1045" style="position:absolute;left:25888;top:29718;width:761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MAA&#10;AADcAAAADwAAAGRycy9kb3ducmV2LnhtbERPzWrCQBC+F3yHZQRvdZMKbYmuIhbBgiC1PsCYHZNg&#10;ZjburjF9++6h0OPH979YDdyqnnxonBjIpxkoktLZRioDp+/t8zuoEFEstk7IwA8FWC1HTwssrHvI&#10;F/XHWKkUIqFAA3WMXaF1KGtiDFPXkSTu4jxjTNBX2np8pHBu9UuWvWrGRlJDjR1taiqvxzsbONhb&#10;/vbRbX3P589+v+fy4DkYMxkP6zmoSEP8F/+5d9bALE/z05l0BP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KMAAAADcAAAADwAAAAAAAAAAAAAAAACYAgAAZHJzL2Rvd25y&#10;ZXYueG1sUEsFBgAAAAAEAAQA9QAAAIUDAAAAAA==&#10;" fillcolor="white [3201]" stroked="f" strokeweight="2pt">
                    <v:textbo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H1</w:t>
                          </w:r>
                        </w:p>
                      </w:txbxContent>
                    </v:textbox>
                  </v:rect>
                  <v:rect id="Rectangle 311" o:spid="_x0000_s1046" style="position:absolute;left:56815;top:25146;width:53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Cs8MA&#10;AADcAAAADwAAAGRycy9kb3ducmV2LnhtbESPUWvCQBCE3wX/w7GFvuklLbQSPaVYhBYEqfoD1tya&#10;BLN76d01pv++VxB8HGbmG2axGrhVPfnQODGQTzNQJKWzjVQGjofNZAYqRBSLrRMy8EsBVsvxaIGF&#10;dVf5on4fK5UgEgo0UMfYFVqHsibGMHUdSfLOzjPGJH2lrcdrgnOrn7LsRTM2khZq7GhdU3nZ/7CB&#10;nf3OX9+7je/59Nlvt1zuPAdjHh+GtzmoSEO8h2/tD2vgOc/h/0w6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NCs8MAAADcAAAADwAAAAAAAAAAAAAAAACYAgAAZHJzL2Rv&#10;d25yZXYueG1sUEsFBgAAAAAEAAQA9QAAAIgDAAAAAA==&#10;" fillcolor="white [3201]" stroked="f" strokeweight="2pt">
                    <v:textbox>
                      <w:txbxContent>
                        <w:p w:rsidR="00A70145" w:rsidRDefault="00A70145" w:rsidP="00F56D88">
                          <w:pPr>
                            <w:pStyle w:val="NormalWeb"/>
                            <w:spacing w:before="0" w:beforeAutospacing="0" w:after="0" w:afterAutospacing="0"/>
                            <w:jc w:val="center"/>
                          </w:pPr>
                          <w:r>
                            <w:rPr>
                              <w:rFonts w:asciiTheme="minorHAnsi" w:hAnsi="Calibri" w:cstheme="minorBidi"/>
                              <w:color w:val="000000" w:themeColor="dark1"/>
                              <w:kern w:val="24"/>
                            </w:rPr>
                            <w:t>H3</w:t>
                          </w:r>
                        </w:p>
                      </w:txbxContent>
                    </v:textbox>
                  </v:rect>
                </v:group>
                <v:rect id="Rectangle 312" o:spid="_x0000_s1047" style="position:absolute;width:73152;height:37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ecsQA&#10;AADcAAAADwAAAGRycy9kb3ducmV2LnhtbESPQWvCQBSE70L/w/IK3nRjhFJSVxFB1J6aaNvrI/ua&#10;hGbfht01Jv++Kwg9DjPzDbPaDKYVPTnfWFawmCcgiEurG64UXM772SsIH5A1tpZJwUgeNuunyQoz&#10;bW+cU1+ESkQI+wwV1CF0mZS+rMmgn9uOOHo/1hkMUbpKaoe3CDetTJPkRRpsOC7U2NGupvK3uBoF&#10;n/2J5bv3If1abj8O37vRNvmo1PR52L6BCDSE//CjfdQKlosU7m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zXnLEAAAA3AAAAA8AAAAAAAAAAAAAAAAAmAIAAGRycy9k&#10;b3ducmV2LnhtbFBLBQYAAAAABAAEAPUAAACJAwAAAAA=&#10;" filled="f" strokecolor="black [3200]" strokeweight="2pt">
                  <v:textbox>
                    <w:txbxContent>
                      <w:p w:rsidR="00A70145" w:rsidRDefault="00A70145" w:rsidP="00F56D88">
                        <w:pPr>
                          <w:rPr>
                            <w:rFonts w:eastAsia="Times New Roman"/>
                          </w:rPr>
                        </w:pPr>
                      </w:p>
                    </w:txbxContent>
                  </v:textbox>
                </v:rect>
              </v:group>
            </w:pict>
          </mc:Fallback>
        </mc:AlternateContent>
      </w:r>
      <w:r w:rsidR="00D068D0" w:rsidRPr="00803D99">
        <w:rPr>
          <w:rFonts w:ascii="Times New Roman" w:hAnsi="Times New Roman" w:cs="Times New Roman"/>
          <w:color w:val="000000" w:themeColor="text1"/>
          <w:sz w:val="26"/>
          <w:szCs w:val="24"/>
        </w:rPr>
        <w:t>C</w:t>
      </w:r>
      <w:r w:rsidR="00CF3561" w:rsidRPr="00803D99">
        <w:rPr>
          <w:rFonts w:ascii="Times New Roman" w:hAnsi="Times New Roman" w:cs="Times New Roman"/>
          <w:color w:val="000000" w:themeColor="text1"/>
          <w:sz w:val="26"/>
          <w:szCs w:val="24"/>
        </w:rPr>
        <w:t>ó thể giải thích mối quan hệ giữa việc sử dụng hệ thống</w:t>
      </w:r>
      <w:r w:rsidR="001313B7" w:rsidRPr="00803D99">
        <w:rPr>
          <w:rFonts w:ascii="Times New Roman" w:hAnsi="Times New Roman" w:cs="Times New Roman"/>
          <w:color w:val="000000" w:themeColor="text1"/>
          <w:sz w:val="26"/>
          <w:szCs w:val="24"/>
        </w:rPr>
        <w:t xml:space="preserve"> </w:t>
      </w:r>
      <w:r w:rsidR="00CF3561" w:rsidRPr="00803D99">
        <w:rPr>
          <w:rFonts w:ascii="Times New Roman" w:hAnsi="Times New Roman" w:cs="Times New Roman"/>
          <w:color w:val="000000" w:themeColor="text1"/>
          <w:sz w:val="26"/>
          <w:szCs w:val="24"/>
        </w:rPr>
        <w:t>thông tin kế toán quản trị và kết quả hoạt động kinh doanh của doanh nghiệp thông qua bốn khía cạnh của hệ thống thông tin kế toán quản trị: phạm vi rộng, kịp thời, tích hợp và thống nhất/ đồng bộ? Theo quan điểm hệ thống thông tin, thông tin kế toán quản trị mang tính thống nhất/ đồng bộ trên các phương diện đầ</w:t>
      </w:r>
      <w:r w:rsidR="00D90545" w:rsidRPr="00803D99">
        <w:rPr>
          <w:rFonts w:ascii="Times New Roman" w:hAnsi="Times New Roman" w:cs="Times New Roman"/>
          <w:color w:val="000000" w:themeColor="text1"/>
          <w:sz w:val="26"/>
          <w:szCs w:val="24"/>
        </w:rPr>
        <w:t>u vào</w:t>
      </w:r>
      <w:r w:rsidR="00CF3561" w:rsidRPr="00803D99">
        <w:rPr>
          <w:rFonts w:ascii="Times New Roman" w:hAnsi="Times New Roman" w:cs="Times New Roman"/>
          <w:i/>
          <w:color w:val="000000" w:themeColor="text1"/>
          <w:sz w:val="26"/>
          <w:szCs w:val="24"/>
        </w:rPr>
        <w:t xml:space="preserve">, </w:t>
      </w:r>
      <w:r w:rsidR="00CF3561" w:rsidRPr="00803D99">
        <w:rPr>
          <w:rFonts w:ascii="Times New Roman" w:hAnsi="Times New Roman" w:cs="Times New Roman"/>
          <w:color w:val="000000" w:themeColor="text1"/>
          <w:sz w:val="26"/>
          <w:szCs w:val="24"/>
        </w:rPr>
        <w:t xml:space="preserve">xử lý và đầu ra cũng như những kỹ thuật ghi nhận, xử lý và cung cấp thông tin là điều đặc biệt quan trọng đối với các nhà quản trị ở các bộ phận chức năng. Tương tự như vậy, việc sử dụng thông tin mang tính tích hợp </w:t>
      </w:r>
      <w:r w:rsidR="00CF3561" w:rsidRPr="00803D99">
        <w:rPr>
          <w:rFonts w:ascii="Times New Roman" w:hAnsi="Times New Roman" w:cs="Times New Roman"/>
          <w:i/>
          <w:color w:val="000000" w:themeColor="text1"/>
          <w:sz w:val="26"/>
          <w:szCs w:val="24"/>
        </w:rPr>
        <w:t>(integration)</w:t>
      </w:r>
      <w:r w:rsidR="00CF3561" w:rsidRPr="00803D99">
        <w:rPr>
          <w:rFonts w:ascii="Times New Roman" w:hAnsi="Times New Roman" w:cs="Times New Roman"/>
          <w:color w:val="000000" w:themeColor="text1"/>
          <w:sz w:val="26"/>
          <w:szCs w:val="24"/>
        </w:rPr>
        <w:t xml:space="preserve"> cũng giúp nhà quản trị xử lý thông tin một cách hữu hiệu và hiệu quả để phục vụ cho việc hoạch định, kiểm soát và ra quyết định </w:t>
      </w:r>
      <w:r w:rsidR="00CF3561"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&lt;EndNote&gt;&lt;Cite&gt;&lt;Author&gt;Soobaroyen&lt;/Author&gt;&lt;Year&gt;2008&lt;/Year&gt;&lt;RecNum&gt;33&lt;/RecNum&gt;&lt;DisplayText&gt;(Soobaroyen &amp;amp; Poorundersing, 2008)&lt;/DisplayText&gt;&lt;record&gt;&lt;rec-number&gt;33&lt;/rec-number&gt;&lt;foreign-keys&gt;&lt;key app="EN" db-id="e2dsrvt2f0pwdeefaavvfwd3pwvaprxtxtex" timestamp="1464452654"&gt;33&lt;/key&gt;&lt;/foreign-keys&gt;&lt;ref-type name="Journal Article"&gt;17&lt;/ref-type&gt;&lt;contributors&gt;&lt;authors&gt;&lt;author&gt;Soobaroyen, Teerooven&lt;/author&gt;&lt;author&gt;Poorundersing, Bhagtaraj&lt;/author&gt;&lt;/authors&gt;&lt;/contributors&gt;&lt;titles&gt;&lt;title&gt;The effectiveness of management accounting systems: Evidence from functional managers in a developing country&lt;/title&gt;&lt;secondary-title&gt;Managerial Auditing Journal&lt;/secondary-title&gt;&lt;/titles&gt;&lt;periodical&gt;&lt;full-title&gt;Managerial Auditing Journal&lt;/full-title&gt;&lt;/periodical&gt;&lt;pages&gt;187-219&lt;/pages&gt;&lt;volume&gt;23&lt;/volume&gt;&lt;number&gt;2&lt;/number&gt;&lt;dates&gt;&lt;year&gt;2008&lt;/year&gt;&lt;/dates&gt;&lt;isbn&gt;0268-6902&lt;/isbn&gt;&lt;urls&gt;&lt;/urls&gt;&lt;/record&gt;&lt;/Cite&gt;&lt;/EndNote&gt;</w:instrText>
      </w:r>
      <w:r w:rsidR="00CF3561"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73" w:tooltip="Soobaroyen, 2008 #33" w:history="1">
        <w:r w:rsidR="00CC3B3D">
          <w:rPr>
            <w:rFonts w:ascii="Times New Roman" w:hAnsi="Times New Roman" w:cs="Times New Roman"/>
            <w:noProof/>
            <w:color w:val="000000" w:themeColor="text1"/>
            <w:sz w:val="26"/>
            <w:szCs w:val="24"/>
          </w:rPr>
          <w:t>Soobaroyen &amp; Poorundersing, 2008</w:t>
        </w:r>
      </w:hyperlink>
      <w:r w:rsidR="00CC3B3D">
        <w:rPr>
          <w:rFonts w:ascii="Times New Roman" w:hAnsi="Times New Roman" w:cs="Times New Roman"/>
          <w:noProof/>
          <w:color w:val="000000" w:themeColor="text1"/>
          <w:sz w:val="26"/>
          <w:szCs w:val="24"/>
        </w:rPr>
        <w:t>)</w:t>
      </w:r>
      <w:r w:rsidR="00CF3561" w:rsidRPr="00803D99">
        <w:rPr>
          <w:rFonts w:ascii="Times New Roman" w:hAnsi="Times New Roman" w:cs="Times New Roman"/>
          <w:color w:val="000000" w:themeColor="text1"/>
          <w:sz w:val="26"/>
          <w:szCs w:val="24"/>
        </w:rPr>
        <w:fldChar w:fldCharType="end"/>
      </w:r>
      <w:r w:rsidR="00CF3561" w:rsidRPr="00803D99">
        <w:rPr>
          <w:rFonts w:ascii="Times New Roman" w:hAnsi="Times New Roman" w:cs="Times New Roman"/>
          <w:color w:val="FF0000"/>
          <w:sz w:val="26"/>
          <w:szCs w:val="24"/>
        </w:rPr>
        <w:t>.</w:t>
      </w:r>
      <w:r w:rsidR="00CF3561" w:rsidRPr="00803D99">
        <w:rPr>
          <w:rFonts w:ascii="Times New Roman" w:hAnsi="Times New Roman" w:cs="Times New Roman"/>
          <w:color w:val="000000" w:themeColor="text1"/>
          <w:sz w:val="26"/>
          <w:szCs w:val="24"/>
        </w:rPr>
        <w:t xml:space="preserve"> Ví dụ, việc một doanh nghiệp đưa ra quyết định có nên bắt đầu sử dụng yếu tố sản xuất đầ</w:t>
      </w:r>
      <w:r w:rsidR="00A7357C" w:rsidRPr="00803D99">
        <w:rPr>
          <w:rFonts w:ascii="Times New Roman" w:hAnsi="Times New Roman" w:cs="Times New Roman"/>
          <w:color w:val="000000" w:themeColor="text1"/>
          <w:sz w:val="26"/>
          <w:szCs w:val="24"/>
        </w:rPr>
        <w:t>u và</w:t>
      </w:r>
      <w:r w:rsidR="00CF3561" w:rsidRPr="00803D99">
        <w:rPr>
          <w:rFonts w:ascii="Times New Roman" w:hAnsi="Times New Roman" w:cs="Times New Roman"/>
          <w:color w:val="000000" w:themeColor="text1"/>
          <w:sz w:val="26"/>
          <w:szCs w:val="24"/>
        </w:rPr>
        <w:t xml:space="preserve"> mới hay không có thể được đánh giá qua sự ảnh hưởng của yếu tố đầu vào này đến hiệu quả hoạt động của một bộ phận hay của toàn bộ doanh nghiệp trong một thời kỳ nhất định. Tuy nhiên, có thể thấy doanh nghiệp sẽ không có được lợi ích gì thêm từ việc đánh giá ảnh hưởng của yếu tố đầu vào mới này đến hiệu quả hoạt động nếu sử dụng quá nhiều thước đo và chỉ số đánh giá. Do đó, sử dụng thông tin mang tính tích hợp sẽ giúp cho việc ra quyết định nhanh chóng, giảm bớt chi phí xử lý thông tin, ra quyết định chính xác hơn, từ đó đem lại lợi thế nhiều hơn cho doanh nghiệp trong việc ra quyết </w:t>
      </w:r>
      <w:r w:rsidR="00CF3561" w:rsidRPr="00803D99">
        <w:rPr>
          <w:rFonts w:ascii="Times New Roman" w:hAnsi="Times New Roman" w:cs="Times New Roman"/>
          <w:color w:val="000000" w:themeColor="text1"/>
          <w:sz w:val="26"/>
          <w:szCs w:val="24"/>
        </w:rPr>
        <w:lastRenderedPageBreak/>
        <w:t xml:space="preserve">định so với đối thủ cạnh tranh. Cuối cùng, thông tin mang tính </w:t>
      </w:r>
      <w:r w:rsidR="00CF3561" w:rsidRPr="00803D99">
        <w:rPr>
          <w:rFonts w:ascii="Times New Roman" w:hAnsi="Times New Roman" w:cs="Times New Roman"/>
          <w:i/>
          <w:color w:val="000000" w:themeColor="text1"/>
          <w:sz w:val="26"/>
          <w:szCs w:val="24"/>
        </w:rPr>
        <w:t>kịp thời</w:t>
      </w:r>
      <w:r w:rsidR="00CF3561" w:rsidRPr="00803D99">
        <w:rPr>
          <w:rFonts w:ascii="Times New Roman" w:hAnsi="Times New Roman" w:cs="Times New Roman"/>
          <w:color w:val="000000" w:themeColor="text1"/>
          <w:sz w:val="26"/>
          <w:szCs w:val="24"/>
        </w:rPr>
        <w:t xml:space="preserve"> là yếu tố quan trọng dẫn đến sự gia tăng trong kết quả hoạt động kinh doanh. Cho dù một thông tin nào đó phục vụ cho việc ra quyết định mang tính </w:t>
      </w:r>
      <w:r w:rsidR="00CF3561" w:rsidRPr="00803D99">
        <w:rPr>
          <w:rFonts w:ascii="Times New Roman" w:hAnsi="Times New Roman" w:cs="Times New Roman"/>
          <w:i/>
          <w:color w:val="000000" w:themeColor="text1"/>
          <w:sz w:val="26"/>
          <w:szCs w:val="24"/>
        </w:rPr>
        <w:t>phạm vi rộng</w:t>
      </w:r>
      <w:r w:rsidR="00CF3561" w:rsidRPr="00803D99">
        <w:rPr>
          <w:rFonts w:ascii="Times New Roman" w:hAnsi="Times New Roman" w:cs="Times New Roman"/>
          <w:color w:val="000000" w:themeColor="text1"/>
          <w:sz w:val="26"/>
          <w:szCs w:val="24"/>
        </w:rPr>
        <w:t xml:space="preserve">, </w:t>
      </w:r>
      <w:r w:rsidR="00CF3561" w:rsidRPr="00803D99">
        <w:rPr>
          <w:rFonts w:ascii="Times New Roman" w:hAnsi="Times New Roman" w:cs="Times New Roman"/>
          <w:i/>
          <w:color w:val="000000" w:themeColor="text1"/>
          <w:sz w:val="26"/>
          <w:szCs w:val="24"/>
        </w:rPr>
        <w:t>tích hợp</w:t>
      </w:r>
      <w:r w:rsidR="00CF3561" w:rsidRPr="00803D99">
        <w:rPr>
          <w:rFonts w:ascii="Times New Roman" w:hAnsi="Times New Roman" w:cs="Times New Roman"/>
          <w:color w:val="000000" w:themeColor="text1"/>
          <w:sz w:val="26"/>
          <w:szCs w:val="24"/>
        </w:rPr>
        <w:t xml:space="preserve">, hay </w:t>
      </w:r>
      <w:r w:rsidR="00CF3561" w:rsidRPr="00803D99">
        <w:rPr>
          <w:rFonts w:ascii="Times New Roman" w:hAnsi="Times New Roman" w:cs="Times New Roman"/>
          <w:i/>
          <w:color w:val="000000" w:themeColor="text1"/>
          <w:sz w:val="26"/>
          <w:szCs w:val="24"/>
        </w:rPr>
        <w:t>thống nhất/đồng bộ</w:t>
      </w:r>
      <w:r w:rsidR="00CF3561" w:rsidRPr="00803D99">
        <w:rPr>
          <w:rFonts w:ascii="Times New Roman" w:hAnsi="Times New Roman" w:cs="Times New Roman"/>
          <w:color w:val="000000" w:themeColor="text1"/>
          <w:sz w:val="26"/>
          <w:szCs w:val="24"/>
        </w:rPr>
        <w:t xml:space="preserve"> của nhà quản trị, thì thông tin này cũng phải thỏa mãn điều kiện </w:t>
      </w:r>
      <w:r w:rsidR="00CF3561" w:rsidRPr="00803D99">
        <w:rPr>
          <w:rFonts w:ascii="Times New Roman" w:hAnsi="Times New Roman" w:cs="Times New Roman"/>
          <w:i/>
          <w:color w:val="000000" w:themeColor="text1"/>
          <w:sz w:val="26"/>
          <w:szCs w:val="24"/>
        </w:rPr>
        <w:t>kịp thời</w:t>
      </w:r>
      <w:r w:rsidR="00CF3561" w:rsidRPr="00803D99">
        <w:rPr>
          <w:rFonts w:ascii="Times New Roman" w:hAnsi="Times New Roman" w:cs="Times New Roman"/>
          <w:color w:val="000000" w:themeColor="text1"/>
          <w:sz w:val="26"/>
          <w:szCs w:val="24"/>
        </w:rPr>
        <w:t xml:space="preserve"> bởi vì kịp thời sẽ làm tăng tính phù hợp của thông tin để thỏa mãn yêu cầu cấp bách về thông tin trong việc ra quyết định trong điều kiện cạnh tranh </w:t>
      </w:r>
      <w:r w:rsidR="00CF3561"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&lt;EndNote&gt;&lt;Cite&gt;&lt;Author&gt;Soobaroyen&lt;/Author&gt;&lt;Year&gt;2008&lt;/Year&gt;&lt;RecNum&gt;33&lt;/RecNum&gt;&lt;DisplayText&gt;(Soobaroyen &amp;amp; Poorundersing, 2008)&lt;/DisplayText&gt;&lt;record&gt;&lt;rec-number&gt;33&lt;/rec-number&gt;&lt;foreign-keys&gt;&lt;key app="EN" db-id="e2dsrvt2f0pwdeefaavvfwd3pwvaprxtxtex" timestamp="1464452654"&gt;33&lt;/key&gt;&lt;/foreign-keys&gt;&lt;ref-type name="Journal Article"&gt;17&lt;/ref-type&gt;&lt;contributors&gt;&lt;authors&gt;&lt;author&gt;Soobaroyen, Teerooven&lt;/author&gt;&lt;author&gt;Poorundersing, Bhagtaraj&lt;/author&gt;&lt;/authors&gt;&lt;/contributors&gt;&lt;titles&gt;&lt;title&gt;The effectiveness of management accounting systems: Evidence from functional managers in a developing country&lt;/title&gt;&lt;secondary-title&gt;Managerial Auditing Journal&lt;/secondary-title&gt;&lt;/titles&gt;&lt;periodical&gt;&lt;full-title&gt;Managerial Auditing Journal&lt;/full-title&gt;&lt;/periodical&gt;&lt;pages&gt;187-219&lt;/pages&gt;&lt;volume&gt;23&lt;/volume&gt;&lt;number&gt;2&lt;/number&gt;&lt;dates&gt;&lt;year&gt;2008&lt;/year&gt;&lt;/dates&gt;&lt;isbn&gt;0268-6902&lt;/isbn&gt;&lt;urls&gt;&lt;/urls&gt;&lt;/record&gt;&lt;/Cite&gt;&lt;/EndNote&gt;</w:instrText>
      </w:r>
      <w:r w:rsidR="00CF3561"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73" w:tooltip="Soobaroyen, 2008 #33" w:history="1">
        <w:r w:rsidR="00CC3B3D">
          <w:rPr>
            <w:rFonts w:ascii="Times New Roman" w:hAnsi="Times New Roman" w:cs="Times New Roman"/>
            <w:noProof/>
            <w:color w:val="000000" w:themeColor="text1"/>
            <w:sz w:val="26"/>
            <w:szCs w:val="24"/>
          </w:rPr>
          <w:t>Soobaroyen &amp; Poorundersing, 2008</w:t>
        </w:r>
      </w:hyperlink>
      <w:r w:rsidR="00CC3B3D">
        <w:rPr>
          <w:rFonts w:ascii="Times New Roman" w:hAnsi="Times New Roman" w:cs="Times New Roman"/>
          <w:noProof/>
          <w:color w:val="000000" w:themeColor="text1"/>
          <w:sz w:val="26"/>
          <w:szCs w:val="24"/>
        </w:rPr>
        <w:t>)</w:t>
      </w:r>
      <w:r w:rsidR="00CF3561" w:rsidRPr="00803D99">
        <w:rPr>
          <w:rFonts w:ascii="Times New Roman" w:hAnsi="Times New Roman" w:cs="Times New Roman"/>
          <w:color w:val="000000" w:themeColor="text1"/>
          <w:sz w:val="26"/>
          <w:szCs w:val="24"/>
        </w:rPr>
        <w:fldChar w:fldCharType="end"/>
      </w:r>
      <w:r w:rsidR="00CF3561" w:rsidRPr="00803D99">
        <w:rPr>
          <w:rFonts w:ascii="Times New Roman" w:hAnsi="Times New Roman" w:cs="Times New Roman"/>
          <w:color w:val="000000" w:themeColor="text1"/>
          <w:sz w:val="26"/>
          <w:szCs w:val="24"/>
        </w:rPr>
        <w:t xml:space="preserve">. </w:t>
      </w:r>
    </w:p>
    <w:p w:rsidR="00CF3561" w:rsidRPr="00803D99" w:rsidRDefault="00CF3561" w:rsidP="00CF3561">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 xml:space="preserve">Thông qua lý thuyết cơ sở nguồn lực </w:t>
      </w:r>
      <w:r w:rsidRPr="00803D99">
        <w:rPr>
          <w:rFonts w:ascii="Times New Roman" w:hAnsi="Times New Roman" w:cs="Times New Roman"/>
          <w:i/>
          <w:color w:val="000000" w:themeColor="text1"/>
          <w:sz w:val="26"/>
          <w:szCs w:val="24"/>
        </w:rPr>
        <w:t>(resource based view)</w:t>
      </w:r>
      <w:r w:rsidRPr="00803D99">
        <w:rPr>
          <w:rFonts w:ascii="Times New Roman" w:hAnsi="Times New Roman" w:cs="Times New Roman"/>
          <w:color w:val="000000" w:themeColor="text1"/>
          <w:sz w:val="26"/>
          <w:szCs w:val="24"/>
        </w:rPr>
        <w:t xml:space="preserve">, tác giả xem hệ thống thông tin kế toán quản trị với bốn khía cạnh </w:t>
      </w:r>
      <w:r w:rsidRPr="00803D99">
        <w:rPr>
          <w:rFonts w:ascii="Times New Roman" w:hAnsi="Times New Roman" w:cs="Times New Roman"/>
          <w:i/>
          <w:color w:val="000000" w:themeColor="text1"/>
          <w:sz w:val="26"/>
          <w:szCs w:val="24"/>
        </w:rPr>
        <w:t>phạm vi rộng</w:t>
      </w:r>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i/>
          <w:color w:val="000000" w:themeColor="text1"/>
          <w:sz w:val="26"/>
          <w:szCs w:val="24"/>
        </w:rPr>
        <w:t>kịp thời</w:t>
      </w:r>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i/>
          <w:color w:val="000000" w:themeColor="text1"/>
          <w:sz w:val="26"/>
          <w:szCs w:val="24"/>
        </w:rPr>
        <w:t>tích hợp</w:t>
      </w:r>
      <w:r w:rsidRPr="00803D99">
        <w:rPr>
          <w:rFonts w:ascii="Times New Roman" w:hAnsi="Times New Roman" w:cs="Times New Roman"/>
          <w:color w:val="000000" w:themeColor="text1"/>
          <w:sz w:val="26"/>
          <w:szCs w:val="24"/>
        </w:rPr>
        <w:t xml:space="preserve"> và </w:t>
      </w:r>
      <w:r w:rsidRPr="00803D99">
        <w:rPr>
          <w:rFonts w:ascii="Times New Roman" w:hAnsi="Times New Roman" w:cs="Times New Roman"/>
          <w:i/>
          <w:color w:val="000000" w:themeColor="text1"/>
          <w:sz w:val="26"/>
          <w:szCs w:val="24"/>
        </w:rPr>
        <w:t>thống nhất/ đồng bộ</w:t>
      </w:r>
      <w:r w:rsidRPr="00803D99">
        <w:rPr>
          <w:rFonts w:ascii="Times New Roman" w:hAnsi="Times New Roman" w:cs="Times New Roman"/>
          <w:color w:val="000000" w:themeColor="text1"/>
          <w:sz w:val="26"/>
          <w:szCs w:val="24"/>
        </w:rPr>
        <w:t xml:space="preserve"> là một nguồn lực của doanh nghiệp</w:t>
      </w:r>
      <w:r w:rsidR="00A7357C" w:rsidRPr="00803D99">
        <w:rPr>
          <w:rFonts w:ascii="Times New Roman" w:hAnsi="Times New Roman" w:cs="Times New Roman"/>
          <w:color w:val="000000" w:themeColor="text1"/>
          <w:sz w:val="26"/>
          <w:szCs w:val="24"/>
        </w:rPr>
        <w:t xml:space="preserve"> (như đã chứng minh)</w:t>
      </w:r>
      <w:r w:rsidRPr="00803D99">
        <w:rPr>
          <w:rFonts w:ascii="Times New Roman" w:hAnsi="Times New Roman" w:cs="Times New Roman"/>
          <w:color w:val="000000" w:themeColor="text1"/>
          <w:sz w:val="26"/>
          <w:szCs w:val="24"/>
        </w:rPr>
        <w:t xml:space="preserve"> Điều này là vì hệ thống thông tin kế toán quản trị cung cấp thông tin (về sản phẩm, tài chính, thị trường) đến các bộ phận chức năng trong doanh nghiệp và từ đó người lao động ở các bộ phận có thể xử lý thông tin, học hỏi để chuyển hóa thông tin thành kiến thức</w:t>
      </w:r>
      <w:r w:rsidR="00A6759B" w:rsidRPr="00803D99">
        <w:rPr>
          <w:rFonts w:ascii="Times New Roman" w:hAnsi="Times New Roman" w:cs="Times New Roman"/>
          <w:color w:val="000000" w:themeColor="text1"/>
          <w:sz w:val="26"/>
          <w:szCs w:val="24"/>
        </w:rPr>
        <w:t xml:space="preserve"> từ đó đưa ra quyết định</w:t>
      </w:r>
      <w:r w:rsidRPr="00803D99">
        <w:rPr>
          <w:rFonts w:ascii="Times New Roman" w:hAnsi="Times New Roman" w:cs="Times New Roman"/>
          <w:color w:val="000000" w:themeColor="text1"/>
          <w:sz w:val="26"/>
          <w:szCs w:val="24"/>
        </w:rPr>
        <w:t xml:space="preserve">. Ngoài ra, hệ thống thông tin kế toán quản trị được thiết kế để phục vụ cho nhiều nhu cầu khác nhau của nhiều doanh nghiệp. Theo lý thuyết bất định </w:t>
      </w:r>
      <w:r w:rsidRPr="00803D99">
        <w:rPr>
          <w:rFonts w:ascii="Times New Roman" w:hAnsi="Times New Roman" w:cs="Times New Roman"/>
          <w:i/>
          <w:color w:val="000000" w:themeColor="text1"/>
          <w:sz w:val="26"/>
          <w:szCs w:val="24"/>
        </w:rPr>
        <w:t>(contingency theory)</w:t>
      </w:r>
      <w:r w:rsidRPr="00803D99">
        <w:rPr>
          <w:rFonts w:ascii="Times New Roman" w:hAnsi="Times New Roman" w:cs="Times New Roman"/>
          <w:color w:val="000000" w:themeColor="text1"/>
          <w:sz w:val="26"/>
          <w:szCs w:val="24"/>
        </w:rPr>
        <w:t xml:space="preserve">, không có một hệ thống thông tin kế toán quản trị nào là tốt nhất cho tất cả các doanh nghiệp </w:t>
      </w:r>
      <w:r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&lt;EndNote&gt;&lt;Cite&gt;&lt;Author&gt;Cadez&lt;/Author&gt;&lt;Year&gt;2008&lt;/Year&gt;&lt;RecNum&gt;23&lt;/RecNum&gt;&lt;DisplayText&gt;(S. Cadez &amp;amp; Guilding, 2008; R. H. Chenhall, 2003)&lt;/DisplayText&gt;&lt;record&gt;&lt;rec-number&gt;23&lt;/rec-number&gt;&lt;foreign-keys&gt;&lt;key app="EN" db-id="0zxvveapczff0ierxt0p2erar0rvpdf2ates" timestamp="1432480612"&gt;23&lt;/key&gt;&lt;/foreign-keys&gt;&lt;ref-type name="Journal Article"&gt;17&lt;/ref-type&gt;&lt;contributors&gt;&lt;authors&gt;&lt;author&gt;Cadez, Simon&lt;/author&gt;&lt;author&gt;Guilding, Chris&lt;/author&gt;&lt;/authors&gt;&lt;/contributors&gt;&lt;titles&gt;&lt;title&gt;An exploratory investigation of an integrated contingency model of strategic management accounting&lt;/title&gt;&lt;secondary-title&gt;Accounting, Organizations and Society&lt;/secondary-title&gt;&lt;/titles&gt;&lt;periodical&gt;&lt;full-title&gt;Accounting, Organizations and Society&lt;/full-title&gt;&lt;/periodical&gt;&lt;pages&gt;836-863&lt;/pages&gt;&lt;volume&gt;33&lt;/volume&gt;&lt;number&gt;7–8&lt;/number&gt;&lt;dates&gt;&lt;year&gt;2008&lt;/year&gt;&lt;pub-dates&gt;&lt;date&gt;10//&lt;/date&gt;&lt;/pub-dates&gt;&lt;/dates&gt;&lt;isbn&gt;0361-3682&lt;/isbn&gt;&lt;urls&gt;&lt;related-urls&gt;&lt;url&gt;http://www.sciencedirect.com/science/article/pii/S0361368208000044&lt;/url&gt;&lt;/related-urls&gt;&lt;/urls&gt;&lt;electronic-resource-num&gt;http://dx.doi.org/10.1016/j.aos.2008.01.003&lt;/electronic-resource-num&gt;&lt;access-date&gt;2008/11//&lt;/access-date&gt;&lt;/record&gt;&lt;/Cite&gt;&lt;Cite&gt;&lt;Author&gt;Chenhall&lt;/Author&gt;&lt;Year&gt;2003&lt;/Year&gt;&lt;RecNum&gt;58&lt;/RecNum&gt;&lt;record&gt;&lt;rec-number&gt;58&lt;/rec-number&gt;&lt;foreign-keys&gt;&lt;key app="EN" db-id="0zxvveapczff0ierxt0p2erar0rvpdf2ates" timestamp="1464603808"&gt;58&lt;/key&gt;&lt;/foreign-keys&gt;&lt;ref-type name="Journal Article"&gt;17&lt;/ref-type&gt;&lt;contributors&gt;&lt;authors&gt;&lt;author&gt;Chenhall, Robert H&lt;/author&gt;&lt;/authors&gt;&lt;/contributors&gt;&lt;titles&gt;&lt;title&gt;Management control systems design within its organizational context: findings from contingency-based research and directions for the future&lt;/title&gt;&lt;secondary-title&gt;Accounting, Organizations and Society&lt;/secondary-title&gt;&lt;/titles&gt;&lt;periodical&gt;&lt;full-title&gt;Accounting, Organizations and Society&lt;/full-title&gt;&lt;/periodical&gt;&lt;pages&gt;127-168&lt;/pages&gt;&lt;volume&gt;28&lt;/volume&gt;&lt;number&gt;2&lt;/number&gt;&lt;dates&gt;&lt;year&gt;2003&lt;/year&gt;&lt;/dates&gt;&lt;isbn&gt;0361-3682&lt;/isbn&gt;&lt;urls&gt;&lt;/urls&gt;&lt;/record&gt;&lt;/Cite&gt;&lt;/EndNote&gt;</w:instrText>
      </w:r>
      <w:r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20" w:tooltip="Cadez, 2008 #23" w:history="1">
        <w:r w:rsidR="00CC3B3D">
          <w:rPr>
            <w:rFonts w:ascii="Times New Roman" w:hAnsi="Times New Roman" w:cs="Times New Roman"/>
            <w:noProof/>
            <w:color w:val="000000" w:themeColor="text1"/>
            <w:sz w:val="26"/>
            <w:szCs w:val="24"/>
          </w:rPr>
          <w:t>Cadez &amp; Guilding, 2008</w:t>
        </w:r>
      </w:hyperlink>
      <w:r w:rsidR="00CC3B3D">
        <w:rPr>
          <w:rFonts w:ascii="Times New Roman" w:hAnsi="Times New Roman" w:cs="Times New Roman"/>
          <w:noProof/>
          <w:color w:val="000000" w:themeColor="text1"/>
          <w:sz w:val="26"/>
          <w:szCs w:val="24"/>
        </w:rPr>
        <w:t xml:space="preserve">; </w:t>
      </w:r>
      <w:hyperlink w:anchor="_ENREF_30" w:tooltip="Chenhall, 2003 #58" w:history="1">
        <w:r w:rsidR="00CC3B3D">
          <w:rPr>
            <w:rFonts w:ascii="Times New Roman" w:hAnsi="Times New Roman" w:cs="Times New Roman"/>
            <w:noProof/>
            <w:color w:val="000000" w:themeColor="text1"/>
            <w:sz w:val="26"/>
            <w:szCs w:val="24"/>
          </w:rPr>
          <w:t>Chenhall, 2003</w:t>
        </w:r>
      </w:hyperlink>
      <w:r w:rsidR="00CC3B3D">
        <w:rPr>
          <w:rFonts w:ascii="Times New Roman" w:hAnsi="Times New Roman" w:cs="Times New Roman"/>
          <w:noProof/>
          <w:color w:val="000000" w:themeColor="text1"/>
          <w:sz w:val="26"/>
          <w:szCs w:val="24"/>
        </w:rPr>
        <w:t>)</w:t>
      </w:r>
      <w:r w:rsidRPr="00803D99">
        <w:rPr>
          <w:rFonts w:ascii="Times New Roman" w:hAnsi="Times New Roman" w:cs="Times New Roman"/>
          <w:color w:val="000000" w:themeColor="text1"/>
          <w:sz w:val="26"/>
          <w:szCs w:val="24"/>
        </w:rPr>
        <w:fldChar w:fldCharType="end"/>
      </w:r>
      <w:r w:rsidRPr="00803D99">
        <w:rPr>
          <w:rFonts w:ascii="Times New Roman" w:hAnsi="Times New Roman" w:cs="Times New Roman"/>
          <w:color w:val="000000" w:themeColor="text1"/>
          <w:sz w:val="26"/>
          <w:szCs w:val="24"/>
        </w:rPr>
        <w:t xml:space="preserve">. Việc thiết kế hệ thống thông tin kế toán quản trị phụ thuộc vào rất nhiều yếu tố đặc thù của doanh nghiệp (ví dụ như cấu trúc tổ chức, sự không chắc chắn trong môi trường kinh doanh, áp lực cạnh tranh, kỹ thuật, chiến lược cạnh tranh áp dụng bởi doanh nghiệp, quy mô doanh nghiệp…) do đó đối thủ cạnh tranh rất khó có thể bắt chước và sử dụng một cách máy móc hệ thống thông tin kế toán quản trị của doanh nghiệp. Qua những lập luận trên cùng với lý thuyết cơ sở nguồn lực </w:t>
      </w:r>
      <w:r w:rsidRPr="00803D99">
        <w:rPr>
          <w:rFonts w:ascii="Times New Roman" w:hAnsi="Times New Roman" w:cs="Times New Roman"/>
          <w:i/>
          <w:color w:val="000000" w:themeColor="text1"/>
          <w:sz w:val="26"/>
          <w:szCs w:val="24"/>
        </w:rPr>
        <w:t xml:space="preserve">(resource based view) </w:t>
      </w:r>
      <w:r w:rsidRPr="00803D99">
        <w:rPr>
          <w:rFonts w:ascii="Times New Roman" w:hAnsi="Times New Roman" w:cs="Times New Roman"/>
          <w:color w:val="000000" w:themeColor="text1"/>
          <w:sz w:val="26"/>
          <w:szCs w:val="24"/>
        </w:rPr>
        <w:t>và lý thuyế</w:t>
      </w:r>
      <w:r w:rsidR="00977BD3" w:rsidRPr="00803D99">
        <w:rPr>
          <w:rFonts w:ascii="Times New Roman" w:hAnsi="Times New Roman" w:cs="Times New Roman"/>
          <w:color w:val="000000" w:themeColor="text1"/>
          <w:sz w:val="26"/>
          <w:szCs w:val="24"/>
        </w:rPr>
        <w:t>t bất định</w:t>
      </w:r>
      <w:r w:rsidRPr="00803D99">
        <w:rPr>
          <w:rFonts w:ascii="Times New Roman" w:hAnsi="Times New Roman" w:cs="Times New Roman"/>
          <w:color w:val="000000" w:themeColor="text1"/>
          <w:sz w:val="26"/>
          <w:szCs w:val="24"/>
        </w:rPr>
        <w:t>, tác giả đã đề xuất giả thuyết sau:</w:t>
      </w:r>
    </w:p>
    <w:p w:rsidR="00467CDA" w:rsidRDefault="00977BD3" w:rsidP="00467CDA">
      <w:pPr>
        <w:autoSpaceDE w:val="0"/>
        <w:autoSpaceDN w:val="0"/>
        <w:adjustRightInd w:val="0"/>
        <w:spacing w:before="120" w:after="0" w:line="360" w:lineRule="auto"/>
        <w:ind w:left="567"/>
        <w:jc w:val="both"/>
        <w:rPr>
          <w:rFonts w:ascii="Times New Roman" w:hAnsi="Times New Roman" w:cs="Times New Roman"/>
          <w:color w:val="000000" w:themeColor="text1"/>
          <w:sz w:val="26"/>
          <w:szCs w:val="24"/>
        </w:rPr>
      </w:pPr>
      <w:r w:rsidRPr="00803D99">
        <w:rPr>
          <w:rFonts w:ascii="Times New Roman" w:hAnsi="Times New Roman" w:cs="Times New Roman"/>
          <w:b/>
          <w:color w:val="000000" w:themeColor="text1"/>
          <w:sz w:val="26"/>
          <w:szCs w:val="24"/>
        </w:rPr>
        <w:t>H3</w:t>
      </w:r>
      <w:r w:rsidR="00CF3561" w:rsidRPr="00803D99">
        <w:rPr>
          <w:rFonts w:ascii="Times New Roman" w:hAnsi="Times New Roman" w:cs="Times New Roman"/>
          <w:b/>
          <w:color w:val="000000" w:themeColor="text1"/>
          <w:sz w:val="26"/>
          <w:szCs w:val="24"/>
        </w:rPr>
        <w:t>:</w:t>
      </w:r>
      <w:r w:rsidR="00CF3561" w:rsidRPr="00803D99">
        <w:rPr>
          <w:rFonts w:ascii="Times New Roman" w:hAnsi="Times New Roman" w:cs="Times New Roman"/>
          <w:color w:val="000000" w:themeColor="text1"/>
          <w:sz w:val="26"/>
          <w:szCs w:val="24"/>
        </w:rPr>
        <w:t xml:space="preserve"> Mức độ sử dụng hệ thống thông tin kế toán quản trị có tác động dương đến kết quả hoạt độ</w:t>
      </w:r>
      <w:r w:rsidR="00467CDA">
        <w:rPr>
          <w:rFonts w:ascii="Times New Roman" w:hAnsi="Times New Roman" w:cs="Times New Roman"/>
          <w:color w:val="000000" w:themeColor="text1"/>
          <w:sz w:val="26"/>
          <w:szCs w:val="24"/>
        </w:rPr>
        <w:t>ng kinh doanh</w:t>
      </w:r>
    </w:p>
    <w:p w:rsidR="001521EA" w:rsidRDefault="001521EA" w:rsidP="00467CDA">
      <w:pPr>
        <w:autoSpaceDE w:val="0"/>
        <w:autoSpaceDN w:val="0"/>
        <w:adjustRightInd w:val="0"/>
        <w:spacing w:before="120" w:after="0" w:line="360" w:lineRule="auto"/>
        <w:ind w:left="567"/>
        <w:jc w:val="center"/>
        <w:rPr>
          <w:rFonts w:ascii="Times New Roman" w:hAnsi="Times New Roman" w:cs="Times New Roman"/>
          <w:b/>
          <w:color w:val="000000" w:themeColor="text1"/>
          <w:sz w:val="30"/>
          <w:szCs w:val="30"/>
        </w:rPr>
      </w:pPr>
    </w:p>
    <w:p w:rsidR="001521EA" w:rsidRDefault="001521EA" w:rsidP="00467CDA">
      <w:pPr>
        <w:autoSpaceDE w:val="0"/>
        <w:autoSpaceDN w:val="0"/>
        <w:adjustRightInd w:val="0"/>
        <w:spacing w:before="120" w:after="0" w:line="360" w:lineRule="auto"/>
        <w:ind w:left="567"/>
        <w:jc w:val="center"/>
        <w:rPr>
          <w:rFonts w:ascii="Times New Roman" w:hAnsi="Times New Roman" w:cs="Times New Roman"/>
          <w:b/>
          <w:color w:val="000000" w:themeColor="text1"/>
          <w:sz w:val="30"/>
          <w:szCs w:val="30"/>
        </w:rPr>
      </w:pPr>
    </w:p>
    <w:p w:rsidR="002A085E" w:rsidRPr="00467CDA" w:rsidRDefault="002A085E" w:rsidP="009A6BD6">
      <w:pPr>
        <w:pStyle w:val="Heading1"/>
        <w:jc w:val="center"/>
        <w:rPr>
          <w:rFonts w:ascii="Times New Roman" w:hAnsi="Times New Roman" w:cs="Times New Roman"/>
          <w:color w:val="000000" w:themeColor="text1"/>
          <w:sz w:val="26"/>
          <w:szCs w:val="24"/>
        </w:rPr>
      </w:pPr>
      <w:bookmarkStart w:id="19" w:name="_Toc465944039"/>
      <w:r w:rsidRPr="006B2727">
        <w:rPr>
          <w:rFonts w:ascii="Times New Roman" w:hAnsi="Times New Roman" w:cs="Times New Roman"/>
          <w:b/>
          <w:color w:val="000000" w:themeColor="text1"/>
          <w:sz w:val="30"/>
          <w:szCs w:val="30"/>
        </w:rPr>
        <w:lastRenderedPageBreak/>
        <w:t>CHƯƠNG 3</w:t>
      </w:r>
      <w:bookmarkEnd w:id="19"/>
    </w:p>
    <w:p w:rsidR="00557C56" w:rsidRDefault="002A085E" w:rsidP="009A6BD6">
      <w:pPr>
        <w:pStyle w:val="Heading1"/>
        <w:jc w:val="center"/>
        <w:rPr>
          <w:rFonts w:ascii="Times New Roman" w:hAnsi="Times New Roman" w:cs="Times New Roman"/>
          <w:b/>
          <w:color w:val="000000" w:themeColor="text1"/>
          <w:sz w:val="30"/>
          <w:szCs w:val="24"/>
        </w:rPr>
      </w:pPr>
      <w:bookmarkStart w:id="20" w:name="_Toc465944040"/>
      <w:r w:rsidRPr="00803D99">
        <w:rPr>
          <w:rFonts w:ascii="Times New Roman" w:hAnsi="Times New Roman" w:cs="Times New Roman"/>
          <w:b/>
          <w:color w:val="000000" w:themeColor="text1"/>
          <w:sz w:val="30"/>
          <w:szCs w:val="24"/>
        </w:rPr>
        <w:t>PHƯƠNG PHÁP NGHIÊN CỨU VÀ KẾT QUẢ NGHIÊN CỨ</w:t>
      </w:r>
      <w:r w:rsidR="00F609D1" w:rsidRPr="00803D99">
        <w:rPr>
          <w:rFonts w:ascii="Times New Roman" w:hAnsi="Times New Roman" w:cs="Times New Roman"/>
          <w:b/>
          <w:color w:val="000000" w:themeColor="text1"/>
          <w:sz w:val="30"/>
          <w:szCs w:val="24"/>
        </w:rPr>
        <w:t>U</w:t>
      </w:r>
      <w:bookmarkEnd w:id="20"/>
    </w:p>
    <w:p w:rsidR="009A6BD6" w:rsidRPr="009A6BD6" w:rsidRDefault="009A6BD6" w:rsidP="009A6BD6"/>
    <w:p w:rsidR="002A085E" w:rsidRPr="00803D99" w:rsidRDefault="002A085E" w:rsidP="004E197B">
      <w:pPr>
        <w:pStyle w:val="Heading2"/>
        <w:rPr>
          <w:rFonts w:ascii="Times New Roman" w:hAnsi="Times New Roman" w:cs="Times New Roman"/>
          <w:b/>
          <w:color w:val="000000" w:themeColor="text1"/>
          <w:szCs w:val="24"/>
        </w:rPr>
      </w:pPr>
      <w:bookmarkStart w:id="21" w:name="_Toc465944041"/>
      <w:r w:rsidRPr="00803D99">
        <w:rPr>
          <w:rFonts w:ascii="Times New Roman" w:hAnsi="Times New Roman" w:cs="Times New Roman"/>
          <w:b/>
          <w:color w:val="000000" w:themeColor="text1"/>
          <w:szCs w:val="24"/>
        </w:rPr>
        <w:t>3.1. Mẫu và phương pháp thu thập dữ liệu</w:t>
      </w:r>
      <w:bookmarkEnd w:id="21"/>
    </w:p>
    <w:p w:rsidR="00D96679" w:rsidRPr="00803D99" w:rsidRDefault="002A085E" w:rsidP="002A085E">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Đơn vị phân tích của đề tài là doanh nghiệp. Điều này có nghĩa là mỗi doanh nghiệp sẽ có một đại diện trả lời bảng câu hỏi khảo sát. Dữ liệu đã được thu thập thông qua các bảng câu hỏi khảo sát</w:t>
      </w:r>
      <w:r w:rsidR="00543EC0" w:rsidRPr="00803D99">
        <w:rPr>
          <w:rFonts w:ascii="Times New Roman" w:hAnsi="Times New Roman" w:cs="Times New Roman"/>
          <w:color w:val="000000" w:themeColor="text1"/>
          <w:sz w:val="26"/>
          <w:szCs w:val="24"/>
        </w:rPr>
        <w:t xml:space="preserve"> được</w:t>
      </w:r>
      <w:r w:rsidRPr="00803D99">
        <w:rPr>
          <w:rFonts w:ascii="Times New Roman" w:hAnsi="Times New Roman" w:cs="Times New Roman"/>
          <w:color w:val="000000" w:themeColor="text1"/>
          <w:sz w:val="26"/>
          <w:szCs w:val="24"/>
        </w:rPr>
        <w:t xml:space="preserve"> gửi đến các nhà quản trị cấp cao và cấp trung ở các doanh nghiệp Việt Nam. </w:t>
      </w:r>
      <w:r w:rsidR="00D96679" w:rsidRPr="00803D99">
        <w:rPr>
          <w:rFonts w:ascii="Times New Roman" w:hAnsi="Times New Roman" w:cs="Times New Roman"/>
          <w:color w:val="000000" w:themeColor="text1"/>
          <w:sz w:val="26"/>
          <w:szCs w:val="24"/>
        </w:rPr>
        <w:t>Nội dung của bảng câu hỏi khảo sát đã được kiểm tra trước khi gửi cho các đáp viên bằng cách gửi bảng câu hỏi cho các học viên cao học khóa 24 của Trường Đại học Kinh tế TP. Hồ Chí Minh để chắc chắn về độ phù hợp về nội dung của các câu hỏi phỏng vấn là sát với thang đo gốc bằng tiếng anh và kiểm tra về cách trình bày văn phong và lỗi chính tả trong quá trình soạ</w:t>
      </w:r>
      <w:r w:rsidR="001F4192" w:rsidRPr="00803D99">
        <w:rPr>
          <w:rFonts w:ascii="Times New Roman" w:hAnsi="Times New Roman" w:cs="Times New Roman"/>
          <w:color w:val="000000" w:themeColor="text1"/>
          <w:sz w:val="26"/>
          <w:szCs w:val="24"/>
        </w:rPr>
        <w:t>n thảo của tác giả.</w:t>
      </w:r>
    </w:p>
    <w:p w:rsidR="002A085E" w:rsidRPr="00803D99" w:rsidRDefault="00CB2CAD" w:rsidP="00CB2CAD">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Tiếp theo,</w:t>
      </w:r>
      <w:r w:rsidR="002A085E" w:rsidRPr="00803D99">
        <w:rPr>
          <w:rFonts w:ascii="Times New Roman" w:hAnsi="Times New Roman" w:cs="Times New Roman"/>
          <w:color w:val="000000" w:themeColor="text1"/>
          <w:sz w:val="26"/>
          <w:szCs w:val="24"/>
        </w:rPr>
        <w:t xml:space="preserve"> một danh sách khoảng 12.000 email từ các đáp viên tiềm năng được trích lập từ danh sách các kết nối cá nhân trên mạng xã hộ</w:t>
      </w:r>
      <w:r w:rsidR="00543EC0" w:rsidRPr="00803D99">
        <w:rPr>
          <w:rFonts w:ascii="Times New Roman" w:hAnsi="Times New Roman" w:cs="Times New Roman"/>
          <w:color w:val="000000" w:themeColor="text1"/>
          <w:sz w:val="26"/>
          <w:szCs w:val="24"/>
        </w:rPr>
        <w:t>i Linkedi</w:t>
      </w:r>
      <w:r w:rsidR="002A085E" w:rsidRPr="00803D99">
        <w:rPr>
          <w:rFonts w:ascii="Times New Roman" w:hAnsi="Times New Roman" w:cs="Times New Roman"/>
          <w:color w:val="000000" w:themeColor="text1"/>
          <w:sz w:val="26"/>
          <w:szCs w:val="24"/>
        </w:rPr>
        <w:t>n. Danh sách này được rút gọn xuống còn 3.000 để đảm bảo trong đó thành phần đáp viên tiề</w:t>
      </w:r>
      <w:r w:rsidR="00543EC0" w:rsidRPr="00803D99">
        <w:rPr>
          <w:rFonts w:ascii="Times New Roman" w:hAnsi="Times New Roman" w:cs="Times New Roman"/>
          <w:color w:val="000000" w:themeColor="text1"/>
          <w:sz w:val="26"/>
          <w:szCs w:val="24"/>
        </w:rPr>
        <w:t xml:space="preserve">m năng được giới hạn chỉ </w:t>
      </w:r>
      <w:r w:rsidRPr="00803D99">
        <w:rPr>
          <w:rFonts w:ascii="Times New Roman" w:hAnsi="Times New Roman" w:cs="Times New Roman"/>
          <w:color w:val="000000" w:themeColor="text1"/>
          <w:sz w:val="26"/>
          <w:szCs w:val="24"/>
        </w:rPr>
        <w:t xml:space="preserve">bao gồm </w:t>
      </w:r>
      <w:r w:rsidR="002A085E" w:rsidRPr="00803D99">
        <w:rPr>
          <w:rFonts w:ascii="Times New Roman" w:hAnsi="Times New Roman" w:cs="Times New Roman"/>
          <w:color w:val="000000" w:themeColor="text1"/>
          <w:sz w:val="26"/>
          <w:szCs w:val="24"/>
        </w:rPr>
        <w:t>các nhà quản trị cấ</w:t>
      </w:r>
      <w:r w:rsidR="00AF23BF" w:rsidRPr="00803D99">
        <w:rPr>
          <w:rFonts w:ascii="Times New Roman" w:hAnsi="Times New Roman" w:cs="Times New Roman"/>
          <w:color w:val="000000" w:themeColor="text1"/>
          <w:sz w:val="26"/>
          <w:szCs w:val="24"/>
        </w:rPr>
        <w:t xml:space="preserve">p cao như </w:t>
      </w:r>
      <w:r w:rsidR="002A085E" w:rsidRPr="00803D99">
        <w:rPr>
          <w:rFonts w:ascii="Times New Roman" w:hAnsi="Times New Roman" w:cs="Times New Roman"/>
          <w:color w:val="000000" w:themeColor="text1"/>
          <w:sz w:val="26"/>
          <w:szCs w:val="24"/>
        </w:rPr>
        <w:t>CEO, CFO, thành viên hội đồng quản trị</w:t>
      </w:r>
      <w:r w:rsidR="006B2727">
        <w:rPr>
          <w:rFonts w:ascii="Times New Roman" w:hAnsi="Times New Roman" w:cs="Times New Roman"/>
          <w:color w:val="000000" w:themeColor="text1"/>
          <w:sz w:val="26"/>
          <w:szCs w:val="24"/>
        </w:rPr>
        <w:t>,</w:t>
      </w:r>
      <w:r w:rsidR="002A085E" w:rsidRPr="00803D99">
        <w:rPr>
          <w:rFonts w:ascii="Times New Roman" w:hAnsi="Times New Roman" w:cs="Times New Roman"/>
          <w:color w:val="000000" w:themeColor="text1"/>
          <w:sz w:val="26"/>
          <w:szCs w:val="24"/>
        </w:rPr>
        <w:t xml:space="preserve"> tổng giám đố</w:t>
      </w:r>
      <w:r w:rsidR="00AF23BF" w:rsidRPr="00803D99">
        <w:rPr>
          <w:rFonts w:ascii="Times New Roman" w:hAnsi="Times New Roman" w:cs="Times New Roman"/>
          <w:color w:val="000000" w:themeColor="text1"/>
          <w:sz w:val="26"/>
          <w:szCs w:val="24"/>
        </w:rPr>
        <w:t>c</w:t>
      </w:r>
      <w:r w:rsidR="002A085E" w:rsidRPr="00803D99">
        <w:rPr>
          <w:rFonts w:ascii="Times New Roman" w:hAnsi="Times New Roman" w:cs="Times New Roman"/>
          <w:color w:val="000000" w:themeColor="text1"/>
          <w:sz w:val="26"/>
          <w:szCs w:val="24"/>
        </w:rPr>
        <w:t xml:space="preserve"> và cấ</w:t>
      </w:r>
      <w:r w:rsidR="00AF23BF" w:rsidRPr="00803D99">
        <w:rPr>
          <w:rFonts w:ascii="Times New Roman" w:hAnsi="Times New Roman" w:cs="Times New Roman"/>
          <w:color w:val="000000" w:themeColor="text1"/>
          <w:sz w:val="26"/>
          <w:szCs w:val="24"/>
        </w:rPr>
        <w:t xml:space="preserve">p trung như </w:t>
      </w:r>
      <w:r w:rsidR="002A085E" w:rsidRPr="00803D99">
        <w:rPr>
          <w:rFonts w:ascii="Times New Roman" w:hAnsi="Times New Roman" w:cs="Times New Roman"/>
          <w:color w:val="000000" w:themeColor="text1"/>
          <w:sz w:val="26"/>
          <w:szCs w:val="24"/>
        </w:rPr>
        <w:t>trưở</w:t>
      </w:r>
      <w:r w:rsidR="006B2727">
        <w:rPr>
          <w:rFonts w:ascii="Times New Roman" w:hAnsi="Times New Roman" w:cs="Times New Roman"/>
          <w:color w:val="000000" w:themeColor="text1"/>
          <w:sz w:val="26"/>
          <w:szCs w:val="24"/>
        </w:rPr>
        <w:t>ng phó các phòng ban</w:t>
      </w:r>
      <w:r w:rsidR="002A085E" w:rsidRPr="00803D99">
        <w:rPr>
          <w:rFonts w:ascii="Times New Roman" w:hAnsi="Times New Roman" w:cs="Times New Roman"/>
          <w:color w:val="000000" w:themeColor="text1"/>
          <w:sz w:val="26"/>
          <w:szCs w:val="24"/>
        </w:rPr>
        <w:t xml:space="preserve"> dự</w:t>
      </w:r>
      <w:r w:rsidR="00AF23BF" w:rsidRPr="00803D99">
        <w:rPr>
          <w:rFonts w:ascii="Times New Roman" w:hAnsi="Times New Roman" w:cs="Times New Roman"/>
          <w:color w:val="000000" w:themeColor="text1"/>
          <w:sz w:val="26"/>
          <w:szCs w:val="24"/>
        </w:rPr>
        <w:t xml:space="preserve"> án</w:t>
      </w:r>
      <w:r w:rsidR="002A085E" w:rsidRPr="00803D99">
        <w:rPr>
          <w:rFonts w:ascii="Times New Roman" w:hAnsi="Times New Roman" w:cs="Times New Roman"/>
          <w:color w:val="000000" w:themeColor="text1"/>
          <w:sz w:val="26"/>
          <w:szCs w:val="24"/>
        </w:rPr>
        <w:t xml:space="preserve"> </w:t>
      </w:r>
      <w:r w:rsidR="00B30876" w:rsidRPr="00803D99">
        <w:rPr>
          <w:rFonts w:ascii="Times New Roman" w:hAnsi="Times New Roman" w:cs="Times New Roman"/>
          <w:color w:val="000000" w:themeColor="text1"/>
          <w:sz w:val="26"/>
          <w:szCs w:val="24"/>
        </w:rPr>
        <w:t xml:space="preserve">để </w:t>
      </w:r>
      <w:r w:rsidR="002A085E" w:rsidRPr="00803D99">
        <w:rPr>
          <w:rFonts w:ascii="Times New Roman" w:hAnsi="Times New Roman" w:cs="Times New Roman"/>
          <w:color w:val="000000" w:themeColor="text1"/>
          <w:sz w:val="26"/>
          <w:szCs w:val="24"/>
        </w:rPr>
        <w:t>đảm bảo rằng người đại diện cho doanh nghiệp trả lời bảng câu hỏi phả</w:t>
      </w:r>
      <w:r w:rsidR="00543EC0" w:rsidRPr="00803D99">
        <w:rPr>
          <w:rFonts w:ascii="Times New Roman" w:hAnsi="Times New Roman" w:cs="Times New Roman"/>
          <w:color w:val="000000" w:themeColor="text1"/>
          <w:sz w:val="26"/>
          <w:szCs w:val="24"/>
        </w:rPr>
        <w:t xml:space="preserve">i là những cá nhân </w:t>
      </w:r>
      <w:r w:rsidR="002A085E" w:rsidRPr="00803D99">
        <w:rPr>
          <w:rFonts w:ascii="Times New Roman" w:hAnsi="Times New Roman" w:cs="Times New Roman"/>
          <w:color w:val="000000" w:themeColor="text1"/>
          <w:sz w:val="26"/>
          <w:szCs w:val="24"/>
        </w:rPr>
        <w:t xml:space="preserve">có kinh nghiệm, </w:t>
      </w:r>
      <w:r w:rsidR="006B2727">
        <w:rPr>
          <w:rFonts w:ascii="Times New Roman" w:hAnsi="Times New Roman" w:cs="Times New Roman"/>
          <w:color w:val="000000" w:themeColor="text1"/>
          <w:sz w:val="26"/>
          <w:szCs w:val="24"/>
        </w:rPr>
        <w:t xml:space="preserve">có </w:t>
      </w:r>
      <w:r w:rsidR="002A085E" w:rsidRPr="00803D99">
        <w:rPr>
          <w:rFonts w:ascii="Times New Roman" w:hAnsi="Times New Roman" w:cs="Times New Roman"/>
          <w:color w:val="000000" w:themeColor="text1"/>
          <w:sz w:val="26"/>
          <w:szCs w:val="24"/>
        </w:rPr>
        <w:t xml:space="preserve">vị trí quản lý và có kiến thức liên quan đến đề tài để có thể trả lời bảng câu hỏi khảo sát. </w:t>
      </w:r>
    </w:p>
    <w:p w:rsidR="00CB2CAD" w:rsidRPr="00803D99" w:rsidRDefault="00CB2CAD" w:rsidP="00CB2CAD">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Sau đó, p</w:t>
      </w:r>
      <w:r w:rsidR="002A085E" w:rsidRPr="00803D99">
        <w:rPr>
          <w:rFonts w:ascii="Times New Roman" w:hAnsi="Times New Roman" w:cs="Times New Roman"/>
          <w:color w:val="000000" w:themeColor="text1"/>
          <w:sz w:val="26"/>
          <w:szCs w:val="24"/>
        </w:rPr>
        <w:t>hần mềm SurveyMonkey được tác giả sử dụng để gửi bảng câu hỏi đến địa chỉ email của các đáp viên tiềm năng. Trong 8 tuầ</w:t>
      </w:r>
      <w:r w:rsidR="00543EC0" w:rsidRPr="00803D99">
        <w:rPr>
          <w:rFonts w:ascii="Times New Roman" w:hAnsi="Times New Roman" w:cs="Times New Roman"/>
          <w:color w:val="000000" w:themeColor="text1"/>
          <w:sz w:val="26"/>
          <w:szCs w:val="24"/>
        </w:rPr>
        <w:t xml:space="preserve">n gồm có </w:t>
      </w:r>
      <w:r w:rsidR="002A085E" w:rsidRPr="00803D99">
        <w:rPr>
          <w:rFonts w:ascii="Times New Roman" w:hAnsi="Times New Roman" w:cs="Times New Roman"/>
          <w:color w:val="000000" w:themeColor="text1"/>
          <w:sz w:val="26"/>
          <w:szCs w:val="24"/>
        </w:rPr>
        <w:t>3 email nhắc, mỗi email cách nhau 2 tuầ</w:t>
      </w:r>
      <w:r w:rsidR="00543EC0" w:rsidRPr="00803D99">
        <w:rPr>
          <w:rFonts w:ascii="Times New Roman" w:hAnsi="Times New Roman" w:cs="Times New Roman"/>
          <w:color w:val="000000" w:themeColor="text1"/>
          <w:sz w:val="26"/>
          <w:szCs w:val="24"/>
        </w:rPr>
        <w:t>n. Kết quả là</w:t>
      </w:r>
      <w:r w:rsidR="002A085E" w:rsidRPr="00803D99">
        <w:rPr>
          <w:rFonts w:ascii="Times New Roman" w:hAnsi="Times New Roman" w:cs="Times New Roman"/>
          <w:color w:val="000000" w:themeColor="text1"/>
          <w:sz w:val="26"/>
          <w:szCs w:val="24"/>
        </w:rPr>
        <w:t xml:space="preserve"> tác giả đã nhận được 751 phản hồi với tỷ lệ phản hồi là 25,0%. Trong số </w:t>
      </w:r>
      <w:r w:rsidR="00543EC0" w:rsidRPr="00803D99">
        <w:rPr>
          <w:rFonts w:ascii="Times New Roman" w:hAnsi="Times New Roman" w:cs="Times New Roman"/>
          <w:color w:val="000000" w:themeColor="text1"/>
          <w:sz w:val="26"/>
          <w:szCs w:val="24"/>
        </w:rPr>
        <w:t xml:space="preserve">những phản hồi </w:t>
      </w:r>
      <w:r w:rsidR="002A085E" w:rsidRPr="00803D99">
        <w:rPr>
          <w:rFonts w:ascii="Times New Roman" w:hAnsi="Times New Roman" w:cs="Times New Roman"/>
          <w:color w:val="000000" w:themeColor="text1"/>
          <w:sz w:val="26"/>
          <w:szCs w:val="24"/>
        </w:rPr>
        <w:t>này có 153 phản hồi không hoàn chỉ</w:t>
      </w:r>
      <w:r w:rsidR="00543EC0" w:rsidRPr="00803D99">
        <w:rPr>
          <w:rFonts w:ascii="Times New Roman" w:hAnsi="Times New Roman" w:cs="Times New Roman"/>
          <w:color w:val="000000" w:themeColor="text1"/>
          <w:sz w:val="26"/>
          <w:szCs w:val="24"/>
        </w:rPr>
        <w:t>nh nên</w:t>
      </w:r>
      <w:r w:rsidR="002A085E" w:rsidRPr="00803D99">
        <w:rPr>
          <w:rFonts w:ascii="Times New Roman" w:hAnsi="Times New Roman" w:cs="Times New Roman"/>
          <w:color w:val="000000" w:themeColor="text1"/>
          <w:sz w:val="26"/>
          <w:szCs w:val="24"/>
        </w:rPr>
        <w:t xml:space="preserve"> đã bị loại, còn lại 608 phản hồi đầy đủ</w:t>
      </w:r>
      <w:r w:rsidR="00543EC0" w:rsidRPr="00803D99">
        <w:rPr>
          <w:rFonts w:ascii="Times New Roman" w:hAnsi="Times New Roman" w:cs="Times New Roman"/>
          <w:color w:val="000000" w:themeColor="text1"/>
          <w:sz w:val="26"/>
          <w:szCs w:val="24"/>
        </w:rPr>
        <w:t>. Để chắc chắn hơn tác giả đã</w:t>
      </w:r>
      <w:r w:rsidR="002A085E" w:rsidRPr="00803D99">
        <w:rPr>
          <w:rFonts w:ascii="Times New Roman" w:hAnsi="Times New Roman" w:cs="Times New Roman"/>
          <w:color w:val="000000" w:themeColor="text1"/>
          <w:sz w:val="26"/>
          <w:szCs w:val="24"/>
        </w:rPr>
        <w:t xml:space="preserve"> loại thêm 91 phản hồi có thời gian trả lời dưới 8 phút (bằng 50% thời gian bình quân cần thiết để trả lời bảng câu hỏi một cách thấu đáo), còn lại là 517 phản hồi. Do mẫu chọn </w:t>
      </w:r>
      <w:r w:rsidR="002A085E" w:rsidRPr="00803D99">
        <w:rPr>
          <w:rFonts w:ascii="Times New Roman" w:hAnsi="Times New Roman" w:cs="Times New Roman"/>
          <w:color w:val="000000" w:themeColor="text1"/>
          <w:sz w:val="26"/>
          <w:szCs w:val="24"/>
        </w:rPr>
        <w:lastRenderedPageBreak/>
        <w:t>phải bao gồm các doanh nghiệp lớ</w:t>
      </w:r>
      <w:r w:rsidRPr="00803D99">
        <w:rPr>
          <w:rFonts w:ascii="Times New Roman" w:hAnsi="Times New Roman" w:cs="Times New Roman"/>
          <w:color w:val="000000" w:themeColor="text1"/>
          <w:sz w:val="26"/>
          <w:szCs w:val="24"/>
        </w:rPr>
        <w:t xml:space="preserve">n </w:t>
      </w:r>
      <w:r w:rsidR="002A085E" w:rsidRPr="00803D99">
        <w:rPr>
          <w:rFonts w:ascii="Times New Roman" w:hAnsi="Times New Roman" w:cs="Times New Roman"/>
          <w:color w:val="000000" w:themeColor="text1"/>
          <w:sz w:val="26"/>
          <w:szCs w:val="24"/>
        </w:rPr>
        <w:t>vì những doanh nghiệp lớn mới có thể</w:t>
      </w:r>
      <w:r w:rsidR="00543EC0" w:rsidRPr="00803D99">
        <w:rPr>
          <w:rFonts w:ascii="Times New Roman" w:hAnsi="Times New Roman" w:cs="Times New Roman"/>
          <w:color w:val="000000" w:themeColor="text1"/>
          <w:sz w:val="26"/>
          <w:szCs w:val="24"/>
        </w:rPr>
        <w:t xml:space="preserve"> </w:t>
      </w:r>
      <w:r w:rsidR="002A085E" w:rsidRPr="00803D99">
        <w:rPr>
          <w:rFonts w:ascii="Times New Roman" w:hAnsi="Times New Roman" w:cs="Times New Roman"/>
          <w:color w:val="000000" w:themeColor="text1"/>
          <w:sz w:val="26"/>
          <w:szCs w:val="24"/>
        </w:rPr>
        <w:t>có nhiều khả năng</w:t>
      </w:r>
      <w:r w:rsidR="00543EC0" w:rsidRPr="00803D99">
        <w:rPr>
          <w:rFonts w:ascii="Times New Roman" w:hAnsi="Times New Roman" w:cs="Times New Roman"/>
          <w:color w:val="000000" w:themeColor="text1"/>
          <w:sz w:val="26"/>
          <w:szCs w:val="24"/>
        </w:rPr>
        <w:t xml:space="preserve"> thiết kế,</w:t>
      </w:r>
      <w:r w:rsidR="002A085E" w:rsidRPr="00803D99">
        <w:rPr>
          <w:rFonts w:ascii="Times New Roman" w:hAnsi="Times New Roman" w:cs="Times New Roman"/>
          <w:color w:val="000000" w:themeColor="text1"/>
          <w:sz w:val="26"/>
          <w:szCs w:val="24"/>
        </w:rPr>
        <w:t xml:space="preserve"> xây dựng và vận hành bộ máy kế toán quản trị, tác giả đã loại trừ đi phản hồi từ những công ty có quy mô nhỏ và vừ</w:t>
      </w:r>
      <w:r w:rsidR="00367D35" w:rsidRPr="00803D99">
        <w:rPr>
          <w:rFonts w:ascii="Times New Roman" w:hAnsi="Times New Roman" w:cs="Times New Roman"/>
          <w:color w:val="000000" w:themeColor="text1"/>
          <w:sz w:val="26"/>
          <w:szCs w:val="24"/>
        </w:rPr>
        <w:t xml:space="preserve">a căn cứ </w:t>
      </w:r>
      <w:r w:rsidR="002A085E" w:rsidRPr="00803D99">
        <w:rPr>
          <w:rFonts w:ascii="Times New Roman" w:hAnsi="Times New Roman" w:cs="Times New Roman"/>
          <w:color w:val="000000" w:themeColor="text1"/>
          <w:sz w:val="26"/>
          <w:szCs w:val="24"/>
        </w:rPr>
        <w:t>theo tiêu chuẩn của Nghị định Số 56/2009/NĐ-CP</w:t>
      </w:r>
      <w:r w:rsidR="002A085E" w:rsidRPr="00803D99">
        <w:rPr>
          <w:rStyle w:val="FootnoteReference"/>
          <w:rFonts w:ascii="Times New Roman" w:hAnsi="Times New Roman" w:cs="Times New Roman"/>
          <w:color w:val="000000" w:themeColor="text1"/>
          <w:sz w:val="26"/>
          <w:szCs w:val="24"/>
        </w:rPr>
        <w:footnoteReference w:id="1"/>
      </w:r>
      <w:r w:rsidR="002A085E" w:rsidRPr="00803D99">
        <w:rPr>
          <w:rFonts w:ascii="Times New Roman" w:hAnsi="Times New Roman" w:cs="Times New Roman"/>
          <w:color w:val="000000" w:themeColor="text1"/>
          <w:sz w:val="26"/>
          <w:szCs w:val="24"/>
        </w:rPr>
        <w:t xml:space="preserve">. </w:t>
      </w:r>
      <w:r w:rsidR="00367D35" w:rsidRPr="00803D99">
        <w:rPr>
          <w:rFonts w:ascii="Times New Roman" w:hAnsi="Times New Roman" w:cs="Times New Roman"/>
          <w:color w:val="000000" w:themeColor="text1"/>
          <w:sz w:val="26"/>
          <w:szCs w:val="24"/>
        </w:rPr>
        <w:t>T</w:t>
      </w:r>
      <w:r w:rsidR="002A085E" w:rsidRPr="00803D99">
        <w:rPr>
          <w:rFonts w:ascii="Times New Roman" w:hAnsi="Times New Roman" w:cs="Times New Roman"/>
          <w:color w:val="000000" w:themeColor="text1"/>
          <w:sz w:val="26"/>
          <w:szCs w:val="24"/>
        </w:rPr>
        <w:t>ổ</w:t>
      </w:r>
      <w:r w:rsidR="00367D35" w:rsidRPr="00803D99">
        <w:rPr>
          <w:rFonts w:ascii="Times New Roman" w:hAnsi="Times New Roman" w:cs="Times New Roman"/>
          <w:color w:val="000000" w:themeColor="text1"/>
          <w:sz w:val="26"/>
          <w:szCs w:val="24"/>
        </w:rPr>
        <w:t>ng kết lại, số lượng</w:t>
      </w:r>
      <w:r w:rsidR="002A085E" w:rsidRPr="00803D99">
        <w:rPr>
          <w:rFonts w:ascii="Times New Roman" w:hAnsi="Times New Roman" w:cs="Times New Roman"/>
          <w:color w:val="000000" w:themeColor="text1"/>
          <w:sz w:val="26"/>
          <w:szCs w:val="24"/>
        </w:rPr>
        <w:t xml:space="preserve"> phản hồi bị loại là 339, còn lại 178 phản hồi. </w:t>
      </w:r>
    </w:p>
    <w:p w:rsidR="002A085E" w:rsidRPr="00803D99" w:rsidRDefault="002A085E" w:rsidP="00CB2CAD">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Cuối cùng, đối với một số phản hồi từ cùng một công ty, tác giả đã cân nhắc loại tiếp 7 phản hồi trùng lắp từ cùng công ty</w:t>
      </w:r>
      <w:r w:rsidR="00367D35" w:rsidRPr="00803D99">
        <w:rPr>
          <w:rFonts w:ascii="Times New Roman" w:hAnsi="Times New Roman" w:cs="Times New Roman"/>
          <w:color w:val="000000" w:themeColor="text1"/>
          <w:sz w:val="26"/>
          <w:szCs w:val="24"/>
        </w:rPr>
        <w:t>, những phản hồi từ những công ty trùng lắp này sẽ lựa chọn của những người có vị trí các cũng như thâm niên công tác cao</w:t>
      </w:r>
      <w:r w:rsidRPr="00803D99">
        <w:rPr>
          <w:rFonts w:ascii="Times New Roman" w:hAnsi="Times New Roman" w:cs="Times New Roman"/>
          <w:color w:val="000000" w:themeColor="text1"/>
          <w:sz w:val="26"/>
          <w:szCs w:val="24"/>
        </w:rPr>
        <w:t>. Quy mô mẫu chọn cuối cùng được rút gọn lại còn 171</w:t>
      </w:r>
      <w:r w:rsidRPr="00803D99">
        <w:rPr>
          <w:rStyle w:val="FootnoteReference"/>
          <w:rFonts w:ascii="Times New Roman" w:hAnsi="Times New Roman" w:cs="Times New Roman"/>
          <w:color w:val="000000" w:themeColor="text1"/>
          <w:sz w:val="26"/>
          <w:szCs w:val="24"/>
        </w:rPr>
        <w:footnoteReference w:id="2"/>
      </w:r>
      <w:r w:rsidR="00367D35" w:rsidRPr="00803D99">
        <w:rPr>
          <w:rFonts w:ascii="Times New Roman" w:hAnsi="Times New Roman" w:cs="Times New Roman"/>
          <w:color w:val="000000" w:themeColor="text1"/>
          <w:sz w:val="26"/>
          <w:szCs w:val="24"/>
        </w:rPr>
        <w:t>. Với t</w:t>
      </w:r>
      <w:r w:rsidRPr="00803D99">
        <w:rPr>
          <w:rFonts w:ascii="Times New Roman" w:hAnsi="Times New Roman" w:cs="Times New Roman"/>
          <w:color w:val="000000" w:themeColor="text1"/>
          <w:sz w:val="26"/>
          <w:szCs w:val="24"/>
        </w:rPr>
        <w:t>ỷ lệ phản hồi cuố</w:t>
      </w:r>
      <w:r w:rsidR="00367D35" w:rsidRPr="00803D99">
        <w:rPr>
          <w:rFonts w:ascii="Times New Roman" w:hAnsi="Times New Roman" w:cs="Times New Roman"/>
          <w:color w:val="000000" w:themeColor="text1"/>
          <w:sz w:val="26"/>
          <w:szCs w:val="24"/>
        </w:rPr>
        <w:t>i cùng đạt</w:t>
      </w:r>
      <w:r w:rsidRPr="00803D99">
        <w:rPr>
          <w:rFonts w:ascii="Times New Roman" w:hAnsi="Times New Roman" w:cs="Times New Roman"/>
          <w:color w:val="000000" w:themeColor="text1"/>
          <w:sz w:val="26"/>
          <w:szCs w:val="24"/>
        </w:rPr>
        <w:t xml:space="preserve"> 5,7% là có thể chấp nhận với khảo sát qua email trong điều kiện ở Việt Nam.</w:t>
      </w:r>
    </w:p>
    <w:p w:rsidR="002A085E" w:rsidRPr="00803D99" w:rsidRDefault="00367D35" w:rsidP="00D2317B">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 xml:space="preserve">Để chứng minh </w:t>
      </w:r>
      <w:r w:rsidR="00D2317B" w:rsidRPr="00803D99">
        <w:rPr>
          <w:rFonts w:ascii="Times New Roman" w:hAnsi="Times New Roman" w:cs="Times New Roman"/>
          <w:color w:val="000000" w:themeColor="text1"/>
          <w:sz w:val="26"/>
          <w:szCs w:val="24"/>
        </w:rPr>
        <w:t>cho sự phiến diện của nhóm đáp viên không phản hồi</w:t>
      </w:r>
      <w:r w:rsidR="00117AC5">
        <w:rPr>
          <w:rFonts w:ascii="Times New Roman" w:hAnsi="Times New Roman" w:cs="Times New Roman"/>
          <w:color w:val="000000" w:themeColor="text1"/>
          <w:sz w:val="26"/>
          <w:szCs w:val="24"/>
        </w:rPr>
        <w:t xml:space="preserve"> là</w:t>
      </w:r>
      <w:r w:rsidR="00D2317B" w:rsidRPr="00803D99">
        <w:rPr>
          <w:rFonts w:ascii="Times New Roman" w:hAnsi="Times New Roman" w:cs="Times New Roman"/>
          <w:color w:val="000000" w:themeColor="text1"/>
          <w:sz w:val="26"/>
          <w:szCs w:val="24"/>
        </w:rPr>
        <w:t xml:space="preserve"> không xẩy ra </w:t>
      </w:r>
      <w:r w:rsidR="002A085E" w:rsidRPr="00803D99">
        <w:rPr>
          <w:rFonts w:ascii="Times New Roman" w:hAnsi="Times New Roman" w:cs="Times New Roman"/>
          <w:color w:val="000000" w:themeColor="text1"/>
          <w:sz w:val="26"/>
          <w:szCs w:val="24"/>
        </w:rPr>
        <w:t xml:space="preserve">tác giả đã tiến hành kiểm tra sự phiến diện của nhóm đáp viên không phản hồi thông qua thủ tục đề xuất bởi </w:t>
      </w:r>
      <w:hyperlink w:anchor="_ENREF_9" w:tooltip="Armstrong, 1977 #79" w:history="1">
        <w:r w:rsidR="00CC3B3D" w:rsidRPr="00803D99">
          <w:rPr>
            <w:rFonts w:ascii="Times New Roman" w:hAnsi="Times New Roman" w:cs="Times New Roman"/>
            <w:color w:val="000000" w:themeColor="text1"/>
            <w:sz w:val="26"/>
            <w:szCs w:val="24"/>
          </w:rPr>
          <w:fldChar w:fldCharType="begin"/>
        </w:r>
        <w:r w:rsidR="00CC3B3D" w:rsidRPr="00803D99">
          <w:rPr>
            <w:rFonts w:ascii="Times New Roman" w:hAnsi="Times New Roman" w:cs="Times New Roman"/>
            <w:color w:val="000000" w:themeColor="text1"/>
            <w:sz w:val="26"/>
            <w:szCs w:val="24"/>
          </w:rPr>
          <w:instrText xml:space="preserve"> ADDIN EN.CITE &lt;EndNote&gt;&lt;Cite AuthorYear="1"&gt;&lt;Author&gt;Armstrong&lt;/Author&gt;&lt;Year&gt;1977&lt;/Year&gt;&lt;RecNum&gt;79&lt;/RecNum&gt;&lt;DisplayText&gt;Armstrong and Overton (1977)&lt;/DisplayText&gt;&lt;record&gt;&lt;rec-number&gt;79&lt;/rec-number&gt;&lt;foreign-keys&gt;&lt;key app="EN" db-id="fzp2t2fzgvw906etsrnvw9fmx25przzdzf5p" timestamp="1460823700"&gt;79&lt;/key&gt;&lt;/foreign-keys&gt;&lt;ref-type name="Journal Article"&gt;17&lt;/ref-type&gt;&lt;contributors&gt;&lt;authors&gt;&lt;author&gt;Armstrong, J Scott&lt;/author&gt;&lt;author&gt;Overton, Terry S&lt;/author&gt;&lt;/authors&gt;&lt;/contributors&gt;&lt;titles&gt;&lt;title&gt;Estimating nonresponse bias in mail surveys&lt;/title&gt;&lt;secondary-title&gt;Journal of marketing research&lt;/secondary-title&gt;&lt;/titles&gt;&lt;periodical&gt;&lt;full-title&gt;Journal of Marketing Research&lt;/full-title&gt;&lt;/periodical&gt;&lt;pages&gt;396-402&lt;/pages&gt;&lt;volume&gt;14&lt;/volume&gt;&lt;number&gt;3&lt;/number&gt;&lt;dates&gt;&lt;year&gt;1977&lt;/year&gt;&lt;/dates&gt;&lt;isbn&gt;0022-2437&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sidRPr="00803D99">
          <w:rPr>
            <w:rFonts w:ascii="Times New Roman" w:hAnsi="Times New Roman" w:cs="Times New Roman"/>
            <w:noProof/>
            <w:color w:val="000000" w:themeColor="text1"/>
            <w:sz w:val="26"/>
            <w:szCs w:val="24"/>
          </w:rPr>
          <w:t>Armstrong and Overton (1977)</w:t>
        </w:r>
        <w:r w:rsidR="00CC3B3D" w:rsidRPr="00803D99">
          <w:rPr>
            <w:rFonts w:ascii="Times New Roman" w:hAnsi="Times New Roman" w:cs="Times New Roman"/>
            <w:color w:val="000000" w:themeColor="text1"/>
            <w:sz w:val="26"/>
            <w:szCs w:val="24"/>
          </w:rPr>
          <w:fldChar w:fldCharType="end"/>
        </w:r>
      </w:hyperlink>
      <w:r w:rsidR="002A085E" w:rsidRPr="00803D99">
        <w:rPr>
          <w:rFonts w:ascii="Times New Roman" w:hAnsi="Times New Roman" w:cs="Times New Roman"/>
          <w:color w:val="000000" w:themeColor="text1"/>
          <w:sz w:val="26"/>
          <w:szCs w:val="24"/>
        </w:rPr>
        <w:t xml:space="preserve">. Kiểm định </w:t>
      </w:r>
      <w:r w:rsidR="002A085E" w:rsidRPr="00803D99">
        <w:rPr>
          <w:rFonts w:ascii="Times New Roman" w:hAnsi="Times New Roman" w:cs="Times New Roman"/>
          <w:i/>
          <w:color w:val="000000" w:themeColor="text1"/>
          <w:sz w:val="26"/>
          <w:szCs w:val="24"/>
        </w:rPr>
        <w:t>t</w:t>
      </w:r>
      <w:r w:rsidR="002A085E" w:rsidRPr="00803D99">
        <w:rPr>
          <w:rFonts w:ascii="Times New Roman" w:hAnsi="Times New Roman" w:cs="Times New Roman"/>
          <w:color w:val="000000" w:themeColor="text1"/>
          <w:sz w:val="26"/>
          <w:szCs w:val="24"/>
        </w:rPr>
        <w:t xml:space="preserve"> cho 2 nhóm (nhóm 1 bao gồm 25% phản hồi sớm nhất và nhóm 2 bao gồm 25% phản hồi trễ nhất trong số 171 phản hồi) trong mẫu cho thấy không có sự khác biệt có ý nghĩa thống kê giữa 2 nhóm này cho tất cả các biến chính trong mô hình. Điều đó cho thấ</w:t>
      </w:r>
      <w:r w:rsidR="00117AC5">
        <w:rPr>
          <w:rFonts w:ascii="Times New Roman" w:hAnsi="Times New Roman" w:cs="Times New Roman"/>
          <w:color w:val="000000" w:themeColor="text1"/>
          <w:sz w:val="26"/>
          <w:szCs w:val="24"/>
        </w:rPr>
        <w:t xml:space="preserve">y </w:t>
      </w:r>
      <w:r w:rsidR="002A085E" w:rsidRPr="00803D99">
        <w:rPr>
          <w:rFonts w:ascii="Times New Roman" w:hAnsi="Times New Roman" w:cs="Times New Roman"/>
          <w:color w:val="000000" w:themeColor="text1"/>
          <w:sz w:val="26"/>
          <w:szCs w:val="24"/>
        </w:rPr>
        <w:t>sự phiến diện của nhóm đáp viên không phản hồi không xảy ra đối với nghiên cứu này</w:t>
      </w:r>
      <w:r w:rsidR="00C001F9" w:rsidRPr="00803D99">
        <w:rPr>
          <w:rFonts w:ascii="Times New Roman" w:hAnsi="Times New Roman" w:cs="Times New Roman"/>
          <w:color w:val="000000" w:themeColor="text1"/>
          <w:sz w:val="26"/>
          <w:szCs w:val="24"/>
        </w:rPr>
        <w:t>.</w:t>
      </w:r>
    </w:p>
    <w:p w:rsidR="00B75FDD" w:rsidRPr="00803D99" w:rsidRDefault="002A085E" w:rsidP="004E197B">
      <w:pPr>
        <w:pStyle w:val="Heading2"/>
        <w:rPr>
          <w:rFonts w:ascii="Times New Roman" w:hAnsi="Times New Roman" w:cs="Times New Roman"/>
          <w:b/>
          <w:color w:val="000000" w:themeColor="text1"/>
          <w:szCs w:val="24"/>
        </w:rPr>
      </w:pPr>
      <w:bookmarkStart w:id="22" w:name="_Toc465944042"/>
      <w:r w:rsidRPr="00803D99">
        <w:rPr>
          <w:rFonts w:ascii="Times New Roman" w:hAnsi="Times New Roman" w:cs="Times New Roman"/>
          <w:b/>
          <w:color w:val="000000" w:themeColor="text1"/>
          <w:szCs w:val="24"/>
        </w:rPr>
        <w:t>3.2. Thống kê mô tả</w:t>
      </w:r>
      <w:bookmarkEnd w:id="22"/>
    </w:p>
    <w:p w:rsidR="00B75FDD" w:rsidRPr="00803D99" w:rsidRDefault="00B75FDD" w:rsidP="00B75FDD">
      <w:pPr>
        <w:spacing w:before="120" w:after="0" w:line="360" w:lineRule="auto"/>
        <w:jc w:val="both"/>
        <w:rPr>
          <w:rFonts w:ascii="Times New Roman" w:hAnsi="Times New Roman" w:cs="Times New Roman"/>
          <w:color w:val="000000" w:themeColor="text1"/>
          <w:sz w:val="26"/>
          <w:szCs w:val="24"/>
        </w:rPr>
      </w:pPr>
      <w:r w:rsidRPr="00803D99">
        <w:rPr>
          <w:rFonts w:ascii="Times New Roman" w:hAnsi="Times New Roman" w:cs="Times New Roman"/>
          <w:b/>
          <w:color w:val="000000" w:themeColor="text1"/>
          <w:sz w:val="26"/>
          <w:szCs w:val="24"/>
        </w:rPr>
        <w:tab/>
      </w:r>
      <w:r w:rsidRPr="00803D99">
        <w:rPr>
          <w:rFonts w:ascii="Times New Roman" w:hAnsi="Times New Roman" w:cs="Times New Roman"/>
          <w:color w:val="000000" w:themeColor="text1"/>
          <w:sz w:val="26"/>
          <w:szCs w:val="24"/>
        </w:rPr>
        <w:t>Bảng 3.1 cung cấp thông tin liên quan đế</w:t>
      </w:r>
      <w:r w:rsidR="005D4EB2" w:rsidRPr="00803D99">
        <w:rPr>
          <w:rFonts w:ascii="Times New Roman" w:hAnsi="Times New Roman" w:cs="Times New Roman"/>
          <w:color w:val="000000" w:themeColor="text1"/>
          <w:sz w:val="26"/>
          <w:szCs w:val="24"/>
        </w:rPr>
        <w:t>n các đáp viên</w:t>
      </w:r>
      <w:r w:rsidRPr="00803D99">
        <w:rPr>
          <w:rFonts w:ascii="Times New Roman" w:hAnsi="Times New Roman" w:cs="Times New Roman"/>
          <w:color w:val="000000" w:themeColor="text1"/>
          <w:sz w:val="26"/>
          <w:szCs w:val="24"/>
        </w:rPr>
        <w:t xml:space="preserve"> và công ty củ</w:t>
      </w:r>
      <w:r w:rsidR="005D4EB2" w:rsidRPr="00803D99">
        <w:rPr>
          <w:rFonts w:ascii="Times New Roman" w:hAnsi="Times New Roman" w:cs="Times New Roman"/>
          <w:color w:val="000000" w:themeColor="text1"/>
          <w:sz w:val="26"/>
          <w:szCs w:val="24"/>
        </w:rPr>
        <w:t>a họ.</w:t>
      </w:r>
      <w:r w:rsidRPr="00803D99">
        <w:rPr>
          <w:rFonts w:ascii="Times New Roman" w:hAnsi="Times New Roman" w:cs="Times New Roman"/>
          <w:color w:val="000000" w:themeColor="text1"/>
          <w:sz w:val="26"/>
          <w:szCs w:val="24"/>
        </w:rPr>
        <w:t xml:space="preserve"> Tỷ lệ các nhà quản trị cấp trung là</w:t>
      </w:r>
      <w:r w:rsidR="005D4EB2" w:rsidRPr="00803D99">
        <w:rPr>
          <w:rFonts w:ascii="Times New Roman" w:hAnsi="Times New Roman" w:cs="Times New Roman"/>
          <w:color w:val="000000" w:themeColor="text1"/>
          <w:sz w:val="26"/>
          <w:szCs w:val="24"/>
        </w:rPr>
        <w:t xml:space="preserve"> </w:t>
      </w:r>
      <w:r w:rsidR="002A085E" w:rsidRPr="00803D99">
        <w:rPr>
          <w:rFonts w:ascii="Times New Roman" w:hAnsi="Times New Roman" w:cs="Times New Roman"/>
          <w:color w:val="000000" w:themeColor="text1"/>
          <w:sz w:val="26"/>
          <w:szCs w:val="24"/>
        </w:rPr>
        <w:t>56,1% trong khi đó tỷ lệ các nhà quản trị cấp cao là 43,9%. Thâm niên công tác bình quân ở công ty là 6,8 năm cho thấy đáp viên có nhiều kinh nghiệm và kiến thức về vấn đề nghiên cứu và</w:t>
      </w:r>
      <w:r w:rsidR="005D4EB2" w:rsidRPr="00803D99">
        <w:rPr>
          <w:rFonts w:ascii="Times New Roman" w:hAnsi="Times New Roman" w:cs="Times New Roman"/>
          <w:color w:val="000000" w:themeColor="text1"/>
          <w:sz w:val="26"/>
          <w:szCs w:val="24"/>
        </w:rPr>
        <w:t xml:space="preserve"> do đó</w:t>
      </w:r>
      <w:r w:rsidR="002A085E" w:rsidRPr="00803D99">
        <w:rPr>
          <w:rFonts w:ascii="Times New Roman" w:hAnsi="Times New Roman" w:cs="Times New Roman"/>
          <w:color w:val="000000" w:themeColor="text1"/>
          <w:sz w:val="26"/>
          <w:szCs w:val="24"/>
        </w:rPr>
        <w:t xml:space="preserve"> có thể đại diện cho doanh nghiệp trả lời bảng câu hỏi khảo sát</w:t>
      </w:r>
      <w:r w:rsidR="005D4EB2" w:rsidRPr="00803D99">
        <w:rPr>
          <w:rFonts w:ascii="Times New Roman" w:hAnsi="Times New Roman" w:cs="Times New Roman"/>
          <w:color w:val="000000" w:themeColor="text1"/>
          <w:sz w:val="26"/>
          <w:szCs w:val="24"/>
        </w:rPr>
        <w:t xml:space="preserve"> mà tác giả đưa ra</w:t>
      </w:r>
      <w:r w:rsidR="002A085E" w:rsidRPr="00803D99">
        <w:rPr>
          <w:rFonts w:ascii="Times New Roman" w:hAnsi="Times New Roman" w:cs="Times New Roman"/>
          <w:color w:val="000000" w:themeColor="text1"/>
          <w:sz w:val="26"/>
          <w:szCs w:val="24"/>
        </w:rPr>
        <w:t xml:space="preserve">. </w:t>
      </w:r>
      <w:r w:rsidR="0020562A" w:rsidRPr="00803D99">
        <w:rPr>
          <w:rFonts w:ascii="Times New Roman" w:hAnsi="Times New Roman" w:cs="Times New Roman"/>
          <w:color w:val="000000" w:themeColor="text1"/>
          <w:sz w:val="26"/>
          <w:szCs w:val="24"/>
        </w:rPr>
        <w:t>Xét về loại hình doanh nghiệ</w:t>
      </w:r>
      <w:r w:rsidR="00117AC5">
        <w:rPr>
          <w:rFonts w:ascii="Times New Roman" w:hAnsi="Times New Roman" w:cs="Times New Roman"/>
          <w:color w:val="000000" w:themeColor="text1"/>
          <w:sz w:val="26"/>
          <w:szCs w:val="24"/>
        </w:rPr>
        <w:t xml:space="preserve">p, </w:t>
      </w:r>
      <w:r w:rsidR="0020562A" w:rsidRPr="00803D99">
        <w:rPr>
          <w:rFonts w:ascii="Times New Roman" w:hAnsi="Times New Roman" w:cs="Times New Roman"/>
          <w:color w:val="000000" w:themeColor="text1"/>
          <w:sz w:val="26"/>
          <w:szCs w:val="24"/>
        </w:rPr>
        <w:t xml:space="preserve">tỷ lệ các công ty là doanh nghiệp 100% vốn nước ngoài chiếm khá cao 30,4%, doanh nghiệp tư nhân chiếm 32,2%. Trong khi đó tỷ lệ doanh nghiệp Nhà </w:t>
      </w:r>
      <w:r w:rsidR="0020562A" w:rsidRPr="00803D99">
        <w:rPr>
          <w:rFonts w:ascii="Times New Roman" w:hAnsi="Times New Roman" w:cs="Times New Roman"/>
          <w:color w:val="000000" w:themeColor="text1"/>
          <w:sz w:val="26"/>
          <w:szCs w:val="24"/>
        </w:rPr>
        <w:lastRenderedPageBreak/>
        <w:t xml:space="preserve">nước khá thấp chỉ là 9,9%. Do đó, những hàm ý quản lý của đề tài nghiên cứu này sẽ có giá trị về mặt thực tiễn hơn đối với các doanh nghiệp không có vốn Nhà Nước. Ngoài ra, cần phải cẩn trọng khi sử dụng những hàm ý này vào các doanh nghiệp Nhà nước. </w:t>
      </w:r>
      <w:r w:rsidR="002A085E" w:rsidRPr="00803D99">
        <w:rPr>
          <w:rFonts w:ascii="Times New Roman" w:hAnsi="Times New Roman" w:cs="Times New Roman"/>
          <w:color w:val="000000" w:themeColor="text1"/>
          <w:sz w:val="26"/>
          <w:szCs w:val="24"/>
        </w:rPr>
        <w:t xml:space="preserve">Xét thông tin về ngành mà doanh nghiệp đang hoạt động, ngành dịch vụ chiếm 53,2%, theo tiếp là ngành sản xuất 33,3% và thương mại chỉ chiếm 13,5%. Xét về mặt quy mô doanh nghiệp, 79% số doanh nghiệp trong mẫu có tổng tài sản trên 500 tỷ và 76% số công ty trong mẫu có tổng số lao động toàn thời gian và tương đương toàn thời gian trên 500 người. Gần 90% số lượng công ty trong mẫu chọn có thời gian hoạt động trên 5 năm, chủ yếu thời gian hoạt động trong khoảng từ 11 – 20 năm (38,6%) và 21 – 50 năm (28,1%), một khoảng thời gian dài để hình thành và xây dựng bộ máy kế toán quản trị. </w:t>
      </w:r>
    </w:p>
    <w:p w:rsidR="002A085E" w:rsidRPr="00803D99" w:rsidRDefault="002A085E" w:rsidP="002A085E">
      <w:pPr>
        <w:autoSpaceDE w:val="0"/>
        <w:autoSpaceDN w:val="0"/>
        <w:adjustRightInd w:val="0"/>
        <w:spacing w:before="120" w:line="360" w:lineRule="auto"/>
        <w:rPr>
          <w:rFonts w:ascii="Times New Roman" w:eastAsia="Times New Roman" w:hAnsi="Times New Roman" w:cs="Times New Roman"/>
          <w:b/>
          <w:bCs/>
          <w:color w:val="000000" w:themeColor="text1"/>
          <w:szCs w:val="20"/>
        </w:rPr>
        <w:sectPr w:rsidR="002A085E" w:rsidRPr="00803D99" w:rsidSect="00A70145">
          <w:headerReference w:type="default" r:id="rId15"/>
          <w:headerReference w:type="first" r:id="rId16"/>
          <w:pgSz w:w="11907" w:h="16839" w:code="9"/>
          <w:pgMar w:top="1985" w:right="1134" w:bottom="1701" w:left="1985" w:header="907" w:footer="590" w:gutter="0"/>
          <w:pgNumType w:start="1" w:chapStyle="5"/>
          <w:cols w:space="720"/>
          <w:titlePg/>
          <w:docGrid w:linePitch="360"/>
        </w:sectPr>
      </w:pPr>
    </w:p>
    <w:p w:rsidR="002A085E" w:rsidRPr="00803D99" w:rsidRDefault="002A085E" w:rsidP="002A085E">
      <w:pPr>
        <w:autoSpaceDE w:val="0"/>
        <w:autoSpaceDN w:val="0"/>
        <w:adjustRightInd w:val="0"/>
        <w:spacing w:before="120" w:line="360" w:lineRule="auto"/>
        <w:rPr>
          <w:rFonts w:ascii="Times New Roman" w:hAnsi="Times New Roman" w:cs="Times New Roman"/>
          <w:i/>
          <w:color w:val="000000" w:themeColor="text1"/>
          <w:sz w:val="26"/>
          <w:szCs w:val="24"/>
        </w:rPr>
      </w:pPr>
      <w:r w:rsidRPr="00803D99">
        <w:rPr>
          <w:rFonts w:ascii="Times New Roman" w:eastAsia="Times New Roman" w:hAnsi="Times New Roman" w:cs="Times New Roman"/>
          <w:b/>
          <w:bCs/>
          <w:color w:val="000000" w:themeColor="text1"/>
          <w:sz w:val="26"/>
          <w:szCs w:val="24"/>
        </w:rPr>
        <w:lastRenderedPageBreak/>
        <w:t xml:space="preserve">Bảng 3.1. </w:t>
      </w:r>
      <w:r w:rsidRPr="00803D99">
        <w:rPr>
          <w:rFonts w:ascii="Times New Roman" w:eastAsia="Times New Roman" w:hAnsi="Times New Roman" w:cs="Times New Roman"/>
          <w:bCs/>
          <w:sz w:val="26"/>
          <w:szCs w:val="24"/>
        </w:rPr>
        <w:t>Tóm tắt thông tin mẫu chọn</w:t>
      </w:r>
    </w:p>
    <w:tbl>
      <w:tblPr>
        <w:tblW w:w="13892" w:type="dxa"/>
        <w:tblInd w:w="108" w:type="dxa"/>
        <w:tblLook w:val="04A0" w:firstRow="1" w:lastRow="0" w:firstColumn="1" w:lastColumn="0" w:noHBand="0" w:noVBand="1"/>
      </w:tblPr>
      <w:tblGrid>
        <w:gridCol w:w="3431"/>
        <w:gridCol w:w="1020"/>
        <w:gridCol w:w="1089"/>
        <w:gridCol w:w="407"/>
        <w:gridCol w:w="6273"/>
        <w:gridCol w:w="993"/>
        <w:gridCol w:w="679"/>
      </w:tblGrid>
      <w:tr w:rsidR="002A085E" w:rsidRPr="00803D99" w:rsidTr="0020562A">
        <w:trPr>
          <w:trHeight w:val="295"/>
        </w:trPr>
        <w:tc>
          <w:tcPr>
            <w:tcW w:w="3431"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Biến thông tin mẫu chọn </w:t>
            </w:r>
            <w:r w:rsidRPr="00803D99">
              <w:rPr>
                <w:rFonts w:ascii="Times New Roman" w:eastAsia="Times New Roman" w:hAnsi="Times New Roman" w:cs="Times New Roman"/>
                <w:i/>
                <w:color w:val="000000" w:themeColor="text1"/>
              </w:rPr>
              <w:t>(n</w:t>
            </w:r>
            <w:r w:rsidRPr="00803D99">
              <w:rPr>
                <w:rFonts w:ascii="Times New Roman" w:eastAsia="Times New Roman" w:hAnsi="Times New Roman" w:cs="Times New Roman"/>
                <w:color w:val="000000" w:themeColor="text1"/>
              </w:rPr>
              <w:t>=171</w:t>
            </w:r>
            <w:r w:rsidRPr="00803D99">
              <w:rPr>
                <w:rFonts w:ascii="Times New Roman" w:eastAsia="Times New Roman" w:hAnsi="Times New Roman" w:cs="Times New Roman"/>
                <w:i/>
                <w:color w:val="000000" w:themeColor="text1"/>
              </w:rPr>
              <w:t>)</w:t>
            </w:r>
          </w:p>
        </w:tc>
        <w:tc>
          <w:tcPr>
            <w:tcW w:w="1020"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Số lượng</w:t>
            </w:r>
          </w:p>
        </w:tc>
        <w:tc>
          <w:tcPr>
            <w:tcW w:w="1089"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Tỷ lệ (%)</w:t>
            </w:r>
          </w:p>
        </w:tc>
        <w:tc>
          <w:tcPr>
            <w:tcW w:w="407"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Biến thông tin mẫu chọn (</w:t>
            </w:r>
            <w:r w:rsidRPr="00803D99">
              <w:rPr>
                <w:rFonts w:ascii="Times New Roman" w:eastAsia="Times New Roman" w:hAnsi="Times New Roman" w:cs="Times New Roman"/>
                <w:i/>
                <w:color w:val="000000" w:themeColor="text1"/>
              </w:rPr>
              <w:t>n</w:t>
            </w:r>
            <w:r w:rsidRPr="00803D99">
              <w:rPr>
                <w:rFonts w:ascii="Times New Roman" w:eastAsia="Times New Roman" w:hAnsi="Times New Roman" w:cs="Times New Roman"/>
                <w:color w:val="000000" w:themeColor="text1"/>
              </w:rPr>
              <w:t xml:space="preserve"> = 171)</w:t>
            </w:r>
          </w:p>
        </w:tc>
        <w:tc>
          <w:tcPr>
            <w:tcW w:w="993"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Số lượng</w:t>
            </w:r>
          </w:p>
        </w:tc>
        <w:tc>
          <w:tcPr>
            <w:tcW w:w="679" w:type="dxa"/>
            <w:tcBorders>
              <w:top w:val="single" w:sz="4" w:space="0" w:color="auto"/>
              <w:bottom w:val="single" w:sz="4" w:space="0" w:color="auto"/>
            </w:tcBorders>
            <w:shd w:val="clear" w:color="auto" w:fill="auto"/>
            <w:noWrap/>
            <w:vAlign w:val="center"/>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Tỷ lệ (%)</w:t>
            </w:r>
          </w:p>
        </w:tc>
      </w:tr>
      <w:tr w:rsidR="002A085E" w:rsidRPr="00803D99" w:rsidTr="0020562A">
        <w:trPr>
          <w:trHeight w:val="295"/>
        </w:trPr>
        <w:tc>
          <w:tcPr>
            <w:tcW w:w="3431" w:type="dxa"/>
            <w:tcBorders>
              <w:top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Vị trí công việc</w:t>
            </w:r>
          </w:p>
        </w:tc>
        <w:tc>
          <w:tcPr>
            <w:tcW w:w="1020" w:type="dxa"/>
            <w:tcBorders>
              <w:top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p>
        </w:tc>
        <w:tc>
          <w:tcPr>
            <w:tcW w:w="1089" w:type="dxa"/>
            <w:tcBorders>
              <w:top w:val="single" w:sz="4" w:space="0" w:color="auto"/>
            </w:tcBorders>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tcBorders>
              <w:top w:val="single" w:sz="4" w:space="0" w:color="auto"/>
            </w:tcBorders>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tcBorders>
              <w:top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Giá trị tổng tài sản</w:t>
            </w:r>
          </w:p>
        </w:tc>
        <w:tc>
          <w:tcPr>
            <w:tcW w:w="993" w:type="dxa"/>
            <w:tcBorders>
              <w:top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p>
        </w:tc>
        <w:tc>
          <w:tcPr>
            <w:tcW w:w="679" w:type="dxa"/>
            <w:tcBorders>
              <w:top w:val="single" w:sz="4" w:space="0" w:color="auto"/>
            </w:tcBorders>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Nhà quản trị cấp cao</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75</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43,9 </w:t>
            </w:r>
          </w:p>
        </w:tc>
        <w:tc>
          <w:tcPr>
            <w:tcW w:w="407"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101-200 tỷ</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14</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8,2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Nhà quản trị cấp trung</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96</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56,1 </w:t>
            </w:r>
          </w:p>
        </w:tc>
        <w:tc>
          <w:tcPr>
            <w:tcW w:w="407"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201-500 tỷ</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22</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12,9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501-1.000 tỷ</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22</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12,9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Thâm niên công tác</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i/>
                <w:iCs/>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&gt; 1.000 tỷ</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113</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66,1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&lt; 2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23</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13,5 </w:t>
            </w: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99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2-5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72</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42,1 </w:t>
            </w: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Số lượng lao động toàn thời gian</w:t>
            </w:r>
          </w:p>
        </w:tc>
        <w:tc>
          <w:tcPr>
            <w:tcW w:w="99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6-10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45</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26,3 </w:t>
            </w: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201-500 người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41</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24,0</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11-20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24</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14,0 </w:t>
            </w: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501-1.000 người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47</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27,5</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&gt; 20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7</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4,1 </w:t>
            </w: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1.001-5.000 người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50</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29,2</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5.001-10.000 người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15</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8,8</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Ngành</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i/>
                <w:iCs/>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&gt; 10.000 người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18</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10,5</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Sản xuất</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57</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33,3 </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99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Thương mại</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23</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13,5 </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Loại hình doanh nghiệp</w:t>
            </w:r>
          </w:p>
        </w:tc>
        <w:tc>
          <w:tcPr>
            <w:tcW w:w="99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Dịch vụ</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91</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53,2 </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Doanh nghiệp 100% vốn nước ngoài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52</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30,4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Doanh nghiệp Nhà nước (có vốn Nhà nước từ 51% trở lên)</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17</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9,9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i/>
                <w:iCs/>
                <w:color w:val="000000" w:themeColor="text1"/>
              </w:rPr>
            </w:pPr>
            <w:r w:rsidRPr="00803D99">
              <w:rPr>
                <w:rFonts w:ascii="Times New Roman" w:eastAsia="Times New Roman" w:hAnsi="Times New Roman" w:cs="Times New Roman"/>
                <w:i/>
                <w:iCs/>
                <w:color w:val="000000" w:themeColor="text1"/>
              </w:rPr>
              <w:t>Tuổi công ty</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i/>
                <w:iCs/>
                <w:color w:val="000000" w:themeColor="text1"/>
              </w:rPr>
            </w:pP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407" w:type="dxa"/>
            <w:shd w:val="clear" w:color="auto" w:fill="auto"/>
            <w:noWrap/>
            <w:hideMark/>
          </w:tcPr>
          <w:p w:rsidR="002A085E" w:rsidRPr="00803D99" w:rsidRDefault="002A085E" w:rsidP="00A73819">
            <w:pPr>
              <w:spacing w:after="0" w:line="240" w:lineRule="auto"/>
              <w:jc w:val="center"/>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Doanh nghiệp tư nhân </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55</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 32,2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5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18</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10,5</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Doanh nghiệp liên doanh với đối tác nước ngoài</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23</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13,5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6 - 10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31</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18,1</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Doanh nghiệp liên doanh với đối tác trong nước</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6</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3,5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11 - 20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66</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38,6</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Loại hình khác</w:t>
            </w:r>
          </w:p>
        </w:tc>
        <w:tc>
          <w:tcPr>
            <w:tcW w:w="993"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18</w:t>
            </w: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xml:space="preserve">10,5 </w:t>
            </w:r>
          </w:p>
        </w:tc>
      </w:tr>
      <w:tr w:rsidR="002A085E" w:rsidRPr="00803D99" w:rsidTr="0020562A">
        <w:trPr>
          <w:trHeight w:val="295"/>
        </w:trPr>
        <w:tc>
          <w:tcPr>
            <w:tcW w:w="3431" w:type="dxa"/>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21 - 50 năm</w:t>
            </w:r>
          </w:p>
        </w:tc>
        <w:tc>
          <w:tcPr>
            <w:tcW w:w="1020"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48</w:t>
            </w:r>
          </w:p>
        </w:tc>
        <w:tc>
          <w:tcPr>
            <w:tcW w:w="108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28,1</w:t>
            </w:r>
          </w:p>
        </w:tc>
        <w:tc>
          <w:tcPr>
            <w:tcW w:w="407"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c>
          <w:tcPr>
            <w:tcW w:w="627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993" w:type="dxa"/>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p>
        </w:tc>
        <w:tc>
          <w:tcPr>
            <w:tcW w:w="679" w:type="dxa"/>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p>
        </w:tc>
      </w:tr>
      <w:tr w:rsidR="002A085E" w:rsidRPr="00803D99" w:rsidTr="0020562A">
        <w:trPr>
          <w:trHeight w:val="295"/>
        </w:trPr>
        <w:tc>
          <w:tcPr>
            <w:tcW w:w="3431" w:type="dxa"/>
            <w:tcBorders>
              <w:bottom w:val="single" w:sz="4" w:space="0" w:color="auto"/>
            </w:tcBorders>
            <w:shd w:val="clear" w:color="auto" w:fill="auto"/>
            <w:noWrap/>
            <w:hideMark/>
          </w:tcPr>
          <w:p w:rsidR="002A085E" w:rsidRPr="00803D99" w:rsidRDefault="002A085E" w:rsidP="00A73819">
            <w:pPr>
              <w:spacing w:after="0" w:line="240" w:lineRule="auto"/>
              <w:ind w:firstLineChars="100" w:firstLine="220"/>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&gt; 50 năm</w:t>
            </w:r>
          </w:p>
        </w:tc>
        <w:tc>
          <w:tcPr>
            <w:tcW w:w="1020" w:type="dxa"/>
            <w:tcBorders>
              <w:bottom w:val="single" w:sz="4" w:space="0" w:color="auto"/>
            </w:tcBorders>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8</w:t>
            </w:r>
          </w:p>
        </w:tc>
        <w:tc>
          <w:tcPr>
            <w:tcW w:w="1089" w:type="dxa"/>
            <w:tcBorders>
              <w:bottom w:val="single" w:sz="4" w:space="0" w:color="auto"/>
            </w:tcBorders>
            <w:shd w:val="clear" w:color="auto" w:fill="auto"/>
            <w:noWrap/>
            <w:hideMark/>
          </w:tcPr>
          <w:p w:rsidR="002A085E" w:rsidRPr="00803D99" w:rsidRDefault="002A085E" w:rsidP="00A73819">
            <w:pPr>
              <w:spacing w:after="0" w:line="240" w:lineRule="auto"/>
              <w:jc w:val="right"/>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4,7</w:t>
            </w:r>
          </w:p>
        </w:tc>
        <w:tc>
          <w:tcPr>
            <w:tcW w:w="407" w:type="dxa"/>
            <w:tcBorders>
              <w:bottom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w:t>
            </w:r>
          </w:p>
        </w:tc>
        <w:tc>
          <w:tcPr>
            <w:tcW w:w="6273" w:type="dxa"/>
            <w:tcBorders>
              <w:bottom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w:t>
            </w:r>
          </w:p>
        </w:tc>
        <w:tc>
          <w:tcPr>
            <w:tcW w:w="993" w:type="dxa"/>
            <w:tcBorders>
              <w:bottom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w:t>
            </w:r>
          </w:p>
        </w:tc>
        <w:tc>
          <w:tcPr>
            <w:tcW w:w="679" w:type="dxa"/>
            <w:tcBorders>
              <w:bottom w:val="single" w:sz="4" w:space="0" w:color="auto"/>
            </w:tcBorders>
            <w:shd w:val="clear" w:color="auto" w:fill="auto"/>
            <w:noWrap/>
            <w:hideMark/>
          </w:tcPr>
          <w:p w:rsidR="002A085E" w:rsidRPr="00803D99" w:rsidRDefault="002A085E" w:rsidP="00A73819">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w:t>
            </w:r>
          </w:p>
        </w:tc>
      </w:tr>
    </w:tbl>
    <w:p w:rsidR="002A085E" w:rsidRPr="00803D99" w:rsidRDefault="002A085E" w:rsidP="002A085E">
      <w:pPr>
        <w:autoSpaceDE w:val="0"/>
        <w:autoSpaceDN w:val="0"/>
        <w:adjustRightInd w:val="0"/>
        <w:spacing w:before="120" w:line="360" w:lineRule="auto"/>
        <w:rPr>
          <w:rFonts w:ascii="Times New Roman" w:hAnsi="Times New Roman" w:cs="Times New Roman"/>
          <w:i/>
          <w:color w:val="000000" w:themeColor="text1"/>
        </w:rPr>
      </w:pPr>
    </w:p>
    <w:p w:rsidR="002A085E" w:rsidRPr="00803D99" w:rsidRDefault="002A085E" w:rsidP="002A085E">
      <w:pPr>
        <w:rPr>
          <w:rFonts w:ascii="Times New Roman" w:hAnsi="Times New Roman" w:cs="Times New Roman"/>
          <w:i/>
          <w:color w:val="000000" w:themeColor="text1"/>
        </w:rPr>
        <w:sectPr w:rsidR="002A085E" w:rsidRPr="00803D99" w:rsidSect="00A70145">
          <w:type w:val="nextColumn"/>
          <w:pgSz w:w="16839" w:h="11907" w:orient="landscape" w:code="9"/>
          <w:pgMar w:top="1985" w:right="1134" w:bottom="1701" w:left="1985" w:header="907" w:footer="590" w:gutter="0"/>
          <w:cols w:space="720"/>
          <w:titlePg/>
          <w:docGrid w:linePitch="360"/>
        </w:sectPr>
      </w:pPr>
    </w:p>
    <w:p w:rsidR="002A085E" w:rsidRPr="00803D99" w:rsidRDefault="002A085E" w:rsidP="004E197B">
      <w:pPr>
        <w:pStyle w:val="Heading2"/>
        <w:rPr>
          <w:rFonts w:ascii="Times New Roman" w:hAnsi="Times New Roman" w:cs="Times New Roman"/>
          <w:b/>
          <w:color w:val="000000" w:themeColor="text1"/>
          <w:szCs w:val="24"/>
        </w:rPr>
      </w:pPr>
      <w:bookmarkStart w:id="23" w:name="_Toc465944043"/>
      <w:r w:rsidRPr="00803D99">
        <w:rPr>
          <w:rFonts w:ascii="Times New Roman" w:hAnsi="Times New Roman" w:cs="Times New Roman"/>
          <w:b/>
          <w:color w:val="000000" w:themeColor="text1"/>
          <w:szCs w:val="24"/>
        </w:rPr>
        <w:lastRenderedPageBreak/>
        <w:t>3.3. Thang đo</w:t>
      </w:r>
      <w:bookmarkEnd w:id="23"/>
    </w:p>
    <w:p w:rsidR="00117AC5" w:rsidRDefault="002A085E" w:rsidP="002A085E">
      <w:pPr>
        <w:pStyle w:val="ListParagraph"/>
        <w:spacing w:line="360" w:lineRule="auto"/>
        <w:ind w:left="0" w:firstLine="720"/>
        <w:jc w:val="both"/>
        <w:rPr>
          <w:color w:val="000000" w:themeColor="text1"/>
          <w:sz w:val="26"/>
        </w:rPr>
      </w:pPr>
      <w:r w:rsidRPr="00803D99">
        <w:rPr>
          <w:color w:val="000000" w:themeColor="text1"/>
          <w:sz w:val="26"/>
        </w:rPr>
        <w:t>Thang đo cho các biến chủ đạo trong mô hình được dựa vào các công bố trướ</w:t>
      </w:r>
      <w:r w:rsidR="00AF23BF" w:rsidRPr="00803D99">
        <w:rPr>
          <w:color w:val="000000" w:themeColor="text1"/>
          <w:sz w:val="26"/>
        </w:rPr>
        <w:t>c đây từ hệ thống cơ sở lý luận.</w:t>
      </w:r>
    </w:p>
    <w:p w:rsidR="002A085E" w:rsidRPr="00803D99" w:rsidRDefault="00AF23BF" w:rsidP="007344FE">
      <w:pPr>
        <w:pStyle w:val="ListParagraph"/>
        <w:spacing w:line="360" w:lineRule="auto"/>
        <w:ind w:left="0" w:firstLine="720"/>
        <w:jc w:val="both"/>
        <w:rPr>
          <w:color w:val="000000" w:themeColor="text1"/>
          <w:sz w:val="26"/>
          <w:szCs w:val="26"/>
        </w:rPr>
      </w:pPr>
      <w:r w:rsidRPr="00803D99">
        <w:rPr>
          <w:color w:val="000000" w:themeColor="text1"/>
          <w:sz w:val="26"/>
        </w:rPr>
        <w:t xml:space="preserve"> </w:t>
      </w:r>
      <w:r w:rsidR="002A085E" w:rsidRPr="00803D99">
        <w:rPr>
          <w:color w:val="000000" w:themeColor="text1"/>
          <w:sz w:val="26"/>
          <w:szCs w:val="26"/>
        </w:rPr>
        <w:t xml:space="preserve">Sự tham gia của kế toán trong quá trình ra quyết định chiến lược: Sử dụng công cụ đo lường của Floyd </w:t>
      </w:r>
      <w:hyperlink w:anchor="_ENREF_82" w:tooltip="Wooldridge, 1990 #65" w:history="1">
        <w:r w:rsidR="00CC3B3D" w:rsidRPr="00803D99">
          <w:rPr>
            <w:color w:val="000000" w:themeColor="text1"/>
            <w:sz w:val="26"/>
            <w:szCs w:val="26"/>
          </w:rPr>
          <w:fldChar w:fldCharType="begin"/>
        </w:r>
        <w:r w:rsidR="00CC3B3D">
          <w:rPr>
            <w:color w:val="000000" w:themeColor="text1"/>
            <w:sz w:val="26"/>
            <w:szCs w:val="26"/>
          </w:rPr>
          <w:instrText xml:space="preserve"> ADDIN EN.CITE &lt;EndNote&gt;&lt;Cite AuthorYear="1"&gt;&lt;Author&gt;Wooldridge&lt;/Author&gt;&lt;Year&gt;1990&lt;/Year&gt;&lt;RecNum&gt;65&lt;/RecNum&gt;&lt;DisplayText&gt;Wooldridge, Bill, and Floyd (1990)&lt;/DisplayText&gt;&lt;record&gt;&lt;rec-number&gt;65&lt;/rec-number&gt;&lt;foreign-keys&gt;&lt;key app="EN" db-id="rxxwf5v2ns52sfedzzl5evr8r9ds5td0a0tp" timestamp="1465917397"&gt;65&lt;/key&gt;&lt;/foreign-keys&gt;&lt;ref-type name="Journal Article"&gt;17&lt;/ref-type&gt;&lt;contributors&gt;&lt;authors&gt;&lt;author&gt;Wooldridge&lt;/author&gt;&lt;author&gt; Bill&lt;/author&gt;&lt;author&gt; and Steven W. Floyd&lt;/author&gt;&lt;/authors&gt;&lt;/contributors&gt;&lt;titles&gt;&lt;title&gt; &amp;quot;The strategy process, middle management involvement, and organizational performance.&amp;quot;&lt;/title&gt;&lt;secondary-title&gt;Strategic management journal &lt;/secondary-title&gt;&lt;/titles&gt;&lt;periodical&gt;&lt;full-title&gt;Strategic management journal&lt;/full-title&gt;&lt;/periodical&gt;&lt;pages&gt;231-241&lt;/pages&gt;&lt;volume&gt;11.3&lt;/volume&gt;&lt;dates&gt;&lt;year&gt;1990&lt;/year&gt;&lt;/dates&gt;&lt;urls&gt;&lt;/urls&gt;&lt;/record&gt;&lt;/Cite&gt;&lt;/EndNote&gt;</w:instrText>
        </w:r>
        <w:r w:rsidR="00CC3B3D" w:rsidRPr="00803D99">
          <w:rPr>
            <w:color w:val="000000" w:themeColor="text1"/>
            <w:sz w:val="26"/>
            <w:szCs w:val="26"/>
          </w:rPr>
          <w:fldChar w:fldCharType="separate"/>
        </w:r>
        <w:r w:rsidR="00CC3B3D">
          <w:rPr>
            <w:noProof/>
            <w:color w:val="000000" w:themeColor="text1"/>
            <w:sz w:val="26"/>
            <w:szCs w:val="26"/>
          </w:rPr>
          <w:t>Wooldridge, Bill, and Floyd (1990)</w:t>
        </w:r>
        <w:r w:rsidR="00CC3B3D" w:rsidRPr="00803D99">
          <w:rPr>
            <w:color w:val="000000" w:themeColor="text1"/>
            <w:sz w:val="26"/>
            <w:szCs w:val="26"/>
          </w:rPr>
          <w:fldChar w:fldCharType="end"/>
        </w:r>
      </w:hyperlink>
      <w:r w:rsidR="002A085E" w:rsidRPr="00803D99">
        <w:rPr>
          <w:color w:val="000000" w:themeColor="text1"/>
          <w:sz w:val="26"/>
          <w:szCs w:val="26"/>
        </w:rPr>
        <w:t xml:space="preserve"> được thiết kế để đánh giá sự liên quan của kế toán trong quá trình ra quyết định chiến lược. Người trả lời được hỏi để ghi lại sự tham gia của họ tới 5 phương diện của kế toán quản trị. Tầm ảnh</w:t>
      </w:r>
      <w:r w:rsidR="007344FE">
        <w:rPr>
          <w:color w:val="000000" w:themeColor="text1"/>
          <w:sz w:val="26"/>
          <w:szCs w:val="26"/>
        </w:rPr>
        <w:t xml:space="preserve"> hưởng</w:t>
      </w:r>
      <w:r w:rsidR="002A085E" w:rsidRPr="00803D99">
        <w:rPr>
          <w:color w:val="000000" w:themeColor="text1"/>
          <w:sz w:val="26"/>
          <w:szCs w:val="26"/>
        </w:rPr>
        <w:t xml:space="preserve"> của bộ phận kế toán: Sử dụng </w:t>
      </w:r>
      <w:r w:rsidR="00586E38" w:rsidRPr="00803D99">
        <w:rPr>
          <w:color w:val="000000" w:themeColor="text1"/>
          <w:sz w:val="26"/>
          <w:szCs w:val="26"/>
        </w:rPr>
        <w:t>công cụ đo lường có rút gọn</w:t>
      </w:r>
      <w:r w:rsidR="00CA1B21">
        <w:rPr>
          <w:color w:val="000000" w:themeColor="text1"/>
          <w:sz w:val="26"/>
          <w:szCs w:val="26"/>
        </w:rPr>
        <w:t xml:space="preserve"> và điều chỉnh</w:t>
      </w:r>
      <w:r w:rsidR="00586E38" w:rsidRPr="00803D99">
        <w:rPr>
          <w:color w:val="000000" w:themeColor="text1"/>
          <w:sz w:val="26"/>
          <w:szCs w:val="26"/>
        </w:rPr>
        <w:t xml:space="preserve"> của</w:t>
      </w:r>
      <w:r w:rsidR="002A085E" w:rsidRPr="00803D99">
        <w:rPr>
          <w:color w:val="000000" w:themeColor="text1"/>
          <w:sz w:val="26"/>
          <w:szCs w:val="26"/>
          <w:shd w:val="clear" w:color="auto" w:fill="FFFFFF"/>
        </w:rPr>
        <w:t xml:space="preserve"> </w:t>
      </w:r>
      <w:hyperlink w:anchor="_ENREF_57" w:tooltip="Kohli, 1989 #69" w:history="1">
        <w:r w:rsidR="00CC3B3D" w:rsidRPr="00803D99">
          <w:rPr>
            <w:color w:val="000000" w:themeColor="text1"/>
            <w:sz w:val="26"/>
            <w:szCs w:val="26"/>
            <w:shd w:val="clear" w:color="auto" w:fill="FFFFFF"/>
          </w:rPr>
          <w:fldChar w:fldCharType="begin"/>
        </w:r>
        <w:r w:rsidR="00CC3B3D">
          <w:rPr>
            <w:color w:val="000000" w:themeColor="text1"/>
            <w:sz w:val="26"/>
            <w:szCs w:val="26"/>
            <w:shd w:val="clear" w:color="auto" w:fill="FFFFFF"/>
          </w:rPr>
          <w:instrText xml:space="preserve"> ADDIN EN.CITE &lt;EndNote&gt;&lt;Cite AuthorYear="1"&gt;&lt;Author&gt;Kohli&lt;/Author&gt;&lt;Year&gt;1989&lt;/Year&gt;&lt;RecNum&gt;69&lt;/RecNum&gt;&lt;DisplayText&gt;Kohli and A (1989)&lt;/DisplayText&gt;&lt;record&gt;&lt;rec-number&gt;69&lt;/rec-number&gt;&lt;foreign-keys&gt;&lt;key app="EN" db-id="rxxwf5v2ns52sfedzzl5evr8r9ds5td0a0tp" timestamp="1465919481"&gt;69&lt;/key&gt;&lt;/foreign-keys&gt;&lt;ref-type name="Journal Article"&gt;17&lt;/ref-type&gt;&lt;contributors&gt;&lt;authors&gt;&lt;author&gt;Kohli&lt;/author&gt;&lt;author&gt; A&lt;/author&gt;&lt;/authors&gt;&lt;/contributors&gt;&lt;titles&gt;&lt;title&gt;Determinants of influence in organizational buying: A contingency approach&lt;/title&gt;&lt;secondary-title&gt;Journal of marketing research&lt;/secondary-title&gt;&lt;/titles&gt;&lt;periodical&gt;&lt;full-title&gt;Journal of marketing research&lt;/full-title&gt;&lt;/periodical&gt;&lt;pages&gt;50−65&lt;/pages&gt;&lt;volume&gt;53&lt;/volume&gt;&lt;dates&gt;&lt;year&gt;1989&lt;/year&gt;&lt;/dates&gt;&lt;urls&gt;&lt;/urls&gt;&lt;/record&gt;&lt;/Cite&gt;&lt;/EndNote&gt;</w:instrText>
        </w:r>
        <w:r w:rsidR="00CC3B3D" w:rsidRPr="00803D99">
          <w:rPr>
            <w:color w:val="000000" w:themeColor="text1"/>
            <w:sz w:val="26"/>
            <w:szCs w:val="26"/>
            <w:shd w:val="clear" w:color="auto" w:fill="FFFFFF"/>
          </w:rPr>
          <w:fldChar w:fldCharType="separate"/>
        </w:r>
        <w:r w:rsidR="004E197B">
          <w:rPr>
            <w:noProof/>
            <w:color w:val="000000" w:themeColor="text1"/>
            <w:sz w:val="26"/>
            <w:szCs w:val="26"/>
            <w:shd w:val="clear" w:color="auto" w:fill="FFFFFF"/>
          </w:rPr>
          <w:t>Kohli</w:t>
        </w:r>
        <w:r w:rsidR="00CC3B3D">
          <w:rPr>
            <w:noProof/>
            <w:color w:val="000000" w:themeColor="text1"/>
            <w:sz w:val="26"/>
            <w:szCs w:val="26"/>
            <w:shd w:val="clear" w:color="auto" w:fill="FFFFFF"/>
          </w:rPr>
          <w:t xml:space="preserve"> (1989)</w:t>
        </w:r>
        <w:r w:rsidR="00CC3B3D" w:rsidRPr="00803D99">
          <w:rPr>
            <w:color w:val="000000" w:themeColor="text1"/>
            <w:sz w:val="26"/>
            <w:szCs w:val="26"/>
            <w:shd w:val="clear" w:color="auto" w:fill="FFFFFF"/>
          </w:rPr>
          <w:fldChar w:fldCharType="end"/>
        </w:r>
      </w:hyperlink>
      <w:r w:rsidR="0082675D" w:rsidRPr="00803D99">
        <w:rPr>
          <w:color w:val="000000" w:themeColor="text1"/>
          <w:sz w:val="26"/>
          <w:szCs w:val="26"/>
          <w:shd w:val="clear" w:color="auto" w:fill="FFFFFF"/>
        </w:rPr>
        <w:t xml:space="preserve"> và c</w:t>
      </w:r>
      <w:r w:rsidR="002A085E" w:rsidRPr="00803D99">
        <w:rPr>
          <w:color w:val="000000" w:themeColor="text1"/>
          <w:sz w:val="26"/>
          <w:szCs w:val="26"/>
          <w:shd w:val="clear" w:color="auto" w:fill="FFFFFF"/>
        </w:rPr>
        <w:t>ác đáp viên tiềm năng sẽ được hỏi trên 3 phương diện</w:t>
      </w:r>
      <w:r w:rsidR="0082675D" w:rsidRPr="00803D99">
        <w:rPr>
          <w:color w:val="000000" w:themeColor="text1"/>
          <w:sz w:val="26"/>
          <w:szCs w:val="26"/>
          <w:shd w:val="clear" w:color="auto" w:fill="FFFFFF"/>
        </w:rPr>
        <w:t>.</w:t>
      </w:r>
    </w:p>
    <w:p w:rsidR="002A085E" w:rsidRPr="00803D99" w:rsidRDefault="002A085E" w:rsidP="002A085E">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Mức độ sử dụng hệ thống thông tin kế toán quản trị là thang đo đa hướng bậc hai có tất cả 15 biến quan sát, bao gồm bốn thành phần bậc một: phạm vi rộng (4 biến quan sát), kịp thời (4 biến quan sát), tích hợp (3 biến quan sát) và đồng bộ (4 biế</w:t>
      </w:r>
      <w:r w:rsidR="00F00896" w:rsidRPr="00803D99">
        <w:rPr>
          <w:rFonts w:ascii="Times New Roman" w:hAnsi="Times New Roman" w:cs="Times New Roman"/>
          <w:color w:val="000000" w:themeColor="text1"/>
          <w:sz w:val="26"/>
          <w:szCs w:val="24"/>
        </w:rPr>
        <w:t>n quan sát). Các t</w:t>
      </w:r>
      <w:r w:rsidRPr="00803D99">
        <w:rPr>
          <w:rFonts w:ascii="Times New Roman" w:hAnsi="Times New Roman" w:cs="Times New Roman"/>
          <w:color w:val="000000" w:themeColor="text1"/>
          <w:sz w:val="26"/>
          <w:szCs w:val="24"/>
        </w:rPr>
        <w:t xml:space="preserve">hang đo này được lấy từ </w:t>
      </w:r>
      <w:hyperlink w:anchor="_ENREF_6" w:tooltip="Agbejule, 2005 #24"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AuthorYear="1"&gt;&lt;Author&gt;Agbejule&lt;/Author&gt;&lt;Year&gt;2005&lt;/Year&gt;&lt;RecNum&gt;24&lt;/RecNum&gt;&lt;DisplayText&gt;A. Agbejule (2005)&lt;/DisplayText&gt;&lt;record&gt;&lt;rec-number&gt;24&lt;/rec-number&gt;&lt;foreign-keys&gt;&lt;key app="EN" db-id="e2dsrvt2f0pwdeefaavvfwd3pwvaprxtxtex" timestamp="1464138049"&gt;24&lt;/key&gt;&lt;/foreign-keys&gt;&lt;ref-type name="Journal Article"&gt;17&lt;/ref-type&gt;&lt;contributors&gt;&lt;authors&gt;&lt;author&gt;Agbejule, Adebayo&lt;/author&gt;&lt;/authors&gt;&lt;/contributors&gt;&lt;titles&gt;&lt;title&gt;The relationship between management accounting systems and perceived environmental uncertainty on managerial performance: a research note&lt;/title&gt;&lt;secondary-title&gt;Accounting and Business Research&lt;/secondary-title&gt;&lt;/titles&gt;&lt;periodical&gt;&lt;full-title&gt;Accounting and Business Research&lt;/full-title&gt;&lt;/periodical&gt;&lt;pages&gt;295-305&lt;/pages&gt;&lt;volume&gt;35&lt;/volume&gt;&lt;number&gt;4&lt;/number&gt;&lt;dates&gt;&lt;year&gt;2005&lt;/year&gt;&lt;/dates&gt;&lt;isbn&gt;0001-4788&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Agbejule (2005)</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color w:val="000000" w:themeColor="text1"/>
          <w:sz w:val="26"/>
          <w:szCs w:val="24"/>
        </w:rPr>
        <w:t xml:space="preserve"> và </w:t>
      </w:r>
      <w:hyperlink w:anchor="_ENREF_31" w:tooltip="Chenhall, 1986 #26"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AuthorYear="1"&gt;&lt;Author&gt;Chenhall&lt;/Author&gt;&lt;Year&gt;1986&lt;/Year&gt;&lt;RecNum&gt;26&lt;/RecNum&gt;&lt;DisplayText&gt;R. H. Chenhall, &amp;amp; Morris, D. (1986)&lt;/DisplayText&gt;&lt;record&gt;&lt;rec-number&gt;26&lt;/rec-number&gt;&lt;foreign-keys&gt;&lt;key app="EN" db-id="pd9zr9205dxer3etpstva9pueszw9vv00pdt" timestamp="1476111286"&gt;26&lt;/key&gt;&lt;/foreign-keys&gt;&lt;ref-type name="Journal Article"&gt;17&lt;/ref-type&gt;&lt;contributors&gt;&lt;authors&gt;&lt;author&gt;Chenhall, R. H., &amp;amp; Morris, D. &lt;/author&gt;&lt;/authors&gt;&lt;/contributors&gt;&lt;titles&gt;&lt;title&gt; The impact of structure, environment, and interdependence on the perceived usefulness of management accounting systems. &lt;/title&gt;&lt;secondary-title&gt;Accounting Review.&lt;/secondary-title&gt;&lt;/titles&gt;&lt;periodical&gt;&lt;full-title&gt;Accounting Review.&lt;/full-title&gt;&lt;/periodical&gt;&lt;pages&gt;16-35. &lt;/pages&gt;&lt;volume&gt; 61(1) &lt;/volume&gt;&lt;dates&gt;&lt;year&gt;1986&lt;/year&gt;&lt;/dates&gt;&lt;urls&gt;&lt;/urls&gt;&lt;/record&gt;&lt;/Cite&gt;&lt;/EndNote&gt;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 xml:space="preserve">Chenhall, </w:t>
        </w:r>
        <w:r w:rsidR="004E197B">
          <w:rPr>
            <w:rFonts w:ascii="Times New Roman" w:hAnsi="Times New Roman" w:cs="Times New Roman"/>
            <w:noProof/>
            <w:color w:val="000000" w:themeColor="text1"/>
            <w:sz w:val="26"/>
            <w:szCs w:val="24"/>
          </w:rPr>
          <w:t xml:space="preserve">&amp; Morris, </w:t>
        </w:r>
        <w:r w:rsidR="00CC3B3D">
          <w:rPr>
            <w:rFonts w:ascii="Times New Roman" w:hAnsi="Times New Roman" w:cs="Times New Roman"/>
            <w:noProof/>
            <w:color w:val="000000" w:themeColor="text1"/>
            <w:sz w:val="26"/>
            <w:szCs w:val="24"/>
          </w:rPr>
          <w:t>(1986)</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color w:val="000000" w:themeColor="text1"/>
          <w:sz w:val="26"/>
          <w:szCs w:val="24"/>
        </w:rPr>
        <w:t>.</w:t>
      </w:r>
      <w:r w:rsidR="00A6790F" w:rsidRPr="00803D99">
        <w:rPr>
          <w:rFonts w:ascii="Times New Roman" w:hAnsi="Times New Roman" w:cs="Times New Roman"/>
          <w:color w:val="000000" w:themeColor="text1"/>
          <w:sz w:val="26"/>
          <w:szCs w:val="24"/>
        </w:rPr>
        <w:t xml:space="preserve"> </w:t>
      </w:r>
      <w:r w:rsidR="00F00896" w:rsidRPr="00803D99">
        <w:rPr>
          <w:rFonts w:ascii="Times New Roman" w:hAnsi="Times New Roman" w:cs="Times New Roman"/>
          <w:color w:val="000000" w:themeColor="text1"/>
          <w:sz w:val="26"/>
          <w:szCs w:val="24"/>
        </w:rPr>
        <w:t>Với b</w:t>
      </w:r>
      <w:r w:rsidRPr="00803D99">
        <w:rPr>
          <w:rFonts w:ascii="Times New Roman" w:hAnsi="Times New Roman" w:cs="Times New Roman"/>
          <w:color w:val="000000" w:themeColor="text1"/>
          <w:sz w:val="26"/>
          <w:szCs w:val="24"/>
        </w:rPr>
        <w:t xml:space="preserve">iến phụ thuộc kết quả hoạt động kinh doanh được đo lường bằng thang đo Likert gồm 5 biến quan sát dựa trên nghiên cứu của </w:t>
      </w:r>
      <w:hyperlink w:anchor="_ENREF_51" w:tooltip="Jaworski, 1993 #658" w:history="1">
        <w:r w:rsidR="00CC3B3D" w:rsidRPr="00803D99">
          <w:rPr>
            <w:rFonts w:ascii="Times New Roman" w:hAnsi="Times New Roman" w:cs="Times New Roman"/>
            <w:noProof/>
            <w:color w:val="000000" w:themeColor="text1"/>
            <w:sz w:val="26"/>
            <w:szCs w:val="24"/>
            <w:lang w:eastAsia="ja-JP"/>
          </w:rPr>
          <w:fldChar w:fldCharType="begin"/>
        </w:r>
        <w:r w:rsidR="00CC3B3D" w:rsidRPr="00803D99">
          <w:rPr>
            <w:rFonts w:ascii="Times New Roman" w:hAnsi="Times New Roman" w:cs="Times New Roman"/>
            <w:noProof/>
            <w:color w:val="000000" w:themeColor="text1"/>
            <w:sz w:val="26"/>
            <w:szCs w:val="24"/>
            <w:lang w:eastAsia="ja-JP"/>
          </w:rPr>
          <w:instrText xml:space="preserve"> ADDIN EN.CITE &lt;EndNote&gt;&lt;Cite AuthorYear="1"&gt;&lt;Author&gt;Jaworski&lt;/Author&gt;&lt;Year&gt;1993&lt;/Year&gt;&lt;RecNum&gt;658&lt;/RecNum&gt;&lt;DisplayText&gt;Jaworski and Kohli (1993)&lt;/DisplayText&gt;&lt;record&gt;&lt;rec-number&gt;658&lt;/rec-number&gt;&lt;foreign-keys&gt;&lt;key app="EN" db-id="9p5drvxxvf2p0qe9spfxzpz4eefpv2rxst5f"&gt;658&lt;/key&gt;&lt;/foreign-keys&gt;&lt;ref-type name="Journal Article"&gt;17&lt;/ref-type&gt;&lt;contributors&gt;&lt;authors&gt;&lt;author&gt;Jaworski, Bernard J.&lt;/author&gt;&lt;author&gt;Kohli, Ajay K.&lt;/author&gt;&lt;/authors&gt;&lt;/contributors&gt;&lt;titles&gt;&lt;title&gt;Market orientation: Antecedents and consequences&lt;/title&gt;&lt;secondary-title&gt;Journal of Marketing&lt;/secondary-title&gt;&lt;/titles&gt;&lt;periodical&gt;&lt;full-title&gt;Journal of Marketing&lt;/full-title&gt;&lt;/periodical&gt;&lt;pages&gt;53-70&lt;/pages&gt;&lt;volume&gt;57&lt;/volume&gt;&lt;number&gt;3&lt;/number&gt;&lt;keywords&gt;&lt;keyword&gt;MARKET orientation&lt;/keyword&gt;&lt;keyword&gt;MARKETING research&lt;/keyword&gt;&lt;keyword&gt;MANAGEMENT&lt;/keyword&gt;&lt;keyword&gt;MARKET segmentation&lt;/keyword&gt;&lt;keyword&gt;INDUSTRIAL management -- Research&lt;/keyword&gt;&lt;keyword&gt;EXECUTIVES -- Attitudes&lt;/keyword&gt;&lt;keyword&gt;BUSINESS enterprises&lt;/keyword&gt;&lt;keyword&gt;RESEARCH&lt;/keyword&gt;&lt;keyword&gt;PERFORMANCE standards&lt;/keyword&gt;&lt;keyword&gt;RISK aversion&lt;/keyword&gt;&lt;keyword&gt;PSYCHOLOGICAL aspects&lt;/keyword&gt;&lt;/keywords&gt;&lt;dates&gt;&lt;year&gt;1993&lt;/year&gt;&lt;/dates&gt;&lt;publisher&gt;American Marketing Association&lt;/publisher&gt;&lt;isbn&gt;00222429&lt;/isbn&gt;&lt;accession-num&gt;9310123953&lt;/accession-num&gt;&lt;work-type&gt;Article&lt;/work-type&gt;&lt;urls&gt;&lt;related-urls&gt;&lt;url&gt;http://ezproxy.uws.edu.au/login?url=http://search.ebscohost.com/login.aspx?direct=true&amp;amp;db=bth&amp;amp;AN=9310123953&amp;amp;site=ehost-live&amp;amp;scope=site&lt;/url&gt;&lt;/related-urls&gt;&lt;/urls&gt;&lt;remote-database-name&gt;bth&lt;/remote-database-name&gt;&lt;remote-database-provider&gt;EBSCOhost&lt;/remote-database-provider&gt;&lt;/record&gt;&lt;/Cite&gt;&lt;/EndNote&gt;</w:instrText>
        </w:r>
        <w:r w:rsidR="00CC3B3D" w:rsidRPr="00803D99">
          <w:rPr>
            <w:rFonts w:ascii="Times New Roman" w:hAnsi="Times New Roman" w:cs="Times New Roman"/>
            <w:noProof/>
            <w:color w:val="000000" w:themeColor="text1"/>
            <w:sz w:val="26"/>
            <w:szCs w:val="24"/>
            <w:lang w:eastAsia="ja-JP"/>
          </w:rPr>
          <w:fldChar w:fldCharType="separate"/>
        </w:r>
        <w:r w:rsidR="00CC3B3D" w:rsidRPr="00803D99">
          <w:rPr>
            <w:rFonts w:ascii="Times New Roman" w:hAnsi="Times New Roman" w:cs="Times New Roman"/>
            <w:noProof/>
            <w:color w:val="000000" w:themeColor="text1"/>
            <w:sz w:val="26"/>
            <w:szCs w:val="24"/>
            <w:lang w:eastAsia="ja-JP"/>
          </w:rPr>
          <w:t>Jaworski and Kohli (1993)</w:t>
        </w:r>
        <w:r w:rsidR="00CC3B3D" w:rsidRPr="00803D99">
          <w:rPr>
            <w:rFonts w:ascii="Times New Roman" w:hAnsi="Times New Roman" w:cs="Times New Roman"/>
            <w:noProof/>
            <w:color w:val="000000" w:themeColor="text1"/>
            <w:sz w:val="26"/>
            <w:szCs w:val="24"/>
            <w:lang w:eastAsia="ja-JP"/>
          </w:rPr>
          <w:fldChar w:fldCharType="end"/>
        </w:r>
      </w:hyperlink>
      <w:r w:rsidRPr="00803D99">
        <w:rPr>
          <w:rFonts w:ascii="Times New Roman" w:hAnsi="Times New Roman" w:cs="Times New Roman"/>
          <w:noProof/>
          <w:color w:val="000000" w:themeColor="text1"/>
          <w:sz w:val="26"/>
          <w:szCs w:val="24"/>
          <w:lang w:eastAsia="ja-JP"/>
        </w:rPr>
        <w:t xml:space="preserve"> và </w:t>
      </w:r>
      <w:hyperlink w:anchor="_ENREF_21" w:tooltip="Calantone, 2002 #21" w:history="1">
        <w:r w:rsidR="00CC3B3D" w:rsidRPr="00803D99">
          <w:rPr>
            <w:rFonts w:ascii="Times New Roman" w:hAnsi="Times New Roman" w:cs="Times New Roman"/>
            <w:noProof/>
            <w:color w:val="000000" w:themeColor="text1"/>
            <w:sz w:val="26"/>
            <w:szCs w:val="24"/>
            <w:lang w:eastAsia="ja-JP"/>
          </w:rPr>
          <w:fldChar w:fldCharType="begin"/>
        </w:r>
        <w:r w:rsidR="00CC3B3D">
          <w:rPr>
            <w:rFonts w:ascii="Times New Roman" w:hAnsi="Times New Roman" w:cs="Times New Roman"/>
            <w:noProof/>
            <w:color w:val="000000" w:themeColor="text1"/>
            <w:sz w:val="26"/>
            <w:szCs w:val="24"/>
            <w:lang w:eastAsia="ja-JP"/>
          </w:rPr>
          <w:instrText xml:space="preserve"> ADDIN EN.CITE &lt;EndNote&gt;&lt;Cite AuthorYear="1"&gt;&lt;Author&gt;Calantone&lt;/Author&gt;&lt;Year&gt;2002&lt;/Year&gt;&lt;RecNum&gt;716&lt;/RecNum&gt;&lt;DisplayText&gt;Calantone, Cavusgil, and Zhao (2002)&lt;/DisplayText&gt;&lt;record&gt;&lt;rec-number&gt;716&lt;/rec-number&gt;&lt;foreign-keys&gt;&lt;key app="EN" db-id="9p5drvxxvf2p0qe9spfxzpz4eefpv2rxst5f"&gt;716&lt;/key&gt;&lt;/foreign-keys&gt;&lt;ref-type name="Journal Article"&gt;17&lt;/ref-type&gt;&lt;contributors&gt;&lt;authors&gt;&lt;author&gt;Calantone, Roger J.&lt;/author&gt;&lt;author&gt;Cavusgil, S. Tamer&lt;/author&gt;&lt;author&gt;Zhao, Yushan&lt;/author&gt;&lt;/authors&gt;&lt;/contributors&gt;&lt;titles&gt;&lt;title&gt;Learning orientation, firm innovation capability, and firm performance&lt;/title&gt;&lt;secondary-title&gt;Industrial Marketing Management&lt;/secondary-title&gt;&lt;/titles&gt;&lt;periodical&gt;&lt;full-title&gt;Industrial Marketing Management&lt;/full-title&gt;&lt;/periodical&gt;&lt;pages&gt;515-524&lt;/pages&gt;&lt;volume&gt;31&lt;/volume&gt;&lt;number&gt;6&lt;/number&gt;&lt;keywords&gt;&lt;keyword&gt;Learning orientation&lt;/keyword&gt;&lt;keyword&gt;Innovation&lt;/keyword&gt;&lt;keyword&gt;Firm performance&lt;/keyword&gt;&lt;/keywords&gt;&lt;dates&gt;&lt;year&gt;2002&lt;/year&gt;&lt;/dates&gt;&lt;isbn&gt;0019-8501&lt;/isbn&gt;&lt;urls&gt;&lt;related-urls&gt;&lt;url&gt;http://www.sciencedirect.com/science/article/pii/S0019850101002036&lt;/url&gt;&lt;/related-urls&gt;&lt;/urls&gt;&lt;electronic-resource-num&gt;10.1016/s0019-8501(01)00203-6&lt;/electronic-resource-num&gt;&lt;/record&gt;&lt;/Cite&gt;&lt;/EndNote&gt;</w:instrText>
        </w:r>
        <w:r w:rsidR="00CC3B3D" w:rsidRPr="00803D99">
          <w:rPr>
            <w:rFonts w:ascii="Times New Roman" w:hAnsi="Times New Roman" w:cs="Times New Roman"/>
            <w:noProof/>
            <w:color w:val="000000" w:themeColor="text1"/>
            <w:sz w:val="26"/>
            <w:szCs w:val="24"/>
            <w:lang w:eastAsia="ja-JP"/>
          </w:rPr>
          <w:fldChar w:fldCharType="separate"/>
        </w:r>
        <w:r w:rsidR="00CC3B3D">
          <w:rPr>
            <w:rFonts w:ascii="Times New Roman" w:hAnsi="Times New Roman" w:cs="Times New Roman"/>
            <w:noProof/>
            <w:color w:val="000000" w:themeColor="text1"/>
            <w:sz w:val="26"/>
            <w:szCs w:val="24"/>
            <w:lang w:eastAsia="ja-JP"/>
          </w:rPr>
          <w:t>Calantone, Cavusgil, and Zhao (2002)</w:t>
        </w:r>
        <w:r w:rsidR="00CC3B3D" w:rsidRPr="00803D99">
          <w:rPr>
            <w:rFonts w:ascii="Times New Roman" w:hAnsi="Times New Roman" w:cs="Times New Roman"/>
            <w:noProof/>
            <w:color w:val="000000" w:themeColor="text1"/>
            <w:sz w:val="26"/>
            <w:szCs w:val="24"/>
            <w:lang w:eastAsia="ja-JP"/>
          </w:rPr>
          <w:fldChar w:fldCharType="end"/>
        </w:r>
      </w:hyperlink>
      <w:r w:rsidRPr="00803D99">
        <w:rPr>
          <w:rFonts w:ascii="Times New Roman" w:hAnsi="Times New Roman" w:cs="Times New Roman"/>
          <w:color w:val="000000" w:themeColor="text1"/>
          <w:sz w:val="26"/>
          <w:szCs w:val="24"/>
        </w:rPr>
        <w:t>, theo đó các nhà quản trị được yêu cầu đánh giá kết quả hoạt động kinh doanh trong vòng 3 năm gần nhấ</w:t>
      </w:r>
      <w:r w:rsidR="00F00896" w:rsidRPr="00803D99">
        <w:rPr>
          <w:rFonts w:ascii="Times New Roman" w:hAnsi="Times New Roman" w:cs="Times New Roman"/>
          <w:color w:val="000000" w:themeColor="text1"/>
          <w:sz w:val="26"/>
          <w:szCs w:val="24"/>
        </w:rPr>
        <w:t>t trên 5 phương</w:t>
      </w:r>
      <w:r w:rsidRPr="00803D99">
        <w:rPr>
          <w:rFonts w:ascii="Times New Roman" w:hAnsi="Times New Roman" w:cs="Times New Roman"/>
          <w:color w:val="000000" w:themeColor="text1"/>
          <w:sz w:val="26"/>
          <w:szCs w:val="24"/>
        </w:rPr>
        <w:t xml:space="preserve"> </w:t>
      </w:r>
      <w:r w:rsidR="00CA1B21">
        <w:rPr>
          <w:rFonts w:ascii="Times New Roman" w:hAnsi="Times New Roman" w:cs="Times New Roman"/>
          <w:color w:val="000000" w:themeColor="text1"/>
          <w:sz w:val="26"/>
          <w:szCs w:val="24"/>
        </w:rPr>
        <w:t xml:space="preserve">diện </w:t>
      </w:r>
      <w:r w:rsidRPr="00803D99">
        <w:rPr>
          <w:rFonts w:ascii="Times New Roman" w:hAnsi="Times New Roman" w:cs="Times New Roman"/>
          <w:color w:val="000000" w:themeColor="text1"/>
          <w:sz w:val="26"/>
          <w:szCs w:val="24"/>
        </w:rPr>
        <w:t>sau: t</w:t>
      </w:r>
      <w:r w:rsidRPr="00803D99">
        <w:rPr>
          <w:rFonts w:ascii="Times New Roman" w:eastAsia="Times New Roman" w:hAnsi="Times New Roman" w:cs="Times New Roman"/>
          <w:color w:val="000000" w:themeColor="text1"/>
          <w:sz w:val="26"/>
          <w:szCs w:val="24"/>
          <w:lang w:val="en-AU"/>
        </w:rPr>
        <w:t xml:space="preserve">ỷ lệ phần trăm lợi nhuận trên </w:t>
      </w:r>
      <w:r w:rsidRPr="00803D99">
        <w:rPr>
          <w:rFonts w:ascii="Times New Roman" w:hAnsi="Times New Roman" w:cs="Times New Roman"/>
          <w:color w:val="000000" w:themeColor="text1"/>
          <w:sz w:val="26"/>
          <w:szCs w:val="24"/>
        </w:rPr>
        <w:t xml:space="preserve">vốn đầu tư (ROI), tỷ lệ phần trăm lợi nhuận trên doanh thu (ROS), tốc độ tăng trưởng của doanh thu, tỷ lệ phần trăm lợi nhuận trên tài sản (ROA) và khả năng sinh lợi nói chung. </w:t>
      </w:r>
    </w:p>
    <w:p w:rsidR="002A085E" w:rsidRPr="00803D99" w:rsidRDefault="002A085E" w:rsidP="002A085E">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 xml:space="preserve">Ngoài ra, để gia tăng độ phù hợp của mô hình và tính chính xác trong việc kiểm định các giả thuyết đề xuất, đề tài cũng dựa vào các nghiên cứu </w:t>
      </w:r>
      <w:r w:rsidRPr="00803D99">
        <w:rPr>
          <w:rFonts w:ascii="Times New Roman" w:hAnsi="Times New Roman" w:cs="Times New Roman"/>
          <w:sz w:val="26"/>
          <w:szCs w:val="24"/>
        </w:rPr>
        <w:t>trướ</w:t>
      </w:r>
      <w:r w:rsidR="00F00896" w:rsidRPr="00803D99">
        <w:rPr>
          <w:rFonts w:ascii="Times New Roman" w:hAnsi="Times New Roman" w:cs="Times New Roman"/>
          <w:sz w:val="26"/>
          <w:szCs w:val="24"/>
        </w:rPr>
        <w:t>c của các tác giả, ví dụ</w:t>
      </w:r>
      <w:r w:rsidRPr="00803D99">
        <w:rPr>
          <w:rFonts w:ascii="Times New Roman" w:hAnsi="Times New Roman" w:cs="Times New Roman"/>
          <w:sz w:val="26"/>
          <w:szCs w:val="24"/>
        </w:rPr>
        <w:t xml:space="preserve"> như </w:t>
      </w:r>
      <w:hyperlink w:anchor="_ENREF_58" w:tooltip="Luo, 2006 #26" w:history="1">
        <w:r w:rsidR="00CC3B3D" w:rsidRPr="00803D99">
          <w:rPr>
            <w:rFonts w:ascii="Times New Roman" w:hAnsi="Times New Roman" w:cs="Times New Roman"/>
            <w:sz w:val="26"/>
            <w:szCs w:val="24"/>
          </w:rPr>
          <w:fldChar w:fldCharType="begin"/>
        </w:r>
        <w:r w:rsidR="00CC3B3D">
          <w:rPr>
            <w:rFonts w:ascii="Times New Roman" w:hAnsi="Times New Roman" w:cs="Times New Roman"/>
            <w:sz w:val="26"/>
            <w:szCs w:val="24"/>
          </w:rPr>
          <w:instrText xml:space="preserve"> ADDIN EN.CITE &lt;EndNote&gt;&lt;Cite AuthorYear="1"&gt;&lt;Author&gt;Luo&lt;/Author&gt;&lt;Year&gt;2006&lt;/Year&gt;&lt;RecNum&gt;26&lt;/RecNum&gt;&lt;DisplayText&gt;Luo, Slotegraaf, and Pan (2006)&lt;/DisplayText&gt;&lt;record&gt;&lt;rec-number&gt;26&lt;/rec-number&gt;&lt;foreign-keys&gt;&lt;key app="EN" db-id="e2dsrvt2f0pwdeefaavvfwd3pwvaprxtxtex" timestamp="1464140968"&gt;26&lt;/key&gt;&lt;/foreign-keys&gt;&lt;ref-type name="Journal Article"&gt;17&lt;/ref-type&gt;&lt;contributors&gt;&lt;authors&gt;&lt;author&gt;Luo, Xueming&lt;/author&gt;&lt;author&gt;Slotegraaf, Rebecca J&lt;/author&gt;&lt;author&gt;Pan, Xing&lt;/author&gt;&lt;/authors&gt;&lt;/contributors&gt;&lt;titles&gt;&lt;title&gt;Cross-functional “coopetition”: The simultaneous role of cooperation and competition within firms&lt;/title&gt;&lt;secondary-title&gt;Journal of Marketing&lt;/secondary-title&gt;&lt;/titles&gt;&lt;periodical&gt;&lt;full-title&gt;Journal of Marketing&lt;/full-title&gt;&lt;/periodical&gt;&lt;pages&gt;67-80&lt;/pages&gt;&lt;volume&gt;70&lt;/volume&gt;&lt;number&gt;2&lt;/number&gt;&lt;dates&gt;&lt;year&gt;2006&lt;/year&gt;&lt;/dates&gt;&lt;isbn&gt;0022-2429&lt;/isbn&gt;&lt;urls&gt;&lt;/urls&gt;&lt;/record&gt;&lt;/Cite&gt;&lt;/EndNote&gt;</w:instrText>
        </w:r>
        <w:r w:rsidR="00CC3B3D" w:rsidRPr="00803D99">
          <w:rPr>
            <w:rFonts w:ascii="Times New Roman" w:hAnsi="Times New Roman" w:cs="Times New Roman"/>
            <w:sz w:val="26"/>
            <w:szCs w:val="24"/>
          </w:rPr>
          <w:fldChar w:fldCharType="separate"/>
        </w:r>
        <w:r w:rsidR="00CC3B3D">
          <w:rPr>
            <w:rFonts w:ascii="Times New Roman" w:hAnsi="Times New Roman" w:cs="Times New Roman"/>
            <w:noProof/>
            <w:sz w:val="26"/>
            <w:szCs w:val="24"/>
          </w:rPr>
          <w:t>Luo, Slotegraaf, and Pan (2006)</w:t>
        </w:r>
        <w:r w:rsidR="00CC3B3D" w:rsidRPr="00803D99">
          <w:rPr>
            <w:rFonts w:ascii="Times New Roman" w:hAnsi="Times New Roman" w:cs="Times New Roman"/>
            <w:sz w:val="26"/>
            <w:szCs w:val="24"/>
          </w:rPr>
          <w:fldChar w:fldCharType="end"/>
        </w:r>
      </w:hyperlink>
      <w:r w:rsidRPr="00803D99">
        <w:rPr>
          <w:rFonts w:ascii="Times New Roman" w:hAnsi="Times New Roman" w:cs="Times New Roman"/>
          <w:sz w:val="26"/>
          <w:szCs w:val="24"/>
        </w:rPr>
        <w:t xml:space="preserve">, </w:t>
      </w:r>
      <w:hyperlink w:anchor="_ENREF_21" w:tooltip="Calantone, 2002 #21" w:history="1">
        <w:r w:rsidR="00CC3B3D" w:rsidRPr="00803D99">
          <w:rPr>
            <w:rFonts w:ascii="Times New Roman" w:hAnsi="Times New Roman" w:cs="Times New Roman"/>
            <w:sz w:val="26"/>
            <w:szCs w:val="24"/>
          </w:rPr>
          <w:fldChar w:fldCharType="begin"/>
        </w:r>
        <w:r w:rsidR="00CC3B3D">
          <w:rPr>
            <w:rFonts w:ascii="Times New Roman" w:hAnsi="Times New Roman" w:cs="Times New Roman"/>
            <w:sz w:val="26"/>
            <w:szCs w:val="24"/>
          </w:rPr>
          <w:instrText xml:space="preserve"> ADDIN EN.CITE &lt;EndNote&gt;&lt;Cite AuthorYear="1"&gt;&lt;Author&gt;Calantone&lt;/Author&gt;&lt;Year&gt;2002&lt;/Year&gt;&lt;RecNum&gt;21&lt;/RecNum&gt;&lt;DisplayText&gt;Calantone et al. (2002)&lt;/DisplayText&gt;&lt;record&gt;&lt;rec-number&gt;21&lt;/rec-number&gt;&lt;foreign-keys&gt;&lt;key app="EN" db-id="e2dsrvt2f0pwdeefaavvfwd3pwvaprxtxtex" timestamp="1462445107"&gt;21&lt;/key&gt;&lt;/foreign-keys&gt;&lt;ref-type name="Journal Article"&gt;17&lt;/ref-type&gt;&lt;contributors&gt;&lt;authors&gt;&lt;author&gt;Calantone, Roger J&lt;/author&gt;&lt;author&gt;Cavusgil, S Tamer&lt;/author&gt;&lt;author&gt;Zhao, Yushan&lt;/author&gt;&lt;/authors&gt;&lt;/contributors&gt;&lt;titles&gt;&lt;title&gt;Learning orientation, firm innovation capability, and firm performance&lt;/title&gt;&lt;secondary-title&gt;Industrial Marketing Management&lt;/secondary-title&gt;&lt;/titles&gt;&lt;periodical&gt;&lt;full-title&gt;Industrial marketing management&lt;/full-title&gt;&lt;/periodical&gt;&lt;pages&gt;515-524&lt;/pages&gt;&lt;volume&gt;31&lt;/volume&gt;&lt;number&gt;6&lt;/number&gt;&lt;dates&gt;&lt;year&gt;2002&lt;/year&gt;&lt;/dates&gt;&lt;isbn&gt;0019-8501&lt;/isbn&gt;&lt;urls&gt;&lt;/urls&gt;&lt;/record&gt;&lt;/Cite&gt;&lt;/EndNote&gt;</w:instrText>
        </w:r>
        <w:r w:rsidR="00CC3B3D" w:rsidRPr="00803D99">
          <w:rPr>
            <w:rFonts w:ascii="Times New Roman" w:hAnsi="Times New Roman" w:cs="Times New Roman"/>
            <w:sz w:val="26"/>
            <w:szCs w:val="24"/>
          </w:rPr>
          <w:fldChar w:fldCharType="separate"/>
        </w:r>
        <w:r w:rsidR="00CC3B3D">
          <w:rPr>
            <w:rFonts w:ascii="Times New Roman" w:hAnsi="Times New Roman" w:cs="Times New Roman"/>
            <w:noProof/>
            <w:sz w:val="26"/>
            <w:szCs w:val="24"/>
          </w:rPr>
          <w:t>Calantone et al. (2002)</w:t>
        </w:r>
        <w:r w:rsidR="00CC3B3D" w:rsidRPr="00803D99">
          <w:rPr>
            <w:rFonts w:ascii="Times New Roman" w:hAnsi="Times New Roman" w:cs="Times New Roman"/>
            <w:sz w:val="26"/>
            <w:szCs w:val="24"/>
          </w:rPr>
          <w:fldChar w:fldCharType="end"/>
        </w:r>
      </w:hyperlink>
      <w:r w:rsidRPr="00803D99">
        <w:rPr>
          <w:rFonts w:ascii="Times New Roman" w:hAnsi="Times New Roman" w:cs="Times New Roman"/>
          <w:sz w:val="26"/>
          <w:szCs w:val="24"/>
        </w:rPr>
        <w:t xml:space="preserve"> </w:t>
      </w:r>
      <w:r w:rsidRPr="00803D99">
        <w:rPr>
          <w:rFonts w:ascii="Times New Roman" w:hAnsi="Times New Roman" w:cs="Times New Roman"/>
          <w:color w:val="000000" w:themeColor="text1"/>
          <w:sz w:val="26"/>
          <w:szCs w:val="24"/>
        </w:rPr>
        <w:t>để đưa vào một số biến kiểm soát bao gồ</w:t>
      </w:r>
      <w:r w:rsidR="00F00896" w:rsidRPr="00803D99">
        <w:rPr>
          <w:rFonts w:ascii="Times New Roman" w:hAnsi="Times New Roman" w:cs="Times New Roman"/>
          <w:color w:val="000000" w:themeColor="text1"/>
          <w:sz w:val="26"/>
          <w:szCs w:val="24"/>
        </w:rPr>
        <w:t xml:space="preserve">m quy mô công ty bao gồm </w:t>
      </w:r>
      <w:r w:rsidRPr="00803D99">
        <w:rPr>
          <w:rFonts w:ascii="Times New Roman" w:hAnsi="Times New Roman" w:cs="Times New Roman"/>
          <w:color w:val="000000" w:themeColor="text1"/>
          <w:sz w:val="26"/>
          <w:szCs w:val="24"/>
        </w:rPr>
        <w:t>thang đo khoảng thể hiện giá trị tài sản và theo số lượng lao động toàn thờ</w:t>
      </w:r>
      <w:r w:rsidR="00F00896" w:rsidRPr="00803D99">
        <w:rPr>
          <w:rFonts w:ascii="Times New Roman" w:hAnsi="Times New Roman" w:cs="Times New Roman"/>
          <w:color w:val="000000" w:themeColor="text1"/>
          <w:sz w:val="26"/>
          <w:szCs w:val="24"/>
        </w:rPr>
        <w:t>i gian</w:t>
      </w:r>
      <w:r w:rsidRPr="00803D99">
        <w:rPr>
          <w:rFonts w:ascii="Times New Roman" w:hAnsi="Times New Roman" w:cs="Times New Roman"/>
          <w:color w:val="000000" w:themeColor="text1"/>
          <w:sz w:val="26"/>
          <w:szCs w:val="24"/>
        </w:rPr>
        <w:t>, số năm công ty chính thức đi vào hoạt động, và cấu trúc sở hữu vốn củ</w:t>
      </w:r>
      <w:r w:rsidR="00195154" w:rsidRPr="00803D99">
        <w:rPr>
          <w:rFonts w:ascii="Times New Roman" w:hAnsi="Times New Roman" w:cs="Times New Roman"/>
          <w:color w:val="000000" w:themeColor="text1"/>
          <w:sz w:val="26"/>
          <w:szCs w:val="24"/>
        </w:rPr>
        <w:t>a công ty:</w:t>
      </w:r>
      <w:r w:rsidRPr="00803D99">
        <w:rPr>
          <w:rFonts w:ascii="Times New Roman" w:hAnsi="Times New Roman" w:cs="Times New Roman"/>
          <w:color w:val="000000" w:themeColor="text1"/>
          <w:sz w:val="26"/>
          <w:szCs w:val="24"/>
        </w:rPr>
        <w:t xml:space="preserve"> vốn nướ</w:t>
      </w:r>
      <w:r w:rsidR="00195154" w:rsidRPr="00803D99">
        <w:rPr>
          <w:rFonts w:ascii="Times New Roman" w:hAnsi="Times New Roman" w:cs="Times New Roman"/>
          <w:color w:val="000000" w:themeColor="text1"/>
          <w:sz w:val="26"/>
          <w:szCs w:val="24"/>
        </w:rPr>
        <w:t xml:space="preserve">c ngoài; </w:t>
      </w:r>
      <w:r w:rsidRPr="00803D99">
        <w:rPr>
          <w:rFonts w:ascii="Times New Roman" w:hAnsi="Times New Roman" w:cs="Times New Roman"/>
          <w:color w:val="000000" w:themeColor="text1"/>
          <w:sz w:val="26"/>
          <w:szCs w:val="24"/>
        </w:rPr>
        <w:t>không có vốn nướ</w:t>
      </w:r>
      <w:r w:rsidR="00195154" w:rsidRPr="00803D99">
        <w:rPr>
          <w:rFonts w:ascii="Times New Roman" w:hAnsi="Times New Roman" w:cs="Times New Roman"/>
          <w:color w:val="000000" w:themeColor="text1"/>
          <w:sz w:val="26"/>
          <w:szCs w:val="24"/>
        </w:rPr>
        <w:t>c ngoài</w:t>
      </w:r>
      <w:r w:rsidRPr="00803D99">
        <w:rPr>
          <w:rFonts w:ascii="Times New Roman" w:hAnsi="Times New Roman" w:cs="Times New Roman"/>
          <w:color w:val="000000" w:themeColor="text1"/>
          <w:sz w:val="26"/>
          <w:szCs w:val="24"/>
        </w:rPr>
        <w:t>.</w:t>
      </w:r>
      <w:r w:rsidR="00195154" w:rsidRPr="00803D99">
        <w:rPr>
          <w:rFonts w:ascii="Times New Roman" w:hAnsi="Times New Roman" w:cs="Times New Roman"/>
          <w:color w:val="000000" w:themeColor="text1"/>
          <w:sz w:val="26"/>
          <w:szCs w:val="24"/>
        </w:rPr>
        <w:t xml:space="preserve"> Bởi vì n</w:t>
      </w:r>
      <w:r w:rsidRPr="00803D99">
        <w:rPr>
          <w:rFonts w:ascii="Times New Roman" w:hAnsi="Times New Roman" w:cs="Times New Roman"/>
          <w:color w:val="000000" w:themeColor="text1"/>
          <w:sz w:val="26"/>
          <w:szCs w:val="24"/>
        </w:rPr>
        <w:t>hững biến này có thể ảnh hưởng đến biến phụ thuộc, đó là kết quả hoạt động kinh doanh.</w:t>
      </w:r>
    </w:p>
    <w:p w:rsidR="002A085E" w:rsidRPr="009000E0" w:rsidRDefault="00F00896" w:rsidP="009000E0">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lastRenderedPageBreak/>
        <w:t>Dựa theo số liệu được trình bày t</w:t>
      </w:r>
      <w:r w:rsidR="00270AEC" w:rsidRPr="00803D99">
        <w:rPr>
          <w:rFonts w:ascii="Times New Roman" w:hAnsi="Times New Roman" w:cs="Times New Roman"/>
          <w:color w:val="000000" w:themeColor="text1"/>
          <w:sz w:val="26"/>
          <w:szCs w:val="24"/>
        </w:rPr>
        <w:t xml:space="preserve">heo bảng 3.2, tất cả hệ số tải của các biến quan sát của tất cả các thang đo trong mô hình nằm trong khoảng 0,54 đến 0,94, cao hơn ngưỡng tối thiểu đề xuất 0,5 </w:t>
      </w:r>
      <w:r w:rsidR="00270AEC"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&lt;EndNote&gt;&lt;Cite&gt;&lt;Author&gt;Hulland&lt;/Author&gt;&lt;Year&gt;1999&lt;/Year&gt;&lt;RecNum&gt;71&lt;/RecNum&gt;&lt;DisplayText&gt;(Hulland, 1999)&lt;/DisplayText&gt;&lt;record&gt;&lt;rec-number&gt;71&lt;/rec-number&gt;&lt;foreign-keys&gt;&lt;key app="EN" db-id="fzp2t2fzgvw906etsrnvw9fmx25przzdzf5p" timestamp="1460699139"&gt;71&lt;/key&gt;&lt;/foreign-keys&gt;&lt;ref-type name="Journal Article"&gt;17&lt;/ref-type&gt;&lt;contributors&gt;&lt;authors&gt;&lt;author&gt;Hulland, John S&lt;/author&gt;&lt;/authors&gt;&lt;/contributors&gt;&lt;titles&gt;&lt;title&gt;The effects of country-of-brand and brand name on product evaluation and consideration: A cross-country comparison&lt;/title&gt;&lt;secondary-title&gt;Journal of International Consumer Marketing&lt;/secondary-title&gt;&lt;/titles&gt;&lt;periodical&gt;&lt;full-title&gt;Journal of International Consumer Marketing&lt;/full-title&gt;&lt;/periodical&gt;&lt;pages&gt;23-40&lt;/pages&gt;&lt;volume&gt;11&lt;/volume&gt;&lt;number&gt;1&lt;/number&gt;&lt;dates&gt;&lt;year&gt;1999&lt;/year&gt;&lt;/dates&gt;&lt;isbn&gt;0896-1530&lt;/isbn&gt;&lt;urls&gt;&lt;/urls&gt;&lt;/record&gt;&lt;/Cite&gt;&lt;/EndNote&gt;</w:instrText>
      </w:r>
      <w:r w:rsidR="00270AEC"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48" w:tooltip="Hulland, 1999 #71" w:history="1">
        <w:r w:rsidR="00CC3B3D">
          <w:rPr>
            <w:rFonts w:ascii="Times New Roman" w:hAnsi="Times New Roman" w:cs="Times New Roman"/>
            <w:noProof/>
            <w:color w:val="000000" w:themeColor="text1"/>
            <w:sz w:val="26"/>
            <w:szCs w:val="24"/>
          </w:rPr>
          <w:t>Hulland, 1999</w:t>
        </w:r>
      </w:hyperlink>
      <w:r w:rsidR="00CC3B3D">
        <w:rPr>
          <w:rFonts w:ascii="Times New Roman" w:hAnsi="Times New Roman" w:cs="Times New Roman"/>
          <w:noProof/>
          <w:color w:val="000000" w:themeColor="text1"/>
          <w:sz w:val="26"/>
          <w:szCs w:val="24"/>
        </w:rPr>
        <w:t>)</w:t>
      </w:r>
      <w:r w:rsidR="00270AEC" w:rsidRPr="00803D99">
        <w:rPr>
          <w:rFonts w:ascii="Times New Roman" w:hAnsi="Times New Roman" w:cs="Times New Roman"/>
          <w:color w:val="000000" w:themeColor="text1"/>
          <w:sz w:val="26"/>
          <w:szCs w:val="24"/>
        </w:rPr>
        <w:fldChar w:fldCharType="end"/>
      </w:r>
      <w:r w:rsidR="00270AEC" w:rsidRPr="00803D99">
        <w:rPr>
          <w:rFonts w:ascii="Times New Roman" w:hAnsi="Times New Roman" w:cs="Times New Roman"/>
          <w:color w:val="000000" w:themeColor="text1"/>
          <w:sz w:val="26"/>
          <w:szCs w:val="24"/>
        </w:rPr>
        <w:t>, từ đó cho thấy tất cả các biến quan sát và cả thang đo có đủ độ tin cậy.</w:t>
      </w:r>
      <w:r w:rsidR="009000E0">
        <w:rPr>
          <w:rFonts w:ascii="Times New Roman" w:hAnsi="Times New Roman" w:cs="Times New Roman"/>
          <w:color w:val="000000" w:themeColor="text1"/>
          <w:sz w:val="26"/>
          <w:szCs w:val="24"/>
        </w:rPr>
        <w:t xml:space="preserve"> </w:t>
      </w:r>
      <w:r w:rsidR="009000E0" w:rsidRPr="00803D99">
        <w:rPr>
          <w:rFonts w:ascii="Times New Roman" w:hAnsi="Times New Roman" w:cs="Times New Roman"/>
          <w:color w:val="000000" w:themeColor="text1"/>
          <w:sz w:val="26"/>
          <w:szCs w:val="24"/>
        </w:rPr>
        <w:t xml:space="preserve">Tất cả các giá trị </w:t>
      </w:r>
      <w:r w:rsidR="009000E0" w:rsidRPr="00803D99">
        <w:rPr>
          <w:rFonts w:ascii="Times New Roman" w:hAnsi="Times New Roman" w:cs="Times New Roman"/>
          <w:i/>
          <w:color w:val="000000" w:themeColor="text1"/>
          <w:sz w:val="26"/>
          <w:szCs w:val="24"/>
        </w:rPr>
        <w:t>t</w:t>
      </w:r>
      <w:r w:rsidR="009000E0">
        <w:rPr>
          <w:rFonts w:ascii="Times New Roman" w:hAnsi="Times New Roman" w:cs="Times New Roman"/>
          <w:i/>
          <w:color w:val="000000" w:themeColor="text1"/>
          <w:sz w:val="26"/>
          <w:szCs w:val="24"/>
        </w:rPr>
        <w:t>-</w:t>
      </w:r>
      <w:r w:rsidR="009000E0" w:rsidRPr="00803D99">
        <w:rPr>
          <w:rFonts w:ascii="Times New Roman" w:hAnsi="Times New Roman" w:cs="Times New Roman"/>
          <w:color w:val="000000" w:themeColor="text1"/>
          <w:sz w:val="26"/>
          <w:szCs w:val="24"/>
        </w:rPr>
        <w:t xml:space="preserve">bootstrap liên quan của các biến quan sát cũng đều đạt yêu </w:t>
      </w:r>
      <w:r w:rsidR="009000E0" w:rsidRPr="006F7A98">
        <w:rPr>
          <w:rFonts w:ascii="Times New Roman" w:hAnsi="Times New Roman" w:cs="Times New Roman"/>
          <w:color w:val="000000" w:themeColor="text1"/>
          <w:sz w:val="26"/>
          <w:szCs w:val="24"/>
        </w:rPr>
        <w:t>cầu vì đều lớn hơn 1,96 để mang ý nghĩa thống kê (nằm trong khoảng từ 5,77 đến 78,83). Phương sai trích bình quân (AVE) của tất cả các biến trừu tượng trong mô hình đều chấp nhận được bởi vì đều dao động từ 0,71 đến 0,91. Ngoài ra, giá trị tin cậy tổng hợp (</w:t>
      </w:r>
      <w:r w:rsidR="009000E0" w:rsidRPr="006F7A98">
        <w:rPr>
          <w:rFonts w:ascii="Times New Roman" w:hAnsi="Times New Roman" w:cs="Times New Roman"/>
          <w:i/>
          <w:color w:val="000000" w:themeColor="text1"/>
          <w:sz w:val="26"/>
          <w:szCs w:val="24"/>
        </w:rPr>
        <w:t>CR</w:t>
      </w:r>
      <w:r w:rsidR="009000E0" w:rsidRPr="006F7A98">
        <w:rPr>
          <w:rFonts w:ascii="Times New Roman" w:hAnsi="Times New Roman" w:cs="Times New Roman"/>
          <w:color w:val="000000" w:themeColor="text1"/>
          <w:sz w:val="26"/>
          <w:szCs w:val="24"/>
        </w:rPr>
        <w:t xml:space="preserve">) của các biến trừu tượng nằm trong khoảng cao từ 0,75 đến 0,96, qua đó </w:t>
      </w:r>
      <w:r w:rsidR="009000E0" w:rsidRPr="00803D99">
        <w:rPr>
          <w:rFonts w:ascii="Times New Roman" w:hAnsi="Times New Roman" w:cs="Times New Roman"/>
          <w:color w:val="000000" w:themeColor="text1"/>
          <w:sz w:val="26"/>
          <w:szCs w:val="24"/>
        </w:rPr>
        <w:t>cho thấy các thang đo trong mô hình có độ tin cậ</w:t>
      </w:r>
      <w:r w:rsidR="009000E0">
        <w:rPr>
          <w:rFonts w:ascii="Times New Roman" w:hAnsi="Times New Roman" w:cs="Times New Roman"/>
          <w:color w:val="000000" w:themeColor="text1"/>
          <w:sz w:val="26"/>
          <w:szCs w:val="24"/>
        </w:rPr>
        <w:t>y cao.</w:t>
      </w:r>
    </w:p>
    <w:p w:rsidR="002A085E" w:rsidRPr="00803D99" w:rsidRDefault="002A085E" w:rsidP="002A085E">
      <w:pPr>
        <w:rPr>
          <w:rFonts w:ascii="Times New Roman" w:hAnsi="Times New Roman" w:cs="Times New Roman"/>
          <w:b/>
          <w:color w:val="000000" w:themeColor="text1"/>
        </w:rPr>
        <w:sectPr w:rsidR="002A085E" w:rsidRPr="00803D99" w:rsidSect="00A70145">
          <w:type w:val="nextColumn"/>
          <w:pgSz w:w="11907" w:h="16839" w:code="9"/>
          <w:pgMar w:top="1985" w:right="1134" w:bottom="1701" w:left="1985" w:header="907" w:footer="590" w:gutter="0"/>
          <w:cols w:space="720"/>
          <w:titlePg/>
          <w:docGrid w:linePitch="360"/>
        </w:sectPr>
      </w:pPr>
    </w:p>
    <w:p w:rsidR="002A085E" w:rsidRPr="00803D99" w:rsidRDefault="002A085E" w:rsidP="002A085E">
      <w:pPr>
        <w:rPr>
          <w:rFonts w:ascii="Times New Roman" w:hAnsi="Times New Roman" w:cs="Times New Roman"/>
          <w:color w:val="000000" w:themeColor="text1"/>
          <w:sz w:val="26"/>
        </w:rPr>
      </w:pPr>
      <w:r w:rsidRPr="00803D99">
        <w:rPr>
          <w:rFonts w:ascii="Times New Roman" w:hAnsi="Times New Roman" w:cs="Times New Roman"/>
          <w:b/>
          <w:color w:val="000000" w:themeColor="text1"/>
          <w:sz w:val="26"/>
        </w:rPr>
        <w:lastRenderedPageBreak/>
        <w:t xml:space="preserve">Bảng 3.2. </w:t>
      </w:r>
      <w:r w:rsidRPr="00803D99">
        <w:rPr>
          <w:rFonts w:ascii="Times New Roman" w:hAnsi="Times New Roman" w:cs="Times New Roman"/>
          <w:color w:val="000000" w:themeColor="text1"/>
          <w:sz w:val="26"/>
        </w:rPr>
        <w:t>Thang đo và đánh giá thang đo</w:t>
      </w:r>
    </w:p>
    <w:tbl>
      <w:tblPr>
        <w:tblW w:w="12191" w:type="dxa"/>
        <w:tblInd w:w="108" w:type="dxa"/>
        <w:tblLook w:val="04A0" w:firstRow="1" w:lastRow="0" w:firstColumn="1" w:lastColumn="0" w:noHBand="0" w:noVBand="1"/>
      </w:tblPr>
      <w:tblGrid>
        <w:gridCol w:w="10922"/>
        <w:gridCol w:w="674"/>
        <w:gridCol w:w="666"/>
      </w:tblGrid>
      <w:tr w:rsidR="002A085E" w:rsidRPr="00803D99" w:rsidTr="00F00896">
        <w:trPr>
          <w:trHeight w:val="296"/>
        </w:trPr>
        <w:tc>
          <w:tcPr>
            <w:tcW w:w="10922" w:type="dxa"/>
            <w:tcBorders>
              <w:top w:val="single" w:sz="4" w:space="0" w:color="auto"/>
              <w:left w:val="nil"/>
              <w:bottom w:val="single" w:sz="4" w:space="0" w:color="auto"/>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 </w:t>
            </w:r>
          </w:p>
        </w:tc>
        <w:tc>
          <w:tcPr>
            <w:tcW w:w="674" w:type="dxa"/>
            <w:tcBorders>
              <w:top w:val="single" w:sz="4" w:space="0" w:color="auto"/>
              <w:left w:val="nil"/>
              <w:bottom w:val="single" w:sz="4" w:space="0" w:color="auto"/>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Hệ số tải</w:t>
            </w:r>
          </w:p>
        </w:tc>
        <w:tc>
          <w:tcPr>
            <w:tcW w:w="595" w:type="dxa"/>
            <w:tcBorders>
              <w:top w:val="single" w:sz="4" w:space="0" w:color="auto"/>
              <w:left w:val="nil"/>
              <w:bottom w:val="single" w:sz="4" w:space="0" w:color="auto"/>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 xml:space="preserve">Giá trị </w:t>
            </w:r>
            <w:r w:rsidRPr="00803D99">
              <w:rPr>
                <w:rFonts w:ascii="Times New Roman" w:eastAsia="Times New Roman" w:hAnsi="Times New Roman" w:cs="Times New Roman"/>
                <w:i/>
                <w:color w:val="000000" w:themeColor="text1"/>
                <w:sz w:val="20"/>
                <w:szCs w:val="20"/>
              </w:rPr>
              <w:t>t</w:t>
            </w:r>
          </w:p>
        </w:tc>
      </w:tr>
      <w:tr w:rsidR="002A085E" w:rsidRPr="00803D99" w:rsidTr="00F00896">
        <w:trPr>
          <w:trHeight w:val="296"/>
        </w:trPr>
        <w:tc>
          <w:tcPr>
            <w:tcW w:w="10922" w:type="dxa"/>
            <w:tcBorders>
              <w:top w:val="nil"/>
              <w:left w:val="nil"/>
              <w:bottom w:val="nil"/>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b/>
                <w:bCs/>
                <w:color w:val="000000" w:themeColor="text1"/>
                <w:sz w:val="20"/>
                <w:szCs w:val="20"/>
              </w:rPr>
            </w:pPr>
            <w:r w:rsidRPr="00803D99">
              <w:rPr>
                <w:rFonts w:ascii="Times New Roman" w:eastAsia="Times New Roman" w:hAnsi="Times New Roman" w:cs="Times New Roman"/>
                <w:b/>
                <w:bCs/>
                <w:sz w:val="20"/>
                <w:szCs w:val="20"/>
              </w:rPr>
              <w:t>Tầm ảnh hưở</w:t>
            </w:r>
            <w:r w:rsidR="001042B6">
              <w:rPr>
                <w:rFonts w:ascii="Times New Roman" w:eastAsia="Times New Roman" w:hAnsi="Times New Roman" w:cs="Times New Roman"/>
                <w:b/>
                <w:bCs/>
                <w:sz w:val="20"/>
                <w:szCs w:val="20"/>
              </w:rPr>
              <w:t>ng của bộ phận kế toán ( CR = 0,</w:t>
            </w:r>
            <w:r w:rsidR="00F75B2A">
              <w:rPr>
                <w:rFonts w:ascii="Times New Roman" w:eastAsia="Times New Roman" w:hAnsi="Times New Roman" w:cs="Times New Roman"/>
                <w:b/>
                <w:bCs/>
                <w:sz w:val="20"/>
                <w:szCs w:val="20"/>
              </w:rPr>
              <w:t>75, AVE = 0</w:t>
            </w:r>
            <w:r w:rsidR="001042B6">
              <w:rPr>
                <w:rFonts w:ascii="Times New Roman" w:eastAsia="Times New Roman" w:hAnsi="Times New Roman" w:cs="Times New Roman"/>
                <w:b/>
                <w:bCs/>
                <w:sz w:val="20"/>
                <w:szCs w:val="20"/>
              </w:rPr>
              <w:t>,</w:t>
            </w:r>
            <w:r w:rsidRPr="00803D99">
              <w:rPr>
                <w:rFonts w:ascii="Times New Roman" w:eastAsia="Times New Roman" w:hAnsi="Times New Roman" w:cs="Times New Roman"/>
                <w:b/>
                <w:bCs/>
                <w:sz w:val="20"/>
                <w:szCs w:val="20"/>
              </w:rPr>
              <w:t>5)</w:t>
            </w:r>
          </w:p>
        </w:tc>
        <w:tc>
          <w:tcPr>
            <w:tcW w:w="674" w:type="dxa"/>
            <w:tcBorders>
              <w:top w:val="nil"/>
              <w:left w:val="nil"/>
              <w:bottom w:val="nil"/>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b/>
                <w:bCs/>
                <w:color w:val="000000" w:themeColor="text1"/>
                <w:sz w:val="20"/>
                <w:szCs w:val="20"/>
              </w:rPr>
            </w:pPr>
          </w:p>
        </w:tc>
        <w:tc>
          <w:tcPr>
            <w:tcW w:w="595" w:type="dxa"/>
            <w:tcBorders>
              <w:top w:val="nil"/>
              <w:left w:val="nil"/>
              <w:bottom w:val="nil"/>
              <w:right w:val="nil"/>
            </w:tcBorders>
            <w:shd w:val="clear" w:color="auto" w:fill="auto"/>
            <w:noWrap/>
            <w:vAlign w:val="center"/>
            <w:hideMark/>
          </w:tcPr>
          <w:p w:rsidR="002A085E" w:rsidRPr="00803D99" w:rsidRDefault="002A085E" w:rsidP="007B7F89">
            <w:pPr>
              <w:spacing w:after="0" w:line="240" w:lineRule="auto"/>
              <w:rPr>
                <w:rFonts w:ascii="Times New Roman" w:eastAsia="Times New Roman" w:hAnsi="Times New Roman" w:cs="Times New Roman"/>
                <w:color w:val="000000" w:themeColor="text1"/>
                <w:sz w:val="20"/>
                <w:szCs w:val="20"/>
              </w:rPr>
            </w:pPr>
          </w:p>
        </w:tc>
      </w:tr>
      <w:tr w:rsidR="002A085E" w:rsidRPr="00803D99" w:rsidTr="00F00896">
        <w:trPr>
          <w:trHeight w:val="296"/>
        </w:trPr>
        <w:tc>
          <w:tcPr>
            <w:tcW w:w="10922" w:type="dxa"/>
            <w:tcBorders>
              <w:top w:val="nil"/>
              <w:left w:val="nil"/>
              <w:bottom w:val="nil"/>
              <w:right w:val="nil"/>
            </w:tcBorders>
            <w:shd w:val="clear" w:color="auto" w:fill="auto"/>
            <w:noWrap/>
            <w:vAlign w:val="center"/>
            <w:hideMark/>
          </w:tcPr>
          <w:p w:rsidR="002A085E" w:rsidRPr="00803D99" w:rsidRDefault="002A085E" w:rsidP="009450AB">
            <w:pPr>
              <w:pStyle w:val="ListParagraph"/>
              <w:numPr>
                <w:ilvl w:val="0"/>
                <w:numId w:val="22"/>
              </w:numPr>
              <w:ind w:left="743" w:hanging="284"/>
              <w:textAlignment w:val="baseline"/>
              <w:rPr>
                <w:color w:val="000000" w:themeColor="text1"/>
                <w:sz w:val="20"/>
                <w:szCs w:val="20"/>
              </w:rPr>
            </w:pPr>
            <w:r w:rsidRPr="00803D99">
              <w:rPr>
                <w:color w:val="000000" w:themeColor="text1"/>
                <w:sz w:val="20"/>
                <w:szCs w:val="20"/>
              </w:rPr>
              <w:t>Các bộ phận kế toán có xu hướng thống trị những bộ phận khác trong công việc của tổ chức.</w:t>
            </w:r>
          </w:p>
        </w:tc>
        <w:tc>
          <w:tcPr>
            <w:tcW w:w="674" w:type="dxa"/>
            <w:tcBorders>
              <w:top w:val="nil"/>
              <w:left w:val="nil"/>
              <w:bottom w:val="nil"/>
              <w:right w:val="nil"/>
            </w:tcBorders>
            <w:shd w:val="clear" w:color="auto" w:fill="auto"/>
            <w:noWrap/>
            <w:vAlign w:val="center"/>
            <w:hideMark/>
          </w:tcPr>
          <w:p w:rsidR="002A085E" w:rsidRPr="00803D99" w:rsidRDefault="001042B6" w:rsidP="007B7F89">
            <w:pPr>
              <w:spacing w:after="0" w:line="240" w:lineRule="auto"/>
              <w:jc w:val="center"/>
              <w:rPr>
                <w:rFonts w:ascii="Times New Roman" w:eastAsia="Times New Roman" w:hAnsi="Times New Roman" w:cs="Times New Roman"/>
                <w:i/>
                <w:iCs/>
                <w:color w:val="000000" w:themeColor="text1"/>
                <w:sz w:val="20"/>
                <w:szCs w:val="20"/>
              </w:rPr>
            </w:pPr>
            <w:r>
              <w:rPr>
                <w:rFonts w:ascii="Times New Roman" w:eastAsia="Times New Roman" w:hAnsi="Times New Roman" w:cs="Times New Roman"/>
                <w:i/>
                <w:iCs/>
                <w:color w:val="000000" w:themeColor="text1"/>
                <w:sz w:val="20"/>
                <w:szCs w:val="20"/>
              </w:rPr>
              <w:t>0,</w:t>
            </w:r>
            <w:r w:rsidR="002A085E" w:rsidRPr="00803D99">
              <w:rPr>
                <w:rFonts w:ascii="Times New Roman" w:eastAsia="Times New Roman" w:hAnsi="Times New Roman" w:cs="Times New Roman"/>
                <w:i/>
                <w:iCs/>
                <w:color w:val="000000" w:themeColor="text1"/>
                <w:sz w:val="20"/>
                <w:szCs w:val="20"/>
              </w:rPr>
              <w:t>54</w:t>
            </w:r>
          </w:p>
        </w:tc>
        <w:tc>
          <w:tcPr>
            <w:tcW w:w="595" w:type="dxa"/>
            <w:tcBorders>
              <w:top w:val="nil"/>
              <w:left w:val="nil"/>
              <w:bottom w:val="nil"/>
              <w:right w:val="nil"/>
            </w:tcBorders>
            <w:shd w:val="clear" w:color="auto" w:fill="auto"/>
            <w:noWrap/>
            <w:vAlign w:val="center"/>
            <w:hideMark/>
          </w:tcPr>
          <w:p w:rsidR="002A085E" w:rsidRPr="00803D99" w:rsidRDefault="001042B6"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r w:rsidR="002A085E" w:rsidRPr="00803D99">
              <w:rPr>
                <w:rFonts w:ascii="Times New Roman" w:eastAsia="Times New Roman" w:hAnsi="Times New Roman" w:cs="Times New Roman"/>
                <w:color w:val="000000" w:themeColor="text1"/>
                <w:sz w:val="20"/>
                <w:szCs w:val="20"/>
              </w:rPr>
              <w:t>77</w:t>
            </w:r>
          </w:p>
        </w:tc>
      </w:tr>
      <w:tr w:rsidR="002A085E" w:rsidRPr="00803D99" w:rsidTr="00F00896">
        <w:trPr>
          <w:trHeight w:val="296"/>
        </w:trPr>
        <w:tc>
          <w:tcPr>
            <w:tcW w:w="10922" w:type="dxa"/>
            <w:tcBorders>
              <w:top w:val="nil"/>
              <w:left w:val="nil"/>
              <w:bottom w:val="nil"/>
              <w:right w:val="nil"/>
            </w:tcBorders>
            <w:shd w:val="clear" w:color="auto" w:fill="auto"/>
            <w:vAlign w:val="center"/>
            <w:hideMark/>
          </w:tcPr>
          <w:p w:rsidR="002A085E" w:rsidRPr="00803D99" w:rsidRDefault="002A085E" w:rsidP="009450AB">
            <w:pPr>
              <w:pStyle w:val="ListParagraph"/>
              <w:numPr>
                <w:ilvl w:val="0"/>
                <w:numId w:val="22"/>
              </w:numPr>
              <w:ind w:left="743" w:hanging="284"/>
              <w:rPr>
                <w:color w:val="000000" w:themeColor="text1"/>
                <w:sz w:val="20"/>
                <w:szCs w:val="20"/>
              </w:rPr>
            </w:pPr>
            <w:r w:rsidRPr="00803D99">
              <w:rPr>
                <w:color w:val="000000" w:themeColor="text1"/>
                <w:sz w:val="20"/>
                <w:szCs w:val="20"/>
              </w:rPr>
              <w:t>Lãnh đạo cao nhất xem xét bộ phận kế toán là quan trọng hơn các bộ phận khác.</w:t>
            </w:r>
          </w:p>
        </w:tc>
        <w:tc>
          <w:tcPr>
            <w:tcW w:w="674" w:type="dxa"/>
            <w:tcBorders>
              <w:top w:val="nil"/>
              <w:left w:val="nil"/>
              <w:bottom w:val="nil"/>
              <w:right w:val="nil"/>
            </w:tcBorders>
            <w:shd w:val="clear" w:color="auto" w:fill="auto"/>
            <w:noWrap/>
          </w:tcPr>
          <w:p w:rsidR="002A085E" w:rsidRPr="00803D99" w:rsidRDefault="001042B6"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0,</w:t>
            </w:r>
            <w:r w:rsidR="002A085E" w:rsidRPr="00803D99">
              <w:rPr>
                <w:rFonts w:ascii="Times New Roman" w:eastAsia="Times New Roman" w:hAnsi="Times New Roman" w:cs="Times New Roman"/>
                <w:color w:val="000000" w:themeColor="text1"/>
                <w:sz w:val="20"/>
                <w:szCs w:val="20"/>
              </w:rPr>
              <w:t>79</w:t>
            </w:r>
          </w:p>
        </w:tc>
        <w:tc>
          <w:tcPr>
            <w:tcW w:w="595" w:type="dxa"/>
            <w:tcBorders>
              <w:top w:val="nil"/>
              <w:left w:val="nil"/>
              <w:bottom w:val="nil"/>
              <w:right w:val="nil"/>
            </w:tcBorders>
            <w:shd w:val="clear" w:color="auto" w:fill="auto"/>
            <w:noWrap/>
          </w:tcPr>
          <w:p w:rsidR="002A085E" w:rsidRPr="00803D99" w:rsidRDefault="001042B6"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14,</w:t>
            </w:r>
            <w:r w:rsidR="002A085E" w:rsidRPr="00803D99">
              <w:rPr>
                <w:rFonts w:ascii="Times New Roman" w:eastAsia="Times New Roman" w:hAnsi="Times New Roman" w:cs="Times New Roman"/>
                <w:color w:val="000000" w:themeColor="text1"/>
                <w:sz w:val="20"/>
                <w:szCs w:val="20"/>
              </w:rPr>
              <w:t>34</w:t>
            </w:r>
          </w:p>
        </w:tc>
      </w:tr>
      <w:tr w:rsidR="002A085E" w:rsidRPr="00803D99" w:rsidTr="00F00896">
        <w:trPr>
          <w:trHeight w:val="296"/>
        </w:trPr>
        <w:tc>
          <w:tcPr>
            <w:tcW w:w="10922" w:type="dxa"/>
            <w:tcBorders>
              <w:top w:val="nil"/>
              <w:left w:val="nil"/>
              <w:bottom w:val="nil"/>
              <w:right w:val="nil"/>
            </w:tcBorders>
            <w:shd w:val="clear" w:color="auto" w:fill="auto"/>
            <w:vAlign w:val="center"/>
            <w:hideMark/>
          </w:tcPr>
          <w:p w:rsidR="002A085E" w:rsidRPr="00803D99" w:rsidRDefault="002A085E" w:rsidP="009450AB">
            <w:pPr>
              <w:pStyle w:val="ListParagraph"/>
              <w:numPr>
                <w:ilvl w:val="0"/>
                <w:numId w:val="22"/>
              </w:numPr>
              <w:ind w:left="743" w:hanging="284"/>
              <w:textAlignment w:val="baseline"/>
              <w:rPr>
                <w:color w:val="000000" w:themeColor="text1"/>
                <w:sz w:val="20"/>
                <w:szCs w:val="20"/>
              </w:rPr>
            </w:pPr>
            <w:r w:rsidRPr="00803D99">
              <w:rPr>
                <w:color w:val="000000" w:themeColor="text1"/>
                <w:sz w:val="20"/>
                <w:szCs w:val="20"/>
              </w:rPr>
              <w:t>Bộ phận kế toán thường được coi là có ảnh hưởng lớn hơn so với các phòng ban khác.</w:t>
            </w:r>
          </w:p>
        </w:tc>
        <w:tc>
          <w:tcPr>
            <w:tcW w:w="674" w:type="dxa"/>
            <w:tcBorders>
              <w:top w:val="nil"/>
              <w:left w:val="nil"/>
              <w:bottom w:val="nil"/>
              <w:right w:val="nil"/>
            </w:tcBorders>
            <w:shd w:val="clear" w:color="auto" w:fill="auto"/>
            <w:noWrap/>
          </w:tcPr>
          <w:p w:rsidR="002A085E" w:rsidRPr="00803D99" w:rsidRDefault="001042B6"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0,</w:t>
            </w:r>
            <w:r w:rsidR="002A085E" w:rsidRPr="00803D99">
              <w:rPr>
                <w:rFonts w:ascii="Times New Roman" w:eastAsia="Times New Roman" w:hAnsi="Times New Roman" w:cs="Times New Roman"/>
                <w:color w:val="000000" w:themeColor="text1"/>
                <w:sz w:val="20"/>
                <w:szCs w:val="20"/>
              </w:rPr>
              <w:t>77</w:t>
            </w:r>
          </w:p>
        </w:tc>
        <w:tc>
          <w:tcPr>
            <w:tcW w:w="595" w:type="dxa"/>
            <w:tcBorders>
              <w:top w:val="nil"/>
              <w:left w:val="nil"/>
              <w:bottom w:val="nil"/>
              <w:right w:val="nil"/>
            </w:tcBorders>
            <w:shd w:val="clear" w:color="auto" w:fill="auto"/>
            <w:noWrap/>
          </w:tcPr>
          <w:p w:rsidR="002A085E" w:rsidRPr="00803D99" w:rsidRDefault="001042B6"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12,</w:t>
            </w:r>
            <w:r w:rsidR="002A085E" w:rsidRPr="00803D99">
              <w:rPr>
                <w:rFonts w:ascii="Times New Roman" w:eastAsia="Times New Roman" w:hAnsi="Times New Roman" w:cs="Times New Roman"/>
                <w:color w:val="000000" w:themeColor="text1"/>
                <w:sz w:val="20"/>
                <w:szCs w:val="20"/>
              </w:rPr>
              <w:t>38</w:t>
            </w:r>
          </w:p>
        </w:tc>
      </w:tr>
      <w:tr w:rsidR="006826BC" w:rsidRPr="00803D99" w:rsidTr="00F00896">
        <w:trPr>
          <w:trHeight w:val="296"/>
        </w:trPr>
        <w:tc>
          <w:tcPr>
            <w:tcW w:w="10922" w:type="dxa"/>
            <w:tcBorders>
              <w:top w:val="nil"/>
              <w:left w:val="nil"/>
              <w:bottom w:val="nil"/>
              <w:right w:val="nil"/>
            </w:tcBorders>
            <w:shd w:val="clear" w:color="auto" w:fill="auto"/>
            <w:noWrap/>
            <w:vAlign w:val="center"/>
          </w:tcPr>
          <w:p w:rsidR="006826BC" w:rsidRPr="00803D99" w:rsidRDefault="006826BC" w:rsidP="009450AB">
            <w:pPr>
              <w:spacing w:after="0" w:line="240" w:lineRule="auto"/>
              <w:rPr>
                <w:rFonts w:ascii="Times New Roman" w:eastAsia="Times New Roman" w:hAnsi="Times New Roman" w:cs="Times New Roman"/>
                <w:b/>
                <w:iCs/>
                <w:color w:val="000000" w:themeColor="text1"/>
                <w:sz w:val="20"/>
                <w:szCs w:val="20"/>
              </w:rPr>
            </w:pPr>
            <w:r w:rsidRPr="00803D99">
              <w:rPr>
                <w:rFonts w:ascii="Times New Roman" w:eastAsia="Times New Roman" w:hAnsi="Times New Roman" w:cs="Times New Roman"/>
                <w:b/>
                <w:bCs/>
                <w:color w:val="000000" w:themeColor="text1"/>
                <w:sz w:val="20"/>
                <w:szCs w:val="20"/>
              </w:rPr>
              <w:t>Mức độ sử dụng hệ thống thông tin kế toán quản tr</w:t>
            </w:r>
            <w:r w:rsidR="002D4345" w:rsidRPr="00803D99">
              <w:rPr>
                <w:rFonts w:ascii="Times New Roman" w:eastAsia="Times New Roman" w:hAnsi="Times New Roman" w:cs="Times New Roman"/>
                <w:b/>
                <w:bCs/>
                <w:color w:val="000000" w:themeColor="text1"/>
                <w:sz w:val="20"/>
                <w:szCs w:val="20"/>
              </w:rPr>
              <w:t>ị</w:t>
            </w:r>
          </w:p>
        </w:tc>
        <w:tc>
          <w:tcPr>
            <w:tcW w:w="674" w:type="dxa"/>
            <w:tcBorders>
              <w:top w:val="nil"/>
              <w:left w:val="nil"/>
              <w:bottom w:val="nil"/>
              <w:right w:val="nil"/>
            </w:tcBorders>
            <w:shd w:val="clear" w:color="auto" w:fill="auto"/>
            <w:noWrap/>
          </w:tcPr>
          <w:p w:rsidR="006826BC" w:rsidRPr="00803D99" w:rsidRDefault="006826BC" w:rsidP="007B7F89">
            <w:pPr>
              <w:spacing w:after="0" w:line="240" w:lineRule="auto"/>
              <w:jc w:val="center"/>
              <w:rPr>
                <w:rFonts w:ascii="Times New Roman" w:eastAsia="Times New Roman" w:hAnsi="Times New Roman" w:cs="Times New Roman"/>
                <w:i/>
                <w:iCs/>
                <w:color w:val="000000" w:themeColor="text1"/>
                <w:sz w:val="20"/>
                <w:szCs w:val="20"/>
              </w:rPr>
            </w:pPr>
          </w:p>
        </w:tc>
        <w:tc>
          <w:tcPr>
            <w:tcW w:w="595" w:type="dxa"/>
            <w:tcBorders>
              <w:top w:val="nil"/>
              <w:left w:val="nil"/>
              <w:bottom w:val="nil"/>
              <w:right w:val="nil"/>
            </w:tcBorders>
            <w:shd w:val="clear" w:color="auto" w:fill="auto"/>
            <w:noWrap/>
          </w:tcPr>
          <w:p w:rsidR="006826BC" w:rsidRPr="00803D99" w:rsidRDefault="006826BC" w:rsidP="007B7F89">
            <w:pPr>
              <w:spacing w:after="0" w:line="240" w:lineRule="auto"/>
              <w:jc w:val="center"/>
              <w:rPr>
                <w:rFonts w:ascii="Times New Roman" w:eastAsia="Times New Roman" w:hAnsi="Times New Roman" w:cs="Times New Roman"/>
                <w:color w:val="000000" w:themeColor="text1"/>
                <w:sz w:val="20"/>
                <w:szCs w:val="20"/>
              </w:rPr>
            </w:pPr>
          </w:p>
        </w:tc>
      </w:tr>
      <w:tr w:rsidR="002A085E" w:rsidRPr="00803D99" w:rsidTr="00F00896">
        <w:trPr>
          <w:trHeight w:val="296"/>
        </w:trPr>
        <w:tc>
          <w:tcPr>
            <w:tcW w:w="10922" w:type="dxa"/>
            <w:tcBorders>
              <w:top w:val="nil"/>
              <w:left w:val="nil"/>
              <w:bottom w:val="nil"/>
              <w:right w:val="nil"/>
            </w:tcBorders>
            <w:shd w:val="clear" w:color="auto" w:fill="auto"/>
            <w:noWrap/>
            <w:vAlign w:val="center"/>
            <w:hideMark/>
          </w:tcPr>
          <w:p w:rsidR="002A085E" w:rsidRPr="00803D99" w:rsidRDefault="002A085E" w:rsidP="00F75B2A">
            <w:pPr>
              <w:spacing w:after="0" w:line="240" w:lineRule="auto"/>
              <w:rPr>
                <w:rFonts w:ascii="Times New Roman" w:eastAsia="Times New Roman" w:hAnsi="Times New Roman" w:cs="Times New Roman"/>
                <w:b/>
                <w:i/>
                <w:iCs/>
                <w:color w:val="000000" w:themeColor="text1"/>
                <w:sz w:val="20"/>
                <w:szCs w:val="20"/>
              </w:rPr>
            </w:pPr>
            <w:r w:rsidRPr="00803D99">
              <w:rPr>
                <w:rFonts w:ascii="Times New Roman" w:eastAsia="Times New Roman" w:hAnsi="Times New Roman" w:cs="Times New Roman"/>
                <w:b/>
                <w:i/>
                <w:iCs/>
                <w:color w:val="000000" w:themeColor="text1"/>
                <w:sz w:val="20"/>
                <w:szCs w:val="20"/>
              </w:rPr>
              <w:t>Phạm vi rộng (CR = 0</w:t>
            </w:r>
            <w:r w:rsidR="00F75B2A">
              <w:rPr>
                <w:rFonts w:ascii="Times New Roman" w:eastAsia="Times New Roman" w:hAnsi="Times New Roman" w:cs="Times New Roman"/>
                <w:b/>
                <w:i/>
                <w:iCs/>
                <w:color w:val="000000" w:themeColor="text1"/>
                <w:sz w:val="20"/>
                <w:szCs w:val="20"/>
              </w:rPr>
              <w:t>,93; AVE =0,</w:t>
            </w:r>
            <w:r w:rsidRPr="00803D99">
              <w:rPr>
                <w:rFonts w:ascii="Times New Roman" w:eastAsia="Times New Roman" w:hAnsi="Times New Roman" w:cs="Times New Roman"/>
                <w:b/>
                <w:i/>
                <w:iCs/>
                <w:color w:val="000000" w:themeColor="text1"/>
                <w:sz w:val="20"/>
                <w:szCs w:val="20"/>
              </w:rPr>
              <w:t>76)</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i/>
                <w:iCs/>
                <w:color w:val="000000" w:themeColor="text1"/>
                <w:sz w:val="20"/>
                <w:szCs w:val="20"/>
              </w:rPr>
            </w:pPr>
          </w:p>
        </w:tc>
        <w:tc>
          <w:tcPr>
            <w:tcW w:w="595"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p>
        </w:tc>
      </w:tr>
      <w:tr w:rsidR="002A085E" w:rsidRPr="00803D99" w:rsidTr="00F00896">
        <w:trPr>
          <w:trHeight w:val="296"/>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0"/>
              </w:numPr>
              <w:ind w:left="743" w:hanging="284"/>
              <w:rPr>
                <w:color w:val="000000" w:themeColor="text1"/>
                <w:sz w:val="20"/>
                <w:szCs w:val="20"/>
              </w:rPr>
            </w:pPr>
            <w:r w:rsidRPr="00803D99">
              <w:rPr>
                <w:color w:val="000000" w:themeColor="text1"/>
                <w:sz w:val="20"/>
                <w:szCs w:val="20"/>
              </w:rPr>
              <w:t>Thông tin liên quan đến những sự kiện có thể xảy ra trong tương lai (nếu ông/bà cảm thấy công ty hoàn toàn sử dụng thông tin quá khứ, đánh số thấp, ví dụ như số 0).</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0,83</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23,</w:t>
            </w:r>
            <w:r w:rsidR="002A085E" w:rsidRPr="00803D99">
              <w:rPr>
                <w:rFonts w:ascii="Times New Roman" w:eastAsia="Times New Roman" w:hAnsi="Times New Roman" w:cs="Times New Roman"/>
                <w:color w:val="000000" w:themeColor="text1"/>
                <w:sz w:val="20"/>
                <w:szCs w:val="20"/>
              </w:rPr>
              <w:t>17</w:t>
            </w:r>
          </w:p>
        </w:tc>
      </w:tr>
      <w:tr w:rsidR="002A085E" w:rsidRPr="00803D99" w:rsidTr="00F00896">
        <w:trPr>
          <w:trHeight w:val="296"/>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0"/>
              </w:numPr>
              <w:ind w:left="743" w:hanging="284"/>
              <w:rPr>
                <w:color w:val="000000" w:themeColor="text1"/>
                <w:sz w:val="20"/>
                <w:szCs w:val="20"/>
              </w:rPr>
            </w:pPr>
            <w:r w:rsidRPr="00803D99">
              <w:rPr>
                <w:color w:val="000000" w:themeColor="text1"/>
                <w:sz w:val="20"/>
                <w:szCs w:val="20"/>
              </w:rPr>
              <w:t>Thông tin phi tài chính liên quan đến sản phẩm và thị trường ví dụ như tốc độ tăng trưởng thị phần (nếu ông/bà cảm thấy công ty chỉ sử dụng thông tin tài chính, đánh số thấp, ví dụ như số 0).</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0.89</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31,</w:t>
            </w:r>
            <w:r w:rsidR="002A085E" w:rsidRPr="00803D99">
              <w:rPr>
                <w:rFonts w:ascii="Times New Roman" w:eastAsia="Times New Roman" w:hAnsi="Times New Roman" w:cs="Times New Roman"/>
                <w:color w:val="000000" w:themeColor="text1"/>
                <w:sz w:val="20"/>
                <w:szCs w:val="20"/>
              </w:rPr>
              <w:t>55</w:t>
            </w:r>
          </w:p>
        </w:tc>
      </w:tr>
      <w:tr w:rsidR="002A085E" w:rsidRPr="00803D99" w:rsidTr="00F00896">
        <w:trPr>
          <w:trHeight w:val="296"/>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0"/>
              </w:numPr>
              <w:ind w:left="743" w:hanging="284"/>
              <w:rPr>
                <w:color w:val="000000" w:themeColor="text1"/>
                <w:sz w:val="20"/>
                <w:szCs w:val="20"/>
              </w:rPr>
            </w:pPr>
            <w:r w:rsidRPr="00803D99">
              <w:rPr>
                <w:color w:val="000000" w:themeColor="text1"/>
                <w:sz w:val="20"/>
                <w:szCs w:val="20"/>
              </w:rPr>
              <w:t>Thông tin phi tài chính, ví dụ như thị hiếu khách hàng, các mối quan hệ kinh doanh, thái độ của cơ quan chức năng và các hiệp hội người tiêu dùng, mối đe dọa cạnh tranh, ...</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0,91</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45,</w:t>
            </w:r>
            <w:r w:rsidR="002A085E" w:rsidRPr="00803D99">
              <w:rPr>
                <w:rFonts w:ascii="Times New Roman" w:hAnsi="Times New Roman" w:cs="Times New Roman"/>
                <w:color w:val="000000"/>
                <w:sz w:val="20"/>
                <w:szCs w:val="20"/>
              </w:rPr>
              <w:t>43</w:t>
            </w:r>
          </w:p>
        </w:tc>
      </w:tr>
      <w:tr w:rsidR="002A085E" w:rsidRPr="00803D99" w:rsidTr="00F00896">
        <w:trPr>
          <w:trHeight w:val="333"/>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0"/>
              </w:numPr>
              <w:ind w:left="743" w:hanging="284"/>
              <w:rPr>
                <w:color w:val="000000" w:themeColor="text1"/>
                <w:sz w:val="20"/>
                <w:szCs w:val="20"/>
              </w:rPr>
            </w:pPr>
            <w:r w:rsidRPr="00803D99">
              <w:rPr>
                <w:color w:val="000000" w:themeColor="text1"/>
                <w:sz w:val="20"/>
                <w:szCs w:val="20"/>
              </w:rPr>
              <w:t>Thông tin về những yếu tố vĩ mô bên ngoài công ty (ví dụ: tình hình kinh tế, sự gia tăng dân số, sự phát triển về kỹ thuật, công nghệ ...).</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0,86</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37,</w:t>
            </w:r>
            <w:r w:rsidR="002A085E" w:rsidRPr="00803D99">
              <w:rPr>
                <w:rFonts w:ascii="Times New Roman" w:hAnsi="Times New Roman" w:cs="Times New Roman"/>
                <w:color w:val="000000"/>
                <w:sz w:val="20"/>
                <w:szCs w:val="20"/>
              </w:rPr>
              <w:t>10</w:t>
            </w:r>
          </w:p>
        </w:tc>
      </w:tr>
      <w:tr w:rsidR="002A085E" w:rsidRPr="00803D99" w:rsidTr="00F00896">
        <w:trPr>
          <w:trHeight w:val="333"/>
        </w:trPr>
        <w:tc>
          <w:tcPr>
            <w:tcW w:w="10922" w:type="dxa"/>
            <w:tcBorders>
              <w:top w:val="nil"/>
              <w:left w:val="nil"/>
              <w:bottom w:val="nil"/>
              <w:right w:val="nil"/>
            </w:tcBorders>
            <w:shd w:val="clear" w:color="auto" w:fill="auto"/>
            <w:noWrap/>
            <w:vAlign w:val="center"/>
            <w:hideMark/>
          </w:tcPr>
          <w:p w:rsidR="002A085E" w:rsidRPr="00803D99" w:rsidRDefault="002A085E" w:rsidP="009450AB">
            <w:pPr>
              <w:spacing w:after="0" w:line="240" w:lineRule="auto"/>
              <w:rPr>
                <w:rFonts w:ascii="Times New Roman" w:eastAsia="Times New Roman" w:hAnsi="Times New Roman" w:cs="Times New Roman"/>
                <w:b/>
                <w:i/>
                <w:iCs/>
                <w:color w:val="000000" w:themeColor="text1"/>
                <w:sz w:val="20"/>
                <w:szCs w:val="20"/>
              </w:rPr>
            </w:pPr>
            <w:r w:rsidRPr="00803D99">
              <w:rPr>
                <w:rFonts w:ascii="Times New Roman" w:eastAsia="Times New Roman" w:hAnsi="Times New Roman" w:cs="Times New Roman"/>
                <w:b/>
                <w:i/>
                <w:iCs/>
                <w:color w:val="000000" w:themeColor="text1"/>
                <w:sz w:val="20"/>
                <w:szCs w:val="20"/>
              </w:rPr>
              <w:t>Kịp thời (CR = 0,94; AVE = 0,79)</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i/>
                <w:iCs/>
                <w:color w:val="000000" w:themeColor="text1"/>
                <w:sz w:val="20"/>
                <w:szCs w:val="20"/>
              </w:rPr>
            </w:pPr>
          </w:p>
        </w:tc>
        <w:tc>
          <w:tcPr>
            <w:tcW w:w="595"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p>
        </w:tc>
      </w:tr>
      <w:tr w:rsidR="002A085E" w:rsidRPr="00803D99" w:rsidTr="00F00896">
        <w:trPr>
          <w:trHeight w:val="296"/>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1"/>
              </w:numPr>
              <w:ind w:left="743" w:hanging="284"/>
              <w:rPr>
                <w:color w:val="000000" w:themeColor="text1"/>
                <w:sz w:val="20"/>
                <w:szCs w:val="20"/>
              </w:rPr>
            </w:pPr>
            <w:r w:rsidRPr="00803D99">
              <w:rPr>
                <w:color w:val="000000" w:themeColor="text1"/>
                <w:sz w:val="20"/>
                <w:szCs w:val="20"/>
                <w:lang w:val="en-AU"/>
              </w:rPr>
              <w:t>Thông tin cần thiết cho việc ra quyết định sẽ được cung cấp cho nhà quản trị ngay lập tức khi họ yêu cầu.</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0,91</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58,</w:t>
            </w:r>
            <w:r w:rsidR="002A085E" w:rsidRPr="00803D99">
              <w:rPr>
                <w:rFonts w:ascii="Times New Roman" w:hAnsi="Times New Roman" w:cs="Times New Roman"/>
                <w:color w:val="000000"/>
                <w:sz w:val="20"/>
                <w:szCs w:val="20"/>
              </w:rPr>
              <w:t>43</w:t>
            </w:r>
          </w:p>
        </w:tc>
      </w:tr>
      <w:tr w:rsidR="002A085E" w:rsidRPr="00803D99" w:rsidTr="00F00896">
        <w:trPr>
          <w:trHeight w:val="296"/>
        </w:trPr>
        <w:tc>
          <w:tcPr>
            <w:tcW w:w="10922" w:type="dxa"/>
            <w:tcBorders>
              <w:top w:val="nil"/>
              <w:left w:val="nil"/>
              <w:bottom w:val="nil"/>
              <w:right w:val="nil"/>
            </w:tcBorders>
            <w:shd w:val="clear" w:color="auto" w:fill="auto"/>
            <w:hideMark/>
          </w:tcPr>
          <w:p w:rsidR="002A085E" w:rsidRPr="00803D99" w:rsidRDefault="002A085E" w:rsidP="009450AB">
            <w:pPr>
              <w:pStyle w:val="ListParagraph"/>
              <w:numPr>
                <w:ilvl w:val="0"/>
                <w:numId w:val="21"/>
              </w:numPr>
              <w:ind w:left="743" w:hanging="284"/>
              <w:rPr>
                <w:color w:val="000000" w:themeColor="text1"/>
                <w:sz w:val="20"/>
                <w:szCs w:val="20"/>
              </w:rPr>
            </w:pPr>
            <w:r w:rsidRPr="00803D99">
              <w:rPr>
                <w:color w:val="000000" w:themeColor="text1"/>
                <w:sz w:val="20"/>
                <w:szCs w:val="20"/>
                <w:lang w:val="en-AU"/>
              </w:rPr>
              <w:t>Thông tin được cung cấp đến người có nhu cầu sử dụng ngay sau khi chúng được ghi nhận và xử lý bởi hệ thống thông tin.</w:t>
            </w:r>
          </w:p>
        </w:tc>
        <w:tc>
          <w:tcPr>
            <w:tcW w:w="674" w:type="dxa"/>
            <w:tcBorders>
              <w:top w:val="nil"/>
              <w:left w:val="nil"/>
              <w:bottom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0,93</w:t>
            </w:r>
          </w:p>
        </w:tc>
        <w:tc>
          <w:tcPr>
            <w:tcW w:w="595" w:type="dxa"/>
            <w:tcBorders>
              <w:top w:val="nil"/>
              <w:left w:val="nil"/>
              <w:bottom w:val="nil"/>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61,</w:t>
            </w:r>
            <w:r w:rsidR="002A085E" w:rsidRPr="00803D99">
              <w:rPr>
                <w:rFonts w:ascii="Times New Roman" w:hAnsi="Times New Roman" w:cs="Times New Roman"/>
                <w:color w:val="000000"/>
                <w:sz w:val="20"/>
                <w:szCs w:val="20"/>
              </w:rPr>
              <w:t>12</w:t>
            </w:r>
          </w:p>
        </w:tc>
      </w:tr>
      <w:tr w:rsidR="002A085E" w:rsidRPr="00803D99" w:rsidTr="00F00896">
        <w:trPr>
          <w:trHeight w:val="296"/>
        </w:trPr>
        <w:tc>
          <w:tcPr>
            <w:tcW w:w="10922" w:type="dxa"/>
            <w:tcBorders>
              <w:top w:val="nil"/>
              <w:left w:val="nil"/>
              <w:right w:val="nil"/>
            </w:tcBorders>
            <w:shd w:val="clear" w:color="auto" w:fill="auto"/>
            <w:hideMark/>
          </w:tcPr>
          <w:p w:rsidR="002A085E" w:rsidRPr="00803D99" w:rsidRDefault="002A085E" w:rsidP="009450AB">
            <w:pPr>
              <w:pStyle w:val="ListParagraph"/>
              <w:numPr>
                <w:ilvl w:val="0"/>
                <w:numId w:val="21"/>
              </w:numPr>
              <w:ind w:left="743" w:hanging="284"/>
              <w:rPr>
                <w:color w:val="000000" w:themeColor="text1"/>
                <w:sz w:val="20"/>
                <w:szCs w:val="20"/>
              </w:rPr>
            </w:pPr>
            <w:r w:rsidRPr="00803D99">
              <w:rPr>
                <w:color w:val="000000" w:themeColor="text1"/>
                <w:sz w:val="20"/>
                <w:szCs w:val="20"/>
                <w:lang w:val="en-AU"/>
              </w:rPr>
              <w:t>Khi có những sự kiện/nghiệp vụ kinh tế phát sinh, thông tin thích hợp được xử lý và cung cấp nhanh chóng cho nhà quản trị mà không có sự trì hoãn nào.</w:t>
            </w:r>
          </w:p>
        </w:tc>
        <w:tc>
          <w:tcPr>
            <w:tcW w:w="674" w:type="dxa"/>
            <w:tcBorders>
              <w:top w:val="nil"/>
              <w:left w:val="nil"/>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0,87</w:t>
            </w:r>
          </w:p>
        </w:tc>
        <w:tc>
          <w:tcPr>
            <w:tcW w:w="595" w:type="dxa"/>
            <w:tcBorders>
              <w:top w:val="nil"/>
              <w:left w:val="nil"/>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19,</w:t>
            </w:r>
            <w:r w:rsidR="002A085E" w:rsidRPr="00803D99">
              <w:rPr>
                <w:rFonts w:ascii="Times New Roman" w:hAnsi="Times New Roman" w:cs="Times New Roman"/>
                <w:color w:val="000000"/>
                <w:sz w:val="20"/>
                <w:szCs w:val="20"/>
              </w:rPr>
              <w:t>03</w:t>
            </w:r>
          </w:p>
        </w:tc>
      </w:tr>
      <w:tr w:rsidR="002A085E" w:rsidRPr="00803D99" w:rsidTr="00F00896">
        <w:trPr>
          <w:trHeight w:val="296"/>
        </w:trPr>
        <w:tc>
          <w:tcPr>
            <w:tcW w:w="10922" w:type="dxa"/>
            <w:tcBorders>
              <w:top w:val="nil"/>
              <w:left w:val="nil"/>
              <w:bottom w:val="single" w:sz="4" w:space="0" w:color="auto"/>
              <w:right w:val="nil"/>
            </w:tcBorders>
            <w:shd w:val="clear" w:color="auto" w:fill="auto"/>
            <w:hideMark/>
          </w:tcPr>
          <w:p w:rsidR="002A085E" w:rsidRPr="00803D99" w:rsidRDefault="002A085E" w:rsidP="009450AB">
            <w:pPr>
              <w:pStyle w:val="ListParagraph"/>
              <w:numPr>
                <w:ilvl w:val="0"/>
                <w:numId w:val="21"/>
              </w:numPr>
              <w:ind w:left="743" w:hanging="284"/>
              <w:rPr>
                <w:color w:val="000000" w:themeColor="text1"/>
                <w:sz w:val="20"/>
                <w:szCs w:val="20"/>
              </w:rPr>
            </w:pPr>
            <w:r w:rsidRPr="00803D99">
              <w:rPr>
                <w:color w:val="000000" w:themeColor="text1"/>
                <w:sz w:val="20"/>
                <w:szCs w:val="20"/>
                <w:lang w:val="en-AU"/>
              </w:rPr>
              <w:t>Các báo cáo hoạt động được cung cấp cho nhà quản trị một cách có hệ thống và thường xuyên (ví dụ báo cáo ngày, báo cáo tuần…)</w:t>
            </w:r>
          </w:p>
        </w:tc>
        <w:tc>
          <w:tcPr>
            <w:tcW w:w="674" w:type="dxa"/>
            <w:tcBorders>
              <w:top w:val="nil"/>
              <w:left w:val="nil"/>
              <w:bottom w:val="single" w:sz="4" w:space="0" w:color="auto"/>
              <w:right w:val="nil"/>
            </w:tcBorders>
            <w:shd w:val="clear" w:color="auto" w:fill="auto"/>
            <w:noWrap/>
            <w:hideMark/>
          </w:tcPr>
          <w:p w:rsidR="002A085E" w:rsidRPr="00803D99" w:rsidRDefault="002A085E" w:rsidP="007B7F89">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0,84</w:t>
            </w:r>
          </w:p>
        </w:tc>
        <w:tc>
          <w:tcPr>
            <w:tcW w:w="595" w:type="dxa"/>
            <w:tcBorders>
              <w:top w:val="nil"/>
              <w:left w:val="nil"/>
              <w:bottom w:val="single" w:sz="4" w:space="0" w:color="auto"/>
              <w:right w:val="nil"/>
            </w:tcBorders>
            <w:shd w:val="clear" w:color="auto" w:fill="auto"/>
            <w:noWrap/>
            <w:hideMark/>
          </w:tcPr>
          <w:p w:rsidR="002A085E" w:rsidRPr="00803D99" w:rsidRDefault="00531340" w:rsidP="007B7F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36,</w:t>
            </w:r>
            <w:r w:rsidR="002A085E" w:rsidRPr="00803D99">
              <w:rPr>
                <w:rFonts w:ascii="Times New Roman" w:hAnsi="Times New Roman" w:cs="Times New Roman"/>
                <w:color w:val="000000"/>
                <w:sz w:val="20"/>
                <w:szCs w:val="20"/>
              </w:rPr>
              <w:t>80</w:t>
            </w:r>
          </w:p>
        </w:tc>
      </w:tr>
    </w:tbl>
    <w:p w:rsidR="002A085E" w:rsidRPr="00803D99" w:rsidRDefault="002A085E" w:rsidP="005A5E00">
      <w:pPr>
        <w:rPr>
          <w:rFonts w:ascii="Times New Roman" w:hAnsi="Times New Roman" w:cs="Times New Roman"/>
          <w:b/>
          <w:color w:val="000000" w:themeColor="text1"/>
        </w:rPr>
      </w:pPr>
      <w:r w:rsidRPr="00803D99">
        <w:rPr>
          <w:rFonts w:ascii="Times New Roman" w:hAnsi="Times New Roman" w:cs="Times New Roman"/>
          <w:b/>
          <w:color w:val="000000" w:themeColor="text1"/>
        </w:rPr>
        <w:br w:type="page"/>
      </w:r>
    </w:p>
    <w:p w:rsidR="00143362" w:rsidRPr="00803D99" w:rsidRDefault="00143362" w:rsidP="005A5E00">
      <w:pPr>
        <w:rPr>
          <w:rFonts w:ascii="Times New Roman" w:hAnsi="Times New Roman" w:cs="Times New Roman"/>
          <w:b/>
          <w:color w:val="000000" w:themeColor="text1"/>
          <w:sz w:val="26"/>
        </w:rPr>
        <w:sectPr w:rsidR="00143362" w:rsidRPr="00803D99" w:rsidSect="00A70145">
          <w:footerReference w:type="default" r:id="rId17"/>
          <w:type w:val="nextColumn"/>
          <w:pgSz w:w="15840" w:h="12240" w:orient="landscape"/>
          <w:pgMar w:top="1985" w:right="1134" w:bottom="1701" w:left="1985" w:header="720" w:footer="720" w:gutter="0"/>
          <w:cols w:space="720"/>
          <w:docGrid w:linePitch="360"/>
        </w:sectPr>
      </w:pPr>
    </w:p>
    <w:p w:rsidR="00BD75A6" w:rsidRPr="00803D99" w:rsidRDefault="00BD75A6" w:rsidP="005A5E00">
      <w:pPr>
        <w:rPr>
          <w:rFonts w:ascii="Times New Roman" w:hAnsi="Times New Roman" w:cs="Times New Roman"/>
          <w:color w:val="000000" w:themeColor="text1"/>
          <w:sz w:val="26"/>
        </w:rPr>
      </w:pPr>
      <w:r w:rsidRPr="00803D99">
        <w:rPr>
          <w:rFonts w:ascii="Times New Roman" w:hAnsi="Times New Roman" w:cs="Times New Roman"/>
          <w:b/>
          <w:color w:val="000000" w:themeColor="text1"/>
          <w:sz w:val="26"/>
        </w:rPr>
        <w:lastRenderedPageBreak/>
        <w:t xml:space="preserve">Bảng 3.2. </w:t>
      </w:r>
      <w:r w:rsidRPr="00803D99">
        <w:rPr>
          <w:rFonts w:ascii="Times New Roman" w:hAnsi="Times New Roman" w:cs="Times New Roman"/>
          <w:color w:val="000000" w:themeColor="text1"/>
          <w:sz w:val="26"/>
        </w:rPr>
        <w:t>Thang đo và đánh giá thang đo (tiếp theo)</w:t>
      </w:r>
    </w:p>
    <w:tbl>
      <w:tblPr>
        <w:tblW w:w="12920" w:type="dxa"/>
        <w:tblInd w:w="108" w:type="dxa"/>
        <w:tblLook w:val="04A0" w:firstRow="1" w:lastRow="0" w:firstColumn="1" w:lastColumn="0" w:noHBand="0" w:noVBand="1"/>
      </w:tblPr>
      <w:tblGrid>
        <w:gridCol w:w="10862"/>
        <w:gridCol w:w="924"/>
        <w:gridCol w:w="1134"/>
      </w:tblGrid>
      <w:tr w:rsidR="00BD75A6" w:rsidRPr="00803D99" w:rsidTr="002C013E">
        <w:trPr>
          <w:trHeight w:val="259"/>
        </w:trPr>
        <w:tc>
          <w:tcPr>
            <w:tcW w:w="10862" w:type="dxa"/>
            <w:tcBorders>
              <w:top w:val="single" w:sz="4" w:space="0" w:color="auto"/>
              <w:left w:val="nil"/>
              <w:bottom w:val="single" w:sz="4" w:space="0" w:color="auto"/>
              <w:right w:val="nil"/>
            </w:tcBorders>
            <w:shd w:val="clear" w:color="auto" w:fill="auto"/>
            <w:noWrap/>
            <w:vAlign w:val="center"/>
            <w:hideMark/>
          </w:tcPr>
          <w:p w:rsidR="00BD75A6" w:rsidRPr="00803D99" w:rsidRDefault="00BD75A6" w:rsidP="00B5661C">
            <w:pPr>
              <w:spacing w:after="0" w:line="240" w:lineRule="auto"/>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 </w:t>
            </w:r>
          </w:p>
        </w:tc>
        <w:tc>
          <w:tcPr>
            <w:tcW w:w="924" w:type="dxa"/>
            <w:tcBorders>
              <w:top w:val="single" w:sz="4" w:space="0" w:color="auto"/>
              <w:left w:val="nil"/>
              <w:bottom w:val="single" w:sz="4" w:space="0" w:color="auto"/>
              <w:right w:val="nil"/>
            </w:tcBorders>
            <w:shd w:val="clear" w:color="auto" w:fill="auto"/>
            <w:noWrap/>
            <w:vAlign w:val="center"/>
            <w:hideMark/>
          </w:tcPr>
          <w:p w:rsidR="00BD75A6" w:rsidRPr="00803D99" w:rsidRDefault="00BD75A6" w:rsidP="00B5661C">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Hệ số tải</w:t>
            </w:r>
          </w:p>
        </w:tc>
        <w:tc>
          <w:tcPr>
            <w:tcW w:w="1134" w:type="dxa"/>
            <w:tcBorders>
              <w:top w:val="single" w:sz="4" w:space="0" w:color="auto"/>
              <w:left w:val="nil"/>
              <w:bottom w:val="single" w:sz="4" w:space="0" w:color="auto"/>
              <w:right w:val="nil"/>
            </w:tcBorders>
            <w:shd w:val="clear" w:color="auto" w:fill="auto"/>
            <w:noWrap/>
            <w:vAlign w:val="center"/>
            <w:hideMark/>
          </w:tcPr>
          <w:p w:rsidR="00BD75A6" w:rsidRPr="00803D99" w:rsidRDefault="00BD75A6" w:rsidP="00B5661C">
            <w:pPr>
              <w:spacing w:after="0" w:line="240" w:lineRule="auto"/>
              <w:jc w:val="center"/>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 xml:space="preserve">Giá trị </w:t>
            </w:r>
            <w:r w:rsidRPr="00803D99">
              <w:rPr>
                <w:rFonts w:ascii="Times New Roman" w:eastAsia="Times New Roman" w:hAnsi="Times New Roman" w:cs="Times New Roman"/>
                <w:i/>
                <w:color w:val="000000" w:themeColor="text1"/>
                <w:sz w:val="20"/>
                <w:szCs w:val="20"/>
              </w:rPr>
              <w:t>t</w:t>
            </w:r>
          </w:p>
        </w:tc>
      </w:tr>
      <w:tr w:rsidR="00BD75A6" w:rsidRPr="00803D99" w:rsidTr="002C013E">
        <w:trPr>
          <w:trHeight w:val="259"/>
        </w:trPr>
        <w:tc>
          <w:tcPr>
            <w:tcW w:w="10862" w:type="dxa"/>
            <w:tcBorders>
              <w:top w:val="nil"/>
              <w:left w:val="nil"/>
              <w:bottom w:val="nil"/>
              <w:right w:val="nil"/>
            </w:tcBorders>
            <w:shd w:val="clear" w:color="auto" w:fill="auto"/>
            <w:noWrap/>
            <w:vAlign w:val="center"/>
            <w:hideMark/>
          </w:tcPr>
          <w:p w:rsidR="00BD75A6" w:rsidRPr="00803D99" w:rsidRDefault="00BD75A6" w:rsidP="00F278A3">
            <w:pPr>
              <w:spacing w:after="0" w:line="240" w:lineRule="auto"/>
              <w:rPr>
                <w:rFonts w:ascii="Times New Roman" w:eastAsia="Times New Roman" w:hAnsi="Times New Roman" w:cs="Times New Roman"/>
                <w:b/>
                <w:i/>
                <w:iCs/>
                <w:sz w:val="20"/>
                <w:szCs w:val="20"/>
              </w:rPr>
            </w:pPr>
            <w:r w:rsidRPr="00803D99">
              <w:rPr>
                <w:rFonts w:ascii="Times New Roman" w:eastAsia="Times New Roman" w:hAnsi="Times New Roman" w:cs="Times New Roman"/>
                <w:b/>
                <w:i/>
                <w:iCs/>
                <w:sz w:val="20"/>
                <w:szCs w:val="20"/>
              </w:rPr>
              <w:t>Tích hợp (CR = 0,94; AVE =0,81)</w:t>
            </w:r>
          </w:p>
        </w:tc>
        <w:tc>
          <w:tcPr>
            <w:tcW w:w="924" w:type="dxa"/>
            <w:tcBorders>
              <w:top w:val="nil"/>
              <w:left w:val="nil"/>
              <w:bottom w:val="nil"/>
              <w:right w:val="nil"/>
            </w:tcBorders>
            <w:shd w:val="clear" w:color="auto" w:fill="auto"/>
            <w:noWrap/>
            <w:vAlign w:val="center"/>
            <w:hideMark/>
          </w:tcPr>
          <w:p w:rsidR="00BD75A6" w:rsidRPr="00803D99" w:rsidRDefault="00BD75A6" w:rsidP="00F278A3">
            <w:pPr>
              <w:spacing w:after="0" w:line="240" w:lineRule="auto"/>
              <w:ind w:left="601" w:hanging="283"/>
              <w:rPr>
                <w:rFonts w:ascii="Times New Roman" w:eastAsia="Times New Roman" w:hAnsi="Times New Roman" w:cs="Times New Roman"/>
                <w:i/>
                <w:iCs/>
                <w:color w:val="000000" w:themeColor="text1"/>
                <w:sz w:val="20"/>
                <w:szCs w:val="20"/>
              </w:rPr>
            </w:pPr>
          </w:p>
        </w:tc>
        <w:tc>
          <w:tcPr>
            <w:tcW w:w="1134" w:type="dxa"/>
            <w:tcBorders>
              <w:top w:val="nil"/>
              <w:left w:val="nil"/>
              <w:bottom w:val="nil"/>
              <w:right w:val="nil"/>
            </w:tcBorders>
            <w:shd w:val="clear" w:color="auto" w:fill="auto"/>
            <w:noWrap/>
            <w:vAlign w:val="center"/>
            <w:hideMark/>
          </w:tcPr>
          <w:p w:rsidR="00BD75A6" w:rsidRPr="00803D99" w:rsidRDefault="00BD75A6" w:rsidP="00F278A3">
            <w:pPr>
              <w:spacing w:after="0" w:line="240" w:lineRule="auto"/>
              <w:ind w:left="601" w:hanging="283"/>
              <w:rPr>
                <w:rFonts w:ascii="Times New Roman" w:eastAsia="Times New Roman" w:hAnsi="Times New Roman" w:cs="Times New Roman"/>
                <w:color w:val="000000" w:themeColor="text1"/>
                <w:sz w:val="20"/>
                <w:szCs w:val="20"/>
              </w:rPr>
            </w:pP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 xml:space="preserve">Thông tin theo các dạng biểu mẫu giúp nhà quản trị có thể phân tích các tình huống kinh doanh. </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w:t>
            </w:r>
            <w:r w:rsidR="00F278A3" w:rsidRPr="00803D99">
              <w:rPr>
                <w:rFonts w:ascii="Times New Roman" w:eastAsia="Times New Roman" w:hAnsi="Times New Roman" w:cs="Times New Roman"/>
                <w:color w:val="000000" w:themeColor="text1"/>
                <w:sz w:val="20"/>
                <w:szCs w:val="20"/>
              </w:rPr>
              <w:t>0</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48,</w:t>
            </w:r>
            <w:r w:rsidR="00BD75A6" w:rsidRPr="00803D99">
              <w:rPr>
                <w:rFonts w:ascii="Times New Roman" w:hAnsi="Times New Roman" w:cs="Times New Roman"/>
                <w:color w:val="000000"/>
                <w:sz w:val="20"/>
                <w:szCs w:val="20"/>
              </w:rPr>
              <w:t>33</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0,89</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38,</w:t>
            </w:r>
            <w:r w:rsidR="00BD75A6" w:rsidRPr="00803D99">
              <w:rPr>
                <w:rFonts w:ascii="Times New Roman" w:hAnsi="Times New Roman" w:cs="Times New Roman"/>
                <w:color w:val="000000"/>
                <w:sz w:val="20"/>
                <w:szCs w:val="20"/>
              </w:rPr>
              <w:t>07</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Thông tin theo mẫu quy định để phục vụ cho những mô hình ra quyết định (ví dụ như: thông tin phân tích chiết khấu dòng tiền, thông tin phân tích những lợi ích và chi phí tăng thêm từ một phương án kinh doanh nào đó).</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0,91</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63,</w:t>
            </w:r>
            <w:r w:rsidR="00BD75A6" w:rsidRPr="00803D99">
              <w:rPr>
                <w:rFonts w:ascii="Times New Roman" w:hAnsi="Times New Roman" w:cs="Times New Roman"/>
                <w:color w:val="000000"/>
                <w:sz w:val="20"/>
                <w:szCs w:val="20"/>
              </w:rPr>
              <w:t>28</w:t>
            </w:r>
          </w:p>
        </w:tc>
      </w:tr>
      <w:tr w:rsidR="00BD75A6" w:rsidRPr="00803D99" w:rsidTr="002C013E">
        <w:trPr>
          <w:trHeight w:val="259"/>
        </w:trPr>
        <w:tc>
          <w:tcPr>
            <w:tcW w:w="10862" w:type="dxa"/>
            <w:tcBorders>
              <w:top w:val="nil"/>
              <w:left w:val="nil"/>
              <w:bottom w:val="nil"/>
              <w:right w:val="nil"/>
            </w:tcBorders>
            <w:shd w:val="clear" w:color="auto" w:fill="auto"/>
            <w:noWrap/>
            <w:vAlign w:val="center"/>
            <w:hideMark/>
          </w:tcPr>
          <w:p w:rsidR="00BD75A6" w:rsidRPr="00803D99" w:rsidRDefault="00BD75A6" w:rsidP="00F278A3">
            <w:pPr>
              <w:spacing w:after="0" w:line="240" w:lineRule="auto"/>
              <w:rPr>
                <w:rFonts w:ascii="Times New Roman" w:eastAsia="Times New Roman" w:hAnsi="Times New Roman" w:cs="Times New Roman"/>
                <w:b/>
                <w:i/>
                <w:iCs/>
                <w:color w:val="000000" w:themeColor="text1"/>
                <w:sz w:val="20"/>
                <w:szCs w:val="20"/>
              </w:rPr>
            </w:pPr>
            <w:r w:rsidRPr="00803D99">
              <w:rPr>
                <w:rFonts w:ascii="Times New Roman" w:eastAsia="Times New Roman" w:hAnsi="Times New Roman" w:cs="Times New Roman"/>
                <w:b/>
                <w:i/>
                <w:iCs/>
                <w:color w:val="000000" w:themeColor="text1"/>
                <w:sz w:val="20"/>
                <w:szCs w:val="20"/>
              </w:rPr>
              <w:t>Đồng bộ (CR = 0,93; AVE =0,81)</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rPr>
                <w:rFonts w:ascii="Times New Roman" w:eastAsia="Times New Roman" w:hAnsi="Times New Roman" w:cs="Times New Roman"/>
                <w:i/>
                <w:iCs/>
                <w:color w:val="000000" w:themeColor="text1"/>
                <w:sz w:val="20"/>
                <w:szCs w:val="20"/>
              </w:rPr>
            </w:pPr>
          </w:p>
        </w:tc>
        <w:tc>
          <w:tcPr>
            <w:tcW w:w="113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rPr>
                <w:rFonts w:ascii="Times New Roman" w:eastAsia="Times New Roman" w:hAnsi="Times New Roman" w:cs="Times New Roman"/>
                <w:color w:val="000000" w:themeColor="text1"/>
                <w:sz w:val="20"/>
                <w:szCs w:val="20"/>
              </w:rPr>
            </w:pP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Thông tin về chi phí và giá bán sản phẩm/dịch vụ từ các bộ phận trong công ty.</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0,84</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24,</w:t>
            </w:r>
            <w:r w:rsidR="00BD75A6" w:rsidRPr="00803D99">
              <w:rPr>
                <w:rFonts w:ascii="Times New Roman" w:hAnsi="Times New Roman" w:cs="Times New Roman"/>
                <w:color w:val="000000"/>
                <w:sz w:val="20"/>
                <w:szCs w:val="20"/>
              </w:rPr>
              <w:t>80</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Thông tin chi tiết về những mục tiêu cần phải đạt được cho từng hoạt động ở tất cả các bộ phận trong công ty.</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0,91</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49,</w:t>
            </w:r>
            <w:r w:rsidR="00BD75A6" w:rsidRPr="00803D99">
              <w:rPr>
                <w:rFonts w:ascii="Times New Roman" w:hAnsi="Times New Roman" w:cs="Times New Roman"/>
                <w:color w:val="000000"/>
                <w:sz w:val="20"/>
                <w:szCs w:val="20"/>
              </w:rPr>
              <w:t>40</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 xml:space="preserve">Thông tin về tác động của </w:t>
            </w:r>
            <w:r w:rsidRPr="00803D99">
              <w:rPr>
                <w:i/>
                <w:iCs/>
                <w:color w:val="000000" w:themeColor="text1"/>
                <w:sz w:val="20"/>
                <w:szCs w:val="20"/>
                <w:lang w:val="en-AU"/>
              </w:rPr>
              <w:t>những quyết định mà ông/bà đưa ra</w:t>
            </w:r>
            <w:r w:rsidRPr="00803D99">
              <w:rPr>
                <w:color w:val="000000" w:themeColor="text1"/>
                <w:sz w:val="20"/>
                <w:szCs w:val="20"/>
                <w:lang w:val="en-AU"/>
              </w:rPr>
              <w:t xml:space="preserve"> đến kết quả hoạt động của những bộ phận khác trong cùng công ty.</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0,93</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48,</w:t>
            </w:r>
            <w:r w:rsidR="00BD75A6" w:rsidRPr="00803D99">
              <w:rPr>
                <w:rFonts w:ascii="Times New Roman" w:hAnsi="Times New Roman" w:cs="Times New Roman"/>
                <w:color w:val="000000"/>
                <w:sz w:val="20"/>
                <w:szCs w:val="20"/>
              </w:rPr>
              <w:t>62</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 xml:space="preserve">Thông tin về tác động của </w:t>
            </w:r>
            <w:r w:rsidRPr="00803D99">
              <w:rPr>
                <w:i/>
                <w:iCs/>
                <w:color w:val="000000" w:themeColor="text1"/>
                <w:sz w:val="20"/>
                <w:szCs w:val="20"/>
                <w:lang w:val="en-AU"/>
              </w:rPr>
              <w:t>những quyết định mà ông/bà đưa ra</w:t>
            </w:r>
            <w:r w:rsidRPr="00803D99">
              <w:rPr>
                <w:color w:val="000000" w:themeColor="text1"/>
                <w:sz w:val="20"/>
                <w:szCs w:val="20"/>
                <w:lang w:val="en-AU"/>
              </w:rPr>
              <w:t xml:space="preserve"> đến bộ phận mà ông/bà phụ trách, và ảnh hưởng của </w:t>
            </w:r>
            <w:r w:rsidRPr="00803D99">
              <w:rPr>
                <w:i/>
                <w:iCs/>
                <w:color w:val="000000" w:themeColor="text1"/>
                <w:sz w:val="20"/>
                <w:szCs w:val="20"/>
                <w:lang w:val="en-AU"/>
              </w:rPr>
              <w:t>quyết định do một ai đó đưa ra</w:t>
            </w:r>
            <w:r w:rsidRPr="00803D99">
              <w:rPr>
                <w:color w:val="000000" w:themeColor="text1"/>
                <w:sz w:val="20"/>
                <w:szCs w:val="20"/>
                <w:lang w:val="en-AU"/>
              </w:rPr>
              <w:t xml:space="preserve"> đối với bộ phận mà ông/bà phụ trách.</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0,92</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54,</w:t>
            </w:r>
            <w:r w:rsidR="00BD75A6" w:rsidRPr="00803D99">
              <w:rPr>
                <w:rFonts w:ascii="Times New Roman" w:hAnsi="Times New Roman" w:cs="Times New Roman"/>
                <w:color w:val="000000"/>
                <w:sz w:val="20"/>
                <w:szCs w:val="20"/>
              </w:rPr>
              <w:t>20</w:t>
            </w:r>
          </w:p>
        </w:tc>
      </w:tr>
      <w:tr w:rsidR="00BD75A6" w:rsidRPr="00803D99" w:rsidTr="002C013E">
        <w:trPr>
          <w:trHeight w:val="259"/>
        </w:trPr>
        <w:tc>
          <w:tcPr>
            <w:tcW w:w="10862" w:type="dxa"/>
            <w:tcBorders>
              <w:top w:val="nil"/>
              <w:left w:val="nil"/>
              <w:bottom w:val="nil"/>
              <w:right w:val="nil"/>
            </w:tcBorders>
            <w:shd w:val="clear" w:color="auto" w:fill="auto"/>
            <w:noWrap/>
            <w:vAlign w:val="center"/>
            <w:hideMark/>
          </w:tcPr>
          <w:p w:rsidR="00BD75A6" w:rsidRPr="00803D99" w:rsidRDefault="00BD75A6" w:rsidP="00F278A3">
            <w:pPr>
              <w:spacing w:after="0" w:line="240" w:lineRule="auto"/>
              <w:rPr>
                <w:rFonts w:ascii="Times New Roman" w:eastAsia="Times New Roman" w:hAnsi="Times New Roman" w:cs="Times New Roman"/>
                <w:b/>
                <w:bCs/>
                <w:color w:val="000000" w:themeColor="text1"/>
                <w:sz w:val="20"/>
                <w:szCs w:val="20"/>
              </w:rPr>
            </w:pPr>
            <w:r w:rsidRPr="00803D99">
              <w:rPr>
                <w:rFonts w:ascii="Times New Roman" w:eastAsia="Times New Roman" w:hAnsi="Times New Roman" w:cs="Times New Roman"/>
                <w:b/>
                <w:bCs/>
                <w:color w:val="000000" w:themeColor="text1"/>
                <w:sz w:val="20"/>
                <w:szCs w:val="20"/>
              </w:rPr>
              <w:t>Sự tham gia của kế toán trong quá trình ra quyết định (CR = 0,96; AVE = 0,82)</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rPr>
                <w:rFonts w:ascii="Times New Roman" w:eastAsia="Times New Roman" w:hAnsi="Times New Roman" w:cs="Times New Roman"/>
                <w:bCs/>
                <w:color w:val="000000" w:themeColor="text1"/>
                <w:sz w:val="20"/>
                <w:szCs w:val="20"/>
              </w:rPr>
            </w:pPr>
          </w:p>
        </w:tc>
        <w:tc>
          <w:tcPr>
            <w:tcW w:w="113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rPr>
                <w:rFonts w:ascii="Times New Roman" w:eastAsia="Times New Roman" w:hAnsi="Times New Roman" w:cs="Times New Roman"/>
                <w:color w:val="000000" w:themeColor="text1"/>
                <w:sz w:val="20"/>
                <w:szCs w:val="20"/>
              </w:rPr>
            </w:pP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Xác định vấn đề và đề ra các mục tiêu</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0,87</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33,</w:t>
            </w:r>
            <w:r w:rsidR="00BD75A6" w:rsidRPr="00803D99">
              <w:rPr>
                <w:rFonts w:ascii="Times New Roman" w:hAnsi="Times New Roman" w:cs="Times New Roman"/>
                <w:color w:val="000000"/>
                <w:sz w:val="20"/>
                <w:szCs w:val="20"/>
              </w:rPr>
              <w:t>62</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Tạo ra các phương án</w:t>
            </w:r>
          </w:p>
        </w:tc>
        <w:tc>
          <w:tcPr>
            <w:tcW w:w="924" w:type="dxa"/>
            <w:tcBorders>
              <w:top w:val="nil"/>
              <w:left w:val="nil"/>
              <w:bottom w:val="nil"/>
              <w:right w:val="nil"/>
            </w:tcBorders>
            <w:shd w:val="clear" w:color="auto" w:fill="auto"/>
            <w:noWrap/>
            <w:hideMark/>
          </w:tcPr>
          <w:p w:rsidR="00BD75A6" w:rsidRPr="00803D99" w:rsidRDefault="002C013E" w:rsidP="00F278A3">
            <w:pPr>
              <w:spacing w:after="0" w:line="240" w:lineRule="auto"/>
              <w:ind w:left="601" w:hanging="283"/>
              <w:jc w:val="right"/>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0,92</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65,</w:t>
            </w:r>
            <w:r w:rsidR="002C013E">
              <w:rPr>
                <w:rFonts w:ascii="Times New Roman" w:hAnsi="Times New Roman" w:cs="Times New Roman"/>
                <w:color w:val="000000"/>
                <w:sz w:val="20"/>
                <w:szCs w:val="20"/>
              </w:rPr>
              <w:t>31</w:t>
            </w:r>
          </w:p>
        </w:tc>
      </w:tr>
      <w:tr w:rsidR="002C013E" w:rsidRPr="002C013E" w:rsidTr="002C013E">
        <w:trPr>
          <w:trHeight w:val="259"/>
        </w:trPr>
        <w:tc>
          <w:tcPr>
            <w:tcW w:w="10862" w:type="dxa"/>
            <w:tcBorders>
              <w:top w:val="nil"/>
              <w:left w:val="nil"/>
              <w:bottom w:val="nil"/>
              <w:right w:val="nil"/>
            </w:tcBorders>
            <w:shd w:val="clear" w:color="auto" w:fill="auto"/>
            <w:vAlign w:val="center"/>
            <w:hideMark/>
          </w:tcPr>
          <w:p w:rsidR="002C013E" w:rsidRPr="00803D99" w:rsidRDefault="002C013E"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Đánh giá các phương án</w:t>
            </w:r>
          </w:p>
        </w:tc>
        <w:tc>
          <w:tcPr>
            <w:tcW w:w="924" w:type="dxa"/>
            <w:tcBorders>
              <w:top w:val="nil"/>
              <w:left w:val="nil"/>
              <w:bottom w:val="nil"/>
              <w:right w:val="nil"/>
            </w:tcBorders>
            <w:shd w:val="clear" w:color="auto" w:fill="auto"/>
            <w:noWrap/>
            <w:hideMark/>
          </w:tcPr>
          <w:p w:rsidR="002C013E" w:rsidRPr="002C013E" w:rsidRDefault="002C013E" w:rsidP="00232514">
            <w:pPr>
              <w:spacing w:after="0" w:line="240" w:lineRule="auto"/>
              <w:ind w:left="601" w:hanging="283"/>
              <w:jc w:val="right"/>
              <w:rPr>
                <w:rFonts w:ascii="Times New Roman" w:hAnsi="Times New Roman" w:cs="Times New Roman"/>
              </w:rPr>
            </w:pPr>
            <w:r w:rsidRPr="002C013E">
              <w:rPr>
                <w:rFonts w:ascii="Times New Roman" w:hAnsi="Times New Roman" w:cs="Times New Roman"/>
              </w:rPr>
              <w:t>0,91</w:t>
            </w:r>
          </w:p>
        </w:tc>
        <w:tc>
          <w:tcPr>
            <w:tcW w:w="1134" w:type="dxa"/>
            <w:tcBorders>
              <w:top w:val="nil"/>
              <w:left w:val="nil"/>
              <w:bottom w:val="nil"/>
              <w:right w:val="nil"/>
            </w:tcBorders>
            <w:shd w:val="clear" w:color="auto" w:fill="auto"/>
            <w:noWrap/>
            <w:hideMark/>
          </w:tcPr>
          <w:p w:rsidR="002C013E" w:rsidRPr="002C013E" w:rsidRDefault="00531340" w:rsidP="00232514">
            <w:pPr>
              <w:spacing w:after="0" w:line="240" w:lineRule="auto"/>
              <w:ind w:left="601" w:hanging="283"/>
              <w:jc w:val="right"/>
              <w:rPr>
                <w:rFonts w:ascii="Times New Roman" w:hAnsi="Times New Roman" w:cs="Times New Roman"/>
              </w:rPr>
            </w:pPr>
            <w:r>
              <w:rPr>
                <w:rFonts w:ascii="Times New Roman" w:hAnsi="Times New Roman" w:cs="Times New Roman"/>
              </w:rPr>
              <w:t>56,</w:t>
            </w:r>
            <w:r w:rsidR="002C013E" w:rsidRPr="002C013E">
              <w:rPr>
                <w:rFonts w:ascii="Times New Roman" w:hAnsi="Times New Roman" w:cs="Times New Roman"/>
              </w:rPr>
              <w:t>68</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Phát triển chi tiết về các phương án</w:t>
            </w:r>
          </w:p>
        </w:tc>
        <w:tc>
          <w:tcPr>
            <w:tcW w:w="924" w:type="dxa"/>
            <w:tcBorders>
              <w:top w:val="nil"/>
              <w:left w:val="nil"/>
              <w:bottom w:val="nil"/>
              <w:right w:val="nil"/>
            </w:tcBorders>
            <w:shd w:val="clear" w:color="auto" w:fill="auto"/>
            <w:noWrap/>
          </w:tcPr>
          <w:p w:rsidR="00BD75A6" w:rsidRPr="00803D99" w:rsidRDefault="00531340" w:rsidP="00F278A3">
            <w:pPr>
              <w:spacing w:after="0" w:line="240" w:lineRule="auto"/>
              <w:ind w:left="601" w:hanging="283"/>
              <w:jc w:val="right"/>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0,</w:t>
            </w:r>
            <w:r w:rsidR="002C013E">
              <w:rPr>
                <w:rFonts w:ascii="Times New Roman" w:eastAsia="Times New Roman" w:hAnsi="Times New Roman" w:cs="Times New Roman"/>
                <w:color w:val="000000" w:themeColor="text1"/>
                <w:sz w:val="20"/>
                <w:szCs w:val="20"/>
              </w:rPr>
              <w:t>85</w:t>
            </w:r>
          </w:p>
        </w:tc>
        <w:tc>
          <w:tcPr>
            <w:tcW w:w="1134" w:type="dxa"/>
            <w:tcBorders>
              <w:top w:val="nil"/>
              <w:left w:val="nil"/>
              <w:bottom w:val="nil"/>
              <w:right w:val="nil"/>
            </w:tcBorders>
            <w:shd w:val="clear" w:color="auto" w:fill="auto"/>
            <w:noWrap/>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27,</w:t>
            </w:r>
            <w:r w:rsidR="002C013E">
              <w:rPr>
                <w:rFonts w:ascii="Times New Roman" w:hAnsi="Times New Roman" w:cs="Times New Roman"/>
                <w:color w:val="000000"/>
                <w:sz w:val="20"/>
                <w:szCs w:val="20"/>
              </w:rPr>
              <w:t>76</w:t>
            </w:r>
          </w:p>
        </w:tc>
      </w:tr>
      <w:tr w:rsidR="002C013E" w:rsidRPr="00803D99" w:rsidTr="002C013E">
        <w:trPr>
          <w:trHeight w:val="259"/>
        </w:trPr>
        <w:tc>
          <w:tcPr>
            <w:tcW w:w="10862" w:type="dxa"/>
            <w:tcBorders>
              <w:top w:val="nil"/>
              <w:left w:val="nil"/>
              <w:bottom w:val="nil"/>
              <w:right w:val="nil"/>
            </w:tcBorders>
            <w:shd w:val="clear" w:color="auto" w:fill="auto"/>
            <w:noWrap/>
            <w:vAlign w:val="center"/>
            <w:hideMark/>
          </w:tcPr>
          <w:p w:rsidR="002C013E" w:rsidRPr="00803D99" w:rsidRDefault="002C013E" w:rsidP="00F278A3">
            <w:pPr>
              <w:pStyle w:val="ListParagraph"/>
              <w:numPr>
                <w:ilvl w:val="0"/>
                <w:numId w:val="21"/>
              </w:numPr>
              <w:ind w:left="601" w:hanging="283"/>
              <w:rPr>
                <w:color w:val="000000" w:themeColor="text1"/>
                <w:sz w:val="20"/>
                <w:szCs w:val="20"/>
              </w:rPr>
            </w:pPr>
            <w:r>
              <w:rPr>
                <w:color w:val="000000" w:themeColor="text1"/>
                <w:sz w:val="20"/>
                <w:szCs w:val="20"/>
                <w:lang w:val="en-AU"/>
              </w:rPr>
              <w:t>Tham gia những</w:t>
            </w:r>
            <w:r w:rsidRPr="00803D99">
              <w:rPr>
                <w:color w:val="000000" w:themeColor="text1"/>
                <w:sz w:val="20"/>
                <w:szCs w:val="20"/>
                <w:lang w:val="en-AU"/>
              </w:rPr>
              <w:t xml:space="preserve"> hoạt động cần thiết để thực hiện những thay đổi</w:t>
            </w:r>
          </w:p>
        </w:tc>
        <w:tc>
          <w:tcPr>
            <w:tcW w:w="924" w:type="dxa"/>
            <w:tcBorders>
              <w:top w:val="nil"/>
              <w:left w:val="nil"/>
              <w:bottom w:val="nil"/>
              <w:right w:val="nil"/>
            </w:tcBorders>
            <w:shd w:val="clear" w:color="auto" w:fill="auto"/>
            <w:noWrap/>
            <w:hideMark/>
          </w:tcPr>
          <w:p w:rsidR="002C013E" w:rsidRPr="00803D99" w:rsidRDefault="002C013E" w:rsidP="00232514">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0,85</w:t>
            </w:r>
          </w:p>
        </w:tc>
        <w:tc>
          <w:tcPr>
            <w:tcW w:w="1134" w:type="dxa"/>
            <w:tcBorders>
              <w:top w:val="nil"/>
              <w:left w:val="nil"/>
              <w:bottom w:val="nil"/>
              <w:right w:val="nil"/>
            </w:tcBorders>
            <w:shd w:val="clear" w:color="auto" w:fill="auto"/>
            <w:noWrap/>
            <w:hideMark/>
          </w:tcPr>
          <w:p w:rsidR="002C013E" w:rsidRPr="00803D99" w:rsidRDefault="00531340" w:rsidP="00232514">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31,</w:t>
            </w:r>
            <w:r w:rsidR="002C013E" w:rsidRPr="00803D99">
              <w:rPr>
                <w:rFonts w:ascii="Times New Roman" w:hAnsi="Times New Roman" w:cs="Times New Roman"/>
                <w:color w:val="000000"/>
                <w:sz w:val="20"/>
                <w:szCs w:val="20"/>
              </w:rPr>
              <w:t>25</w:t>
            </w:r>
          </w:p>
        </w:tc>
      </w:tr>
      <w:tr w:rsidR="00BD75A6" w:rsidRPr="00803D99" w:rsidTr="002C013E">
        <w:trPr>
          <w:trHeight w:val="259"/>
        </w:trPr>
        <w:tc>
          <w:tcPr>
            <w:tcW w:w="10862" w:type="dxa"/>
            <w:tcBorders>
              <w:top w:val="nil"/>
              <w:left w:val="nil"/>
              <w:bottom w:val="nil"/>
              <w:right w:val="nil"/>
            </w:tcBorders>
            <w:shd w:val="clear" w:color="auto" w:fill="auto"/>
            <w:vAlign w:val="bottom"/>
            <w:hideMark/>
          </w:tcPr>
          <w:p w:rsidR="00F278A3" w:rsidRPr="00803D99" w:rsidRDefault="00F278A3" w:rsidP="00F278A3">
            <w:pPr>
              <w:spacing w:after="0" w:line="240" w:lineRule="auto"/>
              <w:rPr>
                <w:rFonts w:ascii="Times New Roman" w:eastAsia="Times New Roman" w:hAnsi="Times New Roman" w:cs="Times New Roman"/>
                <w:b/>
                <w:bCs/>
                <w:color w:val="000000" w:themeColor="text1"/>
                <w:sz w:val="20"/>
                <w:szCs w:val="20"/>
              </w:rPr>
            </w:pPr>
          </w:p>
          <w:p w:rsidR="00BD75A6" w:rsidRPr="00803D99" w:rsidRDefault="00BD75A6" w:rsidP="00F278A3">
            <w:pPr>
              <w:spacing w:after="0" w:line="240" w:lineRule="auto"/>
              <w:rPr>
                <w:rFonts w:ascii="Times New Roman" w:eastAsia="Times New Roman" w:hAnsi="Times New Roman" w:cs="Times New Roman"/>
                <w:b/>
                <w:bCs/>
                <w:color w:val="000000" w:themeColor="text1"/>
                <w:sz w:val="20"/>
                <w:szCs w:val="20"/>
              </w:rPr>
            </w:pPr>
            <w:r w:rsidRPr="00803D99">
              <w:rPr>
                <w:rFonts w:ascii="Times New Roman" w:eastAsia="Times New Roman" w:hAnsi="Times New Roman" w:cs="Times New Roman"/>
                <w:b/>
                <w:bCs/>
                <w:color w:val="000000" w:themeColor="text1"/>
                <w:sz w:val="20"/>
                <w:szCs w:val="20"/>
              </w:rPr>
              <w:t>Kết quả hoạt động kinh doanh (CR = 0,96; AVE = 0,82)</w:t>
            </w:r>
          </w:p>
        </w:tc>
        <w:tc>
          <w:tcPr>
            <w:tcW w:w="924" w:type="dxa"/>
            <w:tcBorders>
              <w:top w:val="nil"/>
              <w:left w:val="nil"/>
              <w:bottom w:val="nil"/>
              <w:right w:val="nil"/>
            </w:tcBorders>
            <w:shd w:val="clear" w:color="auto" w:fill="auto"/>
            <w:hideMark/>
          </w:tcPr>
          <w:p w:rsidR="00BD75A6" w:rsidRPr="00803D99" w:rsidRDefault="00BD75A6" w:rsidP="00F278A3">
            <w:pPr>
              <w:spacing w:after="0" w:line="240" w:lineRule="auto"/>
              <w:ind w:left="601" w:hanging="283"/>
              <w:rPr>
                <w:rFonts w:ascii="Times New Roman" w:eastAsia="Times New Roman" w:hAnsi="Times New Roman" w:cs="Times New Roman"/>
                <w:bCs/>
                <w:color w:val="000000" w:themeColor="text1"/>
                <w:sz w:val="20"/>
                <w:szCs w:val="20"/>
              </w:rPr>
            </w:pPr>
          </w:p>
        </w:tc>
        <w:tc>
          <w:tcPr>
            <w:tcW w:w="1134" w:type="dxa"/>
            <w:tcBorders>
              <w:top w:val="nil"/>
              <w:left w:val="nil"/>
              <w:bottom w:val="nil"/>
              <w:right w:val="nil"/>
            </w:tcBorders>
            <w:shd w:val="clear" w:color="auto" w:fill="auto"/>
            <w:hideMark/>
          </w:tcPr>
          <w:p w:rsidR="00BD75A6" w:rsidRPr="00803D99" w:rsidRDefault="00BD75A6" w:rsidP="00F278A3">
            <w:pPr>
              <w:spacing w:after="0" w:line="240" w:lineRule="auto"/>
              <w:ind w:left="601" w:hanging="283"/>
              <w:jc w:val="center"/>
              <w:rPr>
                <w:rFonts w:ascii="Times New Roman" w:eastAsia="Times New Roman" w:hAnsi="Times New Roman" w:cs="Times New Roman"/>
                <w:color w:val="000000" w:themeColor="text1"/>
                <w:sz w:val="20"/>
                <w:szCs w:val="20"/>
              </w:rPr>
            </w:pP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Tỷ lệ phần trăm lợi nhuận trên vốn đầu tư (ROI).</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0,94</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78,</w:t>
            </w:r>
            <w:r w:rsidR="00BD75A6" w:rsidRPr="00803D99">
              <w:rPr>
                <w:rFonts w:ascii="Times New Roman" w:hAnsi="Times New Roman" w:cs="Times New Roman"/>
                <w:color w:val="000000"/>
                <w:sz w:val="20"/>
                <w:szCs w:val="20"/>
              </w:rPr>
              <w:t>83</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Tỷ lệ phần trăm lợi nhuận trên doanh thu (ROS).</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0,92</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57,</w:t>
            </w:r>
            <w:r w:rsidR="00BD75A6" w:rsidRPr="00803D99">
              <w:rPr>
                <w:rFonts w:ascii="Times New Roman" w:hAnsi="Times New Roman" w:cs="Times New Roman"/>
                <w:color w:val="000000"/>
                <w:sz w:val="20"/>
                <w:szCs w:val="20"/>
              </w:rPr>
              <w:t>30</w:t>
            </w:r>
          </w:p>
        </w:tc>
      </w:tr>
      <w:tr w:rsidR="00BD75A6" w:rsidRPr="00803D99" w:rsidTr="002C013E">
        <w:trPr>
          <w:trHeight w:val="259"/>
        </w:trPr>
        <w:tc>
          <w:tcPr>
            <w:tcW w:w="10862" w:type="dxa"/>
            <w:tcBorders>
              <w:top w:val="nil"/>
              <w:left w:val="nil"/>
              <w:bottom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Tốc độ tăng trưởng của doanh thu.</w:t>
            </w:r>
          </w:p>
        </w:tc>
        <w:tc>
          <w:tcPr>
            <w:tcW w:w="924" w:type="dxa"/>
            <w:tcBorders>
              <w:top w:val="nil"/>
              <w:left w:val="nil"/>
              <w:bottom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0,83</w:t>
            </w:r>
          </w:p>
        </w:tc>
        <w:tc>
          <w:tcPr>
            <w:tcW w:w="1134" w:type="dxa"/>
            <w:tcBorders>
              <w:top w:val="nil"/>
              <w:left w:val="nil"/>
              <w:bottom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24,</w:t>
            </w:r>
            <w:r w:rsidR="00BD75A6" w:rsidRPr="00803D99">
              <w:rPr>
                <w:rFonts w:ascii="Times New Roman" w:hAnsi="Times New Roman" w:cs="Times New Roman"/>
                <w:color w:val="000000"/>
                <w:sz w:val="20"/>
                <w:szCs w:val="20"/>
              </w:rPr>
              <w:t>71</w:t>
            </w:r>
          </w:p>
        </w:tc>
      </w:tr>
      <w:tr w:rsidR="00BD75A6" w:rsidRPr="00803D99" w:rsidTr="002C013E">
        <w:trPr>
          <w:trHeight w:val="259"/>
        </w:trPr>
        <w:tc>
          <w:tcPr>
            <w:tcW w:w="10862" w:type="dxa"/>
            <w:tcBorders>
              <w:top w:val="nil"/>
              <w:left w:val="nil"/>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Tỷ lệ phần trăm lợi nhuận trên tài sản (ROA).</w:t>
            </w:r>
          </w:p>
        </w:tc>
        <w:tc>
          <w:tcPr>
            <w:tcW w:w="924" w:type="dxa"/>
            <w:tcBorders>
              <w:top w:val="nil"/>
              <w:left w:val="nil"/>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0,93</w:t>
            </w:r>
          </w:p>
        </w:tc>
        <w:tc>
          <w:tcPr>
            <w:tcW w:w="1134" w:type="dxa"/>
            <w:tcBorders>
              <w:top w:val="nil"/>
              <w:left w:val="nil"/>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68,</w:t>
            </w:r>
            <w:r w:rsidR="00BD75A6" w:rsidRPr="00803D99">
              <w:rPr>
                <w:rFonts w:ascii="Times New Roman" w:hAnsi="Times New Roman" w:cs="Times New Roman"/>
                <w:color w:val="000000"/>
                <w:sz w:val="20"/>
                <w:szCs w:val="20"/>
              </w:rPr>
              <w:t>06</w:t>
            </w:r>
          </w:p>
        </w:tc>
      </w:tr>
      <w:tr w:rsidR="00BD75A6" w:rsidRPr="00803D99" w:rsidTr="002C013E">
        <w:trPr>
          <w:trHeight w:val="259"/>
        </w:trPr>
        <w:tc>
          <w:tcPr>
            <w:tcW w:w="10862" w:type="dxa"/>
            <w:tcBorders>
              <w:top w:val="nil"/>
              <w:left w:val="nil"/>
              <w:bottom w:val="single" w:sz="4" w:space="0" w:color="auto"/>
              <w:right w:val="nil"/>
            </w:tcBorders>
            <w:shd w:val="clear" w:color="auto" w:fill="auto"/>
            <w:vAlign w:val="center"/>
            <w:hideMark/>
          </w:tcPr>
          <w:p w:rsidR="00BD75A6" w:rsidRPr="00803D99" w:rsidRDefault="00BD75A6" w:rsidP="00F278A3">
            <w:pPr>
              <w:pStyle w:val="ListParagraph"/>
              <w:numPr>
                <w:ilvl w:val="0"/>
                <w:numId w:val="21"/>
              </w:numPr>
              <w:ind w:left="601" w:hanging="283"/>
              <w:rPr>
                <w:color w:val="000000" w:themeColor="text1"/>
                <w:sz w:val="20"/>
                <w:szCs w:val="20"/>
              </w:rPr>
            </w:pPr>
            <w:r w:rsidRPr="00803D99">
              <w:rPr>
                <w:color w:val="000000" w:themeColor="text1"/>
                <w:sz w:val="20"/>
                <w:szCs w:val="20"/>
                <w:lang w:val="en-AU"/>
              </w:rPr>
              <w:t>Khả năng sinh lợi nói chung.</w:t>
            </w:r>
          </w:p>
        </w:tc>
        <w:tc>
          <w:tcPr>
            <w:tcW w:w="924" w:type="dxa"/>
            <w:tcBorders>
              <w:top w:val="nil"/>
              <w:left w:val="nil"/>
              <w:bottom w:val="single" w:sz="4" w:space="0" w:color="auto"/>
              <w:right w:val="nil"/>
            </w:tcBorders>
            <w:shd w:val="clear" w:color="auto" w:fill="auto"/>
            <w:noWrap/>
            <w:hideMark/>
          </w:tcPr>
          <w:p w:rsidR="00BD75A6" w:rsidRPr="00803D99" w:rsidRDefault="00BD75A6" w:rsidP="00F278A3">
            <w:pPr>
              <w:spacing w:after="0" w:line="240" w:lineRule="auto"/>
              <w:ind w:left="601" w:hanging="283"/>
              <w:jc w:val="right"/>
              <w:rPr>
                <w:rFonts w:ascii="Times New Roman" w:eastAsia="Times New Roman" w:hAnsi="Times New Roman" w:cs="Times New Roman"/>
                <w:color w:val="000000" w:themeColor="text1"/>
                <w:sz w:val="20"/>
                <w:szCs w:val="20"/>
              </w:rPr>
            </w:pPr>
            <w:r w:rsidRPr="00803D99">
              <w:rPr>
                <w:rFonts w:ascii="Times New Roman" w:eastAsia="Times New Roman" w:hAnsi="Times New Roman" w:cs="Times New Roman"/>
                <w:color w:val="000000" w:themeColor="text1"/>
                <w:sz w:val="20"/>
                <w:szCs w:val="20"/>
              </w:rPr>
              <w:t>0,93</w:t>
            </w:r>
          </w:p>
        </w:tc>
        <w:tc>
          <w:tcPr>
            <w:tcW w:w="1134" w:type="dxa"/>
            <w:tcBorders>
              <w:top w:val="nil"/>
              <w:left w:val="nil"/>
              <w:bottom w:val="single" w:sz="4" w:space="0" w:color="auto"/>
              <w:right w:val="nil"/>
            </w:tcBorders>
            <w:shd w:val="clear" w:color="auto" w:fill="auto"/>
            <w:noWrap/>
            <w:hideMark/>
          </w:tcPr>
          <w:p w:rsidR="00BD75A6" w:rsidRPr="00803D99" w:rsidRDefault="00531340" w:rsidP="00F278A3">
            <w:pPr>
              <w:spacing w:after="0" w:line="240" w:lineRule="auto"/>
              <w:ind w:left="601" w:hanging="283"/>
              <w:jc w:val="right"/>
              <w:rPr>
                <w:rFonts w:ascii="Times New Roman" w:hAnsi="Times New Roman" w:cs="Times New Roman"/>
                <w:color w:val="000000"/>
                <w:sz w:val="20"/>
                <w:szCs w:val="20"/>
              </w:rPr>
            </w:pPr>
            <w:r>
              <w:rPr>
                <w:rFonts w:ascii="Times New Roman" w:hAnsi="Times New Roman" w:cs="Times New Roman"/>
                <w:color w:val="000000"/>
                <w:sz w:val="20"/>
                <w:szCs w:val="20"/>
              </w:rPr>
              <w:t>67,</w:t>
            </w:r>
            <w:r w:rsidR="00BD75A6" w:rsidRPr="00803D99">
              <w:rPr>
                <w:rFonts w:ascii="Times New Roman" w:hAnsi="Times New Roman" w:cs="Times New Roman"/>
                <w:color w:val="000000"/>
                <w:sz w:val="20"/>
                <w:szCs w:val="20"/>
              </w:rPr>
              <w:t>72</w:t>
            </w:r>
          </w:p>
        </w:tc>
      </w:tr>
    </w:tbl>
    <w:p w:rsidR="00BD75A6" w:rsidRPr="00803D99" w:rsidRDefault="00BD75A6" w:rsidP="005A5E00">
      <w:pPr>
        <w:spacing w:line="360" w:lineRule="auto"/>
        <w:rPr>
          <w:rFonts w:ascii="Times New Roman" w:hAnsi="Times New Roman" w:cs="Times New Roman"/>
          <w:b/>
          <w:color w:val="000000" w:themeColor="text1"/>
        </w:rPr>
      </w:pPr>
    </w:p>
    <w:p w:rsidR="00270AEC" w:rsidRPr="00803D99" w:rsidRDefault="00270AEC" w:rsidP="000C07E3">
      <w:pPr>
        <w:pStyle w:val="ListParagraph"/>
        <w:spacing w:line="360" w:lineRule="auto"/>
        <w:ind w:left="0"/>
        <w:jc w:val="both"/>
        <w:rPr>
          <w:color w:val="000000" w:themeColor="text1"/>
          <w:sz w:val="26"/>
          <w:szCs w:val="26"/>
        </w:rPr>
      </w:pPr>
    </w:p>
    <w:p w:rsidR="00BD75A6" w:rsidRPr="00803D99" w:rsidRDefault="00BD75A6" w:rsidP="00BD75A6">
      <w:pPr>
        <w:spacing w:line="360" w:lineRule="auto"/>
        <w:rPr>
          <w:rFonts w:ascii="Times New Roman" w:hAnsi="Times New Roman" w:cs="Times New Roman"/>
          <w:b/>
          <w:sz w:val="26"/>
          <w:szCs w:val="24"/>
        </w:rPr>
      </w:pPr>
      <w:r w:rsidRPr="00803D99">
        <w:rPr>
          <w:rFonts w:ascii="Times New Roman" w:hAnsi="Times New Roman" w:cs="Times New Roman"/>
          <w:b/>
          <w:sz w:val="26"/>
          <w:szCs w:val="24"/>
        </w:rPr>
        <w:lastRenderedPageBreak/>
        <w:t>Bảng 3.3. Ma trận tương quan đánh giá giá trị phân biệt của thang đo</w:t>
      </w:r>
    </w:p>
    <w:tbl>
      <w:tblPr>
        <w:tblW w:w="11895" w:type="dxa"/>
        <w:tblInd w:w="250" w:type="dxa"/>
        <w:tblLook w:val="04A0" w:firstRow="1" w:lastRow="0" w:firstColumn="1" w:lastColumn="0" w:noHBand="0" w:noVBand="1"/>
      </w:tblPr>
      <w:tblGrid>
        <w:gridCol w:w="3861"/>
        <w:gridCol w:w="992"/>
        <w:gridCol w:w="1134"/>
        <w:gridCol w:w="844"/>
        <w:gridCol w:w="844"/>
        <w:gridCol w:w="844"/>
        <w:gridCol w:w="844"/>
        <w:gridCol w:w="844"/>
        <w:gridCol w:w="844"/>
        <w:gridCol w:w="844"/>
      </w:tblGrid>
      <w:tr w:rsidR="000D0EEF" w:rsidRPr="00803D99" w:rsidTr="00B51E70">
        <w:trPr>
          <w:trHeight w:val="295"/>
        </w:trPr>
        <w:tc>
          <w:tcPr>
            <w:tcW w:w="3861" w:type="dxa"/>
            <w:tcBorders>
              <w:top w:val="single" w:sz="4" w:space="0" w:color="auto"/>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 </w:t>
            </w:r>
          </w:p>
        </w:tc>
        <w:tc>
          <w:tcPr>
            <w:tcW w:w="992" w:type="dxa"/>
            <w:tcBorders>
              <w:top w:val="single" w:sz="4" w:space="0" w:color="auto"/>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Giá trị trung bình</w:t>
            </w:r>
          </w:p>
        </w:tc>
        <w:tc>
          <w:tcPr>
            <w:tcW w:w="1134" w:type="dxa"/>
            <w:tcBorders>
              <w:top w:val="single" w:sz="4" w:space="0" w:color="auto"/>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Độ lệch chuẩn (SD)</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1____</w:t>
            </w:r>
          </w:p>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2____</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hAnsi="Times New Roman" w:cs="Times New Roman"/>
                <w:color w:val="000000" w:themeColor="text1"/>
              </w:rPr>
            </w:pPr>
            <w:r w:rsidRPr="00803D99">
              <w:rPr>
                <w:rFonts w:ascii="Times New Roman" w:eastAsia="Times New Roman" w:hAnsi="Times New Roman" w:cs="Times New Roman"/>
                <w:color w:val="000000" w:themeColor="text1"/>
              </w:rPr>
              <w:t>3____</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hAnsi="Times New Roman" w:cs="Times New Roman"/>
                <w:color w:val="000000" w:themeColor="text1"/>
              </w:rPr>
            </w:pPr>
            <w:r w:rsidRPr="00803D99">
              <w:rPr>
                <w:rFonts w:ascii="Times New Roman" w:eastAsia="Times New Roman" w:hAnsi="Times New Roman" w:cs="Times New Roman"/>
                <w:color w:val="000000" w:themeColor="text1"/>
              </w:rPr>
              <w:t>4____</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hAnsi="Times New Roman" w:cs="Times New Roman"/>
                <w:color w:val="000000" w:themeColor="text1"/>
              </w:rPr>
            </w:pPr>
            <w:r w:rsidRPr="00803D99">
              <w:rPr>
                <w:rFonts w:ascii="Times New Roman" w:eastAsia="Times New Roman" w:hAnsi="Times New Roman" w:cs="Times New Roman"/>
                <w:color w:val="000000" w:themeColor="text1"/>
              </w:rPr>
              <w:t>5____</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hAnsi="Times New Roman" w:cs="Times New Roman"/>
                <w:color w:val="000000" w:themeColor="text1"/>
              </w:rPr>
            </w:pPr>
            <w:r w:rsidRPr="00803D99">
              <w:rPr>
                <w:rFonts w:ascii="Times New Roman" w:eastAsia="Times New Roman" w:hAnsi="Times New Roman" w:cs="Times New Roman"/>
                <w:color w:val="000000" w:themeColor="text1"/>
              </w:rPr>
              <w:t>6____</w:t>
            </w:r>
          </w:p>
        </w:tc>
        <w:tc>
          <w:tcPr>
            <w:tcW w:w="844" w:type="dxa"/>
            <w:tcBorders>
              <w:top w:val="single" w:sz="4" w:space="0" w:color="auto"/>
              <w:left w:val="nil"/>
              <w:bottom w:val="single" w:sz="4" w:space="0" w:color="auto"/>
              <w:right w:val="nil"/>
            </w:tcBorders>
            <w:shd w:val="clear" w:color="auto" w:fill="auto"/>
            <w:noWrap/>
            <w:vAlign w:val="bottom"/>
            <w:hideMark/>
          </w:tcPr>
          <w:p w:rsidR="000D0EEF" w:rsidRPr="00803D99" w:rsidRDefault="000D0EEF" w:rsidP="00270AEC">
            <w:pPr>
              <w:jc w:val="center"/>
              <w:rPr>
                <w:rFonts w:ascii="Times New Roman" w:hAnsi="Times New Roman" w:cs="Times New Roman"/>
                <w:color w:val="000000" w:themeColor="text1"/>
              </w:rPr>
            </w:pPr>
            <w:r w:rsidRPr="00803D99">
              <w:rPr>
                <w:rFonts w:ascii="Times New Roman" w:eastAsia="Times New Roman" w:hAnsi="Times New Roman" w:cs="Times New Roman"/>
                <w:color w:val="000000" w:themeColor="text1"/>
              </w:rPr>
              <w:t>7____</w:t>
            </w: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 Tầm ảnh hưởng của bộ phận kế toán</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4.35</w:t>
            </w:r>
          </w:p>
        </w:tc>
        <w:tc>
          <w:tcPr>
            <w:tcW w:w="1134" w:type="dxa"/>
            <w:tcBorders>
              <w:top w:val="nil"/>
              <w:left w:val="nil"/>
              <w:bottom w:val="nil"/>
              <w:right w:val="nil"/>
            </w:tcBorders>
            <w:shd w:val="clear" w:color="auto" w:fill="auto"/>
            <w:noWrap/>
            <w:vAlign w:val="center"/>
            <w:hideMark/>
          </w:tcPr>
          <w:p w:rsidR="000D0EEF" w:rsidRPr="00803D99" w:rsidRDefault="008D640C"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0,93</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r w:rsidRPr="00803D99">
              <w:rPr>
                <w:rFonts w:ascii="Times New Roman" w:eastAsia="Times New Roman" w:hAnsi="Times New Roman" w:cs="Times New Roman"/>
                <w:b/>
                <w:bCs/>
                <w:color w:val="000000" w:themeColor="text1"/>
              </w:rPr>
              <w:t>0,71</w:t>
            </w: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2. Sự tham gia của bộ phận kế toán</w:t>
            </w:r>
            <w:r w:rsidR="00E11DFC">
              <w:rPr>
                <w:rFonts w:ascii="Times New Roman" w:eastAsia="Times New Roman" w:hAnsi="Times New Roman" w:cs="Times New Roman"/>
                <w:color w:val="000000" w:themeColor="text1"/>
              </w:rPr>
              <w:t xml:space="preserve"> trong quá trình ra quyết định</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3.9</w:t>
            </w:r>
            <w:r w:rsidR="00531340">
              <w:rPr>
                <w:rFonts w:ascii="Times New Roman" w:eastAsia="Times New Roman" w:hAnsi="Times New Roman" w:cs="Times New Roman"/>
                <w:color w:val="000000" w:themeColor="text1"/>
              </w:rPr>
              <w:t>0</w:t>
            </w:r>
          </w:p>
        </w:tc>
        <w:tc>
          <w:tcPr>
            <w:tcW w:w="1134" w:type="dxa"/>
            <w:tcBorders>
              <w:top w:val="nil"/>
              <w:left w:val="nil"/>
              <w:bottom w:val="nil"/>
              <w:right w:val="nil"/>
            </w:tcBorders>
            <w:shd w:val="clear" w:color="auto" w:fill="auto"/>
            <w:noWrap/>
            <w:vAlign w:val="center"/>
            <w:hideMark/>
          </w:tcPr>
          <w:p w:rsidR="000D0EEF" w:rsidRPr="00803D99" w:rsidRDefault="009F3E00"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1,44</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0,26**</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r w:rsidRPr="00803D99">
              <w:rPr>
                <w:rFonts w:ascii="Times New Roman" w:eastAsia="Times New Roman" w:hAnsi="Times New Roman" w:cs="Times New Roman"/>
                <w:b/>
                <w:bCs/>
                <w:color w:val="000000" w:themeColor="text1"/>
              </w:rPr>
              <w:t>0,9</w:t>
            </w:r>
            <w:r w:rsidR="00531340">
              <w:rPr>
                <w:rFonts w:ascii="Times New Roman" w:eastAsia="Times New Roman" w:hAnsi="Times New Roman" w:cs="Times New Roman"/>
                <w:b/>
                <w:bCs/>
                <w:color w:val="000000" w:themeColor="text1"/>
              </w:rPr>
              <w:t>0</w:t>
            </w: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992"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113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0,35</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3. MAS (phạm vi rộng)</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4,15</w:t>
            </w:r>
          </w:p>
        </w:tc>
        <w:tc>
          <w:tcPr>
            <w:tcW w:w="1134" w:type="dxa"/>
            <w:tcBorders>
              <w:top w:val="nil"/>
              <w:left w:val="nil"/>
              <w:bottom w:val="nil"/>
              <w:right w:val="nil"/>
            </w:tcBorders>
            <w:shd w:val="clear" w:color="auto" w:fill="auto"/>
            <w:noWrap/>
            <w:vAlign w:val="center"/>
            <w:hideMark/>
          </w:tcPr>
          <w:p w:rsidR="000D0EEF" w:rsidRPr="00803D99" w:rsidRDefault="004B3D82"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1,38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0,44**</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0,32**</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color w:val="000000" w:themeColor="text1"/>
              </w:rPr>
            </w:pPr>
            <w:r w:rsidRPr="00803D99">
              <w:rPr>
                <w:rFonts w:ascii="Times New Roman" w:eastAsia="Times New Roman" w:hAnsi="Times New Roman" w:cs="Times New Roman"/>
                <w:b/>
                <w:color w:val="000000" w:themeColor="text1"/>
              </w:rPr>
              <w:t>0,87</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992"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113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0,63</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0,34</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 MAS (kịp thời)</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4,51</w:t>
            </w:r>
          </w:p>
        </w:tc>
        <w:tc>
          <w:tcPr>
            <w:tcW w:w="113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1,28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0,5</w:t>
            </w:r>
            <w:r w:rsidR="00531340">
              <w:rPr>
                <w:rFonts w:ascii="Times New Roman" w:eastAsia="Times New Roman" w:hAnsi="Times New Roman" w:cs="Times New Roman"/>
                <w:color w:val="000000" w:themeColor="text1"/>
              </w:rPr>
              <w:t>0</w:t>
            </w:r>
            <w:r w:rsidRPr="00803D99">
              <w:rPr>
                <w:rFonts w:ascii="Times New Roman" w:eastAsia="Times New Roman" w:hAnsi="Times New Roman" w:cs="Times New Roman"/>
                <w:color w:val="000000" w:themeColor="text1"/>
              </w:rPr>
              <w:t>**</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w:t>
            </w:r>
            <w:r w:rsidR="00531340">
              <w:rPr>
                <w:rFonts w:ascii="Times New Roman" w:eastAsia="Times New Roman" w:hAnsi="Times New Roman" w:cs="Times New Roman"/>
                <w:color w:val="000000" w:themeColor="text1"/>
              </w:rPr>
              <w:t>0</w:t>
            </w:r>
            <w:r w:rsidRPr="00803D99">
              <w:rPr>
                <w:rFonts w:ascii="Times New Roman" w:eastAsia="Times New Roman" w:hAnsi="Times New Roman" w:cs="Times New Roman"/>
                <w:color w:val="000000" w:themeColor="text1"/>
              </w:rPr>
              <w:t>**</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0,89**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color w:val="000000" w:themeColor="text1"/>
              </w:rPr>
            </w:pPr>
            <w:r w:rsidRPr="00803D99">
              <w:rPr>
                <w:rFonts w:ascii="Times New Roman" w:eastAsia="Times New Roman" w:hAnsi="Times New Roman" w:cs="Times New Roman"/>
                <w:b/>
                <w:color w:val="000000" w:themeColor="text1"/>
              </w:rPr>
              <w:t>0,89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992"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113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0,68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0,43</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0,76</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5. MAS (tích hợp)</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4,62</w:t>
            </w:r>
          </w:p>
        </w:tc>
        <w:tc>
          <w:tcPr>
            <w:tcW w:w="1134" w:type="dxa"/>
            <w:tcBorders>
              <w:top w:val="nil"/>
              <w:left w:val="nil"/>
              <w:bottom w:val="nil"/>
              <w:right w:val="nil"/>
            </w:tcBorders>
            <w:shd w:val="clear" w:color="auto" w:fill="auto"/>
            <w:noWrap/>
            <w:vAlign w:val="center"/>
            <w:hideMark/>
          </w:tcPr>
          <w:p w:rsidR="000D0EEF" w:rsidRPr="00803D99" w:rsidRDefault="004B3D82"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1,28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0,41**</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0,35**</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0,63**</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0,69**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color w:val="000000" w:themeColor="text1"/>
              </w:rPr>
            </w:pPr>
            <w:r w:rsidRPr="00803D99">
              <w:rPr>
                <w:rFonts w:ascii="Times New Roman" w:eastAsia="Times New Roman" w:hAnsi="Times New Roman" w:cs="Times New Roman"/>
                <w:b/>
                <w:color w:val="000000" w:themeColor="text1"/>
              </w:rPr>
              <w:t>0,9</w:t>
            </w:r>
            <w:r w:rsidR="00531340">
              <w:rPr>
                <w:rFonts w:ascii="Times New Roman" w:eastAsia="Times New Roman" w:hAnsi="Times New Roman" w:cs="Times New Roman"/>
                <w:b/>
                <w:color w:val="000000" w:themeColor="text1"/>
              </w:rPr>
              <w:t>0</w:t>
            </w:r>
          </w:p>
        </w:tc>
        <w:tc>
          <w:tcPr>
            <w:tcW w:w="844" w:type="dxa"/>
            <w:tcBorders>
              <w:top w:val="nil"/>
              <w:left w:val="nil"/>
              <w:bottom w:val="nil"/>
              <w:right w:val="nil"/>
            </w:tcBorders>
            <w:shd w:val="clear" w:color="auto" w:fill="auto"/>
            <w:noWrap/>
            <w:vAlign w:val="center"/>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c>
          <w:tcPr>
            <w:tcW w:w="844" w:type="dxa"/>
            <w:tcBorders>
              <w:top w:val="nil"/>
              <w:left w:val="nil"/>
              <w:bottom w:val="nil"/>
              <w:right w:val="nil"/>
            </w:tcBorders>
            <w:shd w:val="clear" w:color="auto" w:fill="auto"/>
            <w:noWrap/>
            <w:vAlign w:val="bottom"/>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992"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113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0,58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0,7</w:t>
            </w:r>
            <w:r w:rsidR="00531340">
              <w:rPr>
                <w:rFonts w:ascii="Times New Roman" w:eastAsia="Times New Roman" w:hAnsi="Times New Roman" w:cs="Times New Roman"/>
                <w:i/>
                <w:color w:val="000000" w:themeColor="text1"/>
              </w:rPr>
              <w:t>0</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0,75</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center"/>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bottom"/>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6. MAS (thống nhất/đồng bộ)</w:t>
            </w:r>
          </w:p>
        </w:tc>
        <w:tc>
          <w:tcPr>
            <w:tcW w:w="992"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4,55</w:t>
            </w:r>
          </w:p>
        </w:tc>
        <w:tc>
          <w:tcPr>
            <w:tcW w:w="1134" w:type="dxa"/>
            <w:tcBorders>
              <w:top w:val="nil"/>
              <w:left w:val="nil"/>
              <w:bottom w:val="nil"/>
              <w:right w:val="nil"/>
            </w:tcBorders>
            <w:shd w:val="clear" w:color="auto" w:fill="auto"/>
            <w:noWrap/>
            <w:vAlign w:val="center"/>
            <w:hideMark/>
          </w:tcPr>
          <w:p w:rsidR="000D0EEF" w:rsidRPr="00803D99" w:rsidRDefault="004B3D82"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1,3</w:t>
            </w:r>
            <w:r w:rsidR="009F3E00" w:rsidRPr="00803D99">
              <w:rPr>
                <w:rFonts w:ascii="Times New Roman" w:eastAsia="Times New Roman" w:hAnsi="Times New Roman" w:cs="Times New Roman"/>
                <w:color w:val="000000" w:themeColor="text1"/>
              </w:rPr>
              <w:t>0</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0,41**</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0,45**</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0,59**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0,71**</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0,80**</w:t>
            </w:r>
          </w:p>
        </w:tc>
        <w:tc>
          <w:tcPr>
            <w:tcW w:w="844" w:type="dxa"/>
            <w:tcBorders>
              <w:top w:val="nil"/>
              <w:left w:val="nil"/>
              <w:bottom w:val="nil"/>
              <w:right w:val="nil"/>
            </w:tcBorders>
            <w:shd w:val="clear" w:color="auto" w:fill="auto"/>
            <w:noWrap/>
            <w:vAlign w:val="center"/>
          </w:tcPr>
          <w:p w:rsidR="000D0EEF" w:rsidRPr="00803D99" w:rsidRDefault="000D0EEF" w:rsidP="00270AEC">
            <w:pPr>
              <w:spacing w:after="0" w:line="240" w:lineRule="auto"/>
              <w:jc w:val="center"/>
              <w:rPr>
                <w:rFonts w:ascii="Times New Roman" w:eastAsia="Times New Roman" w:hAnsi="Times New Roman" w:cs="Times New Roman"/>
                <w:b/>
                <w:color w:val="000000" w:themeColor="text1"/>
              </w:rPr>
            </w:pPr>
            <w:r w:rsidRPr="00803D99">
              <w:rPr>
                <w:rFonts w:ascii="Times New Roman" w:eastAsia="Times New Roman" w:hAnsi="Times New Roman" w:cs="Times New Roman"/>
                <w:b/>
                <w:color w:val="000000" w:themeColor="text1"/>
              </w:rPr>
              <w:t>0,9</w:t>
            </w:r>
            <w:r w:rsidR="00531340">
              <w:rPr>
                <w:rFonts w:ascii="Times New Roman" w:eastAsia="Times New Roman" w:hAnsi="Times New Roman" w:cs="Times New Roman"/>
                <w:b/>
                <w:color w:val="000000" w:themeColor="text1"/>
              </w:rPr>
              <w:t>0</w:t>
            </w:r>
          </w:p>
        </w:tc>
        <w:tc>
          <w:tcPr>
            <w:tcW w:w="844" w:type="dxa"/>
            <w:tcBorders>
              <w:top w:val="nil"/>
              <w:left w:val="nil"/>
              <w:bottom w:val="nil"/>
              <w:right w:val="nil"/>
            </w:tcBorders>
            <w:shd w:val="clear" w:color="auto" w:fill="auto"/>
            <w:noWrap/>
            <w:vAlign w:val="center"/>
          </w:tcPr>
          <w:p w:rsidR="000D0EEF" w:rsidRPr="00803D99" w:rsidRDefault="000D0EEF" w:rsidP="00270AEC">
            <w:pPr>
              <w:spacing w:after="0" w:line="240" w:lineRule="auto"/>
              <w:jc w:val="center"/>
              <w:rPr>
                <w:rFonts w:ascii="Times New Roman" w:eastAsia="Times New Roman" w:hAnsi="Times New Roman" w:cs="Times New Roman"/>
                <w:b/>
                <w:bCs/>
                <w:color w:val="000000" w:themeColor="text1"/>
              </w:rPr>
            </w:pPr>
          </w:p>
        </w:tc>
      </w:tr>
      <w:tr w:rsidR="00F4454A" w:rsidRPr="00803D99" w:rsidTr="00B51E70">
        <w:trPr>
          <w:trHeight w:val="295"/>
        </w:trPr>
        <w:tc>
          <w:tcPr>
            <w:tcW w:w="3861"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992"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1134" w:type="dxa"/>
            <w:tcBorders>
              <w:top w:val="nil"/>
              <w:left w:val="nil"/>
              <w:bottom w:val="nil"/>
              <w:right w:val="nil"/>
            </w:tcBorders>
            <w:shd w:val="clear" w:color="auto" w:fill="auto"/>
            <w:noWrap/>
            <w:vAlign w:val="bottom"/>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0,58</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0.49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0,66</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0,79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0,89</w:t>
            </w: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c>
          <w:tcPr>
            <w:tcW w:w="844" w:type="dxa"/>
            <w:tcBorders>
              <w:top w:val="nil"/>
              <w:left w:val="nil"/>
              <w:bottom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r>
      <w:tr w:rsidR="00F4454A" w:rsidRPr="00803D99" w:rsidTr="00B51E70">
        <w:trPr>
          <w:trHeight w:val="295"/>
        </w:trPr>
        <w:tc>
          <w:tcPr>
            <w:tcW w:w="3861" w:type="dxa"/>
            <w:tcBorders>
              <w:top w:val="nil"/>
              <w:left w:val="nil"/>
              <w:right w:val="nil"/>
            </w:tcBorders>
            <w:shd w:val="clear" w:color="auto" w:fill="auto"/>
            <w:noWrap/>
            <w:vAlign w:val="center"/>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7. Kết quả hoạt động kinh doanh</w:t>
            </w:r>
          </w:p>
        </w:tc>
        <w:tc>
          <w:tcPr>
            <w:tcW w:w="992"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3,72</w:t>
            </w:r>
          </w:p>
        </w:tc>
        <w:tc>
          <w:tcPr>
            <w:tcW w:w="1134" w:type="dxa"/>
            <w:tcBorders>
              <w:top w:val="nil"/>
              <w:left w:val="nil"/>
              <w:right w:val="nil"/>
            </w:tcBorders>
            <w:shd w:val="clear" w:color="auto" w:fill="auto"/>
            <w:noWrap/>
            <w:vAlign w:val="center"/>
            <w:hideMark/>
          </w:tcPr>
          <w:p w:rsidR="000D0EEF" w:rsidRPr="00803D99" w:rsidRDefault="001E19F7"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0,89</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w:t>
            </w:r>
            <w:r w:rsidR="00531340">
              <w:rPr>
                <w:rFonts w:ascii="Times New Roman" w:eastAsia="Times New Roman" w:hAnsi="Times New Roman" w:cs="Times New Roman"/>
                <w:color w:val="000000" w:themeColor="text1"/>
              </w:rPr>
              <w:t>0</w:t>
            </w:r>
            <w:r w:rsidRPr="00803D99">
              <w:rPr>
                <w:rFonts w:ascii="Times New Roman" w:eastAsia="Times New Roman" w:hAnsi="Times New Roman" w:cs="Times New Roman"/>
                <w:color w:val="000000" w:themeColor="text1"/>
              </w:rPr>
              <w:t>**</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0,17*</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w:t>
            </w:r>
            <w:r w:rsidR="00531340">
              <w:rPr>
                <w:rFonts w:ascii="Times New Roman" w:eastAsia="Times New Roman" w:hAnsi="Times New Roman" w:cs="Times New Roman"/>
                <w:color w:val="000000" w:themeColor="text1"/>
              </w:rPr>
              <w:t>0</w:t>
            </w:r>
            <w:r w:rsidRPr="00803D99">
              <w:rPr>
                <w:rFonts w:ascii="Times New Roman" w:eastAsia="Times New Roman" w:hAnsi="Times New Roman" w:cs="Times New Roman"/>
                <w:color w:val="000000" w:themeColor="text1"/>
              </w:rPr>
              <w:t>**</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0,46**</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0,37**</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color w:val="000000" w:themeColor="text1"/>
              </w:rPr>
            </w:pPr>
            <w:r w:rsidRPr="00803D99">
              <w:rPr>
                <w:rFonts w:ascii="Times New Roman" w:eastAsia="Times New Roman" w:hAnsi="Times New Roman" w:cs="Times New Roman"/>
                <w:color w:val="000000" w:themeColor="text1"/>
              </w:rPr>
              <w:t>0,32**</w:t>
            </w:r>
          </w:p>
        </w:tc>
        <w:tc>
          <w:tcPr>
            <w:tcW w:w="844" w:type="dxa"/>
            <w:tcBorders>
              <w:top w:val="nil"/>
              <w:left w:val="nil"/>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b/>
                <w:color w:val="000000" w:themeColor="text1"/>
              </w:rPr>
            </w:pPr>
            <w:r w:rsidRPr="00803D99">
              <w:rPr>
                <w:rFonts w:ascii="Times New Roman" w:eastAsia="Times New Roman" w:hAnsi="Times New Roman" w:cs="Times New Roman"/>
                <w:b/>
                <w:color w:val="000000" w:themeColor="text1"/>
              </w:rPr>
              <w:t>0,91</w:t>
            </w:r>
          </w:p>
        </w:tc>
      </w:tr>
      <w:tr w:rsidR="00F4454A" w:rsidRPr="00803D99" w:rsidTr="00B51E70">
        <w:trPr>
          <w:trHeight w:val="295"/>
        </w:trPr>
        <w:tc>
          <w:tcPr>
            <w:tcW w:w="3861"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right"/>
              <w:rPr>
                <w:rFonts w:ascii="Times New Roman" w:eastAsia="Times New Roman" w:hAnsi="Times New Roman" w:cs="Times New Roman"/>
                <w:b/>
                <w:bCs/>
                <w:color w:val="000000" w:themeColor="text1"/>
              </w:rPr>
            </w:pPr>
          </w:p>
        </w:tc>
        <w:tc>
          <w:tcPr>
            <w:tcW w:w="992" w:type="dxa"/>
            <w:tcBorders>
              <w:top w:val="nil"/>
              <w:left w:val="nil"/>
              <w:bottom w:val="single" w:sz="4" w:space="0" w:color="auto"/>
              <w:right w:val="nil"/>
            </w:tcBorders>
            <w:shd w:val="clear" w:color="auto" w:fill="auto"/>
            <w:noWrap/>
            <w:vAlign w:val="bottom"/>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1134" w:type="dxa"/>
            <w:tcBorders>
              <w:top w:val="nil"/>
              <w:left w:val="nil"/>
              <w:bottom w:val="single" w:sz="4" w:space="0" w:color="auto"/>
              <w:right w:val="nil"/>
            </w:tcBorders>
            <w:shd w:val="clear" w:color="auto" w:fill="auto"/>
            <w:noWrap/>
            <w:vAlign w:val="bottom"/>
            <w:hideMark/>
          </w:tcPr>
          <w:p w:rsidR="000D0EEF" w:rsidRPr="00803D99" w:rsidRDefault="000D0EEF" w:rsidP="00270AEC">
            <w:pPr>
              <w:spacing w:after="0" w:line="240" w:lineRule="auto"/>
              <w:rPr>
                <w:rFonts w:ascii="Times New Roman" w:eastAsia="Times New Roman" w:hAnsi="Times New Roman" w:cs="Times New Roman"/>
                <w:color w:val="000000" w:themeColor="text1"/>
              </w:rPr>
            </w:pP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0,43</w:t>
            </w: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0,18</w:t>
            </w: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0,33</w:t>
            </w: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0,49</w:t>
            </w: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0,39</w:t>
            </w:r>
          </w:p>
        </w:tc>
        <w:tc>
          <w:tcPr>
            <w:tcW w:w="844" w:type="dxa"/>
            <w:tcBorders>
              <w:top w:val="nil"/>
              <w:left w:val="nil"/>
              <w:bottom w:val="single" w:sz="4" w:space="0" w:color="auto"/>
              <w:right w:val="nil"/>
            </w:tcBorders>
            <w:shd w:val="clear" w:color="auto" w:fill="auto"/>
            <w:noWrap/>
            <w:vAlign w:val="center"/>
            <w:hideMark/>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r w:rsidRPr="00803D99">
              <w:rPr>
                <w:rFonts w:ascii="Times New Roman" w:eastAsia="Times New Roman" w:hAnsi="Times New Roman" w:cs="Times New Roman"/>
                <w:i/>
                <w:color w:val="000000" w:themeColor="text1"/>
              </w:rPr>
              <w:t>0,35</w:t>
            </w:r>
          </w:p>
        </w:tc>
        <w:tc>
          <w:tcPr>
            <w:tcW w:w="844" w:type="dxa"/>
            <w:tcBorders>
              <w:top w:val="nil"/>
              <w:left w:val="nil"/>
              <w:bottom w:val="single" w:sz="4" w:space="0" w:color="auto"/>
              <w:right w:val="nil"/>
            </w:tcBorders>
            <w:shd w:val="clear" w:color="auto" w:fill="auto"/>
            <w:noWrap/>
            <w:vAlign w:val="center"/>
          </w:tcPr>
          <w:p w:rsidR="000D0EEF" w:rsidRPr="00803D99" w:rsidRDefault="000D0EEF" w:rsidP="00270AEC">
            <w:pPr>
              <w:spacing w:after="0" w:line="240" w:lineRule="auto"/>
              <w:jc w:val="center"/>
              <w:rPr>
                <w:rFonts w:ascii="Times New Roman" w:eastAsia="Times New Roman" w:hAnsi="Times New Roman" w:cs="Times New Roman"/>
                <w:i/>
                <w:color w:val="000000" w:themeColor="text1"/>
              </w:rPr>
            </w:pPr>
          </w:p>
        </w:tc>
      </w:tr>
    </w:tbl>
    <w:p w:rsidR="001B5BB1" w:rsidRDefault="001B5BB1" w:rsidP="000C07E3">
      <w:pPr>
        <w:spacing w:after="0" w:line="360" w:lineRule="auto"/>
        <w:jc w:val="both"/>
        <w:rPr>
          <w:rFonts w:ascii="Times New Roman" w:hAnsi="Times New Roman" w:cs="Times New Roman"/>
          <w:b/>
          <w:color w:val="000000" w:themeColor="text1"/>
        </w:rPr>
      </w:pPr>
    </w:p>
    <w:p w:rsidR="004F2D52" w:rsidRPr="00803D99" w:rsidRDefault="001B5BB1" w:rsidP="000C07E3">
      <w:pPr>
        <w:spacing w:after="0" w:line="360" w:lineRule="auto"/>
        <w:jc w:val="both"/>
        <w:rPr>
          <w:rFonts w:ascii="Times New Roman" w:hAnsi="Times New Roman" w:cs="Times New Roman"/>
          <w:color w:val="000000" w:themeColor="text1"/>
          <w:sz w:val="26"/>
          <w:szCs w:val="26"/>
        </w:rPr>
      </w:pPr>
      <w:r w:rsidRPr="008D17F5">
        <w:rPr>
          <w:rFonts w:ascii="Times New Roman" w:eastAsia="Times New Roman" w:hAnsi="Times New Roman" w:cs="Times New Roman"/>
          <w:bCs/>
          <w:i/>
          <w:color w:val="000000" w:themeColor="text1"/>
          <w:u w:val="single"/>
        </w:rPr>
        <w:t>Ghi chú:</w:t>
      </w:r>
      <w:r w:rsidRPr="008D17F5">
        <w:rPr>
          <w:rFonts w:ascii="Times New Roman" w:eastAsia="Times New Roman" w:hAnsi="Times New Roman" w:cs="Times New Roman"/>
          <w:bCs/>
          <w:color w:val="000000" w:themeColor="text1"/>
        </w:rPr>
        <w:t xml:space="preserve"> Giá trị thứ 1 = Hệ số tương quan giữa các biến (số phía dưới đường chéo); giá trị thứ 2 = Hệ số HTMT (số in nghiêng phía dưới đường chéo); Căn bậc hai của phương sai trích bình quân (AVE) (số in đậm trên đường chéo); **: Tương quan là đáng kể ở mức 0,01 (kiểm định </w:t>
      </w:r>
      <w:r w:rsidRPr="008D17F5">
        <w:rPr>
          <w:rFonts w:ascii="Times New Roman" w:eastAsia="Times New Roman" w:hAnsi="Times New Roman" w:cs="Times New Roman"/>
          <w:bCs/>
          <w:i/>
          <w:color w:val="000000" w:themeColor="text1"/>
        </w:rPr>
        <w:t>t</w:t>
      </w:r>
      <w:r w:rsidRPr="008D17F5">
        <w:rPr>
          <w:rFonts w:ascii="Times New Roman" w:eastAsia="Times New Roman" w:hAnsi="Times New Roman" w:cs="Times New Roman"/>
          <w:bCs/>
          <w:color w:val="000000" w:themeColor="text1"/>
        </w:rPr>
        <w:t xml:space="preserve"> 2 đuôi).</w:t>
      </w:r>
    </w:p>
    <w:p w:rsidR="00262EB6" w:rsidRPr="00803D99" w:rsidRDefault="00262EB6" w:rsidP="000C07E3">
      <w:pPr>
        <w:spacing w:after="0" w:line="360" w:lineRule="auto"/>
        <w:jc w:val="both"/>
        <w:textAlignment w:val="baseline"/>
        <w:rPr>
          <w:rFonts w:ascii="Times New Roman" w:hAnsi="Times New Roman" w:cs="Times New Roman"/>
          <w:b/>
          <w:color w:val="000000" w:themeColor="text1"/>
          <w:sz w:val="26"/>
          <w:szCs w:val="26"/>
        </w:rPr>
      </w:pPr>
    </w:p>
    <w:p w:rsidR="00262EB6" w:rsidRPr="00803D99" w:rsidRDefault="00262EB6" w:rsidP="000C07E3">
      <w:pPr>
        <w:spacing w:after="0" w:line="360" w:lineRule="auto"/>
        <w:jc w:val="both"/>
        <w:textAlignment w:val="baseline"/>
        <w:rPr>
          <w:rFonts w:ascii="Times New Roman" w:hAnsi="Times New Roman" w:cs="Times New Roman"/>
          <w:b/>
          <w:color w:val="000000" w:themeColor="text1"/>
          <w:sz w:val="26"/>
          <w:szCs w:val="26"/>
        </w:rPr>
      </w:pPr>
    </w:p>
    <w:p w:rsidR="00262EB6" w:rsidRPr="00803D99" w:rsidRDefault="00262EB6" w:rsidP="000C07E3">
      <w:pPr>
        <w:spacing w:after="0" w:line="360" w:lineRule="auto"/>
        <w:jc w:val="both"/>
        <w:textAlignment w:val="baseline"/>
        <w:rPr>
          <w:rFonts w:ascii="Times New Roman" w:hAnsi="Times New Roman" w:cs="Times New Roman"/>
          <w:b/>
          <w:color w:val="000000" w:themeColor="text1"/>
          <w:sz w:val="26"/>
          <w:szCs w:val="26"/>
        </w:rPr>
      </w:pPr>
    </w:p>
    <w:p w:rsidR="00BD75A6" w:rsidRPr="00803D99" w:rsidRDefault="00BD75A6" w:rsidP="00667395">
      <w:pPr>
        <w:pStyle w:val="EndNoteBibliography"/>
        <w:tabs>
          <w:tab w:val="center" w:pos="4986"/>
          <w:tab w:val="left" w:pos="6267"/>
        </w:tabs>
        <w:spacing w:after="0" w:line="360" w:lineRule="auto"/>
        <w:rPr>
          <w:rFonts w:ascii="Times New Roman" w:hAnsi="Times New Roman" w:cs="Times New Roman"/>
          <w:color w:val="000000" w:themeColor="text1"/>
          <w:sz w:val="26"/>
          <w:szCs w:val="26"/>
        </w:rPr>
        <w:sectPr w:rsidR="00BD75A6" w:rsidRPr="00803D99" w:rsidSect="00A70145">
          <w:type w:val="nextColumn"/>
          <w:pgSz w:w="15840" w:h="12240" w:orient="landscape"/>
          <w:pgMar w:top="1985" w:right="1134" w:bottom="1701" w:left="1985" w:header="720" w:footer="720" w:gutter="0"/>
          <w:cols w:space="720"/>
          <w:docGrid w:linePitch="360"/>
        </w:sectPr>
      </w:pPr>
    </w:p>
    <w:p w:rsidR="00510657" w:rsidRPr="00803D99" w:rsidRDefault="00510657" w:rsidP="00510657">
      <w:pPr>
        <w:autoSpaceDE w:val="0"/>
        <w:autoSpaceDN w:val="0"/>
        <w:adjustRightInd w:val="0"/>
        <w:spacing w:before="120" w:after="0" w:line="360" w:lineRule="auto"/>
        <w:ind w:firstLine="567"/>
        <w:jc w:val="both"/>
        <w:rPr>
          <w:rFonts w:ascii="Times New Roman" w:hAnsi="Times New Roman" w:cs="Times New Roman"/>
          <w:bCs/>
          <w:color w:val="000000" w:themeColor="text1"/>
          <w:sz w:val="26"/>
          <w:szCs w:val="24"/>
        </w:rPr>
      </w:pPr>
      <w:r w:rsidRPr="00803D99">
        <w:rPr>
          <w:rFonts w:ascii="Times New Roman" w:hAnsi="Times New Roman" w:cs="Times New Roman"/>
          <w:bCs/>
          <w:color w:val="000000" w:themeColor="text1"/>
          <w:sz w:val="26"/>
          <w:szCs w:val="24"/>
        </w:rPr>
        <w:t>Tác giả đã đánh giá giá trị phân biệt của các biến đo lường chính trong mô hình dựa trên thủ tục đề xuất bởi </w:t>
      </w:r>
      <w:hyperlink w:anchor="_ENREF_39" w:tooltip="Fornell, 1981 #66"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AuthorYear="1"&gt;&lt;Author&gt;Fornell&lt;/Author&gt;&lt;Year&gt;1981&lt;/Year&gt;&lt;RecNum&gt;66&lt;/RecNum&gt;&lt;DisplayText&gt;C. 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Fornell and Larcker (1981)</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bCs/>
          <w:color w:val="000000" w:themeColor="text1"/>
          <w:sz w:val="26"/>
          <w:szCs w:val="24"/>
        </w:rPr>
        <w:t xml:space="preserve">Bảng 3.3 cho thấy căn bậc hai của phương sai trích bình quân (AVE) của tất cả các biến nằm trong khoảng 0,71 đến 0,91, đều cao hơn tất cả các hệ số tương quan giữa các biến (nằm trong khoảng từ 0,17 đến 0,89), do đó thể hiện giá trị phân biệt của thang đo. Ngoài ra, giá trị phân biệt của thang đo cũng được chứng minh qua việc hệ số tương quan giữa các biến (số ở phía dưới đường chéo) đều nhỏ hơn mức độ tin cậy tổng hợp </w:t>
      </w:r>
      <w:r w:rsidRPr="00803D99">
        <w:rPr>
          <w:rFonts w:ascii="Times New Roman" w:hAnsi="Times New Roman" w:cs="Times New Roman"/>
          <w:bCs/>
          <w:i/>
          <w:color w:val="000000" w:themeColor="text1"/>
          <w:sz w:val="26"/>
          <w:szCs w:val="24"/>
        </w:rPr>
        <w:t>(composite reliability</w:t>
      </w:r>
      <w:r w:rsidRPr="00803D99">
        <w:rPr>
          <w:rFonts w:ascii="Times New Roman" w:hAnsi="Times New Roman" w:cs="Times New Roman"/>
          <w:bCs/>
          <w:color w:val="000000" w:themeColor="text1"/>
          <w:sz w:val="26"/>
          <w:szCs w:val="24"/>
        </w:rPr>
        <w:t xml:space="preserve">) </w:t>
      </w:r>
      <w:r w:rsidRPr="00803D99">
        <w:rPr>
          <w:rFonts w:ascii="Times New Roman" w:hAnsi="Times New Roman" w:cs="Times New Roman"/>
          <w:bCs/>
          <w:color w:val="000000" w:themeColor="text1"/>
          <w:sz w:val="26"/>
          <w:szCs w:val="24"/>
        </w:rPr>
        <w:fldChar w:fldCharType="begin"/>
      </w:r>
      <w:r w:rsidR="00CC3B3D">
        <w:rPr>
          <w:rFonts w:ascii="Times New Roman" w:hAnsi="Times New Roman" w:cs="Times New Roman"/>
          <w:bCs/>
          <w:color w:val="000000" w:themeColor="text1"/>
          <w:sz w:val="26"/>
          <w:szCs w:val="24"/>
        </w:rPr>
        <w:instrText xml:space="preserve"> ADDIN EN.CITE &lt;EndNote&gt;&lt;Cite&gt;&lt;Author&gt;O&amp;apos;Cass&lt;/Author&gt;&lt;Year&gt;2007&lt;/Year&gt;&lt;RecNum&gt;67&lt;/RecNum&gt;&lt;DisplayText&gt;(O&amp;apos;Cass &amp;amp; Ngo, 2007)&lt;/DisplayText&gt;&lt;record&gt;&lt;rec-number&gt;67&lt;/rec-number&gt;&lt;foreign-keys&gt;&lt;key app="EN" db-id="fzp2t2fzgvw906etsrnvw9fmx25przzdzf5p" timestamp="1460698310"&gt;67&lt;/key&gt;&lt;/foreign-keys&gt;&lt;ref-type name="Journal Article"&gt;17&lt;/ref-type&gt;&lt;contributors&gt;&lt;authors&gt;&lt;author&gt;O&amp;apos;Cass, Aron&lt;/author&gt;&lt;author&gt;Ngo, Liem Viet&lt;/author&gt;&lt;/authors&gt;&lt;/contributors&gt;&lt;titles&gt;&lt;title&gt;Balancing external adaptation and internal effectiveness: Achieving better brand performance&lt;/title&gt;&lt;secondary-title&gt;Journal of Business Research&lt;/secondary-title&gt;&lt;/titles&gt;&lt;periodical&gt;&lt;full-title&gt;Journal of Business Research&lt;/full-title&gt;&lt;/periodical&gt;&lt;pages&gt;11-20&lt;/pages&gt;&lt;volume&gt;60&lt;/volume&gt;&lt;number&gt;1&lt;/number&gt;&lt;dates&gt;&lt;year&gt;2007&lt;/year&gt;&lt;/dates&gt;&lt;isbn&gt;0148-2963&lt;/isbn&gt;&lt;urls&gt;&lt;/urls&gt;&lt;/record&gt;&lt;/Cite&gt;&lt;/EndNote&gt;</w:instrText>
      </w:r>
      <w:r w:rsidRPr="00803D99">
        <w:rPr>
          <w:rFonts w:ascii="Times New Roman" w:hAnsi="Times New Roman" w:cs="Times New Roman"/>
          <w:bCs/>
          <w:color w:val="000000" w:themeColor="text1"/>
          <w:sz w:val="26"/>
          <w:szCs w:val="24"/>
        </w:rPr>
        <w:fldChar w:fldCharType="separate"/>
      </w:r>
      <w:r w:rsidR="00CC3B3D">
        <w:rPr>
          <w:rFonts w:ascii="Times New Roman" w:hAnsi="Times New Roman" w:cs="Times New Roman"/>
          <w:bCs/>
          <w:noProof/>
          <w:color w:val="000000" w:themeColor="text1"/>
          <w:sz w:val="26"/>
          <w:szCs w:val="24"/>
        </w:rPr>
        <w:t>(</w:t>
      </w:r>
      <w:hyperlink w:anchor="_ENREF_66" w:tooltip="O'Cass, 2007 #67" w:history="1">
        <w:r w:rsidR="00CC3B3D">
          <w:rPr>
            <w:rFonts w:ascii="Times New Roman" w:hAnsi="Times New Roman" w:cs="Times New Roman"/>
            <w:bCs/>
            <w:noProof/>
            <w:color w:val="000000" w:themeColor="text1"/>
            <w:sz w:val="26"/>
            <w:szCs w:val="24"/>
          </w:rPr>
          <w:t>O'Cass &amp; Ngo, 2007</w:t>
        </w:r>
      </w:hyperlink>
      <w:r w:rsidR="00CC3B3D">
        <w:rPr>
          <w:rFonts w:ascii="Times New Roman" w:hAnsi="Times New Roman" w:cs="Times New Roman"/>
          <w:bCs/>
          <w:noProof/>
          <w:color w:val="000000" w:themeColor="text1"/>
          <w:sz w:val="26"/>
          <w:szCs w:val="24"/>
        </w:rPr>
        <w:t>)</w:t>
      </w:r>
      <w:r w:rsidRPr="00803D99">
        <w:rPr>
          <w:rFonts w:ascii="Times New Roman" w:hAnsi="Times New Roman" w:cs="Times New Roman"/>
          <w:bCs/>
          <w:color w:val="000000" w:themeColor="text1"/>
          <w:sz w:val="26"/>
          <w:szCs w:val="24"/>
        </w:rPr>
        <w:fldChar w:fldCharType="end"/>
      </w:r>
      <w:r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bCs/>
          <w:color w:val="000000" w:themeColor="text1"/>
          <w:sz w:val="26"/>
          <w:szCs w:val="24"/>
        </w:rPr>
        <w:t xml:space="preserve">Ngoài ra, hầu hết các hệ số tương quan giữa các biến đều nhỏ hơn giá trị ngưỡng là 0,70 (chỉ có 2 giá trị vượt ngưỡng), từ đó cho thấy mối tương quan có thể tạm chấp nhận được để có giá trị phân biệt </w:t>
      </w:r>
      <w:r w:rsidRPr="00B15E26">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&lt;EndNote&gt;&lt;Cite&gt;&lt;Author&gt;Tabachnick&lt;/Author&gt;&lt;Year&gt;2001&lt;/Year&gt;&lt;RecNum&gt;65&lt;/RecNum&gt;&lt;DisplayText&gt;(Tabachnick, Fidell, &amp;amp; Osterlind, 2001)&lt;/DisplayText&gt;&lt;record&gt;&lt;rec-number&gt;65&lt;/rec-number&gt;&lt;foreign-keys&gt;&lt;key app="EN" db-id="fzp2t2fzgvw906etsrnvw9fmx25przzdzf5p" timestamp="1460698045"&gt;65&lt;/key&gt;&lt;/foreign-keys&gt;&lt;ref-type name="Book"&gt;6&lt;/ref-type&gt;&lt;contributors&gt;&lt;authors&gt;&lt;author&gt;Tabachnick, Barbara G&lt;/author&gt;&lt;author&gt;Fidell, Linda S&lt;/author&gt;&lt;author&gt;Osterlind, Steven J&lt;/author&gt;&lt;/authors&gt;&lt;/contributors&gt;&lt;titles&gt;&lt;title&gt;Using multivariate statistics&lt;/title&gt;&lt;/titles&gt;&lt;dates&gt;&lt;year&gt;2001&lt;/year&gt;&lt;/dates&gt;&lt;pub-location&gt;New York, US.&lt;/pub-location&gt;&lt;publisher&gt;Harper&lt;/publisher&gt;&lt;urls&gt;&lt;/urls&gt;&lt;/record&gt;&lt;/Cite&gt;&lt;/EndNote&gt;</w:instrText>
      </w:r>
      <w:r w:rsidRPr="00B15E26">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74" w:tooltip="Tabachnick, 2001 #65" w:history="1">
        <w:r w:rsidR="00CC3B3D">
          <w:rPr>
            <w:rFonts w:ascii="Times New Roman" w:hAnsi="Times New Roman" w:cs="Times New Roman"/>
            <w:noProof/>
            <w:color w:val="000000" w:themeColor="text1"/>
            <w:sz w:val="26"/>
            <w:szCs w:val="24"/>
          </w:rPr>
          <w:t>Tabachnick, Fidell, &amp; Osterlind, 2001</w:t>
        </w:r>
      </w:hyperlink>
      <w:r w:rsidR="00CC3B3D">
        <w:rPr>
          <w:rFonts w:ascii="Times New Roman" w:hAnsi="Times New Roman" w:cs="Times New Roman"/>
          <w:noProof/>
          <w:color w:val="000000" w:themeColor="text1"/>
          <w:sz w:val="26"/>
          <w:szCs w:val="24"/>
        </w:rPr>
        <w:t>)</w:t>
      </w:r>
      <w:r w:rsidRPr="00B15E26">
        <w:rPr>
          <w:rFonts w:ascii="Times New Roman" w:hAnsi="Times New Roman" w:cs="Times New Roman"/>
          <w:color w:val="000000" w:themeColor="text1"/>
          <w:sz w:val="26"/>
          <w:szCs w:val="24"/>
        </w:rPr>
        <w:fldChar w:fldCharType="end"/>
      </w:r>
      <w:r w:rsidRPr="00B15E26">
        <w:rPr>
          <w:rFonts w:ascii="Times New Roman" w:hAnsi="Times New Roman" w:cs="Times New Roman"/>
          <w:bCs/>
          <w:color w:val="000000" w:themeColor="text1"/>
          <w:sz w:val="26"/>
          <w:szCs w:val="24"/>
        </w:rPr>
        <w:t xml:space="preserve">. </w:t>
      </w:r>
      <w:r w:rsidRPr="00803D99">
        <w:rPr>
          <w:rFonts w:ascii="Times New Roman" w:hAnsi="Times New Roman" w:cs="Times New Roman"/>
          <w:bCs/>
          <w:color w:val="000000" w:themeColor="text1"/>
          <w:sz w:val="26"/>
          <w:szCs w:val="24"/>
        </w:rPr>
        <w:t xml:space="preserve">Tác giả cũng đã sử dụng một kỹ thuật mới hiện nay đó là tính toán hệ số Heterotrait-Montrait (HTMT), một hệ số khắt khe hơn hệ số của Fornell và Larcker khi đánh giá giá trị phân biệt của thang đo </w:t>
      </w:r>
      <w:r w:rsidRPr="00803D99">
        <w:rPr>
          <w:rFonts w:ascii="Times New Roman" w:hAnsi="Times New Roman" w:cs="Times New Roman"/>
          <w:bCs/>
          <w:color w:val="000000" w:themeColor="text1"/>
          <w:sz w:val="26"/>
          <w:szCs w:val="24"/>
        </w:rPr>
        <w:fldChar w:fldCharType="begin"/>
      </w:r>
      <w:r w:rsidR="00CC3B3D">
        <w:rPr>
          <w:rFonts w:ascii="Times New Roman" w:hAnsi="Times New Roman" w:cs="Times New Roman"/>
          <w:bCs/>
          <w:color w:val="000000" w:themeColor="text1"/>
          <w:sz w:val="26"/>
          <w:szCs w:val="24"/>
        </w:rPr>
        <w:instrText xml:space="preserve"> ADDIN EN.CITE &lt;EndNote&gt;&lt;Cite&gt;&lt;Author&gt;Henseler&lt;/Author&gt;&lt;Year&gt;2015&lt;/Year&gt;&lt;RecNum&gt;64&lt;/RecNum&gt;&lt;DisplayText&gt;(Henseler, Ringle, &amp;amp; Sarstedt, 2015)&lt;/DisplayText&gt;&lt;record&gt;&lt;rec-number&gt;64&lt;/rec-number&gt;&lt;foreign-keys&gt;&lt;key app="EN" db-id="fzp2t2fzgvw906etsrnvw9fmx25przzdzf5p" timestamp="1460697665"&gt;64&lt;/key&gt;&lt;/foreign-keys&gt;&lt;ref-type name="Journal Article"&gt;17&lt;/ref-type&gt;&lt;contributors&gt;&lt;authors&gt;&lt;author&gt;Henseler, Jörg&lt;/author&gt;&lt;author&gt;Ringle, Christian M&lt;/author&gt;&lt;author&gt;Sarstedt, Marko&lt;/author&gt;&lt;/authors&gt;&lt;/contributors&gt;&lt;titles&gt;&lt;title&gt;A new criterion for assessing discriminant validity in variance-based structural equation modeling&lt;/title&gt;&lt;secondary-title&gt;Journal of the Academy of Marketing Science&lt;/secondary-title&gt;&lt;/titles&gt;&lt;periodical&gt;&lt;full-title&gt;Journal of the Academy of Marketing Science&lt;/full-title&gt;&lt;/periodical&gt;&lt;pages&gt;115-135&lt;/pages&gt;&lt;volume&gt;43&lt;/volume&gt;&lt;number&gt;1&lt;/number&gt;&lt;dates&gt;&lt;year&gt;2015&lt;/year&gt;&lt;/dates&gt;&lt;isbn&gt;0092-0703&lt;/isbn&gt;&lt;urls&gt;&lt;/urls&gt;&lt;/record&gt;&lt;/Cite&gt;&lt;/EndNote&gt;</w:instrText>
      </w:r>
      <w:r w:rsidRPr="00803D99">
        <w:rPr>
          <w:rFonts w:ascii="Times New Roman" w:hAnsi="Times New Roman" w:cs="Times New Roman"/>
          <w:bCs/>
          <w:color w:val="000000" w:themeColor="text1"/>
          <w:sz w:val="26"/>
          <w:szCs w:val="24"/>
        </w:rPr>
        <w:fldChar w:fldCharType="separate"/>
      </w:r>
      <w:r w:rsidR="00CC3B3D">
        <w:rPr>
          <w:rFonts w:ascii="Times New Roman" w:hAnsi="Times New Roman" w:cs="Times New Roman"/>
          <w:bCs/>
          <w:noProof/>
          <w:color w:val="000000" w:themeColor="text1"/>
          <w:sz w:val="26"/>
          <w:szCs w:val="24"/>
        </w:rPr>
        <w:t>(</w:t>
      </w:r>
      <w:hyperlink w:anchor="_ENREF_46" w:tooltip="Henseler, 2015 #64" w:history="1">
        <w:r w:rsidR="00CC3B3D">
          <w:rPr>
            <w:rFonts w:ascii="Times New Roman" w:hAnsi="Times New Roman" w:cs="Times New Roman"/>
            <w:bCs/>
            <w:noProof/>
            <w:color w:val="000000" w:themeColor="text1"/>
            <w:sz w:val="26"/>
            <w:szCs w:val="24"/>
          </w:rPr>
          <w:t>Henseler, Ringle, &amp; Sarstedt, 2015</w:t>
        </w:r>
      </w:hyperlink>
      <w:r w:rsidR="00CC3B3D">
        <w:rPr>
          <w:rFonts w:ascii="Times New Roman" w:hAnsi="Times New Roman" w:cs="Times New Roman"/>
          <w:bCs/>
          <w:noProof/>
          <w:color w:val="000000" w:themeColor="text1"/>
          <w:sz w:val="26"/>
          <w:szCs w:val="24"/>
        </w:rPr>
        <w:t>)</w:t>
      </w:r>
      <w:r w:rsidRPr="00803D99">
        <w:rPr>
          <w:rFonts w:ascii="Times New Roman" w:hAnsi="Times New Roman" w:cs="Times New Roman"/>
          <w:bCs/>
          <w:color w:val="000000" w:themeColor="text1"/>
          <w:sz w:val="26"/>
          <w:szCs w:val="24"/>
        </w:rPr>
        <w:fldChar w:fldCharType="end"/>
      </w:r>
      <w:r w:rsidRPr="00803D99">
        <w:rPr>
          <w:rFonts w:ascii="Times New Roman" w:hAnsi="Times New Roman" w:cs="Times New Roman"/>
          <w:bCs/>
          <w:color w:val="000000" w:themeColor="text1"/>
          <w:sz w:val="26"/>
          <w:szCs w:val="24"/>
        </w:rPr>
        <w:t xml:space="preserve">. Bảng 3.3 cho thấy các hệ số HTMT nằm trong khoảng từ 0,18 đến 0,89, thấp hơn nhiều (ở mức thống kê đáng kể) so với mức 1,00. Điều này </w:t>
      </w:r>
      <w:r w:rsidR="00557B14">
        <w:rPr>
          <w:rFonts w:ascii="Times New Roman" w:hAnsi="Times New Roman" w:cs="Times New Roman"/>
          <w:bCs/>
          <w:color w:val="000000" w:themeColor="text1"/>
          <w:sz w:val="26"/>
          <w:szCs w:val="24"/>
        </w:rPr>
        <w:t>chứng minh rõ ràng</w:t>
      </w:r>
      <w:r w:rsidRPr="00803D99">
        <w:rPr>
          <w:rFonts w:ascii="Times New Roman" w:hAnsi="Times New Roman" w:cs="Times New Roman"/>
          <w:bCs/>
          <w:color w:val="000000" w:themeColor="text1"/>
          <w:sz w:val="26"/>
          <w:szCs w:val="24"/>
        </w:rPr>
        <w:t xml:space="preserve"> rằng thang đo trong mô hình đạt giá trị phân biệt.</w:t>
      </w:r>
    </w:p>
    <w:p w:rsidR="007343DF" w:rsidRDefault="00510657" w:rsidP="00BA1850">
      <w:pPr>
        <w:autoSpaceDE w:val="0"/>
        <w:autoSpaceDN w:val="0"/>
        <w:adjustRightInd w:val="0"/>
        <w:spacing w:before="120" w:after="0" w:line="360" w:lineRule="auto"/>
        <w:ind w:firstLine="567"/>
        <w:jc w:val="both"/>
        <w:rPr>
          <w:rFonts w:ascii="Times New Roman" w:hAnsi="Times New Roman" w:cs="Times New Roman"/>
          <w:bCs/>
          <w:color w:val="000000" w:themeColor="text1"/>
          <w:sz w:val="26"/>
          <w:szCs w:val="24"/>
        </w:rPr>
      </w:pPr>
      <w:r w:rsidRPr="00803D99">
        <w:rPr>
          <w:rFonts w:ascii="Times New Roman" w:hAnsi="Times New Roman" w:cs="Times New Roman"/>
          <w:bCs/>
          <w:color w:val="000000" w:themeColor="text1"/>
          <w:sz w:val="26"/>
          <w:szCs w:val="24"/>
        </w:rPr>
        <w:t>Do mối tương quan giữa các biến MAS (đồng bộ) với MAS (kịp thời) (0,71), MAS (đồng bộ) với MAS (tích hợp) (0,81) là cao hơn ngưỡng 0,70 và mối tương quan đáng kể về mặt thống kê (</w:t>
      </w:r>
      <w:r w:rsidRPr="00803D99">
        <w:rPr>
          <w:rFonts w:ascii="Times New Roman" w:hAnsi="Times New Roman" w:cs="Times New Roman"/>
          <w:bCs/>
          <w:i/>
          <w:color w:val="000000" w:themeColor="text1"/>
          <w:sz w:val="26"/>
          <w:szCs w:val="24"/>
        </w:rPr>
        <w:t>p</w:t>
      </w:r>
      <w:r w:rsidRPr="00803D99">
        <w:rPr>
          <w:rFonts w:ascii="Times New Roman" w:hAnsi="Times New Roman" w:cs="Times New Roman"/>
          <w:bCs/>
          <w:color w:val="000000" w:themeColor="text1"/>
          <w:sz w:val="26"/>
          <w:szCs w:val="24"/>
        </w:rPr>
        <w:t xml:space="preserve"> &lt;0,01), tác giả đã kiểm tra giá trị của các hệ số phóng đại phương sai VIF </w:t>
      </w:r>
      <w:r w:rsidRPr="00803D99">
        <w:rPr>
          <w:rFonts w:ascii="Times New Roman" w:hAnsi="Times New Roman" w:cs="Times New Roman"/>
          <w:bCs/>
          <w:i/>
          <w:color w:val="000000" w:themeColor="text1"/>
          <w:sz w:val="26"/>
          <w:szCs w:val="24"/>
        </w:rPr>
        <w:t>(Variance Inflation Factor)</w:t>
      </w:r>
      <w:r w:rsidRPr="00803D99">
        <w:rPr>
          <w:rFonts w:ascii="Times New Roman" w:hAnsi="Times New Roman" w:cs="Times New Roman"/>
          <w:bCs/>
          <w:color w:val="000000" w:themeColor="text1"/>
          <w:sz w:val="26"/>
          <w:szCs w:val="24"/>
        </w:rPr>
        <w:t xml:space="preserve"> ở từng mối quan hệ giữa các độc lập trong mô hình để đảm bảo không có hiện tượng đa cộng tuyến. Kết quả cho thấy các giá trị VIF nằm trong khoảng từ 1,00 đến 1,96, nhỏ hơn rất nhiều so với ngưỡng là 10 </w:t>
      </w:r>
      <w:r w:rsidRPr="00803D99">
        <w:rPr>
          <w:rFonts w:ascii="Times New Roman" w:hAnsi="Times New Roman" w:cs="Times New Roman"/>
          <w:bCs/>
          <w:color w:val="000000" w:themeColor="text1"/>
          <w:sz w:val="26"/>
          <w:szCs w:val="24"/>
        </w:rPr>
        <w:fldChar w:fldCharType="begin"/>
      </w:r>
      <w:r w:rsidR="00CC3B3D">
        <w:rPr>
          <w:rFonts w:ascii="Times New Roman" w:hAnsi="Times New Roman" w:cs="Times New Roman"/>
          <w:bCs/>
          <w:color w:val="000000" w:themeColor="text1"/>
          <w:sz w:val="26"/>
          <w:szCs w:val="24"/>
        </w:rPr>
        <w:instrText xml:space="preserve"> ADDIN EN.CITE &lt;EndNote&gt;&lt;Cite&gt;&lt;Author&gt;Joseph&lt;/Author&gt;&lt;Year&gt;1992&lt;/Year&gt;&lt;RecNum&gt;68&lt;/RecNum&gt;&lt;DisplayText&gt;(Joseph, Anderson, Tatham, &amp;amp; Black, 1992)&lt;/DisplayText&gt;&lt;record&gt;&lt;rec-number&gt;68&lt;/rec-number&gt;&lt;foreign-keys&gt;&lt;key app="EN" db-id="fzp2t2fzgvw906etsrnvw9fmx25przzdzf5p" timestamp="1460698417"&gt;68&lt;/key&gt;&lt;/foreign-keys&gt;&lt;ref-type name="Book"&gt;6&lt;/ref-type&gt;&lt;contributors&gt;&lt;authors&gt;&lt;author&gt;Joseph, F&lt;/author&gt;&lt;author&gt;Anderson, Rolph E&lt;/author&gt;&lt;author&gt;Tatham, Ronald L&lt;/author&gt;&lt;author&gt;Black, William C&lt;/author&gt;&lt;/authors&gt;&lt;/contributors&gt;&lt;titles&gt;&lt;title&gt;Multivariate data analysis: With readings&lt;/title&gt;&lt;/titles&gt;&lt;dates&gt;&lt;year&gt;1992&lt;/year&gt;&lt;/dates&gt;&lt;pub-location&gt;New York, US&lt;/pub-location&gt;&lt;publisher&gt;Macmillan Publishing Company&lt;/publisher&gt;&lt;isbn&gt;002348750X&lt;/isbn&gt;&lt;urls&gt;&lt;/urls&gt;&lt;/record&gt;&lt;/Cite&gt;&lt;/EndNote&gt;</w:instrText>
      </w:r>
      <w:r w:rsidRPr="00803D99">
        <w:rPr>
          <w:rFonts w:ascii="Times New Roman" w:hAnsi="Times New Roman" w:cs="Times New Roman"/>
          <w:bCs/>
          <w:color w:val="000000" w:themeColor="text1"/>
          <w:sz w:val="26"/>
          <w:szCs w:val="24"/>
        </w:rPr>
        <w:fldChar w:fldCharType="separate"/>
      </w:r>
      <w:r w:rsidR="00CC3B3D">
        <w:rPr>
          <w:rFonts w:ascii="Times New Roman" w:hAnsi="Times New Roman" w:cs="Times New Roman"/>
          <w:bCs/>
          <w:noProof/>
          <w:color w:val="000000" w:themeColor="text1"/>
          <w:sz w:val="26"/>
          <w:szCs w:val="24"/>
        </w:rPr>
        <w:t>(</w:t>
      </w:r>
      <w:hyperlink w:anchor="_ENREF_54" w:tooltip="Joseph, 1992 #68" w:history="1">
        <w:r w:rsidR="00CC3B3D">
          <w:rPr>
            <w:rFonts w:ascii="Times New Roman" w:hAnsi="Times New Roman" w:cs="Times New Roman"/>
            <w:bCs/>
            <w:noProof/>
            <w:color w:val="000000" w:themeColor="text1"/>
            <w:sz w:val="26"/>
            <w:szCs w:val="24"/>
          </w:rPr>
          <w:t>Joseph, Anderson, Tatham, &amp; Black, 1992</w:t>
        </w:r>
      </w:hyperlink>
      <w:r w:rsidR="00CC3B3D">
        <w:rPr>
          <w:rFonts w:ascii="Times New Roman" w:hAnsi="Times New Roman" w:cs="Times New Roman"/>
          <w:bCs/>
          <w:noProof/>
          <w:color w:val="000000" w:themeColor="text1"/>
          <w:sz w:val="26"/>
          <w:szCs w:val="24"/>
        </w:rPr>
        <w:t>)</w:t>
      </w:r>
      <w:r w:rsidRPr="00803D99">
        <w:rPr>
          <w:rFonts w:ascii="Times New Roman" w:hAnsi="Times New Roman" w:cs="Times New Roman"/>
          <w:bCs/>
          <w:color w:val="000000" w:themeColor="text1"/>
          <w:sz w:val="26"/>
          <w:szCs w:val="24"/>
        </w:rPr>
        <w:fldChar w:fldCharType="end"/>
      </w:r>
      <w:r w:rsidRPr="00803D99">
        <w:rPr>
          <w:rFonts w:ascii="Times New Roman" w:hAnsi="Times New Roman" w:cs="Times New Roman"/>
          <w:bCs/>
          <w:color w:val="000000" w:themeColor="text1"/>
          <w:sz w:val="26"/>
          <w:szCs w:val="24"/>
        </w:rPr>
        <w:t>, từ đó cho thấy không có vấn đề đa cộng tuyế</w:t>
      </w:r>
      <w:r w:rsidR="00C63253" w:rsidRPr="00803D99">
        <w:rPr>
          <w:rFonts w:ascii="Times New Roman" w:hAnsi="Times New Roman" w:cs="Times New Roman"/>
          <w:bCs/>
          <w:color w:val="000000" w:themeColor="text1"/>
          <w:sz w:val="26"/>
          <w:szCs w:val="24"/>
        </w:rPr>
        <w:t>n trong mô hình nghiên cứu mà tác giả đưa ra.</w:t>
      </w:r>
    </w:p>
    <w:p w:rsidR="00570B01" w:rsidRPr="008D17F5" w:rsidRDefault="00570B01" w:rsidP="00570B01">
      <w:pPr>
        <w:autoSpaceDE w:val="0"/>
        <w:autoSpaceDN w:val="0"/>
        <w:adjustRightInd w:val="0"/>
        <w:spacing w:before="240" w:after="0" w:line="360" w:lineRule="auto"/>
        <w:rPr>
          <w:rFonts w:ascii="Times New Roman" w:hAnsi="Times New Roman" w:cs="Times New Roman"/>
          <w:b/>
          <w:color w:val="000000" w:themeColor="text1"/>
          <w:sz w:val="26"/>
          <w:szCs w:val="24"/>
        </w:rPr>
      </w:pPr>
      <w:r w:rsidRPr="008D17F5">
        <w:rPr>
          <w:rFonts w:ascii="Times New Roman" w:hAnsi="Times New Roman" w:cs="Times New Roman"/>
          <w:b/>
          <w:color w:val="000000" w:themeColor="text1"/>
          <w:sz w:val="26"/>
          <w:szCs w:val="24"/>
        </w:rPr>
        <w:t xml:space="preserve">3.4. Kiểm định chệch do phương pháp </w:t>
      </w:r>
    </w:p>
    <w:p w:rsidR="00F464A9" w:rsidRDefault="00F464A9" w:rsidP="00570B01">
      <w:pPr>
        <w:autoSpaceDE w:val="0"/>
        <w:autoSpaceDN w:val="0"/>
        <w:adjustRightInd w:val="0"/>
        <w:spacing w:before="120" w:after="0" w:line="360" w:lineRule="auto"/>
        <w:ind w:firstLine="567"/>
        <w:jc w:val="both"/>
        <w:rPr>
          <w:rFonts w:ascii="Times New Roman" w:hAnsi="Times New Roman" w:cs="Times New Roman"/>
          <w:bCs/>
          <w:color w:val="000000" w:themeColor="text1"/>
          <w:sz w:val="26"/>
          <w:szCs w:val="24"/>
        </w:rPr>
      </w:pPr>
    </w:p>
    <w:p w:rsidR="00F464A9" w:rsidRDefault="00F464A9" w:rsidP="00570B01">
      <w:pPr>
        <w:autoSpaceDE w:val="0"/>
        <w:autoSpaceDN w:val="0"/>
        <w:adjustRightInd w:val="0"/>
        <w:spacing w:before="120" w:after="0" w:line="360" w:lineRule="auto"/>
        <w:ind w:firstLine="567"/>
        <w:jc w:val="both"/>
        <w:rPr>
          <w:rFonts w:ascii="Times New Roman" w:hAnsi="Times New Roman" w:cs="Times New Roman"/>
          <w:bCs/>
          <w:color w:val="000000" w:themeColor="text1"/>
          <w:sz w:val="26"/>
          <w:szCs w:val="24"/>
        </w:rPr>
      </w:pPr>
    </w:p>
    <w:p w:rsidR="00993A60" w:rsidRDefault="00993A60" w:rsidP="007A5012">
      <w:pPr>
        <w:autoSpaceDE w:val="0"/>
        <w:autoSpaceDN w:val="0"/>
        <w:adjustRightInd w:val="0"/>
        <w:spacing w:before="120" w:after="0" w:line="360" w:lineRule="auto"/>
        <w:jc w:val="both"/>
        <w:rPr>
          <w:rFonts w:ascii="Times New Roman" w:hAnsi="Times New Roman" w:cs="Times New Roman"/>
          <w:color w:val="000000" w:themeColor="text1"/>
          <w:sz w:val="26"/>
          <w:szCs w:val="24"/>
        </w:rPr>
      </w:pPr>
      <w:r>
        <w:rPr>
          <w:rFonts w:ascii="Times New Roman" w:hAnsi="Times New Roman" w:cs="Times New Roman"/>
          <w:bCs/>
          <w:color w:val="000000" w:themeColor="text1"/>
          <w:sz w:val="26"/>
          <w:szCs w:val="24"/>
        </w:rPr>
        <w:tab/>
        <w:t>N</w:t>
      </w:r>
      <w:r w:rsidR="007A5012">
        <w:rPr>
          <w:rFonts w:ascii="Times New Roman" w:hAnsi="Times New Roman" w:cs="Times New Roman"/>
          <w:bCs/>
          <w:color w:val="000000" w:themeColor="text1"/>
          <w:sz w:val="26"/>
          <w:szCs w:val="24"/>
        </w:rPr>
        <w:t>guồn dữ liệu được tác giả thu thập từ một nguồn duy nhất, cụ thể là một ngườ</w:t>
      </w:r>
      <w:r w:rsidR="00F75B2A">
        <w:rPr>
          <w:rFonts w:ascii="Times New Roman" w:hAnsi="Times New Roman" w:cs="Times New Roman"/>
          <w:bCs/>
          <w:color w:val="000000" w:themeColor="text1"/>
          <w:sz w:val="26"/>
          <w:szCs w:val="24"/>
        </w:rPr>
        <w:t>i</w:t>
      </w:r>
      <w:r w:rsidR="007A5012">
        <w:rPr>
          <w:rFonts w:ascii="Times New Roman" w:hAnsi="Times New Roman" w:cs="Times New Roman"/>
          <w:bCs/>
          <w:color w:val="000000" w:themeColor="text1"/>
          <w:sz w:val="26"/>
          <w:szCs w:val="24"/>
        </w:rPr>
        <w:t xml:space="preserve"> đại diện cho một công ty trả lời cho một bảng câu hỏi, cho nên vấ</w:t>
      </w:r>
      <w:r>
        <w:rPr>
          <w:rFonts w:ascii="Times New Roman" w:hAnsi="Times New Roman" w:cs="Times New Roman"/>
          <w:bCs/>
          <w:color w:val="000000" w:themeColor="text1"/>
          <w:sz w:val="26"/>
          <w:szCs w:val="24"/>
        </w:rPr>
        <w:t>n đề</w:t>
      </w:r>
      <w:r w:rsidR="007A5012">
        <w:rPr>
          <w:rFonts w:ascii="Times New Roman" w:hAnsi="Times New Roman" w:cs="Times New Roman"/>
          <w:bCs/>
          <w:color w:val="000000" w:themeColor="text1"/>
          <w:sz w:val="26"/>
          <w:szCs w:val="24"/>
        </w:rPr>
        <w:t xml:space="preserve"> này có thể làm cho kết quả nghiên cứu bị phiế</w:t>
      </w:r>
      <w:r>
        <w:rPr>
          <w:rFonts w:ascii="Times New Roman" w:hAnsi="Times New Roman" w:cs="Times New Roman"/>
          <w:bCs/>
          <w:color w:val="000000" w:themeColor="text1"/>
          <w:sz w:val="26"/>
          <w:szCs w:val="24"/>
        </w:rPr>
        <w:t>n</w:t>
      </w:r>
      <w:r w:rsidR="00CE6791">
        <w:rPr>
          <w:rFonts w:ascii="Times New Roman" w:hAnsi="Times New Roman" w:cs="Times New Roman"/>
          <w:bCs/>
          <w:color w:val="000000" w:themeColor="text1"/>
          <w:sz w:val="26"/>
          <w:szCs w:val="24"/>
        </w:rPr>
        <w:t xml:space="preserve"> </w:t>
      </w:r>
      <w:r>
        <w:rPr>
          <w:rFonts w:ascii="Times New Roman" w:hAnsi="Times New Roman" w:cs="Times New Roman"/>
          <w:bCs/>
          <w:color w:val="000000" w:themeColor="text1"/>
          <w:sz w:val="26"/>
          <w:szCs w:val="24"/>
        </w:rPr>
        <w:t xml:space="preserve">diện. Do đó, chệch do phương pháp là vấn đề đáng quan tâm, vì có thể các mối quan hệ giữa các biến độc lập và biến phụ thuộc có thể dễ tương quan với nhau, </w:t>
      </w:r>
      <w:r w:rsidR="00570B01" w:rsidRPr="008D17F5">
        <w:rPr>
          <w:rFonts w:ascii="Times New Roman" w:hAnsi="Times New Roman" w:cs="Times New Roman"/>
          <w:color w:val="000000" w:themeColor="text1"/>
          <w:sz w:val="26"/>
          <w:szCs w:val="24"/>
        </w:rPr>
        <w:fldChar w:fldCharType="begin"/>
      </w:r>
      <w:r w:rsidR="00570B01" w:rsidRPr="008D17F5">
        <w:rPr>
          <w:rFonts w:ascii="Times New Roman" w:hAnsi="Times New Roman" w:cs="Times New Roman"/>
          <w:color w:val="000000" w:themeColor="text1"/>
          <w:sz w:val="26"/>
          <w:szCs w:val="24"/>
        </w:rPr>
        <w:instrText xml:space="preserve"> ADDIN EN.CITE &lt;EndNote&gt;&lt;Cite&gt;&lt;Author&gt;Podsakoff&lt;/Author&gt;&lt;Year&gt;2003&lt;/Year&gt;&lt;RecNum&gt;69&lt;/RecNum&gt;&lt;DisplayText&gt;(Podsakoff et al., 2003)&lt;/DisplayText&gt;&lt;record&gt;&lt;rec-number&gt;69&lt;/rec-number&gt;&lt;foreign-keys&gt;&lt;key app="EN" db-id="fzp2t2fzgvw906etsrnvw9fmx25przzdzf5p" timestamp="1460698954"&gt;69&lt;/key&gt;&lt;/foreign-keys&gt;&lt;ref-type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sidR="00570B01" w:rsidRPr="008D17F5">
        <w:rPr>
          <w:rFonts w:ascii="Times New Roman" w:hAnsi="Times New Roman" w:cs="Times New Roman"/>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(Podsakoff và cộng sự, 2003)</w:t>
      </w:r>
      <w:r w:rsidR="00570B01" w:rsidRPr="008D17F5">
        <w:rPr>
          <w:rFonts w:ascii="Times New Roman" w:hAnsi="Times New Roman" w:cs="Times New Roman"/>
          <w:color w:val="000000" w:themeColor="text1"/>
          <w:sz w:val="26"/>
          <w:szCs w:val="24"/>
        </w:rPr>
        <w:fldChar w:fldCharType="end"/>
      </w:r>
      <w:r w:rsidR="00570B01" w:rsidRPr="008D17F5">
        <w:rPr>
          <w:rFonts w:ascii="Times New Roman" w:hAnsi="Times New Roman" w:cs="Times New Roman"/>
          <w:color w:val="000000" w:themeColor="text1"/>
          <w:sz w:val="26"/>
          <w:szCs w:val="24"/>
        </w:rPr>
        <w:t xml:space="preserve">. Do đó, tác giả đã sử dụng các phương pháp thống kê để kiểm định chệch do phương pháp. </w:t>
      </w:r>
    </w:p>
    <w:p w:rsidR="00570B01" w:rsidRPr="00993A60" w:rsidRDefault="00993A60" w:rsidP="00993A60">
      <w:pPr>
        <w:autoSpaceDE w:val="0"/>
        <w:autoSpaceDN w:val="0"/>
        <w:adjustRightInd w:val="0"/>
        <w:spacing w:before="120" w:after="0" w:line="360" w:lineRule="auto"/>
        <w:ind w:firstLine="720"/>
        <w:jc w:val="both"/>
        <w:rPr>
          <w:rFonts w:ascii="Times New Roman" w:hAnsi="Times New Roman" w:cs="Times New Roman"/>
          <w:bCs/>
          <w:color w:val="000000" w:themeColor="text1"/>
          <w:sz w:val="26"/>
          <w:szCs w:val="24"/>
        </w:rPr>
      </w:pPr>
      <w:r>
        <w:rPr>
          <w:rFonts w:ascii="Times New Roman" w:hAnsi="Times New Roman" w:cs="Times New Roman"/>
          <w:color w:val="000000" w:themeColor="text1"/>
          <w:sz w:val="26"/>
          <w:szCs w:val="24"/>
        </w:rPr>
        <w:t>Trước tiên,</w:t>
      </w:r>
      <w:r w:rsidR="00570B01" w:rsidRPr="008D17F5">
        <w:rPr>
          <w:rFonts w:ascii="Times New Roman" w:hAnsi="Times New Roman" w:cs="Times New Roman"/>
          <w:color w:val="000000" w:themeColor="text1"/>
          <w:sz w:val="26"/>
          <w:szCs w:val="24"/>
        </w:rPr>
        <w:t xml:space="preserve"> kỹ phân </w:t>
      </w:r>
      <w:r w:rsidR="00CE6791" w:rsidRPr="008D17F5">
        <w:rPr>
          <w:rFonts w:ascii="Times New Roman" w:hAnsi="Times New Roman" w:cs="Times New Roman"/>
          <w:color w:val="000000" w:themeColor="text1"/>
          <w:sz w:val="26"/>
          <w:szCs w:val="24"/>
        </w:rPr>
        <w:t xml:space="preserve">thuật </w:t>
      </w:r>
      <w:r w:rsidR="00570B01" w:rsidRPr="008D17F5">
        <w:rPr>
          <w:rFonts w:ascii="Times New Roman" w:hAnsi="Times New Roman" w:cs="Times New Roman"/>
          <w:color w:val="000000" w:themeColor="text1"/>
          <w:sz w:val="26"/>
          <w:szCs w:val="24"/>
        </w:rPr>
        <w:t>tích nhân tố đơn Harman</w:t>
      </w:r>
      <w:r>
        <w:rPr>
          <w:rFonts w:ascii="Times New Roman" w:hAnsi="Times New Roman" w:cs="Times New Roman"/>
          <w:color w:val="000000" w:themeColor="text1"/>
          <w:sz w:val="26"/>
          <w:szCs w:val="24"/>
        </w:rPr>
        <w:t xml:space="preserve"> được sử dụng</w:t>
      </w:r>
      <w:r w:rsidR="00570B01" w:rsidRPr="008D17F5">
        <w:rPr>
          <w:rFonts w:ascii="Times New Roman" w:hAnsi="Times New Roman" w:cs="Times New Roman"/>
          <w:color w:val="000000" w:themeColor="text1"/>
          <w:sz w:val="26"/>
          <w:szCs w:val="24"/>
        </w:rPr>
        <w:t xml:space="preserve">. Kết quả </w:t>
      </w:r>
      <w:r>
        <w:rPr>
          <w:rFonts w:ascii="Times New Roman" w:hAnsi="Times New Roman" w:cs="Times New Roman"/>
          <w:color w:val="000000" w:themeColor="text1"/>
          <w:sz w:val="26"/>
          <w:szCs w:val="24"/>
        </w:rPr>
        <w:t xml:space="preserve">của phân tích </w:t>
      </w:r>
      <w:r w:rsidR="00570B01" w:rsidRPr="008D17F5">
        <w:rPr>
          <w:rFonts w:ascii="Times New Roman" w:hAnsi="Times New Roman" w:cs="Times New Roman"/>
          <w:color w:val="000000" w:themeColor="text1"/>
          <w:sz w:val="26"/>
          <w:szCs w:val="24"/>
        </w:rPr>
        <w:t xml:space="preserve">cho </w:t>
      </w:r>
      <w:r w:rsidR="00570B01" w:rsidRPr="00F75B2A">
        <w:rPr>
          <w:rFonts w:ascii="Times New Roman" w:hAnsi="Times New Roman" w:cs="Times New Roman"/>
          <w:color w:val="000000" w:themeColor="text1"/>
          <w:sz w:val="26"/>
          <w:szCs w:val="24"/>
        </w:rPr>
        <w:t xml:space="preserve">thấy nhân tố đầu tiên </w:t>
      </w:r>
      <w:r w:rsidR="00570B01" w:rsidRPr="008D17F5">
        <w:rPr>
          <w:rFonts w:ascii="Times New Roman" w:hAnsi="Times New Roman" w:cs="Times New Roman"/>
          <w:color w:val="000000" w:themeColor="text1"/>
          <w:sz w:val="26"/>
          <w:szCs w:val="24"/>
        </w:rPr>
        <w:t xml:space="preserve">chỉ chiếm khoảng 41,89% trên tổng phương sai trích trên tổng số 75,12% phương sai trích của toàn bộ mô </w:t>
      </w:r>
      <w:r>
        <w:rPr>
          <w:rFonts w:ascii="Times New Roman" w:hAnsi="Times New Roman" w:cs="Times New Roman"/>
          <w:color w:val="000000" w:themeColor="text1"/>
          <w:sz w:val="26"/>
          <w:szCs w:val="24"/>
        </w:rPr>
        <w:t>hìn</w:t>
      </w:r>
      <w:r w:rsidR="00570B01" w:rsidRPr="008D17F5">
        <w:rPr>
          <w:rFonts w:ascii="Times New Roman" w:hAnsi="Times New Roman" w:cs="Times New Roman"/>
          <w:color w:val="000000" w:themeColor="text1"/>
          <w:sz w:val="26"/>
          <w:szCs w:val="24"/>
        </w:rPr>
        <w:t xml:space="preserve">h, qua đó cho thấy chệch do phương pháp không phải là vấn đề nghiêm trọng </w:t>
      </w:r>
      <w:r w:rsidR="00570B01" w:rsidRPr="008D17F5">
        <w:rPr>
          <w:rFonts w:ascii="Times New Roman" w:hAnsi="Times New Roman" w:cs="Times New Roman"/>
          <w:color w:val="000000" w:themeColor="text1"/>
          <w:sz w:val="26"/>
          <w:szCs w:val="24"/>
        </w:rPr>
        <w:fldChar w:fldCharType="begin"/>
      </w:r>
      <w:r w:rsidR="00570B01" w:rsidRPr="008D17F5">
        <w:rPr>
          <w:rFonts w:ascii="Times New Roman" w:hAnsi="Times New Roman" w:cs="Times New Roman"/>
          <w:color w:val="000000" w:themeColor="text1"/>
          <w:sz w:val="26"/>
          <w:szCs w:val="24"/>
        </w:rPr>
        <w:instrText xml:space="preserve"> ADDIN EN.CITE &lt;EndNote&gt;&lt;Cite&gt;&lt;Author&gt;Podsakoff&lt;/Author&gt;&lt;Year&gt;2003&lt;/Year&gt;&lt;RecNum&gt;69&lt;/RecNum&gt;&lt;DisplayText&gt;(Podsakoff et al., 2003)&lt;/DisplayText&gt;&lt;record&gt;&lt;rec-number&gt;69&lt;/rec-number&gt;&lt;foreign-keys&gt;&lt;key app="EN" db-id="fzp2t2fzgvw906etsrnvw9fmx25przzdzf5p" timestamp="1460698954"&gt;69&lt;/key&gt;&lt;/foreign-keys&gt;&lt;ref-type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sidR="00570B01" w:rsidRPr="008D17F5">
        <w:rPr>
          <w:rFonts w:ascii="Times New Roman" w:hAnsi="Times New Roman" w:cs="Times New Roman"/>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(Podsakoff và cộng sự, 2003)</w:t>
      </w:r>
      <w:r w:rsidR="00570B01" w:rsidRPr="008D17F5">
        <w:rPr>
          <w:rFonts w:ascii="Times New Roman" w:hAnsi="Times New Roman" w:cs="Times New Roman"/>
          <w:color w:val="000000" w:themeColor="text1"/>
          <w:sz w:val="26"/>
          <w:szCs w:val="24"/>
        </w:rPr>
        <w:fldChar w:fldCharType="end"/>
      </w:r>
      <w:r>
        <w:rPr>
          <w:rFonts w:ascii="Times New Roman" w:hAnsi="Times New Roman" w:cs="Times New Roman"/>
          <w:color w:val="000000" w:themeColor="text1"/>
          <w:sz w:val="26"/>
          <w:szCs w:val="24"/>
        </w:rPr>
        <w:t>. Sau đó</w:t>
      </w:r>
      <w:r w:rsidR="00570B01" w:rsidRPr="008D17F5">
        <w:rPr>
          <w:rFonts w:ascii="Times New Roman" w:hAnsi="Times New Roman" w:cs="Times New Roman"/>
          <w:color w:val="000000" w:themeColor="text1"/>
          <w:sz w:val="26"/>
          <w:szCs w:val="24"/>
        </w:rPr>
        <w:t xml:space="preserve">, tác giả cũng đã sử dụng kỹ thuật “biến đánh dấu” </w:t>
      </w:r>
      <w:r w:rsidR="00570B01" w:rsidRPr="008D17F5">
        <w:rPr>
          <w:rFonts w:ascii="Times New Roman" w:hAnsi="Times New Roman" w:cs="Times New Roman"/>
          <w:i/>
          <w:color w:val="000000" w:themeColor="text1"/>
          <w:sz w:val="26"/>
          <w:szCs w:val="24"/>
        </w:rPr>
        <w:t>(marker variable technique</w:t>
      </w:r>
      <w:r w:rsidR="00570B01" w:rsidRPr="008D17F5">
        <w:rPr>
          <w:rFonts w:ascii="Times New Roman" w:hAnsi="Times New Roman" w:cs="Times New Roman"/>
          <w:color w:val="000000" w:themeColor="text1"/>
          <w:sz w:val="26"/>
          <w:szCs w:val="24"/>
        </w:rPr>
        <w:t xml:space="preserve">) theo đề xuất của </w:t>
      </w:r>
      <w:r w:rsidR="00570B01" w:rsidRPr="008D17F5">
        <w:rPr>
          <w:rFonts w:ascii="Times New Roman" w:hAnsi="Times New Roman" w:cs="Times New Roman"/>
          <w:color w:val="000000" w:themeColor="text1"/>
          <w:sz w:val="26"/>
          <w:szCs w:val="24"/>
        </w:rPr>
        <w:fldChar w:fldCharType="begin"/>
      </w:r>
      <w:r w:rsidR="00570B01" w:rsidRPr="008D17F5">
        <w:rPr>
          <w:rFonts w:ascii="Times New Roman" w:hAnsi="Times New Roman" w:cs="Times New Roman"/>
          <w:color w:val="000000" w:themeColor="text1"/>
          <w:sz w:val="26"/>
          <w:szCs w:val="24"/>
        </w:rPr>
        <w:instrText xml:space="preserve"> ADDIN EN.CITE &lt;EndNote&gt;&lt;Cite AuthorYear="1"&gt;&lt;Author&gt;Lindell&lt;/Author&gt;&lt;Year&gt;2001&lt;/Year&gt;&lt;RecNum&gt;70&lt;/RecNum&gt;&lt;DisplayText&gt;Lindell and Whitney (2001)&lt;/DisplayText&gt;&lt;record&gt;&lt;rec-number&gt;70&lt;/rec-number&gt;&lt;foreign-keys&gt;&lt;key app="EN" db-id="fzp2t2fzgvw906etsrnvw9fmx25przzdzf5p" timestamp="1460699028"&gt;70&lt;/key&gt;&lt;/foreign-keys&gt;&lt;ref-type name="Journal Article"&gt;17&lt;/ref-type&gt;&lt;contributors&gt;&lt;authors&gt;&lt;author&gt;Lindell, Michael K&lt;/author&gt;&lt;author&gt;Whitney, David J&lt;/author&gt;&lt;/authors&gt;&lt;/contributors&gt;&lt;titles&gt;&lt;title&gt;Accounting for common method variance in cross-sectional research designs&lt;/title&gt;&lt;secondary-title&gt;Journal of applied psychology&lt;/secondary-title&gt;&lt;/titles&gt;&lt;periodical&gt;&lt;full-title&gt;Journal of Applied Psychology&lt;/full-title&gt;&lt;/periodical&gt;&lt;pages&gt;114&lt;/pages&gt;&lt;volume&gt;86&lt;/volume&gt;&lt;number&gt;1&lt;/number&gt;&lt;dates&gt;&lt;year&gt;2001&lt;/year&gt;&lt;/dates&gt;&lt;isbn&gt;1939-1854&lt;/isbn&gt;&lt;urls&gt;&lt;/urls&gt;&lt;/record&gt;&lt;/Cite&gt;&lt;/EndNote&gt;</w:instrText>
      </w:r>
      <w:r w:rsidR="00570B01" w:rsidRPr="008D17F5">
        <w:rPr>
          <w:rFonts w:ascii="Times New Roman" w:hAnsi="Times New Roman" w:cs="Times New Roman"/>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Lindell và Whitney (2001)</w:t>
      </w:r>
      <w:r w:rsidR="00570B01" w:rsidRPr="008D17F5">
        <w:rPr>
          <w:rFonts w:ascii="Times New Roman" w:hAnsi="Times New Roman" w:cs="Times New Roman"/>
          <w:color w:val="000000" w:themeColor="text1"/>
          <w:sz w:val="26"/>
          <w:szCs w:val="24"/>
        </w:rPr>
        <w:fldChar w:fldCharType="end"/>
      </w:r>
      <w:r w:rsidR="00570B01" w:rsidRPr="008D17F5">
        <w:rPr>
          <w:rFonts w:ascii="Times New Roman" w:hAnsi="Times New Roman" w:cs="Times New Roman"/>
          <w:color w:val="000000" w:themeColor="text1"/>
          <w:sz w:val="26"/>
          <w:szCs w:val="24"/>
        </w:rPr>
        <w:t xml:space="preserve"> qua một biến quan sát đánh dấu là </w:t>
      </w:r>
      <w:r w:rsidR="00570B01" w:rsidRPr="008D17F5">
        <w:rPr>
          <w:rFonts w:ascii="Times New Roman" w:hAnsi="Times New Roman" w:cs="Times New Roman"/>
          <w:i/>
          <w:color w:val="000000" w:themeColor="text1"/>
          <w:sz w:val="26"/>
          <w:szCs w:val="24"/>
        </w:rPr>
        <w:t>“Tôi hài lòng với dịch vụ điện thoại di động”</w:t>
      </w:r>
      <w:r w:rsidR="00570B01" w:rsidRPr="008D17F5">
        <w:rPr>
          <w:rFonts w:ascii="Times New Roman" w:hAnsi="Times New Roman" w:cs="Times New Roman"/>
          <w:color w:val="000000" w:themeColor="text1"/>
          <w:sz w:val="26"/>
          <w:szCs w:val="24"/>
        </w:rPr>
        <w:t xml:space="preserve"> của người trả lời, </w:t>
      </w:r>
      <w:r w:rsidR="00E41A3C">
        <w:rPr>
          <w:rFonts w:ascii="Times New Roman" w:hAnsi="Times New Roman" w:cs="Times New Roman"/>
          <w:color w:val="000000" w:themeColor="text1"/>
          <w:sz w:val="26"/>
          <w:szCs w:val="24"/>
        </w:rPr>
        <w:t xml:space="preserve">đây </w:t>
      </w:r>
      <w:r w:rsidR="00570B01" w:rsidRPr="008D17F5">
        <w:rPr>
          <w:rFonts w:ascii="Times New Roman" w:hAnsi="Times New Roman" w:cs="Times New Roman"/>
          <w:color w:val="000000" w:themeColor="text1"/>
          <w:sz w:val="26"/>
          <w:szCs w:val="24"/>
        </w:rPr>
        <w:t>là một biến không có quan hệ với các biến phụ thuộc trong mô hình khi xét về mặt lý thuyết. Kết quả cho thấy không có sự tương quan đáng kể mang ý nghĩa thống kê nào đối với biến đánh dấu này và biến phụ thuộc trong mô hình (</w:t>
      </w:r>
      <w:r w:rsidR="00570B01" w:rsidRPr="008D17F5">
        <w:rPr>
          <w:rFonts w:ascii="Times New Roman" w:hAnsi="Times New Roman" w:cs="Times New Roman"/>
          <w:i/>
          <w:color w:val="000000" w:themeColor="text1"/>
          <w:sz w:val="26"/>
          <w:szCs w:val="24"/>
        </w:rPr>
        <w:t>rm</w:t>
      </w:r>
      <w:r w:rsidR="00570B01" w:rsidRPr="008D17F5">
        <w:rPr>
          <w:rFonts w:ascii="Times New Roman" w:hAnsi="Times New Roman" w:cs="Times New Roman"/>
          <w:color w:val="000000" w:themeColor="text1"/>
          <w:sz w:val="26"/>
          <w:szCs w:val="24"/>
        </w:rPr>
        <w:t xml:space="preserve"> = 0,06; </w:t>
      </w:r>
      <w:r w:rsidR="00570B01" w:rsidRPr="008D17F5">
        <w:rPr>
          <w:rFonts w:ascii="Times New Roman" w:hAnsi="Times New Roman" w:cs="Times New Roman"/>
          <w:i/>
          <w:color w:val="000000" w:themeColor="text1"/>
          <w:sz w:val="26"/>
          <w:szCs w:val="24"/>
        </w:rPr>
        <w:t>p</w:t>
      </w:r>
      <w:r w:rsidR="00570B01" w:rsidRPr="008D17F5">
        <w:rPr>
          <w:rFonts w:ascii="Times New Roman" w:hAnsi="Times New Roman" w:cs="Times New Roman"/>
          <w:color w:val="000000" w:themeColor="text1"/>
          <w:sz w:val="26"/>
          <w:szCs w:val="24"/>
        </w:rPr>
        <w:t xml:space="preserve"> = 0,25). Bình quân giá trị tuyệt đối của các mối tương quan giữa biến đánh dấu và các biến trong mô hình chỉ là 0,12 (</w:t>
      </w:r>
      <w:r w:rsidR="00570B01" w:rsidRPr="008D17F5">
        <w:rPr>
          <w:rFonts w:ascii="Times New Roman" w:hAnsi="Times New Roman" w:cs="Times New Roman"/>
          <w:i/>
          <w:color w:val="000000" w:themeColor="text1"/>
          <w:sz w:val="26"/>
          <w:szCs w:val="24"/>
        </w:rPr>
        <w:t>rm</w:t>
      </w:r>
      <w:r w:rsidR="00570B01" w:rsidRPr="008D17F5">
        <w:rPr>
          <w:rFonts w:ascii="Times New Roman" w:hAnsi="Times New Roman" w:cs="Times New Roman"/>
          <w:color w:val="000000" w:themeColor="text1"/>
          <w:sz w:val="26"/>
          <w:szCs w:val="24"/>
        </w:rPr>
        <w:t>) (</w:t>
      </w:r>
      <w:r w:rsidR="00570B01" w:rsidRPr="008D17F5">
        <w:rPr>
          <w:rFonts w:ascii="Times New Roman" w:hAnsi="Times New Roman" w:cs="Times New Roman"/>
          <w:i/>
          <w:color w:val="000000" w:themeColor="text1"/>
          <w:sz w:val="26"/>
          <w:szCs w:val="24"/>
        </w:rPr>
        <w:t>p</w:t>
      </w:r>
      <w:r w:rsidR="00570B01" w:rsidRPr="008D17F5">
        <w:rPr>
          <w:rFonts w:ascii="Times New Roman" w:hAnsi="Times New Roman" w:cs="Times New Roman"/>
          <w:color w:val="000000" w:themeColor="text1"/>
          <w:sz w:val="26"/>
          <w:szCs w:val="24"/>
        </w:rPr>
        <w:t xml:space="preserve"> = 0,22). Bình quân khác biệt của các mối tương quan giữa các biến trong mô hình sau khi loại trừ ảnh hưởng của biến đánh dấu là 0,09 cho thấy chệch do phương pháp là không đáng kể. Cuối cùng, phân tích độ nhạy </w:t>
      </w:r>
      <w:r w:rsidR="00570B01" w:rsidRPr="008D17F5">
        <w:rPr>
          <w:rFonts w:ascii="Times New Roman" w:hAnsi="Times New Roman" w:cs="Times New Roman"/>
          <w:i/>
          <w:color w:val="000000" w:themeColor="text1"/>
          <w:sz w:val="26"/>
          <w:szCs w:val="24"/>
        </w:rPr>
        <w:t>(sensitivity analysis</w:t>
      </w:r>
      <w:r w:rsidR="00570B01" w:rsidRPr="008D17F5">
        <w:rPr>
          <w:rFonts w:ascii="Times New Roman" w:hAnsi="Times New Roman" w:cs="Times New Roman"/>
          <w:color w:val="000000" w:themeColor="text1"/>
          <w:sz w:val="26"/>
          <w:szCs w:val="24"/>
        </w:rPr>
        <w:t>) cũng đã được thực hiệ</w:t>
      </w:r>
      <w:r w:rsidR="00E41A3C">
        <w:rPr>
          <w:rFonts w:ascii="Times New Roman" w:hAnsi="Times New Roman" w:cs="Times New Roman"/>
          <w:color w:val="000000" w:themeColor="text1"/>
          <w:sz w:val="26"/>
          <w:szCs w:val="24"/>
        </w:rPr>
        <w:t>n bằng cách</w:t>
      </w:r>
      <w:r w:rsidR="00570B01" w:rsidRPr="008D17F5">
        <w:rPr>
          <w:rFonts w:ascii="Times New Roman" w:hAnsi="Times New Roman" w:cs="Times New Roman"/>
          <w:color w:val="000000" w:themeColor="text1"/>
          <w:sz w:val="26"/>
          <w:szCs w:val="24"/>
        </w:rPr>
        <w:t xml:space="preserve"> sử dụng giá trị khắt khe của </w:t>
      </w:r>
      <w:r w:rsidR="00570B01" w:rsidRPr="008D17F5">
        <w:rPr>
          <w:rFonts w:ascii="Times New Roman" w:hAnsi="Times New Roman" w:cs="Times New Roman"/>
          <w:i/>
          <w:color w:val="000000" w:themeColor="text1"/>
          <w:sz w:val="26"/>
          <w:szCs w:val="24"/>
        </w:rPr>
        <w:t>rm</w:t>
      </w:r>
      <w:r w:rsidR="00570B01" w:rsidRPr="008D17F5">
        <w:rPr>
          <w:rFonts w:ascii="Times New Roman" w:hAnsi="Times New Roman" w:cs="Times New Roman"/>
          <w:color w:val="000000" w:themeColor="text1"/>
          <w:sz w:val="26"/>
          <w:szCs w:val="24"/>
        </w:rPr>
        <w:t xml:space="preserve"> ở mức giá trị thứ 95</w:t>
      </w:r>
      <w:r w:rsidR="00570B01" w:rsidRPr="008D17F5">
        <w:rPr>
          <w:rFonts w:ascii="Times New Roman" w:hAnsi="Times New Roman" w:cs="Times New Roman"/>
          <w:color w:val="000000" w:themeColor="text1"/>
          <w:sz w:val="26"/>
          <w:szCs w:val="24"/>
          <w:vertAlign w:val="superscript"/>
        </w:rPr>
        <w:t>th</w:t>
      </w:r>
      <w:r w:rsidR="00570B01" w:rsidRPr="008D17F5">
        <w:rPr>
          <w:rFonts w:ascii="Times New Roman" w:hAnsi="Times New Roman" w:cs="Times New Roman"/>
          <w:color w:val="000000" w:themeColor="text1"/>
          <w:sz w:val="26"/>
          <w:szCs w:val="24"/>
        </w:rPr>
        <w:t xml:space="preserve"> và 99</w:t>
      </w:r>
      <w:r w:rsidR="00570B01" w:rsidRPr="008D17F5">
        <w:rPr>
          <w:rFonts w:ascii="Times New Roman" w:hAnsi="Times New Roman" w:cs="Times New Roman"/>
          <w:color w:val="000000" w:themeColor="text1"/>
          <w:sz w:val="26"/>
          <w:szCs w:val="24"/>
          <w:vertAlign w:val="superscript"/>
        </w:rPr>
        <w:t>th</w:t>
      </w:r>
      <w:r w:rsidR="00570B01" w:rsidRPr="008D17F5">
        <w:rPr>
          <w:rFonts w:ascii="Times New Roman" w:hAnsi="Times New Roman" w:cs="Times New Roman"/>
          <w:color w:val="000000" w:themeColor="text1"/>
          <w:sz w:val="26"/>
          <w:szCs w:val="24"/>
        </w:rPr>
        <w:t xml:space="preserve"> ở mức cao. Kết quả cho thấy có hầu hết các mối tương quan duy trì được ý nghĩa đáng kể về mặt thống kê ở mức cao 99</w:t>
      </w:r>
      <w:r w:rsidR="00570B01" w:rsidRPr="008D17F5">
        <w:rPr>
          <w:rFonts w:ascii="Times New Roman" w:hAnsi="Times New Roman" w:cs="Times New Roman"/>
          <w:color w:val="000000" w:themeColor="text1"/>
          <w:sz w:val="26"/>
          <w:szCs w:val="24"/>
          <w:vertAlign w:val="superscript"/>
        </w:rPr>
        <w:t>th</w:t>
      </w:r>
      <w:r w:rsidR="00570B01" w:rsidRPr="008D17F5">
        <w:rPr>
          <w:rFonts w:ascii="Times New Roman" w:hAnsi="Times New Roman" w:cs="Times New Roman"/>
          <w:color w:val="000000" w:themeColor="text1"/>
          <w:sz w:val="26"/>
          <w:szCs w:val="24"/>
        </w:rPr>
        <w:t xml:space="preserve"> của </w:t>
      </w:r>
      <w:r w:rsidR="00570B01" w:rsidRPr="008D17F5">
        <w:rPr>
          <w:rFonts w:ascii="Times New Roman" w:hAnsi="Times New Roman" w:cs="Times New Roman"/>
          <w:i/>
          <w:color w:val="000000" w:themeColor="text1"/>
          <w:sz w:val="26"/>
          <w:szCs w:val="24"/>
        </w:rPr>
        <w:t>rm</w:t>
      </w:r>
      <w:r w:rsidR="00E41A3C">
        <w:rPr>
          <w:rFonts w:ascii="Times New Roman" w:hAnsi="Times New Roman" w:cs="Times New Roman"/>
          <w:color w:val="000000" w:themeColor="text1"/>
          <w:sz w:val="26"/>
          <w:szCs w:val="24"/>
        </w:rPr>
        <w:t xml:space="preserve">. Như vậy, kết luận cuối cùng từ các bước phân tích trên đã </w:t>
      </w:r>
      <w:r w:rsidR="00570B01" w:rsidRPr="008D17F5">
        <w:rPr>
          <w:rFonts w:ascii="Times New Roman" w:hAnsi="Times New Roman" w:cs="Times New Roman"/>
          <w:color w:val="000000" w:themeColor="text1"/>
          <w:sz w:val="26"/>
          <w:szCs w:val="24"/>
        </w:rPr>
        <w:t xml:space="preserve">cho ra bằng chứng mạnh mẽ đối với kết luận không có chệch do phương pháp chung trong nghiên cứu của tác giả </w:t>
      </w:r>
      <w:r w:rsidR="00570B01" w:rsidRPr="008D17F5">
        <w:rPr>
          <w:rFonts w:ascii="Times New Roman" w:hAnsi="Times New Roman" w:cs="Times New Roman"/>
          <w:color w:val="000000" w:themeColor="text1"/>
          <w:sz w:val="26"/>
          <w:szCs w:val="24"/>
        </w:rPr>
        <w:fldChar w:fldCharType="begin"/>
      </w:r>
      <w:r w:rsidR="00570B01" w:rsidRPr="008D17F5">
        <w:rPr>
          <w:rFonts w:ascii="Times New Roman" w:hAnsi="Times New Roman" w:cs="Times New Roman"/>
          <w:color w:val="000000" w:themeColor="text1"/>
          <w:sz w:val="26"/>
          <w:szCs w:val="24"/>
        </w:rPr>
        <w:instrText xml:space="preserve"> ADDIN EN.CITE &lt;EndNote&gt;&lt;Cite&gt;&lt;Author&gt;Lindell&lt;/Author&gt;&lt;Year&gt;2001&lt;/Year&gt;&lt;RecNum&gt;70&lt;/RecNum&gt;&lt;DisplayText&gt;(Lindell and Whitney, 2001)&lt;/DisplayText&gt;&lt;record&gt;&lt;rec-number&gt;70&lt;/rec-number&gt;&lt;foreign-keys&gt;&lt;key app="EN" db-id="fzp2t2fzgvw906etsrnvw9fmx25przzdzf5p" timestamp="1460699028"&gt;70&lt;/key&gt;&lt;/foreign-keys&gt;&lt;ref-type name="Journal Article"&gt;17&lt;/ref-type&gt;&lt;contributors&gt;&lt;authors&gt;&lt;author&gt;Lindell, Michael K&lt;/author&gt;&lt;author&gt;Whitney, David J&lt;/author&gt;&lt;/authors&gt;&lt;/contributors&gt;&lt;titles&gt;&lt;title&gt;Accounting for common method variance in cross-sectional research designs&lt;/title&gt;&lt;secondary-title&gt;Journal of applied psychology&lt;/secondary-title&gt;&lt;/titles&gt;&lt;periodical&gt;&lt;full-title&gt;Journal of Applied Psychology&lt;/full-title&gt;&lt;/periodical&gt;&lt;pages&gt;114&lt;/pages&gt;&lt;volume&gt;86&lt;/volume&gt;&lt;number&gt;1&lt;/number&gt;&lt;dates&gt;&lt;year&gt;2001&lt;/year&gt;&lt;/dates&gt;&lt;isbn&gt;1939-1854&lt;/isbn&gt;&lt;urls&gt;&lt;/urls&gt;&lt;/record&gt;&lt;/Cite&gt;&lt;/EndNote&gt;</w:instrText>
      </w:r>
      <w:r w:rsidR="00570B01" w:rsidRPr="008D17F5">
        <w:rPr>
          <w:rFonts w:ascii="Times New Roman" w:hAnsi="Times New Roman" w:cs="Times New Roman"/>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(Lindell và Whitney, 2001)</w:t>
      </w:r>
      <w:r w:rsidR="00570B01" w:rsidRPr="008D17F5">
        <w:rPr>
          <w:rFonts w:ascii="Times New Roman" w:hAnsi="Times New Roman" w:cs="Times New Roman"/>
          <w:color w:val="000000" w:themeColor="text1"/>
          <w:sz w:val="26"/>
          <w:szCs w:val="24"/>
        </w:rPr>
        <w:fldChar w:fldCharType="end"/>
      </w:r>
      <w:r w:rsidR="00570B01" w:rsidRPr="008D17F5">
        <w:rPr>
          <w:rFonts w:ascii="Times New Roman" w:hAnsi="Times New Roman" w:cs="Times New Roman"/>
          <w:color w:val="000000" w:themeColor="text1"/>
          <w:sz w:val="26"/>
          <w:szCs w:val="24"/>
        </w:rPr>
        <w:t>.</w:t>
      </w:r>
    </w:p>
    <w:p w:rsidR="00570B01" w:rsidRDefault="00570B01" w:rsidP="00570B01">
      <w:pPr>
        <w:pStyle w:val="Heading2"/>
        <w:rPr>
          <w:rFonts w:ascii="Times New Roman" w:hAnsi="Times New Roman" w:cs="Times New Roman"/>
          <w:b/>
          <w:color w:val="000000" w:themeColor="text1"/>
          <w:szCs w:val="24"/>
        </w:rPr>
      </w:pPr>
      <w:bookmarkStart w:id="24" w:name="_Toc465944044"/>
      <w:r w:rsidRPr="008D17F5">
        <w:rPr>
          <w:rFonts w:ascii="Times New Roman" w:hAnsi="Times New Roman" w:cs="Times New Roman"/>
          <w:b/>
          <w:color w:val="000000" w:themeColor="text1"/>
          <w:szCs w:val="24"/>
        </w:rPr>
        <w:t>3.5. Độ phù hợp của mô hình với dữ liệu</w:t>
      </w:r>
      <w:bookmarkEnd w:id="24"/>
    </w:p>
    <w:p w:rsidR="00F75B2A" w:rsidRDefault="00E41A3C" w:rsidP="00E41A3C">
      <w:pPr>
        <w:jc w:val="both"/>
      </w:pPr>
      <w:r>
        <w:tab/>
      </w:r>
    </w:p>
    <w:p w:rsidR="00570B01" w:rsidRPr="00E41A3C" w:rsidRDefault="00E41A3C" w:rsidP="00F75B2A">
      <w:pPr>
        <w:ind w:firstLine="720"/>
        <w:jc w:val="both"/>
      </w:pPr>
      <w:r>
        <w:rPr>
          <w:rFonts w:ascii="Times New Roman" w:hAnsi="Times New Roman" w:cs="Times New Roman"/>
          <w:color w:val="000000" w:themeColor="text1"/>
          <w:sz w:val="26"/>
          <w:szCs w:val="24"/>
        </w:rPr>
        <w:t>H</w:t>
      </w:r>
      <w:r w:rsidRPr="008D17F5">
        <w:rPr>
          <w:rFonts w:ascii="Times New Roman" w:hAnsi="Times New Roman" w:cs="Times New Roman"/>
          <w:color w:val="000000" w:themeColor="text1"/>
          <w:sz w:val="26"/>
          <w:szCs w:val="24"/>
        </w:rPr>
        <w:t xml:space="preserve">ệ số </w:t>
      </w:r>
      <w:r w:rsidRPr="008D17F5">
        <w:rPr>
          <w:rFonts w:ascii="Times New Roman" w:hAnsi="Times New Roman" w:cs="Times New Roman"/>
          <w:i/>
          <w:color w:val="000000" w:themeColor="text1"/>
          <w:sz w:val="26"/>
          <w:szCs w:val="24"/>
        </w:rPr>
        <w:t>GoF</w:t>
      </w:r>
      <w:r w:rsidRPr="008D17F5">
        <w:rPr>
          <w:rFonts w:ascii="Times New Roman" w:hAnsi="Times New Roman" w:cs="Times New Roman"/>
          <w:color w:val="000000" w:themeColor="text1"/>
          <w:sz w:val="26"/>
          <w:szCs w:val="24"/>
        </w:rPr>
        <w:t xml:space="preserve"> </w:t>
      </w:r>
      <w:r w:rsidRPr="008D17F5">
        <w:rPr>
          <w:rFonts w:ascii="Times New Roman" w:hAnsi="Times New Roman" w:cs="Times New Roman"/>
          <w:i/>
          <w:color w:val="000000" w:themeColor="text1"/>
          <w:sz w:val="26"/>
          <w:szCs w:val="24"/>
        </w:rPr>
        <w:t>(goodness-of-fit index)</w:t>
      </w:r>
      <w:r w:rsidRPr="008D17F5">
        <w:rPr>
          <w:rFonts w:ascii="Times New Roman" w:hAnsi="Times New Roman" w:cs="Times New Roman"/>
          <w:color w:val="000000" w:themeColor="text1"/>
          <w:sz w:val="26"/>
          <w:szCs w:val="24"/>
        </w:rPr>
        <w:t xml:space="preserve"> dựa trên đề xuất của </w:t>
      </w:r>
      <w:r w:rsidRPr="008D17F5">
        <w:rPr>
          <w:rFonts w:ascii="Times New Roman" w:hAnsi="Times New Roman" w:cs="Times New Roman"/>
          <w:noProof/>
          <w:color w:val="000000" w:themeColor="text1"/>
          <w:sz w:val="26"/>
          <w:szCs w:val="24"/>
        </w:rPr>
        <w:fldChar w:fldCharType="begin"/>
      </w:r>
      <w:r w:rsidRPr="008D17F5">
        <w:rPr>
          <w:rFonts w:ascii="Times New Roman" w:hAnsi="Times New Roman" w:cs="Times New Roman"/>
          <w:noProof/>
          <w:color w:val="000000" w:themeColor="text1"/>
          <w:sz w:val="26"/>
          <w:szCs w:val="24"/>
        </w:rPr>
        <w:instrText xml:space="preserve"> ADDIN EN.CITE &lt;EndNote&gt;&lt;Cite AuthorYear="1"&gt;&lt;Author&gt;Henseler&lt;/Author&gt;&lt;Year&gt;2013&lt;/Year&gt;&lt;RecNum&gt;77&lt;/RecNum&gt;&lt;DisplayText&gt;Henseler and Sarstedt (2013)&lt;/DisplayText&gt;&lt;record&gt;&lt;rec-number&gt;77&lt;/rec-number&gt;&lt;foreign-keys&gt;&lt;key app="EN" db-id="fzp2t2fzgvw906etsrnvw9fmx25przzdzf5p" timestamp="1460823228"&gt;77&lt;/key&gt;&lt;/foreign-keys&gt;&lt;ref-type name="Journal Article"&gt;17&lt;/ref-type&gt;&lt;contributors&gt;&lt;authors&gt;&lt;author&gt;Henseler, Jörg&lt;/author&gt;&lt;author&gt;Sarstedt, Marko&lt;/author&gt;&lt;/authors&gt;&lt;/contributors&gt;&lt;titles&gt;&lt;title&gt;Goodness-of-fit indices for partial least squares path modeling&lt;/title&gt;&lt;secondary-title&gt;Computational Statistics&lt;/secondary-title&gt;&lt;/titles&gt;&lt;periodical&gt;&lt;full-title&gt;Computational Statistics&lt;/full-title&gt;&lt;/periodical&gt;&lt;pages&gt;565-580&lt;/pages&gt;&lt;volume&gt;28&lt;/volume&gt;&lt;number&gt;2&lt;/number&gt;&lt;dates&gt;&lt;year&gt;2013&lt;/year&gt;&lt;/dates&gt;&lt;isbn&gt;0943-4062&lt;/isbn&gt;&lt;urls&gt;&lt;/urls&gt;&lt;/record&gt;&lt;/Cite&gt;&lt;/EndNote&gt;</w:instrText>
      </w:r>
      <w:r w:rsidRPr="008D17F5">
        <w:rPr>
          <w:rFonts w:ascii="Times New Roman" w:hAnsi="Times New Roman" w:cs="Times New Roman"/>
          <w:noProof/>
          <w:color w:val="000000" w:themeColor="text1"/>
          <w:sz w:val="26"/>
          <w:szCs w:val="24"/>
        </w:rPr>
        <w:fldChar w:fldCharType="separate"/>
      </w:r>
      <w:r w:rsidRPr="008D17F5">
        <w:rPr>
          <w:rFonts w:ascii="Times New Roman" w:hAnsi="Times New Roman" w:cs="Times New Roman"/>
          <w:noProof/>
          <w:color w:val="000000" w:themeColor="text1"/>
          <w:sz w:val="26"/>
          <w:szCs w:val="24"/>
        </w:rPr>
        <w:t>Henseler và Sarstedt (2013)</w:t>
      </w:r>
      <w:r w:rsidRPr="008D17F5">
        <w:rPr>
          <w:rFonts w:ascii="Times New Roman" w:hAnsi="Times New Roman" w:cs="Times New Roman"/>
          <w:noProof/>
          <w:color w:val="000000" w:themeColor="text1"/>
          <w:sz w:val="26"/>
          <w:szCs w:val="24"/>
        </w:rPr>
        <w:fldChar w:fldCharType="end"/>
      </w:r>
      <w:r>
        <w:rPr>
          <w:rFonts w:ascii="Times New Roman" w:hAnsi="Times New Roman" w:cs="Times New Roman"/>
          <w:color w:val="000000" w:themeColor="text1"/>
          <w:sz w:val="26"/>
          <w:szCs w:val="24"/>
        </w:rPr>
        <w:t xml:space="preserve"> được tác giả sử dụng để đánh giá độ phù hợp của các mô hình cấu trúc bên trong  và đo lường bên ngoài từ các dữ liệu thu thập từ khảo sát.</w:t>
      </w:r>
      <w:r>
        <w:t xml:space="preserve"> </w:t>
      </w:r>
      <w:r w:rsidR="00570B01" w:rsidRPr="008D17F5">
        <w:rPr>
          <w:rFonts w:ascii="Times New Roman" w:hAnsi="Times New Roman" w:cs="Times New Roman"/>
          <w:color w:val="000000" w:themeColor="text1"/>
          <w:sz w:val="26"/>
          <w:szCs w:val="24"/>
        </w:rPr>
        <w:t xml:space="preserve">Giá trị </w:t>
      </w:r>
      <w:r w:rsidR="00570B01" w:rsidRPr="008D17F5">
        <w:rPr>
          <w:rFonts w:ascii="Times New Roman" w:hAnsi="Times New Roman" w:cs="Times New Roman"/>
          <w:i/>
          <w:color w:val="000000" w:themeColor="text1"/>
          <w:sz w:val="26"/>
          <w:szCs w:val="24"/>
        </w:rPr>
        <w:t>GoF</w:t>
      </w:r>
      <w:r w:rsidR="00570B01" w:rsidRPr="008D17F5">
        <w:rPr>
          <w:rFonts w:ascii="Times New Roman" w:hAnsi="Times New Roman" w:cs="Times New Roman"/>
          <w:color w:val="000000" w:themeColor="text1"/>
          <w:sz w:val="26"/>
          <w:szCs w:val="24"/>
        </w:rPr>
        <w:t xml:space="preserve"> của mô hình được tính là căn bậc hai của tích giữa bình quân </w:t>
      </w:r>
      <w:r w:rsidR="00570B01" w:rsidRPr="008D17F5">
        <w:rPr>
          <w:rFonts w:ascii="Times New Roman" w:hAnsi="Times New Roman" w:cs="Times New Roman"/>
          <w:i/>
          <w:color w:val="000000" w:themeColor="text1"/>
          <w:sz w:val="26"/>
          <w:szCs w:val="24"/>
        </w:rPr>
        <w:t>communality</w:t>
      </w:r>
      <w:r w:rsidR="00570B01" w:rsidRPr="008D17F5">
        <w:rPr>
          <w:rFonts w:ascii="Times New Roman" w:hAnsi="Times New Roman" w:cs="Times New Roman"/>
          <w:color w:val="000000" w:themeColor="text1"/>
          <w:sz w:val="26"/>
          <w:szCs w:val="24"/>
        </w:rPr>
        <w:t xml:space="preserve"> và hệ số </w:t>
      </w:r>
      <w:r w:rsidR="00570B01" w:rsidRPr="008D17F5">
        <w:rPr>
          <w:rFonts w:ascii="Times New Roman" w:hAnsi="Times New Roman" w:cs="Times New Roman"/>
          <w:i/>
          <w:color w:val="000000" w:themeColor="text1"/>
          <w:sz w:val="26"/>
          <w:szCs w:val="24"/>
        </w:rPr>
        <w:t>R</w:t>
      </w:r>
      <w:r w:rsidR="00570B01" w:rsidRPr="008D17F5">
        <w:rPr>
          <w:rFonts w:ascii="Times New Roman" w:hAnsi="Times New Roman" w:cs="Times New Roman"/>
          <w:i/>
          <w:color w:val="000000" w:themeColor="text1"/>
          <w:sz w:val="26"/>
          <w:szCs w:val="24"/>
          <w:vertAlign w:val="superscript"/>
        </w:rPr>
        <w:t>2</w:t>
      </w:r>
      <w:r w:rsidR="00570B01" w:rsidRPr="008D17F5">
        <w:rPr>
          <w:rFonts w:ascii="Times New Roman" w:hAnsi="Times New Roman" w:cs="Times New Roman"/>
          <w:color w:val="000000" w:themeColor="text1"/>
          <w:sz w:val="26"/>
          <w:szCs w:val="24"/>
        </w:rPr>
        <w:t xml:space="preserve"> bình quân của các biến phụ thuộc, cụ thể là: </w:t>
      </w:r>
      <m:oMath>
        <m:r>
          <w:rPr>
            <w:rFonts w:ascii="Cambria Math" w:hAnsi="Cambria Math" w:cs="Times New Roman"/>
            <w:color w:val="000000" w:themeColor="text1"/>
            <w:szCs w:val="20"/>
          </w:rPr>
          <m:t>GoF=</m:t>
        </m:r>
        <m:rad>
          <m:radPr>
            <m:degHide m:val="1"/>
            <m:ctrlPr>
              <w:rPr>
                <w:rFonts w:ascii="Cambria Math" w:hAnsi="Cambria Math" w:cs="Times New Roman"/>
                <w:i/>
                <w:color w:val="000000" w:themeColor="text1"/>
                <w:szCs w:val="20"/>
              </w:rPr>
            </m:ctrlPr>
          </m:radPr>
          <m:deg/>
          <m:e>
            <m:acc>
              <m:accPr>
                <m:chr m:val="̅"/>
                <m:ctrlPr>
                  <w:rPr>
                    <w:rFonts w:ascii="Cambria Math" w:hAnsi="Cambria Math" w:cs="Times New Roman"/>
                    <w:i/>
                    <w:color w:val="000000" w:themeColor="text1"/>
                    <w:szCs w:val="20"/>
                  </w:rPr>
                </m:ctrlPr>
              </m:accPr>
              <m:e>
                <m:r>
                  <w:rPr>
                    <w:rFonts w:ascii="Cambria Math" w:hAnsi="Cambria Math" w:cs="Times New Roman"/>
                    <w:color w:val="000000" w:themeColor="text1"/>
                    <w:szCs w:val="20"/>
                  </w:rPr>
                  <m:t>Communality</m:t>
                </m:r>
              </m:e>
            </m:acc>
            <m:r>
              <w:rPr>
                <w:rFonts w:ascii="Cambria Math" w:hAnsi="Cambria Math" w:cs="Times New Roman"/>
                <w:color w:val="000000" w:themeColor="text1"/>
                <w:szCs w:val="20"/>
              </w:rPr>
              <m:t>×</m:t>
            </m:r>
            <m:acc>
              <m:accPr>
                <m:chr m:val="̅"/>
                <m:ctrlPr>
                  <w:rPr>
                    <w:rFonts w:ascii="Cambria Math" w:hAnsi="Cambria Math" w:cs="Times New Roman"/>
                    <w:i/>
                    <w:color w:val="000000" w:themeColor="text1"/>
                    <w:szCs w:val="20"/>
                  </w:rPr>
                </m:ctrlPr>
              </m:accPr>
              <m:e>
                <m:sSup>
                  <m:sSupPr>
                    <m:ctrlPr>
                      <w:rPr>
                        <w:rFonts w:ascii="Cambria Math" w:hAnsi="Cambria Math" w:cs="Times New Roman"/>
                        <w:i/>
                        <w:color w:val="000000" w:themeColor="text1"/>
                        <w:szCs w:val="20"/>
                      </w:rPr>
                    </m:ctrlPr>
                  </m:sSupPr>
                  <m:e>
                    <m:r>
                      <w:rPr>
                        <w:rFonts w:ascii="Cambria Math" w:hAnsi="Cambria Math" w:cs="Times New Roman"/>
                        <w:color w:val="000000" w:themeColor="text1"/>
                        <w:szCs w:val="20"/>
                      </w:rPr>
                      <m:t>R</m:t>
                    </m:r>
                  </m:e>
                  <m:sup>
                    <m:r>
                      <w:rPr>
                        <w:rFonts w:ascii="Cambria Math" w:hAnsi="Cambria Math" w:cs="Times New Roman"/>
                        <w:color w:val="000000" w:themeColor="text1"/>
                        <w:szCs w:val="20"/>
                      </w:rPr>
                      <m:t>2</m:t>
                    </m:r>
                  </m:sup>
                </m:sSup>
              </m:e>
            </m:acc>
          </m:e>
        </m:rad>
      </m:oMath>
      <w:r w:rsidR="00570B01" w:rsidRPr="008D17F5">
        <w:rPr>
          <w:rFonts w:ascii="Times New Roman" w:hAnsi="Times New Roman" w:cs="Times New Roman"/>
          <w:color w:val="000000" w:themeColor="text1"/>
          <w:szCs w:val="20"/>
        </w:rPr>
        <w:t>.</w:t>
      </w:r>
      <w:r w:rsidR="00570B01" w:rsidRPr="008D17F5">
        <w:rPr>
          <w:rFonts w:ascii="Times New Roman" w:hAnsi="Times New Roman" w:cs="Times New Roman"/>
          <w:color w:val="000000" w:themeColor="text1"/>
          <w:sz w:val="26"/>
          <w:szCs w:val="24"/>
        </w:rPr>
        <w:t xml:space="preserve"> Theo các nhóm ảnh hưởng </w:t>
      </w:r>
      <w:r w:rsidR="00570B01" w:rsidRPr="008D17F5">
        <w:rPr>
          <w:rFonts w:ascii="Times New Roman" w:hAnsi="Times New Roman" w:cs="Times New Roman"/>
          <w:i/>
          <w:color w:val="000000" w:themeColor="text1"/>
          <w:sz w:val="26"/>
          <w:szCs w:val="24"/>
        </w:rPr>
        <w:t>R</w:t>
      </w:r>
      <w:r w:rsidR="00570B01" w:rsidRPr="008D17F5">
        <w:rPr>
          <w:rFonts w:ascii="Times New Roman" w:hAnsi="Times New Roman" w:cs="Times New Roman"/>
          <w:i/>
          <w:color w:val="000000" w:themeColor="text1"/>
          <w:sz w:val="26"/>
          <w:szCs w:val="24"/>
          <w:vertAlign w:val="superscript"/>
        </w:rPr>
        <w:t>2</w:t>
      </w:r>
      <w:r w:rsidR="00570B01" w:rsidRPr="008D17F5">
        <w:rPr>
          <w:rFonts w:ascii="Times New Roman" w:hAnsi="Times New Roman" w:cs="Times New Roman"/>
          <w:color w:val="000000" w:themeColor="text1"/>
          <w:sz w:val="26"/>
          <w:szCs w:val="24"/>
        </w:rPr>
        <w:t xml:space="preserve"> dựa trên quy mô mẫu theo đề xuất của </w:t>
      </w:r>
      <w:r w:rsidR="00570B01" w:rsidRPr="008D17F5">
        <w:rPr>
          <w:rFonts w:ascii="Times New Roman" w:hAnsi="Times New Roman" w:cs="Times New Roman"/>
          <w:noProof/>
          <w:color w:val="000000" w:themeColor="text1"/>
          <w:sz w:val="26"/>
          <w:szCs w:val="24"/>
        </w:rPr>
        <w:fldChar w:fldCharType="begin"/>
      </w:r>
      <w:r w:rsidR="00570B01" w:rsidRPr="008D17F5">
        <w:rPr>
          <w:rFonts w:ascii="Times New Roman" w:hAnsi="Times New Roman" w:cs="Times New Roman"/>
          <w:noProof/>
          <w:color w:val="000000" w:themeColor="text1"/>
          <w:sz w:val="26"/>
          <w:szCs w:val="24"/>
        </w:rPr>
        <w:instrText xml:space="preserve"> ADDIN EN.CITE &lt;EndNote&gt;&lt;Cite AuthorYear="1"&gt;&lt;Author&gt;Cohen&lt;/Author&gt;&lt;Year&gt;2013&lt;/Year&gt;&lt;RecNum&gt;78&lt;/RecNum&gt;&lt;DisplayText&gt;Cohen et al. (2013)&lt;/DisplayText&gt;&lt;record&gt;&lt;rec-number&gt;78&lt;/rec-number&gt;&lt;foreign-keys&gt;&lt;key app="EN" db-id="fzp2t2fzgvw906etsrnvw9fmx25przzdzf5p" timestamp="1460823408"&gt;78&lt;/key&gt;&lt;/foreign-keys&gt;&lt;ref-type name="Book"&gt;6&lt;/ref-type&gt;&lt;contributors&gt;&lt;authors&gt;&lt;author&gt;Cohen, Jacob&lt;/author&gt;&lt;author&gt;Cohen, Patricia&lt;/author&gt;&lt;author&gt;West, Stephen G&lt;/author&gt;&lt;author&gt;Aiken, Leona S&lt;/author&gt;&lt;/authors&gt;&lt;/contributors&gt;&lt;titles&gt;&lt;title&gt;Applied multiple regression/correlation analysis for the behavioral sciences&lt;/title&gt;&lt;/titles&gt;&lt;edition&gt;3rd&lt;/edition&gt;&lt;dates&gt;&lt;year&gt;2013&lt;/year&gt;&lt;/dates&gt;&lt;pub-location&gt;New Jersey, US&lt;/pub-location&gt;&lt;publisher&gt;Routledge&lt;/publisher&gt;&lt;isbn&gt;1134800940&lt;/isbn&gt;&lt;urls&gt;&lt;/urls&gt;&lt;/record&gt;&lt;/Cite&gt;&lt;/EndNote&gt;</w:instrText>
      </w:r>
      <w:r w:rsidR="00570B01" w:rsidRPr="008D17F5">
        <w:rPr>
          <w:rFonts w:ascii="Times New Roman" w:hAnsi="Times New Roman" w:cs="Times New Roman"/>
          <w:noProof/>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Cohen và cộng sự (2013)</w:t>
      </w:r>
      <w:r w:rsidR="00570B01" w:rsidRPr="008D17F5">
        <w:rPr>
          <w:rFonts w:ascii="Times New Roman" w:hAnsi="Times New Roman" w:cs="Times New Roman"/>
          <w:noProof/>
          <w:color w:val="000000" w:themeColor="text1"/>
          <w:sz w:val="26"/>
          <w:szCs w:val="24"/>
        </w:rPr>
        <w:fldChar w:fldCharType="end"/>
      </w:r>
      <w:r w:rsidR="00570B01" w:rsidRPr="008D17F5">
        <w:rPr>
          <w:rFonts w:ascii="Times New Roman" w:hAnsi="Times New Roman" w:cs="Times New Roman"/>
          <w:color w:val="000000" w:themeColor="text1"/>
          <w:sz w:val="26"/>
          <w:szCs w:val="24"/>
        </w:rPr>
        <w:t xml:space="preserve"> và sử dụng ngưỡng giá trị 0,50 đối với </w:t>
      </w:r>
      <w:r w:rsidR="00570B01" w:rsidRPr="008D17F5">
        <w:rPr>
          <w:rFonts w:ascii="Times New Roman" w:hAnsi="Times New Roman" w:cs="Times New Roman"/>
          <w:i/>
          <w:color w:val="000000" w:themeColor="text1"/>
          <w:sz w:val="26"/>
          <w:szCs w:val="24"/>
        </w:rPr>
        <w:t>communality</w:t>
      </w:r>
      <w:r w:rsidR="00570B01" w:rsidRPr="008D17F5">
        <w:rPr>
          <w:rFonts w:ascii="Times New Roman" w:hAnsi="Times New Roman" w:cs="Times New Roman"/>
          <w:color w:val="000000" w:themeColor="text1"/>
          <w:sz w:val="26"/>
          <w:szCs w:val="24"/>
        </w:rPr>
        <w:t xml:space="preserve"> </w:t>
      </w:r>
      <w:r w:rsidR="00570B01" w:rsidRPr="008D17F5">
        <w:rPr>
          <w:rFonts w:ascii="Times New Roman" w:hAnsi="Times New Roman" w:cs="Times New Roman"/>
          <w:color w:val="000000" w:themeColor="text1"/>
          <w:sz w:val="26"/>
          <w:szCs w:val="24"/>
        </w:rPr>
        <w:fldChar w:fldCharType="begin"/>
      </w:r>
      <w:r w:rsidR="00570B01" w:rsidRPr="008D17F5">
        <w:rPr>
          <w:rFonts w:ascii="Times New Roman" w:hAnsi="Times New Roman" w:cs="Times New Roman"/>
          <w:color w:val="000000" w:themeColor="text1"/>
          <w:sz w:val="26"/>
          <w:szCs w:val="24"/>
        </w:rPr>
        <w:instrText xml:space="preserve"> ADDIN EN.CITE &lt;EndNote&gt;&lt;Cite&gt;&lt;Author&gt;Fornell&lt;/Author&gt;&lt;Year&gt;1981&lt;/Year&gt;&lt;RecNum&gt;66&lt;/RecNum&gt;&lt;DisplayText&gt;(Fornell and Larcker, 1981)&lt;/DisplayText&gt;&lt;record&gt;&lt;rec-number&gt;66&lt;/rec-number&gt;&lt;foreign-keys&gt;&lt;key app="EN" db-id="fzp2t2fzgvw906etsrnvw9fmx25przzdzf5p" timestamp="1460698193"&gt;66&lt;/key&gt;&lt;/foreign-keys&gt;&lt;ref-type name="Journal Article"&gt;17&lt;/ref-type&gt;&lt;contributors&gt;&lt;authors&gt;&lt;author&gt;Fornell, Claes&lt;/author&gt;&lt;author&gt;Larcker, David F&lt;/author&gt;&lt;/authors&gt;&lt;/contributors&gt;&lt;titles&gt;&lt;title&gt;Structural equation models with unobservable variables and measurement error: Algebra and statistics&lt;/title&gt;&lt;secondary-title&gt;Journal of marketing research&lt;/secondary-title&gt;&lt;/titles&gt;&lt;periodical&gt;&lt;full-title&gt;Journal of Marketing Research&lt;/full-title&gt;&lt;/periodical&gt;&lt;pages&gt;382-388&lt;/pages&gt;&lt;dates&gt;&lt;year&gt;1981&lt;/year&gt;&lt;/dates&gt;&lt;isbn&gt;0022-2437&lt;/isbn&gt;&lt;urls&gt;&lt;/urls&gt;&lt;/record&gt;&lt;/Cite&gt;&lt;/EndNote&gt;</w:instrText>
      </w:r>
      <w:r w:rsidR="00570B01" w:rsidRPr="008D17F5">
        <w:rPr>
          <w:rFonts w:ascii="Times New Roman" w:hAnsi="Times New Roman" w:cs="Times New Roman"/>
          <w:color w:val="000000" w:themeColor="text1"/>
          <w:sz w:val="26"/>
          <w:szCs w:val="24"/>
        </w:rPr>
        <w:fldChar w:fldCharType="separate"/>
      </w:r>
      <w:r w:rsidR="00570B01" w:rsidRPr="008D17F5">
        <w:rPr>
          <w:rFonts w:ascii="Times New Roman" w:hAnsi="Times New Roman" w:cs="Times New Roman"/>
          <w:noProof/>
          <w:color w:val="000000" w:themeColor="text1"/>
          <w:sz w:val="26"/>
          <w:szCs w:val="24"/>
        </w:rPr>
        <w:t>(Fornell và Larcker, 1981)</w:t>
      </w:r>
      <w:r w:rsidR="00570B01" w:rsidRPr="008D17F5">
        <w:rPr>
          <w:rFonts w:ascii="Times New Roman" w:hAnsi="Times New Roman" w:cs="Times New Roman"/>
          <w:color w:val="000000" w:themeColor="text1"/>
          <w:sz w:val="26"/>
          <w:szCs w:val="24"/>
        </w:rPr>
        <w:fldChar w:fldCharType="end"/>
      </w:r>
      <w:r w:rsidR="00570B01" w:rsidRPr="008D17F5">
        <w:rPr>
          <w:rFonts w:ascii="Times New Roman" w:hAnsi="Times New Roman" w:cs="Times New Roman"/>
          <w:color w:val="000000" w:themeColor="text1"/>
          <w:sz w:val="26"/>
          <w:szCs w:val="24"/>
        </w:rPr>
        <w:t xml:space="preserve">, tiêu chuẩn </w:t>
      </w:r>
      <w:r w:rsidR="00570B01" w:rsidRPr="008D17F5">
        <w:rPr>
          <w:rFonts w:ascii="Times New Roman" w:hAnsi="Times New Roman" w:cs="Times New Roman"/>
          <w:i/>
          <w:color w:val="000000" w:themeColor="text1"/>
          <w:sz w:val="26"/>
          <w:szCs w:val="24"/>
        </w:rPr>
        <w:t>GoF</w:t>
      </w:r>
      <w:r w:rsidR="00570B01" w:rsidRPr="008D17F5">
        <w:rPr>
          <w:rFonts w:ascii="Times New Roman" w:hAnsi="Times New Roman" w:cs="Times New Roman"/>
          <w:color w:val="000000" w:themeColor="text1"/>
          <w:sz w:val="26"/>
          <w:szCs w:val="24"/>
        </w:rPr>
        <w:t xml:space="preserve"> cho kích cỡ mẫu nhỏ, trung bình, lớn lần lượt là 0,10, 0,25 và 0,36. Kết quả</w:t>
      </w:r>
      <w:r w:rsidR="005C5D1E">
        <w:rPr>
          <w:rFonts w:ascii="Times New Roman" w:hAnsi="Times New Roman" w:cs="Times New Roman"/>
          <w:color w:val="000000" w:themeColor="text1"/>
          <w:sz w:val="26"/>
          <w:szCs w:val="24"/>
        </w:rPr>
        <w:t xml:space="preserve"> cuối cùng </w:t>
      </w:r>
      <w:r w:rsidR="00570B01" w:rsidRPr="008D17F5">
        <w:rPr>
          <w:rFonts w:ascii="Times New Roman" w:hAnsi="Times New Roman" w:cs="Times New Roman"/>
          <w:color w:val="000000" w:themeColor="text1"/>
          <w:sz w:val="26"/>
          <w:szCs w:val="24"/>
        </w:rPr>
        <w:t>tính</w:t>
      </w:r>
      <w:r w:rsidR="005C5D1E">
        <w:rPr>
          <w:rFonts w:ascii="Times New Roman" w:hAnsi="Times New Roman" w:cs="Times New Roman"/>
          <w:color w:val="000000" w:themeColor="text1"/>
          <w:sz w:val="26"/>
          <w:szCs w:val="24"/>
        </w:rPr>
        <w:t xml:space="preserve"> được</w:t>
      </w:r>
      <w:r w:rsidR="00570B01" w:rsidRPr="008D17F5">
        <w:rPr>
          <w:rFonts w:ascii="Times New Roman" w:hAnsi="Times New Roman" w:cs="Times New Roman"/>
          <w:color w:val="000000" w:themeColor="text1"/>
          <w:sz w:val="26"/>
          <w:szCs w:val="24"/>
        </w:rPr>
        <w:t xml:space="preserve"> </w:t>
      </w:r>
      <w:r w:rsidR="00570B01" w:rsidRPr="008D17F5">
        <w:rPr>
          <w:rFonts w:ascii="Times New Roman" w:hAnsi="Times New Roman" w:cs="Times New Roman"/>
          <w:i/>
          <w:color w:val="000000" w:themeColor="text1"/>
          <w:sz w:val="26"/>
          <w:szCs w:val="24"/>
        </w:rPr>
        <w:t>GoF</w:t>
      </w:r>
      <w:r w:rsidR="00570B01" w:rsidRPr="008D17F5">
        <w:rPr>
          <w:rFonts w:ascii="Times New Roman" w:hAnsi="Times New Roman" w:cs="Times New Roman"/>
          <w:color w:val="000000" w:themeColor="text1"/>
          <w:sz w:val="26"/>
          <w:szCs w:val="24"/>
        </w:rPr>
        <w:t xml:space="preserve"> cho mô hình là 0,61 thể hiện sự phù hợp cao giữa mô hình và dữ liệu thu thập được từ khảo sát của đề tài.</w:t>
      </w:r>
    </w:p>
    <w:p w:rsidR="00391B53" w:rsidRPr="00F75B2A" w:rsidRDefault="00570B01" w:rsidP="00570B01">
      <w:pPr>
        <w:pStyle w:val="Heading2"/>
        <w:rPr>
          <w:rFonts w:ascii="Times New Roman" w:hAnsi="Times New Roman" w:cs="Times New Roman"/>
          <w:b/>
          <w:bCs/>
          <w:color w:val="000000" w:themeColor="text1"/>
          <w:szCs w:val="24"/>
        </w:rPr>
      </w:pPr>
      <w:bookmarkStart w:id="25" w:name="_Toc465944045"/>
      <w:r w:rsidRPr="00F75B2A">
        <w:rPr>
          <w:rFonts w:ascii="Times New Roman" w:hAnsi="Times New Roman" w:cs="Times New Roman"/>
          <w:b/>
          <w:bCs/>
          <w:color w:val="000000" w:themeColor="text1"/>
          <w:szCs w:val="24"/>
        </w:rPr>
        <w:t>3.6</w:t>
      </w:r>
      <w:r w:rsidR="00391B53" w:rsidRPr="00F75B2A">
        <w:rPr>
          <w:rFonts w:ascii="Times New Roman" w:hAnsi="Times New Roman" w:cs="Times New Roman"/>
          <w:b/>
          <w:bCs/>
          <w:color w:val="000000" w:themeColor="text1"/>
          <w:szCs w:val="24"/>
        </w:rPr>
        <w:t xml:space="preserve"> Kiểm định giả thuyết</w:t>
      </w:r>
      <w:bookmarkEnd w:id="25"/>
    </w:p>
    <w:p w:rsidR="00976E42" w:rsidRPr="00803D99" w:rsidRDefault="006C7252" w:rsidP="00976E42">
      <w:pPr>
        <w:spacing w:before="120" w:after="0" w:line="360" w:lineRule="auto"/>
        <w:ind w:firstLine="567"/>
        <w:jc w:val="both"/>
        <w:rPr>
          <w:rFonts w:ascii="Times New Roman" w:hAnsi="Times New Roman" w:cs="Times New Roman"/>
          <w:noProof/>
          <w:sz w:val="26"/>
          <w:szCs w:val="24"/>
        </w:rPr>
      </w:pPr>
      <w:r w:rsidRPr="00803D99">
        <w:rPr>
          <w:rFonts w:ascii="Times New Roman" w:hAnsi="Times New Roman" w:cs="Times New Roman"/>
          <w:sz w:val="26"/>
          <w:szCs w:val="24"/>
        </w:rPr>
        <w:t>Phần</w:t>
      </w:r>
      <w:r w:rsidR="00976E42" w:rsidRPr="00803D99">
        <w:rPr>
          <w:rFonts w:ascii="Times New Roman" w:hAnsi="Times New Roman" w:cs="Times New Roman"/>
          <w:sz w:val="26"/>
          <w:szCs w:val="24"/>
        </w:rPr>
        <w:t xml:space="preserve"> mềm SmartPLS3</w:t>
      </w:r>
      <w:r w:rsidRPr="00803D99">
        <w:rPr>
          <w:rFonts w:ascii="Times New Roman" w:hAnsi="Times New Roman" w:cs="Times New Roman"/>
          <w:sz w:val="26"/>
          <w:szCs w:val="24"/>
        </w:rPr>
        <w:t xml:space="preserve"> được sử dụng</w:t>
      </w:r>
      <w:r w:rsidR="00976E42" w:rsidRPr="00803D99">
        <w:rPr>
          <w:rFonts w:ascii="Times New Roman" w:hAnsi="Times New Roman" w:cs="Times New Roman"/>
          <w:sz w:val="26"/>
          <w:szCs w:val="24"/>
        </w:rPr>
        <w:t xml:space="preserve"> để kiểm định các giả thuyết trong mô hình. Để đưa ra bằng chứng cho việc kiểm định các giả thuyết đề xuất, tác giả đã đánh giá độ lớn và mức độ đáng kể về mặt thống kê của từng đường dẫn trong mô hình cấu trúc</w:t>
      </w:r>
      <w:r w:rsidR="00976E42" w:rsidRPr="00803D99">
        <w:rPr>
          <w:rFonts w:ascii="Times New Roman" w:hAnsi="Times New Roman" w:cs="Times New Roman"/>
          <w:noProof/>
          <w:sz w:val="26"/>
          <w:szCs w:val="24"/>
        </w:rPr>
        <w:t xml:space="preserve"> thể hiện từng giả thuyết kiểm định. Các chỉ số tính toán đượ</w:t>
      </w:r>
      <w:r w:rsidRPr="00803D99">
        <w:rPr>
          <w:rFonts w:ascii="Times New Roman" w:hAnsi="Times New Roman" w:cs="Times New Roman"/>
          <w:noProof/>
          <w:sz w:val="26"/>
          <w:szCs w:val="24"/>
        </w:rPr>
        <w:t>c trình bày</w:t>
      </w:r>
      <w:r w:rsidRPr="00803D99">
        <w:rPr>
          <w:rFonts w:ascii="Times New Roman" w:hAnsi="Times New Roman" w:cs="Times New Roman"/>
          <w:noProof/>
          <w:color w:val="FFFFFF" w:themeColor="background1"/>
          <w:sz w:val="26"/>
          <w:szCs w:val="24"/>
        </w:rPr>
        <w:t xml:space="preserve"> </w:t>
      </w:r>
      <w:r w:rsidR="00976E42" w:rsidRPr="00803D99">
        <w:rPr>
          <w:rFonts w:ascii="Times New Roman" w:hAnsi="Times New Roman" w:cs="Times New Roman"/>
          <w:noProof/>
          <w:color w:val="FFFFFF" w:themeColor="background1"/>
          <w:sz w:val="26"/>
          <w:szCs w:val="24"/>
        </w:rPr>
        <w:t xml:space="preserve"> </w:t>
      </w:r>
      <w:r w:rsidR="00976E42" w:rsidRPr="00803D99">
        <w:rPr>
          <w:rFonts w:ascii="Times New Roman" w:hAnsi="Times New Roman" w:cs="Times New Roman"/>
          <w:noProof/>
          <w:sz w:val="26"/>
          <w:szCs w:val="24"/>
        </w:rPr>
        <w:t xml:space="preserve">bao gồm hệ số </w:t>
      </w:r>
      <w:r w:rsidR="00976E42" w:rsidRPr="00803D99">
        <w:rPr>
          <w:rFonts w:ascii="Times New Roman" w:hAnsi="Times New Roman" w:cs="Times New Roman"/>
          <w:i/>
          <w:noProof/>
          <w:sz w:val="26"/>
          <w:szCs w:val="24"/>
        </w:rPr>
        <w:t>β</w:t>
      </w:r>
      <w:r w:rsidR="00976E42" w:rsidRPr="00803D99">
        <w:rPr>
          <w:rFonts w:ascii="Times New Roman" w:hAnsi="Times New Roman" w:cs="Times New Roman"/>
          <w:noProof/>
          <w:sz w:val="26"/>
          <w:szCs w:val="24"/>
        </w:rPr>
        <w:t xml:space="preserve">, giá trị </w:t>
      </w:r>
      <w:r w:rsidR="00976E42" w:rsidRPr="00803D99">
        <w:rPr>
          <w:rFonts w:ascii="Times New Roman" w:hAnsi="Times New Roman" w:cs="Times New Roman"/>
          <w:i/>
          <w:noProof/>
          <w:sz w:val="26"/>
          <w:szCs w:val="24"/>
        </w:rPr>
        <w:t xml:space="preserve">t, </w:t>
      </w:r>
      <w:r w:rsidR="00976E42" w:rsidRPr="00803D99">
        <w:rPr>
          <w:rFonts w:ascii="Times New Roman" w:hAnsi="Times New Roman" w:cs="Times New Roman"/>
          <w:noProof/>
          <w:sz w:val="26"/>
          <w:szCs w:val="24"/>
        </w:rPr>
        <w:t xml:space="preserve">hệ số </w:t>
      </w:r>
      <w:r w:rsidR="00976E42" w:rsidRPr="00803D99">
        <w:rPr>
          <w:rFonts w:ascii="Times New Roman" w:hAnsi="Times New Roman" w:cs="Times New Roman"/>
          <w:i/>
          <w:noProof/>
          <w:sz w:val="26"/>
          <w:szCs w:val="24"/>
        </w:rPr>
        <w:t>R</w:t>
      </w:r>
      <w:r w:rsidR="00976E42" w:rsidRPr="00803D99">
        <w:rPr>
          <w:rFonts w:ascii="Times New Roman" w:hAnsi="Times New Roman" w:cs="Times New Roman"/>
          <w:i/>
          <w:noProof/>
          <w:sz w:val="26"/>
          <w:szCs w:val="24"/>
          <w:vertAlign w:val="superscript"/>
        </w:rPr>
        <w:t>2</w:t>
      </w:r>
      <w:r w:rsidR="00976E42" w:rsidRPr="00803D99">
        <w:rPr>
          <w:rFonts w:ascii="Times New Roman" w:hAnsi="Times New Roman" w:cs="Times New Roman"/>
          <w:noProof/>
          <w:sz w:val="26"/>
          <w:szCs w:val="24"/>
        </w:rPr>
        <w:t xml:space="preserve"> cho từng biến phụ thuộc. Các chỉ số này được tính toán trên cơ sở chạy 500 lần bootstrap. Kết quả</w:t>
      </w:r>
      <w:r w:rsidRPr="00803D99">
        <w:rPr>
          <w:rFonts w:ascii="Times New Roman" w:hAnsi="Times New Roman" w:cs="Times New Roman"/>
          <w:noProof/>
          <w:sz w:val="26"/>
          <w:szCs w:val="24"/>
        </w:rPr>
        <w:t xml:space="preserve"> cuối cùng</w:t>
      </w:r>
      <w:r w:rsidR="00976E42" w:rsidRPr="00803D99">
        <w:rPr>
          <w:rFonts w:ascii="Times New Roman" w:hAnsi="Times New Roman" w:cs="Times New Roman"/>
          <w:noProof/>
          <w:sz w:val="26"/>
          <w:szCs w:val="24"/>
        </w:rPr>
        <w:t xml:space="preserve"> cho thấy hệ số </w:t>
      </w:r>
      <w:r w:rsidR="00976E42" w:rsidRPr="00803D99">
        <w:rPr>
          <w:rFonts w:ascii="Times New Roman" w:hAnsi="Times New Roman" w:cs="Times New Roman"/>
          <w:i/>
          <w:noProof/>
          <w:sz w:val="26"/>
          <w:szCs w:val="24"/>
        </w:rPr>
        <w:t>R</w:t>
      </w:r>
      <w:r w:rsidR="00976E42" w:rsidRPr="00803D99">
        <w:rPr>
          <w:rFonts w:ascii="Times New Roman" w:hAnsi="Times New Roman" w:cs="Times New Roman"/>
          <w:i/>
          <w:noProof/>
          <w:sz w:val="26"/>
          <w:szCs w:val="24"/>
          <w:vertAlign w:val="superscript"/>
        </w:rPr>
        <w:t>2</w:t>
      </w:r>
      <w:r w:rsidR="00976E42" w:rsidRPr="00803D99">
        <w:rPr>
          <w:rFonts w:ascii="Times New Roman" w:hAnsi="Times New Roman" w:cs="Times New Roman"/>
          <w:noProof/>
          <w:sz w:val="26"/>
          <w:szCs w:val="24"/>
        </w:rPr>
        <w:t xml:space="preserve"> điều chỉnh của tất cả các biến phụ thuộc (mức độ sử dụng hệ thống thông tin kế toán quản trị</w:t>
      </w:r>
      <w:r w:rsidR="00F54000" w:rsidRPr="00803D99">
        <w:rPr>
          <w:rFonts w:ascii="Times New Roman" w:hAnsi="Times New Roman" w:cs="Times New Roman"/>
          <w:noProof/>
          <w:sz w:val="26"/>
          <w:szCs w:val="24"/>
        </w:rPr>
        <w:t xml:space="preserve"> là 0,38</w:t>
      </w:r>
      <w:r w:rsidR="00976E42" w:rsidRPr="00803D99">
        <w:rPr>
          <w:rFonts w:ascii="Times New Roman" w:hAnsi="Times New Roman" w:cs="Times New Roman"/>
          <w:noProof/>
          <w:sz w:val="26"/>
          <w:szCs w:val="24"/>
        </w:rPr>
        <w:t>; kết quả hoạt độ</w:t>
      </w:r>
      <w:r w:rsidR="00F54000" w:rsidRPr="00803D99">
        <w:rPr>
          <w:rFonts w:ascii="Times New Roman" w:hAnsi="Times New Roman" w:cs="Times New Roman"/>
          <w:noProof/>
          <w:sz w:val="26"/>
          <w:szCs w:val="24"/>
        </w:rPr>
        <w:t>ng kinh doanh là 0,16</w:t>
      </w:r>
      <w:r w:rsidR="00976E42" w:rsidRPr="00803D99">
        <w:rPr>
          <w:rFonts w:ascii="Times New Roman" w:hAnsi="Times New Roman" w:cs="Times New Roman"/>
          <w:noProof/>
          <w:sz w:val="26"/>
          <w:szCs w:val="24"/>
        </w:rPr>
        <w:t>) đều cao hơn ngưỡng tối thiểu 0,10 chứng tỏ mô hình nghiên cứu đề xuất có mức độ phù hợp cao với dữ liệu thu thập được.</w:t>
      </w:r>
    </w:p>
    <w:p w:rsidR="00976E42" w:rsidRPr="00803D99" w:rsidRDefault="000F4C67" w:rsidP="00976E42">
      <w:pPr>
        <w:spacing w:before="120" w:after="0" w:line="360" w:lineRule="auto"/>
        <w:ind w:firstLine="567"/>
        <w:jc w:val="both"/>
        <w:rPr>
          <w:rFonts w:ascii="Times New Roman" w:hAnsi="Times New Roman" w:cs="Times New Roman"/>
          <w:sz w:val="26"/>
          <w:szCs w:val="24"/>
        </w:rPr>
      </w:pPr>
      <w:r w:rsidRPr="00803D99">
        <w:rPr>
          <w:rFonts w:ascii="Times New Roman" w:hAnsi="Times New Roman" w:cs="Times New Roman"/>
          <w:sz w:val="26"/>
          <w:szCs w:val="24"/>
        </w:rPr>
        <w:t>Với g</w:t>
      </w:r>
      <w:r w:rsidR="00976E42" w:rsidRPr="00803D99">
        <w:rPr>
          <w:rFonts w:ascii="Times New Roman" w:hAnsi="Times New Roman" w:cs="Times New Roman"/>
          <w:sz w:val="26"/>
          <w:szCs w:val="24"/>
        </w:rPr>
        <w:t xml:space="preserve">iả thuyết H1 đề xuất rằng </w:t>
      </w:r>
      <w:r w:rsidR="005F6F3D" w:rsidRPr="00803D99">
        <w:rPr>
          <w:rFonts w:ascii="Times New Roman" w:hAnsi="Times New Roman" w:cs="Times New Roman"/>
          <w:sz w:val="26"/>
          <w:szCs w:val="24"/>
        </w:rPr>
        <w:t xml:space="preserve">sự tham gia của kế toán trong quá trình ra quyết </w:t>
      </w:r>
      <w:r w:rsidR="00976E42" w:rsidRPr="00803D99">
        <w:rPr>
          <w:rFonts w:ascii="Times New Roman" w:hAnsi="Times New Roman" w:cs="Times New Roman"/>
          <w:sz w:val="26"/>
          <w:szCs w:val="24"/>
        </w:rPr>
        <w:t xml:space="preserve">định có tác động dương đến mức độ sử dụng hệ thống thông tin kế toán quản trị. Giả thuyết này được ủng hộ bởi kết quả phân tích dữ liệu. Hệ số </w:t>
      </w:r>
      <w:r w:rsidR="00976E42" w:rsidRPr="00803D99">
        <w:rPr>
          <w:rFonts w:ascii="Times New Roman" w:hAnsi="Times New Roman" w:cs="Times New Roman"/>
          <w:i/>
          <w:sz w:val="26"/>
          <w:szCs w:val="24"/>
        </w:rPr>
        <w:t>β</w:t>
      </w:r>
      <w:r w:rsidR="00976E42" w:rsidRPr="00803D99">
        <w:rPr>
          <w:rFonts w:ascii="Times New Roman" w:hAnsi="Times New Roman" w:cs="Times New Roman"/>
          <w:sz w:val="26"/>
          <w:szCs w:val="24"/>
        </w:rPr>
        <w:t xml:space="preserve"> cho đường dẫn từ </w:t>
      </w:r>
      <w:r w:rsidR="005F6F3D" w:rsidRPr="00803D99">
        <w:rPr>
          <w:rFonts w:ascii="Times New Roman" w:hAnsi="Times New Roman" w:cs="Times New Roman"/>
          <w:sz w:val="26"/>
          <w:szCs w:val="24"/>
        </w:rPr>
        <w:t>ACC</w:t>
      </w:r>
      <w:r w:rsidR="00976E42" w:rsidRPr="00803D99">
        <w:rPr>
          <w:rFonts w:ascii="Times New Roman" w:hAnsi="Times New Roman" w:cs="Times New Roman"/>
          <w:sz w:val="26"/>
          <w:szCs w:val="24"/>
        </w:rPr>
        <w:t xml:space="preserve"> đến MAS có giá trị </w:t>
      </w:r>
      <w:r w:rsidR="00F54000" w:rsidRPr="00803D99">
        <w:rPr>
          <w:rFonts w:ascii="Times New Roman" w:hAnsi="Times New Roman" w:cs="Times New Roman"/>
          <w:sz w:val="26"/>
          <w:szCs w:val="24"/>
        </w:rPr>
        <w:t>0,33</w:t>
      </w:r>
      <w:r w:rsidR="00976E42" w:rsidRPr="00803D99">
        <w:rPr>
          <w:rFonts w:ascii="Times New Roman" w:hAnsi="Times New Roman" w:cs="Times New Roman"/>
          <w:sz w:val="26"/>
          <w:szCs w:val="24"/>
        </w:rPr>
        <w:t xml:space="preserve">, đáng kể ở mức ý nghĩa thống kê 1% (giá trị </w:t>
      </w:r>
      <w:r w:rsidR="00976E42" w:rsidRPr="00803D99">
        <w:rPr>
          <w:rFonts w:ascii="Times New Roman" w:hAnsi="Times New Roman" w:cs="Times New Roman"/>
          <w:i/>
          <w:sz w:val="26"/>
          <w:szCs w:val="24"/>
        </w:rPr>
        <w:t>t</w:t>
      </w:r>
      <w:r w:rsidR="00F54000" w:rsidRPr="00803D99">
        <w:rPr>
          <w:rFonts w:ascii="Times New Roman" w:hAnsi="Times New Roman" w:cs="Times New Roman"/>
          <w:sz w:val="26"/>
          <w:szCs w:val="24"/>
        </w:rPr>
        <w:t xml:space="preserve"> = 3,79</w:t>
      </w:r>
      <w:r w:rsidR="00976E42" w:rsidRPr="00803D99">
        <w:rPr>
          <w:rFonts w:ascii="Times New Roman" w:hAnsi="Times New Roman" w:cs="Times New Roman"/>
          <w:sz w:val="26"/>
          <w:szCs w:val="24"/>
        </w:rPr>
        <w:t xml:space="preserve">). </w:t>
      </w:r>
      <w:r w:rsidR="000E7EEA" w:rsidRPr="00803D99">
        <w:rPr>
          <w:rFonts w:ascii="Times New Roman" w:hAnsi="Times New Roman" w:cs="Times New Roman"/>
          <w:sz w:val="26"/>
          <w:szCs w:val="24"/>
        </w:rPr>
        <w:t>Giả thuyết H2 đề xuất rằng tầm ảnh hưởng của bộ phận kế toán (STA) có vai trò điều tiết dương đến mối quan hệ sự tham gia của kế toán trong quá trình ra quyết định (ACC) và mức độ sử dụng hệ thống thông tin kế toán quản trị (MAS). Điều này có nghĩa là khi tầm ảnh hưởng của bộ phận kế toán</w:t>
      </w:r>
      <w:r w:rsidRPr="00803D99">
        <w:rPr>
          <w:rFonts w:ascii="Times New Roman" w:hAnsi="Times New Roman" w:cs="Times New Roman"/>
          <w:sz w:val="26"/>
          <w:szCs w:val="24"/>
        </w:rPr>
        <w:t xml:space="preserve"> tăng lên hoặc </w:t>
      </w:r>
      <w:r w:rsidR="000E7EEA" w:rsidRPr="00803D99">
        <w:rPr>
          <w:rFonts w:ascii="Times New Roman" w:hAnsi="Times New Roman" w:cs="Times New Roman"/>
          <w:sz w:val="26"/>
          <w:szCs w:val="24"/>
        </w:rPr>
        <w:t>giả</w:t>
      </w:r>
      <w:r w:rsidRPr="00803D99">
        <w:rPr>
          <w:rFonts w:ascii="Times New Roman" w:hAnsi="Times New Roman" w:cs="Times New Roman"/>
          <w:sz w:val="26"/>
          <w:szCs w:val="24"/>
        </w:rPr>
        <w:t>m đi</w:t>
      </w:r>
      <w:r w:rsidR="000E7EEA" w:rsidRPr="00803D99">
        <w:rPr>
          <w:rFonts w:ascii="Times New Roman" w:hAnsi="Times New Roman" w:cs="Times New Roman"/>
          <w:sz w:val="26"/>
          <w:szCs w:val="24"/>
        </w:rPr>
        <w:t>, mức độ tác động dương của sự tham gia của kế toán trong quá trình ra quyết định đến mức độ sử dụng hệ thống thông tin kế toán quản trị</w:t>
      </w:r>
      <w:r w:rsidRPr="00803D99">
        <w:rPr>
          <w:rFonts w:ascii="Times New Roman" w:hAnsi="Times New Roman" w:cs="Times New Roman"/>
          <w:sz w:val="26"/>
          <w:szCs w:val="24"/>
        </w:rPr>
        <w:t xml:space="preserve"> cũng tăng lên hoặc </w:t>
      </w:r>
      <w:r w:rsidR="000E7EEA" w:rsidRPr="00803D99">
        <w:rPr>
          <w:rFonts w:ascii="Times New Roman" w:hAnsi="Times New Roman" w:cs="Times New Roman"/>
          <w:sz w:val="26"/>
          <w:szCs w:val="24"/>
        </w:rPr>
        <w:t>giả</w:t>
      </w:r>
      <w:r w:rsidRPr="00803D99">
        <w:rPr>
          <w:rFonts w:ascii="Times New Roman" w:hAnsi="Times New Roman" w:cs="Times New Roman"/>
          <w:sz w:val="26"/>
          <w:szCs w:val="24"/>
        </w:rPr>
        <w:t>m đi.</w:t>
      </w:r>
      <w:r w:rsidR="000E7EEA" w:rsidRPr="00803D99">
        <w:rPr>
          <w:rFonts w:ascii="Times New Roman" w:hAnsi="Times New Roman" w:cs="Times New Roman"/>
          <w:sz w:val="26"/>
          <w:szCs w:val="24"/>
        </w:rPr>
        <w:t xml:space="preserve"> Giả thuyết này được ủng hộ bởi kết quả phân tích dữ liệu với hệ số </w:t>
      </w:r>
      <w:r w:rsidR="000E7EEA" w:rsidRPr="00803D99">
        <w:rPr>
          <w:rFonts w:ascii="Times New Roman" w:hAnsi="Times New Roman" w:cs="Times New Roman"/>
          <w:i/>
          <w:sz w:val="26"/>
          <w:szCs w:val="24"/>
        </w:rPr>
        <w:t>β</w:t>
      </w:r>
      <w:r w:rsidR="000E7EEA" w:rsidRPr="00803D99">
        <w:rPr>
          <w:rFonts w:ascii="Times New Roman" w:hAnsi="Times New Roman" w:cs="Times New Roman"/>
          <w:sz w:val="26"/>
          <w:szCs w:val="24"/>
        </w:rPr>
        <w:t xml:space="preserve"> cho đường dẫn từ biến tương tác </w:t>
      </w:r>
      <w:r w:rsidR="002714C8" w:rsidRPr="00803D99">
        <w:rPr>
          <w:rFonts w:ascii="Times New Roman" w:eastAsia="Times New Roman" w:hAnsi="Times New Roman" w:cs="Times New Roman"/>
          <w:color w:val="000000"/>
          <w:sz w:val="26"/>
          <w:szCs w:val="24"/>
        </w:rPr>
        <w:t>ACC</w:t>
      </w:r>
      <w:r w:rsidR="000E7EEA" w:rsidRPr="00803D99">
        <w:rPr>
          <w:rFonts w:ascii="Times New Roman" w:eastAsia="Times New Roman" w:hAnsi="Times New Roman" w:cs="Times New Roman"/>
          <w:color w:val="000000"/>
          <w:sz w:val="26"/>
          <w:szCs w:val="24"/>
        </w:rPr>
        <w:t>×</w:t>
      </w:r>
      <w:r w:rsidR="002714C8" w:rsidRPr="00803D99">
        <w:rPr>
          <w:rFonts w:ascii="Times New Roman" w:eastAsia="Times New Roman" w:hAnsi="Times New Roman" w:cs="Times New Roman"/>
          <w:color w:val="000000"/>
          <w:sz w:val="26"/>
          <w:szCs w:val="24"/>
        </w:rPr>
        <w:t>STA</w:t>
      </w:r>
      <w:r w:rsidR="000E7EEA" w:rsidRPr="00803D99">
        <w:rPr>
          <w:rFonts w:ascii="Times New Roman" w:hAnsi="Times New Roman" w:cs="Times New Roman"/>
          <w:sz w:val="26"/>
          <w:szCs w:val="24"/>
        </w:rPr>
        <w:t xml:space="preserve"> đến MAS có giá trị 0,1</w:t>
      </w:r>
      <w:r w:rsidR="00F54000" w:rsidRPr="00803D99">
        <w:rPr>
          <w:rFonts w:ascii="Times New Roman" w:hAnsi="Times New Roman" w:cs="Times New Roman"/>
          <w:sz w:val="26"/>
          <w:szCs w:val="24"/>
        </w:rPr>
        <w:t>7</w:t>
      </w:r>
      <w:r w:rsidR="000E7EEA" w:rsidRPr="00803D99">
        <w:rPr>
          <w:rFonts w:ascii="Times New Roman" w:hAnsi="Times New Roman" w:cs="Times New Roman"/>
          <w:sz w:val="26"/>
          <w:szCs w:val="24"/>
        </w:rPr>
        <w:t xml:space="preserve">, đáng kể ở mức ý nghĩa thống kê 10% (giá trị </w:t>
      </w:r>
      <w:r w:rsidR="000E7EEA" w:rsidRPr="00803D99">
        <w:rPr>
          <w:rFonts w:ascii="Times New Roman" w:hAnsi="Times New Roman" w:cs="Times New Roman"/>
          <w:i/>
          <w:sz w:val="26"/>
          <w:szCs w:val="24"/>
        </w:rPr>
        <w:t>t</w:t>
      </w:r>
      <w:r w:rsidR="000E7EEA" w:rsidRPr="00803D99">
        <w:rPr>
          <w:rFonts w:ascii="Times New Roman" w:hAnsi="Times New Roman" w:cs="Times New Roman"/>
          <w:sz w:val="26"/>
          <w:szCs w:val="24"/>
        </w:rPr>
        <w:t xml:space="preserve"> = 1,</w:t>
      </w:r>
      <w:r w:rsidR="00F54000" w:rsidRPr="00803D99">
        <w:rPr>
          <w:rFonts w:ascii="Times New Roman" w:hAnsi="Times New Roman" w:cs="Times New Roman"/>
          <w:sz w:val="26"/>
          <w:szCs w:val="24"/>
        </w:rPr>
        <w:t>83</w:t>
      </w:r>
      <w:r w:rsidR="002714C8" w:rsidRPr="00803D99">
        <w:rPr>
          <w:rFonts w:ascii="Times New Roman" w:hAnsi="Times New Roman" w:cs="Times New Roman"/>
          <w:sz w:val="26"/>
          <w:szCs w:val="24"/>
        </w:rPr>
        <w:t>)</w:t>
      </w:r>
      <w:r w:rsidR="000E7EEA" w:rsidRPr="00803D99">
        <w:rPr>
          <w:rFonts w:ascii="Times New Roman" w:hAnsi="Times New Roman" w:cs="Times New Roman"/>
          <w:sz w:val="26"/>
          <w:szCs w:val="24"/>
        </w:rPr>
        <w:t xml:space="preserve">. </w:t>
      </w:r>
      <w:r w:rsidR="000E7EEA" w:rsidRPr="00803D99">
        <w:rPr>
          <w:rFonts w:ascii="Times New Roman" w:hAnsi="Times New Roman" w:cs="Times New Roman"/>
          <w:color w:val="000000" w:themeColor="text1"/>
          <w:sz w:val="26"/>
          <w:szCs w:val="24"/>
        </w:rPr>
        <w:t xml:space="preserve">Ngoài ra khi </w:t>
      </w:r>
      <w:r w:rsidR="00DF70A6" w:rsidRPr="00803D99">
        <w:rPr>
          <w:rFonts w:ascii="Times New Roman" w:hAnsi="Times New Roman" w:cs="Times New Roman"/>
          <w:color w:val="000000" w:themeColor="text1"/>
          <w:sz w:val="26"/>
          <w:szCs w:val="24"/>
        </w:rPr>
        <w:t>tầm ảnh hưởng của bộ phận kế toán</w:t>
      </w:r>
      <w:r w:rsidR="000E7EEA" w:rsidRPr="00803D99">
        <w:rPr>
          <w:rFonts w:ascii="Times New Roman" w:hAnsi="Times New Roman" w:cs="Times New Roman"/>
          <w:color w:val="000000" w:themeColor="text1"/>
          <w:sz w:val="26"/>
          <w:szCs w:val="24"/>
        </w:rPr>
        <w:t xml:space="preserve"> gia tăng, các doanh nghiệp sẽ tăng cường sử dụng hệ thống thông tin kế toán quản trị (Hệ số </w:t>
      </w:r>
      <w:r w:rsidR="000E7EEA" w:rsidRPr="00803D99">
        <w:rPr>
          <w:rFonts w:ascii="Times New Roman" w:hAnsi="Times New Roman" w:cs="Times New Roman"/>
          <w:i/>
          <w:color w:val="000000" w:themeColor="text1"/>
          <w:sz w:val="26"/>
          <w:szCs w:val="24"/>
        </w:rPr>
        <w:t>β</w:t>
      </w:r>
      <w:r w:rsidR="000E7EEA" w:rsidRPr="00803D99">
        <w:rPr>
          <w:rFonts w:ascii="Times New Roman" w:hAnsi="Times New Roman" w:cs="Times New Roman"/>
          <w:color w:val="000000" w:themeColor="text1"/>
          <w:sz w:val="26"/>
          <w:szCs w:val="24"/>
        </w:rPr>
        <w:t xml:space="preserve"> cho đường dẫn từ</w:t>
      </w:r>
      <w:r w:rsidR="00DF70A6" w:rsidRPr="00803D99">
        <w:rPr>
          <w:rFonts w:ascii="Times New Roman" w:hAnsi="Times New Roman" w:cs="Times New Roman"/>
          <w:color w:val="000000" w:themeColor="text1"/>
          <w:sz w:val="26"/>
          <w:szCs w:val="24"/>
        </w:rPr>
        <w:t xml:space="preserve"> STA</w:t>
      </w:r>
      <w:r w:rsidR="000E7EEA" w:rsidRPr="00803D99">
        <w:rPr>
          <w:rFonts w:ascii="Times New Roman" w:hAnsi="Times New Roman" w:cs="Times New Roman"/>
          <w:color w:val="000000" w:themeColor="text1"/>
          <w:sz w:val="26"/>
          <w:szCs w:val="24"/>
        </w:rPr>
        <w:t xml:space="preserve"> đến MAS </w:t>
      </w:r>
      <w:r w:rsidR="000E7EEA" w:rsidRPr="00803D99">
        <w:rPr>
          <w:rFonts w:ascii="Times New Roman" w:hAnsi="Times New Roman" w:cs="Times New Roman"/>
          <w:sz w:val="26"/>
          <w:szCs w:val="24"/>
        </w:rPr>
        <w:t xml:space="preserve">có giá trị </w:t>
      </w:r>
      <w:r w:rsidR="00F54000" w:rsidRPr="00803D99">
        <w:rPr>
          <w:rFonts w:ascii="Times New Roman" w:hAnsi="Times New Roman" w:cs="Times New Roman"/>
          <w:sz w:val="26"/>
          <w:szCs w:val="24"/>
        </w:rPr>
        <w:t>0,45</w:t>
      </w:r>
      <w:r w:rsidR="000E7EEA" w:rsidRPr="00803D99">
        <w:rPr>
          <w:rFonts w:ascii="Times New Roman" w:hAnsi="Times New Roman" w:cs="Times New Roman"/>
          <w:sz w:val="26"/>
          <w:szCs w:val="24"/>
        </w:rPr>
        <w:t xml:space="preserve">, đáng kể ở mức ý nghĩa thống kê 1% (giá trị </w:t>
      </w:r>
      <w:r w:rsidR="000E7EEA" w:rsidRPr="00803D99">
        <w:rPr>
          <w:rFonts w:ascii="Times New Roman" w:hAnsi="Times New Roman" w:cs="Times New Roman"/>
          <w:i/>
          <w:sz w:val="26"/>
          <w:szCs w:val="24"/>
        </w:rPr>
        <w:t>t</w:t>
      </w:r>
      <w:r w:rsidR="00F54000" w:rsidRPr="00803D99">
        <w:rPr>
          <w:rFonts w:ascii="Times New Roman" w:hAnsi="Times New Roman" w:cs="Times New Roman"/>
          <w:sz w:val="26"/>
          <w:szCs w:val="24"/>
        </w:rPr>
        <w:t xml:space="preserve"> = 5,48</w:t>
      </w:r>
      <w:r w:rsidR="00DF70A6" w:rsidRPr="00803D99">
        <w:rPr>
          <w:rFonts w:ascii="Times New Roman" w:hAnsi="Times New Roman" w:cs="Times New Roman"/>
          <w:sz w:val="26"/>
          <w:szCs w:val="24"/>
        </w:rPr>
        <w:t>)</w:t>
      </w:r>
      <w:r w:rsidR="000E7EEA" w:rsidRPr="00803D99">
        <w:rPr>
          <w:rFonts w:ascii="Times New Roman" w:hAnsi="Times New Roman" w:cs="Times New Roman"/>
          <w:sz w:val="26"/>
          <w:szCs w:val="24"/>
        </w:rPr>
        <w:t>.</w:t>
      </w:r>
      <w:r w:rsidR="00FB3BE7" w:rsidRPr="00803D99">
        <w:rPr>
          <w:rFonts w:ascii="Times New Roman" w:hAnsi="Times New Roman" w:cs="Times New Roman"/>
          <w:sz w:val="26"/>
          <w:szCs w:val="24"/>
        </w:rPr>
        <w:t xml:space="preserve"> </w:t>
      </w:r>
      <w:r w:rsidR="00A66E13" w:rsidRPr="00803D99">
        <w:rPr>
          <w:rFonts w:ascii="Times New Roman" w:hAnsi="Times New Roman" w:cs="Times New Roman"/>
          <w:sz w:val="26"/>
          <w:szCs w:val="24"/>
        </w:rPr>
        <w:t>Cuối cùng, g</w:t>
      </w:r>
      <w:r w:rsidR="00976E42" w:rsidRPr="00803D99">
        <w:rPr>
          <w:rFonts w:ascii="Times New Roman" w:hAnsi="Times New Roman" w:cs="Times New Roman"/>
          <w:sz w:val="26"/>
          <w:szCs w:val="24"/>
        </w:rPr>
        <w:t>iả thuyết H</w:t>
      </w:r>
      <w:r w:rsidR="00FB3BE7" w:rsidRPr="00803D99">
        <w:rPr>
          <w:rFonts w:ascii="Times New Roman" w:hAnsi="Times New Roman" w:cs="Times New Roman"/>
          <w:sz w:val="26"/>
          <w:szCs w:val="24"/>
        </w:rPr>
        <w:t>3</w:t>
      </w:r>
      <w:r w:rsidR="00976E42" w:rsidRPr="00803D99">
        <w:rPr>
          <w:rFonts w:ascii="Times New Roman" w:hAnsi="Times New Roman" w:cs="Times New Roman"/>
          <w:sz w:val="26"/>
          <w:szCs w:val="24"/>
        </w:rPr>
        <w:t xml:space="preserve"> đề xuất rằng mức độ sử dụng hệ thống thông tin kế toán quản trị có tác động dương đến kết quả hoạt động kinh doanh. Giả thuyết này được ủng hộ </w:t>
      </w:r>
      <w:r w:rsidR="00A66E13" w:rsidRPr="00803D99">
        <w:rPr>
          <w:rFonts w:ascii="Times New Roman" w:hAnsi="Times New Roman" w:cs="Times New Roman"/>
          <w:sz w:val="26"/>
          <w:szCs w:val="24"/>
        </w:rPr>
        <w:t xml:space="preserve">hoàn toàn </w:t>
      </w:r>
      <w:r w:rsidR="00976E42" w:rsidRPr="00803D99">
        <w:rPr>
          <w:rFonts w:ascii="Times New Roman" w:hAnsi="Times New Roman" w:cs="Times New Roman"/>
          <w:sz w:val="26"/>
          <w:szCs w:val="24"/>
        </w:rPr>
        <w:t xml:space="preserve">bởi kết quả phân tích dữ liệu. Hệ số </w:t>
      </w:r>
      <w:r w:rsidR="00976E42" w:rsidRPr="00803D99">
        <w:rPr>
          <w:rFonts w:ascii="Times New Roman" w:hAnsi="Times New Roman" w:cs="Times New Roman"/>
          <w:i/>
          <w:sz w:val="26"/>
          <w:szCs w:val="24"/>
        </w:rPr>
        <w:t>β</w:t>
      </w:r>
      <w:r w:rsidR="00976E42" w:rsidRPr="00803D99">
        <w:rPr>
          <w:rFonts w:ascii="Times New Roman" w:hAnsi="Times New Roman" w:cs="Times New Roman"/>
          <w:sz w:val="26"/>
          <w:szCs w:val="24"/>
        </w:rPr>
        <w:t xml:space="preserve"> cho đường dẫn từ MAS đến PERF có giá trị 0,</w:t>
      </w:r>
      <w:r w:rsidR="00F54000" w:rsidRPr="00803D99">
        <w:rPr>
          <w:rFonts w:ascii="Times New Roman" w:hAnsi="Times New Roman" w:cs="Times New Roman"/>
          <w:sz w:val="26"/>
          <w:szCs w:val="24"/>
        </w:rPr>
        <w:t>43</w:t>
      </w:r>
      <w:r w:rsidR="00976E42" w:rsidRPr="00803D99">
        <w:rPr>
          <w:rFonts w:ascii="Times New Roman" w:hAnsi="Times New Roman" w:cs="Times New Roman"/>
          <w:sz w:val="26"/>
          <w:szCs w:val="24"/>
        </w:rPr>
        <w:t xml:space="preserve">, đáng kể ở mức ý nghĩa thống kê 5% (giá trị </w:t>
      </w:r>
      <w:r w:rsidR="00976E42" w:rsidRPr="00803D99">
        <w:rPr>
          <w:rFonts w:ascii="Times New Roman" w:hAnsi="Times New Roman" w:cs="Times New Roman"/>
          <w:i/>
          <w:sz w:val="26"/>
          <w:szCs w:val="24"/>
        </w:rPr>
        <w:t>t</w:t>
      </w:r>
      <w:r w:rsidR="00976E42" w:rsidRPr="00803D99">
        <w:rPr>
          <w:rFonts w:ascii="Times New Roman" w:hAnsi="Times New Roman" w:cs="Times New Roman"/>
          <w:sz w:val="26"/>
          <w:szCs w:val="24"/>
        </w:rPr>
        <w:t xml:space="preserve"> = </w:t>
      </w:r>
      <w:r w:rsidR="00F54000" w:rsidRPr="00803D99">
        <w:rPr>
          <w:rFonts w:ascii="Times New Roman" w:hAnsi="Times New Roman" w:cs="Times New Roman"/>
          <w:sz w:val="26"/>
          <w:szCs w:val="24"/>
        </w:rPr>
        <w:t>5,37</w:t>
      </w:r>
      <w:r w:rsidR="00976E42" w:rsidRPr="00803D99">
        <w:rPr>
          <w:rFonts w:ascii="Times New Roman" w:hAnsi="Times New Roman" w:cs="Times New Roman"/>
          <w:sz w:val="26"/>
          <w:szCs w:val="24"/>
        </w:rPr>
        <w:t xml:space="preserve">). </w:t>
      </w:r>
    </w:p>
    <w:p w:rsidR="00976E42" w:rsidRPr="00803D99" w:rsidRDefault="00976E42" w:rsidP="00976E42">
      <w:pPr>
        <w:spacing w:before="120" w:line="360" w:lineRule="auto"/>
        <w:jc w:val="both"/>
        <w:rPr>
          <w:rFonts w:ascii="Times New Roman" w:hAnsi="Times New Roman" w:cs="Times New Roman"/>
          <w:noProof/>
          <w:sz w:val="24"/>
          <w:szCs w:val="24"/>
        </w:rPr>
      </w:pPr>
      <w:r w:rsidRPr="00803D99">
        <w:rPr>
          <w:rFonts w:ascii="Times New Roman" w:hAnsi="Times New Roman" w:cs="Times New Roman"/>
          <w:b/>
          <w:noProof/>
          <w:sz w:val="26"/>
          <w:szCs w:val="24"/>
        </w:rPr>
        <w:t>Bảng 3.4</w:t>
      </w:r>
      <w:r w:rsidRPr="00803D99">
        <w:rPr>
          <w:rFonts w:ascii="Times New Roman" w:hAnsi="Times New Roman" w:cs="Times New Roman"/>
          <w:noProof/>
          <w:sz w:val="26"/>
          <w:szCs w:val="24"/>
        </w:rPr>
        <w:t>. Kiểm định giả thuyết trong mô hình theo đường dẫn PLS</w:t>
      </w:r>
    </w:p>
    <w:tbl>
      <w:tblPr>
        <w:tblW w:w="90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3084"/>
        <w:gridCol w:w="769"/>
        <w:gridCol w:w="1367"/>
        <w:gridCol w:w="949"/>
        <w:gridCol w:w="1409"/>
      </w:tblGrid>
      <w:tr w:rsidR="00663AD9" w:rsidRPr="00803D99" w:rsidTr="008F7F79">
        <w:trPr>
          <w:trHeight w:val="260"/>
        </w:trPr>
        <w:tc>
          <w:tcPr>
            <w:tcW w:w="1426" w:type="dxa"/>
            <w:tcBorders>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i/>
                <w:color w:val="000000"/>
                <w:sz w:val="20"/>
                <w:szCs w:val="20"/>
              </w:rPr>
            </w:pPr>
          </w:p>
        </w:tc>
        <w:tc>
          <w:tcPr>
            <w:tcW w:w="3084" w:type="dxa"/>
            <w:tcBorders>
              <w:left w:val="nil"/>
              <w:bottom w:val="nil"/>
              <w:right w:val="nil"/>
            </w:tcBorders>
            <w:shd w:val="clear" w:color="auto" w:fill="auto"/>
            <w:vAlign w:val="bottom"/>
          </w:tcPr>
          <w:p w:rsidR="00663AD9" w:rsidRPr="00803D99" w:rsidRDefault="00663AD9" w:rsidP="00227B8A">
            <w:pPr>
              <w:spacing w:after="0" w:line="240" w:lineRule="auto"/>
              <w:rPr>
                <w:rFonts w:ascii="Times New Roman" w:eastAsia="Times New Roman" w:hAnsi="Times New Roman" w:cs="Times New Roman"/>
                <w:i/>
                <w:color w:val="000000"/>
                <w:sz w:val="20"/>
                <w:szCs w:val="20"/>
              </w:rPr>
            </w:pPr>
            <w:r w:rsidRPr="00803D99">
              <w:rPr>
                <w:rFonts w:ascii="Times New Roman" w:eastAsia="Times New Roman" w:hAnsi="Times New Roman" w:cs="Times New Roman"/>
                <w:i/>
                <w:color w:val="000000"/>
                <w:sz w:val="20"/>
                <w:szCs w:val="20"/>
              </w:rPr>
              <w:t>Biến phụ thuộc</w:t>
            </w:r>
          </w:p>
        </w:tc>
        <w:tc>
          <w:tcPr>
            <w:tcW w:w="2136" w:type="dxa"/>
            <w:gridSpan w:val="2"/>
            <w:tcBorders>
              <w:left w:val="nil"/>
              <w:bottom w:val="nil"/>
              <w:right w:val="nil"/>
            </w:tcBorders>
            <w:shd w:val="clear" w:color="auto" w:fill="auto"/>
            <w:noWrap/>
            <w:vAlign w:val="bottom"/>
            <w:hideMark/>
          </w:tcPr>
          <w:p w:rsidR="00663AD9" w:rsidRPr="00803D99" w:rsidRDefault="00663AD9"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MAS</w:t>
            </w:r>
          </w:p>
        </w:tc>
        <w:tc>
          <w:tcPr>
            <w:tcW w:w="2358" w:type="dxa"/>
            <w:gridSpan w:val="2"/>
            <w:tcBorders>
              <w:left w:val="nil"/>
              <w:bottom w:val="nil"/>
            </w:tcBorders>
            <w:shd w:val="clear" w:color="auto" w:fill="auto"/>
            <w:noWrap/>
            <w:vAlign w:val="bottom"/>
            <w:hideMark/>
          </w:tcPr>
          <w:p w:rsidR="00663AD9" w:rsidRPr="00803D99" w:rsidRDefault="00663AD9"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PERF</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p>
        </w:tc>
        <w:tc>
          <w:tcPr>
            <w:tcW w:w="769" w:type="dxa"/>
            <w:tcBorders>
              <w:top w:val="nil"/>
              <w:left w:val="nil"/>
              <w:bottom w:val="nil"/>
              <w:right w:val="nil"/>
            </w:tcBorders>
            <w:shd w:val="clear" w:color="auto" w:fill="auto"/>
            <w:noWrap/>
            <w:vAlign w:val="bottom"/>
          </w:tcPr>
          <w:p w:rsidR="00663AD9" w:rsidRPr="00803D99" w:rsidRDefault="00DE1576" w:rsidP="00227B8A">
            <w:pPr>
              <w:spacing w:after="0" w:line="240" w:lineRule="auto"/>
              <w:jc w:val="center"/>
              <w:rPr>
                <w:rFonts w:ascii="Times New Roman" w:eastAsia="Times New Roman" w:hAnsi="Times New Roman" w:cs="Times New Roman"/>
                <w:i/>
                <w:iCs/>
                <w:color w:val="000000"/>
                <w:sz w:val="20"/>
                <w:szCs w:val="20"/>
              </w:rPr>
            </w:pPr>
            <w:r w:rsidRPr="00803D99">
              <w:rPr>
                <w:rFonts w:ascii="Times New Roman" w:eastAsia="Times New Roman" w:hAnsi="Times New Roman" w:cs="Times New Roman"/>
                <w:i/>
                <w:iCs/>
                <w:color w:val="000000"/>
                <w:sz w:val="20"/>
                <w:szCs w:val="20"/>
              </w:rPr>
              <w:t>Β</w:t>
            </w:r>
          </w:p>
        </w:tc>
        <w:tc>
          <w:tcPr>
            <w:tcW w:w="1367" w:type="dxa"/>
            <w:tcBorders>
              <w:top w:val="nil"/>
              <w:left w:val="nil"/>
              <w:bottom w:val="nil"/>
              <w:right w:val="nil"/>
            </w:tcBorders>
            <w:shd w:val="clear" w:color="auto" w:fill="auto"/>
            <w:noWrap/>
            <w:vAlign w:val="bottom"/>
          </w:tcPr>
          <w:p w:rsidR="00663AD9" w:rsidRPr="00803D99" w:rsidRDefault="00663AD9" w:rsidP="00227B8A">
            <w:pPr>
              <w:spacing w:after="0" w:line="240" w:lineRule="auto"/>
              <w:jc w:val="center"/>
              <w:rPr>
                <w:rFonts w:ascii="Times New Roman" w:eastAsia="Times New Roman" w:hAnsi="Times New Roman" w:cs="Times New Roman"/>
                <w:sz w:val="20"/>
                <w:szCs w:val="20"/>
              </w:rPr>
            </w:pPr>
            <w:r w:rsidRPr="00803D99">
              <w:rPr>
                <w:rFonts w:ascii="Times New Roman" w:eastAsia="Times New Roman" w:hAnsi="Times New Roman" w:cs="Times New Roman"/>
                <w:sz w:val="20"/>
                <w:szCs w:val="20"/>
              </w:rPr>
              <w:t xml:space="preserve">Giá trị </w:t>
            </w:r>
            <w:r w:rsidRPr="00803D99">
              <w:rPr>
                <w:rFonts w:ascii="Times New Roman" w:eastAsia="Times New Roman" w:hAnsi="Times New Roman" w:cs="Times New Roman"/>
                <w:i/>
                <w:sz w:val="20"/>
                <w:szCs w:val="20"/>
              </w:rPr>
              <w:t>t</w:t>
            </w:r>
          </w:p>
        </w:tc>
        <w:tc>
          <w:tcPr>
            <w:tcW w:w="949" w:type="dxa"/>
            <w:tcBorders>
              <w:top w:val="nil"/>
              <w:left w:val="nil"/>
              <w:bottom w:val="nil"/>
              <w:right w:val="nil"/>
            </w:tcBorders>
            <w:shd w:val="clear" w:color="auto" w:fill="auto"/>
            <w:noWrap/>
            <w:vAlign w:val="bottom"/>
          </w:tcPr>
          <w:p w:rsidR="00663AD9" w:rsidRPr="00803D99" w:rsidRDefault="00663AD9" w:rsidP="00227B8A">
            <w:pPr>
              <w:spacing w:after="0" w:line="240" w:lineRule="auto"/>
              <w:jc w:val="center"/>
              <w:rPr>
                <w:rFonts w:ascii="Times New Roman" w:eastAsia="Times New Roman" w:hAnsi="Times New Roman" w:cs="Times New Roman"/>
                <w:i/>
                <w:iCs/>
                <w:color w:val="000000"/>
                <w:sz w:val="20"/>
                <w:szCs w:val="20"/>
              </w:rPr>
            </w:pPr>
            <w:r w:rsidRPr="00803D99">
              <w:rPr>
                <w:rFonts w:ascii="Times New Roman" w:eastAsia="Times New Roman" w:hAnsi="Times New Roman" w:cs="Times New Roman"/>
                <w:i/>
                <w:iCs/>
                <w:color w:val="000000"/>
                <w:sz w:val="20"/>
                <w:szCs w:val="20"/>
              </w:rPr>
              <w:t>β</w:t>
            </w:r>
          </w:p>
        </w:tc>
        <w:tc>
          <w:tcPr>
            <w:tcW w:w="1409" w:type="dxa"/>
            <w:tcBorders>
              <w:top w:val="nil"/>
              <w:left w:val="nil"/>
              <w:bottom w:val="nil"/>
            </w:tcBorders>
            <w:shd w:val="clear" w:color="auto" w:fill="auto"/>
            <w:noWrap/>
            <w:vAlign w:val="bottom"/>
          </w:tcPr>
          <w:p w:rsidR="00663AD9" w:rsidRPr="00803D99" w:rsidRDefault="00663AD9" w:rsidP="00227B8A">
            <w:pPr>
              <w:spacing w:after="0" w:line="240" w:lineRule="auto"/>
              <w:jc w:val="center"/>
              <w:rPr>
                <w:rFonts w:ascii="Times New Roman" w:eastAsia="Times New Roman" w:hAnsi="Times New Roman" w:cs="Times New Roman"/>
                <w:sz w:val="20"/>
                <w:szCs w:val="20"/>
              </w:rPr>
            </w:pPr>
            <w:r w:rsidRPr="00803D99">
              <w:rPr>
                <w:rFonts w:ascii="Times New Roman" w:eastAsia="Times New Roman" w:hAnsi="Times New Roman" w:cs="Times New Roman"/>
                <w:sz w:val="20"/>
                <w:szCs w:val="20"/>
              </w:rPr>
              <w:t xml:space="preserve">Giá trị </w:t>
            </w:r>
            <w:r w:rsidRPr="00803D99">
              <w:rPr>
                <w:rFonts w:ascii="Times New Roman" w:eastAsia="Times New Roman" w:hAnsi="Times New Roman" w:cs="Times New Roman"/>
                <w:i/>
                <w:sz w:val="20"/>
                <w:szCs w:val="20"/>
              </w:rPr>
              <w:t>t</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r w:rsidRPr="00803D99">
              <w:rPr>
                <w:rFonts w:ascii="Times New Roman" w:eastAsia="Times New Roman" w:hAnsi="Times New Roman" w:cs="Times New Roman"/>
                <w:i/>
                <w:color w:val="000000"/>
                <w:sz w:val="20"/>
                <w:szCs w:val="20"/>
              </w:rPr>
              <w:t>Giả thuyết</w:t>
            </w: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r w:rsidRPr="00803D99">
              <w:rPr>
                <w:rFonts w:ascii="Times New Roman" w:eastAsia="Times New Roman" w:hAnsi="Times New Roman" w:cs="Times New Roman"/>
                <w:i/>
                <w:iCs/>
                <w:color w:val="000000"/>
                <w:sz w:val="20"/>
                <w:szCs w:val="20"/>
              </w:rPr>
              <w:t>Biến độc lập</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rPr>
                <w:rFonts w:ascii="Times New Roman" w:eastAsia="Times New Roman" w:hAnsi="Times New Roman" w:cs="Times New Roman"/>
                <w:sz w:val="20"/>
                <w:szCs w:val="20"/>
              </w:rPr>
            </w:pP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rPr>
                <w:rFonts w:ascii="Times New Roman" w:eastAsia="Times New Roman" w:hAnsi="Times New Roman" w:cs="Times New Roman"/>
                <w:sz w:val="20"/>
                <w:szCs w:val="20"/>
              </w:rPr>
            </w:pP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FA525C"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H1</w:t>
            </w: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ACC</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4F12DD" w:rsidRPr="00803D99">
              <w:rPr>
                <w:rFonts w:ascii="Times New Roman" w:eastAsia="Times New Roman" w:hAnsi="Times New Roman" w:cs="Times New Roman"/>
                <w:color w:val="000000"/>
                <w:sz w:val="20"/>
                <w:szCs w:val="20"/>
              </w:rPr>
              <w:t>33</w:t>
            </w:r>
            <w:r w:rsidRPr="00803D99">
              <w:rPr>
                <w:rFonts w:ascii="Times New Roman" w:eastAsia="Times New Roman" w:hAnsi="Times New Roman" w:cs="Times New Roman"/>
                <w:color w:val="000000"/>
                <w:sz w:val="20"/>
                <w:szCs w:val="20"/>
              </w:rPr>
              <w:t xml:space="preserve"> </w:t>
            </w:r>
          </w:p>
        </w:tc>
        <w:tc>
          <w:tcPr>
            <w:tcW w:w="1367" w:type="dxa"/>
            <w:tcBorders>
              <w:top w:val="nil"/>
              <w:left w:val="nil"/>
              <w:bottom w:val="nil"/>
              <w:right w:val="nil"/>
            </w:tcBorders>
            <w:shd w:val="clear" w:color="auto" w:fill="auto"/>
            <w:noWrap/>
            <w:vAlign w:val="bottom"/>
            <w:hideMark/>
          </w:tcPr>
          <w:p w:rsidR="00663AD9" w:rsidRPr="00803D99" w:rsidRDefault="007405CB"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3</w:t>
            </w:r>
            <w:r w:rsidR="00663AD9" w:rsidRPr="00803D99">
              <w:rPr>
                <w:rFonts w:ascii="Times New Roman" w:eastAsia="Times New Roman" w:hAnsi="Times New Roman" w:cs="Times New Roman"/>
                <w:color w:val="000000"/>
                <w:sz w:val="20"/>
                <w:szCs w:val="20"/>
              </w:rPr>
              <w:t>,</w:t>
            </w:r>
            <w:r w:rsidRPr="00803D99">
              <w:rPr>
                <w:rFonts w:ascii="Times New Roman" w:eastAsia="Times New Roman" w:hAnsi="Times New Roman" w:cs="Times New Roman"/>
                <w:color w:val="000000"/>
                <w:sz w:val="20"/>
                <w:szCs w:val="20"/>
              </w:rPr>
              <w:t>79</w:t>
            </w:r>
            <w:r w:rsidR="00663AD9" w:rsidRPr="00803D99">
              <w:rPr>
                <w:rFonts w:ascii="Times New Roman" w:eastAsia="Times New Roman" w:hAnsi="Times New Roman" w:cs="Times New Roman"/>
                <w:color w:val="000000"/>
                <w:sz w:val="20"/>
                <w:szCs w:val="20"/>
              </w:rPr>
              <w:t xml:space="preserve">*** </w:t>
            </w:r>
          </w:p>
        </w:tc>
        <w:tc>
          <w:tcPr>
            <w:tcW w:w="949" w:type="dxa"/>
            <w:tcBorders>
              <w:top w:val="nil"/>
              <w:left w:val="nil"/>
              <w:bottom w:val="nil"/>
              <w:right w:val="nil"/>
            </w:tcBorders>
            <w:shd w:val="clear" w:color="auto" w:fill="auto"/>
            <w:noWrap/>
            <w:vAlign w:val="bottom"/>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p>
        </w:tc>
        <w:tc>
          <w:tcPr>
            <w:tcW w:w="1409" w:type="dxa"/>
            <w:tcBorders>
              <w:top w:val="nil"/>
              <w:left w:val="nil"/>
              <w:bottom w:val="nil"/>
            </w:tcBorders>
            <w:shd w:val="clear" w:color="auto" w:fill="auto"/>
            <w:noWrap/>
            <w:vAlign w:val="bottom"/>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jc w:val="center"/>
              <w:rPr>
                <w:rFonts w:ascii="Times New Roman" w:eastAsia="Times New Roman" w:hAnsi="Times New Roman" w:cs="Times New Roman"/>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STA</w:t>
            </w:r>
          </w:p>
        </w:tc>
        <w:tc>
          <w:tcPr>
            <w:tcW w:w="769" w:type="dxa"/>
            <w:tcBorders>
              <w:top w:val="nil"/>
              <w:left w:val="nil"/>
              <w:bottom w:val="nil"/>
              <w:right w:val="nil"/>
            </w:tcBorders>
            <w:shd w:val="clear" w:color="auto" w:fill="auto"/>
            <w:noWrap/>
            <w:vAlign w:val="bottom"/>
            <w:hideMark/>
          </w:tcPr>
          <w:p w:rsidR="00663AD9" w:rsidRPr="00803D99" w:rsidRDefault="00663AD9" w:rsidP="004F12DD">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4F12DD" w:rsidRPr="00803D99">
              <w:rPr>
                <w:rFonts w:ascii="Times New Roman" w:eastAsia="Times New Roman" w:hAnsi="Times New Roman" w:cs="Times New Roman"/>
                <w:color w:val="000000"/>
                <w:sz w:val="20"/>
                <w:szCs w:val="20"/>
              </w:rPr>
              <w:t>4</w:t>
            </w:r>
            <w:r w:rsidR="00354B1E" w:rsidRPr="00803D99">
              <w:rPr>
                <w:rFonts w:ascii="Times New Roman" w:eastAsia="Times New Roman" w:hAnsi="Times New Roman" w:cs="Times New Roman"/>
                <w:color w:val="000000"/>
                <w:sz w:val="20"/>
                <w:szCs w:val="20"/>
              </w:rPr>
              <w:t>5</w:t>
            </w:r>
            <w:r w:rsidRPr="00803D99">
              <w:rPr>
                <w:rFonts w:ascii="Times New Roman" w:eastAsia="Times New Roman" w:hAnsi="Times New Roman" w:cs="Times New Roman"/>
                <w:color w:val="000000"/>
                <w:sz w:val="20"/>
                <w:szCs w:val="20"/>
              </w:rPr>
              <w:t xml:space="preserve"> </w:t>
            </w: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5,</w:t>
            </w:r>
            <w:r w:rsidR="00354B1E" w:rsidRPr="00803D99">
              <w:rPr>
                <w:rFonts w:ascii="Times New Roman" w:eastAsia="Times New Roman" w:hAnsi="Times New Roman" w:cs="Times New Roman"/>
                <w:color w:val="000000"/>
                <w:sz w:val="20"/>
                <w:szCs w:val="20"/>
              </w:rPr>
              <w:t>48</w:t>
            </w:r>
            <w:r w:rsidRPr="00803D99">
              <w:rPr>
                <w:rFonts w:ascii="Times New Roman" w:eastAsia="Times New Roman" w:hAnsi="Times New Roman" w:cs="Times New Roman"/>
                <w:color w:val="000000"/>
                <w:sz w:val="20"/>
                <w:szCs w:val="20"/>
              </w:rPr>
              <w:t xml:space="preserve">*** </w:t>
            </w: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FA525C"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H2</w:t>
            </w:r>
          </w:p>
        </w:tc>
        <w:tc>
          <w:tcPr>
            <w:tcW w:w="3084" w:type="dxa"/>
            <w:tcBorders>
              <w:top w:val="nil"/>
              <w:left w:val="nil"/>
              <w:bottom w:val="nil"/>
              <w:right w:val="nil"/>
            </w:tcBorders>
            <w:shd w:val="clear" w:color="auto" w:fill="auto"/>
            <w:vAlign w:val="bottom"/>
          </w:tcPr>
          <w:p w:rsidR="00663AD9" w:rsidRPr="00803D99" w:rsidRDefault="00663AD9" w:rsidP="00663AD9">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ACC×STA</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4F12DD" w:rsidRPr="00803D99">
              <w:rPr>
                <w:rFonts w:ascii="Times New Roman" w:eastAsia="Times New Roman" w:hAnsi="Times New Roman" w:cs="Times New Roman"/>
                <w:color w:val="000000"/>
                <w:sz w:val="20"/>
                <w:szCs w:val="20"/>
              </w:rPr>
              <w:t>17</w:t>
            </w:r>
            <w:r w:rsidRPr="00803D99">
              <w:rPr>
                <w:rFonts w:ascii="Times New Roman" w:eastAsia="Times New Roman" w:hAnsi="Times New Roman" w:cs="Times New Roman"/>
                <w:color w:val="000000"/>
                <w:sz w:val="20"/>
                <w:szCs w:val="20"/>
              </w:rPr>
              <w:t xml:space="preserve"> </w:t>
            </w: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1,</w:t>
            </w:r>
            <w:r w:rsidR="007405CB" w:rsidRPr="00803D99">
              <w:rPr>
                <w:rFonts w:ascii="Times New Roman" w:eastAsia="Times New Roman" w:hAnsi="Times New Roman" w:cs="Times New Roman"/>
                <w:color w:val="000000"/>
                <w:sz w:val="20"/>
                <w:szCs w:val="20"/>
              </w:rPr>
              <w:t>83</w:t>
            </w:r>
            <w:r w:rsidRPr="00803D99">
              <w:rPr>
                <w:rFonts w:ascii="Times New Roman" w:eastAsia="Times New Roman" w:hAnsi="Times New Roman" w:cs="Times New Roman"/>
                <w:color w:val="000000"/>
                <w:sz w:val="20"/>
                <w:szCs w:val="20"/>
              </w:rPr>
              <w:t xml:space="preserve">* </w:t>
            </w: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FA525C"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H3</w:t>
            </w: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MAS</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ind w:firstLineChars="100" w:firstLine="200"/>
              <w:jc w:val="right"/>
              <w:rPr>
                <w:rFonts w:ascii="Times New Roman" w:eastAsia="Times New Roman" w:hAnsi="Times New Roman" w:cs="Times New Roman"/>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4F12DD">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0,</w:t>
            </w:r>
            <w:r w:rsidR="004F12DD" w:rsidRPr="00803D99">
              <w:rPr>
                <w:rFonts w:ascii="Times New Roman" w:eastAsia="Times New Roman" w:hAnsi="Times New Roman" w:cs="Times New Roman"/>
                <w:color w:val="000000"/>
                <w:sz w:val="20"/>
                <w:szCs w:val="20"/>
              </w:rPr>
              <w:t>43</w:t>
            </w:r>
            <w:r w:rsidRPr="00803D99">
              <w:rPr>
                <w:rFonts w:ascii="Times New Roman" w:eastAsia="Times New Roman" w:hAnsi="Times New Roman" w:cs="Times New Roman"/>
                <w:color w:val="000000"/>
                <w:sz w:val="20"/>
                <w:szCs w:val="20"/>
              </w:rPr>
              <w:t xml:space="preserve"> </w:t>
            </w:r>
          </w:p>
        </w:tc>
        <w:tc>
          <w:tcPr>
            <w:tcW w:w="1409" w:type="dxa"/>
            <w:tcBorders>
              <w:top w:val="nil"/>
              <w:left w:val="nil"/>
              <w:bottom w:val="nil"/>
            </w:tcBorders>
            <w:shd w:val="clear" w:color="auto" w:fill="auto"/>
            <w:noWrap/>
            <w:vAlign w:val="bottom"/>
            <w:hideMark/>
          </w:tcPr>
          <w:p w:rsidR="00663AD9" w:rsidRPr="00803D99" w:rsidRDefault="00663AD9" w:rsidP="00354B1E">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w:t>
            </w:r>
            <w:r w:rsidR="00354B1E" w:rsidRPr="00803D99">
              <w:rPr>
                <w:rFonts w:ascii="Times New Roman" w:eastAsia="Times New Roman" w:hAnsi="Times New Roman" w:cs="Times New Roman"/>
                <w:color w:val="000000"/>
                <w:sz w:val="20"/>
                <w:szCs w:val="20"/>
              </w:rPr>
              <w:t>5</w:t>
            </w:r>
            <w:r w:rsidRPr="00803D99">
              <w:rPr>
                <w:rFonts w:ascii="Times New Roman" w:eastAsia="Times New Roman" w:hAnsi="Times New Roman" w:cs="Times New Roman"/>
                <w:color w:val="000000"/>
                <w:sz w:val="20"/>
                <w:szCs w:val="20"/>
              </w:rPr>
              <w:t>,</w:t>
            </w:r>
            <w:r w:rsidR="00354B1E" w:rsidRPr="00803D99">
              <w:rPr>
                <w:rFonts w:ascii="Times New Roman" w:eastAsia="Times New Roman" w:hAnsi="Times New Roman" w:cs="Times New Roman"/>
                <w:color w:val="000000"/>
                <w:sz w:val="20"/>
                <w:szCs w:val="20"/>
              </w:rPr>
              <w:t>37</w:t>
            </w:r>
            <w:r w:rsidRPr="00803D99">
              <w:rPr>
                <w:rFonts w:ascii="Times New Roman" w:eastAsia="Times New Roman" w:hAnsi="Times New Roman" w:cs="Times New Roman"/>
                <w:color w:val="000000"/>
                <w:sz w:val="20"/>
                <w:szCs w:val="20"/>
              </w:rPr>
              <w:t xml:space="preserve">** </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rPr>
                <w:rFonts w:ascii="Times New Roman" w:eastAsia="Times New Roman" w:hAnsi="Times New Roman" w:cs="Times New Roman"/>
                <w:i/>
                <w:iCs/>
                <w:color w:val="000000"/>
                <w:sz w:val="20"/>
                <w:szCs w:val="20"/>
              </w:rPr>
            </w:pPr>
            <w:r w:rsidRPr="00803D99">
              <w:rPr>
                <w:rFonts w:ascii="Times New Roman" w:eastAsia="Times New Roman" w:hAnsi="Times New Roman" w:cs="Times New Roman"/>
                <w:i/>
                <w:iCs/>
                <w:color w:val="000000"/>
                <w:sz w:val="20"/>
                <w:szCs w:val="20"/>
              </w:rPr>
              <w:t>Biến kiểm soát</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i/>
                <w:iCs/>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Quy mô (tài sản)</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ind w:firstLineChars="100" w:firstLine="200"/>
              <w:jc w:val="right"/>
              <w:rPr>
                <w:rFonts w:ascii="Times New Roman" w:eastAsia="Times New Roman" w:hAnsi="Times New Roman" w:cs="Times New Roman"/>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0,</w:t>
            </w:r>
            <w:r w:rsidR="004F12DD" w:rsidRPr="00803D99">
              <w:rPr>
                <w:rFonts w:ascii="Times New Roman" w:eastAsia="Times New Roman" w:hAnsi="Times New Roman" w:cs="Times New Roman"/>
                <w:color w:val="000000"/>
                <w:sz w:val="20"/>
                <w:szCs w:val="20"/>
              </w:rPr>
              <w:t>01</w:t>
            </w:r>
            <w:r w:rsidRPr="00803D99">
              <w:rPr>
                <w:rFonts w:ascii="Times New Roman" w:eastAsia="Times New Roman" w:hAnsi="Times New Roman" w:cs="Times New Roman"/>
                <w:color w:val="000000"/>
                <w:sz w:val="20"/>
                <w:szCs w:val="20"/>
              </w:rPr>
              <w:t xml:space="preserve"> </w:t>
            </w: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0,</w:t>
            </w:r>
            <w:r w:rsidR="007405CB" w:rsidRPr="00803D99">
              <w:rPr>
                <w:rFonts w:ascii="Times New Roman" w:eastAsia="Times New Roman" w:hAnsi="Times New Roman" w:cs="Times New Roman"/>
                <w:color w:val="000000"/>
                <w:sz w:val="20"/>
                <w:szCs w:val="20"/>
              </w:rPr>
              <w:t>16</w:t>
            </w:r>
            <w:r w:rsidRPr="00803D99">
              <w:rPr>
                <w:rFonts w:ascii="Times New Roman" w:eastAsia="Times New Roman" w:hAnsi="Times New Roman" w:cs="Times New Roman"/>
                <w:color w:val="000000"/>
                <w:sz w:val="20"/>
                <w:szCs w:val="20"/>
              </w:rPr>
              <w:t xml:space="preserve"> </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Quy mô (số lao động)</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ind w:firstLineChars="100" w:firstLine="200"/>
              <w:jc w:val="right"/>
              <w:rPr>
                <w:rFonts w:ascii="Times New Roman" w:eastAsia="Times New Roman" w:hAnsi="Times New Roman" w:cs="Times New Roman"/>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0,</w:t>
            </w:r>
            <w:r w:rsidR="004F12DD" w:rsidRPr="00803D99">
              <w:rPr>
                <w:rFonts w:ascii="Times New Roman" w:eastAsia="Times New Roman" w:hAnsi="Times New Roman" w:cs="Times New Roman"/>
                <w:color w:val="000000"/>
                <w:sz w:val="20"/>
                <w:szCs w:val="20"/>
              </w:rPr>
              <w:t>07</w:t>
            </w:r>
            <w:r w:rsidRPr="00803D99">
              <w:rPr>
                <w:rFonts w:ascii="Times New Roman" w:eastAsia="Times New Roman" w:hAnsi="Times New Roman" w:cs="Times New Roman"/>
                <w:color w:val="000000"/>
                <w:sz w:val="20"/>
                <w:szCs w:val="20"/>
              </w:rPr>
              <w:t xml:space="preserve"> </w:t>
            </w: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0,</w:t>
            </w:r>
            <w:r w:rsidR="007405CB" w:rsidRPr="00803D99">
              <w:rPr>
                <w:rFonts w:ascii="Times New Roman" w:eastAsia="Times New Roman" w:hAnsi="Times New Roman" w:cs="Times New Roman"/>
                <w:color w:val="000000"/>
                <w:sz w:val="20"/>
                <w:szCs w:val="20"/>
              </w:rPr>
              <w:t>85</w:t>
            </w:r>
            <w:r w:rsidRPr="00803D99">
              <w:rPr>
                <w:rFonts w:ascii="Times New Roman" w:eastAsia="Times New Roman" w:hAnsi="Times New Roman" w:cs="Times New Roman"/>
                <w:color w:val="000000"/>
                <w:sz w:val="20"/>
                <w:szCs w:val="20"/>
              </w:rPr>
              <w:t xml:space="preserve"> </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Tuổi công ty</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ind w:firstLineChars="100" w:firstLine="200"/>
              <w:jc w:val="right"/>
              <w:rPr>
                <w:rFonts w:ascii="Times New Roman" w:eastAsia="Times New Roman" w:hAnsi="Times New Roman" w:cs="Times New Roman"/>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4F12DD" w:rsidRPr="00803D99">
              <w:rPr>
                <w:rFonts w:ascii="Times New Roman" w:eastAsia="Times New Roman" w:hAnsi="Times New Roman" w:cs="Times New Roman"/>
                <w:color w:val="000000"/>
                <w:sz w:val="20"/>
                <w:szCs w:val="20"/>
              </w:rPr>
              <w:t>06</w:t>
            </w:r>
            <w:r w:rsidRPr="00803D99">
              <w:rPr>
                <w:rFonts w:ascii="Times New Roman" w:eastAsia="Times New Roman" w:hAnsi="Times New Roman" w:cs="Times New Roman"/>
                <w:color w:val="000000"/>
                <w:sz w:val="20"/>
                <w:szCs w:val="20"/>
              </w:rPr>
              <w:t>)</w:t>
            </w:r>
          </w:p>
        </w:tc>
        <w:tc>
          <w:tcPr>
            <w:tcW w:w="1409" w:type="dxa"/>
            <w:tcBorders>
              <w:top w:val="nil"/>
              <w:left w:val="nil"/>
              <w:bottom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 xml:space="preserve"> </w:t>
            </w:r>
            <w:r w:rsidR="007405CB" w:rsidRPr="00803D99">
              <w:rPr>
                <w:rFonts w:ascii="Times New Roman" w:eastAsia="Times New Roman" w:hAnsi="Times New Roman" w:cs="Times New Roman"/>
                <w:color w:val="000000"/>
                <w:sz w:val="20"/>
                <w:szCs w:val="20"/>
              </w:rPr>
              <w:t>0</w:t>
            </w:r>
            <w:r w:rsidRPr="00803D99">
              <w:rPr>
                <w:rFonts w:ascii="Times New Roman" w:eastAsia="Times New Roman" w:hAnsi="Times New Roman" w:cs="Times New Roman"/>
                <w:color w:val="000000"/>
                <w:sz w:val="20"/>
                <w:szCs w:val="20"/>
              </w:rPr>
              <w:t>,</w:t>
            </w:r>
            <w:r w:rsidR="00085A59" w:rsidRPr="00803D99">
              <w:rPr>
                <w:rFonts w:ascii="Times New Roman" w:eastAsia="Times New Roman" w:hAnsi="Times New Roman" w:cs="Times New Roman"/>
                <w:color w:val="000000"/>
                <w:sz w:val="20"/>
                <w:szCs w:val="20"/>
              </w:rPr>
              <w:t>84</w:t>
            </w:r>
            <w:r w:rsidRPr="00803D99">
              <w:rPr>
                <w:rFonts w:ascii="Times New Roman" w:eastAsia="Times New Roman" w:hAnsi="Times New Roman" w:cs="Times New Roman"/>
                <w:color w:val="000000"/>
                <w:sz w:val="20"/>
                <w:szCs w:val="20"/>
              </w:rPr>
              <w:t xml:space="preserve"> </w:t>
            </w:r>
          </w:p>
        </w:tc>
      </w:tr>
      <w:tr w:rsidR="00663AD9" w:rsidRPr="00803D99" w:rsidTr="008F7F79">
        <w:trPr>
          <w:trHeight w:val="260"/>
        </w:trPr>
        <w:tc>
          <w:tcPr>
            <w:tcW w:w="1426" w:type="dxa"/>
            <w:tcBorders>
              <w:top w:val="nil"/>
              <w:bottom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color w:val="000000"/>
                <w:sz w:val="20"/>
                <w:szCs w:val="20"/>
              </w:rPr>
            </w:pPr>
          </w:p>
        </w:tc>
        <w:tc>
          <w:tcPr>
            <w:tcW w:w="3084" w:type="dxa"/>
            <w:tcBorders>
              <w:top w:val="nil"/>
              <w:left w:val="nil"/>
              <w:bottom w:val="nil"/>
              <w:right w:val="nil"/>
            </w:tcBorders>
            <w:shd w:val="clear" w:color="auto" w:fill="auto"/>
            <w:vAlign w:val="bottom"/>
          </w:tcPr>
          <w:p w:rsidR="00663AD9" w:rsidRPr="00803D99" w:rsidRDefault="00663AD9" w:rsidP="00227B8A">
            <w:pPr>
              <w:spacing w:after="0" w:line="240" w:lineRule="auto"/>
              <w:ind w:firstLineChars="100" w:firstLine="200"/>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Cấu trúc sở hữu vốn</w:t>
            </w:r>
          </w:p>
        </w:tc>
        <w:tc>
          <w:tcPr>
            <w:tcW w:w="76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ind w:firstLineChars="100" w:firstLine="200"/>
              <w:jc w:val="right"/>
              <w:rPr>
                <w:rFonts w:ascii="Times New Roman" w:eastAsia="Times New Roman" w:hAnsi="Times New Roman" w:cs="Times New Roman"/>
                <w:color w:val="000000"/>
                <w:sz w:val="20"/>
                <w:szCs w:val="20"/>
              </w:rPr>
            </w:pPr>
          </w:p>
        </w:tc>
        <w:tc>
          <w:tcPr>
            <w:tcW w:w="1367"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sz w:val="20"/>
                <w:szCs w:val="20"/>
              </w:rPr>
            </w:pPr>
          </w:p>
        </w:tc>
        <w:tc>
          <w:tcPr>
            <w:tcW w:w="949" w:type="dxa"/>
            <w:tcBorders>
              <w:top w:val="nil"/>
              <w:left w:val="nil"/>
              <w:bottom w:val="nil"/>
              <w:right w:val="nil"/>
            </w:tcBorders>
            <w:shd w:val="clear" w:color="auto" w:fill="auto"/>
            <w:noWrap/>
            <w:vAlign w:val="bottom"/>
            <w:hideMark/>
          </w:tcPr>
          <w:p w:rsidR="00663AD9" w:rsidRPr="00803D99" w:rsidRDefault="00663AD9" w:rsidP="00227B8A">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4F12DD" w:rsidRPr="00803D99">
              <w:rPr>
                <w:rFonts w:ascii="Times New Roman" w:eastAsia="Times New Roman" w:hAnsi="Times New Roman" w:cs="Times New Roman"/>
                <w:color w:val="000000"/>
                <w:sz w:val="20"/>
                <w:szCs w:val="20"/>
              </w:rPr>
              <w:t>03</w:t>
            </w:r>
            <w:r w:rsidRPr="00803D99">
              <w:rPr>
                <w:rFonts w:ascii="Times New Roman" w:eastAsia="Times New Roman" w:hAnsi="Times New Roman" w:cs="Times New Roman"/>
                <w:color w:val="000000"/>
                <w:sz w:val="20"/>
                <w:szCs w:val="20"/>
              </w:rPr>
              <w:t>)</w:t>
            </w:r>
          </w:p>
        </w:tc>
        <w:tc>
          <w:tcPr>
            <w:tcW w:w="1409" w:type="dxa"/>
            <w:tcBorders>
              <w:top w:val="nil"/>
              <w:left w:val="nil"/>
              <w:bottom w:val="nil"/>
            </w:tcBorders>
            <w:shd w:val="clear" w:color="auto" w:fill="auto"/>
            <w:noWrap/>
            <w:vAlign w:val="bottom"/>
            <w:hideMark/>
          </w:tcPr>
          <w:p w:rsidR="00663AD9" w:rsidRPr="00803D99" w:rsidRDefault="00663AD9" w:rsidP="007405CB">
            <w:pPr>
              <w:spacing w:after="0" w:line="240" w:lineRule="auto"/>
              <w:jc w:val="right"/>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085A59" w:rsidRPr="00803D99">
              <w:rPr>
                <w:rFonts w:ascii="Times New Roman" w:eastAsia="Times New Roman" w:hAnsi="Times New Roman" w:cs="Times New Roman"/>
                <w:color w:val="000000"/>
                <w:sz w:val="20"/>
                <w:szCs w:val="20"/>
              </w:rPr>
              <w:t>42</w:t>
            </w:r>
            <w:r w:rsidRPr="00803D99">
              <w:rPr>
                <w:rFonts w:ascii="Times New Roman" w:eastAsia="Times New Roman" w:hAnsi="Times New Roman" w:cs="Times New Roman"/>
                <w:color w:val="000000"/>
                <w:sz w:val="20"/>
                <w:szCs w:val="20"/>
              </w:rPr>
              <w:t xml:space="preserve"> </w:t>
            </w:r>
          </w:p>
        </w:tc>
      </w:tr>
      <w:tr w:rsidR="00663AD9" w:rsidRPr="00803D99" w:rsidTr="008F7F79">
        <w:trPr>
          <w:trHeight w:val="260"/>
        </w:trPr>
        <w:tc>
          <w:tcPr>
            <w:tcW w:w="4510" w:type="dxa"/>
            <w:gridSpan w:val="2"/>
            <w:tcBorders>
              <w:top w:val="nil"/>
              <w:right w:val="nil"/>
            </w:tcBorders>
            <w:shd w:val="clear" w:color="auto" w:fill="auto"/>
            <w:noWrap/>
            <w:vAlign w:val="bottom"/>
          </w:tcPr>
          <w:p w:rsidR="00663AD9" w:rsidRPr="00803D99" w:rsidRDefault="00663AD9" w:rsidP="00227B8A">
            <w:pPr>
              <w:spacing w:after="0" w:line="240" w:lineRule="auto"/>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R-bình phương điều chỉnh</w:t>
            </w:r>
          </w:p>
        </w:tc>
        <w:tc>
          <w:tcPr>
            <w:tcW w:w="2136" w:type="dxa"/>
            <w:gridSpan w:val="2"/>
            <w:tcBorders>
              <w:top w:val="nil"/>
              <w:left w:val="nil"/>
              <w:right w:val="nil"/>
            </w:tcBorders>
            <w:shd w:val="clear" w:color="auto" w:fill="auto"/>
            <w:noWrap/>
            <w:vAlign w:val="bottom"/>
            <w:hideMark/>
          </w:tcPr>
          <w:p w:rsidR="00663AD9" w:rsidRPr="00803D99" w:rsidRDefault="00663AD9"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967F87" w:rsidRPr="00803D99">
              <w:rPr>
                <w:rFonts w:ascii="Times New Roman" w:eastAsia="Times New Roman" w:hAnsi="Times New Roman" w:cs="Times New Roman"/>
                <w:color w:val="000000"/>
                <w:sz w:val="20"/>
                <w:szCs w:val="20"/>
              </w:rPr>
              <w:t>38</w:t>
            </w:r>
          </w:p>
        </w:tc>
        <w:tc>
          <w:tcPr>
            <w:tcW w:w="2358" w:type="dxa"/>
            <w:gridSpan w:val="2"/>
            <w:tcBorders>
              <w:top w:val="nil"/>
              <w:left w:val="nil"/>
            </w:tcBorders>
            <w:shd w:val="clear" w:color="auto" w:fill="auto"/>
            <w:noWrap/>
            <w:vAlign w:val="bottom"/>
            <w:hideMark/>
          </w:tcPr>
          <w:p w:rsidR="00663AD9" w:rsidRPr="00803D99" w:rsidRDefault="00663AD9" w:rsidP="00227B8A">
            <w:pPr>
              <w:spacing w:after="0" w:line="240" w:lineRule="auto"/>
              <w:jc w:val="center"/>
              <w:rPr>
                <w:rFonts w:ascii="Times New Roman" w:eastAsia="Times New Roman" w:hAnsi="Times New Roman" w:cs="Times New Roman"/>
                <w:color w:val="000000"/>
                <w:sz w:val="20"/>
                <w:szCs w:val="20"/>
              </w:rPr>
            </w:pPr>
            <w:r w:rsidRPr="00803D99">
              <w:rPr>
                <w:rFonts w:ascii="Times New Roman" w:eastAsia="Times New Roman" w:hAnsi="Times New Roman" w:cs="Times New Roman"/>
                <w:color w:val="000000"/>
                <w:sz w:val="20"/>
                <w:szCs w:val="20"/>
              </w:rPr>
              <w:t>0,</w:t>
            </w:r>
            <w:r w:rsidR="00967F87" w:rsidRPr="00803D99">
              <w:rPr>
                <w:rFonts w:ascii="Times New Roman" w:eastAsia="Times New Roman" w:hAnsi="Times New Roman" w:cs="Times New Roman"/>
                <w:color w:val="000000"/>
                <w:sz w:val="20"/>
                <w:szCs w:val="20"/>
              </w:rPr>
              <w:t>16</w:t>
            </w:r>
          </w:p>
        </w:tc>
      </w:tr>
      <w:tr w:rsidR="00663AD9" w:rsidRPr="00803D99" w:rsidTr="00400E59">
        <w:trPr>
          <w:trHeight w:val="903"/>
        </w:trPr>
        <w:tc>
          <w:tcPr>
            <w:tcW w:w="9004" w:type="dxa"/>
            <w:gridSpan w:val="6"/>
            <w:shd w:val="clear" w:color="auto" w:fill="auto"/>
            <w:vAlign w:val="center"/>
            <w:hideMark/>
          </w:tcPr>
          <w:p w:rsidR="00663AD9" w:rsidRPr="00803D99" w:rsidRDefault="00663AD9" w:rsidP="00663AD9">
            <w:pPr>
              <w:spacing w:after="0" w:line="240" w:lineRule="auto"/>
              <w:rPr>
                <w:rFonts w:ascii="Times New Roman" w:eastAsia="Times New Roman" w:hAnsi="Times New Roman" w:cs="Times New Roman"/>
                <w:b/>
                <w:bCs/>
                <w:color w:val="000000"/>
                <w:sz w:val="20"/>
                <w:szCs w:val="20"/>
              </w:rPr>
            </w:pPr>
            <w:r w:rsidRPr="00803D99">
              <w:rPr>
                <w:rFonts w:ascii="Times New Roman" w:eastAsia="Times New Roman" w:hAnsi="Times New Roman" w:cs="Times New Roman"/>
                <w:b/>
                <w:bCs/>
                <w:color w:val="000000"/>
                <w:sz w:val="20"/>
                <w:szCs w:val="20"/>
              </w:rPr>
              <w:t>Ghi chú:</w:t>
            </w:r>
            <w:r w:rsidRPr="00803D99">
              <w:rPr>
                <w:rFonts w:ascii="Times New Roman" w:eastAsia="Times New Roman" w:hAnsi="Times New Roman" w:cs="Times New Roman"/>
                <w:color w:val="000000"/>
                <w:sz w:val="20"/>
                <w:szCs w:val="20"/>
              </w:rPr>
              <w:t xml:space="preserve"> *, **, *** lần lượt thể hiện sự đáng kể ở mức ý nghĩa thống kê 10%, 5% và 1% (kiểm định </w:t>
            </w:r>
            <w:r w:rsidRPr="00803D99">
              <w:rPr>
                <w:rFonts w:ascii="Times New Roman" w:eastAsia="Times New Roman" w:hAnsi="Times New Roman" w:cs="Times New Roman"/>
                <w:i/>
                <w:iCs/>
                <w:color w:val="000000"/>
                <w:sz w:val="20"/>
                <w:szCs w:val="20"/>
              </w:rPr>
              <w:t>t</w:t>
            </w:r>
            <w:r w:rsidRPr="00803D99">
              <w:rPr>
                <w:rFonts w:ascii="Times New Roman" w:eastAsia="Times New Roman" w:hAnsi="Times New Roman" w:cs="Times New Roman"/>
                <w:color w:val="000000"/>
                <w:sz w:val="20"/>
                <w:szCs w:val="20"/>
              </w:rPr>
              <w:t xml:space="preserve"> 2 đuôi), ACC: sự tham gia của kế toán trong quá trình ra quyết định, STA: tầm ảnh hưởng của bộ phận kế toán, ACC×STA: biến tương tác giữa ACC và STA, MAS: Mức độ sử dụng hệ thống thông tin kế toán quản trị, PERF: Kết quả hoạt động kinh doanh.</w:t>
            </w:r>
          </w:p>
        </w:tc>
      </w:tr>
    </w:tbl>
    <w:p w:rsidR="00976E42" w:rsidRPr="00803D99" w:rsidRDefault="00976E42" w:rsidP="00976E42">
      <w:pPr>
        <w:autoSpaceDE w:val="0"/>
        <w:autoSpaceDN w:val="0"/>
        <w:adjustRightInd w:val="0"/>
        <w:spacing w:after="0" w:line="240" w:lineRule="auto"/>
        <w:jc w:val="both"/>
        <w:rPr>
          <w:rFonts w:ascii="Times New Roman" w:hAnsi="Times New Roman" w:cs="Times New Roman"/>
          <w:b/>
          <w:sz w:val="24"/>
          <w:szCs w:val="24"/>
        </w:rPr>
      </w:pPr>
    </w:p>
    <w:p w:rsidR="00510657" w:rsidRPr="00803D99" w:rsidRDefault="00510657" w:rsidP="00510657">
      <w:pPr>
        <w:autoSpaceDE w:val="0"/>
        <w:autoSpaceDN w:val="0"/>
        <w:adjustRightInd w:val="0"/>
        <w:spacing w:after="0" w:line="240" w:lineRule="auto"/>
        <w:jc w:val="both"/>
        <w:rPr>
          <w:rFonts w:ascii="Times New Roman" w:hAnsi="Times New Roman" w:cs="Times New Roman"/>
          <w:i/>
          <w:color w:val="000000" w:themeColor="text1"/>
          <w:sz w:val="24"/>
          <w:szCs w:val="24"/>
        </w:rPr>
      </w:pPr>
    </w:p>
    <w:p w:rsidR="00510657" w:rsidRPr="00803D99" w:rsidRDefault="00510657" w:rsidP="00510657">
      <w:pPr>
        <w:rPr>
          <w:rFonts w:ascii="Times New Roman" w:hAnsi="Times New Roman" w:cs="Times New Roman"/>
          <w:b/>
          <w:color w:val="000000" w:themeColor="text1"/>
          <w:sz w:val="24"/>
          <w:szCs w:val="24"/>
        </w:rPr>
      </w:pPr>
      <w:r w:rsidRPr="00803D99">
        <w:rPr>
          <w:rFonts w:ascii="Times New Roman" w:hAnsi="Times New Roman" w:cs="Times New Roman"/>
          <w:b/>
          <w:color w:val="000000" w:themeColor="text1"/>
          <w:sz w:val="24"/>
          <w:szCs w:val="24"/>
        </w:rPr>
        <w:br w:type="page"/>
      </w:r>
    </w:p>
    <w:p w:rsidR="00FE03F1" w:rsidRPr="00FE03F1" w:rsidRDefault="00227B8A" w:rsidP="00FE03F1">
      <w:pPr>
        <w:pStyle w:val="Heading2"/>
        <w:jc w:val="center"/>
        <w:rPr>
          <w:rFonts w:ascii="Times New Roman" w:hAnsi="Times New Roman" w:cs="Times New Roman"/>
          <w:b/>
          <w:color w:val="000000" w:themeColor="text1"/>
          <w:sz w:val="32"/>
          <w:szCs w:val="32"/>
        </w:rPr>
      </w:pPr>
      <w:bookmarkStart w:id="26" w:name="_Toc465944046"/>
      <w:r w:rsidRPr="00FE03F1">
        <w:rPr>
          <w:rFonts w:ascii="Times New Roman" w:hAnsi="Times New Roman" w:cs="Times New Roman"/>
          <w:b/>
          <w:color w:val="000000" w:themeColor="text1"/>
          <w:sz w:val="32"/>
          <w:szCs w:val="32"/>
        </w:rPr>
        <w:t>CHƯƠNG 4</w:t>
      </w:r>
      <w:r w:rsidR="00FE03F1" w:rsidRPr="00FE03F1">
        <w:rPr>
          <w:rFonts w:ascii="Times New Roman" w:hAnsi="Times New Roman" w:cs="Times New Roman"/>
          <w:b/>
          <w:color w:val="000000" w:themeColor="text1"/>
          <w:sz w:val="32"/>
          <w:szCs w:val="32"/>
        </w:rPr>
        <w:t xml:space="preserve">: </w:t>
      </w:r>
      <w:r w:rsidRPr="00FE03F1">
        <w:rPr>
          <w:rFonts w:ascii="Times New Roman" w:hAnsi="Times New Roman" w:cs="Times New Roman"/>
          <w:b/>
          <w:color w:val="000000" w:themeColor="text1"/>
          <w:sz w:val="32"/>
          <w:szCs w:val="32"/>
        </w:rPr>
        <w:t>BÀN LU</w:t>
      </w:r>
      <w:r w:rsidR="00FE03F1" w:rsidRPr="00FE03F1">
        <w:rPr>
          <w:rFonts w:ascii="Times New Roman" w:hAnsi="Times New Roman" w:cs="Times New Roman"/>
          <w:b/>
          <w:color w:val="000000" w:themeColor="text1"/>
          <w:sz w:val="32"/>
          <w:szCs w:val="32"/>
        </w:rPr>
        <w:t>ẬN</w:t>
      </w:r>
      <w:bookmarkEnd w:id="26"/>
    </w:p>
    <w:p w:rsidR="00FE03F1" w:rsidRDefault="00FE03F1" w:rsidP="00DE1576">
      <w:pPr>
        <w:pStyle w:val="Heading2"/>
        <w:rPr>
          <w:rFonts w:ascii="Times New Roman" w:hAnsi="Times New Roman" w:cs="Times New Roman"/>
          <w:b/>
          <w:color w:val="000000" w:themeColor="text1"/>
          <w:szCs w:val="24"/>
        </w:rPr>
      </w:pPr>
    </w:p>
    <w:p w:rsidR="00400E59" w:rsidRPr="00803D99" w:rsidRDefault="00227B8A" w:rsidP="00DE1576">
      <w:pPr>
        <w:pStyle w:val="Heading2"/>
        <w:rPr>
          <w:rFonts w:ascii="Times New Roman" w:hAnsi="Times New Roman" w:cs="Times New Roman"/>
          <w:b/>
          <w:color w:val="000000" w:themeColor="text1"/>
          <w:szCs w:val="24"/>
        </w:rPr>
      </w:pPr>
      <w:bookmarkStart w:id="27" w:name="_Toc465944047"/>
      <w:r w:rsidRPr="00803D99">
        <w:rPr>
          <w:rFonts w:ascii="Times New Roman" w:hAnsi="Times New Roman" w:cs="Times New Roman"/>
          <w:b/>
          <w:color w:val="000000" w:themeColor="text1"/>
          <w:szCs w:val="24"/>
        </w:rPr>
        <w:t>4.1. Tóm tắt kết quả nghiên cứ</w:t>
      </w:r>
      <w:r w:rsidR="00400E59" w:rsidRPr="00803D99">
        <w:rPr>
          <w:rFonts w:ascii="Times New Roman" w:hAnsi="Times New Roman" w:cs="Times New Roman"/>
          <w:b/>
          <w:color w:val="000000" w:themeColor="text1"/>
          <w:szCs w:val="24"/>
        </w:rPr>
        <w:t>u</w:t>
      </w:r>
      <w:bookmarkEnd w:id="27"/>
    </w:p>
    <w:p w:rsidR="00227B8A" w:rsidRPr="00803D99" w:rsidRDefault="00227B8A" w:rsidP="00400E59">
      <w:pPr>
        <w:autoSpaceDE w:val="0"/>
        <w:autoSpaceDN w:val="0"/>
        <w:adjustRightInd w:val="0"/>
        <w:spacing w:before="240" w:after="0" w:line="360" w:lineRule="auto"/>
        <w:ind w:firstLine="720"/>
        <w:jc w:val="both"/>
        <w:rPr>
          <w:rFonts w:ascii="Times New Roman" w:hAnsi="Times New Roman" w:cs="Times New Roman"/>
          <w:b/>
          <w:color w:val="000000" w:themeColor="text1"/>
          <w:sz w:val="26"/>
          <w:szCs w:val="24"/>
        </w:rPr>
      </w:pPr>
      <w:r w:rsidRPr="00803D99">
        <w:rPr>
          <w:rFonts w:ascii="Times New Roman" w:hAnsi="Times New Roman" w:cs="Times New Roman"/>
          <w:color w:val="000000" w:themeColor="text1"/>
          <w:sz w:val="26"/>
          <w:szCs w:val="24"/>
        </w:rPr>
        <w:t>Qua quá trình thu thậ</w:t>
      </w:r>
      <w:r w:rsidR="00232514">
        <w:rPr>
          <w:rFonts w:ascii="Times New Roman" w:hAnsi="Times New Roman" w:cs="Times New Roman"/>
          <w:color w:val="000000" w:themeColor="text1"/>
          <w:sz w:val="26"/>
          <w:szCs w:val="24"/>
        </w:rPr>
        <w:t>p,</w:t>
      </w:r>
      <w:r w:rsidRPr="00803D99">
        <w:rPr>
          <w:rFonts w:ascii="Times New Roman" w:hAnsi="Times New Roman" w:cs="Times New Roman"/>
          <w:color w:val="000000" w:themeColor="text1"/>
          <w:sz w:val="26"/>
          <w:szCs w:val="24"/>
        </w:rPr>
        <w:t xml:space="preserve"> xử lý số liệu và quan trọng hơn nữa thông qua kết quả của quá trình phân tích</w:t>
      </w:r>
      <w:r w:rsidR="00A66E13" w:rsidRPr="00803D99">
        <w:rPr>
          <w:rFonts w:ascii="Times New Roman" w:hAnsi="Times New Roman" w:cs="Times New Roman"/>
          <w:color w:val="000000" w:themeColor="text1"/>
          <w:sz w:val="26"/>
          <w:szCs w:val="24"/>
        </w:rPr>
        <w:t xml:space="preserve"> dữ liệu thu thập được từ</w:t>
      </w:r>
      <w:r w:rsidR="00232514">
        <w:rPr>
          <w:rFonts w:ascii="Times New Roman" w:hAnsi="Times New Roman" w:cs="Times New Roman"/>
          <w:color w:val="000000" w:themeColor="text1"/>
          <w:sz w:val="26"/>
          <w:szCs w:val="24"/>
        </w:rPr>
        <w:t xml:space="preserve"> 171</w:t>
      </w:r>
      <w:r w:rsidR="00A66E13" w:rsidRPr="00803D99">
        <w:rPr>
          <w:rFonts w:ascii="Times New Roman" w:hAnsi="Times New Roman" w:cs="Times New Roman"/>
          <w:color w:val="000000" w:themeColor="text1"/>
          <w:sz w:val="26"/>
          <w:szCs w:val="24"/>
        </w:rPr>
        <w:t xml:space="preserve"> công ty có quy mô lớn tại Việt Nam</w:t>
      </w:r>
      <w:r w:rsidRPr="00803D99">
        <w:rPr>
          <w:rFonts w:ascii="Times New Roman" w:hAnsi="Times New Roman" w:cs="Times New Roman"/>
          <w:color w:val="000000" w:themeColor="text1"/>
          <w:sz w:val="26"/>
          <w:szCs w:val="24"/>
        </w:rPr>
        <w:t>, tác giả đã đặt ra và trả lờ</w:t>
      </w:r>
      <w:r w:rsidR="00232514">
        <w:rPr>
          <w:rFonts w:ascii="Times New Roman" w:hAnsi="Times New Roman" w:cs="Times New Roman"/>
          <w:color w:val="000000" w:themeColor="text1"/>
          <w:sz w:val="26"/>
          <w:szCs w:val="24"/>
        </w:rPr>
        <w:t xml:space="preserve">i </w:t>
      </w:r>
      <w:r w:rsidR="00A66E13" w:rsidRPr="00803D99">
        <w:rPr>
          <w:rFonts w:ascii="Times New Roman" w:hAnsi="Times New Roman" w:cs="Times New Roman"/>
          <w:color w:val="000000" w:themeColor="text1"/>
          <w:sz w:val="26"/>
          <w:szCs w:val="24"/>
        </w:rPr>
        <w:t xml:space="preserve">một cách thuyết phục </w:t>
      </w:r>
      <w:r w:rsidRPr="00803D99">
        <w:rPr>
          <w:rFonts w:ascii="Times New Roman" w:hAnsi="Times New Roman" w:cs="Times New Roman"/>
          <w:color w:val="000000" w:themeColor="text1"/>
          <w:sz w:val="26"/>
          <w:szCs w:val="24"/>
        </w:rPr>
        <w:t>được hai câu hỏ</w:t>
      </w:r>
      <w:r w:rsidR="003F6A97" w:rsidRPr="00803D99">
        <w:rPr>
          <w:rFonts w:ascii="Times New Roman" w:hAnsi="Times New Roman" w:cs="Times New Roman"/>
          <w:color w:val="000000" w:themeColor="text1"/>
          <w:sz w:val="26"/>
          <w:szCs w:val="24"/>
        </w:rPr>
        <w:t>i liên quan tới</w:t>
      </w:r>
      <w:r w:rsidRPr="00803D99">
        <w:rPr>
          <w:rFonts w:ascii="Times New Roman" w:hAnsi="Times New Roman" w:cs="Times New Roman"/>
          <w:color w:val="000000" w:themeColor="text1"/>
          <w:sz w:val="26"/>
          <w:szCs w:val="24"/>
        </w:rPr>
        <w:t xml:space="preserve"> mục tiêu nghiên cứu của đề tài này.</w:t>
      </w:r>
    </w:p>
    <w:p w:rsidR="00227B8A" w:rsidRPr="00803D99" w:rsidRDefault="00227B8A" w:rsidP="00E4296E">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4"/>
        </w:rPr>
        <w:t>Với câu hỏ</w:t>
      </w:r>
      <w:r w:rsidR="00A66E13" w:rsidRPr="00803D99">
        <w:rPr>
          <w:rFonts w:ascii="Times New Roman" w:hAnsi="Times New Roman" w:cs="Times New Roman"/>
          <w:color w:val="000000" w:themeColor="text1"/>
          <w:sz w:val="26"/>
          <w:szCs w:val="24"/>
        </w:rPr>
        <w:t xml:space="preserve">i liên quan tới </w:t>
      </w:r>
      <w:r w:rsidRPr="00803D99">
        <w:rPr>
          <w:rFonts w:ascii="Times New Roman" w:hAnsi="Times New Roman" w:cs="Times New Roman"/>
          <w:color w:val="000000" w:themeColor="text1"/>
          <w:sz w:val="26"/>
          <w:szCs w:val="24"/>
        </w:rPr>
        <w:t xml:space="preserve">mục tiêu thứ nhất: </w:t>
      </w:r>
      <w:r w:rsidR="003F6A97" w:rsidRPr="00803D99">
        <w:rPr>
          <w:rFonts w:ascii="Times New Roman" w:hAnsi="Times New Roman" w:cs="Times New Roman"/>
          <w:color w:val="000000" w:themeColor="text1"/>
          <w:sz w:val="26"/>
          <w:szCs w:val="26"/>
        </w:rPr>
        <w:t>B</w:t>
      </w:r>
      <w:r w:rsidRPr="00803D99">
        <w:rPr>
          <w:rFonts w:ascii="Times New Roman" w:hAnsi="Times New Roman" w:cs="Times New Roman"/>
          <w:color w:val="000000" w:themeColor="text1"/>
          <w:sz w:val="26"/>
          <w:szCs w:val="26"/>
        </w:rPr>
        <w:t>ằng cách nào các doanh nghiệp sử dụng hệ thống thông tin kế toán quản trị (MAS) để gia tăng kết quả hoạt động kinh doanh? Kết quả nghiên cứu đã chỉ ra rằng các doanh nghiệp cần phải sử dụng hệ thống thông tin kế toán quản trị để gia tăng kết quả hoạt động kinh doanh của mình là hoàn toàn cần thiết, hơn nữa hệ thống thông tin kế toán quản trị nên được thiết kế theo bốn khía cạnh</w:t>
      </w:r>
      <w:r w:rsidR="00A66E13" w:rsidRPr="00803D99">
        <w:rPr>
          <w:rFonts w:ascii="Times New Roman" w:hAnsi="Times New Roman" w:cs="Times New Roman"/>
          <w:color w:val="000000" w:themeColor="text1"/>
          <w:sz w:val="26"/>
          <w:szCs w:val="26"/>
        </w:rPr>
        <w:t xml:space="preserve"> cụ thể như</w:t>
      </w:r>
      <w:r w:rsidRPr="00803D99">
        <w:rPr>
          <w:rFonts w:ascii="Times New Roman" w:hAnsi="Times New Roman" w:cs="Times New Roman"/>
          <w:color w:val="000000" w:themeColor="text1"/>
          <w:sz w:val="26"/>
          <w:szCs w:val="26"/>
        </w:rPr>
        <w:t xml:space="preserve"> sau: phạm vi rộng, kịp thời, tích hợp, thống nhấ</w:t>
      </w:r>
      <w:r w:rsidR="00E4296E" w:rsidRPr="00803D99">
        <w:rPr>
          <w:rFonts w:ascii="Times New Roman" w:hAnsi="Times New Roman" w:cs="Times New Roman"/>
          <w:color w:val="000000" w:themeColor="text1"/>
          <w:sz w:val="26"/>
          <w:szCs w:val="26"/>
        </w:rPr>
        <w:t>t (</w:t>
      </w:r>
      <w:r w:rsidRPr="00803D99">
        <w:rPr>
          <w:rFonts w:ascii="Times New Roman" w:hAnsi="Times New Roman" w:cs="Times New Roman"/>
          <w:color w:val="000000" w:themeColor="text1"/>
          <w:sz w:val="26"/>
          <w:szCs w:val="26"/>
        </w:rPr>
        <w:t>đồng bộ</w:t>
      </w:r>
      <w:r w:rsidR="00E4296E"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 Chính những phương diện hay khía cạnh này sẽ</w:t>
      </w:r>
      <w:r w:rsidR="00A66E13" w:rsidRPr="00803D99">
        <w:rPr>
          <w:rFonts w:ascii="Times New Roman" w:hAnsi="Times New Roman" w:cs="Times New Roman"/>
          <w:color w:val="000000" w:themeColor="text1"/>
          <w:sz w:val="26"/>
          <w:szCs w:val="26"/>
        </w:rPr>
        <w:t xml:space="preserve"> là yếu tố liên kết</w:t>
      </w:r>
      <w:r w:rsidRPr="00803D99">
        <w:rPr>
          <w:rFonts w:ascii="Times New Roman" w:hAnsi="Times New Roman" w:cs="Times New Roman"/>
          <w:color w:val="000000" w:themeColor="text1"/>
          <w:sz w:val="26"/>
          <w:szCs w:val="26"/>
        </w:rPr>
        <w:t xml:space="preserve"> giữa sự tham gia của kế toán trong quá trình ra quyết định và kết quả hoạt động kinh doanh của doanh nghiệp, đây chính là yếu tố trung gian liên kết 2 yếu tố trên để đưa đến một kết quả mong muố</w:t>
      </w:r>
      <w:r w:rsidR="00A66E13" w:rsidRPr="00803D99">
        <w:rPr>
          <w:rFonts w:ascii="Times New Roman" w:hAnsi="Times New Roman" w:cs="Times New Roman"/>
          <w:color w:val="000000" w:themeColor="text1"/>
          <w:sz w:val="26"/>
          <w:szCs w:val="26"/>
        </w:rPr>
        <w:t>n mà các nhà quản trị đặt ra.</w:t>
      </w:r>
      <w:r w:rsidRPr="00803D99">
        <w:rPr>
          <w:rFonts w:ascii="Times New Roman" w:hAnsi="Times New Roman" w:cs="Times New Roman"/>
          <w:color w:val="000000" w:themeColor="text1"/>
          <w:sz w:val="26"/>
          <w:szCs w:val="26"/>
        </w:rPr>
        <w:t xml:space="preserve"> Trong bài nghiên cứu này,</w:t>
      </w:r>
      <w:r w:rsidR="00763176" w:rsidRPr="00803D99">
        <w:rPr>
          <w:rFonts w:ascii="Times New Roman" w:hAnsi="Times New Roman" w:cs="Times New Roman"/>
          <w:color w:val="000000" w:themeColor="text1"/>
          <w:sz w:val="26"/>
          <w:szCs w:val="26"/>
        </w:rPr>
        <w:t xml:space="preserve"> để làm sáng tỏ mục tiêu này,</w:t>
      </w:r>
      <w:r w:rsidRPr="00803D99">
        <w:rPr>
          <w:rFonts w:ascii="Times New Roman" w:hAnsi="Times New Roman" w:cs="Times New Roman"/>
          <w:color w:val="000000" w:themeColor="text1"/>
          <w:sz w:val="26"/>
          <w:szCs w:val="26"/>
        </w:rPr>
        <w:t xml:space="preserve"> tác giả đã xây dựng và đã kiểm đị</w:t>
      </w:r>
      <w:r w:rsidR="00232514">
        <w:rPr>
          <w:rFonts w:ascii="Times New Roman" w:hAnsi="Times New Roman" w:cs="Times New Roman"/>
          <w:color w:val="000000" w:themeColor="text1"/>
          <w:sz w:val="26"/>
          <w:szCs w:val="26"/>
        </w:rPr>
        <w:t xml:space="preserve">nh </w:t>
      </w:r>
      <w:r w:rsidRPr="00803D99">
        <w:rPr>
          <w:rFonts w:ascii="Times New Roman" w:hAnsi="Times New Roman" w:cs="Times New Roman"/>
          <w:color w:val="000000" w:themeColor="text1"/>
          <w:sz w:val="26"/>
          <w:szCs w:val="26"/>
        </w:rPr>
        <w:t>giả thuyế</w:t>
      </w:r>
      <w:r w:rsidR="00B3659D" w:rsidRPr="00803D99">
        <w:rPr>
          <w:rFonts w:ascii="Times New Roman" w:hAnsi="Times New Roman" w:cs="Times New Roman"/>
          <w:color w:val="000000" w:themeColor="text1"/>
          <w:sz w:val="26"/>
          <w:szCs w:val="26"/>
        </w:rPr>
        <w:t>t</w:t>
      </w:r>
      <w:r w:rsidR="0076317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b/>
          <w:noProof/>
          <w:sz w:val="26"/>
          <w:szCs w:val="26"/>
        </w:rPr>
        <mc:AlternateContent>
          <mc:Choice Requires="wpg">
            <w:drawing>
              <wp:anchor distT="0" distB="0" distL="114300" distR="114300" simplePos="0" relativeHeight="251680768" behindDoc="0" locked="0" layoutInCell="1" allowOverlap="1" wp14:anchorId="65295763" wp14:editId="7E0A5A50">
                <wp:simplePos x="0" y="0"/>
                <wp:positionH relativeFrom="column">
                  <wp:posOffset>-812800</wp:posOffset>
                </wp:positionH>
                <wp:positionV relativeFrom="paragraph">
                  <wp:posOffset>-28097480</wp:posOffset>
                </wp:positionV>
                <wp:extent cx="7219950" cy="21812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7219950" cy="2181225"/>
                          <a:chOff x="0" y="0"/>
                          <a:chExt cx="7219950" cy="2181225"/>
                        </a:xfrm>
                      </wpg:grpSpPr>
                      <wps:wsp>
                        <wps:cNvPr id="19" name="Oval 19"/>
                        <wps:cNvSpPr/>
                        <wps:spPr>
                          <a:xfrm>
                            <a:off x="0" y="1085850"/>
                            <a:ext cx="23812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E82A60" w:rsidRDefault="00A70145" w:rsidP="00227B8A">
                              <w:pPr>
                                <w:jc w:val="center"/>
                                <w:rPr>
                                  <w:rFonts w:ascii="Times New Roman" w:hAnsi="Times New Roman" w:cs="Times New Roman"/>
                                  <w:sz w:val="24"/>
                                  <w:szCs w:val="24"/>
                                </w:rPr>
                              </w:pPr>
                              <w:r w:rsidRPr="00E82A60">
                                <w:rPr>
                                  <w:rFonts w:ascii="Times New Roman" w:hAnsi="Times New Roman" w:cs="Times New Roman"/>
                                  <w:sz w:val="24"/>
                                  <w:szCs w:val="24"/>
                                </w:rPr>
                                <w:t>Sự tham gia của kế toán trong quá trình ra quyết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828800" y="0"/>
                            <a:ext cx="20288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E82A60" w:rsidRDefault="00A70145" w:rsidP="00227B8A">
                              <w:pPr>
                                <w:jc w:val="center"/>
                                <w:rPr>
                                  <w:rFonts w:ascii="Times New Roman" w:hAnsi="Times New Roman" w:cs="Times New Roman"/>
                                  <w:sz w:val="24"/>
                                  <w:szCs w:val="24"/>
                                </w:rPr>
                              </w:pPr>
                              <w:r w:rsidRPr="00E82A60">
                                <w:rPr>
                                  <w:rFonts w:ascii="Times New Roman" w:hAnsi="Times New Roman" w:cs="Times New Roman"/>
                                  <w:sz w:val="24"/>
                                  <w:szCs w:val="24"/>
                                </w:rPr>
                                <w:t>Tầm ảnh hưởng của 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752725" y="1114425"/>
                            <a:ext cx="2143125" cy="981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505C23" w:rsidRDefault="00A70145" w:rsidP="00227B8A">
                              <w:pPr>
                                <w:jc w:val="center"/>
                                <w:rPr>
                                  <w:rFonts w:ascii="Times New Roman" w:hAnsi="Times New Roman" w:cs="Times New Roman"/>
                                  <w:sz w:val="24"/>
                                  <w:szCs w:val="24"/>
                                </w:rPr>
                              </w:pPr>
                              <w:r w:rsidRPr="00505C23">
                                <w:rPr>
                                  <w:rFonts w:ascii="Times New Roman" w:hAnsi="Times New Roman" w:cs="Times New Roman"/>
                                  <w:sz w:val="24"/>
                                  <w:szCs w:val="24"/>
                                </w:rPr>
                                <w:t>Sử dụng hệ thống thông  tin kế toán</w:t>
                              </w:r>
                              <w:r>
                                <w:rPr>
                                  <w:rFonts w:ascii="Times New Roman" w:hAnsi="Times New Roman" w:cs="Times New Roman"/>
                                  <w:sz w:val="24"/>
                                  <w:szCs w:val="24"/>
                                </w:rPr>
                                <w:t xml:space="preserve">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5153025" y="1209675"/>
                            <a:ext cx="2066925" cy="971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0145" w:rsidRPr="00505C23" w:rsidRDefault="00A70145" w:rsidP="00227B8A">
                              <w:pPr>
                                <w:jc w:val="center"/>
                                <w:rPr>
                                  <w:rFonts w:ascii="Times New Roman" w:hAnsi="Times New Roman" w:cs="Times New Roman"/>
                                  <w:sz w:val="24"/>
                                  <w:szCs w:val="24"/>
                                </w:rPr>
                              </w:pPr>
                              <w:r w:rsidRPr="00505C23">
                                <w:rPr>
                                  <w:rFonts w:ascii="Times New Roman" w:hAnsi="Times New Roman" w:cs="Times New Roman"/>
                                  <w:sz w:val="24"/>
                                  <w:szCs w:val="24"/>
                                </w:rPr>
                                <w:t>Kết quả hoạt động  kinh doanh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81250" y="1600200"/>
                            <a:ext cx="3714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4895850" y="1666875"/>
                            <a:ext cx="2571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14600" y="762000"/>
                            <a:ext cx="952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295763" id="Group 10" o:spid="_x0000_s1048" style="position:absolute;left:0;text-align:left;margin-left:-64pt;margin-top:-2212.4pt;width:568.5pt;height:171.75pt;z-index:251680768" coordsize="72199,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">
                <v:oval id="Oval 19" o:spid="_x0000_s1049" style="position:absolute;top:10858;width:2381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G3MEA&#10;AADbAAAADwAAAGRycy9kb3ducmV2LnhtbERP24rCMBB9F/yHMIIvi6a6i2g1ihcEQUG84evQjG2x&#10;mZQmavfvzcKCb3M415nMalOIJ1Uut6yg141AECdW55wqOJ/WnSEI55E1FpZJwS85mE2bjQnG2r74&#10;QM+jT0UIYRejgsz7MpbSJRkZdF1bEgfuZiuDPsAqlbrCVwg3hexH0UAazDk0ZFjSMqPkfnwYBZdr&#10;uv3S++/lfLE+DVfb3a2HP1Kpdquej0F4qv1H/O/e6DB/BH+/h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mBtzBAAAA2wAAAA8AAAAAAAAAAAAAAAAAmAIAAGRycy9kb3du&#10;cmV2LnhtbFBLBQYAAAAABAAEAPUAAACGAwAAAAA=&#10;" fillcolor="white [3201]" strokecolor="#f79646 [3209]" strokeweight="2pt">
                  <v:textbox>
                    <w:txbxContent>
                      <w:p w:rsidR="00A70145" w:rsidRPr="00E82A60" w:rsidRDefault="00A70145" w:rsidP="00227B8A">
                        <w:pPr>
                          <w:jc w:val="center"/>
                          <w:rPr>
                            <w:rFonts w:ascii="Times New Roman" w:hAnsi="Times New Roman" w:cs="Times New Roman"/>
                            <w:sz w:val="24"/>
                            <w:szCs w:val="24"/>
                          </w:rPr>
                        </w:pPr>
                        <w:r w:rsidRPr="00E82A60">
                          <w:rPr>
                            <w:rFonts w:ascii="Times New Roman" w:hAnsi="Times New Roman" w:cs="Times New Roman"/>
                            <w:sz w:val="24"/>
                            <w:szCs w:val="24"/>
                          </w:rPr>
                          <w:t>Sự tham gia của kế toán trong quá trình ra quyết định</w:t>
                        </w:r>
                      </w:p>
                    </w:txbxContent>
                  </v:textbox>
                </v:oval>
                <v:oval id="Oval 20" o:spid="_x0000_s1050" style="position:absolute;left:18288;width:2028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Bl/MMA&#10;AADbAAAADwAAAGRycy9kb3ducmV2LnhtbERPyWrDMBC9B/oPYgq9lEaOW4JxI4csGAophNgNuQ7W&#10;eKHWyFhq4v59dSjk+Hj7aj2ZXlxpdJ1lBYt5BIK4srrjRsFXmb8kIJxH1thbJgW/5GCdPcxWmGp7&#10;4xNdC9+IEMIuRQWt90MqpataMujmdiAOXG1Hgz7AsZF6xFsIN72Mo2gpDXYcGlocaNdS9V38GAXn&#10;S3N41sfX3Wabl8n+8Fkv8E0q9fQ4bd5BeJr8Xfzv/tAK4rA+fA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Bl/MMAAADbAAAADwAAAAAAAAAAAAAAAACYAgAAZHJzL2Rv&#10;d25yZXYueG1sUEsFBgAAAAAEAAQA9QAAAIgDAAAAAA==&#10;" fillcolor="white [3201]" strokecolor="#f79646 [3209]" strokeweight="2pt">
                  <v:textbox>
                    <w:txbxContent>
                      <w:p w:rsidR="00A70145" w:rsidRPr="00E82A60" w:rsidRDefault="00A70145" w:rsidP="00227B8A">
                        <w:pPr>
                          <w:jc w:val="center"/>
                          <w:rPr>
                            <w:rFonts w:ascii="Times New Roman" w:hAnsi="Times New Roman" w:cs="Times New Roman"/>
                            <w:sz w:val="24"/>
                            <w:szCs w:val="24"/>
                          </w:rPr>
                        </w:pPr>
                        <w:r w:rsidRPr="00E82A60">
                          <w:rPr>
                            <w:rFonts w:ascii="Times New Roman" w:hAnsi="Times New Roman" w:cs="Times New Roman"/>
                            <w:sz w:val="24"/>
                            <w:szCs w:val="24"/>
                          </w:rPr>
                          <w:t>Tầm ảnh hưởng của bộ phận kế toán</w:t>
                        </w:r>
                      </w:p>
                    </w:txbxContent>
                  </v:textbox>
                </v:oval>
                <v:oval id="Oval 21" o:spid="_x0000_s1051" style="position:absolute;left:27527;top:11144;width:21431;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textbox>
                    <w:txbxContent>
                      <w:p w:rsidR="00A70145" w:rsidRPr="00505C23" w:rsidRDefault="00A70145" w:rsidP="00227B8A">
                        <w:pPr>
                          <w:jc w:val="center"/>
                          <w:rPr>
                            <w:rFonts w:ascii="Times New Roman" w:hAnsi="Times New Roman" w:cs="Times New Roman"/>
                            <w:sz w:val="24"/>
                            <w:szCs w:val="24"/>
                          </w:rPr>
                        </w:pPr>
                        <w:r w:rsidRPr="00505C23">
                          <w:rPr>
                            <w:rFonts w:ascii="Times New Roman" w:hAnsi="Times New Roman" w:cs="Times New Roman"/>
                            <w:sz w:val="24"/>
                            <w:szCs w:val="24"/>
                          </w:rPr>
                          <w:t>Sử dụng hệ thống thông  tin kế toán</w:t>
                        </w:r>
                        <w:r>
                          <w:rPr>
                            <w:rFonts w:ascii="Times New Roman" w:hAnsi="Times New Roman" w:cs="Times New Roman"/>
                            <w:sz w:val="24"/>
                            <w:szCs w:val="24"/>
                          </w:rPr>
                          <w:t xml:space="preserve"> quản trị</w:t>
                        </w:r>
                      </w:p>
                    </w:txbxContent>
                  </v:textbox>
                </v:oval>
                <v:oval id="Oval 22" o:spid="_x0000_s1052" style="position:absolute;left:51530;top:12096;width:20669;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eEMQA&#10;AADbAAAADwAAAGRycy9kb3ducmV2LnhtbESPQYvCMBSE78L+h/AWvIimVhGpRnEVYUFBrIrXR/Ns&#10;yzYvpclq/febBcHjMDPfMPNlaypxp8aVlhUMBxEI4szqknMF59O2PwXhPLLGyjIpeJKD5eKjM8dE&#10;2wcf6Z76XAQIuwQVFN7XiZQuK8igG9iaOHg32xj0QTa51A0+AtxUMo6iiTRYclgosKZ1QdlP+msU&#10;XK75rqcPo/Xqa3uabnb72xDHUqnuZ7uagfDU+nf41f7WCuI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XhDEAAAA2wAAAA8AAAAAAAAAAAAAAAAAmAIAAGRycy9k&#10;b3ducmV2LnhtbFBLBQYAAAAABAAEAPUAAACJAwAAAAA=&#10;" fillcolor="white [3201]" strokecolor="#f79646 [3209]" strokeweight="2pt">
                  <v:textbox>
                    <w:txbxContent>
                      <w:p w:rsidR="00A70145" w:rsidRPr="00505C23" w:rsidRDefault="00A70145" w:rsidP="00227B8A">
                        <w:pPr>
                          <w:jc w:val="center"/>
                          <w:rPr>
                            <w:rFonts w:ascii="Times New Roman" w:hAnsi="Times New Roman" w:cs="Times New Roman"/>
                            <w:sz w:val="24"/>
                            <w:szCs w:val="24"/>
                          </w:rPr>
                        </w:pPr>
                        <w:r w:rsidRPr="00505C23">
                          <w:rPr>
                            <w:rFonts w:ascii="Times New Roman" w:hAnsi="Times New Roman" w:cs="Times New Roman"/>
                            <w:sz w:val="24"/>
                            <w:szCs w:val="24"/>
                          </w:rPr>
                          <w:t>Kết quả hoạt động  kinh doanh</w:t>
                        </w:r>
                      </w:p>
                    </w:txbxContent>
                  </v:textbox>
                </v:oval>
                <v:shape id="Straight Arrow Connector 23" o:spid="_x0000_s1053" type="#_x0000_t32" style="position:absolute;left:23812;top:16002;width:3715;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4" type="#_x0000_t32" style="position:absolute;left:48958;top:16668;width:2572;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25" o:spid="_x0000_s1055" type="#_x0000_t32" style="position:absolute;left:25146;top:7620;width:95;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group>
            </w:pict>
          </mc:Fallback>
        </mc:AlternateContent>
      </w:r>
      <w:r w:rsidRPr="00803D99">
        <w:rPr>
          <w:rFonts w:ascii="Times New Roman" w:hAnsi="Times New Roman" w:cs="Times New Roman"/>
          <w:b/>
          <w:sz w:val="26"/>
          <w:szCs w:val="26"/>
        </w:rPr>
        <w:t>H1</w:t>
      </w:r>
      <w:r w:rsidRPr="00803D99">
        <w:rPr>
          <w:rFonts w:ascii="Times New Roman" w:hAnsi="Times New Roman" w:cs="Times New Roman"/>
          <w:color w:val="000000" w:themeColor="text1"/>
          <w:sz w:val="26"/>
          <w:szCs w:val="26"/>
        </w:rPr>
        <w:t>: Sự tham gia của kế toán trong quá trình ra quyết đị</w:t>
      </w:r>
      <w:r w:rsidR="00C42F20">
        <w:rPr>
          <w:rFonts w:ascii="Times New Roman" w:hAnsi="Times New Roman" w:cs="Times New Roman"/>
          <w:color w:val="000000" w:themeColor="text1"/>
          <w:sz w:val="26"/>
          <w:szCs w:val="26"/>
        </w:rPr>
        <w:t xml:space="preserve">nh </w:t>
      </w:r>
      <w:r w:rsidRPr="00803D99">
        <w:rPr>
          <w:rFonts w:ascii="Times New Roman" w:hAnsi="Times New Roman" w:cs="Times New Roman"/>
          <w:color w:val="000000" w:themeColor="text1"/>
          <w:sz w:val="26"/>
          <w:szCs w:val="26"/>
        </w:rPr>
        <w:t xml:space="preserve">có tác động dương tới sử dụng hệ thống </w:t>
      </w:r>
      <w:r w:rsidR="00C8381F">
        <w:rPr>
          <w:rFonts w:ascii="Times New Roman" w:hAnsi="Times New Roman" w:cs="Times New Roman"/>
          <w:color w:val="000000" w:themeColor="text1"/>
          <w:sz w:val="26"/>
          <w:szCs w:val="26"/>
        </w:rPr>
        <w:t xml:space="preserve">thông tin </w:t>
      </w:r>
      <w:r w:rsidRPr="00803D99">
        <w:rPr>
          <w:rFonts w:ascii="Times New Roman" w:hAnsi="Times New Roman" w:cs="Times New Roman"/>
          <w:color w:val="000000" w:themeColor="text1"/>
          <w:sz w:val="26"/>
          <w:szCs w:val="26"/>
        </w:rPr>
        <w:t xml:space="preserve">kế toán quản trị và giả thuyết, </w:t>
      </w:r>
      <w:r w:rsidRPr="00803D99">
        <w:rPr>
          <w:rFonts w:ascii="Times New Roman" w:hAnsi="Times New Roman" w:cs="Times New Roman"/>
          <w:b/>
          <w:color w:val="000000" w:themeColor="text1"/>
          <w:sz w:val="26"/>
          <w:szCs w:val="24"/>
        </w:rPr>
        <w:t>H3:</w:t>
      </w:r>
      <w:r w:rsidRPr="00803D99">
        <w:rPr>
          <w:rFonts w:ascii="Times New Roman" w:hAnsi="Times New Roman" w:cs="Times New Roman"/>
          <w:color w:val="000000" w:themeColor="text1"/>
          <w:sz w:val="26"/>
          <w:szCs w:val="24"/>
        </w:rPr>
        <w:t xml:space="preserve"> Mức độ sử dụng hệ thống thông tin kế toán quản trị có tác động dương đến kết quả hoạt động kinh doanh. Kết quả phân tích cho thấy cả 2 giả thuyết này đều được ủng hộ từ 171 mẫu doanh nghiệp lớn ở Việt Nam đã chứng minh và chỉ ra tầm quan trọng của hệ thống thông tin kế toán quản trị với vai trò là cầu nối</w:t>
      </w:r>
      <w:r w:rsidR="00E4296E" w:rsidRPr="00803D99">
        <w:rPr>
          <w:rFonts w:ascii="Times New Roman" w:hAnsi="Times New Roman" w:cs="Times New Roman"/>
          <w:color w:val="000000" w:themeColor="text1"/>
          <w:sz w:val="26"/>
          <w:szCs w:val="24"/>
        </w:rPr>
        <w:t>.</w:t>
      </w:r>
    </w:p>
    <w:p w:rsidR="00227B8A" w:rsidRPr="00803D99" w:rsidRDefault="00227B8A" w:rsidP="00227B8A">
      <w:pPr>
        <w:spacing w:after="0" w:line="360" w:lineRule="auto"/>
        <w:ind w:firstLine="720"/>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4"/>
        </w:rPr>
        <w:t>Câu hỏi tiếp theo liên quan tới mục tiêu thứ 2</w:t>
      </w:r>
      <w:r w:rsidR="00B3659D" w:rsidRPr="00803D99">
        <w:rPr>
          <w:rFonts w:ascii="Times New Roman" w:hAnsi="Times New Roman" w:cs="Times New Roman"/>
          <w:color w:val="000000" w:themeColor="text1"/>
          <w:sz w:val="26"/>
          <w:szCs w:val="24"/>
        </w:rPr>
        <w:t xml:space="preserve"> của nghiên cứu</w:t>
      </w:r>
      <w:r w:rsidRPr="00803D99">
        <w:rPr>
          <w:rFonts w:ascii="Times New Roman" w:hAnsi="Times New Roman" w:cs="Times New Roman"/>
          <w:color w:val="000000" w:themeColor="text1"/>
          <w:sz w:val="26"/>
          <w:szCs w:val="24"/>
        </w:rPr>
        <w:t xml:space="preserve">: </w:t>
      </w:r>
      <w:r w:rsidR="003F6A97" w:rsidRPr="00803D99">
        <w:rPr>
          <w:rFonts w:ascii="Times New Roman" w:hAnsi="Times New Roman" w:cs="Times New Roman"/>
          <w:color w:val="000000" w:themeColor="text1"/>
          <w:sz w:val="26"/>
          <w:szCs w:val="26"/>
        </w:rPr>
        <w:t>T</w:t>
      </w:r>
      <w:r w:rsidRPr="00803D99">
        <w:rPr>
          <w:rFonts w:ascii="Times New Roman" w:hAnsi="Times New Roman" w:cs="Times New Roman"/>
          <w:color w:val="000000" w:themeColor="text1"/>
          <w:sz w:val="26"/>
          <w:szCs w:val="26"/>
        </w:rPr>
        <w:t>ầm ảnh hưởng của bộ phận kế toán có vai trò như thế nào trong mối quan hệ giữa sự tham gia của kế toán trong quá trình ra quyết định tới sử dụng hệ thống thông tin kế toán trong doanh nghiệp. Để</w:t>
      </w:r>
      <w:r w:rsidR="00E4296E" w:rsidRPr="00803D99">
        <w:rPr>
          <w:rFonts w:ascii="Times New Roman" w:hAnsi="Times New Roman" w:cs="Times New Roman"/>
          <w:color w:val="000000" w:themeColor="text1"/>
          <w:sz w:val="26"/>
          <w:szCs w:val="26"/>
        </w:rPr>
        <w:t xml:space="preserve"> làm sáng tỏ</w:t>
      </w:r>
      <w:r w:rsidRPr="00803D99">
        <w:rPr>
          <w:rFonts w:ascii="Times New Roman" w:hAnsi="Times New Roman" w:cs="Times New Roman"/>
          <w:color w:val="000000" w:themeColor="text1"/>
          <w:sz w:val="26"/>
          <w:szCs w:val="26"/>
        </w:rPr>
        <w:t xml:space="preserve"> cho mục tiêu này, tác giả đã xây dựng và kiểm định giả thuyết </w:t>
      </w:r>
      <w:r w:rsidRPr="00803D99">
        <w:rPr>
          <w:rFonts w:ascii="Times New Roman" w:hAnsi="Times New Roman" w:cs="Times New Roman"/>
          <w:b/>
          <w:sz w:val="26"/>
          <w:szCs w:val="26"/>
        </w:rPr>
        <w:t>H2</w:t>
      </w:r>
      <w:r w:rsidRPr="00803D99">
        <w:rPr>
          <w:rFonts w:ascii="Times New Roman" w:hAnsi="Times New Roman" w:cs="Times New Roman"/>
          <w:color w:val="000000" w:themeColor="text1"/>
          <w:sz w:val="26"/>
          <w:szCs w:val="26"/>
        </w:rPr>
        <w:t>: Tầm ảnh hưởng của bộ phấn kế toán có vai trò điều tiết dương đến mối quan hệ giữa sự tham gia của kế toán trong quá trình ra quyết định và sử dụng hệ thống</w:t>
      </w:r>
      <w:r w:rsidR="00592AD7">
        <w:rPr>
          <w:rFonts w:ascii="Times New Roman" w:hAnsi="Times New Roman" w:cs="Times New Roman"/>
          <w:color w:val="000000" w:themeColor="text1"/>
          <w:sz w:val="26"/>
          <w:szCs w:val="26"/>
        </w:rPr>
        <w:t xml:space="preserve"> thông tin</w:t>
      </w:r>
      <w:r w:rsidRPr="00803D99">
        <w:rPr>
          <w:rFonts w:ascii="Times New Roman" w:hAnsi="Times New Roman" w:cs="Times New Roman"/>
          <w:color w:val="000000" w:themeColor="text1"/>
          <w:sz w:val="26"/>
          <w:szCs w:val="26"/>
        </w:rPr>
        <w:t xml:space="preserve"> kế toán quản trị. Cũng như hai giả thuyết trên, giả thuyết này cũng được ủng hộ từ dữ liệu thu thập được. Kết quả từ quá trình xử lý số liệu cho thấy nếu tác động hay tầm ảnh hưởng hay nói cách khác là bộ phận kế toán làm tốt công việc của mình thì nó sẽ tác động  mạnh đến sự tham gia của kế toán vào trong quá trình ra quyết định bằng cách hỗ trợ, khích lệ, hướng dẫn các nhân viên kế toán tham gia vào trong quy trình ra quyết định hay tạo điều kiện cho họ tìm hiể</w:t>
      </w:r>
      <w:r w:rsidR="00763176" w:rsidRPr="00803D99">
        <w:rPr>
          <w:rFonts w:ascii="Times New Roman" w:hAnsi="Times New Roman" w:cs="Times New Roman"/>
          <w:color w:val="000000" w:themeColor="text1"/>
          <w:sz w:val="26"/>
          <w:szCs w:val="26"/>
        </w:rPr>
        <w:t>u</w:t>
      </w:r>
      <w:r w:rsidRPr="00803D99">
        <w:rPr>
          <w:rFonts w:ascii="Times New Roman" w:hAnsi="Times New Roman" w:cs="Times New Roman"/>
          <w:color w:val="000000" w:themeColor="text1"/>
          <w:sz w:val="26"/>
          <w:szCs w:val="26"/>
        </w:rPr>
        <w:t>, từ đó ghóp phần tạo nên và hỗ trợ để phát triển một hệ thống kế toán quản trị phù hợp với các khía cạnh:</w:t>
      </w:r>
      <w:r w:rsidR="00763176" w:rsidRPr="00803D99">
        <w:rPr>
          <w:rFonts w:ascii="Times New Roman" w:hAnsi="Times New Roman" w:cs="Times New Roman"/>
          <w:color w:val="000000" w:themeColor="text1"/>
          <w:sz w:val="26"/>
          <w:szCs w:val="26"/>
        </w:rPr>
        <w:t xml:space="preserve"> </w:t>
      </w:r>
      <w:r w:rsidRPr="00803D99">
        <w:rPr>
          <w:rFonts w:ascii="Times New Roman" w:hAnsi="Times New Roman" w:cs="Times New Roman"/>
          <w:color w:val="000000" w:themeColor="text1"/>
          <w:sz w:val="26"/>
          <w:szCs w:val="26"/>
        </w:rPr>
        <w:t>phạm vi rộng, kịp thời, tích hợp, thống nhấ</w:t>
      </w:r>
      <w:r w:rsidR="00E4296E" w:rsidRPr="00803D99">
        <w:rPr>
          <w:rFonts w:ascii="Times New Roman" w:hAnsi="Times New Roman" w:cs="Times New Roman"/>
          <w:color w:val="000000" w:themeColor="text1"/>
          <w:sz w:val="26"/>
          <w:szCs w:val="26"/>
        </w:rPr>
        <w:t>t (</w:t>
      </w:r>
      <w:r w:rsidRPr="00803D99">
        <w:rPr>
          <w:rFonts w:ascii="Times New Roman" w:hAnsi="Times New Roman" w:cs="Times New Roman"/>
          <w:color w:val="000000" w:themeColor="text1"/>
          <w:sz w:val="26"/>
          <w:szCs w:val="26"/>
        </w:rPr>
        <w:t>đồng bộ</w:t>
      </w:r>
      <w:r w:rsidR="00E4296E" w:rsidRPr="00803D99">
        <w:rPr>
          <w:rFonts w:ascii="Times New Roman" w:hAnsi="Times New Roman" w:cs="Times New Roman"/>
          <w:color w:val="000000" w:themeColor="text1"/>
          <w:sz w:val="26"/>
          <w:szCs w:val="26"/>
        </w:rPr>
        <w:t>)</w:t>
      </w:r>
      <w:r w:rsidRPr="00803D99">
        <w:rPr>
          <w:rFonts w:ascii="Times New Roman" w:hAnsi="Times New Roman" w:cs="Times New Roman"/>
          <w:color w:val="000000" w:themeColor="text1"/>
          <w:sz w:val="26"/>
          <w:szCs w:val="26"/>
        </w:rPr>
        <w:t>.</w:t>
      </w:r>
    </w:p>
    <w:p w:rsidR="00227B8A" w:rsidRPr="00803D99" w:rsidRDefault="00763176" w:rsidP="00E4296E">
      <w:pPr>
        <w:spacing w:before="120" w:after="0" w:line="360" w:lineRule="auto"/>
        <w:ind w:firstLine="720"/>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Kết luận</w:t>
      </w:r>
      <w:r w:rsidR="00227B8A" w:rsidRPr="00803D99">
        <w:rPr>
          <w:rFonts w:ascii="Times New Roman" w:hAnsi="Times New Roman" w:cs="Times New Roman"/>
          <w:color w:val="000000" w:themeColor="text1"/>
          <w:sz w:val="26"/>
          <w:szCs w:val="24"/>
        </w:rPr>
        <w:t>, mục tiêu cốt yếu của đề tài này là xây dựng và kiểm định mô hình nghiên cứu gồm 3 giả thuyết nhằm giải thích tác động củ</w:t>
      </w:r>
      <w:r w:rsidR="00B2583A" w:rsidRPr="00803D99">
        <w:rPr>
          <w:rFonts w:ascii="Times New Roman" w:hAnsi="Times New Roman" w:cs="Times New Roman"/>
          <w:color w:val="000000" w:themeColor="text1"/>
          <w:sz w:val="26"/>
          <w:szCs w:val="24"/>
        </w:rPr>
        <w:t>a s</w:t>
      </w:r>
      <w:r w:rsidR="00227B8A" w:rsidRPr="00803D99">
        <w:rPr>
          <w:rFonts w:ascii="Times New Roman" w:hAnsi="Times New Roman" w:cs="Times New Roman"/>
          <w:color w:val="000000" w:themeColor="text1"/>
          <w:sz w:val="26"/>
          <w:szCs w:val="24"/>
        </w:rPr>
        <w:t>ự tham gia của kế toán trong quá trình ra quyết định đến mức độ sử dụng hệ thống thông tin kế toán quản trị trên 4 khía cạnh nhằm gia tăng kết quả hoạt động kinh doanh của doanh nghiệp và vai trò điều tiết của bộ phận kế toán đến mối quan hệ giữa sự tham gia của kế toán trong quá trình ra quyết định và sử dụng hệ thống kế toán quản trị. Cụ thể mục tiêu thứ nhất, đã được cụ thể hóa qua giả thuyế</w:t>
      </w:r>
      <w:r w:rsidRPr="00803D99">
        <w:rPr>
          <w:rFonts w:ascii="Times New Roman" w:hAnsi="Times New Roman" w:cs="Times New Roman"/>
          <w:color w:val="000000" w:themeColor="text1"/>
          <w:sz w:val="26"/>
          <w:szCs w:val="24"/>
        </w:rPr>
        <w:t>t H1 (</w:t>
      </w:r>
      <w:r w:rsidR="00227B8A" w:rsidRPr="00803D99">
        <w:rPr>
          <w:rFonts w:ascii="Times New Roman" w:hAnsi="Times New Roman" w:cs="Times New Roman"/>
          <w:color w:val="000000" w:themeColor="text1"/>
          <w:sz w:val="26"/>
          <w:szCs w:val="24"/>
        </w:rPr>
        <w:t>kiểm định mối quan hệ giữa sự tham gia của kế toán vào trong quá trình ra quyết đị</w:t>
      </w:r>
      <w:r w:rsidR="00E86652">
        <w:rPr>
          <w:rFonts w:ascii="Times New Roman" w:hAnsi="Times New Roman" w:cs="Times New Roman"/>
          <w:color w:val="000000" w:themeColor="text1"/>
          <w:sz w:val="26"/>
          <w:szCs w:val="24"/>
        </w:rPr>
        <w:t xml:space="preserve">nh và </w:t>
      </w:r>
      <w:r w:rsidR="00227B8A" w:rsidRPr="00803D99">
        <w:rPr>
          <w:rFonts w:ascii="Times New Roman" w:hAnsi="Times New Roman" w:cs="Times New Roman"/>
          <w:color w:val="000000" w:themeColor="text1"/>
          <w:sz w:val="26"/>
          <w:szCs w:val="24"/>
        </w:rPr>
        <w:t>sử dụng hệ thống thông tin kế toán quản trị) đã được ủng hộ. Với giả thuyết H3 được đưa ra để kiểm định cho mối quan hệ giữa sử dụng hệ thống thông tin kế toán quản trị trên 4 khía cạnh có tác động dương đến kết quả hoạt động kinh doanh của doanh nghiệp, mục tiêu này cũng được ủng hộ</w:t>
      </w:r>
      <w:r w:rsidRPr="00803D99">
        <w:rPr>
          <w:rFonts w:ascii="Times New Roman" w:hAnsi="Times New Roman" w:cs="Times New Roman"/>
          <w:color w:val="000000" w:themeColor="text1"/>
          <w:sz w:val="26"/>
          <w:szCs w:val="24"/>
        </w:rPr>
        <w:t xml:space="preserve">. </w:t>
      </w:r>
      <w:r w:rsidR="00227B8A" w:rsidRPr="00803D99">
        <w:rPr>
          <w:rFonts w:ascii="Times New Roman" w:hAnsi="Times New Roman" w:cs="Times New Roman"/>
          <w:color w:val="000000" w:themeColor="text1"/>
          <w:sz w:val="26"/>
          <w:szCs w:val="24"/>
        </w:rPr>
        <w:t>Thông qua nghiên cứu này, tác giả cũng đã kiểm định và có căn cứ chỉ</w:t>
      </w:r>
      <w:r w:rsidRPr="00803D99">
        <w:rPr>
          <w:rFonts w:ascii="Times New Roman" w:hAnsi="Times New Roman" w:cs="Times New Roman"/>
          <w:color w:val="000000" w:themeColor="text1"/>
          <w:sz w:val="26"/>
          <w:szCs w:val="24"/>
        </w:rPr>
        <w:t xml:space="preserve"> ra</w:t>
      </w:r>
      <w:r w:rsidR="00227B8A" w:rsidRPr="00803D99">
        <w:rPr>
          <w:rFonts w:ascii="Times New Roman" w:hAnsi="Times New Roman" w:cs="Times New Roman"/>
          <w:color w:val="000000" w:themeColor="text1"/>
          <w:sz w:val="26"/>
          <w:szCs w:val="24"/>
        </w:rPr>
        <w:t xml:space="preserve"> vai trò điều tiết của bộ phận kế toán quản trị đến mối quan hệ giữa sự tham gia của kế toán vào trong quá trình ra quyết định và sử dụng hệ thống kế toán quản trị với giả thuyết H2 được ủng hộ bởi kết quả phân tích số liệu thu thập đượ</w:t>
      </w:r>
      <w:r w:rsidRPr="00803D99">
        <w:rPr>
          <w:rFonts w:ascii="Times New Roman" w:hAnsi="Times New Roman" w:cs="Times New Roman"/>
          <w:color w:val="000000" w:themeColor="text1"/>
          <w:sz w:val="26"/>
          <w:szCs w:val="24"/>
        </w:rPr>
        <w:t>c bao gồm</w:t>
      </w:r>
      <w:r w:rsidR="00227B8A" w:rsidRPr="00803D99">
        <w:rPr>
          <w:rFonts w:ascii="Times New Roman" w:hAnsi="Times New Roman" w:cs="Times New Roman"/>
          <w:color w:val="000000" w:themeColor="text1"/>
          <w:sz w:val="26"/>
          <w:szCs w:val="24"/>
        </w:rPr>
        <w:t xml:space="preserve"> 171 mẫu.</w:t>
      </w:r>
    </w:p>
    <w:p w:rsidR="00227B8A" w:rsidRPr="00803D99" w:rsidRDefault="00227B8A" w:rsidP="00DE1576">
      <w:pPr>
        <w:pStyle w:val="Heading2"/>
        <w:rPr>
          <w:rFonts w:ascii="Times New Roman" w:hAnsi="Times New Roman" w:cs="Times New Roman"/>
          <w:b/>
          <w:color w:val="000000" w:themeColor="text1"/>
          <w:szCs w:val="24"/>
        </w:rPr>
      </w:pPr>
      <w:bookmarkStart w:id="28" w:name="_Toc465944048"/>
      <w:r w:rsidRPr="00803D99">
        <w:rPr>
          <w:rFonts w:ascii="Times New Roman" w:hAnsi="Times New Roman" w:cs="Times New Roman"/>
          <w:b/>
          <w:color w:val="000000" w:themeColor="text1"/>
          <w:szCs w:val="24"/>
        </w:rPr>
        <w:t>4.2. Hàm ý lý thuyết</w:t>
      </w:r>
      <w:bookmarkEnd w:id="28"/>
    </w:p>
    <w:p w:rsidR="00227B8A" w:rsidRPr="00803D99" w:rsidRDefault="00B2583A" w:rsidP="00227B8A">
      <w:pPr>
        <w:autoSpaceDE w:val="0"/>
        <w:autoSpaceDN w:val="0"/>
        <w:adjustRightInd w:val="0"/>
        <w:spacing w:before="240" w:after="0" w:line="360" w:lineRule="auto"/>
        <w:jc w:val="both"/>
        <w:rPr>
          <w:rFonts w:ascii="Times New Roman" w:hAnsi="Times New Roman" w:cs="Times New Roman"/>
          <w:color w:val="000000" w:themeColor="text1"/>
          <w:sz w:val="26"/>
          <w:szCs w:val="24"/>
        </w:rPr>
      </w:pPr>
      <w:r w:rsidRPr="00803D99">
        <w:rPr>
          <w:rFonts w:ascii="Times New Roman" w:hAnsi="Times New Roman" w:cs="Times New Roman"/>
          <w:b/>
          <w:color w:val="C00000"/>
          <w:sz w:val="26"/>
          <w:szCs w:val="24"/>
        </w:rPr>
        <w:tab/>
      </w:r>
      <w:r w:rsidR="00E86652">
        <w:rPr>
          <w:rFonts w:ascii="Times New Roman" w:hAnsi="Times New Roman" w:cs="Times New Roman"/>
          <w:color w:val="000000" w:themeColor="text1"/>
          <w:sz w:val="26"/>
          <w:szCs w:val="24"/>
        </w:rPr>
        <w:t>Đ</w:t>
      </w:r>
      <w:r w:rsidR="00227B8A" w:rsidRPr="00803D99">
        <w:rPr>
          <w:rFonts w:ascii="Times New Roman" w:hAnsi="Times New Roman" w:cs="Times New Roman"/>
          <w:color w:val="000000" w:themeColor="text1"/>
          <w:sz w:val="26"/>
          <w:szCs w:val="24"/>
        </w:rPr>
        <w:t>ề tài nghiên cứu này có đưa ra những hàm ý lý thuyết như sau.</w:t>
      </w:r>
    </w:p>
    <w:p w:rsidR="00227B8A" w:rsidRPr="00803D99" w:rsidRDefault="00B2583A" w:rsidP="00B2583A">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Trước hết</w:t>
      </w:r>
      <w:r w:rsidR="00227B8A" w:rsidRPr="00803D99">
        <w:rPr>
          <w:rFonts w:ascii="Times New Roman" w:hAnsi="Times New Roman" w:cs="Times New Roman"/>
          <w:color w:val="000000" w:themeColor="text1"/>
          <w:sz w:val="26"/>
          <w:szCs w:val="24"/>
        </w:rPr>
        <w:t>, qua việc xử lý và phân tích số liệu thu thập được từ các doanh nghiệp lớn có lựa chọn tại Việt Nam, đề tài này đã cung cấp được một bằng chứ</w:t>
      </w:r>
      <w:r w:rsidRPr="00803D99">
        <w:rPr>
          <w:rFonts w:ascii="Times New Roman" w:hAnsi="Times New Roman" w:cs="Times New Roman"/>
          <w:color w:val="000000" w:themeColor="text1"/>
          <w:sz w:val="26"/>
          <w:szCs w:val="24"/>
        </w:rPr>
        <w:t>ng để</w:t>
      </w:r>
      <w:r w:rsidR="00227B8A" w:rsidRPr="00803D99">
        <w:rPr>
          <w:rFonts w:ascii="Times New Roman" w:hAnsi="Times New Roman" w:cs="Times New Roman"/>
          <w:color w:val="000000" w:themeColor="text1"/>
          <w:sz w:val="26"/>
          <w:szCs w:val="24"/>
        </w:rPr>
        <w:t xml:space="preserve"> chứng minh được tầm quan trọng của việc thiết kế hệ thống thông tin kế toán quản trị theo 4 khía cạnh liên quan</w:t>
      </w:r>
      <w:r w:rsidR="009B6CDC" w:rsidRPr="00803D99">
        <w:rPr>
          <w:rFonts w:ascii="Times New Roman" w:hAnsi="Times New Roman" w:cs="Times New Roman"/>
          <w:color w:val="000000" w:themeColor="text1"/>
          <w:sz w:val="26"/>
          <w:szCs w:val="24"/>
        </w:rPr>
        <w:t xml:space="preserve"> được đề xuất bởi </w:t>
      </w:r>
      <w:hyperlink w:anchor="_ENREF_31" w:tooltip="Chenhall, 1986 #26"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AuthorYear="1"&gt;&lt;Author&gt;Chenhall&lt;/Author&gt;&lt;Year&gt;1986&lt;/Year&gt;&lt;RecNum&gt;26&lt;/RecNum&gt;&lt;DisplayText&gt;R. H. Chenhall, &amp;amp; Morris, D. (1986)&lt;/DisplayText&gt;&lt;record&gt;&lt;rec-number&gt;26&lt;/rec-number&gt;&lt;foreign-keys&gt;&lt;key app="EN" db-id="pd9zr9205dxer3etpstva9pueszw9vv00pdt" timestamp="1476111286"&gt;26&lt;/key&gt;&lt;/foreign-keys&gt;&lt;ref-type name="Journal Article"&gt;17&lt;/ref-type&gt;&lt;contributors&gt;&lt;authors&gt;&lt;author&gt;Chenhall, R. H., &amp;amp; Morris, D. &lt;/author&gt;&lt;/authors&gt;&lt;/contributors&gt;&lt;titles&gt;&lt;title&gt; The impact of structure, environment, and interdependence on the perceived usefulness of management accounting systems. &lt;/title&gt;&lt;secondary-title&gt;Accounting Review.&lt;/secondary-title&gt;&lt;/titles&gt;&lt;periodical&gt;&lt;full-title&gt;Accounting Review.&lt;/full-title&gt;&lt;/periodical&gt;&lt;pages&gt;16-35. &lt;/pages&gt;&lt;volume&gt; 61(1) &lt;/volume&gt;&lt;dates&gt;&lt;year&gt;1986&lt;/year&gt;&lt;/dates&gt;&lt;urls&gt;&lt;/urls&gt;&lt;/record&gt;&lt;/Cite&gt;&lt;/EndNote&gt;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512696">
          <w:rPr>
            <w:rFonts w:ascii="Times New Roman" w:hAnsi="Times New Roman" w:cs="Times New Roman"/>
            <w:noProof/>
            <w:color w:val="000000" w:themeColor="text1"/>
            <w:sz w:val="26"/>
            <w:szCs w:val="24"/>
          </w:rPr>
          <w:t>Chenhall, &amp; Morris</w:t>
        </w:r>
        <w:r w:rsidR="00CC3B3D">
          <w:rPr>
            <w:rFonts w:ascii="Times New Roman" w:hAnsi="Times New Roman" w:cs="Times New Roman"/>
            <w:noProof/>
            <w:color w:val="000000" w:themeColor="text1"/>
            <w:sz w:val="26"/>
            <w:szCs w:val="24"/>
          </w:rPr>
          <w:t xml:space="preserve"> (1986)</w:t>
        </w:r>
        <w:r w:rsidR="00CC3B3D" w:rsidRPr="00803D99">
          <w:rPr>
            <w:rFonts w:ascii="Times New Roman" w:hAnsi="Times New Roman" w:cs="Times New Roman"/>
            <w:color w:val="000000" w:themeColor="text1"/>
            <w:sz w:val="26"/>
            <w:szCs w:val="24"/>
          </w:rPr>
          <w:fldChar w:fldCharType="end"/>
        </w:r>
      </w:hyperlink>
      <w:r w:rsidR="009B6CDC" w:rsidRPr="00803D99">
        <w:rPr>
          <w:rFonts w:ascii="Times New Roman" w:hAnsi="Times New Roman" w:cs="Times New Roman"/>
          <w:color w:val="000000" w:themeColor="text1"/>
          <w:sz w:val="26"/>
          <w:szCs w:val="24"/>
        </w:rPr>
        <w:t xml:space="preserve"> </w:t>
      </w:r>
      <w:r w:rsidR="00227B8A" w:rsidRPr="00803D99">
        <w:rPr>
          <w:rFonts w:ascii="Times New Roman" w:hAnsi="Times New Roman" w:cs="Times New Roman"/>
          <w:color w:val="000000" w:themeColor="text1"/>
          <w:sz w:val="26"/>
          <w:szCs w:val="24"/>
        </w:rPr>
        <w:t>tác động</w:t>
      </w:r>
      <w:r w:rsidR="009037E7" w:rsidRPr="00803D99">
        <w:rPr>
          <w:rFonts w:ascii="Times New Roman" w:hAnsi="Times New Roman" w:cs="Times New Roman"/>
          <w:color w:val="000000" w:themeColor="text1"/>
          <w:sz w:val="26"/>
          <w:szCs w:val="24"/>
        </w:rPr>
        <w:t xml:space="preserve"> như thế nào</w:t>
      </w:r>
      <w:r w:rsidR="00227B8A" w:rsidRPr="00803D99">
        <w:rPr>
          <w:rFonts w:ascii="Times New Roman" w:hAnsi="Times New Roman" w:cs="Times New Roman"/>
          <w:color w:val="000000" w:themeColor="text1"/>
          <w:sz w:val="26"/>
          <w:szCs w:val="24"/>
        </w:rPr>
        <w:t xml:space="preserve"> đến kết quả hoạt động kinh doanh ở các doanh nghiệp</w:t>
      </w:r>
      <w:r w:rsidR="009037E7" w:rsidRPr="00803D99">
        <w:rPr>
          <w:rFonts w:ascii="Times New Roman" w:hAnsi="Times New Roman" w:cs="Times New Roman"/>
          <w:color w:val="000000" w:themeColor="text1"/>
          <w:sz w:val="26"/>
          <w:szCs w:val="24"/>
        </w:rPr>
        <w:t xml:space="preserve"> lớn</w:t>
      </w:r>
      <w:r w:rsidRPr="00803D99">
        <w:rPr>
          <w:rFonts w:ascii="Times New Roman" w:hAnsi="Times New Roman" w:cs="Times New Roman"/>
          <w:color w:val="000000" w:themeColor="text1"/>
          <w:sz w:val="26"/>
          <w:szCs w:val="24"/>
        </w:rPr>
        <w:t xml:space="preserve"> đang</w:t>
      </w:r>
      <w:r w:rsidR="00227B8A" w:rsidRPr="00803D99">
        <w:rPr>
          <w:rFonts w:ascii="Times New Roman" w:hAnsi="Times New Roman" w:cs="Times New Roman"/>
          <w:color w:val="000000" w:themeColor="text1"/>
          <w:sz w:val="26"/>
          <w:szCs w:val="24"/>
        </w:rPr>
        <w:t xml:space="preserve"> hoạt độ</w:t>
      </w:r>
      <w:r w:rsidR="009037E7" w:rsidRPr="00803D99">
        <w:rPr>
          <w:rFonts w:ascii="Times New Roman" w:hAnsi="Times New Roman" w:cs="Times New Roman"/>
          <w:color w:val="000000" w:themeColor="text1"/>
          <w:sz w:val="26"/>
          <w:szCs w:val="24"/>
        </w:rPr>
        <w:t>ng tại</w:t>
      </w:r>
      <w:r w:rsidR="00227B8A" w:rsidRPr="00803D99">
        <w:rPr>
          <w:rFonts w:ascii="Times New Roman" w:hAnsi="Times New Roman" w:cs="Times New Roman"/>
          <w:color w:val="000000" w:themeColor="text1"/>
          <w:sz w:val="26"/>
          <w:szCs w:val="24"/>
        </w:rPr>
        <w:t xml:space="preserve"> Việt Nam. Như vậy kết quả của nghiên cứu này sẽ bổ sung một góc nhìn nữa vào hệ thống kiến thức cũng như cơ sở lý luậ</w:t>
      </w:r>
      <w:r w:rsidR="009037E7" w:rsidRPr="00803D99">
        <w:rPr>
          <w:rFonts w:ascii="Times New Roman" w:hAnsi="Times New Roman" w:cs="Times New Roman"/>
          <w:color w:val="000000" w:themeColor="text1"/>
          <w:sz w:val="26"/>
          <w:szCs w:val="24"/>
        </w:rPr>
        <w:t xml:space="preserve">n hay </w:t>
      </w:r>
      <w:r w:rsidR="00227B8A" w:rsidRPr="00803D99">
        <w:rPr>
          <w:rFonts w:ascii="Times New Roman" w:hAnsi="Times New Roman" w:cs="Times New Roman"/>
          <w:color w:val="000000" w:themeColor="text1"/>
          <w:sz w:val="26"/>
          <w:szCs w:val="24"/>
        </w:rPr>
        <w:t>nền tảng liên quan đến vai trò của hệ thống thông tin kế toán quản trị</w:t>
      </w:r>
      <w:r w:rsidRPr="00803D99">
        <w:rPr>
          <w:rFonts w:ascii="Times New Roman" w:hAnsi="Times New Roman" w:cs="Times New Roman"/>
          <w:color w:val="000000" w:themeColor="text1"/>
          <w:sz w:val="26"/>
          <w:szCs w:val="24"/>
        </w:rPr>
        <w:t xml:space="preserve"> </w:t>
      </w:r>
      <w:r w:rsidR="00227B8A" w:rsidRPr="00803D99">
        <w:rPr>
          <w:rFonts w:ascii="Times New Roman" w:hAnsi="Times New Roman" w:cs="Times New Roman"/>
          <w:color w:val="000000" w:themeColor="text1"/>
          <w:sz w:val="26"/>
          <w:szCs w:val="24"/>
        </w:rPr>
        <w:t>trên thế giới</w:t>
      </w:r>
      <w:r w:rsidR="009B6CDC" w:rsidRPr="00803D99">
        <w:rPr>
          <w:rFonts w:ascii="Times New Roman" w:hAnsi="Times New Roman" w:cs="Times New Roman"/>
          <w:color w:val="000000" w:themeColor="text1"/>
          <w:sz w:val="26"/>
          <w:szCs w:val="24"/>
        </w:rPr>
        <w:t xml:space="preserve"> </w:t>
      </w:r>
      <w:r w:rsidR="009B6CDC" w:rsidRPr="00803D99">
        <w:rPr>
          <w:rFonts w:ascii="Times New Roman" w:hAnsi="Times New Roman" w:cs="Times New Roman"/>
          <w:color w:val="000000" w:themeColor="text1"/>
          <w:sz w:val="26"/>
          <w:szCs w:val="24"/>
        </w:rPr>
        <w:fldChar w:fldCharType="begin">
          <w:fldData xml:space="preserve">PEVuZE5vdGU+PENpdGU+PEF1dGhvcj5BZ2JlanVsZTwvQXV0aG9yPjxZZWFyPjIwMDU8L1llYXI+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</w:fldData>
        </w:fldChar>
      </w:r>
      <w:r w:rsidR="00CC3B3D">
        <w:rPr>
          <w:rFonts w:ascii="Times New Roman" w:hAnsi="Times New Roman" w:cs="Times New Roman"/>
          <w:color w:val="000000" w:themeColor="text1"/>
          <w:sz w:val="26"/>
          <w:szCs w:val="24"/>
        </w:rPr>
        <w:instrText xml:space="preserve"> ADDIN EN.CITE </w:instrText>
      </w:r>
      <w:r w:rsidR="00CC3B3D">
        <w:rPr>
          <w:rFonts w:ascii="Times New Roman" w:hAnsi="Times New Roman" w:cs="Times New Roman"/>
          <w:color w:val="000000" w:themeColor="text1"/>
          <w:sz w:val="26"/>
          <w:szCs w:val="24"/>
        </w:rPr>
        <w:fldChar w:fldCharType="begin">
          <w:fldData xml:space="preserve">PEVuZE5vdGU+PENpdGU+PEF1dGhvcj5BZ2JlanVsZTwvQXV0aG9yPjxZZWFyPjIwMDU8L1llYXI+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</w:fldData>
        </w:fldChar>
      </w:r>
      <w:r w:rsidR="00CC3B3D">
        <w:rPr>
          <w:rFonts w:ascii="Times New Roman" w:hAnsi="Times New Roman" w:cs="Times New Roman"/>
          <w:color w:val="000000" w:themeColor="text1"/>
          <w:sz w:val="26"/>
          <w:szCs w:val="24"/>
        </w:rPr>
        <w:instrText xml:space="preserve"> ADDIN EN.CITE.DATA </w:instrText>
      </w:r>
      <w:r w:rsidR="00CC3B3D">
        <w:rPr>
          <w:rFonts w:ascii="Times New Roman" w:hAnsi="Times New Roman" w:cs="Times New Roman"/>
          <w:color w:val="000000" w:themeColor="text1"/>
          <w:sz w:val="26"/>
          <w:szCs w:val="24"/>
        </w:rPr>
      </w:r>
      <w:r w:rsidR="00CC3B3D">
        <w:rPr>
          <w:rFonts w:ascii="Times New Roman" w:hAnsi="Times New Roman" w:cs="Times New Roman"/>
          <w:color w:val="000000" w:themeColor="text1"/>
          <w:sz w:val="26"/>
          <w:szCs w:val="24"/>
        </w:rPr>
        <w:fldChar w:fldCharType="end"/>
      </w:r>
      <w:r w:rsidR="009B6CDC" w:rsidRPr="00803D99">
        <w:rPr>
          <w:rFonts w:ascii="Times New Roman" w:hAnsi="Times New Roman" w:cs="Times New Roman"/>
          <w:color w:val="000000" w:themeColor="text1"/>
          <w:sz w:val="26"/>
          <w:szCs w:val="24"/>
        </w:rPr>
      </w:r>
      <w:r w:rsidR="009B6CDC" w:rsidRPr="00803D99">
        <w:rPr>
          <w:rFonts w:ascii="Times New Roman" w:hAnsi="Times New Roman" w:cs="Times New Roman"/>
          <w:color w:val="000000" w:themeColor="text1"/>
          <w:sz w:val="26"/>
          <w:szCs w:val="24"/>
        </w:rPr>
        <w:fldChar w:fldCharType="separate"/>
      </w:r>
      <w:r w:rsidR="00CC3B3D">
        <w:rPr>
          <w:rFonts w:ascii="Times New Roman" w:hAnsi="Times New Roman" w:cs="Times New Roman"/>
          <w:noProof/>
          <w:color w:val="000000" w:themeColor="text1"/>
          <w:sz w:val="26"/>
          <w:szCs w:val="24"/>
        </w:rPr>
        <w:t>(</w:t>
      </w:r>
      <w:hyperlink w:anchor="_ENREF_6" w:tooltip="Agbejule, 2005 #24" w:history="1">
        <w:r w:rsidR="00CC3B3D">
          <w:rPr>
            <w:rFonts w:ascii="Times New Roman" w:hAnsi="Times New Roman" w:cs="Times New Roman"/>
            <w:noProof/>
            <w:color w:val="000000" w:themeColor="text1"/>
            <w:sz w:val="26"/>
            <w:szCs w:val="24"/>
          </w:rPr>
          <w:t>Agbejule, 2005</w:t>
        </w:r>
      </w:hyperlink>
      <w:r w:rsidR="00CC3B3D">
        <w:rPr>
          <w:rFonts w:ascii="Times New Roman" w:hAnsi="Times New Roman" w:cs="Times New Roman"/>
          <w:noProof/>
          <w:color w:val="000000" w:themeColor="text1"/>
          <w:sz w:val="26"/>
          <w:szCs w:val="24"/>
        </w:rPr>
        <w:t xml:space="preserve">; </w:t>
      </w:r>
      <w:hyperlink w:anchor="_ENREF_7" w:tooltip="Agbejule, 2007 #41" w:history="1">
        <w:r w:rsidR="00CC3B3D">
          <w:rPr>
            <w:rFonts w:ascii="Times New Roman" w:hAnsi="Times New Roman" w:cs="Times New Roman"/>
            <w:noProof/>
            <w:color w:val="000000" w:themeColor="text1"/>
            <w:sz w:val="26"/>
            <w:szCs w:val="24"/>
          </w:rPr>
          <w:t>Agbejule &amp; Burrowes, 2007</w:t>
        </w:r>
      </w:hyperlink>
      <w:r w:rsidR="00CC3B3D">
        <w:rPr>
          <w:rFonts w:ascii="Times New Roman" w:hAnsi="Times New Roman" w:cs="Times New Roman"/>
          <w:noProof/>
          <w:color w:val="000000" w:themeColor="text1"/>
          <w:sz w:val="26"/>
          <w:szCs w:val="24"/>
        </w:rPr>
        <w:t xml:space="preserve">; </w:t>
      </w:r>
      <w:hyperlink w:anchor="_ENREF_62" w:tooltip="Mia, 2014 #15" w:history="1">
        <w:r w:rsidR="00CC3B3D">
          <w:rPr>
            <w:rFonts w:ascii="Times New Roman" w:hAnsi="Times New Roman" w:cs="Times New Roman"/>
            <w:noProof/>
            <w:color w:val="000000" w:themeColor="text1"/>
            <w:sz w:val="26"/>
            <w:szCs w:val="24"/>
          </w:rPr>
          <w:t>Mia &amp; Winata, 2014</w:t>
        </w:r>
      </w:hyperlink>
      <w:r w:rsidR="00CC3B3D">
        <w:rPr>
          <w:rFonts w:ascii="Times New Roman" w:hAnsi="Times New Roman" w:cs="Times New Roman"/>
          <w:noProof/>
          <w:color w:val="000000" w:themeColor="text1"/>
          <w:sz w:val="26"/>
          <w:szCs w:val="24"/>
        </w:rPr>
        <w:t>)</w:t>
      </w:r>
      <w:r w:rsidR="009B6CDC" w:rsidRPr="00803D99">
        <w:rPr>
          <w:rFonts w:ascii="Times New Roman" w:hAnsi="Times New Roman" w:cs="Times New Roman"/>
          <w:color w:val="000000" w:themeColor="text1"/>
          <w:sz w:val="26"/>
          <w:szCs w:val="24"/>
        </w:rPr>
        <w:fldChar w:fldCharType="end"/>
      </w:r>
      <w:r w:rsidR="00227B8A" w:rsidRPr="00803D99">
        <w:rPr>
          <w:rFonts w:ascii="Times New Roman" w:hAnsi="Times New Roman" w:cs="Times New Roman"/>
          <w:color w:val="000000" w:themeColor="text1"/>
          <w:sz w:val="26"/>
          <w:szCs w:val="24"/>
        </w:rPr>
        <w:t>, đặc biệt đã được kiểm chứng tại môi trường kinh doanh tại Việt Nam.</w:t>
      </w:r>
    </w:p>
    <w:p w:rsidR="00227B8A" w:rsidRPr="00803D99" w:rsidRDefault="00227B8A" w:rsidP="00227B8A">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Thứ hai, trong quá trình thực hiện đề tài nghiên cứu này, tác giả cũng đã đưa ra được bằng chứng ủng hộ</w:t>
      </w:r>
      <w:r w:rsidR="009037E7" w:rsidRPr="00803D99">
        <w:rPr>
          <w:rFonts w:ascii="Times New Roman" w:hAnsi="Times New Roman" w:cs="Times New Roman"/>
          <w:color w:val="000000" w:themeColor="text1"/>
          <w:sz w:val="26"/>
          <w:szCs w:val="24"/>
        </w:rPr>
        <w:t xml:space="preserve"> hai lý thuyết quan trọng khi nghiên cứu về đề tài liên quan tới kế toán. Thứ nhất là, </w:t>
      </w:r>
      <w:r w:rsidRPr="00803D99">
        <w:rPr>
          <w:rFonts w:ascii="Times New Roman" w:hAnsi="Times New Roman" w:cs="Times New Roman"/>
          <w:color w:val="000000" w:themeColor="text1"/>
          <w:sz w:val="26"/>
          <w:szCs w:val="24"/>
        </w:rPr>
        <w:t xml:space="preserve">lý thuyết cơ sở nguồn lực </w:t>
      </w:r>
      <w:r w:rsidRPr="00803D99">
        <w:rPr>
          <w:rFonts w:ascii="Times New Roman" w:hAnsi="Times New Roman" w:cs="Times New Roman"/>
          <w:i/>
          <w:color w:val="000000" w:themeColor="text1"/>
          <w:sz w:val="26"/>
          <w:szCs w:val="24"/>
        </w:rPr>
        <w:t>(resource based view)</w:t>
      </w:r>
      <w:r w:rsidR="00F75B2A" w:rsidRPr="00F75B2A">
        <w:rPr>
          <w:rFonts w:ascii="Times New Roman" w:hAnsi="Times New Roman" w:cs="Times New Roman"/>
          <w:color w:val="000000" w:themeColor="text1"/>
          <w:sz w:val="26"/>
          <w:szCs w:val="24"/>
        </w:rPr>
        <w:t xml:space="preserve"> </w:t>
      </w:r>
      <w:r w:rsidR="00F75B2A" w:rsidRPr="00803D99">
        <w:rPr>
          <w:rFonts w:ascii="Times New Roman" w:hAnsi="Times New Roman" w:cs="Times New Roman"/>
          <w:color w:val="000000" w:themeColor="text1"/>
          <w:sz w:val="26"/>
          <w:szCs w:val="24"/>
        </w:rPr>
        <w:fldChar w:fldCharType="begin"/>
      </w:r>
      <w:r w:rsidR="00F75B2A">
        <w:rPr>
          <w:rFonts w:ascii="Times New Roman" w:hAnsi="Times New Roman" w:cs="Times New Roman"/>
          <w:color w:val="000000" w:themeColor="text1"/>
          <w:sz w:val="26"/>
          <w:szCs w:val="24"/>
        </w:rPr>
        <w:instrText xml:space="preserve"> ADDIN EN.CITE &lt;EndNote&gt;&lt;Cite&gt;&lt;Author&gt;Grant&lt;/Author&gt;&lt;Year&gt;1996&lt;/Year&gt;&lt;RecNum&gt;59&lt;/RecNum&gt;&lt;DisplayText&gt;(Robert M Grant, 1996)&lt;/DisplayText&gt;&lt;record&gt;&lt;rec-number&gt;59&lt;/rec-number&gt;&lt;foreign-keys&gt;&lt;key app="EN" db-id="0zxvveapczff0ierxt0p2erar0rvpdf2ates" timestamp="1464689151"&gt;59&lt;/key&gt;&lt;/foreign-keys&gt;&lt;ref-type name="Journal Article"&gt;17&lt;/ref-type&gt;&lt;contributors&gt;&lt;authors&gt;&lt;author&gt;Grant, Robert M&lt;/author&gt;&lt;/authors&gt;&lt;/contributors&gt;&lt;titles&gt;&lt;title&gt;Toward a knowledge</w:instrText>
      </w:r>
      <w:r w:rsidR="00F75B2A">
        <w:rPr>
          <w:rFonts w:ascii="Cambria Math" w:hAnsi="Cambria Math" w:cs="Cambria Math"/>
          <w:color w:val="000000" w:themeColor="text1"/>
          <w:sz w:val="26"/>
          <w:szCs w:val="24"/>
        </w:rPr>
        <w:instrText>‐</w:instrText>
      </w:r>
      <w:r w:rsidR="00F75B2A">
        <w:rPr>
          <w:rFonts w:ascii="Times New Roman" w:hAnsi="Times New Roman" w:cs="Times New Roman"/>
          <w:color w:val="000000" w:themeColor="text1"/>
          <w:sz w:val="26"/>
          <w:szCs w:val="24"/>
        </w:rPr>
        <w:instrText>based theory of the firm&lt;/title&gt;&lt;secondary-title&gt;Strategic management journal&lt;/secondary-title&gt;&lt;/titles&gt;&lt;periodical&gt;&lt;full-title&gt;Strategic Management Journal&lt;/full-title&gt;&lt;/periodical&gt;&lt;pages&gt;109-122&lt;/pages&gt;&lt;volume&gt;17&lt;/volume&gt;&lt;number&gt;S2&lt;/number&gt;&lt;dates&gt;&lt;year&gt;1996&lt;/year&gt;&lt;/dates&gt;&lt;isbn&gt;1097-0266&lt;/isbn&gt;&lt;urls&gt;&lt;/urls&gt;&lt;/record&gt;&lt;/Cite&gt;&lt;/EndNote&gt;</w:instrText>
      </w:r>
      <w:r w:rsidR="00F75B2A" w:rsidRPr="00803D99">
        <w:rPr>
          <w:rFonts w:ascii="Times New Roman" w:hAnsi="Times New Roman" w:cs="Times New Roman"/>
          <w:color w:val="000000" w:themeColor="text1"/>
          <w:sz w:val="26"/>
          <w:szCs w:val="24"/>
        </w:rPr>
        <w:fldChar w:fldCharType="separate"/>
      </w:r>
      <w:r w:rsidR="00F75B2A">
        <w:rPr>
          <w:rFonts w:ascii="Times New Roman" w:hAnsi="Times New Roman" w:cs="Times New Roman"/>
          <w:noProof/>
          <w:color w:val="000000" w:themeColor="text1"/>
          <w:sz w:val="26"/>
          <w:szCs w:val="24"/>
        </w:rPr>
        <w:t>(</w:t>
      </w:r>
      <w:hyperlink w:anchor="_ENREF_43" w:tooltip="Grant, 1996 #59" w:history="1">
        <w:r w:rsidR="00F75B2A">
          <w:rPr>
            <w:rFonts w:ascii="Times New Roman" w:hAnsi="Times New Roman" w:cs="Times New Roman"/>
            <w:noProof/>
            <w:color w:val="000000" w:themeColor="text1"/>
            <w:sz w:val="26"/>
            <w:szCs w:val="24"/>
          </w:rPr>
          <w:t>Robert  Grant, 1996</w:t>
        </w:r>
      </w:hyperlink>
      <w:r w:rsidR="00F75B2A">
        <w:rPr>
          <w:rFonts w:ascii="Times New Roman" w:hAnsi="Times New Roman" w:cs="Times New Roman"/>
          <w:noProof/>
          <w:color w:val="000000" w:themeColor="text1"/>
          <w:sz w:val="26"/>
          <w:szCs w:val="24"/>
        </w:rPr>
        <w:t>)</w:t>
      </w:r>
      <w:r w:rsidR="00F75B2A" w:rsidRPr="00803D99">
        <w:rPr>
          <w:rFonts w:ascii="Times New Roman" w:hAnsi="Times New Roman" w:cs="Times New Roman"/>
          <w:color w:val="000000" w:themeColor="text1"/>
          <w:sz w:val="26"/>
          <w:szCs w:val="24"/>
        </w:rPr>
        <w:fldChar w:fldCharType="end"/>
      </w:r>
      <w:r w:rsidR="00F75B2A">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t xml:space="preserve">khi chứng minh được rằng sử dụng hệ thống thông tin kế toán quản trị là một nguồn lực của doanh nghiệp thõa mãn 5 điều kiện của thuyết này, tức là khi mỗi doanh nghiệp sử dụng hệ thống kế toán quản trị có thể giúp họ phát triển sự học hỏi, tạo ra tri thức để tăng hiệu quả khi tham gia </w:t>
      </w:r>
      <w:r w:rsidR="00F464A9" w:rsidRPr="00803D99">
        <w:rPr>
          <w:rFonts w:ascii="Times New Roman" w:hAnsi="Times New Roman" w:cs="Times New Roman"/>
          <w:color w:val="000000" w:themeColor="text1"/>
          <w:sz w:val="26"/>
          <w:szCs w:val="24"/>
        </w:rPr>
        <w:t xml:space="preserve">động kinh doanh. Thứ 2, một lý thuyết khá nổi tiếng trong nghiên cứu về kế toán quản trị, một lần nữa đã được </w:t>
      </w:r>
      <w:r w:rsidRPr="00803D99">
        <w:rPr>
          <w:rFonts w:ascii="Times New Roman" w:hAnsi="Times New Roman" w:cs="Times New Roman"/>
          <w:color w:val="000000" w:themeColor="text1"/>
          <w:sz w:val="26"/>
          <w:szCs w:val="24"/>
        </w:rPr>
        <w:t xml:space="preserve">vào trong quá trình ra quyết định và quan trọng là để từ đó gia tăng kết quả hoạt khẳng định và chứng minh được vai trò quan trọng của nó về mặt lý luận cho nghiên cứu các giả thuyết trong đề tài này. Chính </w:t>
      </w:r>
      <w:r w:rsidR="00B2583A" w:rsidRPr="00803D99">
        <w:rPr>
          <w:rFonts w:ascii="Times New Roman" w:hAnsi="Times New Roman" w:cs="Times New Roman"/>
          <w:color w:val="000000" w:themeColor="text1"/>
          <w:sz w:val="26"/>
          <w:szCs w:val="24"/>
        </w:rPr>
        <w:t xml:space="preserve">là </w:t>
      </w:r>
      <w:r w:rsidRPr="00803D99">
        <w:rPr>
          <w:rFonts w:ascii="Times New Roman" w:hAnsi="Times New Roman" w:cs="Times New Roman"/>
          <w:color w:val="000000" w:themeColor="text1"/>
          <w:sz w:val="26"/>
          <w:szCs w:val="24"/>
        </w:rPr>
        <w:t xml:space="preserve">lý thuyết bất định </w:t>
      </w:r>
      <w:r w:rsidRPr="00803D99">
        <w:rPr>
          <w:rFonts w:ascii="Times New Roman" w:hAnsi="Times New Roman" w:cs="Times New Roman"/>
          <w:i/>
          <w:color w:val="000000" w:themeColor="text1"/>
          <w:sz w:val="26"/>
          <w:szCs w:val="24"/>
        </w:rPr>
        <w:t>(contingency theory)</w:t>
      </w:r>
      <w:r w:rsidR="00CE056E" w:rsidRPr="00803D99">
        <w:rPr>
          <w:rFonts w:ascii="Times New Roman" w:hAnsi="Times New Roman" w:cs="Times New Roman"/>
          <w:i/>
          <w:color w:val="000000" w:themeColor="text1"/>
          <w:sz w:val="26"/>
          <w:szCs w:val="24"/>
        </w:rPr>
        <w:t xml:space="preserve"> </w:t>
      </w:r>
      <w:r w:rsidR="00CE056E" w:rsidRPr="00803D99">
        <w:rPr>
          <w:rFonts w:ascii="Times New Roman" w:hAnsi="Times New Roman" w:cs="Times New Roman"/>
          <w:color w:val="000000" w:themeColor="text1"/>
          <w:sz w:val="26"/>
          <w:szCs w:val="24"/>
        </w:rPr>
        <w:t>được đề xuất bở</w:t>
      </w:r>
      <w:r w:rsidR="008F2732">
        <w:rPr>
          <w:rFonts w:ascii="Times New Roman" w:hAnsi="Times New Roman" w:cs="Times New Roman"/>
          <w:color w:val="000000" w:themeColor="text1"/>
          <w:sz w:val="26"/>
          <w:szCs w:val="24"/>
        </w:rPr>
        <w:t>i</w:t>
      </w:r>
      <w:r w:rsidR="00CE056E" w:rsidRPr="00803D99">
        <w:rPr>
          <w:rFonts w:ascii="Times New Roman" w:hAnsi="Times New Roman" w:cs="Times New Roman"/>
          <w:color w:val="000000" w:themeColor="text1"/>
          <w:sz w:val="26"/>
          <w:szCs w:val="24"/>
        </w:rPr>
        <w:t xml:space="preserve"> </w:t>
      </w:r>
      <w:r w:rsidR="00CE056E"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&lt;EndNote&gt;&lt;Cite&gt;&lt;Author&gt;Grant&lt;/Author&gt;&lt;Year&gt;1996&lt;/Year&gt;&lt;RecNum&gt;59&lt;/RecNum&gt;&lt;DisplayText&gt;(Robert M Grant, 1996)&lt;/DisplayText&gt;&lt;record&gt;&lt;rec-number&gt;59&lt;/rec-number&gt;&lt;foreign-keys&gt;&lt;key app="EN" db-id="0zxvveapczff0ierxt0p2erar0rvpdf2ates" timestamp="1464689151"&gt;59&lt;/key&gt;&lt;/foreign-keys&gt;&lt;ref-type name="Journal Article"&gt;17&lt;/ref-type&gt;&lt;contributors&gt;&lt;authors&gt;&lt;author&gt;Grant, Robert M&lt;/author&gt;&lt;/authors&gt;&lt;/contributors&gt;&lt;titles&gt;&lt;title&gt;Toward a knowledge</w:instrText>
      </w:r>
      <w:r w:rsidR="00CC3B3D">
        <w:rPr>
          <w:rFonts w:ascii="Cambria Math" w:hAnsi="Cambria Math" w:cs="Cambria Math"/>
          <w:color w:val="000000" w:themeColor="text1"/>
          <w:sz w:val="26"/>
          <w:szCs w:val="24"/>
        </w:rPr>
        <w:instrText>‐</w:instrText>
      </w:r>
      <w:r w:rsidR="00CC3B3D">
        <w:rPr>
          <w:rFonts w:ascii="Times New Roman" w:hAnsi="Times New Roman" w:cs="Times New Roman"/>
          <w:color w:val="000000" w:themeColor="text1"/>
          <w:sz w:val="26"/>
          <w:szCs w:val="24"/>
        </w:rPr>
        <w:instrText>based theory of the firm&lt;/title&gt;&lt;secondary-title&gt;Strategic management journal&lt;/secondary-title&gt;&lt;/titles&gt;&lt;periodical&gt;&lt;full-title&gt;Strategic Management Journal&lt;/full-title&gt;&lt;/periodical&gt;&lt;pages&gt;109-122&lt;/pages&gt;&lt;volume&gt;17&lt;/volume&gt;&lt;number&gt;S2&lt;/number&gt;&lt;dates&gt;&lt;year&gt;1996&lt;/year&gt;&lt;/dates&gt;&lt;isbn&gt;1097-0266&lt;/isbn&gt;&lt;urls&gt;&lt;/urls&gt;&lt;/record&gt;&lt;/Cite&gt;&lt;/EndNote&gt;</w:instrText>
      </w:r>
      <w:r w:rsidR="00CE056E" w:rsidRPr="00803D99">
        <w:rPr>
          <w:rFonts w:ascii="Times New Roman" w:hAnsi="Times New Roman" w:cs="Times New Roman"/>
          <w:color w:val="000000" w:themeColor="text1"/>
          <w:sz w:val="26"/>
          <w:szCs w:val="24"/>
        </w:rPr>
        <w:fldChar w:fldCharType="separate"/>
      </w:r>
      <w:r w:rsidR="00F75B2A">
        <w:rPr>
          <w:rFonts w:ascii="Times New Roman" w:hAnsi="Times New Roman" w:cs="Times New Roman"/>
          <w:noProof/>
          <w:color w:val="000000" w:themeColor="text1"/>
          <w:sz w:val="26"/>
          <w:szCs w:val="24"/>
        </w:rPr>
        <w:t>(</w:t>
      </w:r>
      <w:hyperlink w:anchor="_ENREF_30" w:tooltip="Chenhall, 2003 #58" w:history="1">
        <w:r w:rsidR="00F75B2A">
          <w:rPr>
            <w:rFonts w:ascii="Times New Roman" w:hAnsi="Times New Roman" w:cs="Times New Roman"/>
            <w:noProof/>
            <w:color w:val="000000" w:themeColor="text1"/>
            <w:sz w:val="26"/>
            <w:szCs w:val="24"/>
          </w:rPr>
          <w:t xml:space="preserve"> Chenhall, 2003</w:t>
        </w:r>
      </w:hyperlink>
      <w:r w:rsidR="00CC3B3D">
        <w:rPr>
          <w:rFonts w:ascii="Times New Roman" w:hAnsi="Times New Roman" w:cs="Times New Roman"/>
          <w:noProof/>
          <w:color w:val="000000" w:themeColor="text1"/>
          <w:sz w:val="26"/>
          <w:szCs w:val="24"/>
        </w:rPr>
        <w:t>)</w:t>
      </w:r>
      <w:r w:rsidR="00CE056E" w:rsidRPr="00803D99">
        <w:rPr>
          <w:rFonts w:ascii="Times New Roman" w:hAnsi="Times New Roman" w:cs="Times New Roman"/>
          <w:color w:val="000000" w:themeColor="text1"/>
          <w:sz w:val="26"/>
          <w:szCs w:val="24"/>
        </w:rPr>
        <w:fldChar w:fldCharType="end"/>
      </w:r>
      <w:r w:rsidR="00B2583A" w:rsidRPr="00803D99">
        <w:rPr>
          <w:rFonts w:ascii="Times New Roman" w:hAnsi="Times New Roman" w:cs="Times New Roman"/>
          <w:color w:val="000000" w:themeColor="text1"/>
          <w:sz w:val="26"/>
          <w:szCs w:val="24"/>
        </w:rPr>
        <w:t xml:space="preserve">, lý thuyết này </w:t>
      </w:r>
      <w:r w:rsidRPr="00803D99">
        <w:rPr>
          <w:rFonts w:ascii="Times New Roman" w:hAnsi="Times New Roman" w:cs="Times New Roman"/>
          <w:color w:val="000000" w:themeColor="text1"/>
          <w:sz w:val="26"/>
          <w:szCs w:val="24"/>
        </w:rPr>
        <w:t>cho thấy sự tham gia của kế toán vào trong quá trình ra quyết định là một trong những biến quan trọ</w:t>
      </w:r>
      <w:r w:rsidR="009037E7" w:rsidRPr="00803D99">
        <w:rPr>
          <w:rFonts w:ascii="Times New Roman" w:hAnsi="Times New Roman" w:cs="Times New Roman"/>
          <w:color w:val="000000" w:themeColor="text1"/>
          <w:sz w:val="26"/>
          <w:szCs w:val="24"/>
        </w:rPr>
        <w:t>ng trong</w:t>
      </w:r>
      <w:r w:rsidR="00B2583A"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t>mô hình nghiên cứu. Nó</w:t>
      </w:r>
      <w:r w:rsidR="00B2583A" w:rsidRPr="00803D99">
        <w:rPr>
          <w:rFonts w:ascii="Times New Roman" w:hAnsi="Times New Roman" w:cs="Times New Roman"/>
          <w:color w:val="000000" w:themeColor="text1"/>
          <w:sz w:val="26"/>
          <w:szCs w:val="24"/>
        </w:rPr>
        <w:t xml:space="preserve"> cũng</w:t>
      </w:r>
      <w:r w:rsidRPr="00803D99">
        <w:rPr>
          <w:rFonts w:ascii="Times New Roman" w:hAnsi="Times New Roman" w:cs="Times New Roman"/>
          <w:color w:val="000000" w:themeColor="text1"/>
          <w:sz w:val="26"/>
          <w:szCs w:val="24"/>
        </w:rPr>
        <w:t xml:space="preserve"> chỉ ra rằng, kết quả hoạt động kinh doanh của mỗi doanh nghiệp là hệ quả của nhiều yếu tố kết hợp lại vớ</w:t>
      </w:r>
      <w:r w:rsidR="00B2583A" w:rsidRPr="00803D99">
        <w:rPr>
          <w:rFonts w:ascii="Times New Roman" w:hAnsi="Times New Roman" w:cs="Times New Roman"/>
          <w:color w:val="000000" w:themeColor="text1"/>
          <w:sz w:val="26"/>
          <w:szCs w:val="24"/>
        </w:rPr>
        <w:t>i nhau một cách có hiệu quả.</w:t>
      </w:r>
    </w:p>
    <w:p w:rsidR="00227B8A" w:rsidRPr="00803D99" w:rsidRDefault="00707632" w:rsidP="003F6A97">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4"/>
        </w:rPr>
        <w:t>Cuối cùng</w:t>
      </w:r>
      <w:r w:rsidR="00227B8A" w:rsidRPr="00803D99">
        <w:rPr>
          <w:rFonts w:ascii="Times New Roman" w:hAnsi="Times New Roman" w:cs="Times New Roman"/>
          <w:color w:val="000000" w:themeColor="text1"/>
          <w:sz w:val="26"/>
          <w:szCs w:val="24"/>
        </w:rPr>
        <w:t xml:space="preserve">, đề tài </w:t>
      </w:r>
      <w:r w:rsidR="00B2583A" w:rsidRPr="00803D99">
        <w:rPr>
          <w:rFonts w:ascii="Times New Roman" w:hAnsi="Times New Roman" w:cs="Times New Roman"/>
          <w:color w:val="000000" w:themeColor="text1"/>
          <w:sz w:val="26"/>
          <w:szCs w:val="24"/>
        </w:rPr>
        <w:t xml:space="preserve">này </w:t>
      </w:r>
      <w:r w:rsidR="00227B8A" w:rsidRPr="00803D99">
        <w:rPr>
          <w:rFonts w:ascii="Times New Roman" w:hAnsi="Times New Roman" w:cs="Times New Roman"/>
          <w:color w:val="000000" w:themeColor="text1"/>
          <w:sz w:val="26"/>
          <w:szCs w:val="24"/>
        </w:rPr>
        <w:t>đã bổ sung vào cơ sở lý luận của các nghiên cứ</w:t>
      </w:r>
      <w:r w:rsidR="009037E7" w:rsidRPr="00803D99">
        <w:rPr>
          <w:rFonts w:ascii="Times New Roman" w:hAnsi="Times New Roman" w:cs="Times New Roman"/>
          <w:color w:val="000000" w:themeColor="text1"/>
          <w:sz w:val="26"/>
          <w:szCs w:val="24"/>
        </w:rPr>
        <w:t>u liên quan đến lĩnh vực</w:t>
      </w:r>
      <w:r w:rsidR="00227B8A" w:rsidRPr="00803D99">
        <w:rPr>
          <w:rFonts w:ascii="Times New Roman" w:hAnsi="Times New Roman" w:cs="Times New Roman"/>
          <w:color w:val="000000" w:themeColor="text1"/>
          <w:sz w:val="26"/>
          <w:szCs w:val="24"/>
        </w:rPr>
        <w:t xml:space="preserve"> kế toán về mối quan hệ giữa kế toán quản trị và kế toán tài chính</w:t>
      </w:r>
      <w:r w:rsidR="009D29F0" w:rsidRPr="00803D99">
        <w:rPr>
          <w:rFonts w:ascii="Times New Roman" w:hAnsi="Times New Roman" w:cs="Times New Roman"/>
          <w:color w:val="000000" w:themeColor="text1"/>
          <w:sz w:val="26"/>
          <w:szCs w:val="24"/>
        </w:rPr>
        <w:t xml:space="preserve">, đã được tác giả </w:t>
      </w:r>
      <w:r w:rsidR="009D29F0" w:rsidRPr="00803D99">
        <w:rPr>
          <w:rFonts w:ascii="Times New Roman" w:hAnsi="Times New Roman" w:cs="Times New Roman"/>
          <w:sz w:val="26"/>
          <w:szCs w:val="26"/>
          <w:shd w:val="clear" w:color="auto" w:fill="FFFFFF"/>
        </w:rPr>
        <w:t>Joseph (1951)</w:t>
      </w:r>
      <w:r w:rsidR="009D29F0" w:rsidRPr="00803D99">
        <w:rPr>
          <w:rFonts w:ascii="Times New Roman" w:hAnsi="Times New Roman" w:cs="Times New Roman"/>
          <w:sz w:val="26"/>
          <w:szCs w:val="24"/>
        </w:rPr>
        <w:t xml:space="preserve"> đưa ra</w:t>
      </w:r>
      <w:r w:rsidR="00227B8A" w:rsidRPr="00803D99">
        <w:rPr>
          <w:rFonts w:ascii="Times New Roman" w:hAnsi="Times New Roman" w:cs="Times New Roman"/>
          <w:color w:val="000000" w:themeColor="text1"/>
          <w:sz w:val="26"/>
          <w:szCs w:val="24"/>
        </w:rPr>
        <w:t xml:space="preserve">. Như chúng ta đã biết, </w:t>
      </w:r>
      <w:r w:rsidR="00227B8A" w:rsidRPr="00803D99">
        <w:rPr>
          <w:rFonts w:ascii="Times New Roman" w:hAnsi="Times New Roman" w:cs="Times New Roman"/>
          <w:color w:val="000000" w:themeColor="text1"/>
          <w:sz w:val="26"/>
          <w:szCs w:val="26"/>
          <w:shd w:val="clear" w:color="auto" w:fill="FFFFFF"/>
        </w:rPr>
        <w:t>kế toán được định nghĩa là một hệ thống thông tin đo lường, xử lý và cung cấp thông tin hữu ích cho việc ra các quyết định điều hành hoạt động sản xuất kinh doanh của doanh nghiệp. Trong đó kế toán quản trị đưa ra tất cả các thông tin kinh tế đã được đo lường</w:t>
      </w:r>
      <w:r w:rsidR="00611D92" w:rsidRPr="00803D99">
        <w:rPr>
          <w:rFonts w:ascii="Times New Roman" w:hAnsi="Times New Roman" w:cs="Times New Roman"/>
          <w:color w:val="000000" w:themeColor="text1"/>
          <w:sz w:val="26"/>
          <w:szCs w:val="26"/>
          <w:shd w:val="clear" w:color="auto" w:fill="FFFFFF"/>
        </w:rPr>
        <w:t>,</w:t>
      </w:r>
      <w:r w:rsidR="00227B8A" w:rsidRPr="00803D99">
        <w:rPr>
          <w:rFonts w:ascii="Times New Roman" w:hAnsi="Times New Roman" w:cs="Times New Roman"/>
          <w:color w:val="000000" w:themeColor="text1"/>
          <w:sz w:val="26"/>
          <w:szCs w:val="26"/>
          <w:shd w:val="clear" w:color="auto" w:fill="FFFFFF"/>
        </w:rPr>
        <w:t xml:space="preserve"> xử lý và cung cấp cho ban lãnh đạo doanh nghiệp để</w:t>
      </w:r>
      <w:r w:rsidR="008F2732">
        <w:rPr>
          <w:rFonts w:ascii="Times New Roman" w:hAnsi="Times New Roman" w:cs="Times New Roman"/>
          <w:color w:val="000000" w:themeColor="text1"/>
          <w:sz w:val="26"/>
          <w:szCs w:val="26"/>
          <w:shd w:val="clear" w:color="auto" w:fill="FFFFFF"/>
        </w:rPr>
        <w:t xml:space="preserve"> đưa ra quyết định liên quan tới việc</w:t>
      </w:r>
      <w:r w:rsidR="00227B8A" w:rsidRPr="00803D99">
        <w:rPr>
          <w:rFonts w:ascii="Times New Roman" w:hAnsi="Times New Roman" w:cs="Times New Roman"/>
          <w:color w:val="000000" w:themeColor="text1"/>
          <w:sz w:val="26"/>
          <w:szCs w:val="26"/>
          <w:shd w:val="clear" w:color="auto" w:fill="FFFFFF"/>
        </w:rPr>
        <w:t xml:space="preserve"> điều hành hoạt động sản xuất kinh doanh, hay nói cách khác kế toán quản trị giúp ban lãnh đạo doanh nghiệp cân nhắc và quyết định lựa chọn một trong những phương án có hiệu quả kinh tế cao nhất, ví dụ</w:t>
      </w:r>
      <w:r w:rsidR="009037E7" w:rsidRPr="00803D99">
        <w:rPr>
          <w:rFonts w:ascii="Times New Roman" w:hAnsi="Times New Roman" w:cs="Times New Roman"/>
          <w:color w:val="000000" w:themeColor="text1"/>
          <w:sz w:val="26"/>
          <w:szCs w:val="26"/>
          <w:shd w:val="clear" w:color="auto" w:fill="FFFFFF"/>
        </w:rPr>
        <w:t xml:space="preserve"> như: </w:t>
      </w:r>
      <w:r w:rsidR="00227B8A" w:rsidRPr="00803D99">
        <w:rPr>
          <w:rFonts w:ascii="Times New Roman" w:hAnsi="Times New Roman" w:cs="Times New Roman"/>
          <w:color w:val="000000" w:themeColor="text1"/>
          <w:sz w:val="26"/>
          <w:szCs w:val="26"/>
          <w:shd w:val="clear" w:color="auto" w:fill="FFFFFF"/>
        </w:rPr>
        <w:t>phải sản xuất những sản phẩm nào, sản xuất bằng cách nào, bán các sản phẩm đó bằng cách nào, theo giá nào, làm thế nào để sử dụng có hiệu quả các nguồn lực và phát triển khả năng sản xuấ</w:t>
      </w:r>
      <w:r w:rsidR="003118B9" w:rsidRPr="00803D99">
        <w:rPr>
          <w:rFonts w:ascii="Times New Roman" w:hAnsi="Times New Roman" w:cs="Times New Roman"/>
          <w:color w:val="000000" w:themeColor="text1"/>
          <w:sz w:val="26"/>
          <w:szCs w:val="26"/>
          <w:shd w:val="clear" w:color="auto" w:fill="FFFFFF"/>
        </w:rPr>
        <w:t>t. B</w:t>
      </w:r>
      <w:r w:rsidR="00227B8A" w:rsidRPr="00803D99">
        <w:rPr>
          <w:rFonts w:ascii="Times New Roman" w:hAnsi="Times New Roman" w:cs="Times New Roman"/>
          <w:color w:val="000000" w:themeColor="text1"/>
          <w:sz w:val="26"/>
          <w:szCs w:val="26"/>
          <w:shd w:val="clear" w:color="auto" w:fill="FFFFFF"/>
        </w:rPr>
        <w:t>ên cạnh đó</w:t>
      </w:r>
      <w:r w:rsidR="003118B9" w:rsidRPr="00803D99">
        <w:rPr>
          <w:rFonts w:ascii="Times New Roman" w:hAnsi="Times New Roman" w:cs="Times New Roman"/>
          <w:color w:val="000000" w:themeColor="text1"/>
          <w:sz w:val="26"/>
          <w:szCs w:val="26"/>
          <w:shd w:val="clear" w:color="auto" w:fill="FFFFFF"/>
        </w:rPr>
        <w:t>,</w:t>
      </w:r>
      <w:r w:rsidR="00227B8A" w:rsidRPr="00803D99">
        <w:rPr>
          <w:rFonts w:ascii="Times New Roman" w:hAnsi="Times New Roman" w:cs="Times New Roman"/>
          <w:color w:val="000000" w:themeColor="text1"/>
          <w:sz w:val="26"/>
          <w:szCs w:val="26"/>
          <w:shd w:val="clear" w:color="auto" w:fill="FFFFFF"/>
        </w:rPr>
        <w:t xml:space="preserve"> đối với kế toán tài chính thì hệ thống ghi chép ban đầu là cơ sở để kế toán tài chính soạn thảo các báo cáo tài chính định kỳ, cung cấp cho các đối tượng ở</w:t>
      </w:r>
      <w:r w:rsidR="00611D92" w:rsidRPr="00803D99">
        <w:rPr>
          <w:rFonts w:ascii="Times New Roman" w:hAnsi="Times New Roman" w:cs="Times New Roman"/>
          <w:color w:val="000000" w:themeColor="text1"/>
          <w:sz w:val="26"/>
          <w:szCs w:val="26"/>
          <w:shd w:val="clear" w:color="auto" w:fill="FFFFFF"/>
        </w:rPr>
        <w:t xml:space="preserve"> bên ngoài</w:t>
      </w:r>
      <w:r w:rsidR="00227B8A" w:rsidRPr="00803D99">
        <w:rPr>
          <w:rFonts w:ascii="Times New Roman" w:hAnsi="Times New Roman" w:cs="Times New Roman"/>
          <w:color w:val="000000" w:themeColor="text1"/>
          <w:sz w:val="26"/>
          <w:szCs w:val="26"/>
          <w:shd w:val="clear" w:color="auto" w:fill="FFFFFF"/>
        </w:rPr>
        <w:t xml:space="preserve">. Đặc biệt hơn nữa, hệ thống đó cũng là cơ sở để vận dụng, xử lý nhằm tạo ra các thông tin thích hợp cho việc ra quyết định của các nhà quản trị. Kế toán quản trị sử dụng rộng rãi các ghi chép hàng ngày của kế toán tài chính, mặc dù có khai triển và tăng thêm số liệu cũng như nội dung của các thông tin. </w:t>
      </w:r>
      <w:r w:rsidR="003118B9" w:rsidRPr="00803D99">
        <w:rPr>
          <w:rFonts w:ascii="Times New Roman" w:hAnsi="Times New Roman" w:cs="Times New Roman"/>
          <w:color w:val="000000" w:themeColor="text1"/>
          <w:sz w:val="26"/>
          <w:szCs w:val="26"/>
          <w:shd w:val="clear" w:color="auto" w:fill="FFFFFF"/>
        </w:rPr>
        <w:t>Như vậy, k</w:t>
      </w:r>
      <w:r w:rsidR="00227B8A" w:rsidRPr="00803D99">
        <w:rPr>
          <w:rFonts w:ascii="Times New Roman" w:hAnsi="Times New Roman" w:cs="Times New Roman"/>
          <w:color w:val="000000" w:themeColor="text1"/>
          <w:sz w:val="26"/>
          <w:szCs w:val="26"/>
          <w:shd w:val="clear" w:color="auto" w:fill="FFFFFF"/>
        </w:rPr>
        <w:t>ết quả nghiên cứu này cũng đã khẳng định lại mối quan hệ giữa kế toán tài chính và kế</w:t>
      </w:r>
      <w:r w:rsidR="003118B9" w:rsidRPr="00803D99">
        <w:rPr>
          <w:rFonts w:ascii="Times New Roman" w:hAnsi="Times New Roman" w:cs="Times New Roman"/>
          <w:color w:val="000000" w:themeColor="text1"/>
          <w:sz w:val="26"/>
          <w:szCs w:val="26"/>
          <w:shd w:val="clear" w:color="auto" w:fill="FFFFFF"/>
        </w:rPr>
        <w:t xml:space="preserve"> toán quản</w:t>
      </w:r>
      <w:r w:rsidR="00227B8A" w:rsidRPr="00803D99">
        <w:rPr>
          <w:rFonts w:ascii="Times New Roman" w:hAnsi="Times New Roman" w:cs="Times New Roman"/>
          <w:color w:val="000000" w:themeColor="text1"/>
          <w:sz w:val="26"/>
          <w:szCs w:val="26"/>
          <w:shd w:val="clear" w:color="auto" w:fill="FFFFFF"/>
        </w:rPr>
        <w:t xml:space="preserve"> trị</w:t>
      </w:r>
      <w:r w:rsidR="003118B9" w:rsidRPr="00803D99">
        <w:rPr>
          <w:rFonts w:ascii="Times New Roman" w:hAnsi="Times New Roman" w:cs="Times New Roman"/>
          <w:color w:val="000000" w:themeColor="text1"/>
          <w:sz w:val="26"/>
          <w:szCs w:val="26"/>
          <w:shd w:val="clear" w:color="auto" w:fill="FFFFFF"/>
        </w:rPr>
        <w:t xml:space="preserve"> và</w:t>
      </w:r>
      <w:r w:rsidR="00227B8A" w:rsidRPr="00803D99">
        <w:rPr>
          <w:rFonts w:ascii="Times New Roman" w:hAnsi="Times New Roman" w:cs="Times New Roman"/>
          <w:color w:val="000000" w:themeColor="text1"/>
          <w:sz w:val="26"/>
          <w:szCs w:val="26"/>
          <w:shd w:val="clear" w:color="auto" w:fill="FFFFFF"/>
        </w:rPr>
        <w:t xml:space="preserve"> đã chứng minh đượ</w:t>
      </w:r>
      <w:r w:rsidR="00611D92" w:rsidRPr="00803D99">
        <w:rPr>
          <w:rFonts w:ascii="Times New Roman" w:hAnsi="Times New Roman" w:cs="Times New Roman"/>
          <w:color w:val="000000" w:themeColor="text1"/>
          <w:sz w:val="26"/>
          <w:szCs w:val="26"/>
          <w:shd w:val="clear" w:color="auto" w:fill="FFFFFF"/>
        </w:rPr>
        <w:t xml:space="preserve">c </w:t>
      </w:r>
      <w:r w:rsidR="00227B8A" w:rsidRPr="00803D99">
        <w:rPr>
          <w:rFonts w:ascii="Times New Roman" w:hAnsi="Times New Roman" w:cs="Times New Roman"/>
          <w:color w:val="000000" w:themeColor="text1"/>
          <w:sz w:val="26"/>
          <w:szCs w:val="26"/>
          <w:shd w:val="clear" w:color="auto" w:fill="FFFFFF"/>
        </w:rPr>
        <w:t>vai trò điều tiết của bộ phận kế toán tới mối quan hệ giữa sự tham gia của kế toán vào trong quá trình ra quyết định và sử dụng hệ thống thông tin. Chính quá trình làm việc hiệu quả của bộ phận kế toán, bao gồm cả việc huy động các nhân viên kế toán cung cấp các dữ liệu trong quá khứ một cách chính xác theo mục đích ra quyết định cho các nhà quản lý cấp</w:t>
      </w:r>
      <w:r w:rsidR="003118B9" w:rsidRPr="00803D99">
        <w:rPr>
          <w:rFonts w:ascii="Times New Roman" w:hAnsi="Times New Roman" w:cs="Times New Roman"/>
          <w:color w:val="000000" w:themeColor="text1"/>
          <w:sz w:val="26"/>
          <w:szCs w:val="26"/>
          <w:shd w:val="clear" w:color="auto" w:fill="FFFFFF"/>
        </w:rPr>
        <w:t xml:space="preserve"> cao</w:t>
      </w:r>
      <w:r w:rsidR="00227B8A" w:rsidRPr="00803D99">
        <w:rPr>
          <w:rFonts w:ascii="Times New Roman" w:hAnsi="Times New Roman" w:cs="Times New Roman"/>
          <w:color w:val="000000" w:themeColor="text1"/>
          <w:sz w:val="26"/>
          <w:szCs w:val="26"/>
          <w:shd w:val="clear" w:color="auto" w:fill="FFFFFF"/>
        </w:rPr>
        <w:t>, cũng chính trong quá trình tham gia vào việc cung cấp thông tin cho các nhà quản lý mà các nhân viên kế toán nắm rõ hoạt động của sử dụng hệ thống thông tin theo các khía cạnh khác nhau, từ đó điều chỉnh công việc của mình một cách phù hợp để cung cấp thông tin đúng theo đúng 4 phương diện để đẩy mạnh hiệu quả của việc sử dụng hệ thống thông tin kế toán quản trị. Đây chính là một điểm mới đã được kiểm định bằng số liệu thực tế so với các đề tài nghiên cứu về vấn đề kế toán tại Việ</w:t>
      </w:r>
      <w:r w:rsidR="003F6A97" w:rsidRPr="00803D99">
        <w:rPr>
          <w:rFonts w:ascii="Times New Roman" w:hAnsi="Times New Roman" w:cs="Times New Roman"/>
          <w:color w:val="000000" w:themeColor="text1"/>
          <w:sz w:val="26"/>
          <w:szCs w:val="26"/>
          <w:shd w:val="clear" w:color="auto" w:fill="FFFFFF"/>
        </w:rPr>
        <w:t>t Nam</w:t>
      </w:r>
    </w:p>
    <w:p w:rsidR="00227B8A" w:rsidRPr="00803D99" w:rsidRDefault="00227B8A" w:rsidP="00DE1576">
      <w:pPr>
        <w:pStyle w:val="Heading2"/>
        <w:rPr>
          <w:rFonts w:ascii="Times New Roman" w:hAnsi="Times New Roman" w:cs="Times New Roman"/>
          <w:b/>
          <w:color w:val="000000" w:themeColor="text1"/>
          <w:szCs w:val="24"/>
        </w:rPr>
      </w:pPr>
      <w:bookmarkStart w:id="29" w:name="_Toc465944049"/>
      <w:r w:rsidRPr="00803D99">
        <w:rPr>
          <w:rFonts w:ascii="Times New Roman" w:hAnsi="Times New Roman" w:cs="Times New Roman"/>
          <w:b/>
          <w:color w:val="000000" w:themeColor="text1"/>
          <w:szCs w:val="24"/>
        </w:rPr>
        <w:t>4.3. Hàm ý quản lý</w:t>
      </w:r>
      <w:bookmarkEnd w:id="29"/>
    </w:p>
    <w:p w:rsidR="00ED43E5" w:rsidRPr="00803D99" w:rsidRDefault="00227B8A" w:rsidP="005A75CB">
      <w:pPr>
        <w:autoSpaceDE w:val="0"/>
        <w:autoSpaceDN w:val="0"/>
        <w:adjustRightInd w:val="0"/>
        <w:spacing w:before="120"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Bên cạnh</w:t>
      </w:r>
      <w:r w:rsidR="009549F7" w:rsidRPr="00803D99">
        <w:rPr>
          <w:rFonts w:ascii="Times New Roman" w:hAnsi="Times New Roman" w:cs="Times New Roman"/>
          <w:color w:val="000000" w:themeColor="text1"/>
          <w:sz w:val="26"/>
          <w:szCs w:val="24"/>
        </w:rPr>
        <w:t xml:space="preserve"> những đóng ghóp về mặt lý thuyết</w:t>
      </w:r>
      <w:r w:rsidR="00ED43E5" w:rsidRPr="00803D99">
        <w:rPr>
          <w:rFonts w:ascii="Times New Roman" w:hAnsi="Times New Roman" w:cs="Times New Roman"/>
          <w:color w:val="000000" w:themeColor="text1"/>
          <w:sz w:val="26"/>
          <w:szCs w:val="24"/>
        </w:rPr>
        <w:t xml:space="preserve">, </w:t>
      </w:r>
      <w:r w:rsidRPr="00803D99">
        <w:rPr>
          <w:rFonts w:ascii="Times New Roman" w:hAnsi="Times New Roman" w:cs="Times New Roman"/>
          <w:color w:val="000000" w:themeColor="text1"/>
          <w:sz w:val="26"/>
          <w:szCs w:val="24"/>
        </w:rPr>
        <w:t>đề tài cũng đem lại một số hàm ý quản lý cho các nhà quản trị doanh nghiệ</w:t>
      </w:r>
      <w:r w:rsidR="005A75CB" w:rsidRPr="00803D99">
        <w:rPr>
          <w:rFonts w:ascii="Times New Roman" w:hAnsi="Times New Roman" w:cs="Times New Roman"/>
          <w:color w:val="000000" w:themeColor="text1"/>
          <w:sz w:val="26"/>
          <w:szCs w:val="24"/>
        </w:rPr>
        <w:t xml:space="preserve">p. </w:t>
      </w:r>
    </w:p>
    <w:p w:rsidR="00043DF8" w:rsidRPr="00803D99" w:rsidRDefault="00043DF8" w:rsidP="00952E8F">
      <w:pPr>
        <w:autoSpaceDE w:val="0"/>
        <w:autoSpaceDN w:val="0"/>
        <w:adjustRightInd w:val="0"/>
        <w:spacing w:before="120" w:after="0" w:line="360" w:lineRule="auto"/>
        <w:ind w:firstLine="567"/>
        <w:jc w:val="both"/>
        <w:rPr>
          <w:rFonts w:ascii="Times New Roman" w:hAnsi="Times New Roman" w:cs="Times New Roman"/>
          <w:sz w:val="26"/>
          <w:szCs w:val="24"/>
        </w:rPr>
      </w:pPr>
      <w:r w:rsidRPr="00803D99">
        <w:rPr>
          <w:rFonts w:ascii="Times New Roman" w:hAnsi="Times New Roman" w:cs="Times New Roman"/>
          <w:sz w:val="26"/>
          <w:szCs w:val="24"/>
        </w:rPr>
        <w:t xml:space="preserve">Thứ nhất, kết quả nghiên cứu của đề tài cho thấy mỗi doanh nghiệp muốn đạt </w:t>
      </w:r>
      <w:r w:rsidR="00F75B2A">
        <w:rPr>
          <w:rFonts w:ascii="Times New Roman" w:hAnsi="Times New Roman" w:cs="Times New Roman"/>
          <w:sz w:val="26"/>
          <w:szCs w:val="24"/>
        </w:rPr>
        <w:t>kết</w:t>
      </w:r>
      <w:r w:rsidRPr="00803D99">
        <w:rPr>
          <w:rFonts w:ascii="Times New Roman" w:hAnsi="Times New Roman" w:cs="Times New Roman"/>
          <w:sz w:val="26"/>
          <w:szCs w:val="24"/>
        </w:rPr>
        <w:t xml:space="preserve"> quả kinh doanh cao thì phải thiết kế và đưa vào sử dụng hệ thống thông tin kế toán quản trị</w:t>
      </w:r>
      <w:r w:rsidR="009D29F0" w:rsidRPr="00803D99">
        <w:rPr>
          <w:rFonts w:ascii="Times New Roman" w:hAnsi="Times New Roman" w:cs="Times New Roman"/>
          <w:sz w:val="26"/>
          <w:szCs w:val="24"/>
        </w:rPr>
        <w:t xml:space="preserve"> theo như đề xuất được đưa ra trong nghiên cứu củ</w:t>
      </w:r>
      <w:r w:rsidR="00DE1576">
        <w:rPr>
          <w:rFonts w:ascii="Times New Roman" w:hAnsi="Times New Roman" w:cs="Times New Roman"/>
          <w:sz w:val="26"/>
          <w:szCs w:val="24"/>
        </w:rPr>
        <w:t xml:space="preserve">a </w:t>
      </w:r>
      <w:hyperlink w:anchor="_ENREF_31" w:tooltip="Chenhall, 1986 #26" w:history="1">
        <w:r w:rsidR="00CC3B3D" w:rsidRPr="00803D99">
          <w:rPr>
            <w:rFonts w:ascii="Times New Roman" w:hAnsi="Times New Roman" w:cs="Times New Roman"/>
            <w:color w:val="000000" w:themeColor="text1"/>
            <w:sz w:val="26"/>
            <w:szCs w:val="24"/>
          </w:rPr>
          <w:fldChar w:fldCharType="begin"/>
        </w:r>
        <w:r w:rsidR="00CC3B3D">
          <w:rPr>
            <w:rFonts w:ascii="Times New Roman" w:hAnsi="Times New Roman" w:cs="Times New Roman"/>
            <w:color w:val="000000" w:themeColor="text1"/>
            <w:sz w:val="26"/>
            <w:szCs w:val="24"/>
          </w:rPr>
          <w:instrText xml:space="preserve"> ADDIN EN.CITE &lt;EndNote&gt;&lt;Cite AuthorYear="1"&gt;&lt;Author&gt;Chenhall&lt;/Author&gt;&lt;Year&gt;1986&lt;/Year&gt;&lt;RecNum&gt;26&lt;/RecNum&gt;&lt;DisplayText&gt;R. H. Chenhall, &amp;amp; Morris, D. (1986)&lt;/DisplayText&gt;&lt;record&gt;&lt;rec-number&gt;26&lt;/rec-number&gt;&lt;foreign-keys&gt;&lt;key app="EN" db-id="pd9zr9205dxer3etpstva9pueszw9vv00pdt" timestamp="1476111286"&gt;26&lt;/key&gt;&lt;/foreign-keys&gt;&lt;ref-type name="Journal Article"&gt;17&lt;/ref-type&gt;&lt;contributors&gt;&lt;authors&gt;&lt;author&gt;Chenhall, R. H., &amp;amp; Morris, D. &lt;/author&gt;&lt;/authors&gt;&lt;/contributors&gt;&lt;titles&gt;&lt;title&gt; The impact of structure, environment, and interdependence on the perceived usefulness of management accounting systems. &lt;/title&gt;&lt;secondary-title&gt;Accounting Review.&lt;/secondary-title&gt;&lt;/titles&gt;&lt;periodical&gt;&lt;full-title&gt;Accounting Review.&lt;/full-title&gt;&lt;/periodical&gt;&lt;pages&gt;16-35. &lt;/pages&gt;&lt;volume&gt; 61(1) &lt;/volume&gt;&lt;dates&gt;&lt;year&gt;1986&lt;/year&gt;&lt;/dates&gt;&lt;urls&gt;&lt;/urls&gt;&lt;/record&gt;&lt;/Cite&gt;&lt;/EndNote&gt;</w:instrText>
        </w:r>
        <w:r w:rsidR="00CC3B3D" w:rsidRPr="00803D99">
          <w:rPr>
            <w:rFonts w:ascii="Times New Roman" w:hAnsi="Times New Roman" w:cs="Times New Roman"/>
            <w:color w:val="000000" w:themeColor="text1"/>
            <w:sz w:val="26"/>
            <w:szCs w:val="24"/>
          </w:rPr>
          <w:fldChar w:fldCharType="separate"/>
        </w:r>
        <w:r w:rsidR="00DE1576">
          <w:rPr>
            <w:rFonts w:ascii="Times New Roman" w:hAnsi="Times New Roman" w:cs="Times New Roman"/>
            <w:noProof/>
            <w:color w:val="000000" w:themeColor="text1"/>
            <w:sz w:val="26"/>
            <w:szCs w:val="24"/>
          </w:rPr>
          <w:t>Chenhall, &amp; Morris</w:t>
        </w:r>
        <w:r w:rsidR="00CC3B3D">
          <w:rPr>
            <w:rFonts w:ascii="Times New Roman" w:hAnsi="Times New Roman" w:cs="Times New Roman"/>
            <w:noProof/>
            <w:color w:val="000000" w:themeColor="text1"/>
            <w:sz w:val="26"/>
            <w:szCs w:val="24"/>
          </w:rPr>
          <w:t xml:space="preserve"> (1986)</w:t>
        </w:r>
        <w:r w:rsidR="00CC3B3D" w:rsidRPr="00803D99">
          <w:rPr>
            <w:rFonts w:ascii="Times New Roman" w:hAnsi="Times New Roman" w:cs="Times New Roman"/>
            <w:color w:val="000000" w:themeColor="text1"/>
            <w:sz w:val="26"/>
            <w:szCs w:val="24"/>
          </w:rPr>
          <w:fldChar w:fldCharType="end"/>
        </w:r>
      </w:hyperlink>
      <w:r w:rsidRPr="00803D99">
        <w:rPr>
          <w:rFonts w:ascii="Times New Roman" w:hAnsi="Times New Roman" w:cs="Times New Roman"/>
          <w:sz w:val="26"/>
          <w:szCs w:val="24"/>
        </w:rPr>
        <w:t>, vì đây chính là yếu tố truyền dẫn tác động dương tới việc một công ty có đạt hiệu quả kinh doanh hay không. Để thiết kế một hệ thống thông tin kế toán quản trị hoạt động hiệu quả thì nó phải đáp ứng đầy đủ 4 khía cạnh. Đối với khía cạnh thứ nhất, phạm vi rộ</w:t>
      </w:r>
      <w:r w:rsidR="003118B9" w:rsidRPr="00803D99">
        <w:rPr>
          <w:rFonts w:ascii="Times New Roman" w:hAnsi="Times New Roman" w:cs="Times New Roman"/>
          <w:sz w:val="26"/>
          <w:szCs w:val="24"/>
        </w:rPr>
        <w:t>ng, mỗi</w:t>
      </w:r>
      <w:r w:rsidRPr="00803D99">
        <w:rPr>
          <w:rFonts w:ascii="Times New Roman" w:hAnsi="Times New Roman" w:cs="Times New Roman"/>
          <w:sz w:val="26"/>
          <w:szCs w:val="24"/>
        </w:rPr>
        <w:t xml:space="preserve"> doanh nghiệp cần phải tăng cường sử dụng những thông tin có định hướng tương lai nhiều hơn nữa, các thông tin liên quan tới các yếu tố bên ngoài doanh nghiệp như: thông tin về đối thủ cạnh tranh, xu hướng thị trường, khách hàng tiềm năng. Đối với khía cạnh thứ 2, tính kịp thời thì các nhân viên kế toán cùng với sự quản lý của bộ phận kế toán nên hoạt động hiệu quả và tích cực để cung cấp thông tin một cách kịp thời mà không có sự chậm trễ hay trì hoãn khi các nhà quản trị cần để họ có thể kịp thời đưa ra các quyết định chính xác và đúng thời điểm nhất. Đối với hai khía cạnh cuối cùng, tích hợp và đồng bộ, doanh nghiệp cần phải xây dựng các quy trình  hay thiết lập các biểu mẫu làm việc hiệu quả để giảm bớt chi phí về thời gian cũng như chi phí xử lý thông tin</w:t>
      </w:r>
      <w:r w:rsidR="003118B9" w:rsidRPr="00803D99">
        <w:rPr>
          <w:rFonts w:ascii="Times New Roman" w:hAnsi="Times New Roman" w:cs="Times New Roman"/>
          <w:sz w:val="26"/>
          <w:szCs w:val="24"/>
        </w:rPr>
        <w:t xml:space="preserve"> không cần thiết</w:t>
      </w:r>
      <w:r w:rsidRPr="00803D99">
        <w:rPr>
          <w:rFonts w:ascii="Times New Roman" w:hAnsi="Times New Roman" w:cs="Times New Roman"/>
          <w:sz w:val="26"/>
          <w:szCs w:val="24"/>
        </w:rPr>
        <w:t>. Ngoài ra, doanh nghiệp cũng phải tăng cường thiết kế các thông tin mang tính thống nhất và đồng bộ giữa các mục tiêu, các bộ phận chức năng với nhau</w:t>
      </w:r>
      <w:r w:rsidR="003118B9" w:rsidRPr="00803D99">
        <w:rPr>
          <w:rFonts w:ascii="Times New Roman" w:hAnsi="Times New Roman" w:cs="Times New Roman"/>
          <w:sz w:val="26"/>
          <w:szCs w:val="24"/>
        </w:rPr>
        <w:t>, mức độ liên quan giữa các bộ phận chức năng nên được tăng cường</w:t>
      </w:r>
      <w:r w:rsidRPr="00803D99">
        <w:rPr>
          <w:rFonts w:ascii="Times New Roman" w:hAnsi="Times New Roman" w:cs="Times New Roman"/>
          <w:sz w:val="26"/>
          <w:szCs w:val="24"/>
        </w:rPr>
        <w:t>. Có như vậy thì sử dụng hệ thống thông tin kế toán quản trị mới làm tốt vai trò truyền dẫn của mình tới kết quả</w:t>
      </w:r>
      <w:r w:rsidR="00952E8F" w:rsidRPr="00803D99">
        <w:rPr>
          <w:rFonts w:ascii="Times New Roman" w:hAnsi="Times New Roman" w:cs="Times New Roman"/>
          <w:sz w:val="26"/>
          <w:szCs w:val="24"/>
        </w:rPr>
        <w:t xml:space="preserve"> kinh doanh.</w:t>
      </w:r>
    </w:p>
    <w:p w:rsidR="005A75CB" w:rsidRPr="00803D99" w:rsidRDefault="005A75CB" w:rsidP="005A75CB">
      <w:pPr>
        <w:autoSpaceDE w:val="0"/>
        <w:autoSpaceDN w:val="0"/>
        <w:adjustRightInd w:val="0"/>
        <w:spacing w:before="120" w:after="0" w:line="360" w:lineRule="auto"/>
        <w:ind w:firstLine="567"/>
        <w:jc w:val="both"/>
        <w:rPr>
          <w:rFonts w:ascii="Times New Roman" w:hAnsi="Times New Roman" w:cs="Times New Roman"/>
          <w:sz w:val="26"/>
          <w:szCs w:val="24"/>
        </w:rPr>
      </w:pPr>
      <w:r w:rsidRPr="00803D99">
        <w:rPr>
          <w:rFonts w:ascii="Times New Roman" w:hAnsi="Times New Roman" w:cs="Times New Roman"/>
          <w:sz w:val="26"/>
          <w:szCs w:val="24"/>
        </w:rPr>
        <w:t>Thứ</w:t>
      </w:r>
      <w:r w:rsidR="00B04337" w:rsidRPr="00803D99">
        <w:rPr>
          <w:rFonts w:ascii="Times New Roman" w:hAnsi="Times New Roman" w:cs="Times New Roman"/>
          <w:sz w:val="26"/>
          <w:szCs w:val="24"/>
        </w:rPr>
        <w:t xml:space="preserve"> 2, với</w:t>
      </w:r>
      <w:r w:rsidRPr="00803D99">
        <w:rPr>
          <w:rFonts w:ascii="Times New Roman" w:hAnsi="Times New Roman" w:cs="Times New Roman"/>
          <w:sz w:val="26"/>
          <w:szCs w:val="24"/>
        </w:rPr>
        <w:t xml:space="preserve"> vai trò là biến điều tiết, tầ</w:t>
      </w:r>
      <w:r w:rsidR="00B04337" w:rsidRPr="00803D99">
        <w:rPr>
          <w:rFonts w:ascii="Times New Roman" w:hAnsi="Times New Roman" w:cs="Times New Roman"/>
          <w:sz w:val="26"/>
          <w:szCs w:val="24"/>
        </w:rPr>
        <w:t>m quan trọng</w:t>
      </w:r>
      <w:r w:rsidRPr="00803D99">
        <w:rPr>
          <w:rFonts w:ascii="Times New Roman" w:hAnsi="Times New Roman" w:cs="Times New Roman"/>
          <w:sz w:val="26"/>
          <w:szCs w:val="24"/>
        </w:rPr>
        <w:t xml:space="preserve"> của bộ phận kế toán</w:t>
      </w:r>
      <w:r w:rsidR="0016120E" w:rsidRPr="00803D99">
        <w:rPr>
          <w:rFonts w:ascii="Times New Roman" w:hAnsi="Times New Roman" w:cs="Times New Roman"/>
          <w:sz w:val="26"/>
          <w:szCs w:val="24"/>
        </w:rPr>
        <w:t xml:space="preserve"> đã tác động dương tới mối quan hệ giữa sử dụng hệ thống kế toán quản trị và sự tham gia của kế toán vào trong quá trình ra quyết định. Như vậy mỗi doanh nghiệp nên chú ý hơn nữa tới hoạt động của bộ phận này bằng</w:t>
      </w:r>
      <w:r w:rsidR="00A7497D">
        <w:rPr>
          <w:rFonts w:ascii="Times New Roman" w:hAnsi="Times New Roman" w:cs="Times New Roman"/>
          <w:sz w:val="26"/>
          <w:szCs w:val="24"/>
        </w:rPr>
        <w:t xml:space="preserve"> cách</w:t>
      </w:r>
      <w:r w:rsidR="0016120E" w:rsidRPr="00803D99">
        <w:rPr>
          <w:rFonts w:ascii="Times New Roman" w:hAnsi="Times New Roman" w:cs="Times New Roman"/>
          <w:sz w:val="26"/>
          <w:szCs w:val="24"/>
        </w:rPr>
        <w:t xml:space="preserve"> tạo cơ hội nghề nghiệp nhiều hơn nữa cho các nhân viên kế toán</w:t>
      </w:r>
      <w:r w:rsidR="002F7306" w:rsidRPr="00803D99">
        <w:rPr>
          <w:rFonts w:ascii="Times New Roman" w:hAnsi="Times New Roman" w:cs="Times New Roman"/>
          <w:sz w:val="26"/>
          <w:szCs w:val="24"/>
        </w:rPr>
        <w:t xml:space="preserve"> và quan tâm hơn nữa tớ</w:t>
      </w:r>
      <w:r w:rsidR="00244AF8" w:rsidRPr="00803D99">
        <w:rPr>
          <w:rFonts w:ascii="Times New Roman" w:hAnsi="Times New Roman" w:cs="Times New Roman"/>
          <w:sz w:val="26"/>
          <w:szCs w:val="24"/>
        </w:rPr>
        <w:t>i hoạt động cũng nh</w:t>
      </w:r>
      <w:r w:rsidR="002F7306" w:rsidRPr="00803D99">
        <w:rPr>
          <w:rFonts w:ascii="Times New Roman" w:hAnsi="Times New Roman" w:cs="Times New Roman"/>
          <w:sz w:val="26"/>
          <w:szCs w:val="24"/>
        </w:rPr>
        <w:t>ư hiệu quả làm việ</w:t>
      </w:r>
      <w:r w:rsidR="00244AF8" w:rsidRPr="00803D99">
        <w:rPr>
          <w:rFonts w:ascii="Times New Roman" w:hAnsi="Times New Roman" w:cs="Times New Roman"/>
          <w:sz w:val="26"/>
          <w:szCs w:val="24"/>
        </w:rPr>
        <w:t>c của</w:t>
      </w:r>
      <w:r w:rsidR="002F7306" w:rsidRPr="00803D99">
        <w:rPr>
          <w:rFonts w:ascii="Times New Roman" w:hAnsi="Times New Roman" w:cs="Times New Roman"/>
          <w:sz w:val="26"/>
          <w:szCs w:val="24"/>
        </w:rPr>
        <w:t xml:space="preserve"> bộ phận này v</w:t>
      </w:r>
      <w:r w:rsidR="00244AF8" w:rsidRPr="00803D99">
        <w:rPr>
          <w:rFonts w:ascii="Times New Roman" w:hAnsi="Times New Roman" w:cs="Times New Roman"/>
          <w:sz w:val="26"/>
          <w:szCs w:val="24"/>
        </w:rPr>
        <w:t>ì</w:t>
      </w:r>
      <w:r w:rsidR="002F7306" w:rsidRPr="00803D99">
        <w:rPr>
          <w:rFonts w:ascii="Times New Roman" w:hAnsi="Times New Roman" w:cs="Times New Roman"/>
          <w:sz w:val="26"/>
          <w:szCs w:val="24"/>
        </w:rPr>
        <w:t xml:space="preserve"> nế</w:t>
      </w:r>
      <w:r w:rsidR="00244AF8" w:rsidRPr="00803D99">
        <w:rPr>
          <w:rFonts w:ascii="Times New Roman" w:hAnsi="Times New Roman" w:cs="Times New Roman"/>
          <w:sz w:val="26"/>
          <w:szCs w:val="24"/>
        </w:rPr>
        <w:t>u như bộ phận này làm việc tốt thì sẽ khuyến khích, động viên, hướng dẫn các nhân viên kế toán tham gia vào</w:t>
      </w:r>
      <w:r w:rsidR="00A7497D">
        <w:rPr>
          <w:rFonts w:ascii="Times New Roman" w:hAnsi="Times New Roman" w:cs="Times New Roman"/>
          <w:sz w:val="26"/>
          <w:szCs w:val="24"/>
        </w:rPr>
        <w:t xml:space="preserve"> việc</w:t>
      </w:r>
      <w:r w:rsidR="00244AF8" w:rsidRPr="00803D99">
        <w:rPr>
          <w:rFonts w:ascii="Times New Roman" w:hAnsi="Times New Roman" w:cs="Times New Roman"/>
          <w:sz w:val="26"/>
          <w:szCs w:val="24"/>
        </w:rPr>
        <w:t xml:space="preserve"> xác định vấn đề</w:t>
      </w:r>
      <w:r w:rsidR="004202DF" w:rsidRPr="00803D99">
        <w:rPr>
          <w:rFonts w:ascii="Times New Roman" w:hAnsi="Times New Roman" w:cs="Times New Roman"/>
          <w:sz w:val="26"/>
          <w:szCs w:val="24"/>
        </w:rPr>
        <w:t xml:space="preserve"> liên quan tới quá trình ra quyết định</w:t>
      </w:r>
      <w:r w:rsidR="00244AF8" w:rsidRPr="00803D99">
        <w:rPr>
          <w:rFonts w:ascii="Times New Roman" w:hAnsi="Times New Roman" w:cs="Times New Roman"/>
          <w:sz w:val="26"/>
          <w:szCs w:val="24"/>
        </w:rPr>
        <w:t xml:space="preserve"> </w:t>
      </w:r>
      <w:r w:rsidR="006E1686" w:rsidRPr="00803D99">
        <w:rPr>
          <w:rFonts w:ascii="Times New Roman" w:hAnsi="Times New Roman" w:cs="Times New Roman"/>
          <w:sz w:val="26"/>
          <w:szCs w:val="24"/>
        </w:rPr>
        <w:t xml:space="preserve">để đáp ứng tính kịp thời </w:t>
      </w:r>
      <w:r w:rsidR="00244AF8" w:rsidRPr="00803D99">
        <w:rPr>
          <w:rFonts w:ascii="Times New Roman" w:hAnsi="Times New Roman" w:cs="Times New Roman"/>
          <w:sz w:val="26"/>
          <w:szCs w:val="24"/>
        </w:rPr>
        <w:t>và đề xuất các mục tiêu</w:t>
      </w:r>
      <w:r w:rsidR="004202DF" w:rsidRPr="00803D99">
        <w:rPr>
          <w:rFonts w:ascii="Times New Roman" w:hAnsi="Times New Roman" w:cs="Times New Roman"/>
          <w:sz w:val="26"/>
          <w:szCs w:val="24"/>
        </w:rPr>
        <w:t>, tạo ra các phương án, sau đó đánh giá các phương án. Ngoài ra, các nhân viên kế toán này còn phát triể</w:t>
      </w:r>
      <w:r w:rsidR="00F4454A" w:rsidRPr="00803D99">
        <w:rPr>
          <w:rFonts w:ascii="Times New Roman" w:hAnsi="Times New Roman" w:cs="Times New Roman"/>
          <w:sz w:val="26"/>
          <w:szCs w:val="24"/>
        </w:rPr>
        <w:t xml:space="preserve">n </w:t>
      </w:r>
      <w:r w:rsidR="004202DF" w:rsidRPr="00803D99">
        <w:rPr>
          <w:rFonts w:ascii="Times New Roman" w:hAnsi="Times New Roman" w:cs="Times New Roman"/>
          <w:sz w:val="26"/>
          <w:szCs w:val="24"/>
        </w:rPr>
        <w:t>chi tiết về</w:t>
      </w:r>
      <w:r w:rsidR="006E1686" w:rsidRPr="00803D99">
        <w:rPr>
          <w:rFonts w:ascii="Times New Roman" w:hAnsi="Times New Roman" w:cs="Times New Roman"/>
          <w:sz w:val="26"/>
          <w:szCs w:val="24"/>
        </w:rPr>
        <w:t xml:space="preserve"> phương án giải quyết vấn đề liên quan tới quá trình ra quyết định của các nhà quả</w:t>
      </w:r>
      <w:r w:rsidR="00F4454A" w:rsidRPr="00803D99">
        <w:rPr>
          <w:rFonts w:ascii="Times New Roman" w:hAnsi="Times New Roman" w:cs="Times New Roman"/>
          <w:sz w:val="26"/>
          <w:szCs w:val="24"/>
        </w:rPr>
        <w:t>n lý, cuối cùng là tham gia các hoạt động cần thiết để thực hiện những thay đổi. Như vậy quá trình hoạt động và làm việc của các nhân viên kế toán khá quan trọng trong việc xác định và cung cấp thông tin cho qúa trình ra quyết định của nhà quản trị.</w:t>
      </w:r>
      <w:r w:rsidR="001D4747" w:rsidRPr="00803D99">
        <w:rPr>
          <w:rFonts w:ascii="Times New Roman" w:hAnsi="Times New Roman" w:cs="Times New Roman"/>
          <w:sz w:val="26"/>
          <w:szCs w:val="24"/>
        </w:rPr>
        <w:t xml:space="preserve"> Nhìn nhận từ góc độ này cho nên các nhà quản lý nên xem trọng hơn nữa vai trò của nhân viên kế toán trong doanh nghiệp. Chú ý hơn nữa tới khâu tuyển dụng các nhân viên có trình độ nhất định có thể đáp ứng nhu cầu công việc.</w:t>
      </w:r>
    </w:p>
    <w:p w:rsidR="00227B8A" w:rsidRPr="00803D99" w:rsidRDefault="00227B8A" w:rsidP="00DE1576">
      <w:pPr>
        <w:pStyle w:val="Heading2"/>
        <w:rPr>
          <w:rFonts w:ascii="Times New Roman" w:hAnsi="Times New Roman" w:cs="Times New Roman"/>
          <w:b/>
          <w:color w:val="000000" w:themeColor="text1"/>
          <w:szCs w:val="24"/>
        </w:rPr>
      </w:pPr>
      <w:bookmarkStart w:id="30" w:name="_Toc465944050"/>
      <w:r w:rsidRPr="00803D99">
        <w:rPr>
          <w:rFonts w:ascii="Times New Roman" w:hAnsi="Times New Roman" w:cs="Times New Roman"/>
          <w:b/>
          <w:color w:val="000000" w:themeColor="text1"/>
          <w:szCs w:val="24"/>
        </w:rPr>
        <w:t>4.4. Hạn chế của đề tài và hướng nghiên cứu tiếp theo</w:t>
      </w:r>
      <w:bookmarkEnd w:id="30"/>
    </w:p>
    <w:p w:rsidR="00227B8A" w:rsidRPr="00803D99" w:rsidRDefault="00043DF8" w:rsidP="00043DF8">
      <w:pPr>
        <w:pStyle w:val="StyleLatinBodyCalibriBefore6pt"/>
        <w:spacing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Bên cạnh một số</w:t>
      </w:r>
      <w:r w:rsidR="00227B8A" w:rsidRPr="00803D99">
        <w:rPr>
          <w:rFonts w:ascii="Times New Roman" w:hAnsi="Times New Roman" w:cs="Times New Roman"/>
          <w:color w:val="000000" w:themeColor="text1"/>
          <w:sz w:val="26"/>
          <w:szCs w:val="24"/>
        </w:rPr>
        <w:t xml:space="preserve"> đóng góp về mặt lý luận và thực tiễn</w:t>
      </w:r>
      <w:r w:rsidR="00F2108F" w:rsidRPr="00803D99">
        <w:rPr>
          <w:rFonts w:ascii="Times New Roman" w:hAnsi="Times New Roman" w:cs="Times New Roman"/>
          <w:color w:val="000000" w:themeColor="text1"/>
          <w:sz w:val="26"/>
          <w:szCs w:val="24"/>
        </w:rPr>
        <w:t xml:space="preserve"> mà đề tài nghiên cứu này đã đạt được thì</w:t>
      </w:r>
      <w:r w:rsidR="00227B8A" w:rsidRPr="00803D99">
        <w:rPr>
          <w:rFonts w:ascii="Times New Roman" w:hAnsi="Times New Roman" w:cs="Times New Roman"/>
          <w:color w:val="000000" w:themeColor="text1"/>
          <w:sz w:val="26"/>
          <w:szCs w:val="24"/>
        </w:rPr>
        <w:t xml:space="preserve"> vẫn còn có một số hạn chế sau. </w:t>
      </w:r>
    </w:p>
    <w:p w:rsidR="00CC01C0" w:rsidRPr="00803D99" w:rsidRDefault="00CC01C0" w:rsidP="00227B8A">
      <w:pPr>
        <w:pStyle w:val="StyleLatinBodyCalibriBefore6pt"/>
        <w:spacing w:after="0" w:line="360" w:lineRule="auto"/>
        <w:ind w:firstLine="567"/>
        <w:jc w:val="both"/>
        <w:rPr>
          <w:rFonts w:ascii="Times New Roman" w:hAnsi="Times New Roman" w:cs="Times New Roman"/>
          <w:color w:val="000000" w:themeColor="text1"/>
          <w:sz w:val="26"/>
          <w:szCs w:val="24"/>
        </w:rPr>
      </w:pPr>
      <w:r w:rsidRPr="00803D99">
        <w:rPr>
          <w:rFonts w:ascii="Times New Roman" w:hAnsi="Times New Roman" w:cs="Times New Roman"/>
          <w:color w:val="000000" w:themeColor="text1"/>
          <w:sz w:val="26"/>
          <w:szCs w:val="24"/>
        </w:rPr>
        <w:t>Thứ nhất, mô hình nghiên cứu này được thực hiện với dữ liệu ngang sử dụng bảng câu hỏi khảo sát</w:t>
      </w:r>
      <w:r w:rsidR="00A7497D">
        <w:rPr>
          <w:rFonts w:ascii="Times New Roman" w:hAnsi="Times New Roman" w:cs="Times New Roman"/>
          <w:color w:val="000000" w:themeColor="text1"/>
          <w:sz w:val="26"/>
          <w:szCs w:val="24"/>
        </w:rPr>
        <w:t xml:space="preserve"> nên</w:t>
      </w:r>
      <w:r w:rsidRPr="00803D99">
        <w:rPr>
          <w:rFonts w:ascii="Times New Roman" w:hAnsi="Times New Roman" w:cs="Times New Roman"/>
          <w:color w:val="000000" w:themeColor="text1"/>
          <w:sz w:val="26"/>
          <w:szCs w:val="24"/>
        </w:rPr>
        <w:t xml:space="preserve"> </w:t>
      </w:r>
      <w:r w:rsidR="00B05B8A" w:rsidRPr="00803D99">
        <w:rPr>
          <w:rFonts w:ascii="Times New Roman" w:hAnsi="Times New Roman" w:cs="Times New Roman"/>
          <w:color w:val="000000" w:themeColor="text1"/>
          <w:sz w:val="26"/>
          <w:szCs w:val="24"/>
        </w:rPr>
        <w:t xml:space="preserve">không thể kiểm soát được về mặt thời gian khi đo lường các biến độc lập </w:t>
      </w:r>
      <w:r w:rsidR="00043DF8" w:rsidRPr="00803D99">
        <w:rPr>
          <w:rFonts w:ascii="Times New Roman" w:hAnsi="Times New Roman" w:cs="Times New Roman"/>
          <w:color w:val="000000" w:themeColor="text1"/>
          <w:sz w:val="26"/>
          <w:szCs w:val="24"/>
        </w:rPr>
        <w:t>(</w:t>
      </w:r>
      <w:r w:rsidR="00B05B8A" w:rsidRPr="00803D99">
        <w:rPr>
          <w:rFonts w:ascii="Times New Roman" w:hAnsi="Times New Roman" w:cs="Times New Roman"/>
          <w:color w:val="000000" w:themeColor="text1"/>
          <w:sz w:val="26"/>
          <w:szCs w:val="24"/>
        </w:rPr>
        <w:t>sự tham gia của kế toán trong quá trình ra quyết định), biến trung gian (sử dụng hệ thống thông tin kế toán quản trị), biến điều tiết (tầm ảnh hưởng cuả bộ phận kế toán)</w:t>
      </w:r>
      <w:r w:rsidR="00D510F7" w:rsidRPr="00803D99">
        <w:rPr>
          <w:rFonts w:ascii="Times New Roman" w:hAnsi="Times New Roman" w:cs="Times New Roman"/>
          <w:color w:val="000000" w:themeColor="text1"/>
          <w:sz w:val="26"/>
          <w:szCs w:val="24"/>
        </w:rPr>
        <w:t xml:space="preserve"> và cuối cùng là biến phụ thuộc (kết quả hoạt động kinh doanh) trong một thời điểm mà người đại diện cho doanh nghiệp </w:t>
      </w:r>
      <w:r w:rsidR="000A1680" w:rsidRPr="00803D99">
        <w:rPr>
          <w:rFonts w:ascii="Times New Roman" w:hAnsi="Times New Roman" w:cs="Times New Roman"/>
          <w:color w:val="000000" w:themeColor="text1"/>
          <w:sz w:val="26"/>
          <w:szCs w:val="24"/>
        </w:rPr>
        <w:t xml:space="preserve">trả lời bảng câu hỏi. </w:t>
      </w:r>
      <w:r w:rsidR="00F2108F" w:rsidRPr="00803D99">
        <w:rPr>
          <w:rFonts w:ascii="Times New Roman" w:hAnsi="Times New Roman" w:cs="Times New Roman"/>
          <w:color w:val="000000" w:themeColor="text1"/>
          <w:sz w:val="26"/>
          <w:szCs w:val="24"/>
        </w:rPr>
        <w:t>Bởi vì t</w:t>
      </w:r>
      <w:r w:rsidR="000A1680" w:rsidRPr="00803D99">
        <w:rPr>
          <w:rFonts w:ascii="Times New Roman" w:hAnsi="Times New Roman" w:cs="Times New Roman"/>
          <w:color w:val="000000" w:themeColor="text1"/>
          <w:sz w:val="26"/>
          <w:szCs w:val="24"/>
        </w:rPr>
        <w:t>hay đổi cách nhìn nhận về vai trò của các nhân viên kế toán và bộ phận kế toán cũng như thiết kế một hệ thống thông tin kế toán quản trị hoạt động động hữu hiệu không thể thực hiện được trong một thời gian ngắn</w:t>
      </w:r>
      <w:r w:rsidR="00F2108F" w:rsidRPr="00803D99">
        <w:rPr>
          <w:rFonts w:ascii="Times New Roman" w:hAnsi="Times New Roman" w:cs="Times New Roman"/>
          <w:color w:val="000000" w:themeColor="text1"/>
          <w:sz w:val="26"/>
          <w:szCs w:val="24"/>
        </w:rPr>
        <w:t>, đặc biệt là ngay tại thời điểm tác giả tiến hành khảo sát</w:t>
      </w:r>
      <w:r w:rsidR="000A1680" w:rsidRPr="00803D99">
        <w:rPr>
          <w:rFonts w:ascii="Times New Roman" w:hAnsi="Times New Roman" w:cs="Times New Roman"/>
          <w:color w:val="000000" w:themeColor="text1"/>
          <w:sz w:val="26"/>
          <w:szCs w:val="24"/>
        </w:rPr>
        <w:t xml:space="preserve"> để đem đến một kết quả kinh doanh mong muố</w:t>
      </w:r>
      <w:r w:rsidR="00F2108F" w:rsidRPr="00803D99">
        <w:rPr>
          <w:rFonts w:ascii="Times New Roman" w:hAnsi="Times New Roman" w:cs="Times New Roman"/>
          <w:color w:val="000000" w:themeColor="text1"/>
          <w:sz w:val="26"/>
          <w:szCs w:val="24"/>
        </w:rPr>
        <w:t>n của nhà quản</w:t>
      </w:r>
      <w:r w:rsidR="000A1680" w:rsidRPr="00803D99">
        <w:rPr>
          <w:rFonts w:ascii="Times New Roman" w:hAnsi="Times New Roman" w:cs="Times New Roman"/>
          <w:color w:val="000000" w:themeColor="text1"/>
          <w:sz w:val="26"/>
          <w:szCs w:val="24"/>
        </w:rPr>
        <w:t xml:space="preserve"> trị.</w:t>
      </w:r>
      <w:r w:rsidR="007F310B" w:rsidRPr="00803D99">
        <w:rPr>
          <w:rFonts w:ascii="Times New Roman" w:hAnsi="Times New Roman" w:cs="Times New Roman"/>
          <w:color w:val="000000" w:themeColor="text1"/>
          <w:sz w:val="26"/>
          <w:szCs w:val="24"/>
        </w:rPr>
        <w:t xml:space="preserve"> Chính vì vậy, các doanh nghiệp này cần có thờ</w:t>
      </w:r>
      <w:r w:rsidR="00F2108F" w:rsidRPr="00803D99">
        <w:rPr>
          <w:rFonts w:ascii="Times New Roman" w:hAnsi="Times New Roman" w:cs="Times New Roman"/>
          <w:color w:val="000000" w:themeColor="text1"/>
          <w:sz w:val="26"/>
          <w:szCs w:val="24"/>
        </w:rPr>
        <w:t xml:space="preserve">i gian đủ </w:t>
      </w:r>
      <w:r w:rsidR="007F310B" w:rsidRPr="00803D99">
        <w:rPr>
          <w:rFonts w:ascii="Times New Roman" w:hAnsi="Times New Roman" w:cs="Times New Roman"/>
          <w:color w:val="000000" w:themeColor="text1"/>
          <w:sz w:val="26"/>
          <w:szCs w:val="24"/>
        </w:rPr>
        <w:t>để thay đổi cách nhìn nhận</w:t>
      </w:r>
      <w:r w:rsidR="00F2108F" w:rsidRPr="00803D99">
        <w:rPr>
          <w:rFonts w:ascii="Times New Roman" w:hAnsi="Times New Roman" w:cs="Times New Roman"/>
          <w:color w:val="000000" w:themeColor="text1"/>
          <w:sz w:val="26"/>
          <w:szCs w:val="24"/>
        </w:rPr>
        <w:t xml:space="preserve"> vấn đề này</w:t>
      </w:r>
      <w:r w:rsidR="007F310B" w:rsidRPr="00803D99">
        <w:rPr>
          <w:rFonts w:ascii="Times New Roman" w:hAnsi="Times New Roman" w:cs="Times New Roman"/>
          <w:color w:val="000000" w:themeColor="text1"/>
          <w:sz w:val="26"/>
          <w:szCs w:val="24"/>
        </w:rPr>
        <w:t xml:space="preserve"> và xây dựng hệ thống</w:t>
      </w:r>
      <w:r w:rsidR="0069599F" w:rsidRPr="00803D99">
        <w:rPr>
          <w:rFonts w:ascii="Times New Roman" w:hAnsi="Times New Roman" w:cs="Times New Roman"/>
          <w:color w:val="000000" w:themeColor="text1"/>
          <w:sz w:val="26"/>
          <w:szCs w:val="24"/>
        </w:rPr>
        <w:t xml:space="preserve"> các yếu tố liên quan tới mô hình nghiên cứu cần phải được nghiên cứu và quan sát trong một thờ</w:t>
      </w:r>
      <w:r w:rsidR="00851680" w:rsidRPr="00803D99">
        <w:rPr>
          <w:rFonts w:ascii="Times New Roman" w:hAnsi="Times New Roman" w:cs="Times New Roman"/>
          <w:color w:val="000000" w:themeColor="text1"/>
          <w:sz w:val="26"/>
          <w:szCs w:val="24"/>
        </w:rPr>
        <w:t>i gian dài và thu thập dữ liệu ở nhiều thời điểm khác nhau sẽ phù hợp hơn với việc giải thích mối quan hệ nguyên nhân –</w:t>
      </w:r>
      <w:r w:rsidR="00961F7D" w:rsidRPr="00803D99">
        <w:rPr>
          <w:rFonts w:ascii="Times New Roman" w:hAnsi="Times New Roman" w:cs="Times New Roman"/>
          <w:color w:val="000000" w:themeColor="text1"/>
          <w:sz w:val="26"/>
          <w:szCs w:val="24"/>
        </w:rPr>
        <w:t xml:space="preserve"> kết quả giữa các biến.</w:t>
      </w:r>
    </w:p>
    <w:p w:rsidR="007F26F0" w:rsidRDefault="00F5151B" w:rsidP="007F26F0">
      <w:pPr>
        <w:pStyle w:val="StyleLatinBodyCalibriBefore6pt"/>
        <w:spacing w:after="0" w:line="360" w:lineRule="auto"/>
        <w:ind w:firstLine="567"/>
        <w:jc w:val="both"/>
        <w:rPr>
          <w:rFonts w:ascii="Times New Roman" w:hAnsi="Times New Roman" w:cs="Times New Roman"/>
          <w:b/>
          <w:color w:val="000000" w:themeColor="text1"/>
          <w:sz w:val="26"/>
          <w:szCs w:val="26"/>
        </w:rPr>
      </w:pPr>
      <w:r w:rsidRPr="00803D99">
        <w:rPr>
          <w:rFonts w:ascii="Times New Roman" w:hAnsi="Times New Roman" w:cs="Times New Roman"/>
          <w:color w:val="000000" w:themeColor="text1"/>
          <w:sz w:val="26"/>
          <w:szCs w:val="24"/>
        </w:rPr>
        <w:t>Thứ 2</w:t>
      </w:r>
      <w:r w:rsidR="00630493" w:rsidRPr="00803D99">
        <w:rPr>
          <w:rFonts w:ascii="Times New Roman" w:hAnsi="Times New Roman" w:cs="Times New Roman"/>
          <w:color w:val="000000" w:themeColor="text1"/>
          <w:sz w:val="26"/>
          <w:szCs w:val="24"/>
        </w:rPr>
        <w:t>, việc sử dụng các thước đo</w:t>
      </w:r>
      <w:r w:rsidR="000F0D1A" w:rsidRPr="00803D99">
        <w:rPr>
          <w:rFonts w:ascii="Times New Roman" w:hAnsi="Times New Roman" w:cs="Times New Roman"/>
          <w:color w:val="000000" w:themeColor="text1"/>
          <w:sz w:val="26"/>
          <w:szCs w:val="24"/>
        </w:rPr>
        <w:t xml:space="preserve"> </w:t>
      </w:r>
      <w:r w:rsidR="00630493" w:rsidRPr="00803D99">
        <w:rPr>
          <w:rFonts w:ascii="Times New Roman" w:hAnsi="Times New Roman" w:cs="Times New Roman"/>
          <w:color w:val="000000" w:themeColor="text1"/>
          <w:sz w:val="26"/>
          <w:szCs w:val="24"/>
        </w:rPr>
        <w:t>tài chính mang tính ngắn hạn và sử dụng các số liệu trong quá khứ để đo lường biến phụ thuộ</w:t>
      </w:r>
      <w:r w:rsidR="00F2108F" w:rsidRPr="00803D99">
        <w:rPr>
          <w:rFonts w:ascii="Times New Roman" w:hAnsi="Times New Roman" w:cs="Times New Roman"/>
          <w:color w:val="000000" w:themeColor="text1"/>
          <w:sz w:val="26"/>
          <w:szCs w:val="24"/>
        </w:rPr>
        <w:t xml:space="preserve">c liên quan </w:t>
      </w:r>
      <w:r w:rsidR="00630493" w:rsidRPr="00803D99">
        <w:rPr>
          <w:rFonts w:ascii="Times New Roman" w:hAnsi="Times New Roman" w:cs="Times New Roman"/>
          <w:color w:val="000000" w:themeColor="text1"/>
          <w:sz w:val="26"/>
          <w:szCs w:val="24"/>
        </w:rPr>
        <w:t>kết quả hoạt độ</w:t>
      </w:r>
      <w:r w:rsidR="00F2108F" w:rsidRPr="00803D99">
        <w:rPr>
          <w:rFonts w:ascii="Times New Roman" w:hAnsi="Times New Roman" w:cs="Times New Roman"/>
          <w:color w:val="000000" w:themeColor="text1"/>
          <w:sz w:val="26"/>
          <w:szCs w:val="24"/>
        </w:rPr>
        <w:t>ng kinh doanh</w:t>
      </w:r>
      <w:r w:rsidR="00630493" w:rsidRPr="00803D99">
        <w:rPr>
          <w:rFonts w:ascii="Times New Roman" w:hAnsi="Times New Roman" w:cs="Times New Roman"/>
          <w:color w:val="000000" w:themeColor="text1"/>
          <w:sz w:val="26"/>
          <w:szCs w:val="24"/>
        </w:rPr>
        <w:t xml:space="preserve"> cũng là một hạn chế vì nó không thể hiện được đầy đủ ý nghĩa, tính chất của kết quả mang lại một cách toàn diện nhất khi đánh giá kết quả nhận được trong hoạt động kinh doanh.</w:t>
      </w:r>
      <w:r w:rsidR="000F0D1A" w:rsidRPr="00803D99">
        <w:rPr>
          <w:rFonts w:ascii="Times New Roman" w:hAnsi="Times New Roman" w:cs="Times New Roman"/>
          <w:color w:val="000000" w:themeColor="text1"/>
          <w:sz w:val="26"/>
          <w:szCs w:val="24"/>
        </w:rPr>
        <w:t xml:space="preserve"> Cho nên những nghiên cứu tiếp theo có thể nên hướng về những thước đo phi tài chính thể hiện được đầy đủ bản chất của kết quả hoạt động kinh doanh</w:t>
      </w:r>
      <w:r w:rsidR="00F0146B" w:rsidRPr="00803D99">
        <w:rPr>
          <w:rFonts w:ascii="Times New Roman" w:hAnsi="Times New Roman" w:cs="Times New Roman"/>
          <w:color w:val="000000" w:themeColor="text1"/>
          <w:sz w:val="26"/>
          <w:szCs w:val="24"/>
        </w:rPr>
        <w:t xml:space="preserve"> để khắc phục hạn chế của kết quả nghiên cứ</w:t>
      </w:r>
      <w:r w:rsidR="004C4431" w:rsidRPr="00803D99">
        <w:rPr>
          <w:rFonts w:ascii="Times New Roman" w:hAnsi="Times New Roman" w:cs="Times New Roman"/>
          <w:color w:val="000000" w:themeColor="text1"/>
          <w:sz w:val="26"/>
          <w:szCs w:val="24"/>
        </w:rPr>
        <w:t>u này</w:t>
      </w:r>
      <w:r w:rsidR="000F0D1A" w:rsidRPr="00803D99">
        <w:rPr>
          <w:rFonts w:ascii="Times New Roman" w:hAnsi="Times New Roman" w:cs="Times New Roman"/>
          <w:color w:val="000000" w:themeColor="text1"/>
          <w:sz w:val="26"/>
          <w:szCs w:val="24"/>
        </w:rPr>
        <w:t xml:space="preserve">, ví dụ như: số vòng quay hàng tồn kho, số vòng quay tổng tài sản, số vòng quay các khoản phải thu, </w:t>
      </w:r>
      <w:r w:rsidR="00F0146B" w:rsidRPr="00803D99">
        <w:rPr>
          <w:rFonts w:ascii="Times New Roman" w:hAnsi="Times New Roman" w:cs="Times New Roman"/>
          <w:color w:val="000000" w:themeColor="text1"/>
          <w:sz w:val="26"/>
          <w:szCs w:val="24"/>
        </w:rPr>
        <w:t>hiệu quả hoạt động khách hàng.</w:t>
      </w:r>
    </w:p>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Pr="007F26F0" w:rsidRDefault="007F26F0" w:rsidP="007F26F0"/>
    <w:p w:rsidR="007F26F0" w:rsidRDefault="007F26F0" w:rsidP="007F26F0">
      <w:pPr>
        <w:tabs>
          <w:tab w:val="left" w:pos="6285"/>
        </w:tabs>
      </w:pPr>
      <w:r>
        <w:tab/>
      </w:r>
    </w:p>
    <w:p w:rsidR="007F26F0" w:rsidRDefault="007F26F0" w:rsidP="007F26F0"/>
    <w:p w:rsidR="007F26F0" w:rsidRPr="007F26F0" w:rsidRDefault="007F26F0" w:rsidP="007F26F0">
      <w:pPr>
        <w:sectPr w:rsidR="007F26F0" w:rsidRPr="007F26F0" w:rsidSect="00A70145">
          <w:type w:val="nextColumn"/>
          <w:pgSz w:w="11907" w:h="16839" w:code="9"/>
          <w:pgMar w:top="1985" w:right="1134" w:bottom="1701" w:left="1985" w:header="907" w:footer="590" w:gutter="0"/>
          <w:cols w:space="720"/>
          <w:titlePg/>
          <w:docGrid w:linePitch="360"/>
        </w:sectPr>
      </w:pPr>
    </w:p>
    <w:p w:rsidR="00EA534F" w:rsidRPr="00592AD7" w:rsidRDefault="0039243F" w:rsidP="00667395">
      <w:pPr>
        <w:pStyle w:val="EndNoteBibliography"/>
        <w:tabs>
          <w:tab w:val="center" w:pos="4986"/>
          <w:tab w:val="left" w:pos="6267"/>
        </w:tabs>
        <w:spacing w:after="0" w:line="360" w:lineRule="auto"/>
        <w:jc w:val="center"/>
        <w:outlineLvl w:val="0"/>
        <w:rPr>
          <w:rFonts w:ascii="Times New Roman" w:hAnsi="Times New Roman" w:cs="Times New Roman"/>
          <w:b/>
          <w:color w:val="000000" w:themeColor="text1"/>
          <w:sz w:val="26"/>
          <w:szCs w:val="26"/>
        </w:rPr>
      </w:pPr>
      <w:bookmarkStart w:id="31" w:name="_Toc465944051"/>
      <w:r w:rsidRPr="00592AD7">
        <w:rPr>
          <w:rFonts w:ascii="Times New Roman" w:hAnsi="Times New Roman" w:cs="Times New Roman"/>
          <w:b/>
          <w:color w:val="000000" w:themeColor="text1"/>
          <w:sz w:val="26"/>
          <w:szCs w:val="26"/>
        </w:rPr>
        <w:t xml:space="preserve">TÀI LIỆU </w:t>
      </w:r>
      <w:r w:rsidR="00FE03F1">
        <w:rPr>
          <w:rFonts w:ascii="Times New Roman" w:hAnsi="Times New Roman" w:cs="Times New Roman"/>
          <w:b/>
          <w:color w:val="000000" w:themeColor="text1"/>
          <w:sz w:val="26"/>
          <w:szCs w:val="26"/>
        </w:rPr>
        <w:t>THAM KHẢO</w:t>
      </w:r>
      <w:bookmarkEnd w:id="31"/>
    </w:p>
    <w:p w:rsidR="00CC3B3D" w:rsidRPr="00CC3B3D" w:rsidRDefault="005C2F19" w:rsidP="00CC3B3D">
      <w:pPr>
        <w:pStyle w:val="EndNoteBibliography"/>
        <w:spacing w:after="0"/>
        <w:ind w:left="720" w:hanging="720"/>
        <w:rPr>
          <w:rFonts w:ascii="Times New Roman" w:hAnsi="Times New Roman" w:cs="Times New Roman"/>
          <w:sz w:val="26"/>
          <w:szCs w:val="26"/>
        </w:rPr>
      </w:pPr>
      <w:r w:rsidRPr="00CC3B3D">
        <w:rPr>
          <w:rFonts w:ascii="Times New Roman" w:hAnsi="Times New Roman" w:cs="Times New Roman"/>
          <w:color w:val="000000" w:themeColor="text1"/>
          <w:sz w:val="26"/>
          <w:szCs w:val="26"/>
        </w:rPr>
        <w:fldChar w:fldCharType="begin"/>
      </w:r>
      <w:r w:rsidRPr="00CC3B3D">
        <w:rPr>
          <w:rFonts w:ascii="Times New Roman" w:hAnsi="Times New Roman" w:cs="Times New Roman"/>
          <w:color w:val="000000" w:themeColor="text1"/>
          <w:sz w:val="26"/>
          <w:szCs w:val="26"/>
        </w:rPr>
        <w:instrText xml:space="preserve"> ADDIN EN.REFLIST </w:instrText>
      </w:r>
      <w:r w:rsidRPr="00CC3B3D">
        <w:rPr>
          <w:rFonts w:ascii="Times New Roman" w:hAnsi="Times New Roman" w:cs="Times New Roman"/>
          <w:color w:val="000000" w:themeColor="text1"/>
          <w:sz w:val="26"/>
          <w:szCs w:val="26"/>
        </w:rPr>
        <w:fldChar w:fldCharType="separate"/>
      </w:r>
      <w:bookmarkStart w:id="32" w:name="_ENREF_1"/>
      <w:r w:rsidR="00CC3B3D" w:rsidRPr="00CC3B3D">
        <w:rPr>
          <w:rFonts w:ascii="Times New Roman" w:hAnsi="Times New Roman" w:cs="Times New Roman"/>
          <w:sz w:val="26"/>
          <w:szCs w:val="26"/>
        </w:rPr>
        <w:t xml:space="preserve">Abdel-Kader, Magdy, &amp; Luther, R. (2008). The impact of firm characteristics on management accounting practices: A UK-based empirical analysis. </w:t>
      </w:r>
      <w:r w:rsidR="00CC3B3D" w:rsidRPr="00CC3B3D">
        <w:rPr>
          <w:rFonts w:ascii="Times New Roman" w:hAnsi="Times New Roman" w:cs="Times New Roman"/>
          <w:i/>
          <w:sz w:val="26"/>
          <w:szCs w:val="26"/>
        </w:rPr>
        <w:t>The British Accounting Review, 40.1</w:t>
      </w:r>
      <w:r w:rsidR="00CC3B3D" w:rsidRPr="00CC3B3D">
        <w:rPr>
          <w:rFonts w:ascii="Times New Roman" w:hAnsi="Times New Roman" w:cs="Times New Roman"/>
          <w:sz w:val="26"/>
          <w:szCs w:val="26"/>
        </w:rPr>
        <w:t xml:space="preserve">, 2-27. </w:t>
      </w:r>
      <w:bookmarkEnd w:id="3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3" w:name="_ENREF_2"/>
      <w:r w:rsidRPr="00CC3B3D">
        <w:rPr>
          <w:rFonts w:ascii="Times New Roman" w:hAnsi="Times New Roman" w:cs="Times New Roman"/>
          <w:sz w:val="26"/>
          <w:szCs w:val="26"/>
        </w:rPr>
        <w:t xml:space="preserve">Abernethy, A, M., &amp; Guthrie, a. C. H. (1994). "An empirical assessment of the “fit” between strategy and management information system design.". </w:t>
      </w:r>
      <w:r w:rsidRPr="00CC3B3D">
        <w:rPr>
          <w:rFonts w:ascii="Times New Roman" w:hAnsi="Times New Roman" w:cs="Times New Roman"/>
          <w:i/>
          <w:sz w:val="26"/>
          <w:szCs w:val="26"/>
        </w:rPr>
        <w:t>Accounting &amp; Finance, 34.2</w:t>
      </w:r>
      <w:r w:rsidRPr="00CC3B3D">
        <w:rPr>
          <w:rFonts w:ascii="Times New Roman" w:hAnsi="Times New Roman" w:cs="Times New Roman"/>
          <w:sz w:val="26"/>
          <w:szCs w:val="26"/>
        </w:rPr>
        <w:t xml:space="preserve">, 49-66. </w:t>
      </w:r>
      <w:bookmarkEnd w:id="3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4" w:name="_ENREF_3"/>
      <w:r w:rsidRPr="00CC3B3D">
        <w:rPr>
          <w:rFonts w:ascii="Times New Roman" w:hAnsi="Times New Roman" w:cs="Times New Roman"/>
          <w:sz w:val="26"/>
          <w:szCs w:val="26"/>
        </w:rPr>
        <w:t xml:space="preserve">Abernethy, M. A., &amp; Bouwens, J. (2005). Determinants of accounting innovation implementation. </w:t>
      </w:r>
      <w:r w:rsidRPr="00CC3B3D">
        <w:rPr>
          <w:rFonts w:ascii="Times New Roman" w:hAnsi="Times New Roman" w:cs="Times New Roman"/>
          <w:i/>
          <w:sz w:val="26"/>
          <w:szCs w:val="26"/>
        </w:rPr>
        <w:t>Abacus, 41</w:t>
      </w:r>
      <w:r w:rsidRPr="00CC3B3D">
        <w:rPr>
          <w:rFonts w:ascii="Times New Roman" w:hAnsi="Times New Roman" w:cs="Times New Roman"/>
          <w:sz w:val="26"/>
          <w:szCs w:val="26"/>
        </w:rPr>
        <w:t xml:space="preserve">(3), 217-240. </w:t>
      </w:r>
      <w:bookmarkEnd w:id="3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5" w:name="_ENREF_4"/>
      <w:r w:rsidRPr="00CC3B3D">
        <w:rPr>
          <w:rFonts w:ascii="Times New Roman" w:hAnsi="Times New Roman" w:cs="Times New Roman"/>
          <w:sz w:val="26"/>
          <w:szCs w:val="26"/>
        </w:rPr>
        <w:t xml:space="preserve">Agbejule, &amp; Adebayo. (2005). "The relationship between management accounting systems and perceived environmental uncertainty on managerial performance: a research note.". </w:t>
      </w:r>
      <w:r w:rsidRPr="00CC3B3D">
        <w:rPr>
          <w:rFonts w:ascii="Times New Roman" w:hAnsi="Times New Roman" w:cs="Times New Roman"/>
          <w:i/>
          <w:sz w:val="26"/>
          <w:szCs w:val="26"/>
        </w:rPr>
        <w:t>Accounting and business research, 35.4</w:t>
      </w:r>
      <w:r w:rsidRPr="00CC3B3D">
        <w:rPr>
          <w:rFonts w:ascii="Times New Roman" w:hAnsi="Times New Roman" w:cs="Times New Roman"/>
          <w:sz w:val="26"/>
          <w:szCs w:val="26"/>
        </w:rPr>
        <w:t xml:space="preserve">, 295-305. </w:t>
      </w:r>
      <w:bookmarkEnd w:id="3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6" w:name="_ENREF_5"/>
      <w:r w:rsidRPr="00CC3B3D">
        <w:rPr>
          <w:rFonts w:ascii="Times New Roman" w:hAnsi="Times New Roman" w:cs="Times New Roman"/>
          <w:sz w:val="26"/>
          <w:szCs w:val="26"/>
        </w:rPr>
        <w:t xml:space="preserve">Agbejule, Adebayo, &amp; Burrowes, a. A. (2007). "Perceived environmental uncertainty, supply chain purchasing strategy, and use of MAS information: An empirical study of Finnish firms.". </w:t>
      </w:r>
      <w:r w:rsidRPr="00CC3B3D">
        <w:rPr>
          <w:rFonts w:ascii="Times New Roman" w:hAnsi="Times New Roman" w:cs="Times New Roman"/>
          <w:i/>
          <w:sz w:val="26"/>
          <w:szCs w:val="26"/>
        </w:rPr>
        <w:t>Managerial Auditing Journal, 22.9</w:t>
      </w:r>
      <w:r w:rsidRPr="00CC3B3D">
        <w:rPr>
          <w:rFonts w:ascii="Times New Roman" w:hAnsi="Times New Roman" w:cs="Times New Roman"/>
          <w:sz w:val="26"/>
          <w:szCs w:val="26"/>
        </w:rPr>
        <w:t xml:space="preserve">, 913-927. </w:t>
      </w:r>
      <w:bookmarkEnd w:id="3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7" w:name="_ENREF_6"/>
      <w:r w:rsidRPr="00CC3B3D">
        <w:rPr>
          <w:rFonts w:ascii="Times New Roman" w:hAnsi="Times New Roman" w:cs="Times New Roman"/>
          <w:sz w:val="26"/>
          <w:szCs w:val="26"/>
        </w:rPr>
        <w:t xml:space="preserve">Agbejule, A. (2005). The relationship between management accounting systems and perceived environmental uncertainty on managerial performance: a research note. </w:t>
      </w:r>
      <w:r w:rsidRPr="00CC3B3D">
        <w:rPr>
          <w:rFonts w:ascii="Times New Roman" w:hAnsi="Times New Roman" w:cs="Times New Roman"/>
          <w:i/>
          <w:sz w:val="26"/>
          <w:szCs w:val="26"/>
        </w:rPr>
        <w:t>Accounting and Business Research, 35</w:t>
      </w:r>
      <w:r w:rsidRPr="00CC3B3D">
        <w:rPr>
          <w:rFonts w:ascii="Times New Roman" w:hAnsi="Times New Roman" w:cs="Times New Roman"/>
          <w:sz w:val="26"/>
          <w:szCs w:val="26"/>
        </w:rPr>
        <w:t xml:space="preserve">(4), 295-305. </w:t>
      </w:r>
      <w:bookmarkEnd w:id="3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8" w:name="_ENREF_7"/>
      <w:r w:rsidRPr="00CC3B3D">
        <w:rPr>
          <w:rFonts w:ascii="Times New Roman" w:hAnsi="Times New Roman" w:cs="Times New Roman"/>
          <w:sz w:val="26"/>
          <w:szCs w:val="26"/>
        </w:rPr>
        <w:t xml:space="preserve">Agbejule, A., &amp; Burrowes, A. (2007). Perceived environmental uncertainty, supply chain purchasing strategy, and use of MAS information: An empirical study of Finnish firms. </w:t>
      </w:r>
      <w:r w:rsidRPr="00CC3B3D">
        <w:rPr>
          <w:rFonts w:ascii="Times New Roman" w:hAnsi="Times New Roman" w:cs="Times New Roman"/>
          <w:i/>
          <w:sz w:val="26"/>
          <w:szCs w:val="26"/>
        </w:rPr>
        <w:t>Managerial Auditing Journal, 22</w:t>
      </w:r>
      <w:r w:rsidRPr="00CC3B3D">
        <w:rPr>
          <w:rFonts w:ascii="Times New Roman" w:hAnsi="Times New Roman" w:cs="Times New Roman"/>
          <w:sz w:val="26"/>
          <w:szCs w:val="26"/>
        </w:rPr>
        <w:t xml:space="preserve">(9), 913-927. </w:t>
      </w:r>
      <w:bookmarkEnd w:id="3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39" w:name="_ENREF_8"/>
      <w:r w:rsidRPr="00CC3B3D">
        <w:rPr>
          <w:rFonts w:ascii="Times New Roman" w:hAnsi="Times New Roman" w:cs="Times New Roman"/>
          <w:sz w:val="26"/>
          <w:szCs w:val="26"/>
        </w:rPr>
        <w:t xml:space="preserve">Anderson, S.W./Lanen, &amp; W.N. (1999). Economic transition, strategy and the evolution of management accounting practices. </w:t>
      </w:r>
      <w:r w:rsidRPr="00CC3B3D">
        <w:rPr>
          <w:rFonts w:ascii="Times New Roman" w:hAnsi="Times New Roman" w:cs="Times New Roman"/>
          <w:i/>
          <w:sz w:val="26"/>
          <w:szCs w:val="26"/>
        </w:rPr>
        <w:t>Accounting, Organizations and Society</w:t>
      </w:r>
      <w:r w:rsidRPr="00CC3B3D">
        <w:rPr>
          <w:rFonts w:ascii="Times New Roman" w:hAnsi="Times New Roman" w:cs="Times New Roman"/>
          <w:sz w:val="26"/>
          <w:szCs w:val="26"/>
        </w:rPr>
        <w:t xml:space="preserve">(379-412). </w:t>
      </w:r>
      <w:bookmarkEnd w:id="3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0" w:name="_ENREF_9"/>
      <w:r w:rsidRPr="00CC3B3D">
        <w:rPr>
          <w:rFonts w:ascii="Times New Roman" w:hAnsi="Times New Roman" w:cs="Times New Roman"/>
          <w:sz w:val="26"/>
          <w:szCs w:val="26"/>
        </w:rPr>
        <w:t xml:space="preserve">Armstrong, J. S., &amp; Overton, T. S. (1977). Estimating nonresponse bias in mail surveys. </w:t>
      </w:r>
      <w:r w:rsidRPr="00CC3B3D">
        <w:rPr>
          <w:rFonts w:ascii="Times New Roman" w:hAnsi="Times New Roman" w:cs="Times New Roman"/>
          <w:i/>
          <w:sz w:val="26"/>
          <w:szCs w:val="26"/>
        </w:rPr>
        <w:t>Journal of Marketing Research, 14</w:t>
      </w:r>
      <w:r w:rsidRPr="00CC3B3D">
        <w:rPr>
          <w:rFonts w:ascii="Times New Roman" w:hAnsi="Times New Roman" w:cs="Times New Roman"/>
          <w:sz w:val="26"/>
          <w:szCs w:val="26"/>
        </w:rPr>
        <w:t xml:space="preserve">(3), 396-402. </w:t>
      </w:r>
      <w:bookmarkEnd w:id="4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1" w:name="_ENREF_10"/>
      <w:r w:rsidRPr="00CC3B3D">
        <w:rPr>
          <w:rFonts w:ascii="Times New Roman" w:hAnsi="Times New Roman" w:cs="Times New Roman"/>
          <w:sz w:val="26"/>
          <w:szCs w:val="26"/>
        </w:rPr>
        <w:t xml:space="preserve">Aver, Bostjan, Aaver, B., &amp; Cadez, a. S. (2009). "Management accountants' participation in strategic management processes: a cross-industry comparison". </w:t>
      </w:r>
      <w:r w:rsidRPr="00CC3B3D">
        <w:rPr>
          <w:rFonts w:ascii="Times New Roman" w:hAnsi="Times New Roman" w:cs="Times New Roman"/>
          <w:i/>
          <w:sz w:val="26"/>
          <w:szCs w:val="26"/>
        </w:rPr>
        <w:t>Journal for East European Management Studies</w:t>
      </w:r>
      <w:r w:rsidRPr="00CC3B3D">
        <w:rPr>
          <w:rFonts w:ascii="Times New Roman" w:hAnsi="Times New Roman" w:cs="Times New Roman"/>
          <w:sz w:val="26"/>
          <w:szCs w:val="26"/>
        </w:rPr>
        <w:t xml:space="preserve">, 310-322. </w:t>
      </w:r>
      <w:bookmarkEnd w:id="41"/>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2" w:name="_ENREF_11"/>
      <w:r w:rsidRPr="00CC3B3D">
        <w:rPr>
          <w:rFonts w:ascii="Times New Roman" w:hAnsi="Times New Roman" w:cs="Times New Roman"/>
          <w:sz w:val="26"/>
          <w:szCs w:val="26"/>
        </w:rPr>
        <w:t xml:space="preserve">Baines, Annette, &amp; Langfield-Smith, a. K. (2003). "Antecedents to management accounting change: a structural equation approach.". </w:t>
      </w:r>
      <w:r w:rsidRPr="00CC3B3D">
        <w:rPr>
          <w:rFonts w:ascii="Times New Roman" w:hAnsi="Times New Roman" w:cs="Times New Roman"/>
          <w:i/>
          <w:sz w:val="26"/>
          <w:szCs w:val="26"/>
        </w:rPr>
        <w:t>Accounting, Organizations and Society, 28.7</w:t>
      </w:r>
      <w:r w:rsidRPr="00CC3B3D">
        <w:rPr>
          <w:rFonts w:ascii="Times New Roman" w:hAnsi="Times New Roman" w:cs="Times New Roman"/>
          <w:sz w:val="26"/>
          <w:szCs w:val="26"/>
        </w:rPr>
        <w:t xml:space="preserve">, 675-698. </w:t>
      </w:r>
      <w:bookmarkEnd w:id="4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3" w:name="_ENREF_12"/>
      <w:r w:rsidRPr="00CC3B3D">
        <w:rPr>
          <w:rFonts w:ascii="Times New Roman" w:hAnsi="Times New Roman" w:cs="Times New Roman"/>
          <w:sz w:val="26"/>
          <w:szCs w:val="26"/>
        </w:rPr>
        <w:t xml:space="preserve">Baines, A., &amp; Langfield-Smith, K. (2003). Antecedents to management accounting change: a structural equation approach. </w:t>
      </w:r>
      <w:r w:rsidRPr="00CC3B3D">
        <w:rPr>
          <w:rFonts w:ascii="Times New Roman" w:hAnsi="Times New Roman" w:cs="Times New Roman"/>
          <w:i/>
          <w:sz w:val="26"/>
          <w:szCs w:val="26"/>
        </w:rPr>
        <w:t>Accounting, Organizations and Society, 28</w:t>
      </w:r>
      <w:r w:rsidRPr="00CC3B3D">
        <w:rPr>
          <w:rFonts w:ascii="Times New Roman" w:hAnsi="Times New Roman" w:cs="Times New Roman"/>
          <w:sz w:val="26"/>
          <w:szCs w:val="26"/>
        </w:rPr>
        <w:t xml:space="preserve">(7), 675-698. </w:t>
      </w:r>
      <w:bookmarkEnd w:id="4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4" w:name="_ENREF_13"/>
      <w:r w:rsidRPr="00CC3B3D">
        <w:rPr>
          <w:rFonts w:ascii="Times New Roman" w:hAnsi="Times New Roman" w:cs="Times New Roman"/>
          <w:sz w:val="26"/>
          <w:szCs w:val="26"/>
        </w:rPr>
        <w:t xml:space="preserve">Bouwens, Jan, &amp; Abernethy, a. M. A. (2000). "The consequences of customization on management accounting system design." </w:t>
      </w:r>
      <w:r w:rsidRPr="00CC3B3D">
        <w:rPr>
          <w:rFonts w:ascii="Times New Roman" w:hAnsi="Times New Roman" w:cs="Times New Roman"/>
          <w:i/>
          <w:sz w:val="26"/>
          <w:szCs w:val="26"/>
        </w:rPr>
        <w:t>Accounting, Organizations and Society, 25.3</w:t>
      </w:r>
      <w:r w:rsidRPr="00CC3B3D">
        <w:rPr>
          <w:rFonts w:ascii="Times New Roman" w:hAnsi="Times New Roman" w:cs="Times New Roman"/>
          <w:sz w:val="26"/>
          <w:szCs w:val="26"/>
        </w:rPr>
        <w:t xml:space="preserve">, 221-241. </w:t>
      </w:r>
      <w:bookmarkEnd w:id="4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5" w:name="_ENREF_14"/>
      <w:r w:rsidRPr="00CC3B3D">
        <w:rPr>
          <w:rFonts w:ascii="Times New Roman" w:hAnsi="Times New Roman" w:cs="Times New Roman"/>
          <w:sz w:val="26"/>
          <w:szCs w:val="26"/>
        </w:rPr>
        <w:t xml:space="preserve">Bouwens, J., &amp; Abernethy, a. M. A.  . (2002). "The consequences of customization on management accounting system design.". </w:t>
      </w:r>
      <w:r w:rsidRPr="00CC3B3D">
        <w:rPr>
          <w:rFonts w:ascii="Times New Roman" w:hAnsi="Times New Roman" w:cs="Times New Roman"/>
          <w:i/>
          <w:sz w:val="26"/>
          <w:szCs w:val="26"/>
        </w:rPr>
        <w:t>Accounting, Organizations and Society., 25.3</w:t>
      </w:r>
      <w:r w:rsidRPr="00CC3B3D">
        <w:rPr>
          <w:rFonts w:ascii="Times New Roman" w:hAnsi="Times New Roman" w:cs="Times New Roman"/>
          <w:sz w:val="26"/>
          <w:szCs w:val="26"/>
        </w:rPr>
        <w:t xml:space="preserve">, 221-241. . </w:t>
      </w:r>
      <w:bookmarkEnd w:id="45"/>
    </w:p>
    <w:p w:rsidR="00CC3B3D" w:rsidRPr="00CC3B3D" w:rsidRDefault="00CC3B3D" w:rsidP="00CC3B3D">
      <w:pPr>
        <w:pStyle w:val="EndNoteBibliography"/>
        <w:ind w:left="720" w:hanging="720"/>
        <w:rPr>
          <w:rFonts w:ascii="Times New Roman" w:hAnsi="Times New Roman" w:cs="Times New Roman"/>
          <w:sz w:val="26"/>
          <w:szCs w:val="26"/>
        </w:rPr>
      </w:pPr>
      <w:bookmarkStart w:id="46" w:name="_ENREF_15"/>
      <w:r w:rsidRPr="00CC3B3D">
        <w:rPr>
          <w:rFonts w:ascii="Times New Roman" w:hAnsi="Times New Roman" w:cs="Times New Roman"/>
          <w:sz w:val="26"/>
          <w:szCs w:val="26"/>
        </w:rPr>
        <w:t>BOUWENS, J. A., M.A.  . (B (2000)). “The consequences of customization</w:t>
      </w:r>
    </w:p>
    <w:p w:rsidR="00CC3B3D" w:rsidRPr="00512696" w:rsidRDefault="00CC3B3D" w:rsidP="00512696">
      <w:pPr>
        <w:pStyle w:val="EndNoteBibliography"/>
        <w:ind w:left="720"/>
        <w:rPr>
          <w:rFonts w:ascii="Times New Roman" w:hAnsi="Times New Roman" w:cs="Times New Roman"/>
          <w:i/>
          <w:sz w:val="26"/>
          <w:szCs w:val="26"/>
        </w:rPr>
      </w:pPr>
      <w:r w:rsidRPr="00CC3B3D">
        <w:rPr>
          <w:rFonts w:ascii="Times New Roman" w:hAnsi="Times New Roman" w:cs="Times New Roman"/>
          <w:sz w:val="26"/>
          <w:szCs w:val="26"/>
        </w:rPr>
        <w:t>on management accounting systems design”,.</w:t>
      </w:r>
      <w:r w:rsidRPr="00CC3B3D">
        <w:rPr>
          <w:rFonts w:ascii="Times New Roman" w:hAnsi="Times New Roman" w:cs="Times New Roman"/>
          <w:i/>
          <w:sz w:val="26"/>
          <w:szCs w:val="26"/>
        </w:rPr>
        <w:t xml:space="preserve">  Accounting, Organizations and</w:t>
      </w:r>
      <w:r w:rsidR="00512696">
        <w:rPr>
          <w:rFonts w:ascii="Times New Roman" w:hAnsi="Times New Roman" w:cs="Times New Roman"/>
          <w:i/>
          <w:sz w:val="26"/>
          <w:szCs w:val="26"/>
        </w:rPr>
        <w:t xml:space="preserve"> </w:t>
      </w:r>
      <w:r w:rsidRPr="00CC3B3D">
        <w:rPr>
          <w:rFonts w:ascii="Times New Roman" w:hAnsi="Times New Roman" w:cs="Times New Roman"/>
          <w:i/>
          <w:sz w:val="26"/>
          <w:szCs w:val="26"/>
        </w:rPr>
        <w:t xml:space="preserve">Society, , 25,3, </w:t>
      </w:r>
      <w:r w:rsidRPr="00CC3B3D">
        <w:rPr>
          <w:rFonts w:ascii="Times New Roman" w:hAnsi="Times New Roman" w:cs="Times New Roman"/>
          <w:sz w:val="26"/>
          <w:szCs w:val="26"/>
        </w:rPr>
        <w:t xml:space="preserve">, 221-259  </w:t>
      </w:r>
      <w:bookmarkEnd w:id="4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7" w:name="_ENREF_16"/>
      <w:r w:rsidRPr="00CC3B3D">
        <w:rPr>
          <w:rFonts w:ascii="Times New Roman" w:hAnsi="Times New Roman" w:cs="Times New Roman"/>
          <w:sz w:val="26"/>
          <w:szCs w:val="26"/>
        </w:rPr>
        <w:t>Brorström. (1998). Accrual Accounting, Politics and Politicians, Financial Accountability &amp; Management.</w:t>
      </w:r>
      <w:r w:rsidRPr="00CC3B3D">
        <w:rPr>
          <w:rFonts w:ascii="Times New Roman" w:hAnsi="Times New Roman" w:cs="Times New Roman"/>
          <w:i/>
          <w:sz w:val="26"/>
          <w:szCs w:val="26"/>
        </w:rPr>
        <w:t xml:space="preserve"> 14</w:t>
      </w:r>
      <w:r w:rsidRPr="00CC3B3D">
        <w:rPr>
          <w:rFonts w:ascii="Times New Roman" w:hAnsi="Times New Roman" w:cs="Times New Roman"/>
          <w:sz w:val="26"/>
          <w:szCs w:val="26"/>
        </w:rPr>
        <w:t xml:space="preserve">, 319-333. </w:t>
      </w:r>
      <w:bookmarkEnd w:id="4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8" w:name="_ENREF_17"/>
      <w:r w:rsidRPr="00CC3B3D">
        <w:rPr>
          <w:rFonts w:ascii="Times New Roman" w:hAnsi="Times New Roman" w:cs="Times New Roman"/>
          <w:sz w:val="26"/>
          <w:szCs w:val="26"/>
        </w:rPr>
        <w:t xml:space="preserve">Brouthers, K./Roozen, &amp; F. (1999). Is it time to start thinking about strategic accounting. </w:t>
      </w:r>
      <w:r w:rsidRPr="00CC3B3D">
        <w:rPr>
          <w:rFonts w:ascii="Times New Roman" w:hAnsi="Times New Roman" w:cs="Times New Roman"/>
          <w:i/>
          <w:sz w:val="26"/>
          <w:szCs w:val="26"/>
        </w:rPr>
        <w:t>Long Range Planning, 32</w:t>
      </w:r>
      <w:r w:rsidRPr="00CC3B3D">
        <w:rPr>
          <w:rFonts w:ascii="Times New Roman" w:hAnsi="Times New Roman" w:cs="Times New Roman"/>
          <w:sz w:val="26"/>
          <w:szCs w:val="26"/>
        </w:rPr>
        <w:t xml:space="preserve">, 311-322. </w:t>
      </w:r>
      <w:bookmarkEnd w:id="4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49" w:name="_ENREF_18"/>
      <w:r w:rsidRPr="00CC3B3D">
        <w:rPr>
          <w:rFonts w:ascii="Times New Roman" w:hAnsi="Times New Roman" w:cs="Times New Roman"/>
          <w:sz w:val="26"/>
          <w:szCs w:val="26"/>
        </w:rPr>
        <w:t xml:space="preserve">Byrne, Seán, &amp; Pierce, a. B. (2007). "Towards a more comprehensive understanding of the roles of management accountants." </w:t>
      </w:r>
      <w:r w:rsidRPr="00CC3B3D">
        <w:rPr>
          <w:rFonts w:ascii="Times New Roman" w:hAnsi="Times New Roman" w:cs="Times New Roman"/>
          <w:i/>
          <w:sz w:val="26"/>
          <w:szCs w:val="26"/>
        </w:rPr>
        <w:t>European Accounting Review, 16.3</w:t>
      </w:r>
      <w:r w:rsidRPr="00CC3B3D">
        <w:rPr>
          <w:rFonts w:ascii="Times New Roman" w:hAnsi="Times New Roman" w:cs="Times New Roman"/>
          <w:sz w:val="26"/>
          <w:szCs w:val="26"/>
        </w:rPr>
        <w:t xml:space="preserve">, 469-498. </w:t>
      </w:r>
      <w:bookmarkEnd w:id="4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0" w:name="_ENREF_19"/>
      <w:r w:rsidRPr="00CC3B3D">
        <w:rPr>
          <w:rFonts w:ascii="Times New Roman" w:hAnsi="Times New Roman" w:cs="Times New Roman"/>
          <w:sz w:val="26"/>
          <w:szCs w:val="26"/>
        </w:rPr>
        <w:t>Cadez, S., &amp; Guilding, C. . (2008). An Exploratory Investigation of an Integrated Contingency Model of Strategic Management Accounting. .</w:t>
      </w:r>
      <w:r w:rsidRPr="00CC3B3D">
        <w:rPr>
          <w:rFonts w:ascii="Times New Roman" w:hAnsi="Times New Roman" w:cs="Times New Roman"/>
          <w:i/>
          <w:sz w:val="26"/>
          <w:szCs w:val="26"/>
        </w:rPr>
        <w:t xml:space="preserve"> Accounting, Organizations and Society, , 33(7–8), </w:t>
      </w:r>
      <w:r w:rsidRPr="00CC3B3D">
        <w:rPr>
          <w:rFonts w:ascii="Times New Roman" w:hAnsi="Times New Roman" w:cs="Times New Roman"/>
          <w:sz w:val="26"/>
          <w:szCs w:val="26"/>
        </w:rPr>
        <w:t xml:space="preserve">, 836-863. . </w:t>
      </w:r>
      <w:bookmarkEnd w:id="5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1" w:name="_ENREF_20"/>
      <w:r w:rsidRPr="00CC3B3D">
        <w:rPr>
          <w:rFonts w:ascii="Times New Roman" w:hAnsi="Times New Roman" w:cs="Times New Roman"/>
          <w:sz w:val="26"/>
          <w:szCs w:val="26"/>
        </w:rPr>
        <w:t xml:space="preserve">Cadez, S., &amp; Guilding, C. (2008). An exploratory investigation of an integrated contingency model of strategic management accounting. </w:t>
      </w:r>
      <w:r w:rsidRPr="00CC3B3D">
        <w:rPr>
          <w:rFonts w:ascii="Times New Roman" w:hAnsi="Times New Roman" w:cs="Times New Roman"/>
          <w:i/>
          <w:sz w:val="26"/>
          <w:szCs w:val="26"/>
        </w:rPr>
        <w:t>Accounting, Organizations and Society, 33</w:t>
      </w:r>
      <w:r w:rsidRPr="00CC3B3D">
        <w:rPr>
          <w:rFonts w:ascii="Times New Roman" w:hAnsi="Times New Roman" w:cs="Times New Roman"/>
          <w:sz w:val="26"/>
          <w:szCs w:val="26"/>
        </w:rPr>
        <w:t xml:space="preserve">(7–8), 836-863. doi: </w:t>
      </w:r>
      <w:hyperlink r:id="rId18" w:history="1">
        <w:r w:rsidRPr="00CC3B3D">
          <w:rPr>
            <w:rStyle w:val="Hyperlink"/>
            <w:rFonts w:ascii="Times New Roman" w:hAnsi="Times New Roman" w:cs="Times New Roman"/>
            <w:sz w:val="26"/>
            <w:szCs w:val="26"/>
          </w:rPr>
          <w:t>http://dx.doi.org/10.1016/j.aos.2008.01.003</w:t>
        </w:r>
        <w:bookmarkEnd w:id="51"/>
      </w:hyperlink>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2" w:name="_ENREF_21"/>
      <w:r w:rsidRPr="00CC3B3D">
        <w:rPr>
          <w:rFonts w:ascii="Times New Roman" w:hAnsi="Times New Roman" w:cs="Times New Roman"/>
          <w:sz w:val="26"/>
          <w:szCs w:val="26"/>
        </w:rPr>
        <w:t xml:space="preserve">Calantone, R. J., Cavusgil, S. T., &amp; Zhao, Y. (2002). Learning orientation, firm innovation capability, and firm performance. </w:t>
      </w:r>
      <w:r w:rsidRPr="00CC3B3D">
        <w:rPr>
          <w:rFonts w:ascii="Times New Roman" w:hAnsi="Times New Roman" w:cs="Times New Roman"/>
          <w:i/>
          <w:sz w:val="26"/>
          <w:szCs w:val="26"/>
        </w:rPr>
        <w:t>Industrial marketing management, 31</w:t>
      </w:r>
      <w:r w:rsidRPr="00CC3B3D">
        <w:rPr>
          <w:rFonts w:ascii="Times New Roman" w:hAnsi="Times New Roman" w:cs="Times New Roman"/>
          <w:sz w:val="26"/>
          <w:szCs w:val="26"/>
        </w:rPr>
        <w:t xml:space="preserve">(6), 515-524. </w:t>
      </w:r>
      <w:bookmarkEnd w:id="5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3" w:name="_ENREF_22"/>
      <w:r w:rsidRPr="00CC3B3D">
        <w:rPr>
          <w:rFonts w:ascii="Times New Roman" w:hAnsi="Times New Roman" w:cs="Times New Roman"/>
          <w:sz w:val="26"/>
          <w:szCs w:val="26"/>
        </w:rPr>
        <w:t xml:space="preserve">Chenhall, &amp; H, R. (2007). </w:t>
      </w:r>
      <w:r w:rsidRPr="00CC3B3D">
        <w:rPr>
          <w:rFonts w:ascii="Times New Roman" w:hAnsi="Times New Roman" w:cs="Times New Roman"/>
          <w:i/>
          <w:sz w:val="26"/>
          <w:szCs w:val="26"/>
        </w:rPr>
        <w:t>Theorising contingencies in management control systems research</w:t>
      </w:r>
      <w:r w:rsidRPr="00CC3B3D">
        <w:rPr>
          <w:rFonts w:ascii="Times New Roman" w:hAnsi="Times New Roman" w:cs="Times New Roman"/>
          <w:sz w:val="26"/>
          <w:szCs w:val="26"/>
        </w:rPr>
        <w:t>. Oxford: Elsevier.</w:t>
      </w:r>
      <w:bookmarkEnd w:id="5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4" w:name="_ENREF_23"/>
      <w:r w:rsidRPr="00CC3B3D">
        <w:rPr>
          <w:rFonts w:ascii="Times New Roman" w:hAnsi="Times New Roman" w:cs="Times New Roman"/>
          <w:sz w:val="26"/>
          <w:szCs w:val="26"/>
        </w:rPr>
        <w:t xml:space="preserve">Chenhall, &amp; H, R. (2008). "Accounting for the horizontal organization: A review essay.". </w:t>
      </w:r>
      <w:r w:rsidRPr="00CC3B3D">
        <w:rPr>
          <w:rFonts w:ascii="Times New Roman" w:hAnsi="Times New Roman" w:cs="Times New Roman"/>
          <w:i/>
          <w:sz w:val="26"/>
          <w:szCs w:val="26"/>
        </w:rPr>
        <w:t>Accounting, Organizations and Society, 33.4</w:t>
      </w:r>
      <w:r w:rsidRPr="00CC3B3D">
        <w:rPr>
          <w:rFonts w:ascii="Times New Roman" w:hAnsi="Times New Roman" w:cs="Times New Roman"/>
          <w:sz w:val="26"/>
          <w:szCs w:val="26"/>
        </w:rPr>
        <w:t xml:space="preserve">, 517-550. </w:t>
      </w:r>
      <w:bookmarkEnd w:id="5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5" w:name="_ENREF_24"/>
      <w:r w:rsidRPr="00CC3B3D">
        <w:rPr>
          <w:rFonts w:ascii="Times New Roman" w:hAnsi="Times New Roman" w:cs="Times New Roman"/>
          <w:sz w:val="26"/>
          <w:szCs w:val="26"/>
        </w:rPr>
        <w:t xml:space="preserve">Chenhall, H, R., &amp; Morris, D. (1986). The impact of structure, environment, and interdependence on the perceived usefulness of management accounting systems. </w:t>
      </w:r>
      <w:r w:rsidRPr="00CC3B3D">
        <w:rPr>
          <w:rFonts w:ascii="Times New Roman" w:hAnsi="Times New Roman" w:cs="Times New Roman"/>
          <w:i/>
          <w:sz w:val="26"/>
          <w:szCs w:val="26"/>
        </w:rPr>
        <w:t>Accounting Review</w:t>
      </w:r>
      <w:r w:rsidRPr="00CC3B3D">
        <w:rPr>
          <w:rFonts w:ascii="Times New Roman" w:hAnsi="Times New Roman" w:cs="Times New Roman"/>
          <w:sz w:val="26"/>
          <w:szCs w:val="26"/>
        </w:rPr>
        <w:t xml:space="preserve">, 16-35. </w:t>
      </w:r>
      <w:bookmarkEnd w:id="5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6" w:name="_ENREF_25"/>
      <w:r w:rsidRPr="00CC3B3D">
        <w:rPr>
          <w:rFonts w:ascii="Times New Roman" w:hAnsi="Times New Roman" w:cs="Times New Roman"/>
          <w:sz w:val="26"/>
          <w:szCs w:val="26"/>
        </w:rPr>
        <w:t xml:space="preserve">Chenhall, H, R., &amp; Morris, D. (1995). Organic decision and communication processes and management accounting systems in entrepreneurial and conservative business organizations. </w:t>
      </w:r>
      <w:r w:rsidRPr="00CC3B3D">
        <w:rPr>
          <w:rFonts w:ascii="Times New Roman" w:hAnsi="Times New Roman" w:cs="Times New Roman"/>
          <w:i/>
          <w:sz w:val="26"/>
          <w:szCs w:val="26"/>
        </w:rPr>
        <w:t>Omega</w:t>
      </w:r>
      <w:r w:rsidRPr="00CC3B3D">
        <w:rPr>
          <w:rFonts w:ascii="Times New Roman" w:hAnsi="Times New Roman" w:cs="Times New Roman"/>
          <w:sz w:val="26"/>
          <w:szCs w:val="26"/>
        </w:rPr>
        <w:t xml:space="preserve">, 485-497. </w:t>
      </w:r>
      <w:bookmarkEnd w:id="5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7" w:name="_ENREF_26"/>
      <w:r w:rsidRPr="00CC3B3D">
        <w:rPr>
          <w:rFonts w:ascii="Times New Roman" w:hAnsi="Times New Roman" w:cs="Times New Roman"/>
          <w:sz w:val="26"/>
          <w:szCs w:val="26"/>
        </w:rPr>
        <w:t xml:space="preserve">Chenhall, &amp; H., R. (2003). "Management control systems design within its organizational context: findings from contingency-based research and directions for the future.". </w:t>
      </w:r>
      <w:r w:rsidRPr="00CC3B3D">
        <w:rPr>
          <w:rFonts w:ascii="Times New Roman" w:hAnsi="Times New Roman" w:cs="Times New Roman"/>
          <w:i/>
          <w:sz w:val="26"/>
          <w:szCs w:val="26"/>
        </w:rPr>
        <w:t>Accounting, Organizations and Society</w:t>
      </w:r>
      <w:r w:rsidRPr="00CC3B3D">
        <w:rPr>
          <w:rFonts w:ascii="Times New Roman" w:hAnsi="Times New Roman" w:cs="Times New Roman"/>
          <w:sz w:val="26"/>
          <w:szCs w:val="26"/>
        </w:rPr>
        <w:t xml:space="preserve">, 127-168. </w:t>
      </w:r>
      <w:bookmarkEnd w:id="5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8" w:name="_ENREF_27"/>
      <w:r w:rsidRPr="00CC3B3D">
        <w:rPr>
          <w:rFonts w:ascii="Times New Roman" w:hAnsi="Times New Roman" w:cs="Times New Roman"/>
          <w:sz w:val="26"/>
          <w:szCs w:val="26"/>
        </w:rPr>
        <w:t xml:space="preserve">Chenhall, H., R. . (2003). "Management control systems design within its organizational context: findings from contingency-based research and directions for the future.". . </w:t>
      </w:r>
      <w:r w:rsidRPr="00CC3B3D">
        <w:rPr>
          <w:rFonts w:ascii="Times New Roman" w:hAnsi="Times New Roman" w:cs="Times New Roman"/>
          <w:i/>
          <w:sz w:val="26"/>
          <w:szCs w:val="26"/>
        </w:rPr>
        <w:t>Accounting, Organizations and Society.</w:t>
      </w:r>
      <w:r w:rsidRPr="00CC3B3D">
        <w:rPr>
          <w:rFonts w:ascii="Times New Roman" w:hAnsi="Times New Roman" w:cs="Times New Roman"/>
          <w:sz w:val="26"/>
          <w:szCs w:val="26"/>
        </w:rPr>
        <w:t xml:space="preserve">, 127-168. . </w:t>
      </w:r>
      <w:bookmarkEnd w:id="5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59" w:name="_ENREF_28"/>
      <w:r w:rsidRPr="00CC3B3D">
        <w:rPr>
          <w:rFonts w:ascii="Times New Roman" w:hAnsi="Times New Roman" w:cs="Times New Roman"/>
          <w:sz w:val="26"/>
          <w:szCs w:val="26"/>
        </w:rPr>
        <w:t xml:space="preserve">Chenhall, H., R. . (2007). Theorising contingencies in management control systems research. . </w:t>
      </w:r>
      <w:r w:rsidRPr="00CC3B3D">
        <w:rPr>
          <w:rFonts w:ascii="Times New Roman" w:hAnsi="Times New Roman" w:cs="Times New Roman"/>
          <w:i/>
          <w:sz w:val="26"/>
          <w:szCs w:val="26"/>
        </w:rPr>
        <w:t>Oxford: Elsevier.</w:t>
      </w:r>
      <w:r w:rsidRPr="00CC3B3D">
        <w:rPr>
          <w:rFonts w:ascii="Times New Roman" w:hAnsi="Times New Roman" w:cs="Times New Roman"/>
          <w:sz w:val="26"/>
          <w:szCs w:val="26"/>
        </w:rPr>
        <w:t xml:space="preserve"> </w:t>
      </w:r>
      <w:bookmarkEnd w:id="5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0" w:name="_ENREF_29"/>
      <w:r w:rsidRPr="00CC3B3D">
        <w:rPr>
          <w:rFonts w:ascii="Times New Roman" w:hAnsi="Times New Roman" w:cs="Times New Roman"/>
          <w:sz w:val="26"/>
          <w:szCs w:val="26"/>
        </w:rPr>
        <w:t>Chenhall, H., R., &amp; Morris, D (1986). The impact of structure, environment, and interdependence on the perceived usefulness of management accounting systems.</w:t>
      </w:r>
      <w:r w:rsidRPr="00CC3B3D">
        <w:rPr>
          <w:rFonts w:ascii="Times New Roman" w:hAnsi="Times New Roman" w:cs="Times New Roman"/>
          <w:i/>
          <w:sz w:val="26"/>
          <w:szCs w:val="26"/>
        </w:rPr>
        <w:t xml:space="preserve"> Accounting Review</w:t>
      </w:r>
      <w:r w:rsidRPr="00CC3B3D">
        <w:rPr>
          <w:rFonts w:ascii="Times New Roman" w:hAnsi="Times New Roman" w:cs="Times New Roman"/>
          <w:sz w:val="26"/>
          <w:szCs w:val="26"/>
        </w:rPr>
        <w:t xml:space="preserve">, 16-35. . </w:t>
      </w:r>
      <w:bookmarkEnd w:id="6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1" w:name="_ENREF_30"/>
      <w:r w:rsidRPr="00CC3B3D">
        <w:rPr>
          <w:rFonts w:ascii="Times New Roman" w:hAnsi="Times New Roman" w:cs="Times New Roman"/>
          <w:sz w:val="26"/>
          <w:szCs w:val="26"/>
        </w:rPr>
        <w:t xml:space="preserve">Chenhall, R. H. (2003). Management control systems design within its organizational context: findings from contingency-based research and directions for the future. </w:t>
      </w:r>
      <w:r w:rsidRPr="00CC3B3D">
        <w:rPr>
          <w:rFonts w:ascii="Times New Roman" w:hAnsi="Times New Roman" w:cs="Times New Roman"/>
          <w:i/>
          <w:sz w:val="26"/>
          <w:szCs w:val="26"/>
        </w:rPr>
        <w:t>Accounting, Organizations and Society, 28</w:t>
      </w:r>
      <w:r w:rsidRPr="00CC3B3D">
        <w:rPr>
          <w:rFonts w:ascii="Times New Roman" w:hAnsi="Times New Roman" w:cs="Times New Roman"/>
          <w:sz w:val="26"/>
          <w:szCs w:val="26"/>
        </w:rPr>
        <w:t xml:space="preserve">(2), 127-168. </w:t>
      </w:r>
      <w:bookmarkEnd w:id="61"/>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2" w:name="_ENREF_31"/>
      <w:r w:rsidRPr="00CC3B3D">
        <w:rPr>
          <w:rFonts w:ascii="Times New Roman" w:hAnsi="Times New Roman" w:cs="Times New Roman"/>
          <w:sz w:val="26"/>
          <w:szCs w:val="26"/>
        </w:rPr>
        <w:t xml:space="preserve">Chenhall, R. H., &amp; Morris, D. . (1986). The impact of structure, environment, and interdependence on the perceived usefulness of management accounting systems. . </w:t>
      </w:r>
      <w:r w:rsidRPr="00CC3B3D">
        <w:rPr>
          <w:rFonts w:ascii="Times New Roman" w:hAnsi="Times New Roman" w:cs="Times New Roman"/>
          <w:i/>
          <w:sz w:val="26"/>
          <w:szCs w:val="26"/>
        </w:rPr>
        <w:t xml:space="preserve">Accounting Review., 61(1) </w:t>
      </w:r>
      <w:r w:rsidRPr="00CC3B3D">
        <w:rPr>
          <w:rFonts w:ascii="Times New Roman" w:hAnsi="Times New Roman" w:cs="Times New Roman"/>
          <w:sz w:val="26"/>
          <w:szCs w:val="26"/>
        </w:rPr>
        <w:t xml:space="preserve">16-35. . </w:t>
      </w:r>
      <w:bookmarkEnd w:id="6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3" w:name="_ENREF_32"/>
      <w:r w:rsidRPr="00CC3B3D">
        <w:rPr>
          <w:rFonts w:ascii="Times New Roman" w:hAnsi="Times New Roman" w:cs="Times New Roman"/>
          <w:sz w:val="26"/>
          <w:szCs w:val="26"/>
        </w:rPr>
        <w:t xml:space="preserve">Chong, &amp; K, V. (1996). Management accounting systems, task uncertainty and managerial performance: a research note. </w:t>
      </w:r>
      <w:r w:rsidRPr="00CC3B3D">
        <w:rPr>
          <w:rFonts w:ascii="Times New Roman" w:hAnsi="Times New Roman" w:cs="Times New Roman"/>
          <w:i/>
          <w:sz w:val="26"/>
          <w:szCs w:val="26"/>
        </w:rPr>
        <w:t>Accounting, Organizations and Society, 415-421</w:t>
      </w:r>
      <w:r w:rsidRPr="00CC3B3D">
        <w:rPr>
          <w:rFonts w:ascii="Times New Roman" w:hAnsi="Times New Roman" w:cs="Times New Roman"/>
          <w:sz w:val="26"/>
          <w:szCs w:val="26"/>
        </w:rPr>
        <w:t xml:space="preserve">, 415-421. </w:t>
      </w:r>
      <w:bookmarkEnd w:id="6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4" w:name="_ENREF_33"/>
      <w:r w:rsidRPr="00CC3B3D">
        <w:rPr>
          <w:rFonts w:ascii="Times New Roman" w:hAnsi="Times New Roman" w:cs="Times New Roman"/>
          <w:sz w:val="26"/>
          <w:szCs w:val="26"/>
        </w:rPr>
        <w:t xml:space="preserve">Cravens, &amp; K./Guilding. (2001). An empirical study of the application of strategic management accounting techniques. </w:t>
      </w:r>
      <w:r w:rsidRPr="00CC3B3D">
        <w:rPr>
          <w:rFonts w:ascii="Times New Roman" w:hAnsi="Times New Roman" w:cs="Times New Roman"/>
          <w:i/>
          <w:sz w:val="26"/>
          <w:szCs w:val="26"/>
        </w:rPr>
        <w:t>Advances in Management Accounting</w:t>
      </w:r>
      <w:r w:rsidRPr="00CC3B3D">
        <w:rPr>
          <w:rFonts w:ascii="Times New Roman" w:hAnsi="Times New Roman" w:cs="Times New Roman"/>
          <w:sz w:val="26"/>
          <w:szCs w:val="26"/>
        </w:rPr>
        <w:t xml:space="preserve">(e). </w:t>
      </w:r>
      <w:bookmarkEnd w:id="6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5" w:name="_ENREF_34"/>
      <w:r w:rsidRPr="00CC3B3D">
        <w:rPr>
          <w:rFonts w:ascii="Times New Roman" w:hAnsi="Times New Roman" w:cs="Times New Roman"/>
          <w:sz w:val="26"/>
          <w:szCs w:val="26"/>
        </w:rPr>
        <w:t xml:space="preserve">Cravens, K., &amp; Guilding, C. (1999). Examining brand valuation from a management accounting perspective. </w:t>
      </w:r>
      <w:r w:rsidRPr="00CC3B3D">
        <w:rPr>
          <w:rFonts w:ascii="Times New Roman" w:hAnsi="Times New Roman" w:cs="Times New Roman"/>
          <w:i/>
          <w:sz w:val="26"/>
          <w:szCs w:val="26"/>
        </w:rPr>
        <w:t>Advances in Management Accounting, 8</w:t>
      </w:r>
      <w:r w:rsidRPr="00CC3B3D">
        <w:rPr>
          <w:rFonts w:ascii="Times New Roman" w:hAnsi="Times New Roman" w:cs="Times New Roman"/>
          <w:sz w:val="26"/>
          <w:szCs w:val="26"/>
        </w:rPr>
        <w:t xml:space="preserve">, 113-138. </w:t>
      </w:r>
      <w:bookmarkEnd w:id="6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6" w:name="_ENREF_35"/>
      <w:r w:rsidRPr="00CC3B3D">
        <w:rPr>
          <w:rFonts w:ascii="Times New Roman" w:hAnsi="Times New Roman" w:cs="Times New Roman"/>
          <w:sz w:val="26"/>
          <w:szCs w:val="26"/>
        </w:rPr>
        <w:t>Doan, N. P. A., &amp; Nguyen, D.-T. . (2013). Accounting in a Developing Transitional Economy: The Case of Vietnam. .</w:t>
      </w:r>
      <w:r w:rsidRPr="00CC3B3D">
        <w:rPr>
          <w:rFonts w:ascii="Times New Roman" w:hAnsi="Times New Roman" w:cs="Times New Roman"/>
          <w:i/>
          <w:sz w:val="26"/>
          <w:szCs w:val="26"/>
        </w:rPr>
        <w:t xml:space="preserve"> Asian Review of Accounting, , 21(1), </w:t>
      </w:r>
      <w:r w:rsidRPr="00CC3B3D">
        <w:rPr>
          <w:rFonts w:ascii="Times New Roman" w:hAnsi="Times New Roman" w:cs="Times New Roman"/>
          <w:sz w:val="26"/>
          <w:szCs w:val="26"/>
        </w:rPr>
        <w:t xml:space="preserve">, 74-95. . </w:t>
      </w:r>
      <w:bookmarkEnd w:id="6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7" w:name="_ENREF_36"/>
      <w:r w:rsidRPr="00CC3B3D">
        <w:rPr>
          <w:rFonts w:ascii="Times New Roman" w:hAnsi="Times New Roman" w:cs="Times New Roman"/>
          <w:sz w:val="26"/>
          <w:szCs w:val="26"/>
        </w:rPr>
        <w:t xml:space="preserve">Doan, N. P. A., Nguyen, D.-T., &amp; Mia, L. (2011). Western management accounting practices in Vietnamese enterprises: Adoption and perceived benefits. </w:t>
      </w:r>
      <w:r w:rsidRPr="00CC3B3D">
        <w:rPr>
          <w:rFonts w:ascii="Times New Roman" w:hAnsi="Times New Roman" w:cs="Times New Roman"/>
          <w:i/>
          <w:sz w:val="26"/>
          <w:szCs w:val="26"/>
        </w:rPr>
        <w:t>Pacific Accounting Review, 23</w:t>
      </w:r>
      <w:r w:rsidRPr="00CC3B3D">
        <w:rPr>
          <w:rFonts w:ascii="Times New Roman" w:hAnsi="Times New Roman" w:cs="Times New Roman"/>
          <w:sz w:val="26"/>
          <w:szCs w:val="26"/>
        </w:rPr>
        <w:t xml:space="preserve">(2), 142-164. </w:t>
      </w:r>
      <w:bookmarkEnd w:id="6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8" w:name="_ENREF_37"/>
      <w:r w:rsidRPr="00CC3B3D">
        <w:rPr>
          <w:rFonts w:ascii="Times New Roman" w:hAnsi="Times New Roman" w:cs="Times New Roman"/>
          <w:sz w:val="26"/>
          <w:szCs w:val="26"/>
        </w:rPr>
        <w:t xml:space="preserve">Fern, R./Tipgos, &amp; M. (1998). Controllers as business strategists: a progress report. </w:t>
      </w:r>
      <w:r w:rsidRPr="00CC3B3D">
        <w:rPr>
          <w:rFonts w:ascii="Times New Roman" w:hAnsi="Times New Roman" w:cs="Times New Roman"/>
          <w:i/>
          <w:sz w:val="26"/>
          <w:szCs w:val="26"/>
        </w:rPr>
        <w:t>Management Accounting Research, 69</w:t>
      </w:r>
      <w:r w:rsidRPr="00CC3B3D">
        <w:rPr>
          <w:rFonts w:ascii="Times New Roman" w:hAnsi="Times New Roman" w:cs="Times New Roman"/>
          <w:sz w:val="26"/>
          <w:szCs w:val="26"/>
        </w:rPr>
        <w:t xml:space="preserve">, 25-29. </w:t>
      </w:r>
      <w:bookmarkEnd w:id="6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69" w:name="_ENREF_38"/>
      <w:r w:rsidRPr="00CC3B3D">
        <w:rPr>
          <w:rFonts w:ascii="Times New Roman" w:hAnsi="Times New Roman" w:cs="Times New Roman"/>
          <w:sz w:val="26"/>
          <w:szCs w:val="26"/>
        </w:rPr>
        <w:t xml:space="preserve">Fornell, Claes, &amp; Larcker, a. D. F. (1981). "Structural equation models with unobservable variables and measurement error: Algebra and statistics." </w:t>
      </w:r>
      <w:r w:rsidRPr="00CC3B3D">
        <w:rPr>
          <w:rFonts w:ascii="Times New Roman" w:hAnsi="Times New Roman" w:cs="Times New Roman"/>
          <w:i/>
          <w:sz w:val="26"/>
          <w:szCs w:val="26"/>
        </w:rPr>
        <w:t>Journal of marketing research</w:t>
      </w:r>
      <w:r w:rsidRPr="00CC3B3D">
        <w:rPr>
          <w:rFonts w:ascii="Times New Roman" w:hAnsi="Times New Roman" w:cs="Times New Roman"/>
          <w:sz w:val="26"/>
          <w:szCs w:val="26"/>
        </w:rPr>
        <w:t xml:space="preserve">, 382-388. </w:t>
      </w:r>
      <w:bookmarkEnd w:id="6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0" w:name="_ENREF_39"/>
      <w:r w:rsidRPr="00CC3B3D">
        <w:rPr>
          <w:rFonts w:ascii="Times New Roman" w:hAnsi="Times New Roman" w:cs="Times New Roman"/>
          <w:sz w:val="26"/>
          <w:szCs w:val="26"/>
        </w:rPr>
        <w:t xml:space="preserve">Fornell, C., &amp; Larcker, D. F. (1981). Structural equation models with unobservable variables and measurement error: Algebra and statistics. </w:t>
      </w:r>
      <w:r w:rsidRPr="00CC3B3D">
        <w:rPr>
          <w:rFonts w:ascii="Times New Roman" w:hAnsi="Times New Roman" w:cs="Times New Roman"/>
          <w:i/>
          <w:sz w:val="26"/>
          <w:szCs w:val="26"/>
        </w:rPr>
        <w:t>Journal of Marketing Research</w:t>
      </w:r>
      <w:r w:rsidRPr="00CC3B3D">
        <w:rPr>
          <w:rFonts w:ascii="Times New Roman" w:hAnsi="Times New Roman" w:cs="Times New Roman"/>
          <w:sz w:val="26"/>
          <w:szCs w:val="26"/>
        </w:rPr>
        <w:t xml:space="preserve">, 382-388. </w:t>
      </w:r>
      <w:bookmarkEnd w:id="7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1" w:name="_ENREF_40"/>
      <w:r w:rsidRPr="00CC3B3D">
        <w:rPr>
          <w:rFonts w:ascii="Times New Roman" w:hAnsi="Times New Roman" w:cs="Times New Roman"/>
          <w:sz w:val="26"/>
          <w:szCs w:val="26"/>
        </w:rPr>
        <w:t xml:space="preserve">Gerdin, &amp; Jonas. (2005). The impact of departmental interdependencies and management accounting system use on subunit performance: A second look. </w:t>
      </w:r>
      <w:r w:rsidRPr="00CC3B3D">
        <w:rPr>
          <w:rFonts w:ascii="Times New Roman" w:hAnsi="Times New Roman" w:cs="Times New Roman"/>
          <w:i/>
          <w:sz w:val="26"/>
          <w:szCs w:val="26"/>
        </w:rPr>
        <w:t>European Accounting Review</w:t>
      </w:r>
      <w:r w:rsidRPr="00CC3B3D">
        <w:rPr>
          <w:rFonts w:ascii="Times New Roman" w:hAnsi="Times New Roman" w:cs="Times New Roman"/>
          <w:sz w:val="26"/>
          <w:szCs w:val="26"/>
        </w:rPr>
        <w:t xml:space="preserve">, 335-340. </w:t>
      </w:r>
      <w:bookmarkEnd w:id="71"/>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2" w:name="_ENREF_41"/>
      <w:r w:rsidRPr="00CC3B3D">
        <w:rPr>
          <w:rFonts w:ascii="Times New Roman" w:hAnsi="Times New Roman" w:cs="Times New Roman"/>
          <w:sz w:val="26"/>
          <w:szCs w:val="26"/>
        </w:rPr>
        <w:t xml:space="preserve">Gordon, Lawrence A., &amp; Miller, a. D. (1976). "A contingency framework for the design of accounting information systems.". </w:t>
      </w:r>
      <w:r w:rsidRPr="00CC3B3D">
        <w:rPr>
          <w:rFonts w:ascii="Times New Roman" w:hAnsi="Times New Roman" w:cs="Times New Roman"/>
          <w:i/>
          <w:sz w:val="26"/>
          <w:szCs w:val="26"/>
        </w:rPr>
        <w:t>Accounting, Organizations and Society, 1.1</w:t>
      </w:r>
      <w:r w:rsidRPr="00CC3B3D">
        <w:rPr>
          <w:rFonts w:ascii="Times New Roman" w:hAnsi="Times New Roman" w:cs="Times New Roman"/>
          <w:sz w:val="26"/>
          <w:szCs w:val="26"/>
        </w:rPr>
        <w:t xml:space="preserve">, 59-69. </w:t>
      </w:r>
      <w:bookmarkEnd w:id="7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3" w:name="_ENREF_42"/>
      <w:r w:rsidRPr="00CC3B3D">
        <w:rPr>
          <w:rFonts w:ascii="Times New Roman" w:hAnsi="Times New Roman" w:cs="Times New Roman"/>
          <w:sz w:val="26"/>
          <w:szCs w:val="26"/>
        </w:rPr>
        <w:t xml:space="preserve">Gordon, L. A., &amp; Miller, a. D. . (1976). "A contingency framework for the design of accounting information systems.". </w:t>
      </w:r>
      <w:r w:rsidRPr="00CC3B3D">
        <w:rPr>
          <w:rFonts w:ascii="Times New Roman" w:hAnsi="Times New Roman" w:cs="Times New Roman"/>
          <w:i/>
          <w:sz w:val="26"/>
          <w:szCs w:val="26"/>
        </w:rPr>
        <w:t>Accounting, Organizations and Society., 1.1</w:t>
      </w:r>
      <w:r w:rsidRPr="00CC3B3D">
        <w:rPr>
          <w:rFonts w:ascii="Times New Roman" w:hAnsi="Times New Roman" w:cs="Times New Roman"/>
          <w:sz w:val="26"/>
          <w:szCs w:val="26"/>
        </w:rPr>
        <w:t xml:space="preserve">, 59-69. </w:t>
      </w:r>
      <w:bookmarkEnd w:id="7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4" w:name="_ENREF_43"/>
      <w:r w:rsidRPr="00CC3B3D">
        <w:rPr>
          <w:rFonts w:ascii="Times New Roman" w:hAnsi="Times New Roman" w:cs="Times New Roman"/>
          <w:sz w:val="26"/>
          <w:szCs w:val="26"/>
        </w:rPr>
        <w:t>Grant, R. M. (1996). Toward a knowledge</w:t>
      </w:r>
      <w:r w:rsidRPr="00CC3B3D">
        <w:rPr>
          <w:rFonts w:ascii="Cambria Math" w:hAnsi="Cambria Math" w:cs="Cambria Math"/>
          <w:sz w:val="26"/>
          <w:szCs w:val="26"/>
        </w:rPr>
        <w:t>‐</w:t>
      </w:r>
      <w:r w:rsidRPr="00CC3B3D">
        <w:rPr>
          <w:rFonts w:ascii="Times New Roman" w:hAnsi="Times New Roman" w:cs="Times New Roman"/>
          <w:sz w:val="26"/>
          <w:szCs w:val="26"/>
        </w:rPr>
        <w:t xml:space="preserve">based theory of the firm. </w:t>
      </w:r>
      <w:r w:rsidRPr="00CC3B3D">
        <w:rPr>
          <w:rFonts w:ascii="Times New Roman" w:hAnsi="Times New Roman" w:cs="Times New Roman"/>
          <w:i/>
          <w:sz w:val="26"/>
          <w:szCs w:val="26"/>
        </w:rPr>
        <w:t>Strategic Management Journal, 17</w:t>
      </w:r>
      <w:r w:rsidRPr="00CC3B3D">
        <w:rPr>
          <w:rFonts w:ascii="Times New Roman" w:hAnsi="Times New Roman" w:cs="Times New Roman"/>
          <w:sz w:val="26"/>
          <w:szCs w:val="26"/>
        </w:rPr>
        <w:t xml:space="preserve">(S2), 109-122. </w:t>
      </w:r>
      <w:bookmarkEnd w:id="7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5" w:name="_ENREF_44"/>
      <w:r w:rsidRPr="00CC3B3D">
        <w:rPr>
          <w:rFonts w:ascii="Times New Roman" w:hAnsi="Times New Roman" w:cs="Times New Roman"/>
          <w:sz w:val="26"/>
          <w:szCs w:val="26"/>
        </w:rPr>
        <w:t>Grant, R. M. (1996). Toward a Knowledge</w:t>
      </w:r>
      <w:r w:rsidRPr="00CC3B3D">
        <w:rPr>
          <w:rFonts w:ascii="Cambria Math" w:hAnsi="Cambria Math" w:cs="Cambria Math"/>
          <w:sz w:val="26"/>
          <w:szCs w:val="26"/>
        </w:rPr>
        <w:t>‐</w:t>
      </w:r>
      <w:r w:rsidRPr="00CC3B3D">
        <w:rPr>
          <w:rFonts w:ascii="Times New Roman" w:hAnsi="Times New Roman" w:cs="Times New Roman"/>
          <w:sz w:val="26"/>
          <w:szCs w:val="26"/>
        </w:rPr>
        <w:t xml:space="preserve">Based Theory of the Firm. . </w:t>
      </w:r>
      <w:r w:rsidRPr="00CC3B3D">
        <w:rPr>
          <w:rFonts w:ascii="Times New Roman" w:hAnsi="Times New Roman" w:cs="Times New Roman"/>
          <w:i/>
          <w:sz w:val="26"/>
          <w:szCs w:val="26"/>
        </w:rPr>
        <w:t>Strategic Management Journal,, 17(S2),</w:t>
      </w:r>
      <w:r w:rsidRPr="00CC3B3D">
        <w:rPr>
          <w:rFonts w:ascii="Times New Roman" w:hAnsi="Times New Roman" w:cs="Times New Roman"/>
          <w:sz w:val="26"/>
          <w:szCs w:val="26"/>
        </w:rPr>
        <w:t xml:space="preserve">, 109-122. . </w:t>
      </w:r>
      <w:bookmarkEnd w:id="7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6" w:name="_ENREF_45"/>
      <w:r w:rsidRPr="00CC3B3D">
        <w:rPr>
          <w:rFonts w:ascii="Times New Roman" w:hAnsi="Times New Roman" w:cs="Times New Roman"/>
          <w:sz w:val="26"/>
          <w:szCs w:val="26"/>
        </w:rPr>
        <w:t xml:space="preserve">Gul, A, F., &amp; Chia, Y. M. (1994). The effects of management accounting systems, perceived environmental uncertainty and decentralization on managerial performance: a test of three-way interaction. </w:t>
      </w:r>
      <w:r w:rsidRPr="00CC3B3D">
        <w:rPr>
          <w:rFonts w:ascii="Times New Roman" w:hAnsi="Times New Roman" w:cs="Times New Roman"/>
          <w:i/>
          <w:sz w:val="26"/>
          <w:szCs w:val="26"/>
        </w:rPr>
        <w:t>Accounting, Organizations and Society</w:t>
      </w:r>
      <w:r w:rsidRPr="00CC3B3D">
        <w:rPr>
          <w:rFonts w:ascii="Times New Roman" w:hAnsi="Times New Roman" w:cs="Times New Roman"/>
          <w:sz w:val="26"/>
          <w:szCs w:val="26"/>
        </w:rPr>
        <w:t xml:space="preserve">, 413-426. </w:t>
      </w:r>
      <w:bookmarkEnd w:id="7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7" w:name="_ENREF_46"/>
      <w:r w:rsidRPr="00CC3B3D">
        <w:rPr>
          <w:rFonts w:ascii="Times New Roman" w:hAnsi="Times New Roman" w:cs="Times New Roman"/>
          <w:sz w:val="26"/>
          <w:szCs w:val="26"/>
        </w:rPr>
        <w:t xml:space="preserve">Henseler, J., Ringle, C. M., &amp; Sarstedt, M. (2015). A new criterion for assessing discriminant validity in variance-based structural equation modeling. </w:t>
      </w:r>
      <w:r w:rsidRPr="00CC3B3D">
        <w:rPr>
          <w:rFonts w:ascii="Times New Roman" w:hAnsi="Times New Roman" w:cs="Times New Roman"/>
          <w:i/>
          <w:sz w:val="26"/>
          <w:szCs w:val="26"/>
        </w:rPr>
        <w:t>Journal of the Academy of Marketing Science, 43</w:t>
      </w:r>
      <w:r w:rsidRPr="00CC3B3D">
        <w:rPr>
          <w:rFonts w:ascii="Times New Roman" w:hAnsi="Times New Roman" w:cs="Times New Roman"/>
          <w:sz w:val="26"/>
          <w:szCs w:val="26"/>
        </w:rPr>
        <w:t xml:space="preserve">(1), 115-135. </w:t>
      </w:r>
      <w:bookmarkEnd w:id="77"/>
    </w:p>
    <w:p w:rsidR="00CC3B3D" w:rsidRPr="00CC3B3D" w:rsidRDefault="00CC3B3D" w:rsidP="00CC3B3D">
      <w:pPr>
        <w:pStyle w:val="EndNoteBibliography"/>
        <w:spacing w:after="0"/>
        <w:ind w:left="720" w:hanging="720"/>
        <w:rPr>
          <w:rFonts w:ascii="Times New Roman" w:hAnsi="Times New Roman" w:cs="Times New Roman"/>
          <w:i/>
          <w:sz w:val="26"/>
          <w:szCs w:val="26"/>
        </w:rPr>
      </w:pPr>
      <w:bookmarkStart w:id="78" w:name="_ENREF_47"/>
      <w:r w:rsidRPr="00CC3B3D">
        <w:rPr>
          <w:rFonts w:ascii="Times New Roman" w:hAnsi="Times New Roman" w:cs="Times New Roman"/>
          <w:sz w:val="26"/>
          <w:szCs w:val="26"/>
        </w:rPr>
        <w:t xml:space="preserve">Horngren, T, C., Sundem, G. L., &amp; Stratton, a. W. O. (2002). </w:t>
      </w:r>
      <w:r w:rsidRPr="00CC3B3D">
        <w:rPr>
          <w:rFonts w:ascii="Times New Roman" w:hAnsi="Times New Roman" w:cs="Times New Roman"/>
          <w:i/>
          <w:sz w:val="26"/>
          <w:szCs w:val="26"/>
        </w:rPr>
        <w:t xml:space="preserve">"Introduction to managerial accounting." </w:t>
      </w:r>
      <w:bookmarkEnd w:id="7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79" w:name="_ENREF_48"/>
      <w:r w:rsidRPr="00CC3B3D">
        <w:rPr>
          <w:rFonts w:ascii="Times New Roman" w:hAnsi="Times New Roman" w:cs="Times New Roman"/>
          <w:sz w:val="26"/>
          <w:szCs w:val="26"/>
        </w:rPr>
        <w:t xml:space="preserve">Hulland, J. S. (1999). The effects of country-of-brand and brand name on product evaluation and consideration: A cross-country comparison. </w:t>
      </w:r>
      <w:r w:rsidRPr="00CC3B3D">
        <w:rPr>
          <w:rFonts w:ascii="Times New Roman" w:hAnsi="Times New Roman" w:cs="Times New Roman"/>
          <w:i/>
          <w:sz w:val="26"/>
          <w:szCs w:val="26"/>
        </w:rPr>
        <w:t>Journal of International Consumer Marketing, 11</w:t>
      </w:r>
      <w:r w:rsidRPr="00CC3B3D">
        <w:rPr>
          <w:rFonts w:ascii="Times New Roman" w:hAnsi="Times New Roman" w:cs="Times New Roman"/>
          <w:sz w:val="26"/>
          <w:szCs w:val="26"/>
        </w:rPr>
        <w:t xml:space="preserve">(1), 23-40. </w:t>
      </w:r>
      <w:bookmarkEnd w:id="7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0" w:name="_ENREF_49"/>
      <w:r w:rsidRPr="00CC3B3D">
        <w:rPr>
          <w:rFonts w:ascii="Times New Roman" w:hAnsi="Times New Roman" w:cs="Times New Roman"/>
          <w:sz w:val="26"/>
          <w:szCs w:val="26"/>
        </w:rPr>
        <w:t xml:space="preserve">Ioana-Diana, &amp; Bufan. (2003). </w:t>
      </w:r>
      <w:r w:rsidRPr="00CC3B3D">
        <w:rPr>
          <w:rFonts w:ascii="Times New Roman" w:hAnsi="Times New Roman" w:cs="Times New Roman"/>
          <w:i/>
          <w:sz w:val="26"/>
          <w:szCs w:val="26"/>
        </w:rPr>
        <w:t>"The Role of Managerial Accounting in the Management Process."</w:t>
      </w:r>
      <w:r w:rsidRPr="00CC3B3D">
        <w:rPr>
          <w:rFonts w:ascii="Times New Roman" w:hAnsi="Times New Roman" w:cs="Times New Roman"/>
          <w:sz w:val="26"/>
          <w:szCs w:val="26"/>
        </w:rPr>
        <w:t xml:space="preserve"> (Vol. 19): Timisoara.</w:t>
      </w:r>
      <w:bookmarkEnd w:id="8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1" w:name="_ENREF_50"/>
      <w:r w:rsidRPr="00CC3B3D">
        <w:rPr>
          <w:rFonts w:ascii="Times New Roman" w:hAnsi="Times New Roman" w:cs="Times New Roman"/>
          <w:sz w:val="26"/>
          <w:szCs w:val="26"/>
        </w:rPr>
        <w:t xml:space="preserve">Islam, M., &amp; Kantor, J. (2005). The development of quality management accounting practices in China. </w:t>
      </w:r>
      <w:r w:rsidRPr="00CC3B3D">
        <w:rPr>
          <w:rFonts w:ascii="Times New Roman" w:hAnsi="Times New Roman" w:cs="Times New Roman"/>
          <w:i/>
          <w:sz w:val="26"/>
          <w:szCs w:val="26"/>
        </w:rPr>
        <w:t>Managerial Auditing Journal, 20</w:t>
      </w:r>
      <w:r w:rsidRPr="00CC3B3D">
        <w:rPr>
          <w:rFonts w:ascii="Times New Roman" w:hAnsi="Times New Roman" w:cs="Times New Roman"/>
          <w:sz w:val="26"/>
          <w:szCs w:val="26"/>
        </w:rPr>
        <w:t xml:space="preserve">(7), 707-724. </w:t>
      </w:r>
      <w:bookmarkEnd w:id="81"/>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2" w:name="_ENREF_51"/>
      <w:r w:rsidRPr="00CC3B3D">
        <w:rPr>
          <w:rFonts w:ascii="Times New Roman" w:hAnsi="Times New Roman" w:cs="Times New Roman"/>
          <w:sz w:val="26"/>
          <w:szCs w:val="26"/>
        </w:rPr>
        <w:t xml:space="preserve">Jaworski, B. J., &amp; Kohli, A. K. (1993). Market orientation: Antecedents and consequences. </w:t>
      </w:r>
      <w:r w:rsidRPr="00CC3B3D">
        <w:rPr>
          <w:rFonts w:ascii="Times New Roman" w:hAnsi="Times New Roman" w:cs="Times New Roman"/>
          <w:i/>
          <w:sz w:val="26"/>
          <w:szCs w:val="26"/>
        </w:rPr>
        <w:t>Journal of Marketing, 57</w:t>
      </w:r>
      <w:r w:rsidRPr="00CC3B3D">
        <w:rPr>
          <w:rFonts w:ascii="Times New Roman" w:hAnsi="Times New Roman" w:cs="Times New Roman"/>
          <w:sz w:val="26"/>
          <w:szCs w:val="26"/>
        </w:rPr>
        <w:t xml:space="preserve">(3), 53-70. </w:t>
      </w:r>
      <w:bookmarkEnd w:id="8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3" w:name="_ENREF_52"/>
      <w:r w:rsidRPr="00CC3B3D">
        <w:rPr>
          <w:rFonts w:ascii="Times New Roman" w:hAnsi="Times New Roman" w:cs="Times New Roman"/>
          <w:sz w:val="26"/>
          <w:szCs w:val="26"/>
        </w:rPr>
        <w:t xml:space="preserve">Jensen, C, M., &amp; Meckling, a. W. H. (1992). "Specific and general knowledge and organizational structure." </w:t>
      </w:r>
      <w:bookmarkEnd w:id="8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4" w:name="_ENREF_53"/>
      <w:r w:rsidRPr="00CC3B3D">
        <w:rPr>
          <w:rFonts w:ascii="Times New Roman" w:hAnsi="Times New Roman" w:cs="Times New Roman"/>
          <w:sz w:val="26"/>
          <w:szCs w:val="26"/>
        </w:rPr>
        <w:t xml:space="preserve">Johnson, T./Kaplan, &amp; R.S. (1987). </w:t>
      </w:r>
      <w:r w:rsidRPr="00CC3B3D">
        <w:rPr>
          <w:rFonts w:ascii="Times New Roman" w:hAnsi="Times New Roman" w:cs="Times New Roman"/>
          <w:i/>
          <w:sz w:val="26"/>
          <w:szCs w:val="26"/>
        </w:rPr>
        <w:t>Relevance lost: the rise and fall of management accounting</w:t>
      </w:r>
      <w:r w:rsidRPr="00CC3B3D">
        <w:rPr>
          <w:rFonts w:ascii="Times New Roman" w:hAnsi="Times New Roman" w:cs="Times New Roman"/>
          <w:sz w:val="26"/>
          <w:szCs w:val="26"/>
        </w:rPr>
        <w:t>.</w:t>
      </w:r>
      <w:bookmarkEnd w:id="8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5" w:name="_ENREF_54"/>
      <w:r w:rsidRPr="00CC3B3D">
        <w:rPr>
          <w:rFonts w:ascii="Times New Roman" w:hAnsi="Times New Roman" w:cs="Times New Roman"/>
          <w:sz w:val="26"/>
          <w:szCs w:val="26"/>
        </w:rPr>
        <w:t xml:space="preserve">Joseph, F., Anderson, R. E., Tatham, R. L., &amp; Black, W. C. (1992). </w:t>
      </w:r>
      <w:r w:rsidRPr="00CC3B3D">
        <w:rPr>
          <w:rFonts w:ascii="Times New Roman" w:hAnsi="Times New Roman" w:cs="Times New Roman"/>
          <w:i/>
          <w:sz w:val="26"/>
          <w:szCs w:val="26"/>
        </w:rPr>
        <w:t>Multivariate data analysis: With readings</w:t>
      </w:r>
      <w:r w:rsidRPr="00CC3B3D">
        <w:rPr>
          <w:rFonts w:ascii="Times New Roman" w:hAnsi="Times New Roman" w:cs="Times New Roman"/>
          <w:sz w:val="26"/>
          <w:szCs w:val="26"/>
        </w:rPr>
        <w:t>. New York, US: Macmillan Publishing Company.</w:t>
      </w:r>
      <w:bookmarkEnd w:id="8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6" w:name="_ENREF_55"/>
      <w:r w:rsidRPr="00CC3B3D">
        <w:rPr>
          <w:rFonts w:ascii="Times New Roman" w:hAnsi="Times New Roman" w:cs="Times New Roman"/>
          <w:sz w:val="26"/>
          <w:szCs w:val="26"/>
        </w:rPr>
        <w:t xml:space="preserve">Kaplan, &amp; R.S. (1984). The evolution of management accounting. </w:t>
      </w:r>
      <w:r w:rsidRPr="00CC3B3D">
        <w:rPr>
          <w:rFonts w:ascii="Times New Roman" w:hAnsi="Times New Roman" w:cs="Times New Roman"/>
          <w:i/>
          <w:sz w:val="26"/>
          <w:szCs w:val="26"/>
        </w:rPr>
        <w:t>Accounting Review</w:t>
      </w:r>
      <w:r w:rsidRPr="00CC3B3D">
        <w:rPr>
          <w:rFonts w:ascii="Times New Roman" w:hAnsi="Times New Roman" w:cs="Times New Roman"/>
          <w:sz w:val="26"/>
          <w:szCs w:val="26"/>
        </w:rPr>
        <w:t xml:space="preserve">(59), 390-418. </w:t>
      </w:r>
      <w:bookmarkEnd w:id="8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7" w:name="_ENREF_56"/>
      <w:r w:rsidRPr="00CC3B3D">
        <w:rPr>
          <w:rFonts w:ascii="Times New Roman" w:hAnsi="Times New Roman" w:cs="Times New Roman"/>
          <w:sz w:val="26"/>
          <w:szCs w:val="26"/>
        </w:rPr>
        <w:t xml:space="preserve">Kauer, Daniel, Waldeck, T. C. P. z., &amp; Schäffer, a. U. (2007). "Effects of top management team characteristics on strategic decision making: Shifting attention to team member personalities and mediating processes.". </w:t>
      </w:r>
      <w:r w:rsidRPr="00CC3B3D">
        <w:rPr>
          <w:rFonts w:ascii="Times New Roman" w:hAnsi="Times New Roman" w:cs="Times New Roman"/>
          <w:i/>
          <w:sz w:val="26"/>
          <w:szCs w:val="26"/>
        </w:rPr>
        <w:t>Management Decision, 45.6</w:t>
      </w:r>
      <w:r w:rsidRPr="00CC3B3D">
        <w:rPr>
          <w:rFonts w:ascii="Times New Roman" w:hAnsi="Times New Roman" w:cs="Times New Roman"/>
          <w:sz w:val="26"/>
          <w:szCs w:val="26"/>
        </w:rPr>
        <w:t xml:space="preserve">, 942-967. </w:t>
      </w:r>
      <w:bookmarkEnd w:id="8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8" w:name="_ENREF_57"/>
      <w:r w:rsidRPr="00CC3B3D">
        <w:rPr>
          <w:rFonts w:ascii="Times New Roman" w:hAnsi="Times New Roman" w:cs="Times New Roman"/>
          <w:sz w:val="26"/>
          <w:szCs w:val="26"/>
        </w:rPr>
        <w:t xml:space="preserve">Kohli, &amp; A. (1989). Determinants of influence in organizational buying: A contingency approach. </w:t>
      </w:r>
      <w:r w:rsidRPr="00CC3B3D">
        <w:rPr>
          <w:rFonts w:ascii="Times New Roman" w:hAnsi="Times New Roman" w:cs="Times New Roman"/>
          <w:i/>
          <w:sz w:val="26"/>
          <w:szCs w:val="26"/>
        </w:rPr>
        <w:t>Journal of marketing research, 53</w:t>
      </w:r>
      <w:r w:rsidRPr="00CC3B3D">
        <w:rPr>
          <w:rFonts w:ascii="Times New Roman" w:hAnsi="Times New Roman" w:cs="Times New Roman"/>
          <w:sz w:val="26"/>
          <w:szCs w:val="26"/>
        </w:rPr>
        <w:t xml:space="preserve">, 50−65. </w:t>
      </w:r>
      <w:bookmarkEnd w:id="8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89" w:name="_ENREF_58"/>
      <w:r w:rsidRPr="00CC3B3D">
        <w:rPr>
          <w:rFonts w:ascii="Times New Roman" w:hAnsi="Times New Roman" w:cs="Times New Roman"/>
          <w:sz w:val="26"/>
          <w:szCs w:val="26"/>
        </w:rPr>
        <w:t xml:space="preserve">Luo, X., Slotegraaf, R. J., &amp; Pan, X. (2006). Cross-functional “coopetition”: The simultaneous role of cooperation and competition within firms. </w:t>
      </w:r>
      <w:r w:rsidRPr="00CC3B3D">
        <w:rPr>
          <w:rFonts w:ascii="Times New Roman" w:hAnsi="Times New Roman" w:cs="Times New Roman"/>
          <w:i/>
          <w:sz w:val="26"/>
          <w:szCs w:val="26"/>
        </w:rPr>
        <w:t>Journal of Marketing, 70</w:t>
      </w:r>
      <w:r w:rsidRPr="00CC3B3D">
        <w:rPr>
          <w:rFonts w:ascii="Times New Roman" w:hAnsi="Times New Roman" w:cs="Times New Roman"/>
          <w:sz w:val="26"/>
          <w:szCs w:val="26"/>
        </w:rPr>
        <w:t xml:space="preserve">(2), 67-80. </w:t>
      </w:r>
      <w:bookmarkEnd w:id="8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0" w:name="_ENREF_59"/>
      <w:r w:rsidRPr="00CC3B3D">
        <w:rPr>
          <w:rFonts w:ascii="Times New Roman" w:hAnsi="Times New Roman" w:cs="Times New Roman"/>
          <w:sz w:val="26"/>
          <w:szCs w:val="26"/>
        </w:rPr>
        <w:t xml:space="preserve">Mia, Lokman, &amp; Chenhall, a. R. H. (1994). "The usefulness of management accounting systems, functional differentiation and managerial effectiveness.". </w:t>
      </w:r>
      <w:r w:rsidRPr="00CC3B3D">
        <w:rPr>
          <w:rFonts w:ascii="Times New Roman" w:hAnsi="Times New Roman" w:cs="Times New Roman"/>
          <w:i/>
          <w:sz w:val="26"/>
          <w:szCs w:val="26"/>
        </w:rPr>
        <w:t>Accounting, Organizations and Society, 19.1</w:t>
      </w:r>
      <w:r w:rsidRPr="00CC3B3D">
        <w:rPr>
          <w:rFonts w:ascii="Times New Roman" w:hAnsi="Times New Roman" w:cs="Times New Roman"/>
          <w:sz w:val="26"/>
          <w:szCs w:val="26"/>
        </w:rPr>
        <w:t xml:space="preserve">, 1-13. </w:t>
      </w:r>
      <w:bookmarkEnd w:id="9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1" w:name="_ENREF_60"/>
      <w:r w:rsidRPr="00CC3B3D">
        <w:rPr>
          <w:rFonts w:ascii="Times New Roman" w:hAnsi="Times New Roman" w:cs="Times New Roman"/>
          <w:sz w:val="26"/>
          <w:szCs w:val="26"/>
        </w:rPr>
        <w:t xml:space="preserve">Mia, L., &amp; Chenhall, R. H. (1994). The usefulness of management accounting systems, functional differentiation and managerial effectiveness. </w:t>
      </w:r>
      <w:r w:rsidRPr="00CC3B3D">
        <w:rPr>
          <w:rFonts w:ascii="Times New Roman" w:hAnsi="Times New Roman" w:cs="Times New Roman"/>
          <w:i/>
          <w:sz w:val="26"/>
          <w:szCs w:val="26"/>
        </w:rPr>
        <w:t>Accounting, Organizations and Society, 19</w:t>
      </w:r>
      <w:r w:rsidRPr="00CC3B3D">
        <w:rPr>
          <w:rFonts w:ascii="Times New Roman" w:hAnsi="Times New Roman" w:cs="Times New Roman"/>
          <w:sz w:val="26"/>
          <w:szCs w:val="26"/>
        </w:rPr>
        <w:t xml:space="preserve">(1), 1-13. doi: </w:t>
      </w:r>
      <w:hyperlink r:id="rId19" w:history="1">
        <w:r w:rsidRPr="00CC3B3D">
          <w:rPr>
            <w:rStyle w:val="Hyperlink"/>
            <w:rFonts w:ascii="Times New Roman" w:hAnsi="Times New Roman" w:cs="Times New Roman"/>
            <w:sz w:val="26"/>
            <w:szCs w:val="26"/>
          </w:rPr>
          <w:t>http://dx.doi.org/10.1016/0361-3682(94)90010-8</w:t>
        </w:r>
        <w:bookmarkEnd w:id="91"/>
      </w:hyperlink>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2" w:name="_ENREF_61"/>
      <w:r w:rsidRPr="00CC3B3D">
        <w:rPr>
          <w:rFonts w:ascii="Times New Roman" w:hAnsi="Times New Roman" w:cs="Times New Roman"/>
          <w:sz w:val="26"/>
          <w:szCs w:val="26"/>
        </w:rPr>
        <w:t xml:space="preserve">Mia, L., &amp; Clarke, B. (1999). Market competition, management accounting systems and business unit performance. </w:t>
      </w:r>
      <w:r w:rsidRPr="00CC3B3D">
        <w:rPr>
          <w:rFonts w:ascii="Times New Roman" w:hAnsi="Times New Roman" w:cs="Times New Roman"/>
          <w:i/>
          <w:sz w:val="26"/>
          <w:szCs w:val="26"/>
        </w:rPr>
        <w:t>Management Accounting Research, 10</w:t>
      </w:r>
      <w:r w:rsidRPr="00CC3B3D">
        <w:rPr>
          <w:rFonts w:ascii="Times New Roman" w:hAnsi="Times New Roman" w:cs="Times New Roman"/>
          <w:sz w:val="26"/>
          <w:szCs w:val="26"/>
        </w:rPr>
        <w:t xml:space="preserve">(2), 137-158. </w:t>
      </w:r>
      <w:bookmarkEnd w:id="9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3" w:name="_ENREF_62"/>
      <w:r w:rsidRPr="00CC3B3D">
        <w:rPr>
          <w:rFonts w:ascii="Times New Roman" w:hAnsi="Times New Roman" w:cs="Times New Roman"/>
          <w:sz w:val="26"/>
          <w:szCs w:val="26"/>
        </w:rPr>
        <w:t xml:space="preserve">Mia, L., &amp; Winata, L. (2014). Manufacturing strategy and organisational performance: The role of competition and MAS information. </w:t>
      </w:r>
      <w:r w:rsidRPr="00CC3B3D">
        <w:rPr>
          <w:rFonts w:ascii="Times New Roman" w:hAnsi="Times New Roman" w:cs="Times New Roman"/>
          <w:i/>
          <w:sz w:val="26"/>
          <w:szCs w:val="26"/>
        </w:rPr>
        <w:t>Journal of Accounting &amp; Organizational Change, 10</w:t>
      </w:r>
      <w:r w:rsidRPr="00CC3B3D">
        <w:rPr>
          <w:rFonts w:ascii="Times New Roman" w:hAnsi="Times New Roman" w:cs="Times New Roman"/>
          <w:sz w:val="26"/>
          <w:szCs w:val="26"/>
        </w:rPr>
        <w:t xml:space="preserve">(1), 83-115. </w:t>
      </w:r>
      <w:bookmarkEnd w:id="9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4" w:name="_ENREF_63"/>
      <w:r w:rsidRPr="00CC3B3D">
        <w:rPr>
          <w:rFonts w:ascii="Times New Roman" w:hAnsi="Times New Roman" w:cs="Times New Roman"/>
          <w:sz w:val="26"/>
          <w:szCs w:val="26"/>
        </w:rPr>
        <w:t xml:space="preserve">Moores, K., &amp; Yuen, S. (2001). “Management accounting systems and organizational configuration: a life – cycle perspective”. . </w:t>
      </w:r>
      <w:r w:rsidRPr="00CC3B3D">
        <w:rPr>
          <w:rFonts w:ascii="Times New Roman" w:hAnsi="Times New Roman" w:cs="Times New Roman"/>
          <w:i/>
          <w:sz w:val="26"/>
          <w:szCs w:val="26"/>
        </w:rPr>
        <w:t>Accounting, Organizations and Society, 26</w:t>
      </w:r>
      <w:r w:rsidRPr="00CC3B3D">
        <w:rPr>
          <w:rFonts w:ascii="Times New Roman" w:hAnsi="Times New Roman" w:cs="Times New Roman"/>
          <w:sz w:val="26"/>
          <w:szCs w:val="26"/>
        </w:rPr>
        <w:t xml:space="preserve">, 351-389. </w:t>
      </w:r>
      <w:bookmarkEnd w:id="9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5" w:name="_ENREF_64"/>
      <w:r w:rsidRPr="00CC3B3D">
        <w:rPr>
          <w:rFonts w:ascii="Times New Roman" w:hAnsi="Times New Roman" w:cs="Times New Roman"/>
          <w:sz w:val="26"/>
          <w:szCs w:val="26"/>
        </w:rPr>
        <w:t xml:space="preserve">Mouritsen, &amp; Jan. (1996). "Five aspects of accounting departments' work." </w:t>
      </w:r>
      <w:r w:rsidRPr="00CC3B3D">
        <w:rPr>
          <w:rFonts w:ascii="Times New Roman" w:hAnsi="Times New Roman" w:cs="Times New Roman"/>
          <w:i/>
          <w:sz w:val="26"/>
          <w:szCs w:val="26"/>
        </w:rPr>
        <w:t>Management Accounting Research, 7.3</w:t>
      </w:r>
      <w:r w:rsidRPr="00CC3B3D">
        <w:rPr>
          <w:rFonts w:ascii="Times New Roman" w:hAnsi="Times New Roman" w:cs="Times New Roman"/>
          <w:sz w:val="26"/>
          <w:szCs w:val="26"/>
        </w:rPr>
        <w:t xml:space="preserve">, 283-303. </w:t>
      </w:r>
      <w:bookmarkEnd w:id="9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6" w:name="_ENREF_65"/>
      <w:r w:rsidRPr="00CC3B3D">
        <w:rPr>
          <w:rFonts w:ascii="Times New Roman" w:hAnsi="Times New Roman" w:cs="Times New Roman"/>
          <w:sz w:val="26"/>
          <w:szCs w:val="26"/>
        </w:rPr>
        <w:t xml:space="preserve">Naranjo-Gil, David, &amp; Hartmann, F. (2007). Management accounting systems, top management team heterogeneity and strategic change. </w:t>
      </w:r>
      <w:r w:rsidRPr="00CC3B3D">
        <w:rPr>
          <w:rFonts w:ascii="Times New Roman" w:hAnsi="Times New Roman" w:cs="Times New Roman"/>
          <w:i/>
          <w:sz w:val="26"/>
          <w:szCs w:val="26"/>
        </w:rPr>
        <w:t>Accounting, Organizations and Society</w:t>
      </w:r>
      <w:r w:rsidRPr="00CC3B3D">
        <w:rPr>
          <w:rFonts w:ascii="Times New Roman" w:hAnsi="Times New Roman" w:cs="Times New Roman"/>
          <w:sz w:val="26"/>
          <w:szCs w:val="26"/>
        </w:rPr>
        <w:t xml:space="preserve">, 735-756. </w:t>
      </w:r>
      <w:bookmarkEnd w:id="9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7" w:name="_ENREF_66"/>
      <w:r w:rsidRPr="00CC3B3D">
        <w:rPr>
          <w:rFonts w:ascii="Times New Roman" w:hAnsi="Times New Roman" w:cs="Times New Roman"/>
          <w:sz w:val="26"/>
          <w:szCs w:val="26"/>
        </w:rPr>
        <w:t xml:space="preserve">O'Cass, A., &amp; Ngo, L. V. (2007). Balancing external adaptation and internal effectiveness: Achieving better brand performance. </w:t>
      </w:r>
      <w:r w:rsidRPr="00CC3B3D">
        <w:rPr>
          <w:rFonts w:ascii="Times New Roman" w:hAnsi="Times New Roman" w:cs="Times New Roman"/>
          <w:i/>
          <w:sz w:val="26"/>
          <w:szCs w:val="26"/>
        </w:rPr>
        <w:t>Journal of Business Research, 60</w:t>
      </w:r>
      <w:r w:rsidRPr="00CC3B3D">
        <w:rPr>
          <w:rFonts w:ascii="Times New Roman" w:hAnsi="Times New Roman" w:cs="Times New Roman"/>
          <w:sz w:val="26"/>
          <w:szCs w:val="26"/>
        </w:rPr>
        <w:t xml:space="preserve">(1), 11-20. </w:t>
      </w:r>
      <w:bookmarkEnd w:id="9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8" w:name="_ENREF_67"/>
      <w:r w:rsidRPr="00CC3B3D">
        <w:rPr>
          <w:rFonts w:ascii="Times New Roman" w:hAnsi="Times New Roman" w:cs="Times New Roman"/>
          <w:sz w:val="26"/>
          <w:szCs w:val="26"/>
        </w:rPr>
        <w:t xml:space="preserve">Oliver, L. (1991). Accountants as business partners. </w:t>
      </w:r>
      <w:r w:rsidRPr="00CC3B3D">
        <w:rPr>
          <w:rFonts w:ascii="Times New Roman" w:hAnsi="Times New Roman" w:cs="Times New Roman"/>
          <w:i/>
          <w:sz w:val="26"/>
          <w:szCs w:val="26"/>
        </w:rPr>
        <w:t>Management Accounting Research</w:t>
      </w:r>
      <w:r w:rsidRPr="00CC3B3D">
        <w:rPr>
          <w:rFonts w:ascii="Times New Roman" w:hAnsi="Times New Roman" w:cs="Times New Roman"/>
          <w:sz w:val="26"/>
          <w:szCs w:val="26"/>
        </w:rPr>
        <w:t xml:space="preserve">, 40-42. </w:t>
      </w:r>
      <w:bookmarkEnd w:id="9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99" w:name="_ENREF_68"/>
      <w:r w:rsidRPr="00CC3B3D">
        <w:rPr>
          <w:rFonts w:ascii="Times New Roman" w:hAnsi="Times New Roman" w:cs="Times New Roman"/>
          <w:sz w:val="26"/>
          <w:szCs w:val="26"/>
        </w:rPr>
        <w:t xml:space="preserve">Perera, S., Harrison, G., &amp; Poole, M. (1997). Customer-focused manufacturing strategy and the use of operations-based non-financial performance measures: a research note. </w:t>
      </w:r>
      <w:r w:rsidRPr="00CC3B3D">
        <w:rPr>
          <w:rFonts w:ascii="Times New Roman" w:hAnsi="Times New Roman" w:cs="Times New Roman"/>
          <w:i/>
          <w:sz w:val="26"/>
          <w:szCs w:val="26"/>
        </w:rPr>
        <w:t>Accounting, Organizations and Society, 22</w:t>
      </w:r>
      <w:r w:rsidRPr="00CC3B3D">
        <w:rPr>
          <w:rFonts w:ascii="Times New Roman" w:hAnsi="Times New Roman" w:cs="Times New Roman"/>
          <w:sz w:val="26"/>
          <w:szCs w:val="26"/>
        </w:rPr>
        <w:t xml:space="preserve">(6), 557-572. </w:t>
      </w:r>
      <w:bookmarkEnd w:id="9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0" w:name="_ENREF_69"/>
      <w:r w:rsidRPr="00CC3B3D">
        <w:rPr>
          <w:rFonts w:ascii="Times New Roman" w:hAnsi="Times New Roman" w:cs="Times New Roman"/>
          <w:sz w:val="26"/>
          <w:szCs w:val="26"/>
        </w:rPr>
        <w:t>Peteraf, M. A. (1993). The cornerstones of competitive advantage: A resource</w:t>
      </w:r>
      <w:r w:rsidRPr="00CC3B3D">
        <w:rPr>
          <w:rFonts w:ascii="Cambria Math" w:hAnsi="Cambria Math" w:cs="Cambria Math"/>
          <w:sz w:val="26"/>
          <w:szCs w:val="26"/>
        </w:rPr>
        <w:t>‐</w:t>
      </w:r>
      <w:r w:rsidRPr="00CC3B3D">
        <w:rPr>
          <w:rFonts w:ascii="Times New Roman" w:hAnsi="Times New Roman" w:cs="Times New Roman"/>
          <w:sz w:val="26"/>
          <w:szCs w:val="26"/>
        </w:rPr>
        <w:t xml:space="preserve">based view. </w:t>
      </w:r>
      <w:r w:rsidRPr="00CC3B3D">
        <w:rPr>
          <w:rFonts w:ascii="Times New Roman" w:hAnsi="Times New Roman" w:cs="Times New Roman"/>
          <w:i/>
          <w:sz w:val="26"/>
          <w:szCs w:val="26"/>
        </w:rPr>
        <w:t>Strategic Management Journal, 14</w:t>
      </w:r>
      <w:r w:rsidRPr="00CC3B3D">
        <w:rPr>
          <w:rFonts w:ascii="Times New Roman" w:hAnsi="Times New Roman" w:cs="Times New Roman"/>
          <w:sz w:val="26"/>
          <w:szCs w:val="26"/>
        </w:rPr>
        <w:t xml:space="preserve">(3), 179-191. </w:t>
      </w:r>
      <w:bookmarkEnd w:id="10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1" w:name="_ENREF_70"/>
      <w:r w:rsidRPr="00CC3B3D">
        <w:rPr>
          <w:rFonts w:ascii="Times New Roman" w:hAnsi="Times New Roman" w:cs="Times New Roman"/>
          <w:sz w:val="26"/>
          <w:szCs w:val="26"/>
        </w:rPr>
        <w:t xml:space="preserve">Pomberg, M., Pourjalali, H., Daniel, S., &amp; Kimbro, M. B.  . (2012). Management Accounting Information Systems: A Case of a Developing Country: Vietnam. </w:t>
      </w:r>
      <w:r w:rsidRPr="00CC3B3D">
        <w:rPr>
          <w:rFonts w:ascii="Times New Roman" w:hAnsi="Times New Roman" w:cs="Times New Roman"/>
          <w:i/>
          <w:sz w:val="26"/>
          <w:szCs w:val="26"/>
        </w:rPr>
        <w:t xml:space="preserve">Asia-Pacific Journal of Accounting &amp; Economics,, 19(1), </w:t>
      </w:r>
      <w:r w:rsidRPr="00CC3B3D">
        <w:rPr>
          <w:rFonts w:ascii="Times New Roman" w:hAnsi="Times New Roman" w:cs="Times New Roman"/>
          <w:sz w:val="26"/>
          <w:szCs w:val="26"/>
        </w:rPr>
        <w:t xml:space="preserve">, 100-114 </w:t>
      </w:r>
      <w:bookmarkEnd w:id="101"/>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2" w:name="_ENREF_71"/>
      <w:r w:rsidRPr="00CC3B3D">
        <w:rPr>
          <w:rFonts w:ascii="Times New Roman" w:hAnsi="Times New Roman" w:cs="Times New Roman"/>
          <w:sz w:val="26"/>
          <w:szCs w:val="26"/>
        </w:rPr>
        <w:t xml:space="preserve">Reid, C, G., &amp; Smith, a. J. A. (2000). "The impact of contingencies on management accounting system development." </w:t>
      </w:r>
      <w:r w:rsidRPr="00CC3B3D">
        <w:rPr>
          <w:rFonts w:ascii="Times New Roman" w:hAnsi="Times New Roman" w:cs="Times New Roman"/>
          <w:i/>
          <w:sz w:val="26"/>
          <w:szCs w:val="26"/>
        </w:rPr>
        <w:t>Management Accounting Research, 11.4</w:t>
      </w:r>
      <w:r w:rsidRPr="00CC3B3D">
        <w:rPr>
          <w:rFonts w:ascii="Times New Roman" w:hAnsi="Times New Roman" w:cs="Times New Roman"/>
          <w:sz w:val="26"/>
          <w:szCs w:val="26"/>
        </w:rPr>
        <w:t xml:space="preserve">, 427-450. </w:t>
      </w:r>
      <w:bookmarkEnd w:id="10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3" w:name="_ENREF_72"/>
      <w:r w:rsidRPr="00CC3B3D">
        <w:rPr>
          <w:rFonts w:ascii="Times New Roman" w:hAnsi="Times New Roman" w:cs="Times New Roman"/>
          <w:sz w:val="26"/>
          <w:szCs w:val="26"/>
        </w:rPr>
        <w:t xml:space="preserve">Roslender, R./Hart, S./Ghosh, &amp; J. (1998). Strategic management accounting: refocusing the agenda. </w:t>
      </w:r>
      <w:r w:rsidRPr="00CC3B3D">
        <w:rPr>
          <w:rFonts w:ascii="Times New Roman" w:hAnsi="Times New Roman" w:cs="Times New Roman"/>
          <w:i/>
          <w:sz w:val="26"/>
          <w:szCs w:val="26"/>
        </w:rPr>
        <w:t>Management Accounting Research</w:t>
      </w:r>
      <w:r w:rsidRPr="00CC3B3D">
        <w:rPr>
          <w:rFonts w:ascii="Times New Roman" w:hAnsi="Times New Roman" w:cs="Times New Roman"/>
          <w:sz w:val="26"/>
          <w:szCs w:val="26"/>
        </w:rPr>
        <w:t xml:space="preserve">, 44-46. </w:t>
      </w:r>
      <w:bookmarkEnd w:id="10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4" w:name="_ENREF_73"/>
      <w:r w:rsidRPr="00CC3B3D">
        <w:rPr>
          <w:rFonts w:ascii="Times New Roman" w:hAnsi="Times New Roman" w:cs="Times New Roman"/>
          <w:sz w:val="26"/>
          <w:szCs w:val="26"/>
        </w:rPr>
        <w:t xml:space="preserve">Soobaroyen, T., &amp; Poorundersing, B. (2008). The effectiveness of management accounting systems: Evidence from functional managers in a developing country. </w:t>
      </w:r>
      <w:r w:rsidRPr="00CC3B3D">
        <w:rPr>
          <w:rFonts w:ascii="Times New Roman" w:hAnsi="Times New Roman" w:cs="Times New Roman"/>
          <w:i/>
          <w:sz w:val="26"/>
          <w:szCs w:val="26"/>
        </w:rPr>
        <w:t>Managerial Auditing Journal, 23</w:t>
      </w:r>
      <w:r w:rsidRPr="00CC3B3D">
        <w:rPr>
          <w:rFonts w:ascii="Times New Roman" w:hAnsi="Times New Roman" w:cs="Times New Roman"/>
          <w:sz w:val="26"/>
          <w:szCs w:val="26"/>
        </w:rPr>
        <w:t xml:space="preserve">(2), 187-219. </w:t>
      </w:r>
      <w:bookmarkEnd w:id="104"/>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5" w:name="_ENREF_74"/>
      <w:r w:rsidRPr="00CC3B3D">
        <w:rPr>
          <w:rFonts w:ascii="Times New Roman" w:hAnsi="Times New Roman" w:cs="Times New Roman"/>
          <w:sz w:val="26"/>
          <w:szCs w:val="26"/>
        </w:rPr>
        <w:t xml:space="preserve">Tabachnick, B. G., Fidell, L. S., &amp; Osterlind, S. J. (2001). </w:t>
      </w:r>
      <w:r w:rsidRPr="00CC3B3D">
        <w:rPr>
          <w:rFonts w:ascii="Times New Roman" w:hAnsi="Times New Roman" w:cs="Times New Roman"/>
          <w:i/>
          <w:sz w:val="26"/>
          <w:szCs w:val="26"/>
        </w:rPr>
        <w:t>Using multivariate statistics</w:t>
      </w:r>
      <w:r w:rsidRPr="00CC3B3D">
        <w:rPr>
          <w:rFonts w:ascii="Times New Roman" w:hAnsi="Times New Roman" w:cs="Times New Roman"/>
          <w:sz w:val="26"/>
          <w:szCs w:val="26"/>
        </w:rPr>
        <w:t>. New York, US.: Harper.</w:t>
      </w:r>
      <w:bookmarkEnd w:id="105"/>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6" w:name="_ENREF_75"/>
      <w:r w:rsidRPr="00CC3B3D">
        <w:rPr>
          <w:rFonts w:ascii="Times New Roman" w:hAnsi="Times New Roman" w:cs="Times New Roman"/>
          <w:sz w:val="26"/>
          <w:szCs w:val="26"/>
        </w:rPr>
        <w:t xml:space="preserve">Thompson, A.A./Strickland, &amp; A.J. (2003). Strategic Management. </w:t>
      </w:r>
      <w:r w:rsidRPr="00CC3B3D">
        <w:rPr>
          <w:rFonts w:ascii="Times New Roman" w:hAnsi="Times New Roman" w:cs="Times New Roman"/>
          <w:i/>
          <w:sz w:val="26"/>
          <w:szCs w:val="26"/>
        </w:rPr>
        <w:t>New York: McGraw-Hill</w:t>
      </w:r>
      <w:r w:rsidRPr="00CC3B3D">
        <w:rPr>
          <w:rFonts w:ascii="Times New Roman" w:hAnsi="Times New Roman" w:cs="Times New Roman"/>
          <w:sz w:val="26"/>
          <w:szCs w:val="26"/>
        </w:rPr>
        <w:t xml:space="preserve">. </w:t>
      </w:r>
      <w:bookmarkEnd w:id="106"/>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7" w:name="_ENREF_76"/>
      <w:r w:rsidRPr="00CC3B3D">
        <w:rPr>
          <w:rFonts w:ascii="Times New Roman" w:hAnsi="Times New Roman" w:cs="Times New Roman"/>
          <w:sz w:val="26"/>
          <w:szCs w:val="26"/>
        </w:rPr>
        <w:t xml:space="preserve">Weber, Jürgen, &amp; Schäffer, a. U. (2008). </w:t>
      </w:r>
      <w:r w:rsidRPr="00CC3B3D">
        <w:rPr>
          <w:rFonts w:ascii="Times New Roman" w:hAnsi="Times New Roman" w:cs="Times New Roman"/>
          <w:i/>
          <w:sz w:val="26"/>
          <w:szCs w:val="26"/>
        </w:rPr>
        <w:t>Introduction to controlling</w:t>
      </w:r>
      <w:r w:rsidRPr="00CC3B3D">
        <w:rPr>
          <w:rFonts w:ascii="Times New Roman" w:hAnsi="Times New Roman" w:cs="Times New Roman"/>
          <w:sz w:val="26"/>
          <w:szCs w:val="26"/>
        </w:rPr>
        <w:t>.</w:t>
      </w:r>
      <w:bookmarkEnd w:id="107"/>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8" w:name="_ENREF_77"/>
      <w:r w:rsidRPr="00CC3B3D">
        <w:rPr>
          <w:rFonts w:ascii="Times New Roman" w:hAnsi="Times New Roman" w:cs="Times New Roman"/>
          <w:sz w:val="26"/>
          <w:szCs w:val="26"/>
        </w:rPr>
        <w:t xml:space="preserve">Weißenberger, E, B., &amp; Angelkort, H. (2011). Integration of financial and management accounting systems: The mediating influence of a consistent financial language on controllership effectiveness. </w:t>
      </w:r>
      <w:r w:rsidRPr="00CC3B3D">
        <w:rPr>
          <w:rFonts w:ascii="Times New Roman" w:hAnsi="Times New Roman" w:cs="Times New Roman"/>
          <w:i/>
          <w:sz w:val="26"/>
          <w:szCs w:val="26"/>
        </w:rPr>
        <w:t>Management Accounting Research, 22.3</w:t>
      </w:r>
      <w:r w:rsidRPr="00CC3B3D">
        <w:rPr>
          <w:rFonts w:ascii="Times New Roman" w:hAnsi="Times New Roman" w:cs="Times New Roman"/>
          <w:sz w:val="26"/>
          <w:szCs w:val="26"/>
        </w:rPr>
        <w:t xml:space="preserve">, 160-180. </w:t>
      </w:r>
      <w:bookmarkEnd w:id="108"/>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09" w:name="_ENREF_78"/>
      <w:r w:rsidRPr="00CC3B3D">
        <w:rPr>
          <w:rFonts w:ascii="Times New Roman" w:hAnsi="Times New Roman" w:cs="Times New Roman"/>
          <w:sz w:val="26"/>
          <w:szCs w:val="26"/>
        </w:rPr>
        <w:t>Wernerfelt, B. (1984). A resource</w:t>
      </w:r>
      <w:r w:rsidRPr="00CC3B3D">
        <w:rPr>
          <w:rFonts w:ascii="Cambria Math" w:hAnsi="Cambria Math" w:cs="Cambria Math"/>
          <w:sz w:val="26"/>
          <w:szCs w:val="26"/>
        </w:rPr>
        <w:t>‐</w:t>
      </w:r>
      <w:r w:rsidRPr="00CC3B3D">
        <w:rPr>
          <w:rFonts w:ascii="Times New Roman" w:hAnsi="Times New Roman" w:cs="Times New Roman"/>
          <w:sz w:val="26"/>
          <w:szCs w:val="26"/>
        </w:rPr>
        <w:t xml:space="preserve">based view of the firm. </w:t>
      </w:r>
      <w:r w:rsidRPr="00CC3B3D">
        <w:rPr>
          <w:rFonts w:ascii="Times New Roman" w:hAnsi="Times New Roman" w:cs="Times New Roman"/>
          <w:i/>
          <w:sz w:val="26"/>
          <w:szCs w:val="26"/>
        </w:rPr>
        <w:t>Strategic Management Journal, 5</w:t>
      </w:r>
      <w:r w:rsidRPr="00CC3B3D">
        <w:rPr>
          <w:rFonts w:ascii="Times New Roman" w:hAnsi="Times New Roman" w:cs="Times New Roman"/>
          <w:sz w:val="26"/>
          <w:szCs w:val="26"/>
        </w:rPr>
        <w:t xml:space="preserve">(2), 171-180. </w:t>
      </w:r>
      <w:bookmarkEnd w:id="109"/>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10" w:name="_ENREF_79"/>
      <w:r w:rsidRPr="00CC3B3D">
        <w:rPr>
          <w:rFonts w:ascii="Times New Roman" w:hAnsi="Times New Roman" w:cs="Times New Roman"/>
          <w:sz w:val="26"/>
          <w:szCs w:val="26"/>
        </w:rPr>
        <w:t>Williams, J, J., &amp; Seaman, A. E. (2002). Management accounting systems change and departmental performance: the influence of managerial information and task uncertainty.</w:t>
      </w:r>
      <w:r w:rsidRPr="00CC3B3D">
        <w:rPr>
          <w:rFonts w:ascii="Times New Roman" w:hAnsi="Times New Roman" w:cs="Times New Roman"/>
          <w:i/>
          <w:sz w:val="26"/>
          <w:szCs w:val="26"/>
        </w:rPr>
        <w:t xml:space="preserve"> 13.4</w:t>
      </w:r>
      <w:r w:rsidRPr="00CC3B3D">
        <w:rPr>
          <w:rFonts w:ascii="Times New Roman" w:hAnsi="Times New Roman" w:cs="Times New Roman"/>
          <w:sz w:val="26"/>
          <w:szCs w:val="26"/>
        </w:rPr>
        <w:t xml:space="preserve">, 419-445. </w:t>
      </w:r>
      <w:bookmarkEnd w:id="110"/>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11" w:name="_ENREF_80"/>
      <w:r w:rsidRPr="00CC3B3D">
        <w:rPr>
          <w:rFonts w:ascii="Times New Roman" w:hAnsi="Times New Roman" w:cs="Times New Roman"/>
          <w:sz w:val="26"/>
          <w:szCs w:val="26"/>
        </w:rPr>
        <w:t>Williams, J., J., &amp; Seaman, A. E. . (2002). Management accounting systems change and departmental performance: the influence of managerial information and task uncertainty. .</w:t>
      </w:r>
      <w:r w:rsidRPr="00CC3B3D">
        <w:rPr>
          <w:rFonts w:ascii="Times New Roman" w:hAnsi="Times New Roman" w:cs="Times New Roman"/>
          <w:i/>
          <w:sz w:val="26"/>
          <w:szCs w:val="26"/>
        </w:rPr>
        <w:t xml:space="preserve"> 13.4, </w:t>
      </w:r>
      <w:r w:rsidRPr="00CC3B3D">
        <w:rPr>
          <w:rFonts w:ascii="Times New Roman" w:hAnsi="Times New Roman" w:cs="Times New Roman"/>
          <w:sz w:val="26"/>
          <w:szCs w:val="26"/>
        </w:rPr>
        <w:t xml:space="preserve">, 419-445. . </w:t>
      </w:r>
      <w:bookmarkEnd w:id="111"/>
    </w:p>
    <w:p w:rsidR="00CC3B3D" w:rsidRPr="00CC3B3D" w:rsidRDefault="00CC3B3D" w:rsidP="00CC3B3D">
      <w:pPr>
        <w:pStyle w:val="EndNoteBibliography"/>
        <w:spacing w:after="0"/>
        <w:ind w:left="720" w:hanging="720"/>
        <w:rPr>
          <w:rFonts w:ascii="Times New Roman" w:hAnsi="Times New Roman" w:cs="Times New Roman"/>
          <w:i/>
          <w:sz w:val="26"/>
          <w:szCs w:val="26"/>
        </w:rPr>
      </w:pPr>
      <w:bookmarkStart w:id="112" w:name="_ENREF_81"/>
      <w:r w:rsidRPr="00CC3B3D">
        <w:rPr>
          <w:rFonts w:ascii="Times New Roman" w:hAnsi="Times New Roman" w:cs="Times New Roman"/>
          <w:sz w:val="26"/>
          <w:szCs w:val="26"/>
        </w:rPr>
        <w:t xml:space="preserve">Woodward. (1965). </w:t>
      </w:r>
      <w:r w:rsidRPr="00CC3B3D">
        <w:rPr>
          <w:rFonts w:ascii="Times New Roman" w:hAnsi="Times New Roman" w:cs="Times New Roman"/>
          <w:i/>
          <w:sz w:val="26"/>
          <w:szCs w:val="26"/>
        </w:rPr>
        <w:t>Industrial Organization: Theory and Practice has rightly been described as a "classic" in the history of organizational theory.</w:t>
      </w:r>
      <w:bookmarkEnd w:id="112"/>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13" w:name="_ENREF_82"/>
      <w:r w:rsidRPr="00CC3B3D">
        <w:rPr>
          <w:rFonts w:ascii="Times New Roman" w:hAnsi="Times New Roman" w:cs="Times New Roman"/>
          <w:sz w:val="26"/>
          <w:szCs w:val="26"/>
        </w:rPr>
        <w:t xml:space="preserve">Wooldridge, Bill, &amp; Floyd, a. S. W. (1990). "The strategy process, middle management involvement, and organizational performance.". </w:t>
      </w:r>
      <w:r w:rsidRPr="00CC3B3D">
        <w:rPr>
          <w:rFonts w:ascii="Times New Roman" w:hAnsi="Times New Roman" w:cs="Times New Roman"/>
          <w:i/>
          <w:sz w:val="26"/>
          <w:szCs w:val="26"/>
        </w:rPr>
        <w:t>Strategic management journal, 11.3</w:t>
      </w:r>
      <w:r w:rsidRPr="00CC3B3D">
        <w:rPr>
          <w:rFonts w:ascii="Times New Roman" w:hAnsi="Times New Roman" w:cs="Times New Roman"/>
          <w:sz w:val="26"/>
          <w:szCs w:val="26"/>
        </w:rPr>
        <w:t xml:space="preserve">, 231-241. </w:t>
      </w:r>
      <w:bookmarkEnd w:id="113"/>
    </w:p>
    <w:p w:rsidR="00CC3B3D" w:rsidRPr="00CC3B3D" w:rsidRDefault="00CC3B3D" w:rsidP="00CC3B3D">
      <w:pPr>
        <w:pStyle w:val="EndNoteBibliography"/>
        <w:spacing w:after="0"/>
        <w:ind w:left="720" w:hanging="720"/>
        <w:rPr>
          <w:rFonts w:ascii="Times New Roman" w:hAnsi="Times New Roman" w:cs="Times New Roman"/>
          <w:sz w:val="26"/>
          <w:szCs w:val="26"/>
        </w:rPr>
      </w:pPr>
      <w:bookmarkStart w:id="114" w:name="_ENREF_83"/>
      <w:r w:rsidRPr="00CC3B3D">
        <w:rPr>
          <w:rFonts w:ascii="Times New Roman" w:hAnsi="Times New Roman" w:cs="Times New Roman"/>
          <w:sz w:val="26"/>
          <w:szCs w:val="26"/>
        </w:rPr>
        <w:t xml:space="preserve">Yazdifar, Hassan, &amp; Tsamenyi, a. M. (2005). "Management accounting change and the changing roles of management accountants: a comparative analysis between dependent and independent organizations.". </w:t>
      </w:r>
      <w:r w:rsidRPr="00CC3B3D">
        <w:rPr>
          <w:rFonts w:ascii="Times New Roman" w:hAnsi="Times New Roman" w:cs="Times New Roman"/>
          <w:i/>
          <w:sz w:val="26"/>
          <w:szCs w:val="26"/>
        </w:rPr>
        <w:t>Journal of Accounting &amp; Organizational Change, 1.2</w:t>
      </w:r>
      <w:r w:rsidRPr="00CC3B3D">
        <w:rPr>
          <w:rFonts w:ascii="Times New Roman" w:hAnsi="Times New Roman" w:cs="Times New Roman"/>
          <w:sz w:val="26"/>
          <w:szCs w:val="26"/>
        </w:rPr>
        <w:t xml:space="preserve">(180-198). </w:t>
      </w:r>
      <w:bookmarkEnd w:id="114"/>
    </w:p>
    <w:p w:rsidR="00CC3B3D" w:rsidRPr="00CC3B3D" w:rsidRDefault="00CC3B3D" w:rsidP="00CC3B3D">
      <w:pPr>
        <w:pStyle w:val="EndNoteBibliography"/>
        <w:ind w:left="720" w:hanging="720"/>
        <w:rPr>
          <w:rFonts w:ascii="Times New Roman" w:hAnsi="Times New Roman" w:cs="Times New Roman"/>
          <w:sz w:val="26"/>
          <w:szCs w:val="26"/>
        </w:rPr>
      </w:pPr>
      <w:bookmarkStart w:id="115" w:name="_ENREF_84"/>
      <w:r w:rsidRPr="00CC3B3D">
        <w:rPr>
          <w:rFonts w:ascii="Times New Roman" w:hAnsi="Times New Roman" w:cs="Times New Roman"/>
          <w:sz w:val="26"/>
          <w:szCs w:val="26"/>
        </w:rPr>
        <w:t xml:space="preserve">Zoni, Laura, &amp; Merchant, a. K. A. (2007). "Controller involvement in management: an empirical study in large Italian corporations." </w:t>
      </w:r>
      <w:r w:rsidRPr="00CC3B3D">
        <w:rPr>
          <w:rFonts w:ascii="Times New Roman" w:hAnsi="Times New Roman" w:cs="Times New Roman"/>
          <w:i/>
          <w:sz w:val="26"/>
          <w:szCs w:val="26"/>
        </w:rPr>
        <w:t>Journal of Accounting &amp; Organizational Change, 3.1</w:t>
      </w:r>
      <w:r w:rsidRPr="00CC3B3D">
        <w:rPr>
          <w:rFonts w:ascii="Times New Roman" w:hAnsi="Times New Roman" w:cs="Times New Roman"/>
          <w:sz w:val="26"/>
          <w:szCs w:val="26"/>
        </w:rPr>
        <w:t xml:space="preserve">, 29-43. </w:t>
      </w:r>
      <w:bookmarkEnd w:id="115"/>
    </w:p>
    <w:p w:rsidR="008C0ADD" w:rsidRPr="00803D99" w:rsidRDefault="005C2F19" w:rsidP="000C07E3">
      <w:pPr>
        <w:spacing w:after="0" w:line="360" w:lineRule="auto"/>
        <w:jc w:val="both"/>
        <w:rPr>
          <w:rFonts w:ascii="Times New Roman" w:hAnsi="Times New Roman" w:cs="Times New Roman"/>
          <w:color w:val="000000" w:themeColor="text1"/>
          <w:sz w:val="26"/>
          <w:szCs w:val="26"/>
        </w:rPr>
      </w:pPr>
      <w:r w:rsidRPr="00CC3B3D">
        <w:rPr>
          <w:rFonts w:ascii="Times New Roman" w:hAnsi="Times New Roman" w:cs="Times New Roman"/>
          <w:color w:val="000000" w:themeColor="text1"/>
          <w:sz w:val="26"/>
          <w:szCs w:val="26"/>
        </w:rPr>
        <w:fldChar w:fldCharType="end"/>
      </w:r>
    </w:p>
    <w:p w:rsidR="00F048B4" w:rsidRDefault="00F048B4" w:rsidP="005B2264">
      <w:pPr>
        <w:pStyle w:val="Heading1"/>
        <w:rPr>
          <w:rFonts w:ascii="Times New Roman" w:eastAsiaTheme="minorHAnsi" w:hAnsi="Times New Roman" w:cs="Times New Roman"/>
          <w:color w:val="000000" w:themeColor="text1"/>
          <w:sz w:val="26"/>
          <w:szCs w:val="26"/>
        </w:rPr>
      </w:pPr>
    </w:p>
    <w:p w:rsidR="005B2264" w:rsidRDefault="005B2264" w:rsidP="005B2264"/>
    <w:p w:rsidR="005B2264" w:rsidRDefault="005B2264" w:rsidP="005B2264"/>
    <w:p w:rsidR="005B2264" w:rsidRDefault="005B2264" w:rsidP="005B2264"/>
    <w:p w:rsidR="005B2264" w:rsidRDefault="005B2264" w:rsidP="005B2264"/>
    <w:p w:rsidR="005B2264" w:rsidRDefault="005B2264" w:rsidP="005B2264"/>
    <w:p w:rsidR="005B2264" w:rsidRDefault="005B2264" w:rsidP="005B2264"/>
    <w:p w:rsidR="005B2264" w:rsidRDefault="005B2264" w:rsidP="005B2264"/>
    <w:p w:rsidR="00074E9C" w:rsidRPr="005B2264" w:rsidRDefault="00074E9C" w:rsidP="005B2264"/>
    <w:p w:rsidR="00D1591C" w:rsidRDefault="00D1591C" w:rsidP="00512696">
      <w:pPr>
        <w:pStyle w:val="Heading1"/>
        <w:jc w:val="center"/>
        <w:rPr>
          <w:rFonts w:ascii="Times New Roman" w:hAnsi="Times New Roman" w:cs="Times New Roman"/>
          <w:b/>
          <w:color w:val="000000" w:themeColor="text1"/>
          <w:sz w:val="26"/>
          <w:szCs w:val="26"/>
        </w:rPr>
      </w:pPr>
    </w:p>
    <w:p w:rsidR="00D1591C" w:rsidRPr="00D1591C" w:rsidRDefault="00D1591C" w:rsidP="00D1591C"/>
    <w:p w:rsidR="00F048B4" w:rsidRPr="00127898" w:rsidRDefault="00667395" w:rsidP="00512696">
      <w:pPr>
        <w:pStyle w:val="Heading1"/>
        <w:jc w:val="center"/>
        <w:rPr>
          <w:rFonts w:ascii="Times New Roman" w:hAnsi="Times New Roman" w:cs="Times New Roman"/>
          <w:b/>
          <w:color w:val="000000" w:themeColor="text1"/>
        </w:rPr>
      </w:pPr>
      <w:bookmarkStart w:id="116" w:name="_Toc465944052"/>
      <w:r w:rsidRPr="00F048B4">
        <w:rPr>
          <w:rFonts w:ascii="Times New Roman" w:hAnsi="Times New Roman" w:cs="Times New Roman"/>
          <w:b/>
          <w:color w:val="000000" w:themeColor="text1"/>
        </w:rPr>
        <w:t>PHỤ LỤC</w:t>
      </w:r>
      <w:bookmarkEnd w:id="116"/>
    </w:p>
    <w:p w:rsidR="00F048B4" w:rsidRPr="00127898" w:rsidRDefault="00F048B4" w:rsidP="00F048B4">
      <w:pPr>
        <w:rPr>
          <w:rFonts w:ascii="Times New Roman" w:hAnsi="Times New Roman" w:cs="Times New Roman"/>
          <w:b/>
          <w:sz w:val="26"/>
          <w:szCs w:val="26"/>
        </w:rPr>
      </w:pPr>
      <w:r w:rsidRPr="00127898">
        <w:rPr>
          <w:rFonts w:ascii="Times New Roman" w:hAnsi="Times New Roman" w:cs="Times New Roman"/>
          <w:b/>
          <w:sz w:val="26"/>
          <w:szCs w:val="26"/>
        </w:rPr>
        <w:t xml:space="preserve">PHỤ LỤC I: THANG ĐO </w:t>
      </w:r>
    </w:p>
    <w:p w:rsidR="00667395" w:rsidRPr="00803D99" w:rsidRDefault="00667395" w:rsidP="00667395">
      <w:pPr>
        <w:spacing w:after="0" w:line="360" w:lineRule="auto"/>
        <w:jc w:val="both"/>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Thang đo: Sự tham gia của kế</w:t>
      </w:r>
      <w:r w:rsidR="0032004D">
        <w:rPr>
          <w:rFonts w:ascii="Times New Roman" w:hAnsi="Times New Roman" w:cs="Times New Roman"/>
          <w:b/>
          <w:color w:val="000000" w:themeColor="text1"/>
          <w:sz w:val="26"/>
          <w:szCs w:val="26"/>
        </w:rPr>
        <w:t xml:space="preserve"> toán</w:t>
      </w:r>
      <w:r w:rsidRPr="00803D99">
        <w:rPr>
          <w:rFonts w:ascii="Times New Roman" w:hAnsi="Times New Roman" w:cs="Times New Roman"/>
          <w:b/>
          <w:color w:val="000000" w:themeColor="text1"/>
          <w:sz w:val="26"/>
          <w:szCs w:val="26"/>
        </w:rPr>
        <w:t xml:space="preserve"> trong quá trình ra quyết định</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1. Xác định vấn đề và đề xuất các mục tiêu</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2. Tạo ra các phương án</w:t>
      </w:r>
    </w:p>
    <w:p w:rsidR="00667395" w:rsidRPr="00803D99" w:rsidRDefault="00560563"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3.Đ</w:t>
      </w:r>
      <w:r w:rsidR="00667395" w:rsidRPr="00803D99">
        <w:rPr>
          <w:color w:val="000000" w:themeColor="text1"/>
          <w:sz w:val="26"/>
          <w:szCs w:val="26"/>
        </w:rPr>
        <w:t>ánh giá các phương án.</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4. Phát triển chi tiết về các phương án</w:t>
      </w:r>
    </w:p>
    <w:p w:rsidR="006031AC"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 xml:space="preserve">5. Tham gia các hoạt động cần thiết để thực hiện những thay đổi </w:t>
      </w:r>
    </w:p>
    <w:p w:rsidR="00667395" w:rsidRPr="00803D99" w:rsidRDefault="00667395" w:rsidP="00667395">
      <w:pPr>
        <w:pStyle w:val="remember"/>
        <w:shd w:val="clear" w:color="auto" w:fill="FFFFFF"/>
        <w:spacing w:before="0" w:beforeAutospacing="0" w:after="0" w:afterAutospacing="0" w:line="360" w:lineRule="auto"/>
        <w:ind w:firstLine="720"/>
        <w:jc w:val="both"/>
        <w:rPr>
          <w:b/>
          <w:color w:val="000000" w:themeColor="text1"/>
          <w:sz w:val="26"/>
          <w:szCs w:val="26"/>
        </w:rPr>
      </w:pPr>
      <w:r w:rsidRPr="00803D99">
        <w:rPr>
          <w:b/>
          <w:color w:val="000000" w:themeColor="text1"/>
          <w:sz w:val="26"/>
          <w:szCs w:val="26"/>
        </w:rPr>
        <w:t>Những thang đo trong tài liệu gốc</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(1) Identifying problems and proposing objectives,</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 xml:space="preserve"> (2) Generating options, </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 xml:space="preserve">(3) Evaluating options, </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(4) Developing details about options, and</w:t>
      </w:r>
    </w:p>
    <w:p w:rsidR="00667395" w:rsidRPr="00803D99" w:rsidRDefault="00667395" w:rsidP="00667395">
      <w:pPr>
        <w:pStyle w:val="remember"/>
        <w:shd w:val="clear" w:color="auto" w:fill="FFFFFF"/>
        <w:spacing w:before="0" w:beforeAutospacing="0" w:after="0" w:afterAutospacing="0" w:line="360" w:lineRule="auto"/>
        <w:ind w:firstLine="720"/>
        <w:jc w:val="both"/>
        <w:rPr>
          <w:color w:val="000000" w:themeColor="text1"/>
          <w:sz w:val="26"/>
          <w:szCs w:val="26"/>
        </w:rPr>
      </w:pPr>
      <w:r w:rsidRPr="00803D99">
        <w:rPr>
          <w:color w:val="000000" w:themeColor="text1"/>
          <w:sz w:val="26"/>
          <w:szCs w:val="26"/>
        </w:rPr>
        <w:t xml:space="preserve">5) Taking the necessary actions to put changes into place. </w:t>
      </w:r>
    </w:p>
    <w:p w:rsidR="00667395" w:rsidRPr="00803D99" w:rsidRDefault="00667395" w:rsidP="00667395">
      <w:pPr>
        <w:pStyle w:val="remember"/>
        <w:shd w:val="clear" w:color="auto" w:fill="FFFFFF"/>
        <w:spacing w:before="0" w:beforeAutospacing="0" w:after="0" w:afterAutospacing="0" w:line="360" w:lineRule="auto"/>
        <w:jc w:val="both"/>
        <w:rPr>
          <w:b/>
          <w:color w:val="000000" w:themeColor="text1"/>
          <w:sz w:val="26"/>
          <w:szCs w:val="26"/>
        </w:rPr>
      </w:pPr>
      <w:r w:rsidRPr="00803D99">
        <w:rPr>
          <w:b/>
          <w:color w:val="000000" w:themeColor="text1"/>
          <w:sz w:val="26"/>
          <w:szCs w:val="26"/>
        </w:rPr>
        <w:t>Thang đo: Tầm ảnh hưởng của bộ phận kế toán (Accounting depatment’s power)</w:t>
      </w:r>
    </w:p>
    <w:p w:rsidR="00CB3B42" w:rsidRPr="00803D99" w:rsidRDefault="00CB3B42" w:rsidP="00CB3B42">
      <w:pPr>
        <w:pStyle w:val="ListParagraph"/>
        <w:numPr>
          <w:ilvl w:val="0"/>
          <w:numId w:val="23"/>
        </w:numPr>
        <w:spacing w:line="360" w:lineRule="auto"/>
        <w:jc w:val="both"/>
        <w:textAlignment w:val="baseline"/>
        <w:rPr>
          <w:color w:val="000000" w:themeColor="text1"/>
          <w:sz w:val="26"/>
          <w:szCs w:val="26"/>
        </w:rPr>
      </w:pPr>
      <w:r w:rsidRPr="00803D99">
        <w:rPr>
          <w:color w:val="000000" w:themeColor="text1"/>
          <w:sz w:val="26"/>
          <w:szCs w:val="26"/>
        </w:rPr>
        <w:t>Trong công ty chúng tôi, cơ hội nghề nghiệp cho các nhân viên kế toán thì cao hơn các nhân viên được thuê trong các lĩnh vực khác</w:t>
      </w:r>
    </w:p>
    <w:p w:rsidR="00CB3B42" w:rsidRPr="00803D99" w:rsidRDefault="00CB3B42" w:rsidP="00CB3B42">
      <w:pPr>
        <w:pStyle w:val="ListParagraph"/>
        <w:numPr>
          <w:ilvl w:val="0"/>
          <w:numId w:val="23"/>
        </w:numPr>
        <w:spacing w:line="360" w:lineRule="auto"/>
        <w:jc w:val="both"/>
        <w:textAlignment w:val="baseline"/>
        <w:rPr>
          <w:color w:val="000000" w:themeColor="text1"/>
          <w:sz w:val="26"/>
          <w:szCs w:val="26"/>
        </w:rPr>
      </w:pPr>
      <w:r w:rsidRPr="00803D99">
        <w:rPr>
          <w:color w:val="000000" w:themeColor="text1"/>
          <w:sz w:val="26"/>
          <w:szCs w:val="26"/>
        </w:rPr>
        <w:t>Bộ phận kế toán được xem xét nhiều hơn các bộ phận khác trong công ty.</w:t>
      </w:r>
    </w:p>
    <w:p w:rsidR="00CB3B42" w:rsidRPr="00803D99" w:rsidRDefault="00CB3B42" w:rsidP="00CB3B42">
      <w:pPr>
        <w:pStyle w:val="remember"/>
        <w:numPr>
          <w:ilvl w:val="0"/>
          <w:numId w:val="23"/>
        </w:numPr>
        <w:shd w:val="clear" w:color="auto" w:fill="FFFFFF"/>
        <w:spacing w:before="0" w:beforeAutospacing="0" w:after="0" w:afterAutospacing="0" w:line="360" w:lineRule="auto"/>
        <w:jc w:val="both"/>
        <w:rPr>
          <w:b/>
          <w:color w:val="000000" w:themeColor="text1"/>
          <w:sz w:val="26"/>
          <w:szCs w:val="26"/>
        </w:rPr>
      </w:pPr>
      <w:r w:rsidRPr="00803D99">
        <w:rPr>
          <w:color w:val="000000" w:themeColor="text1"/>
          <w:sz w:val="26"/>
          <w:szCs w:val="26"/>
        </w:rPr>
        <w:t>Bộ phận kế toán được xem là có quan trong hơn các bộ phận khác đối với sự thành công của công ty.</w:t>
      </w:r>
    </w:p>
    <w:p w:rsidR="00667395" w:rsidRPr="00803D99" w:rsidRDefault="00593D06" w:rsidP="00667395">
      <w:pPr>
        <w:spacing w:after="0" w:line="360" w:lineRule="auto"/>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Dựa theo t</w:t>
      </w:r>
      <w:r w:rsidR="00667395" w:rsidRPr="00803D99">
        <w:rPr>
          <w:rFonts w:ascii="Times New Roman" w:hAnsi="Times New Roman" w:cs="Times New Roman"/>
          <w:b/>
          <w:color w:val="000000" w:themeColor="text1"/>
          <w:sz w:val="26"/>
          <w:szCs w:val="26"/>
        </w:rPr>
        <w:t>hang đo gốc</w:t>
      </w:r>
      <w:r w:rsidRPr="00803D99">
        <w:rPr>
          <w:rFonts w:ascii="Times New Roman" w:hAnsi="Times New Roman" w:cs="Times New Roman"/>
          <w:b/>
          <w:color w:val="000000" w:themeColor="text1"/>
          <w:sz w:val="26"/>
          <w:szCs w:val="26"/>
        </w:rPr>
        <w:t xml:space="preserve"> sau để</w:t>
      </w:r>
      <w:r w:rsidR="00CB3B42" w:rsidRPr="00803D99">
        <w:rPr>
          <w:rFonts w:ascii="Times New Roman" w:hAnsi="Times New Roman" w:cs="Times New Roman"/>
          <w:b/>
          <w:color w:val="000000" w:themeColor="text1"/>
          <w:sz w:val="26"/>
          <w:szCs w:val="26"/>
        </w:rPr>
        <w:t xml:space="preserve"> điều chỉnh</w:t>
      </w:r>
    </w:p>
    <w:p w:rsidR="00667395" w:rsidRPr="00803D99" w:rsidRDefault="00667395" w:rsidP="00667395">
      <w:pPr>
        <w:shd w:val="clear" w:color="auto" w:fill="FFFFFF"/>
        <w:spacing w:after="0" w:line="360" w:lineRule="auto"/>
        <w:ind w:firstLine="720"/>
        <w:jc w:val="both"/>
        <w:rPr>
          <w:rFonts w:ascii="Times New Roman" w:eastAsia="Times New Roman" w:hAnsi="Times New Roman" w:cs="Times New Roman"/>
          <w:color w:val="000000" w:themeColor="text1"/>
          <w:sz w:val="26"/>
          <w:szCs w:val="26"/>
        </w:rPr>
      </w:pPr>
      <w:r w:rsidRPr="00803D99">
        <w:rPr>
          <w:rFonts w:ascii="Times New Roman" w:eastAsia="Times New Roman" w:hAnsi="Times New Roman" w:cs="Times New Roman"/>
          <w:color w:val="000000" w:themeColor="text1"/>
          <w:sz w:val="26"/>
          <w:szCs w:val="26"/>
        </w:rPr>
        <w:t>1. The R&amp;D department tends to dominate others in the affairs of the organization.</w:t>
      </w:r>
    </w:p>
    <w:p w:rsidR="00667395" w:rsidRPr="00803D99" w:rsidRDefault="00667395" w:rsidP="00667395">
      <w:pPr>
        <w:shd w:val="clear" w:color="auto" w:fill="FFFFFF"/>
        <w:spacing w:after="0" w:line="360" w:lineRule="auto"/>
        <w:ind w:firstLine="720"/>
        <w:jc w:val="both"/>
        <w:rPr>
          <w:rFonts w:ascii="Times New Roman" w:eastAsia="Times New Roman" w:hAnsi="Times New Roman" w:cs="Times New Roman"/>
          <w:color w:val="000000" w:themeColor="text1"/>
          <w:sz w:val="26"/>
          <w:szCs w:val="26"/>
        </w:rPr>
      </w:pPr>
      <w:r w:rsidRPr="00803D99">
        <w:rPr>
          <w:rFonts w:ascii="Times New Roman" w:eastAsia="Times New Roman" w:hAnsi="Times New Roman" w:cs="Times New Roman"/>
          <w:color w:val="000000" w:themeColor="text1"/>
          <w:sz w:val="26"/>
          <w:szCs w:val="26"/>
        </w:rPr>
        <w:t>2. Top management considers R&amp;D department as more important than other departments.</w:t>
      </w:r>
    </w:p>
    <w:p w:rsidR="00667395" w:rsidRPr="00803D99" w:rsidRDefault="00667395" w:rsidP="00667395">
      <w:pPr>
        <w:shd w:val="clear" w:color="auto" w:fill="FFFFFF"/>
        <w:spacing w:after="0" w:line="360" w:lineRule="auto"/>
        <w:ind w:firstLine="720"/>
        <w:jc w:val="both"/>
        <w:rPr>
          <w:rFonts w:ascii="Times New Roman" w:eastAsia="Times New Roman" w:hAnsi="Times New Roman" w:cs="Times New Roman"/>
          <w:color w:val="000000" w:themeColor="text1"/>
          <w:sz w:val="26"/>
          <w:szCs w:val="26"/>
        </w:rPr>
      </w:pPr>
      <w:r w:rsidRPr="00803D99">
        <w:rPr>
          <w:rFonts w:ascii="Times New Roman" w:eastAsia="Times New Roman" w:hAnsi="Times New Roman" w:cs="Times New Roman"/>
          <w:color w:val="000000" w:themeColor="text1"/>
          <w:sz w:val="26"/>
          <w:szCs w:val="26"/>
        </w:rPr>
        <w:t>3. R&amp;D department is generally regarded as more influential than other departments.</w:t>
      </w:r>
    </w:p>
    <w:p w:rsidR="00667395" w:rsidRPr="00803D99" w:rsidRDefault="00667395" w:rsidP="00667395">
      <w:pPr>
        <w:shd w:val="clear" w:color="auto" w:fill="FFFFFF"/>
        <w:spacing w:after="0" w:line="360" w:lineRule="auto"/>
        <w:ind w:firstLine="720"/>
        <w:jc w:val="both"/>
        <w:rPr>
          <w:rFonts w:ascii="Times New Roman" w:eastAsia="Times New Roman" w:hAnsi="Times New Roman" w:cs="Times New Roman"/>
          <w:color w:val="000000" w:themeColor="text1"/>
          <w:sz w:val="26"/>
          <w:szCs w:val="26"/>
        </w:rPr>
      </w:pPr>
      <w:r w:rsidRPr="00803D99">
        <w:rPr>
          <w:rFonts w:ascii="Times New Roman" w:eastAsia="Times New Roman" w:hAnsi="Times New Roman" w:cs="Times New Roman"/>
          <w:color w:val="000000" w:themeColor="text1"/>
          <w:sz w:val="26"/>
          <w:szCs w:val="26"/>
        </w:rPr>
        <w:t>4. Functions performed by R&amp;D are considered more critical to the firm than functions by other departments.</w:t>
      </w:r>
    </w:p>
    <w:p w:rsidR="00667395" w:rsidRPr="00803D99" w:rsidRDefault="00667395" w:rsidP="0032004D">
      <w:pPr>
        <w:spacing w:after="0" w:line="360" w:lineRule="auto"/>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Đo lường sử dụng hệ thống kế toán (4 khía cạnh)</w:t>
      </w:r>
    </w:p>
    <w:p w:rsidR="00667395" w:rsidRPr="00803D99" w:rsidRDefault="00667395" w:rsidP="00667395">
      <w:pPr>
        <w:spacing w:after="0" w:line="360" w:lineRule="auto"/>
        <w:ind w:firstLine="72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Phạm vi thông tin (Scope)</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 Thông tin liên quan đến các sự kiện có thể trong tương lai (Nếu thông tin lịch sử là phù hợp với yêu cầu của bạn, đánh dấu vào điểm thấp cuối của thang đo (the lower end of the scale).</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2. Số lượng các khả năng của các sự kiện có thể xẩy ra trong tương lai. (Ví dụ: ước tính xác suất)</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3. Thông tin phi kinh tế như sở thích của khách hàng, thái độ của nhân viên, thái độ của chính phủ và các tổ chức khách hàng, nguy cơ cạnh tranh.</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4. Thông tin thuộc các yếu tố bên ngoài liên quan tới tổ chức của bạn như: điều kiện kinh tế, sự phát triển dân số, phát triển công nghệ.</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5. Thông tin phi tài chính liên quan đến các lĩnh vực sau:</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a. Thông tin sản xuất: tỷ lệ đầu ra, tỷ lệ phế phẩm, hiệu quả làm việc của máy móc, sự vắng mặt của nhân viên.</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 Thông tin thị trường như quy mô thị trường (nếu bạn thấy thông tin thị trường và sản xuất của một công ty tài chính là phù hợp nhất với yêu cầu của bạn, vui lòng đánh dấu vào vào điểm thấp hơn của thang đo.</w:t>
      </w:r>
    </w:p>
    <w:p w:rsidR="00667395" w:rsidRPr="00803D99" w:rsidRDefault="00667395" w:rsidP="006031AC">
      <w:pPr>
        <w:spacing w:after="0" w:line="360" w:lineRule="auto"/>
        <w:ind w:firstLine="72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Đúng lúc hay kịp thời</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6. Thông tin được yêu cầu đến kịp thời </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7. Thông tin được cung cấp đến bạn một cách tự động khi nó được đưa vào hệ thống thông tin hoặc ngay sau khi nó được xử lý xong</w:t>
      </w:r>
    </w:p>
    <w:p w:rsidR="006031AC"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8. Các báo cáo được cung cấp một cách thường xuyên, đều đặn trên hệ thống, ví dụ như báo cáo tuầ</w:t>
      </w:r>
      <w:r w:rsidR="006031AC" w:rsidRPr="00803D99">
        <w:rPr>
          <w:rFonts w:ascii="Times New Roman" w:hAnsi="Times New Roman" w:cs="Times New Roman"/>
          <w:color w:val="000000" w:themeColor="text1"/>
          <w:sz w:val="26"/>
          <w:szCs w:val="26"/>
        </w:rPr>
        <w:t xml:space="preserve">n, báo cáo tháng </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9. Không có sự chậm trễ giữa các sự kiện xuất hiện với các thông tin phù hợp được báo cáo cho bạn.</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Thông tin tổng hợp</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10. Thông tin được cung cấp trên các bộ phận khác nhau hoặc trên các khu vực chức năng khác nhau trong tổ chức của bạn, ví dụ như: thông tin về sản xuất thị trường, bán hàng, chi phí lợi nhuận.</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11. Thông tin liên quan đến sự tác động của các sự kiện trong một khoảng thời gian đặc biệt (hàng tháng hàng quý, hàng năm, những xu hướng, những so sánh)</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12. Thông tin đã được xử lý để chỉ ra sự ảnh hưởng của các sự kiện trên các chức năng khác nhau, như sản xuất và thị trường liên quan tới các mục tiêu và hoạt động cụ thể.</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13. Thông tin của các tác động của các hoạt động của các bộ phận khác nhau</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Trên báo cáo tổng hợp</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a. Bộ phận cụ thể của bạn</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 Toàn bộ tổ chức</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14. Thông tin trong những hình thức (định dạng) cho phép bạn thực hiện phân tích: Cái gì – nế</w:t>
      </w:r>
      <w:r w:rsidR="0032004D">
        <w:rPr>
          <w:rFonts w:ascii="Times New Roman" w:hAnsi="Times New Roman" w:cs="Times New Roman"/>
          <w:color w:val="000000" w:themeColor="text1"/>
          <w:sz w:val="26"/>
          <w:szCs w:val="26"/>
        </w:rPr>
        <w:t>u.</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15. Thông tin trong những định dạng phù hợp với đầu vào của mô hình ra quyết định, như:</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a. Phân tích dòng tiền chiết khấu</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b. Incremental and marginal analysis</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c. Phân tích hàng tồn kho</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d. Phân tích chính sách nợ.</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16. Chi phí được chia ra thành chi phí cố định và chi phí biến đổi.</w:t>
      </w:r>
    </w:p>
    <w:p w:rsidR="00667395" w:rsidRPr="00803D99" w:rsidRDefault="00667395" w:rsidP="006031AC">
      <w:pPr>
        <w:spacing w:after="0" w:line="360" w:lineRule="auto"/>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Tích hợp</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17. Thông tin về những tác động mà quyết định của bạn sẽ được thông qua bộ phận của bạn và sự ảnh hưởng của những quyết định cá nhân khác đến trách nhiệm của bộ phận làm việc của bạn.</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18. Mục tiêu chính xác của các hoạt động của tất cả các bộ phận tới bộ phận của bạn.</w:t>
      </w:r>
    </w:p>
    <w:p w:rsidR="00667395" w:rsidRPr="00803D99" w:rsidRDefault="00667395" w:rsidP="00A41F5F">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19. Thông tin liên quan đến tác động của quyết định của bạn đến hiệu suất trong bộ phận bạn làm việc.</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b/>
          <w:color w:val="000000" w:themeColor="text1"/>
          <w:sz w:val="26"/>
          <w:szCs w:val="26"/>
        </w:rPr>
        <w:t>Thang đo gốc</w:t>
      </w:r>
      <w:r w:rsidRPr="00803D99">
        <w:rPr>
          <w:rFonts w:ascii="Times New Roman" w:hAnsi="Times New Roman" w:cs="Times New Roman"/>
          <w:color w:val="000000" w:themeColor="text1"/>
          <w:sz w:val="26"/>
          <w:szCs w:val="26"/>
        </w:rPr>
        <w:t>:</w:t>
      </w:r>
    </w:p>
    <w:p w:rsidR="00667395" w:rsidRPr="00803D99" w:rsidRDefault="00667395" w:rsidP="00667395">
      <w:pPr>
        <w:spacing w:after="0" w:line="360" w:lineRule="auto"/>
        <w:ind w:firstLine="36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Scope</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which relates to possible future events (If historical information is most suitable for your needs, mark the lower end of the scale).</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Quantification of the likelihood of future events occurring (e.g: probability estimates).</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Noneconomic information, such as customer preference, employee attitudes, labour relations, attitudes of government and consumer bodies, competitive threats, etc.</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on broad factors external to your organization, such as economic conditions, population growth, technological developments, etc.</w:t>
      </w:r>
    </w:p>
    <w:p w:rsidR="00667395" w:rsidRPr="00803D99" w:rsidRDefault="00667395" w:rsidP="00667395">
      <w:pPr>
        <w:pStyle w:val="ListParagraph"/>
        <w:numPr>
          <w:ilvl w:val="0"/>
          <w:numId w:val="14"/>
        </w:numPr>
        <w:spacing w:line="360" w:lineRule="auto"/>
        <w:jc w:val="both"/>
        <w:textAlignment w:val="baseline"/>
        <w:rPr>
          <w:color w:val="000000" w:themeColor="text1"/>
          <w:sz w:val="26"/>
          <w:szCs w:val="26"/>
        </w:rPr>
      </w:pPr>
      <w:r w:rsidRPr="00803D99">
        <w:rPr>
          <w:color w:val="000000" w:themeColor="text1"/>
          <w:sz w:val="26"/>
          <w:szCs w:val="26"/>
        </w:rPr>
        <w:t>Non information that relates to the following areas:</w:t>
      </w:r>
    </w:p>
    <w:p w:rsidR="00667395" w:rsidRPr="00803D99" w:rsidRDefault="00667395" w:rsidP="00A41F5F">
      <w:pPr>
        <w:pStyle w:val="ListParagraph"/>
        <w:numPr>
          <w:ilvl w:val="0"/>
          <w:numId w:val="15"/>
        </w:numPr>
        <w:tabs>
          <w:tab w:val="left" w:pos="720"/>
        </w:tabs>
        <w:spacing w:line="360" w:lineRule="auto"/>
        <w:ind w:left="0" w:firstLine="720"/>
        <w:jc w:val="both"/>
        <w:textAlignment w:val="baseline"/>
        <w:rPr>
          <w:color w:val="000000" w:themeColor="text1"/>
          <w:sz w:val="26"/>
          <w:szCs w:val="26"/>
        </w:rPr>
      </w:pPr>
      <w:r w:rsidRPr="00803D99">
        <w:rPr>
          <w:color w:val="000000" w:themeColor="text1"/>
          <w:sz w:val="26"/>
          <w:szCs w:val="26"/>
        </w:rPr>
        <w:t>Production information such as output rates, scrap levels, machine efficiency, employee absenteeism, etc.</w:t>
      </w:r>
    </w:p>
    <w:p w:rsidR="00667395" w:rsidRPr="00803D99" w:rsidRDefault="00667395" w:rsidP="00A41F5F">
      <w:pPr>
        <w:pStyle w:val="ListParagraph"/>
        <w:numPr>
          <w:ilvl w:val="0"/>
          <w:numId w:val="15"/>
        </w:numPr>
        <w:spacing w:line="360" w:lineRule="auto"/>
        <w:ind w:left="0" w:firstLine="630"/>
        <w:jc w:val="both"/>
        <w:textAlignment w:val="baseline"/>
        <w:rPr>
          <w:color w:val="000000" w:themeColor="text1"/>
          <w:sz w:val="26"/>
          <w:szCs w:val="26"/>
        </w:rPr>
      </w:pPr>
      <w:r w:rsidRPr="00803D99">
        <w:rPr>
          <w:color w:val="000000" w:themeColor="text1"/>
          <w:sz w:val="26"/>
          <w:szCs w:val="26"/>
        </w:rPr>
        <w:t>Market information such as market size, growth share, etc. (If you find that a financial interpretation of production and marketing information is most usefull for your needs, please mark the lower end of the scale.)</w:t>
      </w:r>
    </w:p>
    <w:p w:rsidR="00667395" w:rsidRPr="00803D99" w:rsidRDefault="00667395" w:rsidP="00667395">
      <w:pPr>
        <w:spacing w:line="360" w:lineRule="auto"/>
        <w:ind w:left="72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Timeliness</w:t>
      </w:r>
    </w:p>
    <w:p w:rsidR="00667395" w:rsidRPr="00803D99" w:rsidRDefault="00667395" w:rsidP="00A41F5F">
      <w:pPr>
        <w:pStyle w:val="ListParagraph"/>
        <w:numPr>
          <w:ilvl w:val="0"/>
          <w:numId w:val="14"/>
        </w:numPr>
        <w:spacing w:line="360" w:lineRule="auto"/>
        <w:ind w:left="360"/>
        <w:jc w:val="both"/>
        <w:textAlignment w:val="baseline"/>
        <w:rPr>
          <w:color w:val="000000" w:themeColor="text1"/>
          <w:sz w:val="26"/>
          <w:szCs w:val="26"/>
        </w:rPr>
      </w:pPr>
      <w:r w:rsidRPr="00803D99">
        <w:rPr>
          <w:color w:val="000000" w:themeColor="text1"/>
          <w:sz w:val="26"/>
          <w:szCs w:val="26"/>
        </w:rPr>
        <w:t>Requested information to arrive immediately upon request.</w:t>
      </w:r>
    </w:p>
    <w:p w:rsidR="00667395" w:rsidRPr="00803D99" w:rsidRDefault="00667395" w:rsidP="00667395">
      <w:pPr>
        <w:pStyle w:val="ListParagraph"/>
        <w:numPr>
          <w:ilvl w:val="0"/>
          <w:numId w:val="14"/>
        </w:numPr>
        <w:tabs>
          <w:tab w:val="left" w:pos="360"/>
        </w:tabs>
        <w:spacing w:line="360" w:lineRule="auto"/>
        <w:ind w:left="0" w:firstLine="360"/>
        <w:jc w:val="both"/>
        <w:textAlignment w:val="baseline"/>
        <w:rPr>
          <w:color w:val="000000" w:themeColor="text1"/>
          <w:sz w:val="26"/>
          <w:szCs w:val="26"/>
        </w:rPr>
      </w:pPr>
      <w:r w:rsidRPr="00803D99">
        <w:rPr>
          <w:color w:val="000000" w:themeColor="text1"/>
          <w:sz w:val="26"/>
          <w:szCs w:val="26"/>
        </w:rPr>
        <w:t>Information supplied to you automatically upon its receipt into information systems or as soon as processing is completed.</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Reports are provided frequently on a systematic, regular basis: e.g., daily reports, weekly reports (for less frequently reporting, mark lower end of scale).</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There is no delay between an event occurring and relevant information being reported to you</w:t>
      </w:r>
    </w:p>
    <w:p w:rsidR="00667395" w:rsidRPr="00803D99" w:rsidRDefault="00667395" w:rsidP="00667395">
      <w:pPr>
        <w:spacing w:line="360" w:lineRule="auto"/>
        <w:ind w:left="36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Aggregation</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provided on the different sections or functional areas in your organization such as marketing and production, or sale, cost or profit centers.</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on the effect of events on particular time periods (e.g, monthly/ quarterly/annual summaries, trends, comparisions, etc.).</w:t>
      </w:r>
    </w:p>
    <w:p w:rsidR="00667395" w:rsidRPr="00803D99" w:rsidRDefault="00667395" w:rsidP="00667395">
      <w:pPr>
        <w:pStyle w:val="ListParagraph"/>
        <w:numPr>
          <w:ilvl w:val="0"/>
          <w:numId w:val="14"/>
        </w:numPr>
        <w:spacing w:line="360" w:lineRule="auto"/>
        <w:ind w:left="90" w:firstLine="270"/>
        <w:jc w:val="both"/>
        <w:textAlignment w:val="baseline"/>
        <w:rPr>
          <w:color w:val="000000" w:themeColor="text1"/>
          <w:sz w:val="26"/>
          <w:szCs w:val="26"/>
        </w:rPr>
      </w:pPr>
      <w:r w:rsidRPr="00803D99">
        <w:rPr>
          <w:color w:val="000000" w:themeColor="text1"/>
          <w:sz w:val="26"/>
          <w:szCs w:val="26"/>
        </w:rPr>
        <w:t>Information which has beeb processed to show the influence of events on different funcitons, such as marketing or production associated with particular activities or tasks,</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on the effects of different section’ activities on summary reports such as profit, cost, revenue reports for:</w:t>
      </w:r>
    </w:p>
    <w:p w:rsidR="00667395" w:rsidRPr="00803D99" w:rsidRDefault="00667395" w:rsidP="00667395">
      <w:pPr>
        <w:pStyle w:val="ListParagraph"/>
        <w:numPr>
          <w:ilvl w:val="0"/>
          <w:numId w:val="17"/>
        </w:numPr>
        <w:spacing w:line="360" w:lineRule="auto"/>
        <w:jc w:val="both"/>
        <w:textAlignment w:val="baseline"/>
        <w:rPr>
          <w:color w:val="000000" w:themeColor="text1"/>
          <w:sz w:val="26"/>
          <w:szCs w:val="26"/>
        </w:rPr>
      </w:pPr>
      <w:r w:rsidRPr="00803D99">
        <w:rPr>
          <w:color w:val="000000" w:themeColor="text1"/>
          <w:sz w:val="26"/>
          <w:szCs w:val="26"/>
        </w:rPr>
        <w:t>Your particular sections</w:t>
      </w:r>
    </w:p>
    <w:p w:rsidR="00667395" w:rsidRPr="00803D99" w:rsidRDefault="00667395" w:rsidP="00667395">
      <w:pPr>
        <w:pStyle w:val="ListParagraph"/>
        <w:numPr>
          <w:ilvl w:val="0"/>
          <w:numId w:val="17"/>
        </w:numPr>
        <w:spacing w:line="360" w:lineRule="auto"/>
        <w:jc w:val="both"/>
        <w:textAlignment w:val="baseline"/>
        <w:rPr>
          <w:color w:val="000000" w:themeColor="text1"/>
          <w:sz w:val="26"/>
          <w:szCs w:val="26"/>
        </w:rPr>
      </w:pPr>
      <w:r w:rsidRPr="00803D99">
        <w:rPr>
          <w:color w:val="000000" w:themeColor="text1"/>
          <w:sz w:val="26"/>
          <w:szCs w:val="26"/>
        </w:rPr>
        <w:t>The overall organization</w:t>
      </w:r>
    </w:p>
    <w:p w:rsidR="00667395" w:rsidRPr="00803D99" w:rsidRDefault="00667395" w:rsidP="00667395">
      <w:pPr>
        <w:pStyle w:val="ListParagraph"/>
        <w:numPr>
          <w:ilvl w:val="0"/>
          <w:numId w:val="14"/>
        </w:numPr>
        <w:spacing w:line="360" w:lineRule="auto"/>
        <w:jc w:val="both"/>
        <w:textAlignment w:val="baseline"/>
        <w:rPr>
          <w:color w:val="000000" w:themeColor="text1"/>
          <w:sz w:val="26"/>
          <w:szCs w:val="26"/>
        </w:rPr>
      </w:pPr>
      <w:r w:rsidRPr="00803D99">
        <w:rPr>
          <w:color w:val="000000" w:themeColor="text1"/>
          <w:sz w:val="26"/>
          <w:szCs w:val="26"/>
        </w:rPr>
        <w:t>Information in forms which enable you to conduct “ what – if” analysis.</w:t>
      </w:r>
    </w:p>
    <w:p w:rsidR="00667395" w:rsidRPr="00803D99" w:rsidRDefault="00667395" w:rsidP="00667395">
      <w:pPr>
        <w:pStyle w:val="ListParagraph"/>
        <w:numPr>
          <w:ilvl w:val="0"/>
          <w:numId w:val="14"/>
        </w:numPr>
        <w:spacing w:line="360" w:lineRule="auto"/>
        <w:jc w:val="both"/>
        <w:textAlignment w:val="baseline"/>
        <w:rPr>
          <w:color w:val="000000" w:themeColor="text1"/>
          <w:sz w:val="26"/>
          <w:szCs w:val="26"/>
        </w:rPr>
      </w:pPr>
      <w:r w:rsidRPr="00803D99">
        <w:rPr>
          <w:color w:val="000000" w:themeColor="text1"/>
          <w:sz w:val="26"/>
          <w:szCs w:val="26"/>
        </w:rPr>
        <w:t>Information in formats suitable for input into decision models such as:</w:t>
      </w:r>
    </w:p>
    <w:p w:rsidR="00667395" w:rsidRPr="00803D99" w:rsidRDefault="00667395" w:rsidP="00667395">
      <w:pPr>
        <w:pStyle w:val="ListParagraph"/>
        <w:numPr>
          <w:ilvl w:val="0"/>
          <w:numId w:val="18"/>
        </w:numPr>
        <w:spacing w:line="360" w:lineRule="auto"/>
        <w:jc w:val="both"/>
        <w:textAlignment w:val="baseline"/>
        <w:rPr>
          <w:color w:val="000000" w:themeColor="text1"/>
          <w:sz w:val="26"/>
          <w:szCs w:val="26"/>
        </w:rPr>
      </w:pPr>
      <w:r w:rsidRPr="00803D99">
        <w:rPr>
          <w:color w:val="000000" w:themeColor="text1"/>
          <w:sz w:val="26"/>
          <w:szCs w:val="26"/>
        </w:rPr>
        <w:t>Discounted cash flow analysis</w:t>
      </w:r>
    </w:p>
    <w:p w:rsidR="00667395" w:rsidRPr="00803D99" w:rsidRDefault="00667395" w:rsidP="00667395">
      <w:pPr>
        <w:pStyle w:val="ListParagraph"/>
        <w:numPr>
          <w:ilvl w:val="0"/>
          <w:numId w:val="18"/>
        </w:numPr>
        <w:spacing w:line="360" w:lineRule="auto"/>
        <w:jc w:val="both"/>
        <w:textAlignment w:val="baseline"/>
        <w:rPr>
          <w:color w:val="000000" w:themeColor="text1"/>
          <w:sz w:val="26"/>
          <w:szCs w:val="26"/>
        </w:rPr>
      </w:pPr>
      <w:r w:rsidRPr="00803D99">
        <w:rPr>
          <w:color w:val="000000" w:themeColor="text1"/>
          <w:sz w:val="26"/>
          <w:szCs w:val="26"/>
        </w:rPr>
        <w:t>Incremental or marginal analysis</w:t>
      </w:r>
    </w:p>
    <w:p w:rsidR="00667395" w:rsidRPr="00803D99" w:rsidRDefault="00667395" w:rsidP="00667395">
      <w:pPr>
        <w:pStyle w:val="ListParagraph"/>
        <w:numPr>
          <w:ilvl w:val="0"/>
          <w:numId w:val="18"/>
        </w:numPr>
        <w:spacing w:line="360" w:lineRule="auto"/>
        <w:jc w:val="both"/>
        <w:textAlignment w:val="baseline"/>
        <w:rPr>
          <w:color w:val="000000" w:themeColor="text1"/>
          <w:sz w:val="26"/>
          <w:szCs w:val="26"/>
        </w:rPr>
      </w:pPr>
      <w:r w:rsidRPr="00803D99">
        <w:rPr>
          <w:color w:val="000000" w:themeColor="text1"/>
          <w:sz w:val="26"/>
          <w:szCs w:val="26"/>
        </w:rPr>
        <w:t>Inventory analysis</w:t>
      </w:r>
    </w:p>
    <w:p w:rsidR="00667395" w:rsidRPr="00803D99" w:rsidRDefault="00667395" w:rsidP="00667395">
      <w:pPr>
        <w:pStyle w:val="ListParagraph"/>
        <w:numPr>
          <w:ilvl w:val="0"/>
          <w:numId w:val="18"/>
        </w:numPr>
        <w:spacing w:line="360" w:lineRule="auto"/>
        <w:jc w:val="both"/>
        <w:textAlignment w:val="baseline"/>
        <w:rPr>
          <w:color w:val="000000" w:themeColor="text1"/>
          <w:sz w:val="26"/>
          <w:szCs w:val="26"/>
        </w:rPr>
      </w:pPr>
      <w:r w:rsidRPr="00803D99">
        <w:rPr>
          <w:color w:val="000000" w:themeColor="text1"/>
          <w:sz w:val="26"/>
          <w:szCs w:val="26"/>
        </w:rPr>
        <w:t>Credit policy analysis</w:t>
      </w:r>
    </w:p>
    <w:p w:rsidR="00667395" w:rsidRPr="00803D99" w:rsidRDefault="00667395" w:rsidP="00667395">
      <w:pPr>
        <w:pStyle w:val="ListParagraph"/>
        <w:numPr>
          <w:ilvl w:val="0"/>
          <w:numId w:val="14"/>
        </w:numPr>
        <w:spacing w:line="360" w:lineRule="auto"/>
        <w:jc w:val="both"/>
        <w:textAlignment w:val="baseline"/>
        <w:rPr>
          <w:color w:val="000000" w:themeColor="text1"/>
          <w:sz w:val="26"/>
          <w:szCs w:val="26"/>
        </w:rPr>
      </w:pPr>
      <w:r w:rsidRPr="00803D99">
        <w:rPr>
          <w:color w:val="000000" w:themeColor="text1"/>
          <w:sz w:val="26"/>
          <w:szCs w:val="26"/>
        </w:rPr>
        <w:t>Costs separated into fixed and variable components</w:t>
      </w:r>
    </w:p>
    <w:p w:rsidR="00667395" w:rsidRPr="00803D99" w:rsidRDefault="00667395" w:rsidP="00667395">
      <w:pPr>
        <w:spacing w:line="360" w:lineRule="auto"/>
        <w:ind w:left="36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Integratiom</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on the impact that your decision will have throughout your department, and the influence of other individual’ decision on your area of responsibility.</w:t>
      </w:r>
    </w:p>
    <w:p w:rsidR="00667395" w:rsidRPr="00803D99" w:rsidRDefault="00667395" w:rsidP="00667395">
      <w:pPr>
        <w:pStyle w:val="ListParagraph"/>
        <w:numPr>
          <w:ilvl w:val="0"/>
          <w:numId w:val="14"/>
        </w:numPr>
        <w:spacing w:line="360" w:lineRule="auto"/>
        <w:jc w:val="both"/>
        <w:textAlignment w:val="baseline"/>
        <w:rPr>
          <w:color w:val="000000" w:themeColor="text1"/>
          <w:sz w:val="26"/>
          <w:szCs w:val="26"/>
        </w:rPr>
      </w:pPr>
      <w:r w:rsidRPr="00803D99">
        <w:rPr>
          <w:color w:val="000000" w:themeColor="text1"/>
          <w:sz w:val="26"/>
          <w:szCs w:val="26"/>
        </w:rPr>
        <w:t>Precise targets for the activities of all sections with your department.</w:t>
      </w:r>
    </w:p>
    <w:p w:rsidR="00667395" w:rsidRPr="00803D99" w:rsidRDefault="00667395" w:rsidP="00667395">
      <w:pPr>
        <w:pStyle w:val="ListParagraph"/>
        <w:numPr>
          <w:ilvl w:val="0"/>
          <w:numId w:val="14"/>
        </w:numPr>
        <w:spacing w:line="360" w:lineRule="auto"/>
        <w:ind w:left="0" w:firstLine="360"/>
        <w:jc w:val="both"/>
        <w:textAlignment w:val="baseline"/>
        <w:rPr>
          <w:color w:val="000000" w:themeColor="text1"/>
          <w:sz w:val="26"/>
          <w:szCs w:val="26"/>
        </w:rPr>
      </w:pPr>
      <w:r w:rsidRPr="00803D99">
        <w:rPr>
          <w:color w:val="000000" w:themeColor="text1"/>
          <w:sz w:val="26"/>
          <w:szCs w:val="26"/>
        </w:rPr>
        <w:t>Information that relates to the impact that your decision have on the performance of your department.</w:t>
      </w:r>
    </w:p>
    <w:p w:rsidR="00667395" w:rsidRPr="00803D99" w:rsidRDefault="00593D06" w:rsidP="00667395">
      <w:pPr>
        <w:spacing w:after="0" w:line="360" w:lineRule="auto"/>
        <w:ind w:firstLine="72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Thang đo kết quả hoạt động kinh doanh</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1. Tỷ lệ phần trăm lợi nhuận trên vốn đầu tư</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2. Tỷ lệ phần trăm lợi nhuận trên vốn đầu tư </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3. Tốc độ tăng trưởng củ</w:t>
      </w:r>
      <w:r w:rsidR="006031AC" w:rsidRPr="00803D99">
        <w:rPr>
          <w:rFonts w:ascii="Times New Roman" w:hAnsi="Times New Roman" w:cs="Times New Roman"/>
          <w:color w:val="000000" w:themeColor="text1"/>
          <w:sz w:val="26"/>
          <w:szCs w:val="26"/>
        </w:rPr>
        <w:t>a doanh thu</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4. Sự hài lòng của khách hàng</w:t>
      </w:r>
    </w:p>
    <w:p w:rsidR="00667395" w:rsidRPr="00803D99" w:rsidRDefault="00667395" w:rsidP="00667395">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5. Chất lượng sản phẩm</w:t>
      </w:r>
    </w:p>
    <w:p w:rsidR="00667395" w:rsidRPr="00803D99" w:rsidRDefault="00667395" w:rsidP="00667395">
      <w:pPr>
        <w:spacing w:after="0" w:line="360" w:lineRule="auto"/>
        <w:ind w:firstLine="720"/>
        <w:jc w:val="both"/>
        <w:textAlignment w:val="baseline"/>
        <w:rPr>
          <w:rFonts w:ascii="Times New Roman" w:hAnsi="Times New Roman" w:cs="Times New Roman"/>
          <w:b/>
          <w:color w:val="000000" w:themeColor="text1"/>
          <w:sz w:val="26"/>
          <w:szCs w:val="26"/>
        </w:rPr>
      </w:pPr>
      <w:r w:rsidRPr="00803D99">
        <w:rPr>
          <w:rFonts w:ascii="Times New Roman" w:hAnsi="Times New Roman" w:cs="Times New Roman"/>
          <w:b/>
          <w:color w:val="000000" w:themeColor="text1"/>
          <w:sz w:val="26"/>
          <w:szCs w:val="26"/>
        </w:rPr>
        <w:t xml:space="preserve">Thang đo gốc: </w:t>
      </w:r>
    </w:p>
    <w:p w:rsidR="00667395" w:rsidRPr="00803D99" w:rsidRDefault="00667395" w:rsidP="00667395">
      <w:pPr>
        <w:spacing w:after="0" w:line="360" w:lineRule="auto"/>
        <w:ind w:firstLine="720"/>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Five dimensions of performance: return on investment, margin on sales, capacity utilization, customer satisfaction, and product quality.</w:t>
      </w:r>
    </w:p>
    <w:p w:rsidR="008C0ADD" w:rsidRPr="00803D99" w:rsidRDefault="008C0ADD" w:rsidP="000C07E3">
      <w:pPr>
        <w:spacing w:after="0" w:line="360" w:lineRule="auto"/>
        <w:jc w:val="both"/>
        <w:rPr>
          <w:rFonts w:ascii="Times New Roman" w:hAnsi="Times New Roman" w:cs="Times New Roman"/>
          <w:color w:val="000000" w:themeColor="text1"/>
          <w:sz w:val="26"/>
          <w:szCs w:val="26"/>
        </w:rPr>
      </w:pPr>
    </w:p>
    <w:p w:rsidR="00593D06" w:rsidRPr="00803D99" w:rsidRDefault="00593D06" w:rsidP="000C07E3">
      <w:pPr>
        <w:spacing w:after="0" w:line="360" w:lineRule="auto"/>
        <w:jc w:val="both"/>
        <w:rPr>
          <w:rFonts w:ascii="Times New Roman" w:hAnsi="Times New Roman" w:cs="Times New Roman"/>
          <w:color w:val="000000" w:themeColor="text1"/>
          <w:sz w:val="26"/>
          <w:szCs w:val="26"/>
        </w:rPr>
      </w:pPr>
    </w:p>
    <w:p w:rsidR="00593D06" w:rsidRPr="00803D99" w:rsidRDefault="00593D06" w:rsidP="000C07E3">
      <w:pPr>
        <w:spacing w:after="0" w:line="360" w:lineRule="auto"/>
        <w:jc w:val="both"/>
        <w:rPr>
          <w:rFonts w:ascii="Times New Roman" w:hAnsi="Times New Roman" w:cs="Times New Roman"/>
          <w:color w:val="000000" w:themeColor="text1"/>
          <w:sz w:val="26"/>
          <w:szCs w:val="26"/>
        </w:rPr>
      </w:pPr>
    </w:p>
    <w:p w:rsidR="00593D06" w:rsidRPr="00803D99" w:rsidRDefault="00593D06" w:rsidP="000C07E3">
      <w:pPr>
        <w:spacing w:after="0" w:line="360" w:lineRule="auto"/>
        <w:jc w:val="both"/>
        <w:rPr>
          <w:rFonts w:ascii="Times New Roman" w:hAnsi="Times New Roman" w:cs="Times New Roman"/>
          <w:color w:val="000000" w:themeColor="text1"/>
          <w:sz w:val="26"/>
          <w:szCs w:val="26"/>
        </w:rPr>
      </w:pPr>
    </w:p>
    <w:p w:rsidR="00593D06" w:rsidRPr="00803D99" w:rsidRDefault="00593D06" w:rsidP="000C07E3">
      <w:pPr>
        <w:spacing w:after="0" w:line="360" w:lineRule="auto"/>
        <w:jc w:val="both"/>
        <w:rPr>
          <w:rFonts w:ascii="Times New Roman" w:hAnsi="Times New Roman" w:cs="Times New Roman"/>
          <w:color w:val="000000" w:themeColor="text1"/>
          <w:sz w:val="26"/>
          <w:szCs w:val="26"/>
        </w:rPr>
      </w:pPr>
    </w:p>
    <w:p w:rsidR="00AB077E" w:rsidRPr="00803D99" w:rsidRDefault="00AB077E" w:rsidP="000C07E3">
      <w:pPr>
        <w:spacing w:after="0" w:line="360" w:lineRule="auto"/>
        <w:jc w:val="both"/>
        <w:rPr>
          <w:rFonts w:ascii="Times New Roman" w:hAnsi="Times New Roman" w:cs="Times New Roman"/>
          <w:color w:val="000000" w:themeColor="text1"/>
          <w:sz w:val="26"/>
          <w:szCs w:val="26"/>
        </w:rPr>
      </w:pPr>
    </w:p>
    <w:p w:rsidR="003A047B" w:rsidRPr="00803D99" w:rsidRDefault="003A047B" w:rsidP="000C07E3">
      <w:pPr>
        <w:spacing w:after="0" w:line="360" w:lineRule="auto"/>
        <w:jc w:val="both"/>
        <w:rPr>
          <w:rFonts w:ascii="Times New Roman" w:hAnsi="Times New Roman" w:cs="Times New Roman"/>
          <w:color w:val="000000" w:themeColor="text1"/>
          <w:sz w:val="26"/>
          <w:szCs w:val="26"/>
        </w:rPr>
      </w:pPr>
    </w:p>
    <w:p w:rsidR="00F048B4" w:rsidRDefault="00F048B4" w:rsidP="003A047B">
      <w:pPr>
        <w:spacing w:after="0" w:line="360" w:lineRule="auto"/>
        <w:jc w:val="center"/>
        <w:rPr>
          <w:rFonts w:ascii="Times New Roman" w:hAnsi="Times New Roman" w:cs="Times New Roman"/>
          <w:b/>
          <w:color w:val="000000" w:themeColor="text1"/>
          <w:sz w:val="24"/>
          <w:szCs w:val="24"/>
        </w:rPr>
      </w:pPr>
    </w:p>
    <w:p w:rsidR="00F048B4" w:rsidRDefault="00F048B4" w:rsidP="003A047B">
      <w:pPr>
        <w:spacing w:after="0" w:line="360" w:lineRule="auto"/>
        <w:jc w:val="center"/>
        <w:rPr>
          <w:rFonts w:ascii="Times New Roman" w:hAnsi="Times New Roman" w:cs="Times New Roman"/>
          <w:b/>
          <w:color w:val="000000" w:themeColor="text1"/>
          <w:sz w:val="24"/>
          <w:szCs w:val="24"/>
        </w:rPr>
      </w:pPr>
    </w:p>
    <w:p w:rsidR="00127898" w:rsidRDefault="00127898"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512696" w:rsidRDefault="00512696" w:rsidP="00F048B4">
      <w:pPr>
        <w:spacing w:after="0" w:line="360" w:lineRule="auto"/>
        <w:rPr>
          <w:rFonts w:ascii="Times New Roman" w:hAnsi="Times New Roman" w:cs="Times New Roman"/>
          <w:b/>
          <w:color w:val="000000" w:themeColor="text1"/>
          <w:sz w:val="24"/>
          <w:szCs w:val="24"/>
        </w:rPr>
      </w:pPr>
    </w:p>
    <w:p w:rsidR="00F048B4" w:rsidRDefault="00F048B4" w:rsidP="00512696">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PHỤ LỤC 2: BẢNG CÂU HỎI KHẢO SÁT</w:t>
      </w:r>
    </w:p>
    <w:p w:rsidR="00512696" w:rsidRDefault="00512696" w:rsidP="003A047B">
      <w:pPr>
        <w:spacing w:after="0" w:line="360" w:lineRule="auto"/>
        <w:jc w:val="center"/>
        <w:rPr>
          <w:rFonts w:ascii="Times New Roman" w:hAnsi="Times New Roman" w:cs="Times New Roman"/>
          <w:b/>
          <w:color w:val="000000" w:themeColor="text1"/>
          <w:sz w:val="24"/>
          <w:szCs w:val="24"/>
        </w:rPr>
      </w:pPr>
    </w:p>
    <w:p w:rsidR="003A047B" w:rsidRPr="00803D99" w:rsidRDefault="003A047B" w:rsidP="003A047B">
      <w:pPr>
        <w:spacing w:after="0" w:line="360" w:lineRule="auto"/>
        <w:jc w:val="center"/>
        <w:rPr>
          <w:rFonts w:ascii="Times New Roman" w:hAnsi="Times New Roman" w:cs="Times New Roman"/>
          <w:b/>
          <w:color w:val="000000" w:themeColor="text1"/>
          <w:sz w:val="24"/>
          <w:szCs w:val="24"/>
        </w:rPr>
      </w:pPr>
      <w:r w:rsidRPr="00803D99">
        <w:rPr>
          <w:rFonts w:ascii="Times New Roman" w:hAnsi="Times New Roman" w:cs="Times New Roman"/>
          <w:b/>
          <w:color w:val="000000" w:themeColor="text1"/>
          <w:sz w:val="24"/>
          <w:szCs w:val="24"/>
        </w:rPr>
        <w:t>PHẦN 1: THÔNG TIN VỀ CÁ NHÂN VÀ CÔNG TY</w:t>
      </w:r>
    </w:p>
    <w:p w:rsidR="00260692" w:rsidRDefault="00260692" w:rsidP="003A047B">
      <w:pPr>
        <w:autoSpaceDE w:val="0"/>
        <w:autoSpaceDN w:val="0"/>
        <w:adjustRightInd w:val="0"/>
        <w:spacing w:after="0" w:line="360" w:lineRule="auto"/>
        <w:rPr>
          <w:rFonts w:ascii="Times New Roman" w:hAnsi="Times New Roman" w:cs="Times New Roman"/>
          <w:color w:val="000000" w:themeColor="text1"/>
          <w:sz w:val="24"/>
          <w:szCs w:val="24"/>
        </w:rPr>
      </w:pP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1. Công việc của ông/bà có liên quan đến mảng kế toán hay không?</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Có</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b/>
          <w:color w:val="000000" w:themeColor="text1"/>
          <w:sz w:val="24"/>
          <w:szCs w:val="24"/>
        </w:rPr>
        <w:t>Chuyển sang câu 3</w:t>
      </w:r>
      <w:r w:rsidRPr="00803D99">
        <w:rPr>
          <w:rFonts w:ascii="Times New Roman" w:hAnsi="Times New Roman" w:cs="Times New Roman"/>
          <w:b/>
          <w:color w:val="000000" w:themeColor="text1"/>
          <w:sz w:val="24"/>
          <w:szCs w:val="24"/>
        </w:rPr>
        <w:tab/>
      </w:r>
      <w:r w:rsidRPr="00803D99">
        <w:rPr>
          <w:rFonts w:ascii="Times New Roman" w:hAnsi="Times New Roman" w:cs="Times New Roman"/>
          <w:color w:val="000000" w:themeColor="text1"/>
          <w:sz w:val="24"/>
          <w:szCs w:val="24"/>
        </w:rPr>
        <w:tab/>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Không</w:t>
      </w:r>
      <w:r w:rsidRPr="00803D99">
        <w:rPr>
          <w:rFonts w:ascii="Times New Roman" w:hAnsi="Times New Roman" w:cs="Times New Roman"/>
          <w:color w:val="000000" w:themeColor="text1"/>
          <w:sz w:val="24"/>
          <w:szCs w:val="24"/>
        </w:rPr>
        <w:tab/>
      </w:r>
      <w:r w:rsidRPr="00803D99">
        <w:rPr>
          <w:rFonts w:ascii="Times New Roman" w:hAnsi="Times New Roman" w:cs="Times New Roman"/>
          <w:b/>
          <w:color w:val="000000" w:themeColor="text1"/>
          <w:sz w:val="24"/>
          <w:szCs w:val="24"/>
        </w:rPr>
        <w:t>Làm tiếp câu 2</w:t>
      </w: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2. Ông/bà có sử dụng thông tin từ phòng kế toán và có tương tác công việc với phòng kế toán hay không?</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Có</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b/>
          <w:color w:val="000000" w:themeColor="text1"/>
          <w:sz w:val="24"/>
          <w:szCs w:val="24"/>
        </w:rPr>
        <w:t>Chuyển sang câu 3</w:t>
      </w:r>
      <w:r w:rsidRPr="00803D99">
        <w:rPr>
          <w:rFonts w:ascii="Times New Roman" w:hAnsi="Times New Roman" w:cs="Times New Roman"/>
          <w:b/>
          <w:color w:val="000000" w:themeColor="text1"/>
          <w:sz w:val="24"/>
          <w:szCs w:val="24"/>
        </w:rPr>
        <w:tab/>
      </w:r>
      <w:r w:rsidRPr="00803D99">
        <w:rPr>
          <w:rFonts w:ascii="Times New Roman" w:hAnsi="Times New Roman" w:cs="Times New Roman"/>
          <w:color w:val="000000" w:themeColor="text1"/>
          <w:sz w:val="24"/>
          <w:szCs w:val="24"/>
        </w:rPr>
        <w:tab/>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b/>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Không</w:t>
      </w:r>
      <w:r w:rsidRPr="00803D99">
        <w:rPr>
          <w:rFonts w:ascii="Times New Roman" w:hAnsi="Times New Roman" w:cs="Times New Roman"/>
          <w:color w:val="000000" w:themeColor="text1"/>
          <w:sz w:val="24"/>
          <w:szCs w:val="24"/>
        </w:rPr>
        <w:tab/>
      </w:r>
      <w:r w:rsidRPr="00803D99">
        <w:rPr>
          <w:rFonts w:ascii="Times New Roman" w:hAnsi="Times New Roman" w:cs="Times New Roman"/>
          <w:b/>
          <w:color w:val="000000" w:themeColor="text1"/>
          <w:sz w:val="24"/>
          <w:szCs w:val="24"/>
        </w:rPr>
        <w:t>Thoát khỏi cuộc khảo sát</w:t>
      </w: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3. Vị trí cao nhất của ông/bà trong công ty? </w:t>
      </w:r>
      <w:r w:rsidRPr="00803D99">
        <w:rPr>
          <w:rFonts w:ascii="Times New Roman" w:hAnsi="Times New Roman" w:cs="Times New Roman"/>
          <w:i/>
          <w:color w:val="000000" w:themeColor="text1"/>
          <w:sz w:val="24"/>
          <w:szCs w:val="24"/>
        </w:rPr>
        <w:t>(Chỉ chọn một ô)</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i/>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Nhà quản trị cấp cao </w:t>
      </w:r>
      <w:r w:rsidRPr="00803D99">
        <w:rPr>
          <w:rFonts w:ascii="Times New Roman" w:hAnsi="Times New Roman" w:cs="Times New Roman"/>
          <w:i/>
          <w:color w:val="000000" w:themeColor="text1"/>
          <w:sz w:val="24"/>
          <w:szCs w:val="24"/>
        </w:rPr>
        <w:t>(ví dụ. CEO, CFO, thành viên hội đồng quản trị)</w:t>
      </w:r>
      <w:r w:rsidRPr="00803D99">
        <w:rPr>
          <w:rFonts w:ascii="Times New Roman" w:hAnsi="Times New Roman" w:cs="Times New Roman"/>
          <w:b/>
          <w:color w:val="000000" w:themeColor="text1"/>
          <w:sz w:val="24"/>
          <w:szCs w:val="24"/>
        </w:rPr>
        <w:t xml:space="preserve"> Làm tiếp câu 4</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i/>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Nhà quản trị cấp trung </w:t>
      </w:r>
      <w:r w:rsidRPr="00803D99">
        <w:rPr>
          <w:rFonts w:ascii="Times New Roman" w:hAnsi="Times New Roman" w:cs="Times New Roman"/>
          <w:i/>
          <w:color w:val="000000" w:themeColor="text1"/>
          <w:sz w:val="24"/>
          <w:szCs w:val="24"/>
        </w:rPr>
        <w:t>(ví dụ. Trưởng/phó các bộ phận, phòng ban)</w:t>
      </w:r>
      <w:r w:rsidRPr="00803D99">
        <w:rPr>
          <w:rFonts w:ascii="Times New Roman" w:hAnsi="Times New Roman" w:cs="Times New Roman"/>
          <w:i/>
          <w:color w:val="000000" w:themeColor="text1"/>
          <w:sz w:val="24"/>
          <w:szCs w:val="24"/>
        </w:rPr>
        <w:tab/>
        <w:t xml:space="preserve"> </w:t>
      </w:r>
      <w:r w:rsidRPr="00803D99">
        <w:rPr>
          <w:rFonts w:ascii="Times New Roman" w:hAnsi="Times New Roman" w:cs="Times New Roman"/>
          <w:b/>
          <w:color w:val="000000" w:themeColor="text1"/>
          <w:sz w:val="24"/>
          <w:szCs w:val="24"/>
        </w:rPr>
        <w:t>Làm tiếp câu 4</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Nhân viên</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t xml:space="preserve"> </w:t>
      </w:r>
      <w:r w:rsidRPr="00803D99">
        <w:rPr>
          <w:rFonts w:ascii="Times New Roman" w:hAnsi="Times New Roman" w:cs="Times New Roman"/>
          <w:b/>
          <w:color w:val="000000" w:themeColor="text1"/>
          <w:sz w:val="24"/>
          <w:szCs w:val="24"/>
        </w:rPr>
        <w:t>Thoát khảo sát</w:t>
      </w:r>
    </w:p>
    <w:p w:rsidR="003A047B" w:rsidRPr="00803D99" w:rsidRDefault="003A047B" w:rsidP="002A7B0A">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4. Công ty của ông/bà chủ yếu đang hoạt động trong ngành nào?</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Doanh nghiệp liên doanh với đối tác trong nước</w:t>
      </w:r>
    </w:p>
    <w:p w:rsidR="002A7B0A" w:rsidRPr="00803D99" w:rsidRDefault="003A047B" w:rsidP="002A7B0A">
      <w:pPr>
        <w:autoSpaceDE w:val="0"/>
        <w:autoSpaceDN w:val="0"/>
        <w:adjustRightInd w:val="0"/>
        <w:spacing w:after="0" w:line="360" w:lineRule="auto"/>
        <w:rPr>
          <w:rFonts w:ascii="Times New Roman" w:hAnsi="Times New Roman" w:cs="Times New Roman"/>
          <w:i/>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Loại hình khác </w:t>
      </w:r>
      <w:r w:rsidRPr="00803D99">
        <w:rPr>
          <w:rFonts w:ascii="Times New Roman" w:hAnsi="Times New Roman" w:cs="Times New Roman"/>
          <w:i/>
          <w:color w:val="000000" w:themeColor="text1"/>
          <w:sz w:val="24"/>
          <w:szCs w:val="24"/>
        </w:rPr>
        <w:t>(xin chi tiết)</w:t>
      </w:r>
      <w:r w:rsidRPr="00803D99">
        <w:rPr>
          <w:rFonts w:ascii="Times New Roman" w:hAnsi="Times New Roman" w:cs="Times New Roman"/>
          <w:color w:val="000000" w:themeColor="text1"/>
          <w:sz w:val="24"/>
          <w:szCs w:val="24"/>
        </w:rPr>
        <w:t xml:space="preserve"> ____________</w:t>
      </w:r>
    </w:p>
    <w:p w:rsidR="002A7B0A" w:rsidRPr="00803D99" w:rsidRDefault="002A7B0A" w:rsidP="002A7B0A">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Sản xuất </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Thương mại</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Dịch vụ</w:t>
      </w:r>
      <w:r w:rsidRPr="00803D99">
        <w:rPr>
          <w:rFonts w:ascii="Times New Roman" w:hAnsi="Times New Roman" w:cs="Times New Roman"/>
          <w:color w:val="000000" w:themeColor="text1"/>
          <w:sz w:val="24"/>
          <w:szCs w:val="24"/>
        </w:rPr>
        <w:tab/>
      </w:r>
    </w:p>
    <w:p w:rsidR="002A7B0A" w:rsidRPr="00803D99" w:rsidRDefault="002A7B0A" w:rsidP="002A7B0A">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5. Loại hình doanh nghiệp của công ty ông/bà là gì? </w:t>
      </w:r>
      <w:r w:rsidRPr="00803D99">
        <w:rPr>
          <w:rFonts w:ascii="Times New Roman" w:hAnsi="Times New Roman" w:cs="Times New Roman"/>
          <w:i/>
          <w:color w:val="000000" w:themeColor="text1"/>
          <w:sz w:val="24"/>
          <w:szCs w:val="24"/>
        </w:rPr>
        <w:t>(Chỉ chọn một ô)</w:t>
      </w:r>
    </w:p>
    <w:p w:rsidR="002A7B0A" w:rsidRPr="00803D99" w:rsidRDefault="002A7B0A" w:rsidP="002A7B0A">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Doanh nghiệp 100% vốn nước ngoài</w:t>
      </w:r>
      <w:r w:rsidRPr="00803D99">
        <w:rPr>
          <w:rFonts w:ascii="Times New Roman" w:hAnsi="Times New Roman" w:cs="Times New Roman"/>
          <w:color w:val="000000" w:themeColor="text1"/>
          <w:sz w:val="24"/>
          <w:szCs w:val="24"/>
        </w:rPr>
        <w:tab/>
      </w:r>
    </w:p>
    <w:p w:rsidR="002A7B0A" w:rsidRPr="00803D99" w:rsidRDefault="002A7B0A" w:rsidP="002A7B0A">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Doanh nghiệp Nhà nước (có vốn Nhà nước từ 51% trở lên)</w:t>
      </w:r>
    </w:p>
    <w:p w:rsidR="002A7B0A" w:rsidRPr="00803D99" w:rsidRDefault="002A7B0A" w:rsidP="002A7B0A">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Doanh nghiệp tư nhân </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p>
    <w:p w:rsidR="002A7B0A" w:rsidRPr="00803D99" w:rsidRDefault="002A7B0A" w:rsidP="002A7B0A">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Doanh nghiệp liên doanh với đối tác nước ngoài</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6. Công ty của ông/bà có vốn đầu tư của nước ngoài hay không?</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Có</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Không</w:t>
      </w: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7. Giá trị tổng tài sản (nguồn vốn) của công ty ông/bà (đơn vị tính: tỷ đồng Việt Nam) là bao nhiêu?</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 10</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11 – 50</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51 – 100</w:t>
      </w:r>
      <w:r w:rsidRPr="00803D99">
        <w:rPr>
          <w:rFonts w:ascii="Times New Roman" w:hAnsi="Times New Roman" w:cs="Times New Roman"/>
          <w:color w:val="000000" w:themeColor="text1"/>
          <w:sz w:val="24"/>
          <w:szCs w:val="24"/>
        </w:rPr>
        <w:tab/>
        <w:t xml:space="preserve"> </w:t>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101 – 200</w:t>
      </w:r>
      <w:r w:rsidRPr="00803D99">
        <w:rPr>
          <w:rFonts w:ascii="Times New Roman" w:hAnsi="Times New Roman" w:cs="Times New Roman"/>
          <w:color w:val="000000" w:themeColor="text1"/>
          <w:sz w:val="24"/>
          <w:szCs w:val="24"/>
        </w:rPr>
        <w:tab/>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201 – 500</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00812B79"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00812B79" w:rsidRPr="00803D99">
        <w:rPr>
          <w:rFonts w:ascii="Times New Roman" w:hAnsi="Times New Roman" w:cs="Times New Roman"/>
          <w:color w:val="000000" w:themeColor="text1"/>
          <w:sz w:val="24"/>
          <w:szCs w:val="24"/>
        </w:rPr>
        <w:t xml:space="preserve"> 501 – 1.000</w:t>
      </w:r>
      <w:r w:rsidR="00812B79"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&gt; 1.000</w:t>
      </w:r>
    </w:p>
    <w:p w:rsidR="003A047B" w:rsidRPr="00803D99" w:rsidRDefault="003A047B" w:rsidP="003A047B">
      <w:pPr>
        <w:autoSpaceDE w:val="0"/>
        <w:autoSpaceDN w:val="0"/>
        <w:adjustRightInd w:val="0"/>
        <w:spacing w:after="0" w:line="360" w:lineRule="auto"/>
        <w:rPr>
          <w:rFonts w:ascii="Times New Roman" w:hAnsi="Times New Roman" w:cs="Times New Roman"/>
          <w:i/>
          <w:color w:val="000000" w:themeColor="text1"/>
          <w:sz w:val="24"/>
          <w:szCs w:val="24"/>
        </w:rPr>
      </w:pPr>
      <w:r w:rsidRPr="00803D99">
        <w:rPr>
          <w:rFonts w:ascii="Times New Roman" w:hAnsi="Times New Roman" w:cs="Times New Roman"/>
          <w:color w:val="000000" w:themeColor="text1"/>
          <w:sz w:val="24"/>
          <w:szCs w:val="24"/>
        </w:rPr>
        <w:t xml:space="preserve">8. Có bao nhiêu lao động toàn thời gian (và tương đương toàn thời gian) đang làm cho công ty ông/bà? </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00812B79" w:rsidRPr="00803D99">
        <w:rPr>
          <w:rFonts w:ascii="Times New Roman" w:hAnsi="Times New Roman" w:cs="Times New Roman"/>
          <w:color w:val="000000" w:themeColor="text1"/>
          <w:sz w:val="24"/>
          <w:szCs w:val="24"/>
        </w:rPr>
        <w:t xml:space="preserve"> ≤ 50</w:t>
      </w:r>
      <w:r w:rsidR="00812B79" w:rsidRPr="00803D99">
        <w:rPr>
          <w:rFonts w:ascii="Times New Roman" w:hAnsi="Times New Roman" w:cs="Times New Roman"/>
          <w:color w:val="000000" w:themeColor="text1"/>
          <w:sz w:val="24"/>
          <w:szCs w:val="24"/>
        </w:rPr>
        <w:tab/>
      </w:r>
      <w:r w:rsidR="00812B79"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51 – 200 </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201 – 500 </w:t>
      </w:r>
      <w:r w:rsidRPr="00803D99">
        <w:rPr>
          <w:rFonts w:ascii="Times New Roman" w:hAnsi="Times New Roman" w:cs="Times New Roman"/>
          <w:color w:val="000000" w:themeColor="text1"/>
          <w:sz w:val="24"/>
          <w:szCs w:val="24"/>
        </w:rPr>
        <w:tab/>
        <w:t xml:space="preserve"> </w:t>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501 – 1.000</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1.001 – 5.000</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5.001 – 10.000</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&gt; 10.000</w:t>
      </w:r>
    </w:p>
    <w:p w:rsidR="003A047B" w:rsidRPr="00803D99" w:rsidRDefault="003A047B" w:rsidP="003A047B">
      <w:pPr>
        <w:tabs>
          <w:tab w:val="left" w:pos="426"/>
        </w:tabs>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9. Ông/bà phụ trách mảng nào trong công ty? </w:t>
      </w:r>
      <w:r w:rsidRPr="00803D99">
        <w:rPr>
          <w:rFonts w:ascii="Times New Roman" w:hAnsi="Times New Roman" w:cs="Times New Roman"/>
          <w:i/>
          <w:color w:val="000000" w:themeColor="text1"/>
          <w:sz w:val="24"/>
          <w:szCs w:val="24"/>
        </w:rPr>
        <w:t>(Có thể chọn một hoặc nhiều ô)</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Tiếp thị</w:t>
      </w:r>
      <w:r w:rsidR="00812B79" w:rsidRPr="00803D99">
        <w:rPr>
          <w:rFonts w:ascii="Times New Roman" w:hAnsi="Times New Roman" w:cs="Times New Roman"/>
          <w:color w:val="000000" w:themeColor="text1"/>
          <w:sz w:val="24"/>
          <w:szCs w:val="24"/>
        </w:rPr>
        <w:t xml:space="preserve"> (marketing)</w:t>
      </w:r>
      <w:r w:rsidR="00812B79" w:rsidRPr="00803D99">
        <w:rPr>
          <w:rFonts w:ascii="Times New Roman" w:hAnsi="Times New Roman" w:cs="Times New Roman"/>
          <w:color w:val="000000" w:themeColor="text1"/>
          <w:sz w:val="24"/>
          <w:szCs w:val="24"/>
        </w:rPr>
        <w:tab/>
      </w:r>
      <w:r w:rsidR="00812B79" w:rsidRPr="00803D99">
        <w:rPr>
          <w:rFonts w:ascii="Times New Roman" w:hAnsi="Times New Roman" w:cs="Times New Roman"/>
          <w:color w:val="000000" w:themeColor="text1"/>
          <w:sz w:val="24"/>
          <w:szCs w:val="24"/>
        </w:rPr>
        <w:tab/>
      </w:r>
      <w:r w:rsidR="00812B79"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Kế toán/tài chính</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Nghiên cứu và phát triển (R&amp;D)</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Bán hàng</w:t>
      </w:r>
    </w:p>
    <w:p w:rsidR="003A047B" w:rsidRPr="00803D99" w:rsidRDefault="003A047B" w:rsidP="003A047B">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Sản xuất</w:t>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tab/>
      </w:r>
      <w:r w:rsidRPr="00803D99">
        <w:rPr>
          <w:rFonts w:ascii="Times New Roman" w:hAnsi="Times New Roman" w:cs="Times New Roman"/>
          <w:color w:val="000000" w:themeColor="text1"/>
          <w:sz w:val="24"/>
          <w:szCs w:val="24"/>
        </w:rPr>
        <w:fldChar w:fldCharType="begin">
          <w:ffData>
            <w:name w:val="Check4"/>
            <w:enabled/>
            <w:calcOnExit w:val="0"/>
            <w:checkBox>
              <w:sizeAuto/>
              <w:default w:val="0"/>
            </w:checkBox>
          </w:ffData>
        </w:fldChar>
      </w:r>
      <w:r w:rsidRPr="00803D99">
        <w:rPr>
          <w:rFonts w:ascii="Times New Roman" w:hAnsi="Times New Roman" w:cs="Times New Roman"/>
          <w:color w:val="000000" w:themeColor="text1"/>
          <w:sz w:val="24"/>
          <w:szCs w:val="24"/>
        </w:rPr>
        <w:instrText xml:space="preserve"> FORMCHECKBOX </w:instrText>
      </w:r>
      <w:r w:rsidR="00776860">
        <w:rPr>
          <w:rFonts w:ascii="Times New Roman" w:hAnsi="Times New Roman" w:cs="Times New Roman"/>
          <w:color w:val="000000" w:themeColor="text1"/>
          <w:sz w:val="24"/>
          <w:szCs w:val="24"/>
        </w:rPr>
      </w:r>
      <w:r w:rsidR="00776860">
        <w:rPr>
          <w:rFonts w:ascii="Times New Roman" w:hAnsi="Times New Roman" w:cs="Times New Roman"/>
          <w:color w:val="000000" w:themeColor="text1"/>
          <w:sz w:val="24"/>
          <w:szCs w:val="24"/>
        </w:rPr>
        <w:fldChar w:fldCharType="separate"/>
      </w:r>
      <w:r w:rsidRPr="00803D99">
        <w:rPr>
          <w:rFonts w:ascii="Times New Roman" w:hAnsi="Times New Roman" w:cs="Times New Roman"/>
          <w:color w:val="000000" w:themeColor="text1"/>
          <w:sz w:val="24"/>
          <w:szCs w:val="24"/>
        </w:rPr>
        <w:fldChar w:fldCharType="end"/>
      </w:r>
      <w:r w:rsidRPr="00803D99">
        <w:rPr>
          <w:rFonts w:ascii="Times New Roman" w:hAnsi="Times New Roman" w:cs="Times New Roman"/>
          <w:color w:val="000000" w:themeColor="text1"/>
          <w:sz w:val="24"/>
          <w:szCs w:val="24"/>
        </w:rPr>
        <w:t xml:space="preserve"> Khác: </w:t>
      </w:r>
      <w:r w:rsidRPr="00803D99">
        <w:rPr>
          <w:rFonts w:ascii="Times New Roman" w:hAnsi="Times New Roman" w:cs="Times New Roman"/>
          <w:i/>
          <w:color w:val="000000" w:themeColor="text1"/>
          <w:sz w:val="24"/>
          <w:szCs w:val="24"/>
        </w:rPr>
        <w:t>(xin chi tiết)</w:t>
      </w:r>
      <w:r w:rsidRPr="00803D99">
        <w:rPr>
          <w:rFonts w:ascii="Times New Roman" w:hAnsi="Times New Roman" w:cs="Times New Roman"/>
          <w:color w:val="000000" w:themeColor="text1"/>
          <w:sz w:val="24"/>
          <w:szCs w:val="24"/>
        </w:rPr>
        <w:t>__________</w:t>
      </w:r>
    </w:p>
    <w:p w:rsidR="003A047B" w:rsidRPr="00803D99" w:rsidRDefault="003A047B" w:rsidP="003A047B">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10. Ông/bà đã làm cho công ty của ông/bà được bao nhiêu năm rồi? ____________năm</w:t>
      </w:r>
    </w:p>
    <w:p w:rsidR="002A7B0A" w:rsidRPr="00260692" w:rsidRDefault="003A047B" w:rsidP="00260692">
      <w:pPr>
        <w:autoSpaceDE w:val="0"/>
        <w:autoSpaceDN w:val="0"/>
        <w:adjustRightInd w:val="0"/>
        <w:spacing w:after="0" w:line="36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11. Công ty ông/bà bắt đầu thành lập/hoạt động được bao nhiêu năm rồ</w:t>
      </w:r>
      <w:r w:rsidR="00260692">
        <w:rPr>
          <w:rFonts w:ascii="Times New Roman" w:hAnsi="Times New Roman" w:cs="Times New Roman"/>
          <w:color w:val="000000" w:themeColor="text1"/>
          <w:sz w:val="24"/>
          <w:szCs w:val="24"/>
        </w:rPr>
        <w:t>i? ____________ năm</w:t>
      </w:r>
    </w:p>
    <w:p w:rsidR="002A7B0A" w:rsidRDefault="002A7B0A" w:rsidP="003A047B">
      <w:pPr>
        <w:spacing w:after="0" w:line="240" w:lineRule="auto"/>
        <w:jc w:val="center"/>
        <w:rPr>
          <w:rFonts w:ascii="Times New Roman" w:hAnsi="Times New Roman" w:cs="Times New Roman"/>
          <w:b/>
          <w:color w:val="000000" w:themeColor="text1"/>
          <w:sz w:val="24"/>
          <w:szCs w:val="24"/>
          <w:lang w:eastAsia="x-none"/>
        </w:rPr>
      </w:pPr>
    </w:p>
    <w:p w:rsidR="003A047B" w:rsidRPr="00803D99" w:rsidRDefault="003A047B" w:rsidP="003A047B">
      <w:pPr>
        <w:spacing w:after="0" w:line="240" w:lineRule="auto"/>
        <w:jc w:val="center"/>
        <w:rPr>
          <w:rFonts w:ascii="Times New Roman" w:hAnsi="Times New Roman" w:cs="Times New Roman"/>
          <w:b/>
          <w:color w:val="000000" w:themeColor="text1"/>
          <w:sz w:val="24"/>
          <w:szCs w:val="24"/>
          <w:lang w:eastAsia="x-none"/>
        </w:rPr>
      </w:pPr>
      <w:r w:rsidRPr="00803D99">
        <w:rPr>
          <w:rFonts w:ascii="Times New Roman" w:hAnsi="Times New Roman" w:cs="Times New Roman"/>
          <w:b/>
          <w:color w:val="000000" w:themeColor="text1"/>
          <w:sz w:val="24"/>
          <w:szCs w:val="24"/>
          <w:lang w:eastAsia="x-none"/>
        </w:rPr>
        <w:t>PHẦN 2: NỘI DUNG CHÍNH CỦA BẢNG CÂU HỎI</w:t>
      </w:r>
    </w:p>
    <w:p w:rsidR="003A047B" w:rsidRPr="00803D99" w:rsidRDefault="003A047B" w:rsidP="003A047B">
      <w:pPr>
        <w:spacing w:after="0" w:line="240" w:lineRule="auto"/>
        <w:rPr>
          <w:rFonts w:ascii="Times New Roman" w:hAnsi="Times New Roman" w:cs="Times New Roman"/>
          <w:b/>
          <w:color w:val="000000" w:themeColor="text1"/>
          <w:sz w:val="24"/>
          <w:szCs w:val="24"/>
          <w:lang w:eastAsia="x-none"/>
        </w:rPr>
      </w:pPr>
    </w:p>
    <w:p w:rsidR="003A047B" w:rsidRPr="00803D99" w:rsidRDefault="003A047B" w:rsidP="003A047B">
      <w:pPr>
        <w:spacing w:after="0" w:line="240" w:lineRule="auto"/>
        <w:jc w:val="center"/>
        <w:rPr>
          <w:rFonts w:ascii="Times New Roman" w:hAnsi="Times New Roman" w:cs="Times New Roman"/>
          <w:i/>
          <w:color w:val="000000" w:themeColor="text1"/>
          <w:sz w:val="24"/>
          <w:szCs w:val="24"/>
          <w:lang w:eastAsia="x-none"/>
        </w:rPr>
      </w:pPr>
      <w:r w:rsidRPr="00803D99">
        <w:rPr>
          <w:rFonts w:ascii="Times New Roman" w:hAnsi="Times New Roman" w:cs="Times New Roman"/>
          <w:b/>
          <w:color w:val="000000" w:themeColor="text1"/>
          <w:sz w:val="24"/>
          <w:szCs w:val="24"/>
          <w:lang w:eastAsia="x-none"/>
        </w:rPr>
        <w:t>Tầm ảnh hưởng của bộ phận kế toán</w:t>
      </w:r>
    </w:p>
    <w:p w:rsidR="003A047B" w:rsidRPr="00803D99" w:rsidRDefault="003A047B" w:rsidP="003A047B">
      <w:pPr>
        <w:spacing w:after="0" w:line="240" w:lineRule="auto"/>
        <w:jc w:val="center"/>
        <w:rPr>
          <w:rFonts w:ascii="Times New Roman" w:hAnsi="Times New Roman" w:cs="Times New Roman"/>
          <w:b/>
          <w:color w:val="000000" w:themeColor="text1"/>
          <w:sz w:val="24"/>
          <w:szCs w:val="24"/>
          <w:lang w:eastAsia="x-none"/>
        </w:rPr>
      </w:pPr>
    </w:p>
    <w:tbl>
      <w:tblPr>
        <w:tblW w:w="4858" w:type="pct"/>
        <w:tblInd w:w="108" w:type="dxa"/>
        <w:tblBorders>
          <w:top w:val="single" w:sz="12" w:space="0" w:color="000000"/>
          <w:bottom w:val="single" w:sz="12" w:space="0" w:color="000000"/>
        </w:tblBorders>
        <w:tblLayout w:type="fixed"/>
        <w:tblLook w:val="01E0" w:firstRow="1" w:lastRow="1" w:firstColumn="1" w:lastColumn="1" w:noHBand="0" w:noVBand="0"/>
      </w:tblPr>
      <w:tblGrid>
        <w:gridCol w:w="949"/>
        <w:gridCol w:w="5128"/>
        <w:gridCol w:w="1842"/>
        <w:gridCol w:w="829"/>
      </w:tblGrid>
      <w:tr w:rsidR="003A047B" w:rsidRPr="00803D99" w:rsidTr="000904B9">
        <w:trPr>
          <w:trHeight w:val="829"/>
        </w:trPr>
        <w:tc>
          <w:tcPr>
            <w:tcW w:w="3473"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3A047B" w:rsidRPr="00803D99" w:rsidRDefault="003A047B" w:rsidP="003A047B">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vui lòng cho biết mức độ đồng ý của ông/bà với những phát biểu sau về tầm ảnh hưởng của bộ phận kế toán tại công ty ông/bà đang làm việc. Thang đo từ 1 (hoàn toàn không đồng ý) đến 7 (hoàn toàn đồng ý).</w:t>
            </w:r>
          </w:p>
        </w:tc>
        <w:tc>
          <w:tcPr>
            <w:tcW w:w="1053" w:type="pct"/>
            <w:tcBorders>
              <w:top w:val="single" w:sz="4" w:space="0" w:color="auto"/>
              <w:bottom w:val="single" w:sz="4" w:space="0" w:color="auto"/>
            </w:tcBorders>
            <w:shd w:val="clear" w:color="auto" w:fill="D9D9D9"/>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Hoàn toàn </w:t>
            </w:r>
          </w:p>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không </w:t>
            </w:r>
          </w:p>
          <w:p w:rsidR="003A047B" w:rsidRPr="00803D99" w:rsidRDefault="003A047B" w:rsidP="00532E3A">
            <w:pPr>
              <w:spacing w:after="0" w:line="240" w:lineRule="auto"/>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đồng ý</w:t>
            </w:r>
          </w:p>
        </w:tc>
        <w:tc>
          <w:tcPr>
            <w:tcW w:w="475" w:type="pct"/>
            <w:tcBorders>
              <w:top w:val="single" w:sz="4" w:space="0" w:color="auto"/>
              <w:bottom w:val="single" w:sz="4" w:space="0" w:color="auto"/>
              <w:right w:val="single" w:sz="4" w:space="0" w:color="auto"/>
            </w:tcBorders>
            <w:shd w:val="clear" w:color="auto" w:fill="D9D9D9"/>
            <w:vAlign w:val="center"/>
          </w:tcPr>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Hoàn toàn đồng ý</w:t>
            </w:r>
          </w:p>
        </w:tc>
      </w:tr>
      <w:tr w:rsidR="003A047B" w:rsidRPr="00803D99" w:rsidTr="000904B9">
        <w:trPr>
          <w:trHeight w:val="1039"/>
        </w:trPr>
        <w:tc>
          <w:tcPr>
            <w:tcW w:w="542"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2A7B0A" w:rsidP="00532E3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w:t>
            </w:r>
            <w:r w:rsidR="003A047B" w:rsidRPr="00803D99">
              <w:rPr>
                <w:rFonts w:ascii="Times New Roman" w:hAnsi="Times New Roman" w:cs="Times New Roman"/>
                <w:color w:val="000000" w:themeColor="text1"/>
                <w:sz w:val="24"/>
                <w:szCs w:val="24"/>
              </w:rPr>
              <w:t>1</w:t>
            </w:r>
          </w:p>
        </w:tc>
        <w:tc>
          <w:tcPr>
            <w:tcW w:w="2931" w:type="pct"/>
            <w:tcBorders>
              <w:top w:val="single" w:sz="4" w:space="0" w:color="auto"/>
              <w:left w:val="single" w:sz="4" w:space="0" w:color="auto"/>
              <w:bottom w:val="single" w:sz="6" w:space="0" w:color="000000"/>
              <w:right w:val="single" w:sz="6" w:space="0" w:color="000000"/>
            </w:tcBorders>
            <w:shd w:val="clear" w:color="auto" w:fill="auto"/>
          </w:tcPr>
          <w:p w:rsidR="00B91506" w:rsidRPr="00803D99" w:rsidRDefault="0072601D" w:rsidP="00B91506">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Trong công ty chúng tôi, cơ hội nghề nghiệp cho các nhân viên kế toán thì cao hơn các nhân viên được thuê trong các lĩnh vực khác</w:t>
            </w:r>
          </w:p>
          <w:p w:rsidR="003A047B" w:rsidRPr="00803D99" w:rsidRDefault="003A047B" w:rsidP="00532E3A">
            <w:pPr>
              <w:spacing w:after="0" w:line="240" w:lineRule="auto"/>
              <w:rPr>
                <w:rFonts w:ascii="Times New Roman" w:hAnsi="Times New Roman" w:cs="Times New Roman"/>
                <w:color w:val="000000" w:themeColor="text1"/>
                <w:sz w:val="24"/>
                <w:szCs w:val="24"/>
              </w:rPr>
            </w:pPr>
          </w:p>
        </w:tc>
        <w:tc>
          <w:tcPr>
            <w:tcW w:w="1527" w:type="pct"/>
            <w:gridSpan w:val="2"/>
            <w:tcBorders>
              <w:top w:val="single" w:sz="4" w:space="0" w:color="auto"/>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0904B9">
        <w:trPr>
          <w:trHeight w:val="558"/>
        </w:trPr>
        <w:tc>
          <w:tcPr>
            <w:tcW w:w="54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A7B0A" w:rsidP="00532E3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w:t>
            </w:r>
            <w:r w:rsidR="003A047B" w:rsidRPr="00803D99">
              <w:rPr>
                <w:rFonts w:ascii="Times New Roman" w:hAnsi="Times New Roman" w:cs="Times New Roman"/>
                <w:color w:val="000000" w:themeColor="text1"/>
                <w:sz w:val="24"/>
                <w:szCs w:val="24"/>
              </w:rPr>
              <w:t>2</w:t>
            </w:r>
          </w:p>
        </w:tc>
        <w:tc>
          <w:tcPr>
            <w:tcW w:w="2931" w:type="pct"/>
            <w:tcBorders>
              <w:top w:val="single" w:sz="6" w:space="0" w:color="000000"/>
              <w:left w:val="single" w:sz="4" w:space="0" w:color="auto"/>
              <w:bottom w:val="single" w:sz="6" w:space="0" w:color="000000"/>
              <w:right w:val="single" w:sz="6" w:space="0" w:color="000000"/>
            </w:tcBorders>
            <w:shd w:val="clear" w:color="auto" w:fill="auto"/>
          </w:tcPr>
          <w:p w:rsidR="00B91506" w:rsidRPr="00803D99" w:rsidRDefault="00B91506" w:rsidP="00B91506">
            <w:pPr>
              <w:spacing w:after="0" w:line="360" w:lineRule="auto"/>
              <w:jc w:val="both"/>
              <w:textAlignment w:val="baseline"/>
              <w:rPr>
                <w:rFonts w:ascii="Times New Roman" w:hAnsi="Times New Roman" w:cs="Times New Roman"/>
                <w:color w:val="000000" w:themeColor="text1"/>
                <w:sz w:val="26"/>
                <w:szCs w:val="26"/>
              </w:rPr>
            </w:pPr>
            <w:r w:rsidRPr="00803D99">
              <w:rPr>
                <w:rFonts w:ascii="Times New Roman" w:hAnsi="Times New Roman" w:cs="Times New Roman"/>
                <w:color w:val="000000" w:themeColor="text1"/>
                <w:sz w:val="26"/>
                <w:szCs w:val="26"/>
              </w:rPr>
              <w:t xml:space="preserve"> </w:t>
            </w:r>
            <w:r w:rsidR="0072601D" w:rsidRPr="00803D99">
              <w:rPr>
                <w:rFonts w:ascii="Times New Roman" w:hAnsi="Times New Roman" w:cs="Times New Roman"/>
                <w:color w:val="000000" w:themeColor="text1"/>
                <w:sz w:val="26"/>
                <w:szCs w:val="26"/>
              </w:rPr>
              <w:t>Bộ phận kế toán được xem xét nhiều hơn các bộ phận khác trong công ty</w:t>
            </w:r>
            <w:r w:rsidRPr="00803D99">
              <w:rPr>
                <w:rFonts w:ascii="Times New Roman" w:hAnsi="Times New Roman" w:cs="Times New Roman"/>
                <w:color w:val="000000" w:themeColor="text1"/>
                <w:sz w:val="26"/>
                <w:szCs w:val="26"/>
              </w:rPr>
              <w:t>.</w:t>
            </w:r>
          </w:p>
          <w:p w:rsidR="003A047B" w:rsidRPr="00803D99" w:rsidRDefault="003A047B" w:rsidP="00532E3A">
            <w:pPr>
              <w:autoSpaceDE w:val="0"/>
              <w:autoSpaceDN w:val="0"/>
              <w:adjustRightInd w:val="0"/>
              <w:spacing w:after="0" w:line="240" w:lineRule="auto"/>
              <w:rPr>
                <w:rFonts w:ascii="Times New Roman" w:hAnsi="Times New Roman" w:cs="Times New Roman"/>
                <w:color w:val="000000" w:themeColor="text1"/>
                <w:sz w:val="24"/>
                <w:szCs w:val="24"/>
              </w:rPr>
            </w:pPr>
          </w:p>
        </w:tc>
        <w:tc>
          <w:tcPr>
            <w:tcW w:w="152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0904B9">
        <w:trPr>
          <w:trHeight w:val="278"/>
        </w:trPr>
        <w:tc>
          <w:tcPr>
            <w:tcW w:w="54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A7B0A" w:rsidP="00532E3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w:t>
            </w:r>
            <w:r w:rsidR="003A047B" w:rsidRPr="00803D99">
              <w:rPr>
                <w:rFonts w:ascii="Times New Roman" w:hAnsi="Times New Roman" w:cs="Times New Roman"/>
                <w:color w:val="000000" w:themeColor="text1"/>
                <w:sz w:val="24"/>
                <w:szCs w:val="24"/>
              </w:rPr>
              <w:t>3</w:t>
            </w:r>
          </w:p>
        </w:tc>
        <w:tc>
          <w:tcPr>
            <w:tcW w:w="2931"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72601D" w:rsidP="0072601D">
            <w:pPr>
              <w:spacing w:after="0" w:line="360" w:lineRule="auto"/>
              <w:jc w:val="both"/>
              <w:textAlignment w:val="baseline"/>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6"/>
                <w:szCs w:val="26"/>
              </w:rPr>
              <w:t>Bộ phận kế toán đượ</w:t>
            </w:r>
            <w:r w:rsidR="00593D06" w:rsidRPr="00803D99">
              <w:rPr>
                <w:rFonts w:ascii="Times New Roman" w:hAnsi="Times New Roman" w:cs="Times New Roman"/>
                <w:color w:val="000000" w:themeColor="text1"/>
                <w:sz w:val="26"/>
                <w:szCs w:val="26"/>
              </w:rPr>
              <w:t>c xem là có quan trọng</w:t>
            </w:r>
            <w:r w:rsidRPr="00803D99">
              <w:rPr>
                <w:rFonts w:ascii="Times New Roman" w:hAnsi="Times New Roman" w:cs="Times New Roman"/>
                <w:color w:val="000000" w:themeColor="text1"/>
                <w:sz w:val="26"/>
                <w:szCs w:val="26"/>
              </w:rPr>
              <w:t xml:space="preserve"> hơn các bộ phận khác đối với sự thành công của công ty.</w:t>
            </w:r>
          </w:p>
        </w:tc>
        <w:tc>
          <w:tcPr>
            <w:tcW w:w="152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bl>
    <w:p w:rsidR="003A047B" w:rsidRPr="00803D99" w:rsidRDefault="003A047B" w:rsidP="003A047B">
      <w:pPr>
        <w:spacing w:after="0" w:line="240" w:lineRule="auto"/>
        <w:jc w:val="center"/>
        <w:rPr>
          <w:rFonts w:ascii="Times New Roman" w:hAnsi="Times New Roman" w:cs="Times New Roman"/>
          <w:b/>
          <w:color w:val="000000" w:themeColor="text1"/>
          <w:sz w:val="24"/>
          <w:szCs w:val="24"/>
          <w:lang w:eastAsia="x-none"/>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 xml:space="preserve">Sử dụng hệ thống thông tin kế toán quản trị theo phạm vi rộng </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r w:rsidRPr="00803D99">
        <w:rPr>
          <w:rFonts w:ascii="Times New Roman" w:hAnsi="Times New Roman" w:cs="Times New Roman"/>
          <w:bCs/>
          <w:i/>
          <w:color w:val="000000" w:themeColor="text1"/>
          <w:sz w:val="24"/>
          <w:szCs w:val="24"/>
        </w:rPr>
        <w:t>(Use of MAS in term of broad scope)</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p>
    <w:tbl>
      <w:tblPr>
        <w:tblW w:w="4881" w:type="pct"/>
        <w:tblInd w:w="108" w:type="dxa"/>
        <w:tblBorders>
          <w:top w:val="single" w:sz="12" w:space="0" w:color="000000"/>
          <w:bottom w:val="single" w:sz="12" w:space="0" w:color="000000"/>
        </w:tblBorders>
        <w:tblLook w:val="01E0" w:firstRow="1" w:lastRow="1" w:firstColumn="1" w:lastColumn="1" w:noHBand="0" w:noVBand="0"/>
      </w:tblPr>
      <w:tblGrid>
        <w:gridCol w:w="923"/>
        <w:gridCol w:w="5167"/>
        <w:gridCol w:w="1670"/>
        <w:gridCol w:w="1030"/>
      </w:tblGrid>
      <w:tr w:rsidR="003A047B" w:rsidRPr="00803D99" w:rsidTr="002A7B0A">
        <w:trPr>
          <w:trHeight w:val="935"/>
        </w:trPr>
        <w:tc>
          <w:tcPr>
            <w:tcW w:w="3464"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3A047B" w:rsidRPr="00803D99" w:rsidRDefault="003A047B" w:rsidP="00532E3A">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hãy đánh giá mức độ mà công ty sử dụng thông tin sau từ hệ thống thông tin của công ty để ra quyết định. Thang đo từ 0 (không sử dụng) đến 6 (sử dụng rất nhiều).</w:t>
            </w:r>
          </w:p>
        </w:tc>
        <w:tc>
          <w:tcPr>
            <w:tcW w:w="950" w:type="pct"/>
            <w:tcBorders>
              <w:top w:val="single" w:sz="4" w:space="0" w:color="auto"/>
              <w:bottom w:val="single" w:sz="4" w:space="0" w:color="auto"/>
            </w:tcBorders>
            <w:shd w:val="clear" w:color="auto" w:fill="D9D9D9"/>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Không</w:t>
            </w:r>
          </w:p>
          <w:p w:rsidR="003A047B" w:rsidRPr="00803D99" w:rsidRDefault="003A047B" w:rsidP="00532E3A">
            <w:pPr>
              <w:spacing w:after="0" w:line="240" w:lineRule="auto"/>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sử dụng</w:t>
            </w:r>
          </w:p>
        </w:tc>
        <w:tc>
          <w:tcPr>
            <w:tcW w:w="586" w:type="pct"/>
            <w:tcBorders>
              <w:top w:val="single" w:sz="4" w:space="0" w:color="auto"/>
              <w:bottom w:val="single" w:sz="4" w:space="0" w:color="auto"/>
              <w:right w:val="single" w:sz="4" w:space="0" w:color="auto"/>
            </w:tcBorders>
            <w:shd w:val="clear" w:color="auto" w:fill="D9D9D9"/>
            <w:vAlign w:val="center"/>
          </w:tcPr>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Sử dụng rất nhiều</w:t>
            </w:r>
          </w:p>
        </w:tc>
      </w:tr>
      <w:tr w:rsidR="003A047B" w:rsidRPr="00803D99" w:rsidTr="002A7B0A">
        <w:tc>
          <w:tcPr>
            <w:tcW w:w="525"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Scope1</w:t>
            </w:r>
          </w:p>
        </w:tc>
        <w:tc>
          <w:tcPr>
            <w:tcW w:w="2939"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liên quan đến những sự kiện có thể xảy ra trong </w:t>
            </w:r>
            <w:r w:rsidRPr="00803D99">
              <w:rPr>
                <w:rFonts w:ascii="Times New Roman" w:eastAsiaTheme="minorEastAsia" w:hAnsi="Times New Roman" w:cs="Times New Roman"/>
                <w:b/>
                <w:color w:val="000000" w:themeColor="text1"/>
                <w:kern w:val="24"/>
                <w:sz w:val="24"/>
                <w:szCs w:val="24"/>
                <w:u w:val="single"/>
              </w:rPr>
              <w:t xml:space="preserve">tương lai </w:t>
            </w:r>
            <w:r w:rsidRPr="00803D99">
              <w:rPr>
                <w:rFonts w:ascii="Times New Roman" w:eastAsiaTheme="minorEastAsia" w:hAnsi="Times New Roman" w:cs="Times New Roman"/>
                <w:color w:val="000000" w:themeColor="text1"/>
                <w:kern w:val="24"/>
                <w:sz w:val="24"/>
                <w:szCs w:val="24"/>
              </w:rPr>
              <w:t xml:space="preserve">(nếu ông/bà cảm thấy công ty </w:t>
            </w:r>
            <w:r w:rsidRPr="00803D99">
              <w:rPr>
                <w:rFonts w:ascii="Times New Roman" w:eastAsiaTheme="minorEastAsia" w:hAnsi="Times New Roman" w:cs="Times New Roman"/>
                <w:b/>
                <w:color w:val="000000" w:themeColor="text1"/>
                <w:kern w:val="24"/>
                <w:sz w:val="24"/>
                <w:szCs w:val="24"/>
                <w:u w:val="single"/>
              </w:rPr>
              <w:t>hoàn toàn sử dụng thông tin quá khứ</w:t>
            </w:r>
            <w:r w:rsidRPr="00803D99">
              <w:rPr>
                <w:rFonts w:ascii="Times New Roman" w:eastAsiaTheme="minorEastAsia" w:hAnsi="Times New Roman" w:cs="Times New Roman"/>
                <w:color w:val="000000" w:themeColor="text1"/>
                <w:kern w:val="24"/>
                <w:sz w:val="24"/>
                <w:szCs w:val="24"/>
              </w:rPr>
              <w:t>, đánh số thấp, ví dụ như số 0).</w:t>
            </w:r>
          </w:p>
        </w:tc>
        <w:tc>
          <w:tcPr>
            <w:tcW w:w="1536" w:type="pct"/>
            <w:gridSpan w:val="2"/>
            <w:tcBorders>
              <w:top w:val="single" w:sz="4" w:space="0" w:color="auto"/>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2A7B0A">
        <w:tc>
          <w:tcPr>
            <w:tcW w:w="525"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Scope2</w:t>
            </w:r>
          </w:p>
        </w:tc>
        <w:tc>
          <w:tcPr>
            <w:tcW w:w="293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w:t>
            </w:r>
            <w:r w:rsidRPr="00803D99">
              <w:rPr>
                <w:rFonts w:ascii="Times New Roman" w:eastAsiaTheme="minorEastAsia" w:hAnsi="Times New Roman" w:cs="Times New Roman"/>
                <w:b/>
                <w:color w:val="000000" w:themeColor="text1"/>
                <w:kern w:val="24"/>
                <w:sz w:val="24"/>
                <w:szCs w:val="24"/>
                <w:u w:val="single"/>
              </w:rPr>
              <w:t>phi tài chính</w:t>
            </w:r>
            <w:r w:rsidRPr="00803D99">
              <w:rPr>
                <w:rFonts w:ascii="Times New Roman" w:eastAsiaTheme="minorEastAsia" w:hAnsi="Times New Roman" w:cs="Times New Roman"/>
                <w:color w:val="000000" w:themeColor="text1"/>
                <w:kern w:val="24"/>
                <w:sz w:val="24"/>
                <w:szCs w:val="24"/>
              </w:rPr>
              <w:t xml:space="preserve"> liên quan đến sản phẩm và thị trường ví dụ như tốc độ tăng trưởng thị phần (nếu ông/bà cảm thấy công ty </w:t>
            </w:r>
            <w:r w:rsidRPr="00803D99">
              <w:rPr>
                <w:rFonts w:ascii="Times New Roman" w:eastAsiaTheme="minorEastAsia" w:hAnsi="Times New Roman" w:cs="Times New Roman"/>
                <w:b/>
                <w:color w:val="000000" w:themeColor="text1"/>
                <w:kern w:val="24"/>
                <w:sz w:val="24"/>
                <w:szCs w:val="24"/>
                <w:u w:val="single"/>
              </w:rPr>
              <w:t>chỉ sử dụng thông tin tài chính</w:t>
            </w:r>
            <w:r w:rsidRPr="00803D99">
              <w:rPr>
                <w:rFonts w:ascii="Times New Roman" w:eastAsiaTheme="minorEastAsia" w:hAnsi="Times New Roman" w:cs="Times New Roman"/>
                <w:color w:val="000000" w:themeColor="text1"/>
                <w:kern w:val="24"/>
                <w:sz w:val="24"/>
                <w:szCs w:val="24"/>
              </w:rPr>
              <w:t>, đánh số thấp, ví dụ như số 0).</w:t>
            </w:r>
          </w:p>
        </w:tc>
        <w:tc>
          <w:tcPr>
            <w:tcW w:w="1536"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2A7B0A">
        <w:trPr>
          <w:trHeight w:val="541"/>
        </w:trPr>
        <w:tc>
          <w:tcPr>
            <w:tcW w:w="525"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Scope3</w:t>
            </w:r>
          </w:p>
        </w:tc>
        <w:tc>
          <w:tcPr>
            <w:tcW w:w="293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w:t>
            </w:r>
            <w:r w:rsidRPr="00803D99">
              <w:rPr>
                <w:rFonts w:ascii="Times New Roman" w:eastAsiaTheme="minorEastAsia" w:hAnsi="Times New Roman" w:cs="Times New Roman"/>
                <w:b/>
                <w:color w:val="000000" w:themeColor="text1"/>
                <w:kern w:val="24"/>
                <w:sz w:val="24"/>
                <w:szCs w:val="24"/>
                <w:u w:val="single"/>
              </w:rPr>
              <w:t>phi tài chính</w:t>
            </w:r>
            <w:r w:rsidRPr="00803D99">
              <w:rPr>
                <w:rFonts w:ascii="Times New Roman" w:eastAsiaTheme="minorEastAsia" w:hAnsi="Times New Roman" w:cs="Times New Roman"/>
                <w:color w:val="000000" w:themeColor="text1"/>
                <w:kern w:val="24"/>
                <w:sz w:val="24"/>
                <w:szCs w:val="24"/>
              </w:rPr>
              <w:t>, ví dụ như thị hiếu khách hàng, các mối quan hệ kinh doanh, thái độ của cơ quan chức năng và các hiệp hội người tiêu dùng, mối đe dọa cạnh tranh, ...</w:t>
            </w:r>
          </w:p>
        </w:tc>
        <w:tc>
          <w:tcPr>
            <w:tcW w:w="1536"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2A7B0A">
        <w:tc>
          <w:tcPr>
            <w:tcW w:w="525"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Scope4</w:t>
            </w:r>
          </w:p>
        </w:tc>
        <w:tc>
          <w:tcPr>
            <w:tcW w:w="293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về những yếu tố vĩ mô bên ngoài công ty (ví dụ: tình hình kinh tế, sự gia tăng dân số, sự phát triển về kỹ thuật, công nghệ ...).</w:t>
            </w:r>
          </w:p>
        </w:tc>
        <w:tc>
          <w:tcPr>
            <w:tcW w:w="1536"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bl>
    <w:p w:rsidR="004133C4" w:rsidRPr="00803D99" w:rsidRDefault="004133C4"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 xml:space="preserve">Sử dụng hệ thống thông tin kế toán quản trị một cách kịp thời </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r w:rsidRPr="00803D99">
        <w:rPr>
          <w:rFonts w:ascii="Times New Roman" w:hAnsi="Times New Roman" w:cs="Times New Roman"/>
          <w:bCs/>
          <w:i/>
          <w:color w:val="000000" w:themeColor="text1"/>
          <w:sz w:val="24"/>
          <w:szCs w:val="24"/>
        </w:rPr>
        <w:t>(Use of MAS in term of timeliness)</w:t>
      </w:r>
    </w:p>
    <w:tbl>
      <w:tblPr>
        <w:tblW w:w="4969" w:type="pct"/>
        <w:tblInd w:w="108" w:type="dxa"/>
        <w:tblBorders>
          <w:top w:val="single" w:sz="12" w:space="0" w:color="000000"/>
          <w:bottom w:val="single" w:sz="12" w:space="0" w:color="000000"/>
        </w:tblBorders>
        <w:tblLook w:val="01E0" w:firstRow="1" w:lastRow="1" w:firstColumn="1" w:lastColumn="1" w:noHBand="0" w:noVBand="0"/>
      </w:tblPr>
      <w:tblGrid>
        <w:gridCol w:w="843"/>
        <w:gridCol w:w="5191"/>
        <w:gridCol w:w="1386"/>
        <w:gridCol w:w="1528"/>
      </w:tblGrid>
      <w:tr w:rsidR="003A047B" w:rsidRPr="00803D99" w:rsidTr="00532E3A">
        <w:trPr>
          <w:trHeight w:val="718"/>
        </w:trPr>
        <w:tc>
          <w:tcPr>
            <w:tcW w:w="3371" w:type="pct"/>
            <w:gridSpan w:val="2"/>
            <w:tcBorders>
              <w:top w:val="single" w:sz="6" w:space="0" w:color="000000"/>
              <w:left w:val="single" w:sz="4" w:space="0" w:color="auto"/>
              <w:bottom w:val="single" w:sz="6" w:space="0" w:color="000000"/>
              <w:right w:val="single" w:sz="6" w:space="0" w:color="000000"/>
            </w:tcBorders>
            <w:shd w:val="clear" w:color="auto" w:fill="EEECE1" w:themeFill="background2"/>
            <w:vAlign w:val="center"/>
          </w:tcPr>
          <w:p w:rsidR="003A047B" w:rsidRPr="00803D99" w:rsidRDefault="003A047B" w:rsidP="00532E3A">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hãy đánh giá mức độ công ty sử dụng thông tin kịp thời để ra quyết định. Thang đo từ 0 (không sử dụng) đến 6 (sử dụng rất nhiều).</w:t>
            </w:r>
          </w:p>
        </w:tc>
        <w:tc>
          <w:tcPr>
            <w:tcW w:w="775" w:type="pct"/>
            <w:tcBorders>
              <w:top w:val="single" w:sz="6" w:space="0" w:color="000000"/>
              <w:left w:val="single" w:sz="6" w:space="0" w:color="000000"/>
              <w:bottom w:val="single" w:sz="6" w:space="0" w:color="000000"/>
              <w:right w:val="nil"/>
            </w:tcBorders>
            <w:shd w:val="clear" w:color="auto" w:fill="EEECE1" w:themeFill="background2"/>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Không</w:t>
            </w:r>
          </w:p>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sử dụng</w:t>
            </w:r>
          </w:p>
        </w:tc>
        <w:tc>
          <w:tcPr>
            <w:tcW w:w="854" w:type="pct"/>
            <w:tcBorders>
              <w:top w:val="single" w:sz="6" w:space="0" w:color="000000"/>
              <w:left w:val="nil"/>
              <w:bottom w:val="single" w:sz="6" w:space="0" w:color="000000"/>
              <w:right w:val="single" w:sz="6" w:space="0" w:color="000000"/>
            </w:tcBorders>
            <w:shd w:val="clear" w:color="auto" w:fill="EEECE1" w:themeFill="background2"/>
            <w:vAlign w:val="center"/>
          </w:tcPr>
          <w:p w:rsidR="003A047B" w:rsidRPr="00803D99" w:rsidRDefault="003A047B" w:rsidP="00532E3A">
            <w:pPr>
              <w:spacing w:after="0" w:line="240" w:lineRule="auto"/>
              <w:jc w:val="right"/>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Sử dụng </w:t>
            </w:r>
          </w:p>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rất nhiều</w:t>
            </w:r>
          </w:p>
        </w:tc>
      </w:tr>
      <w:tr w:rsidR="003A047B" w:rsidRPr="00803D99" w:rsidTr="00532E3A">
        <w:tc>
          <w:tcPr>
            <w:tcW w:w="47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Time1</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cần thiết cho việc ra quyết định sẽ được cung cấp cho nhà quản trị ngay lập tức khi họ yêu cầu.</w:t>
            </w:r>
          </w:p>
        </w:tc>
        <w:tc>
          <w:tcPr>
            <w:tcW w:w="1629"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532E3A">
        <w:tc>
          <w:tcPr>
            <w:tcW w:w="47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Time2</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được cung cấp đến người có nhu cầu sử dụng ngay sau khi chúng được ghi nhận và xử lý bởi hệ thống thông tin.</w:t>
            </w:r>
          </w:p>
        </w:tc>
        <w:tc>
          <w:tcPr>
            <w:tcW w:w="1629"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532E3A">
        <w:tc>
          <w:tcPr>
            <w:tcW w:w="47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Time3</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Khi có những sự kiện/nghiệp vụ kinh tế phát sinh, thông tin thích hợp được xử lý và cung cấp nhanh chóng cho nhà quản trị mà không có sự trì hoãn nào.</w:t>
            </w:r>
          </w:p>
        </w:tc>
        <w:tc>
          <w:tcPr>
            <w:tcW w:w="1629"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532E3A">
        <w:tc>
          <w:tcPr>
            <w:tcW w:w="47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Time4</w:t>
            </w:r>
          </w:p>
        </w:tc>
        <w:tc>
          <w:tcPr>
            <w:tcW w:w="2901"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Các báo cáo hoạt động được cung cấp cho nhà quản trị một cách có hệ thống và thường xuyên (ví dụ báo cáo ngày, báo cáo tuần…)</w:t>
            </w:r>
          </w:p>
        </w:tc>
        <w:tc>
          <w:tcPr>
            <w:tcW w:w="1629"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bl>
    <w:p w:rsidR="003A047B" w:rsidRPr="00803D99" w:rsidRDefault="003A047B" w:rsidP="003A047B">
      <w:pPr>
        <w:spacing w:after="0" w:line="240" w:lineRule="auto"/>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 xml:space="preserve">Sử dụng hệ thống thông tin kế toán quản trị một cách tích hợp </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r w:rsidRPr="00803D99">
        <w:rPr>
          <w:rFonts w:ascii="Times New Roman" w:hAnsi="Times New Roman" w:cs="Times New Roman"/>
          <w:bCs/>
          <w:i/>
          <w:color w:val="000000" w:themeColor="text1"/>
          <w:sz w:val="24"/>
          <w:szCs w:val="24"/>
        </w:rPr>
        <w:t>(Use of MAS in term of aggregation)</w:t>
      </w:r>
    </w:p>
    <w:tbl>
      <w:tblPr>
        <w:tblW w:w="4969" w:type="pct"/>
        <w:tblInd w:w="108" w:type="dxa"/>
        <w:tblBorders>
          <w:top w:val="single" w:sz="12" w:space="0" w:color="000000"/>
          <w:bottom w:val="single" w:sz="12" w:space="0" w:color="000000"/>
        </w:tblBorders>
        <w:tblLook w:val="01E0" w:firstRow="1" w:lastRow="1" w:firstColumn="1" w:lastColumn="1" w:noHBand="0" w:noVBand="0"/>
      </w:tblPr>
      <w:tblGrid>
        <w:gridCol w:w="936"/>
        <w:gridCol w:w="5108"/>
        <w:gridCol w:w="1340"/>
        <w:gridCol w:w="1564"/>
      </w:tblGrid>
      <w:tr w:rsidR="003A047B" w:rsidRPr="00803D99" w:rsidTr="00532E3A">
        <w:tc>
          <w:tcPr>
            <w:tcW w:w="3355" w:type="pct"/>
            <w:gridSpan w:val="2"/>
            <w:tcBorders>
              <w:top w:val="single" w:sz="6" w:space="0" w:color="000000"/>
              <w:left w:val="single" w:sz="4" w:space="0" w:color="auto"/>
              <w:bottom w:val="single" w:sz="6" w:space="0" w:color="000000"/>
              <w:right w:val="single" w:sz="6" w:space="0" w:color="000000"/>
            </w:tcBorders>
            <w:shd w:val="pct5" w:color="auto" w:fill="auto"/>
            <w:vAlign w:val="center"/>
          </w:tcPr>
          <w:p w:rsidR="003A047B" w:rsidRPr="00803D99" w:rsidRDefault="003A047B" w:rsidP="00532E3A">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hãy đánh giá mức độ công ty sử dụng những thông tin sau được kết xuất từ hệ thống thông tin của công ty để ra quyết định. Thang đo từ 0 (không sử dụng) đến 6 (sử dụng rất nhiều).</w:t>
            </w:r>
          </w:p>
        </w:tc>
        <w:tc>
          <w:tcPr>
            <w:tcW w:w="760" w:type="pct"/>
            <w:tcBorders>
              <w:top w:val="single" w:sz="6" w:space="0" w:color="000000"/>
              <w:left w:val="single" w:sz="6" w:space="0" w:color="000000"/>
              <w:bottom w:val="single" w:sz="6" w:space="0" w:color="000000"/>
              <w:right w:val="nil"/>
            </w:tcBorders>
            <w:shd w:val="pct5" w:color="auto" w:fill="auto"/>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Không</w:t>
            </w:r>
          </w:p>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sử dụng</w:t>
            </w:r>
          </w:p>
        </w:tc>
        <w:tc>
          <w:tcPr>
            <w:tcW w:w="885" w:type="pct"/>
            <w:tcBorders>
              <w:top w:val="single" w:sz="6" w:space="0" w:color="000000"/>
              <w:left w:val="nil"/>
              <w:bottom w:val="single" w:sz="6" w:space="0" w:color="000000"/>
              <w:right w:val="single" w:sz="6" w:space="0" w:color="000000"/>
            </w:tcBorders>
            <w:shd w:val="pct5" w:color="auto" w:fill="auto"/>
            <w:vAlign w:val="center"/>
          </w:tcPr>
          <w:p w:rsidR="003A047B" w:rsidRPr="00803D99" w:rsidRDefault="003A047B" w:rsidP="00532E3A">
            <w:pPr>
              <w:spacing w:after="0" w:line="240" w:lineRule="auto"/>
              <w:jc w:val="right"/>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Sử dụng </w:t>
            </w:r>
          </w:p>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rất nhiều</w:t>
            </w:r>
          </w:p>
        </w:tc>
      </w:tr>
      <w:tr w:rsidR="003A047B" w:rsidRPr="00803D99" w:rsidTr="00532E3A">
        <w:tc>
          <w:tcPr>
            <w:tcW w:w="48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Aggre1</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theo các dạng biểu mẫu giúp nhà quản trị có thể phân tích các tình huống kinh doanh. </w:t>
            </w:r>
          </w:p>
        </w:tc>
        <w:tc>
          <w:tcPr>
            <w:tcW w:w="1645"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532E3A">
        <w:tc>
          <w:tcPr>
            <w:tcW w:w="48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Aggre2</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về tác động của những sự kiện phát sinh đến công ty qua từng thời kỳ khác nhau (ví dụ: xu hướng thị trường hàng tháng, hàng quý, hàng năm; so sánh các chỉ tiêu hoạt động như doanh thu, chi phí giữa các kỳ khác nhau …)</w:t>
            </w:r>
          </w:p>
        </w:tc>
        <w:tc>
          <w:tcPr>
            <w:tcW w:w="1645"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532E3A">
        <w:tc>
          <w:tcPr>
            <w:tcW w:w="48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Aggre3</w:t>
            </w:r>
          </w:p>
        </w:tc>
        <w:tc>
          <w:tcPr>
            <w:tcW w:w="286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theo mẫu phù hợp để phục vụ cho những mô hình ra quyết định (ví dụ như: thông tin phân tích chiết khấu dòng tiền, thông tin phân tích những lợi ích và chi phí tăng thêm từ một phương án kinh doanh nào đó).</w:t>
            </w:r>
          </w:p>
        </w:tc>
        <w:tc>
          <w:tcPr>
            <w:tcW w:w="1645"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bl>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 xml:space="preserve">Sử dụng hệ thống thông tin kế toán quản trị một cách thống nhất/đồng bộ </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r w:rsidRPr="00803D99">
        <w:rPr>
          <w:rFonts w:ascii="Times New Roman" w:hAnsi="Times New Roman" w:cs="Times New Roman"/>
          <w:bCs/>
          <w:i/>
          <w:color w:val="000000" w:themeColor="text1"/>
          <w:sz w:val="24"/>
          <w:szCs w:val="24"/>
        </w:rPr>
        <w:t>(Use of MAS in term of integration)</w:t>
      </w:r>
    </w:p>
    <w:tbl>
      <w:tblPr>
        <w:tblW w:w="4858" w:type="pct"/>
        <w:tblInd w:w="108" w:type="dxa"/>
        <w:tblBorders>
          <w:top w:val="single" w:sz="12" w:space="0" w:color="000000"/>
          <w:bottom w:val="single" w:sz="12" w:space="0" w:color="000000"/>
        </w:tblBorders>
        <w:tblLook w:val="01E0" w:firstRow="1" w:lastRow="1" w:firstColumn="1" w:lastColumn="1" w:noHBand="0" w:noVBand="0"/>
      </w:tblPr>
      <w:tblGrid>
        <w:gridCol w:w="844"/>
        <w:gridCol w:w="5191"/>
        <w:gridCol w:w="1387"/>
        <w:gridCol w:w="1326"/>
      </w:tblGrid>
      <w:tr w:rsidR="003A047B" w:rsidRPr="00803D99" w:rsidTr="000904B9">
        <w:tc>
          <w:tcPr>
            <w:tcW w:w="3449"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3A047B" w:rsidRPr="00803D99" w:rsidRDefault="003A047B" w:rsidP="00532E3A">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hãy đánh giá mức độ công ty sử dụng những thông tin sau từ hệ thống thông tin của công ty để ra quyết định. Thang đo từ 0 (không sử dụng) đến 6 (sử dụng rất nhiều).</w:t>
            </w:r>
          </w:p>
        </w:tc>
        <w:tc>
          <w:tcPr>
            <w:tcW w:w="793" w:type="pct"/>
            <w:tcBorders>
              <w:top w:val="single" w:sz="6" w:space="0" w:color="000000"/>
              <w:left w:val="single" w:sz="6" w:space="0" w:color="000000"/>
              <w:bottom w:val="single" w:sz="6" w:space="0" w:color="000000"/>
              <w:right w:val="nil"/>
            </w:tcBorders>
            <w:shd w:val="clear" w:color="auto" w:fill="D9D9D9" w:themeFill="background1" w:themeFillShade="D9"/>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Không</w:t>
            </w:r>
          </w:p>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sử dụng</w:t>
            </w:r>
          </w:p>
        </w:tc>
        <w:tc>
          <w:tcPr>
            <w:tcW w:w="758" w:type="pct"/>
            <w:tcBorders>
              <w:top w:val="single" w:sz="6" w:space="0" w:color="000000"/>
              <w:left w:val="nil"/>
              <w:bottom w:val="single" w:sz="6" w:space="0" w:color="000000"/>
              <w:right w:val="single" w:sz="6" w:space="0" w:color="000000"/>
            </w:tcBorders>
            <w:shd w:val="clear" w:color="auto" w:fill="D9D9D9" w:themeFill="background1" w:themeFillShade="D9"/>
            <w:vAlign w:val="center"/>
          </w:tcPr>
          <w:p w:rsidR="003A047B" w:rsidRPr="00803D99" w:rsidRDefault="003A047B" w:rsidP="00532E3A">
            <w:pPr>
              <w:spacing w:after="0" w:line="240" w:lineRule="auto"/>
              <w:jc w:val="right"/>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Sử dụng </w:t>
            </w:r>
          </w:p>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rất nhiều</w:t>
            </w:r>
          </w:p>
        </w:tc>
      </w:tr>
      <w:tr w:rsidR="003A047B" w:rsidRPr="00803D99" w:rsidTr="000904B9">
        <w:trPr>
          <w:trHeight w:val="501"/>
        </w:trPr>
        <w:tc>
          <w:tcPr>
            <w:tcW w:w="48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Integ1</w:t>
            </w:r>
          </w:p>
        </w:tc>
        <w:tc>
          <w:tcPr>
            <w:tcW w:w="296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về chi phí và giá bán sản phẩm/dịch vụ của các bộ phận trong công ty.</w:t>
            </w:r>
          </w:p>
        </w:tc>
        <w:tc>
          <w:tcPr>
            <w:tcW w:w="1551"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0904B9">
        <w:trPr>
          <w:trHeight w:val="551"/>
        </w:trPr>
        <w:tc>
          <w:tcPr>
            <w:tcW w:w="48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Integ2</w:t>
            </w:r>
          </w:p>
        </w:tc>
        <w:tc>
          <w:tcPr>
            <w:tcW w:w="296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Thông tin chi tiết về những mục tiêu cần phải đạt được cho từng hoạt động ở tất cả các bộ phận trong công ty.</w:t>
            </w:r>
          </w:p>
        </w:tc>
        <w:tc>
          <w:tcPr>
            <w:tcW w:w="1551"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0904B9">
        <w:trPr>
          <w:trHeight w:val="517"/>
        </w:trPr>
        <w:tc>
          <w:tcPr>
            <w:tcW w:w="48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Integ3</w:t>
            </w:r>
          </w:p>
        </w:tc>
        <w:tc>
          <w:tcPr>
            <w:tcW w:w="296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về tác động của </w:t>
            </w:r>
            <w:r w:rsidRPr="00803D99">
              <w:rPr>
                <w:rFonts w:ascii="Times New Roman" w:eastAsiaTheme="minorEastAsia" w:hAnsi="Times New Roman" w:cs="Times New Roman"/>
                <w:i/>
                <w:color w:val="000000" w:themeColor="text1"/>
                <w:kern w:val="24"/>
                <w:sz w:val="24"/>
                <w:szCs w:val="24"/>
              </w:rPr>
              <w:t>những quyết định mà ông/bà đưa ra</w:t>
            </w:r>
            <w:r w:rsidRPr="00803D99">
              <w:rPr>
                <w:rFonts w:ascii="Times New Roman" w:eastAsiaTheme="minorEastAsia" w:hAnsi="Times New Roman" w:cs="Times New Roman"/>
                <w:color w:val="000000" w:themeColor="text1"/>
                <w:kern w:val="24"/>
                <w:sz w:val="24"/>
                <w:szCs w:val="24"/>
              </w:rPr>
              <w:t xml:space="preserve"> đến kết quả hoạt động của những bộ phận khác trong cùng công ty.</w:t>
            </w:r>
          </w:p>
        </w:tc>
        <w:tc>
          <w:tcPr>
            <w:tcW w:w="1551"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r w:rsidR="003A047B" w:rsidRPr="00803D99" w:rsidTr="000904B9">
        <w:tc>
          <w:tcPr>
            <w:tcW w:w="48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Cs/>
                <w:color w:val="000000" w:themeColor="text1"/>
                <w:sz w:val="24"/>
                <w:szCs w:val="24"/>
              </w:rPr>
              <w:t>Integ4</w:t>
            </w:r>
          </w:p>
        </w:tc>
        <w:tc>
          <w:tcPr>
            <w:tcW w:w="296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eastAsiaTheme="minorEastAsia" w:hAnsi="Times New Roman" w:cs="Times New Roman"/>
                <w:color w:val="000000" w:themeColor="text1"/>
                <w:kern w:val="24"/>
                <w:sz w:val="24"/>
                <w:szCs w:val="24"/>
              </w:rPr>
              <w:t xml:space="preserve">Thông tin về tác động của </w:t>
            </w:r>
            <w:r w:rsidRPr="00803D99">
              <w:rPr>
                <w:rFonts w:ascii="Times New Roman" w:eastAsiaTheme="minorEastAsia" w:hAnsi="Times New Roman" w:cs="Times New Roman"/>
                <w:i/>
                <w:color w:val="000000" w:themeColor="text1"/>
                <w:kern w:val="24"/>
                <w:sz w:val="24"/>
                <w:szCs w:val="24"/>
              </w:rPr>
              <w:t>những quyết định mà ông/bà đưa ra</w:t>
            </w:r>
            <w:r w:rsidRPr="00803D99">
              <w:rPr>
                <w:rFonts w:ascii="Times New Roman" w:eastAsiaTheme="minorEastAsia" w:hAnsi="Times New Roman" w:cs="Times New Roman"/>
                <w:color w:val="000000" w:themeColor="text1"/>
                <w:kern w:val="24"/>
                <w:sz w:val="24"/>
                <w:szCs w:val="24"/>
              </w:rPr>
              <w:t xml:space="preserve"> đến bộ phận mà ông/bà phụ trách, và ảnh hưởng của </w:t>
            </w:r>
            <w:r w:rsidRPr="00803D99">
              <w:rPr>
                <w:rFonts w:ascii="Times New Roman" w:eastAsiaTheme="minorEastAsia" w:hAnsi="Times New Roman" w:cs="Times New Roman"/>
                <w:i/>
                <w:color w:val="000000" w:themeColor="text1"/>
                <w:kern w:val="24"/>
                <w:sz w:val="24"/>
                <w:szCs w:val="24"/>
              </w:rPr>
              <w:t>quyết định do một ai đó đưa ra</w:t>
            </w:r>
            <w:r w:rsidRPr="00803D99">
              <w:rPr>
                <w:rFonts w:ascii="Times New Roman" w:eastAsiaTheme="minorEastAsia" w:hAnsi="Times New Roman" w:cs="Times New Roman"/>
                <w:color w:val="000000" w:themeColor="text1"/>
                <w:kern w:val="24"/>
                <w:sz w:val="24"/>
                <w:szCs w:val="24"/>
              </w:rPr>
              <w:t xml:space="preserve"> đối với bộ phận mà ông/bà phụ trách.</w:t>
            </w:r>
          </w:p>
        </w:tc>
        <w:tc>
          <w:tcPr>
            <w:tcW w:w="1551"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0     1      2      3      4      5      6</w:t>
            </w:r>
          </w:p>
        </w:tc>
      </w:tr>
    </w:tbl>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9F0B6F"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Sự tham gia của kế toán trong quá trình ra quyết định</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p>
    <w:tbl>
      <w:tblPr>
        <w:tblW w:w="4858" w:type="pct"/>
        <w:tblInd w:w="108" w:type="dxa"/>
        <w:tblBorders>
          <w:top w:val="single" w:sz="12" w:space="0" w:color="000000"/>
          <w:bottom w:val="single" w:sz="12" w:space="0" w:color="000000"/>
        </w:tblBorders>
        <w:tblLook w:val="01E0" w:firstRow="1" w:lastRow="1" w:firstColumn="1" w:lastColumn="1" w:noHBand="0" w:noVBand="0"/>
      </w:tblPr>
      <w:tblGrid>
        <w:gridCol w:w="937"/>
        <w:gridCol w:w="4754"/>
        <w:gridCol w:w="2135"/>
        <w:gridCol w:w="922"/>
      </w:tblGrid>
      <w:tr w:rsidR="003A047B" w:rsidRPr="00803D99" w:rsidTr="00B0548C">
        <w:trPr>
          <w:trHeight w:val="998"/>
        </w:trPr>
        <w:tc>
          <w:tcPr>
            <w:tcW w:w="3253"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3A047B" w:rsidRPr="00803D99" w:rsidRDefault="003A047B" w:rsidP="00E00553">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vui lòng đánh giá mức độ</w:t>
            </w:r>
            <w:r w:rsidR="00E00553" w:rsidRPr="00803D99">
              <w:rPr>
                <w:rFonts w:ascii="Times New Roman" w:hAnsi="Times New Roman" w:cs="Times New Roman"/>
                <w:color w:val="000000" w:themeColor="text1"/>
                <w:sz w:val="24"/>
                <w:szCs w:val="24"/>
              </w:rPr>
              <w:t xml:space="preserve"> tham gia của kế toán trong quá trình ra quyết định tại công ty ông/bà </w:t>
            </w:r>
            <w:r w:rsidRPr="00803D99">
              <w:rPr>
                <w:rFonts w:ascii="Times New Roman" w:hAnsi="Times New Roman" w:cs="Times New Roman"/>
                <w:color w:val="000000" w:themeColor="text1"/>
                <w:sz w:val="24"/>
                <w:szCs w:val="24"/>
              </w:rPr>
              <w:t>. Thang đo từ</w:t>
            </w:r>
            <w:r w:rsidR="00E00553" w:rsidRPr="00803D99">
              <w:rPr>
                <w:rFonts w:ascii="Times New Roman" w:hAnsi="Times New Roman" w:cs="Times New Roman"/>
                <w:color w:val="000000" w:themeColor="text1"/>
                <w:sz w:val="24"/>
                <w:szCs w:val="24"/>
              </w:rPr>
              <w:t xml:space="preserve"> 1 (hoàn toàn không tham gia</w:t>
            </w:r>
            <w:r w:rsidRPr="00803D99">
              <w:rPr>
                <w:rFonts w:ascii="Times New Roman" w:hAnsi="Times New Roman" w:cs="Times New Roman"/>
                <w:color w:val="000000" w:themeColor="text1"/>
                <w:sz w:val="24"/>
                <w:szCs w:val="24"/>
              </w:rPr>
              <w:t>) đến 7 (cực kỳ</w:t>
            </w:r>
            <w:r w:rsidR="00E00553" w:rsidRPr="00803D99">
              <w:rPr>
                <w:rFonts w:ascii="Times New Roman" w:hAnsi="Times New Roman" w:cs="Times New Roman"/>
                <w:color w:val="000000" w:themeColor="text1"/>
                <w:sz w:val="24"/>
                <w:szCs w:val="24"/>
              </w:rPr>
              <w:t xml:space="preserve"> tham gia</w:t>
            </w:r>
            <w:r w:rsidRPr="00803D99">
              <w:rPr>
                <w:rFonts w:ascii="Times New Roman" w:hAnsi="Times New Roman" w:cs="Times New Roman"/>
                <w:color w:val="000000" w:themeColor="text1"/>
                <w:sz w:val="24"/>
                <w:szCs w:val="24"/>
              </w:rPr>
              <w:t>).</w:t>
            </w:r>
          </w:p>
        </w:tc>
        <w:tc>
          <w:tcPr>
            <w:tcW w:w="1220" w:type="pct"/>
            <w:tcBorders>
              <w:top w:val="single" w:sz="4" w:space="0" w:color="auto"/>
              <w:bottom w:val="single" w:sz="4" w:space="0" w:color="auto"/>
            </w:tcBorders>
            <w:shd w:val="clear" w:color="auto" w:fill="D9D9D9"/>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Hoàn</w:t>
            </w:r>
          </w:p>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toàn không</w:t>
            </w:r>
          </w:p>
          <w:p w:rsidR="003A047B" w:rsidRPr="00803D99" w:rsidRDefault="00D958F8" w:rsidP="00532E3A">
            <w:pPr>
              <w:spacing w:after="0" w:line="240" w:lineRule="auto"/>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tham gia</w:t>
            </w:r>
          </w:p>
        </w:tc>
        <w:tc>
          <w:tcPr>
            <w:tcW w:w="527" w:type="pct"/>
            <w:tcBorders>
              <w:top w:val="single" w:sz="4" w:space="0" w:color="auto"/>
              <w:bottom w:val="single" w:sz="4" w:space="0" w:color="auto"/>
              <w:right w:val="single" w:sz="4" w:space="0" w:color="auto"/>
            </w:tcBorders>
            <w:shd w:val="clear" w:color="auto" w:fill="D9D9D9"/>
            <w:vAlign w:val="center"/>
          </w:tcPr>
          <w:p w:rsidR="003A047B" w:rsidRPr="00803D99" w:rsidRDefault="003A047B" w:rsidP="00532E3A">
            <w:pPr>
              <w:spacing w:after="0" w:line="240" w:lineRule="auto"/>
              <w:jc w:val="right"/>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Cực kỳ</w:t>
            </w:r>
          </w:p>
          <w:p w:rsidR="003A047B" w:rsidRPr="00803D99" w:rsidRDefault="00D958F8"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Tham gia</w:t>
            </w:r>
          </w:p>
        </w:tc>
      </w:tr>
      <w:tr w:rsidR="003A047B" w:rsidRPr="00803D99" w:rsidTr="00B0548C">
        <w:tc>
          <w:tcPr>
            <w:tcW w:w="536"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2C24D8">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1</w:t>
            </w:r>
          </w:p>
        </w:tc>
        <w:tc>
          <w:tcPr>
            <w:tcW w:w="2717"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560563" w:rsidP="004133C4">
            <w:pPr>
              <w:pStyle w:val="remember"/>
              <w:shd w:val="clear" w:color="auto" w:fill="FFFFFF"/>
              <w:spacing w:before="0" w:beforeAutospacing="0" w:after="0" w:afterAutospacing="0" w:line="360" w:lineRule="auto"/>
              <w:jc w:val="both"/>
              <w:rPr>
                <w:color w:val="000000" w:themeColor="text1"/>
                <w:sz w:val="26"/>
                <w:szCs w:val="26"/>
              </w:rPr>
            </w:pPr>
            <w:r w:rsidRPr="00803D99">
              <w:rPr>
                <w:color w:val="000000" w:themeColor="text1"/>
                <w:sz w:val="26"/>
                <w:szCs w:val="26"/>
              </w:rPr>
              <w:t>Xác định</w:t>
            </w:r>
            <w:r w:rsidR="004133C4" w:rsidRPr="00803D99">
              <w:rPr>
                <w:color w:val="000000" w:themeColor="text1"/>
                <w:sz w:val="26"/>
                <w:szCs w:val="26"/>
              </w:rPr>
              <w:t xml:space="preserve"> vấn đề và đề xuất các mục tiêu</w:t>
            </w:r>
          </w:p>
        </w:tc>
        <w:tc>
          <w:tcPr>
            <w:tcW w:w="1747" w:type="pct"/>
            <w:gridSpan w:val="2"/>
            <w:tcBorders>
              <w:top w:val="single" w:sz="4" w:space="0" w:color="auto"/>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B0548C">
        <w:tc>
          <w:tcPr>
            <w:tcW w:w="53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2</w:t>
            </w:r>
          </w:p>
        </w:tc>
        <w:tc>
          <w:tcPr>
            <w:tcW w:w="271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560563" w:rsidP="00560563">
            <w:pPr>
              <w:pStyle w:val="remember"/>
              <w:shd w:val="clear" w:color="auto" w:fill="FFFFFF"/>
              <w:spacing w:before="0" w:beforeAutospacing="0" w:after="0" w:afterAutospacing="0" w:line="360" w:lineRule="auto"/>
              <w:jc w:val="both"/>
              <w:rPr>
                <w:color w:val="000000" w:themeColor="text1"/>
                <w:sz w:val="26"/>
                <w:szCs w:val="26"/>
              </w:rPr>
            </w:pPr>
            <w:r w:rsidRPr="00803D99">
              <w:rPr>
                <w:color w:val="000000" w:themeColor="text1"/>
                <w:sz w:val="26"/>
                <w:szCs w:val="26"/>
              </w:rPr>
              <w:t>Tạo ra các phương án</w:t>
            </w:r>
          </w:p>
        </w:tc>
        <w:tc>
          <w:tcPr>
            <w:tcW w:w="174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B0548C">
        <w:trPr>
          <w:trHeight w:val="273"/>
        </w:trPr>
        <w:tc>
          <w:tcPr>
            <w:tcW w:w="53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3</w:t>
            </w:r>
          </w:p>
        </w:tc>
        <w:tc>
          <w:tcPr>
            <w:tcW w:w="271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C24D8"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6"/>
                <w:szCs w:val="26"/>
              </w:rPr>
              <w:t>đánh giá các phương án</w:t>
            </w:r>
          </w:p>
        </w:tc>
        <w:tc>
          <w:tcPr>
            <w:tcW w:w="174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B0548C">
        <w:tc>
          <w:tcPr>
            <w:tcW w:w="53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4</w:t>
            </w:r>
          </w:p>
        </w:tc>
        <w:tc>
          <w:tcPr>
            <w:tcW w:w="271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C24D8"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6"/>
                <w:szCs w:val="26"/>
              </w:rPr>
              <w:t>Phát triển chi tiết về các phương án</w:t>
            </w:r>
          </w:p>
        </w:tc>
        <w:tc>
          <w:tcPr>
            <w:tcW w:w="174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r w:rsidR="003A047B" w:rsidRPr="00803D99" w:rsidTr="00B0548C">
        <w:tc>
          <w:tcPr>
            <w:tcW w:w="536"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C24D8" w:rsidP="002C24D8">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5</w:t>
            </w:r>
          </w:p>
        </w:tc>
        <w:tc>
          <w:tcPr>
            <w:tcW w:w="2717"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2C24D8"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6"/>
                <w:szCs w:val="26"/>
              </w:rPr>
              <w:t>Tham gia các hoạt động cần thiết để thực hiện những thay đổi</w:t>
            </w:r>
          </w:p>
        </w:tc>
        <w:tc>
          <w:tcPr>
            <w:tcW w:w="1747"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1      2      3      4      5      6      7</w:t>
            </w:r>
          </w:p>
        </w:tc>
      </w:tr>
    </w:tbl>
    <w:p w:rsidR="003A047B" w:rsidRPr="00803D99" w:rsidRDefault="003A047B" w:rsidP="002C24D8">
      <w:pPr>
        <w:spacing w:after="0" w:line="240" w:lineRule="auto"/>
        <w:rPr>
          <w:rFonts w:ascii="Times New Roman" w:hAnsi="Times New Roman" w:cs="Times New Roman"/>
          <w:b/>
          <w:bCs/>
          <w:color w:val="000000" w:themeColor="text1"/>
          <w:sz w:val="24"/>
          <w:szCs w:val="24"/>
        </w:rPr>
      </w:pPr>
    </w:p>
    <w:p w:rsidR="00560563" w:rsidRPr="00803D99" w:rsidRDefault="00560563" w:rsidP="002C24D8">
      <w:pPr>
        <w:spacing w:after="0" w:line="240" w:lineRule="auto"/>
        <w:rPr>
          <w:rFonts w:ascii="Times New Roman" w:hAnsi="Times New Roman" w:cs="Times New Roman"/>
          <w:b/>
          <w:bCs/>
          <w:color w:val="000000" w:themeColor="text1"/>
          <w:sz w:val="24"/>
          <w:szCs w:val="24"/>
        </w:rPr>
      </w:pPr>
    </w:p>
    <w:p w:rsidR="00560563" w:rsidRPr="00803D99" w:rsidRDefault="00560563" w:rsidP="003A047B">
      <w:pPr>
        <w:spacing w:after="0" w:line="240" w:lineRule="auto"/>
        <w:jc w:val="center"/>
        <w:rPr>
          <w:rFonts w:ascii="Times New Roman" w:hAnsi="Times New Roman" w:cs="Times New Roman"/>
          <w:b/>
          <w:bCs/>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bCs/>
          <w:color w:val="000000" w:themeColor="text1"/>
          <w:sz w:val="24"/>
          <w:szCs w:val="24"/>
        </w:rPr>
      </w:pPr>
      <w:r w:rsidRPr="00803D99">
        <w:rPr>
          <w:rFonts w:ascii="Times New Roman" w:hAnsi="Times New Roman" w:cs="Times New Roman"/>
          <w:b/>
          <w:bCs/>
          <w:color w:val="000000" w:themeColor="text1"/>
          <w:sz w:val="24"/>
          <w:szCs w:val="24"/>
        </w:rPr>
        <w:t xml:space="preserve">Kết quả hoạt động kinh doanh </w:t>
      </w:r>
    </w:p>
    <w:p w:rsidR="003A047B" w:rsidRPr="00803D99" w:rsidRDefault="003A047B" w:rsidP="003A047B">
      <w:pPr>
        <w:spacing w:after="0" w:line="240" w:lineRule="auto"/>
        <w:jc w:val="center"/>
        <w:rPr>
          <w:rFonts w:ascii="Times New Roman" w:hAnsi="Times New Roman" w:cs="Times New Roman"/>
          <w:bCs/>
          <w:i/>
          <w:color w:val="000000" w:themeColor="text1"/>
          <w:sz w:val="24"/>
          <w:szCs w:val="24"/>
        </w:rPr>
      </w:pPr>
      <w:r w:rsidRPr="00803D99">
        <w:rPr>
          <w:rFonts w:ascii="Times New Roman" w:hAnsi="Times New Roman" w:cs="Times New Roman"/>
          <w:bCs/>
          <w:i/>
          <w:color w:val="000000" w:themeColor="text1"/>
          <w:sz w:val="24"/>
          <w:szCs w:val="24"/>
        </w:rPr>
        <w:t>(Firm performance)</w:t>
      </w:r>
    </w:p>
    <w:tbl>
      <w:tblPr>
        <w:tblW w:w="4858" w:type="pct"/>
        <w:tblInd w:w="108" w:type="dxa"/>
        <w:tblBorders>
          <w:top w:val="single" w:sz="12" w:space="0" w:color="000000"/>
          <w:bottom w:val="single" w:sz="12" w:space="0" w:color="000000"/>
        </w:tblBorders>
        <w:tblLook w:val="01E0" w:firstRow="1" w:lastRow="1" w:firstColumn="1" w:lastColumn="1" w:noHBand="0" w:noVBand="0"/>
      </w:tblPr>
      <w:tblGrid>
        <w:gridCol w:w="857"/>
        <w:gridCol w:w="5060"/>
        <w:gridCol w:w="1811"/>
        <w:gridCol w:w="1020"/>
      </w:tblGrid>
      <w:tr w:rsidR="003A047B" w:rsidRPr="00803D99" w:rsidTr="00B0548C">
        <w:trPr>
          <w:trHeight w:val="998"/>
        </w:trPr>
        <w:tc>
          <w:tcPr>
            <w:tcW w:w="3382"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3A047B" w:rsidRPr="00803D99" w:rsidRDefault="003A047B" w:rsidP="00532E3A">
            <w:pPr>
              <w:autoSpaceDE w:val="0"/>
              <w:autoSpaceDN w:val="0"/>
              <w:adjustRightInd w:val="0"/>
              <w:spacing w:after="0" w:line="240" w:lineRule="auto"/>
              <w:jc w:val="both"/>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Ông/bà vui lòng so sánh kết quả hoạt động kinh doanh (trong 3 năm gần đây nhất) giữa công ty ông/bà đang công tác với những đối thủ cạnh tranh chính. Thang đo từ 1 (kém hơn rất nhiều) đến 5 (tốt hơn rất nhiều).</w:t>
            </w:r>
          </w:p>
        </w:tc>
        <w:tc>
          <w:tcPr>
            <w:tcW w:w="1035" w:type="pct"/>
            <w:tcBorders>
              <w:top w:val="single" w:sz="4" w:space="0" w:color="auto"/>
              <w:bottom w:val="single" w:sz="4" w:space="0" w:color="auto"/>
            </w:tcBorders>
            <w:shd w:val="clear" w:color="auto" w:fill="D9D9D9"/>
            <w:vAlign w:val="center"/>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Kém hơn</w:t>
            </w:r>
          </w:p>
          <w:p w:rsidR="003A047B" w:rsidRPr="00803D99" w:rsidRDefault="003A047B" w:rsidP="00532E3A">
            <w:pPr>
              <w:spacing w:after="0" w:line="240" w:lineRule="auto"/>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rất nhiều</w:t>
            </w:r>
          </w:p>
        </w:tc>
        <w:tc>
          <w:tcPr>
            <w:tcW w:w="584" w:type="pct"/>
            <w:tcBorders>
              <w:top w:val="single" w:sz="4" w:space="0" w:color="auto"/>
              <w:bottom w:val="single" w:sz="4" w:space="0" w:color="auto"/>
              <w:right w:val="single" w:sz="4" w:space="0" w:color="auto"/>
            </w:tcBorders>
            <w:shd w:val="clear" w:color="auto" w:fill="D9D9D9"/>
            <w:vAlign w:val="center"/>
          </w:tcPr>
          <w:p w:rsidR="003A047B" w:rsidRPr="00803D99" w:rsidRDefault="003A047B" w:rsidP="00532E3A">
            <w:pPr>
              <w:spacing w:after="0" w:line="240" w:lineRule="auto"/>
              <w:jc w:val="right"/>
              <w:rPr>
                <w:rFonts w:ascii="Times New Roman" w:hAnsi="Times New Roman" w:cs="Times New Roman"/>
                <w:i/>
                <w:iCs/>
                <w:color w:val="000000" w:themeColor="text1"/>
                <w:sz w:val="24"/>
                <w:szCs w:val="24"/>
              </w:rPr>
            </w:pPr>
            <w:r w:rsidRPr="00803D99">
              <w:rPr>
                <w:rFonts w:ascii="Times New Roman" w:hAnsi="Times New Roman" w:cs="Times New Roman"/>
                <w:color w:val="000000" w:themeColor="text1"/>
                <w:sz w:val="24"/>
                <w:szCs w:val="24"/>
              </w:rPr>
              <w:t>Tốt hơn rất nhiều</w:t>
            </w:r>
          </w:p>
        </w:tc>
      </w:tr>
      <w:tr w:rsidR="003A047B" w:rsidRPr="00803D99" w:rsidTr="00B0548C">
        <w:trPr>
          <w:trHeight w:val="347"/>
        </w:trPr>
        <w:tc>
          <w:tcPr>
            <w:tcW w:w="490"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Perf1</w:t>
            </w:r>
          </w:p>
        </w:tc>
        <w:tc>
          <w:tcPr>
            <w:tcW w:w="2892"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Tỷ lệ phần trăm lợi nhuận trên vốn đầu tư (ROI).</w:t>
            </w:r>
          </w:p>
        </w:tc>
        <w:tc>
          <w:tcPr>
            <w:tcW w:w="1618" w:type="pct"/>
            <w:gridSpan w:val="2"/>
            <w:tcBorders>
              <w:top w:val="single" w:sz="4" w:space="0" w:color="auto"/>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rPr>
          <w:trHeight w:val="418"/>
        </w:trPr>
        <w:tc>
          <w:tcPr>
            <w:tcW w:w="49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Perf2</w:t>
            </w:r>
          </w:p>
        </w:tc>
        <w:tc>
          <w:tcPr>
            <w:tcW w:w="289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Tỷ lệ phần trăm lợi nhuận trên doanh thu (ROS).</w:t>
            </w:r>
          </w:p>
        </w:tc>
        <w:tc>
          <w:tcPr>
            <w:tcW w:w="161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rPr>
          <w:trHeight w:val="273"/>
        </w:trPr>
        <w:tc>
          <w:tcPr>
            <w:tcW w:w="49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Perf3</w:t>
            </w:r>
          </w:p>
        </w:tc>
        <w:tc>
          <w:tcPr>
            <w:tcW w:w="289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Tốc độ tăng trưởng của doanh thu.</w:t>
            </w:r>
          </w:p>
        </w:tc>
        <w:tc>
          <w:tcPr>
            <w:tcW w:w="161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rPr>
          <w:trHeight w:val="389"/>
        </w:trPr>
        <w:tc>
          <w:tcPr>
            <w:tcW w:w="49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Perf4</w:t>
            </w:r>
          </w:p>
        </w:tc>
        <w:tc>
          <w:tcPr>
            <w:tcW w:w="289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Tỷ lệ phần trăm lợi nhuận trên tài sản (ROA).</w:t>
            </w:r>
          </w:p>
        </w:tc>
        <w:tc>
          <w:tcPr>
            <w:tcW w:w="161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rPr>
          <w:trHeight w:val="325"/>
        </w:trPr>
        <w:tc>
          <w:tcPr>
            <w:tcW w:w="490"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Perf5</w:t>
            </w:r>
          </w:p>
        </w:tc>
        <w:tc>
          <w:tcPr>
            <w:tcW w:w="2892"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Khả năng sinh lợi nói chung.</w:t>
            </w:r>
          </w:p>
        </w:tc>
        <w:tc>
          <w:tcPr>
            <w:tcW w:w="161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bl>
    <w:p w:rsidR="003A047B" w:rsidRPr="00803D99" w:rsidRDefault="003A047B" w:rsidP="003A047B">
      <w:pPr>
        <w:spacing w:after="0" w:line="240" w:lineRule="auto"/>
        <w:rPr>
          <w:rFonts w:ascii="Times New Roman" w:hAnsi="Times New Roman" w:cs="Times New Roman"/>
          <w:b/>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b/>
          <w:color w:val="000000" w:themeColor="text1"/>
          <w:sz w:val="24"/>
          <w:szCs w:val="24"/>
        </w:rPr>
      </w:pPr>
    </w:p>
    <w:p w:rsidR="003A047B" w:rsidRPr="00803D99" w:rsidRDefault="003A047B" w:rsidP="003A047B">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b/>
          <w:color w:val="000000" w:themeColor="text1"/>
          <w:sz w:val="24"/>
          <w:szCs w:val="24"/>
        </w:rPr>
        <w:t>Câu hỏi bổ sung</w:t>
      </w:r>
      <w:r w:rsidRPr="00803D99">
        <w:rPr>
          <w:rStyle w:val="FootnoteReference"/>
          <w:rFonts w:ascii="Times New Roman" w:hAnsi="Times New Roman" w:cs="Times New Roman"/>
          <w:color w:val="000000" w:themeColor="text1"/>
          <w:sz w:val="24"/>
          <w:szCs w:val="24"/>
        </w:rPr>
        <w:footnoteReference w:id="3"/>
      </w:r>
    </w:p>
    <w:p w:rsidR="003A047B" w:rsidRPr="00803D99" w:rsidRDefault="003A047B" w:rsidP="003A047B">
      <w:pPr>
        <w:spacing w:after="0" w:line="240" w:lineRule="auto"/>
        <w:rPr>
          <w:rFonts w:ascii="Times New Roman" w:hAnsi="Times New Roman" w:cs="Times New Roman"/>
          <w:b/>
          <w:color w:val="000000" w:themeColor="text1"/>
          <w:sz w:val="24"/>
          <w:szCs w:val="24"/>
        </w:rPr>
      </w:pPr>
    </w:p>
    <w:tbl>
      <w:tblPr>
        <w:tblW w:w="4843" w:type="pct"/>
        <w:tblInd w:w="137" w:type="dxa"/>
        <w:tblBorders>
          <w:top w:val="single" w:sz="12" w:space="0" w:color="000000"/>
          <w:bottom w:val="single" w:sz="12" w:space="0" w:color="000000"/>
        </w:tblBorders>
        <w:tblLook w:val="01E0" w:firstRow="1" w:lastRow="1" w:firstColumn="1" w:lastColumn="1" w:noHBand="0" w:noVBand="0"/>
      </w:tblPr>
      <w:tblGrid>
        <w:gridCol w:w="856"/>
        <w:gridCol w:w="5604"/>
        <w:gridCol w:w="1446"/>
        <w:gridCol w:w="815"/>
      </w:tblGrid>
      <w:tr w:rsidR="003A047B" w:rsidRPr="00803D99" w:rsidTr="00B0548C">
        <w:trPr>
          <w:trHeight w:val="1249"/>
        </w:trPr>
        <w:tc>
          <w:tcPr>
            <w:tcW w:w="3692" w:type="pct"/>
            <w:gridSpan w:val="2"/>
            <w:tcBorders>
              <w:top w:val="single" w:sz="4" w:space="0" w:color="auto"/>
              <w:left w:val="single" w:sz="4" w:space="0" w:color="auto"/>
              <w:bottom w:val="single" w:sz="4" w:space="0" w:color="auto"/>
              <w:right w:val="single" w:sz="6" w:space="0" w:color="000000"/>
            </w:tcBorders>
            <w:shd w:val="clear" w:color="auto" w:fill="D9D9D9"/>
            <w:vAlign w:val="center"/>
          </w:tcPr>
          <w:p w:rsidR="003A047B" w:rsidRPr="00803D99" w:rsidRDefault="003A047B" w:rsidP="00532E3A">
            <w:pPr>
              <w:autoSpaceDE w:val="0"/>
              <w:autoSpaceDN w:val="0"/>
              <w:adjustRightInd w:val="0"/>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Ông/bà có đồng ý với các phát biểu sau đây về chính bản thân ông/bà hay không? Ông/bà hãy trả lời một cách thực tế theo cảm nhận thực sự của mình. Khoanh tròn con số thích hợp nhất theo thang đo từ 1 (hoàn toàn không đồng ý) đến 5 (hoàn toàn đồng ý). </w:t>
            </w:r>
          </w:p>
        </w:tc>
        <w:tc>
          <w:tcPr>
            <w:tcW w:w="835" w:type="pct"/>
            <w:tcBorders>
              <w:top w:val="single" w:sz="4" w:space="0" w:color="auto"/>
              <w:bottom w:val="single" w:sz="4" w:space="0" w:color="auto"/>
            </w:tcBorders>
            <w:shd w:val="clear" w:color="auto" w:fill="D9D9D9"/>
            <w:vAlign w:val="center"/>
          </w:tcPr>
          <w:p w:rsidR="003A047B" w:rsidRPr="00803D99" w:rsidRDefault="003A047B" w:rsidP="00532E3A">
            <w:pPr>
              <w:overflowPunct w:val="0"/>
              <w:autoSpaceDE w:val="0"/>
              <w:autoSpaceDN w:val="0"/>
              <w:adjustRightInd w:val="0"/>
              <w:spacing w:after="0" w:line="240" w:lineRule="auto"/>
              <w:textAlignment w:val="baseline"/>
              <w:rPr>
                <w:rFonts w:ascii="Times New Roman" w:hAnsi="Times New Roman" w:cs="Times New Roman"/>
                <w:bCs/>
                <w:iCs/>
                <w:color w:val="000000" w:themeColor="text1"/>
                <w:sz w:val="24"/>
                <w:szCs w:val="24"/>
              </w:rPr>
            </w:pPr>
            <w:r w:rsidRPr="00803D99">
              <w:rPr>
                <w:rFonts w:ascii="Times New Roman" w:hAnsi="Times New Roman" w:cs="Times New Roman"/>
                <w:bCs/>
                <w:iCs/>
                <w:color w:val="000000" w:themeColor="text1"/>
                <w:sz w:val="24"/>
                <w:szCs w:val="24"/>
              </w:rPr>
              <w:t xml:space="preserve">Hoàn toàn không </w:t>
            </w:r>
          </w:p>
          <w:p w:rsidR="003A047B" w:rsidRPr="00803D99" w:rsidRDefault="003A047B" w:rsidP="00532E3A">
            <w:pPr>
              <w:overflowPunct w:val="0"/>
              <w:autoSpaceDE w:val="0"/>
              <w:autoSpaceDN w:val="0"/>
              <w:adjustRightInd w:val="0"/>
              <w:spacing w:after="0" w:line="240" w:lineRule="auto"/>
              <w:textAlignment w:val="baseline"/>
              <w:rPr>
                <w:rFonts w:ascii="Times New Roman" w:hAnsi="Times New Roman" w:cs="Times New Roman"/>
                <w:i/>
                <w:iCs/>
                <w:color w:val="000000" w:themeColor="text1"/>
                <w:sz w:val="24"/>
                <w:szCs w:val="24"/>
              </w:rPr>
            </w:pPr>
            <w:r w:rsidRPr="00803D99">
              <w:rPr>
                <w:rFonts w:ascii="Times New Roman" w:hAnsi="Times New Roman" w:cs="Times New Roman"/>
                <w:bCs/>
                <w:iCs/>
                <w:color w:val="000000" w:themeColor="text1"/>
                <w:sz w:val="24"/>
                <w:szCs w:val="24"/>
              </w:rPr>
              <w:t>đồng ý</w:t>
            </w:r>
            <w:r w:rsidRPr="00803D99">
              <w:rPr>
                <w:rFonts w:ascii="Times New Roman" w:hAnsi="Times New Roman" w:cs="Times New Roman"/>
                <w:bCs/>
                <w:i/>
                <w:iCs/>
                <w:color w:val="000000" w:themeColor="text1"/>
                <w:sz w:val="24"/>
                <w:szCs w:val="24"/>
              </w:rPr>
              <w:t xml:space="preserve"> </w:t>
            </w:r>
          </w:p>
        </w:tc>
        <w:tc>
          <w:tcPr>
            <w:tcW w:w="472" w:type="pct"/>
            <w:tcBorders>
              <w:top w:val="single" w:sz="4" w:space="0" w:color="auto"/>
              <w:bottom w:val="single" w:sz="4" w:space="0" w:color="auto"/>
              <w:right w:val="single" w:sz="4" w:space="0" w:color="auto"/>
            </w:tcBorders>
            <w:shd w:val="clear" w:color="auto" w:fill="D9D9D9"/>
            <w:vAlign w:val="center"/>
          </w:tcPr>
          <w:p w:rsidR="003A047B" w:rsidRPr="00803D99" w:rsidRDefault="003A047B" w:rsidP="00532E3A">
            <w:pPr>
              <w:overflowPunct w:val="0"/>
              <w:autoSpaceDE w:val="0"/>
              <w:autoSpaceDN w:val="0"/>
              <w:adjustRightInd w:val="0"/>
              <w:spacing w:after="0" w:line="240" w:lineRule="auto"/>
              <w:jc w:val="right"/>
              <w:textAlignment w:val="baseline"/>
              <w:rPr>
                <w:rFonts w:ascii="Times New Roman" w:hAnsi="Times New Roman" w:cs="Times New Roman"/>
                <w:bCs/>
                <w:iCs/>
                <w:color w:val="000000" w:themeColor="text1"/>
                <w:sz w:val="24"/>
                <w:szCs w:val="24"/>
              </w:rPr>
            </w:pPr>
            <w:r w:rsidRPr="00803D99">
              <w:rPr>
                <w:rFonts w:ascii="Times New Roman" w:hAnsi="Times New Roman" w:cs="Times New Roman"/>
                <w:bCs/>
                <w:iCs/>
                <w:color w:val="000000" w:themeColor="text1"/>
                <w:sz w:val="24"/>
                <w:szCs w:val="24"/>
              </w:rPr>
              <w:t xml:space="preserve">Hoàn </w:t>
            </w:r>
          </w:p>
          <w:p w:rsidR="003A047B" w:rsidRPr="00803D99" w:rsidRDefault="003A047B" w:rsidP="00532E3A">
            <w:pPr>
              <w:overflowPunct w:val="0"/>
              <w:autoSpaceDE w:val="0"/>
              <w:autoSpaceDN w:val="0"/>
              <w:adjustRightInd w:val="0"/>
              <w:spacing w:after="0" w:line="240" w:lineRule="auto"/>
              <w:jc w:val="right"/>
              <w:textAlignment w:val="baseline"/>
              <w:rPr>
                <w:rFonts w:ascii="Times New Roman" w:hAnsi="Times New Roman" w:cs="Times New Roman"/>
                <w:bCs/>
                <w:iCs/>
                <w:color w:val="000000" w:themeColor="text1"/>
                <w:sz w:val="24"/>
                <w:szCs w:val="24"/>
              </w:rPr>
            </w:pPr>
            <w:r w:rsidRPr="00803D99">
              <w:rPr>
                <w:rFonts w:ascii="Times New Roman" w:hAnsi="Times New Roman" w:cs="Times New Roman"/>
                <w:bCs/>
                <w:iCs/>
                <w:color w:val="000000" w:themeColor="text1"/>
                <w:sz w:val="24"/>
                <w:szCs w:val="24"/>
              </w:rPr>
              <w:t xml:space="preserve">toàn </w:t>
            </w:r>
          </w:p>
          <w:p w:rsidR="003A047B" w:rsidRPr="00803D99" w:rsidRDefault="003A047B" w:rsidP="00532E3A">
            <w:pPr>
              <w:overflowPunct w:val="0"/>
              <w:autoSpaceDE w:val="0"/>
              <w:autoSpaceDN w:val="0"/>
              <w:adjustRightInd w:val="0"/>
              <w:spacing w:after="0" w:line="240" w:lineRule="auto"/>
              <w:jc w:val="right"/>
              <w:textAlignment w:val="baseline"/>
              <w:rPr>
                <w:rFonts w:ascii="Times New Roman" w:hAnsi="Times New Roman" w:cs="Times New Roman"/>
                <w:bCs/>
                <w:iCs/>
                <w:color w:val="000000" w:themeColor="text1"/>
                <w:sz w:val="24"/>
                <w:szCs w:val="24"/>
              </w:rPr>
            </w:pPr>
            <w:r w:rsidRPr="00803D99">
              <w:rPr>
                <w:rFonts w:ascii="Times New Roman" w:hAnsi="Times New Roman" w:cs="Times New Roman"/>
                <w:bCs/>
                <w:iCs/>
                <w:color w:val="000000" w:themeColor="text1"/>
                <w:sz w:val="24"/>
                <w:szCs w:val="24"/>
              </w:rPr>
              <w:t xml:space="preserve">đồng ý </w:t>
            </w:r>
          </w:p>
        </w:tc>
      </w:tr>
      <w:tr w:rsidR="003A047B" w:rsidRPr="00803D99" w:rsidTr="00B0548C">
        <w:tc>
          <w:tcPr>
            <w:tcW w:w="473"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jc w:val="center"/>
              <w:rPr>
                <w:color w:val="000000" w:themeColor="text1"/>
              </w:rPr>
            </w:pPr>
            <w:r w:rsidRPr="00803D99">
              <w:rPr>
                <w:color w:val="000000" w:themeColor="text1"/>
              </w:rPr>
              <w:t>Emar1</w:t>
            </w:r>
          </w:p>
        </w:tc>
        <w:tc>
          <w:tcPr>
            <w:tcW w:w="3219" w:type="pct"/>
            <w:tcBorders>
              <w:top w:val="single" w:sz="4" w:space="0" w:color="auto"/>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rPr>
                <w:color w:val="000000" w:themeColor="text1"/>
              </w:rPr>
            </w:pPr>
            <w:r w:rsidRPr="00803D99">
              <w:rPr>
                <w:color w:val="000000" w:themeColor="text1"/>
              </w:rPr>
              <w:t>Tôi tự tin trong việc sử dụng vi tính (Microsoft Word, Excel)</w:t>
            </w:r>
          </w:p>
        </w:tc>
        <w:tc>
          <w:tcPr>
            <w:tcW w:w="1308" w:type="pct"/>
            <w:gridSpan w:val="2"/>
            <w:tcBorders>
              <w:top w:val="single" w:sz="4" w:space="0" w:color="auto"/>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c>
          <w:tcPr>
            <w:tcW w:w="473"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jc w:val="center"/>
              <w:rPr>
                <w:color w:val="000000" w:themeColor="text1"/>
              </w:rPr>
            </w:pPr>
            <w:r w:rsidRPr="00803D99">
              <w:rPr>
                <w:color w:val="000000" w:themeColor="text1"/>
              </w:rPr>
              <w:t>Emar2</w:t>
            </w:r>
          </w:p>
        </w:tc>
        <w:tc>
          <w:tcPr>
            <w:tcW w:w="321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rPr>
                <w:color w:val="000000" w:themeColor="text1"/>
              </w:rPr>
            </w:pPr>
            <w:r w:rsidRPr="00803D99">
              <w:rPr>
                <w:color w:val="000000" w:themeColor="text1"/>
              </w:rPr>
              <w:t>Tôi thích dành nhiều thời gian cho gia đình và bạn bè</w:t>
            </w:r>
          </w:p>
        </w:tc>
        <w:tc>
          <w:tcPr>
            <w:tcW w:w="130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rPr>
          <w:trHeight w:val="302"/>
        </w:trPr>
        <w:tc>
          <w:tcPr>
            <w:tcW w:w="473"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jc w:val="center"/>
              <w:rPr>
                <w:color w:val="000000" w:themeColor="text1"/>
              </w:rPr>
            </w:pPr>
            <w:r w:rsidRPr="00803D99">
              <w:rPr>
                <w:color w:val="000000" w:themeColor="text1"/>
              </w:rPr>
              <w:t>Emar3</w:t>
            </w:r>
          </w:p>
        </w:tc>
        <w:tc>
          <w:tcPr>
            <w:tcW w:w="321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pStyle w:val="ListParagraph"/>
              <w:ind w:left="0"/>
              <w:rPr>
                <w:color w:val="000000" w:themeColor="text1"/>
              </w:rPr>
            </w:pPr>
            <w:r w:rsidRPr="00803D99">
              <w:rPr>
                <w:color w:val="000000" w:themeColor="text1"/>
              </w:rPr>
              <w:t>Tôi hài lòng với dịch vụ điện thoại di động (ví dụ như Vinaphone, Mobile, Viettel) mà tôi đang dùng</w:t>
            </w:r>
            <w:r w:rsidRPr="00803D99">
              <w:rPr>
                <w:rFonts w:eastAsia="Calibri"/>
                <w:bCs/>
                <w:i/>
                <w:color w:val="000000" w:themeColor="text1"/>
                <w:lang w:eastAsia="en-AU"/>
              </w:rPr>
              <w:t xml:space="preserve"> </w:t>
            </w:r>
          </w:p>
        </w:tc>
        <w:tc>
          <w:tcPr>
            <w:tcW w:w="130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r w:rsidR="003A047B" w:rsidRPr="00803D99" w:rsidTr="00B0548C">
        <w:tc>
          <w:tcPr>
            <w:tcW w:w="473"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Emar4</w:t>
            </w:r>
          </w:p>
        </w:tc>
        <w:tc>
          <w:tcPr>
            <w:tcW w:w="3219" w:type="pct"/>
            <w:tcBorders>
              <w:top w:val="single" w:sz="6" w:space="0" w:color="000000"/>
              <w:left w:val="single" w:sz="4" w:space="0" w:color="auto"/>
              <w:bottom w:val="single" w:sz="6" w:space="0" w:color="000000"/>
              <w:right w:val="single" w:sz="6" w:space="0" w:color="000000"/>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Tôi cảm thấy cuộc sống thực sự tốt đẹp</w:t>
            </w:r>
            <w:r w:rsidRPr="00803D99">
              <w:rPr>
                <w:rFonts w:ascii="Times New Roman" w:eastAsia="Calibri" w:hAnsi="Times New Roman" w:cs="Times New Roman"/>
                <w:bCs/>
                <w:color w:val="000000" w:themeColor="text1"/>
                <w:sz w:val="24"/>
                <w:szCs w:val="24"/>
                <w:lang w:eastAsia="en-AU"/>
              </w:rPr>
              <w:t xml:space="preserve"> </w:t>
            </w:r>
          </w:p>
        </w:tc>
        <w:tc>
          <w:tcPr>
            <w:tcW w:w="1308" w:type="pct"/>
            <w:gridSpan w:val="2"/>
            <w:tcBorders>
              <w:top w:val="single" w:sz="6" w:space="0" w:color="000000"/>
              <w:bottom w:val="single" w:sz="6" w:space="0" w:color="000000"/>
              <w:right w:val="single" w:sz="4" w:space="0" w:color="auto"/>
            </w:tcBorders>
            <w:shd w:val="clear" w:color="auto" w:fill="auto"/>
          </w:tcPr>
          <w:p w:rsidR="003A047B" w:rsidRPr="00803D99" w:rsidRDefault="003A047B" w:rsidP="00532E3A">
            <w:pPr>
              <w:spacing w:after="0" w:line="240" w:lineRule="auto"/>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 xml:space="preserve">  1      2      3      4      5</w:t>
            </w:r>
          </w:p>
        </w:tc>
      </w:tr>
    </w:tbl>
    <w:p w:rsidR="003A047B" w:rsidRPr="00803D99" w:rsidRDefault="003A047B" w:rsidP="003A047B">
      <w:pPr>
        <w:spacing w:after="0" w:line="240" w:lineRule="auto"/>
        <w:jc w:val="center"/>
        <w:rPr>
          <w:rFonts w:ascii="Times New Roman" w:hAnsi="Times New Roman" w:cs="Times New Roman"/>
          <w:b/>
          <w:color w:val="000000" w:themeColor="text1"/>
          <w:sz w:val="24"/>
          <w:szCs w:val="24"/>
        </w:rPr>
      </w:pPr>
    </w:p>
    <w:p w:rsidR="003A047B" w:rsidRPr="00803D99" w:rsidRDefault="003A047B" w:rsidP="003A047B">
      <w:pPr>
        <w:spacing w:after="0" w:line="240" w:lineRule="auto"/>
        <w:rPr>
          <w:rFonts w:ascii="Times New Roman" w:hAnsi="Times New Roman" w:cs="Times New Roman"/>
          <w:b/>
          <w:color w:val="000000" w:themeColor="text1"/>
          <w:sz w:val="24"/>
          <w:szCs w:val="24"/>
        </w:rPr>
      </w:pPr>
    </w:p>
    <w:p w:rsidR="003A047B" w:rsidRPr="00803D99" w:rsidRDefault="003A047B" w:rsidP="003A047B">
      <w:pPr>
        <w:spacing w:after="0" w:line="240" w:lineRule="auto"/>
        <w:ind w:left="-567"/>
        <w:jc w:val="center"/>
        <w:rPr>
          <w:rFonts w:ascii="Times New Roman" w:hAnsi="Times New Roman" w:cs="Times New Roman"/>
          <w:color w:val="000000" w:themeColor="text1"/>
          <w:sz w:val="24"/>
          <w:szCs w:val="24"/>
        </w:rPr>
      </w:pPr>
      <w:r w:rsidRPr="00803D99">
        <w:rPr>
          <w:rFonts w:ascii="Times New Roman" w:hAnsi="Times New Roman" w:cs="Times New Roman"/>
          <w:color w:val="000000" w:themeColor="text1"/>
          <w:sz w:val="24"/>
          <w:szCs w:val="24"/>
        </w:rPr>
        <w:t>--------------------</w:t>
      </w:r>
    </w:p>
    <w:p w:rsidR="003A047B" w:rsidRPr="00803D99" w:rsidRDefault="003A047B" w:rsidP="003A047B">
      <w:pPr>
        <w:tabs>
          <w:tab w:val="center" w:pos="567"/>
          <w:tab w:val="center" w:pos="1701"/>
          <w:tab w:val="center" w:pos="2835"/>
          <w:tab w:val="center" w:pos="3969"/>
          <w:tab w:val="center" w:pos="5103"/>
          <w:tab w:val="center" w:pos="6237"/>
          <w:tab w:val="center" w:pos="7371"/>
        </w:tabs>
        <w:spacing w:after="0" w:line="240" w:lineRule="auto"/>
        <w:jc w:val="center"/>
        <w:rPr>
          <w:rFonts w:ascii="Times New Roman" w:hAnsi="Times New Roman" w:cs="Times New Roman"/>
          <w:b/>
          <w:color w:val="000000" w:themeColor="text1"/>
          <w:sz w:val="24"/>
          <w:szCs w:val="24"/>
        </w:rPr>
      </w:pPr>
      <w:r w:rsidRPr="00803D99">
        <w:rPr>
          <w:rFonts w:ascii="Times New Roman" w:hAnsi="Times New Roman" w:cs="Times New Roman"/>
          <w:b/>
          <w:color w:val="000000" w:themeColor="text1"/>
          <w:sz w:val="24"/>
          <w:szCs w:val="24"/>
        </w:rPr>
        <w:t>Cám ơn ông/bà đã tham gia trả lời bảng câu hỏi khảo sát.</w:t>
      </w:r>
    </w:p>
    <w:p w:rsidR="003A047B" w:rsidRPr="00803D99" w:rsidRDefault="003A047B" w:rsidP="003A047B">
      <w:pPr>
        <w:autoSpaceDE w:val="0"/>
        <w:autoSpaceDN w:val="0"/>
        <w:adjustRightInd w:val="0"/>
        <w:spacing w:after="0" w:line="240" w:lineRule="auto"/>
        <w:rPr>
          <w:rFonts w:ascii="Times New Roman" w:hAnsi="Times New Roman" w:cs="Times New Roman"/>
          <w:color w:val="000000" w:themeColor="text1"/>
          <w:sz w:val="24"/>
          <w:szCs w:val="24"/>
          <w:highlight w:val="yellow"/>
        </w:rPr>
      </w:pPr>
    </w:p>
    <w:p w:rsidR="003A047B" w:rsidRPr="00803D99" w:rsidRDefault="003A047B" w:rsidP="003A047B">
      <w:pPr>
        <w:autoSpaceDE w:val="0"/>
        <w:autoSpaceDN w:val="0"/>
        <w:adjustRightInd w:val="0"/>
        <w:spacing w:after="0" w:line="240" w:lineRule="auto"/>
        <w:jc w:val="both"/>
        <w:rPr>
          <w:rFonts w:ascii="Times New Roman" w:hAnsi="Times New Roman" w:cs="Times New Roman"/>
          <w:color w:val="000000" w:themeColor="text1"/>
          <w:sz w:val="24"/>
          <w:szCs w:val="24"/>
        </w:rPr>
      </w:pPr>
    </w:p>
    <w:p w:rsidR="00446F24" w:rsidRDefault="00446F24" w:rsidP="000C07E3">
      <w:pPr>
        <w:tabs>
          <w:tab w:val="left" w:pos="7960"/>
        </w:tabs>
        <w:spacing w:after="0" w:line="360" w:lineRule="auto"/>
        <w:jc w:val="both"/>
        <w:rPr>
          <w:rFonts w:ascii="Times New Roman" w:hAnsi="Times New Roman" w:cs="Times New Roman"/>
          <w:color w:val="000000" w:themeColor="text1"/>
          <w:sz w:val="24"/>
          <w:szCs w:val="24"/>
        </w:rPr>
      </w:pPr>
    </w:p>
    <w:p w:rsidR="00257A9E" w:rsidRDefault="00257A9E" w:rsidP="000C07E3">
      <w:pPr>
        <w:tabs>
          <w:tab w:val="left" w:pos="7960"/>
        </w:tabs>
        <w:spacing w:after="0" w:line="360" w:lineRule="auto"/>
        <w:jc w:val="both"/>
        <w:rPr>
          <w:rFonts w:ascii="Times New Roman" w:hAnsi="Times New Roman" w:cs="Times New Roman"/>
          <w:color w:val="000000" w:themeColor="text1"/>
          <w:sz w:val="24"/>
          <w:szCs w:val="24"/>
        </w:rPr>
      </w:pPr>
    </w:p>
    <w:p w:rsidR="00257A9E" w:rsidRDefault="00257A9E" w:rsidP="000C07E3">
      <w:pPr>
        <w:tabs>
          <w:tab w:val="left" w:pos="7960"/>
        </w:tabs>
        <w:spacing w:after="0" w:line="360" w:lineRule="auto"/>
        <w:jc w:val="both"/>
        <w:rPr>
          <w:rFonts w:ascii="Times New Roman" w:hAnsi="Times New Roman" w:cs="Times New Roman"/>
          <w:color w:val="000000" w:themeColor="text1"/>
          <w:sz w:val="24"/>
          <w:szCs w:val="24"/>
        </w:rPr>
      </w:pPr>
    </w:p>
    <w:p w:rsidR="00F048B4" w:rsidRDefault="00F048B4" w:rsidP="00257A9E">
      <w:pPr>
        <w:autoSpaceDE w:val="0"/>
        <w:autoSpaceDN w:val="0"/>
        <w:adjustRightInd w:val="0"/>
        <w:spacing w:before="120" w:after="0" w:line="360" w:lineRule="auto"/>
        <w:jc w:val="center"/>
        <w:rPr>
          <w:rFonts w:ascii="Times New Roman" w:hAnsi="Times New Roman" w:cs="Times New Roman"/>
          <w:b/>
          <w:sz w:val="24"/>
          <w:szCs w:val="24"/>
        </w:rPr>
      </w:pPr>
    </w:p>
    <w:p w:rsidR="00F048B4" w:rsidRDefault="00F048B4" w:rsidP="00257A9E">
      <w:pPr>
        <w:autoSpaceDE w:val="0"/>
        <w:autoSpaceDN w:val="0"/>
        <w:adjustRightInd w:val="0"/>
        <w:spacing w:before="120" w:after="0" w:line="360" w:lineRule="auto"/>
        <w:jc w:val="center"/>
        <w:rPr>
          <w:rFonts w:ascii="Times New Roman" w:hAnsi="Times New Roman" w:cs="Times New Roman"/>
          <w:b/>
          <w:sz w:val="24"/>
          <w:szCs w:val="24"/>
        </w:rPr>
      </w:pPr>
    </w:p>
    <w:p w:rsidR="00127898" w:rsidRDefault="00127898" w:rsidP="00557B14">
      <w:pPr>
        <w:autoSpaceDE w:val="0"/>
        <w:autoSpaceDN w:val="0"/>
        <w:adjustRightInd w:val="0"/>
        <w:spacing w:before="120" w:after="0" w:line="360" w:lineRule="auto"/>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60692" w:rsidRDefault="00260692" w:rsidP="00257A9E">
      <w:pPr>
        <w:autoSpaceDE w:val="0"/>
        <w:autoSpaceDN w:val="0"/>
        <w:adjustRightInd w:val="0"/>
        <w:spacing w:before="120" w:after="0" w:line="360" w:lineRule="auto"/>
        <w:jc w:val="center"/>
        <w:rPr>
          <w:rFonts w:ascii="Times New Roman" w:hAnsi="Times New Roman" w:cs="Times New Roman"/>
          <w:b/>
          <w:sz w:val="24"/>
          <w:szCs w:val="24"/>
        </w:rPr>
      </w:pPr>
    </w:p>
    <w:p w:rsidR="00257A9E" w:rsidRPr="00DF2A78" w:rsidRDefault="00257A9E" w:rsidP="00257A9E">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F048B4">
        <w:rPr>
          <w:rFonts w:ascii="Times New Roman" w:hAnsi="Times New Roman" w:cs="Times New Roman"/>
          <w:b/>
          <w:sz w:val="24"/>
          <w:szCs w:val="24"/>
        </w:rPr>
        <w:t>3</w:t>
      </w:r>
    </w:p>
    <w:p w:rsidR="00257A9E" w:rsidRDefault="00257A9E" w:rsidP="00257A9E">
      <w:pPr>
        <w:autoSpaceDE w:val="0"/>
        <w:autoSpaceDN w:val="0"/>
        <w:adjustRightInd w:val="0"/>
        <w:spacing w:before="120" w:after="0" w:line="360" w:lineRule="auto"/>
        <w:jc w:val="center"/>
        <w:rPr>
          <w:rFonts w:ascii="Times New Roman" w:hAnsi="Times New Roman" w:cs="Times New Roman"/>
          <w:b/>
          <w:sz w:val="26"/>
          <w:szCs w:val="24"/>
        </w:rPr>
      </w:pPr>
      <w:r w:rsidRPr="00E52E45">
        <w:rPr>
          <w:rFonts w:ascii="Times New Roman" w:hAnsi="Times New Roman" w:cs="Times New Roman"/>
          <w:b/>
          <w:sz w:val="26"/>
          <w:szCs w:val="24"/>
        </w:rPr>
        <w:t>DANH SÁCH CÁC DOANH NGHIỆP TRẢ LỜI BẢNG CÂU HỎI</w:t>
      </w:r>
    </w:p>
    <w:p w:rsidR="00257A9E" w:rsidRPr="00E52E45" w:rsidRDefault="00257A9E" w:rsidP="00257A9E">
      <w:pPr>
        <w:autoSpaceDE w:val="0"/>
        <w:autoSpaceDN w:val="0"/>
        <w:adjustRightInd w:val="0"/>
        <w:spacing w:before="120" w:after="0" w:line="360" w:lineRule="auto"/>
        <w:jc w:val="center"/>
        <w:rPr>
          <w:rFonts w:ascii="Times New Roman" w:hAnsi="Times New Roman" w:cs="Times New Roman"/>
          <w:b/>
          <w:sz w:val="26"/>
          <w:szCs w:val="24"/>
        </w:rPr>
      </w:pPr>
    </w:p>
    <w:tbl>
      <w:tblPr>
        <w:tblW w:w="8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99"/>
        <w:gridCol w:w="4000"/>
        <w:gridCol w:w="740"/>
        <w:gridCol w:w="3828"/>
      </w:tblGrid>
      <w:tr w:rsidR="00257A9E" w:rsidRPr="00930B4F" w:rsidTr="00C96A9E">
        <w:trPr>
          <w:trHeight w:val="353"/>
          <w:jc w:val="center"/>
        </w:trPr>
        <w:tc>
          <w:tcPr>
            <w:tcW w:w="399" w:type="dxa"/>
            <w:shd w:val="clear" w:color="auto" w:fill="auto"/>
            <w:noWrap/>
            <w:vAlign w:val="center"/>
            <w:hideMark/>
          </w:tcPr>
          <w:p w:rsidR="00257A9E" w:rsidRPr="005921F7" w:rsidRDefault="00257A9E" w:rsidP="00257A9E">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STT</w:t>
            </w:r>
          </w:p>
        </w:tc>
        <w:tc>
          <w:tcPr>
            <w:tcW w:w="4000" w:type="dxa"/>
            <w:shd w:val="clear" w:color="auto" w:fill="auto"/>
            <w:noWrap/>
            <w:vAlign w:val="center"/>
            <w:hideMark/>
          </w:tcPr>
          <w:p w:rsidR="00257A9E" w:rsidRPr="005921F7" w:rsidRDefault="00257A9E" w:rsidP="00257A9E">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Tên công ty</w:t>
            </w:r>
          </w:p>
        </w:tc>
        <w:tc>
          <w:tcPr>
            <w:tcW w:w="740" w:type="dxa"/>
            <w:shd w:val="clear" w:color="auto" w:fill="auto"/>
            <w:noWrap/>
            <w:vAlign w:val="center"/>
            <w:hideMark/>
          </w:tcPr>
          <w:p w:rsidR="00257A9E" w:rsidRPr="005921F7" w:rsidRDefault="00257A9E" w:rsidP="00257A9E">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STT</w:t>
            </w:r>
          </w:p>
        </w:tc>
        <w:tc>
          <w:tcPr>
            <w:tcW w:w="3828" w:type="dxa"/>
            <w:shd w:val="clear" w:color="auto" w:fill="auto"/>
            <w:noWrap/>
            <w:vAlign w:val="center"/>
            <w:hideMark/>
          </w:tcPr>
          <w:p w:rsidR="00257A9E" w:rsidRPr="005921F7" w:rsidRDefault="00257A9E" w:rsidP="00257A9E">
            <w:pPr>
              <w:spacing w:after="0" w:line="240" w:lineRule="auto"/>
              <w:jc w:val="center"/>
              <w:rPr>
                <w:rFonts w:ascii="Times New Roman" w:eastAsia="Times New Roman" w:hAnsi="Times New Roman" w:cs="Times New Roman"/>
                <w:b/>
                <w:sz w:val="20"/>
                <w:szCs w:val="20"/>
              </w:rPr>
            </w:pPr>
            <w:r w:rsidRPr="005921F7">
              <w:rPr>
                <w:rFonts w:ascii="Times New Roman" w:eastAsia="Times New Roman" w:hAnsi="Times New Roman" w:cs="Times New Roman"/>
                <w:b/>
                <w:sz w:val="20"/>
                <w:szCs w:val="20"/>
              </w:rPr>
              <w:t>Tên công ty</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IMC</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46</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Techcombank (TCB)</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VBL</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47</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 xml:space="preserve">Vinpearl Land Royal City </w:t>
            </w:r>
            <w:r w:rsidR="002A7B0A">
              <w:rPr>
                <w:rFonts w:ascii="Times New Roman" w:eastAsia="Times New Roman" w:hAnsi="Times New Roman" w:cs="Times New Roman"/>
                <w:sz w:val="20"/>
                <w:szCs w:val="20"/>
              </w:rPr>
              <w:t>–</w:t>
            </w:r>
            <w:r w:rsidRPr="00930B4F">
              <w:rPr>
                <w:rFonts w:ascii="Times New Roman" w:eastAsia="Times New Roman" w:hAnsi="Times New Roman" w:cs="Times New Roman"/>
                <w:sz w:val="20"/>
                <w:szCs w:val="20"/>
              </w:rPr>
              <w:t xml:space="preserve"> Vingroup</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Maritimebank</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48</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Fleming International Vietnam Limited</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City International Hospital</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49</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 xml:space="preserve">Vietnam Prosperity Bank </w:t>
            </w:r>
            <w:r w:rsidR="002A7B0A">
              <w:rPr>
                <w:rFonts w:ascii="Times New Roman" w:eastAsia="Times New Roman" w:hAnsi="Times New Roman" w:cs="Times New Roman"/>
                <w:sz w:val="20"/>
                <w:szCs w:val="20"/>
              </w:rPr>
              <w:t>–</w:t>
            </w:r>
            <w:r w:rsidRPr="00930B4F">
              <w:rPr>
                <w:rFonts w:ascii="Times New Roman" w:eastAsia="Times New Roman" w:hAnsi="Times New Roman" w:cs="Times New Roman"/>
                <w:sz w:val="20"/>
                <w:szCs w:val="20"/>
              </w:rPr>
              <w:t xml:space="preserve"> Vpbank</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HiPT Group</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50</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Partners Real Estate</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Airlines</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51</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Calofic</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TQ Design</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52</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PepsiCo Vietnam</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Tafico cement JST</w:t>
            </w:r>
            <w:r w:rsidRPr="00930B4F">
              <w:rPr>
                <w:rFonts w:ascii="Times New Roman" w:eastAsia="Times New Roman" w:hAnsi="Times New Roman" w:cs="Times New Roman"/>
                <w:sz w:val="20"/>
                <w:szCs w:val="20"/>
              </w:rPr>
              <w:t xml:space="preserve"> Company</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53</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Vinpearl</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SHB</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54</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Sacombank Securities</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10</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Eximbank</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55</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Vinacontrol</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11</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HCM Stock Exchange</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56</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Grand Imperial Saigon Hotel Limited</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12</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FPT Information System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57</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Cty TNHH CNTP Liwayway (VN)</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13</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Posts &amp;</w:t>
            </w:r>
            <w:r w:rsidRPr="00930B4F">
              <w:rPr>
                <w:rFonts w:ascii="Times New Roman" w:eastAsia="Times New Roman" w:hAnsi="Times New Roman" w:cs="Times New Roman"/>
                <w:sz w:val="20"/>
                <w:szCs w:val="20"/>
              </w:rPr>
              <w:t xml:space="preserve"> Telecommunications Training Center</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58</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CMC Saigon System Integration</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14</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Suntory Pepsico Vietnam Beverage Co. Ltd</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59</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BIDV</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15</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Concung.com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60</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EVNCPC</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16</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PVCombank</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61</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Technology Automation</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17</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Main Contractor</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62</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Lasta Multimedia</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18</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Pepsico International Vietnam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63</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BIDV</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19</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Huhtamaki Vietnam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64</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City International Hospital</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20</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Sheraton Saigon Hotel &amp; Towers</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65</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Sun Group</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21</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Australian International School</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66</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Schindler</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22</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Estec Vina</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67</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Hafele Vina Jsc</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23</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Military Insurance Company</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68</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E&amp;Y</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24</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Saigon Newport Logistic</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69</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FPT Software</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25</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CJ Vina Agri</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70</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Pullman Danang Beach Resort</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26</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Jr France Group.</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71</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Lotte Hote Vietnam</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27</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Quang Ninh Thermal Power Plant jsc</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72</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Triumph International Vietnam</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28</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CSC</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73</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BlueScope Steel in Vietnam</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29</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VinaPay</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74</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Serenity Holding - FLC Samson Golf and Resort</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30</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FIT Group</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75</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Unilever Asia Pte. Ltd</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31</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Citibank N.A. Ho Chi Minh</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76</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C.T Group</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32</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CMC Telecom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77</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Big C Vietnam</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33</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VP Bank</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78</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Bhaya Group</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34</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Chau My Fashion and Cosmetic Co. Ltd</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79</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Vietnam Air Services Company</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35</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TH Group - Food Chain</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80</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Six Senses Hotels Resorts Spas</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36</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BCI Corporation</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81</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Saigon Co.Op</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37</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 xml:space="preserve">Vingroup </w:t>
            </w:r>
            <w:r>
              <w:rPr>
                <w:rFonts w:ascii="Times New Roman" w:eastAsia="Times New Roman" w:hAnsi="Times New Roman" w:cs="Times New Roman"/>
                <w:sz w:val="20"/>
                <w:szCs w:val="20"/>
              </w:rPr>
              <w:t>–</w:t>
            </w:r>
            <w:r w:rsidRPr="00930B4F">
              <w:rPr>
                <w:rFonts w:ascii="Times New Roman" w:eastAsia="Times New Roman" w:hAnsi="Times New Roman" w:cs="Times New Roman"/>
                <w:sz w:val="20"/>
                <w:szCs w:val="20"/>
              </w:rPr>
              <w:t xml:space="preserve"> Vietnam</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82</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TMA Solutions</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38</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REE Corporation</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83</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JIVF</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39</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Seaprodex</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84</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Abbott</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40</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Trails of Indochina</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85</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VPBank Finance (FE Credit)</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41</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LG Vina Cosmetics</w:t>
            </w:r>
          </w:p>
        </w:tc>
        <w:tc>
          <w:tcPr>
            <w:tcW w:w="740" w:type="dxa"/>
            <w:shd w:val="clear" w:color="auto" w:fill="auto"/>
            <w:noWrap/>
            <w:vAlign w:val="center"/>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86</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EVNCPC</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42</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Jotun Paints (Vietnam) Co. Ltd.</w:t>
            </w:r>
          </w:p>
        </w:tc>
        <w:tc>
          <w:tcPr>
            <w:tcW w:w="740"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87</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Holcim (Vietnam) Ltd.</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43</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Big C Vietnam</w:t>
            </w:r>
          </w:p>
        </w:tc>
        <w:tc>
          <w:tcPr>
            <w:tcW w:w="740"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88</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Carlsberg Vietnam Trading</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44</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Samsung Electronics</w:t>
            </w:r>
          </w:p>
        </w:tc>
        <w:tc>
          <w:tcPr>
            <w:tcW w:w="740"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89</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Vietinbank</w:t>
            </w:r>
          </w:p>
        </w:tc>
      </w:tr>
      <w:tr w:rsidR="00257A9E" w:rsidRPr="00930B4F" w:rsidTr="00C96A9E">
        <w:trPr>
          <w:trHeight w:val="255"/>
          <w:jc w:val="center"/>
        </w:trPr>
        <w:tc>
          <w:tcPr>
            <w:tcW w:w="399" w:type="dxa"/>
            <w:shd w:val="clear" w:color="auto" w:fill="auto"/>
            <w:noWrap/>
            <w:vAlign w:val="center"/>
            <w:hideMark/>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45</w:t>
            </w:r>
          </w:p>
        </w:tc>
        <w:tc>
          <w:tcPr>
            <w:tcW w:w="4000" w:type="dxa"/>
            <w:shd w:val="clear" w:color="auto" w:fill="auto"/>
            <w:noWrap/>
            <w:vAlign w:val="bottom"/>
            <w:hideMark/>
          </w:tcPr>
          <w:p w:rsidR="00257A9E" w:rsidRPr="00930B4F"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Carmel FMP</w:t>
            </w:r>
            <w:r w:rsidRPr="00930B4F">
              <w:rPr>
                <w:rFonts w:ascii="Times New Roman" w:eastAsia="Times New Roman" w:hAnsi="Times New Roman" w:cs="Times New Roman"/>
                <w:sz w:val="20"/>
                <w:szCs w:val="20"/>
              </w:rPr>
              <w:t xml:space="preserve"> International Hospital</w:t>
            </w:r>
          </w:p>
        </w:tc>
        <w:tc>
          <w:tcPr>
            <w:tcW w:w="740"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90</w:t>
            </w:r>
          </w:p>
        </w:tc>
        <w:tc>
          <w:tcPr>
            <w:tcW w:w="3828"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VTI Corp</w:t>
            </w:r>
          </w:p>
        </w:tc>
      </w:tr>
    </w:tbl>
    <w:p w:rsidR="00592AD7" w:rsidRDefault="00592AD7" w:rsidP="00592AD7">
      <w:pPr>
        <w:autoSpaceDE w:val="0"/>
        <w:autoSpaceDN w:val="0"/>
        <w:adjustRightInd w:val="0"/>
        <w:spacing w:before="120" w:after="0" w:line="360" w:lineRule="auto"/>
        <w:jc w:val="center"/>
        <w:rPr>
          <w:rFonts w:ascii="Times New Roman" w:hAnsi="Times New Roman" w:cs="Times New Roman"/>
          <w:b/>
          <w:sz w:val="24"/>
          <w:szCs w:val="24"/>
        </w:rPr>
      </w:pPr>
    </w:p>
    <w:p w:rsidR="00257A9E" w:rsidRPr="00DF2A78" w:rsidRDefault="00257A9E" w:rsidP="00592AD7">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526594">
        <w:rPr>
          <w:rFonts w:ascii="Times New Roman" w:hAnsi="Times New Roman" w:cs="Times New Roman"/>
          <w:b/>
          <w:sz w:val="24"/>
          <w:szCs w:val="24"/>
        </w:rPr>
        <w:t>3</w:t>
      </w:r>
    </w:p>
    <w:p w:rsidR="00257A9E" w:rsidRDefault="00257A9E" w:rsidP="00257A9E">
      <w:pPr>
        <w:autoSpaceDE w:val="0"/>
        <w:autoSpaceDN w:val="0"/>
        <w:adjustRightInd w:val="0"/>
        <w:spacing w:before="120" w:after="0" w:line="360" w:lineRule="auto"/>
        <w:jc w:val="center"/>
        <w:rPr>
          <w:rFonts w:ascii="Times New Roman" w:hAnsi="Times New Roman" w:cs="Times New Roman"/>
          <w:b/>
          <w:sz w:val="26"/>
          <w:szCs w:val="24"/>
        </w:rPr>
      </w:pPr>
      <w:r w:rsidRPr="00E52E45">
        <w:rPr>
          <w:rFonts w:ascii="Times New Roman" w:hAnsi="Times New Roman" w:cs="Times New Roman"/>
          <w:b/>
          <w:sz w:val="26"/>
          <w:szCs w:val="24"/>
        </w:rPr>
        <w:t>DANH SÁCH CÁC DOANH NGHIỆP TRẢ LỜI BẢNG CÂU HỎI (tiếp theo)</w:t>
      </w:r>
    </w:p>
    <w:p w:rsidR="00257A9E" w:rsidRPr="00E52E45" w:rsidRDefault="00257A9E" w:rsidP="00257A9E">
      <w:pPr>
        <w:autoSpaceDE w:val="0"/>
        <w:autoSpaceDN w:val="0"/>
        <w:adjustRightInd w:val="0"/>
        <w:spacing w:before="120" w:after="0" w:line="360" w:lineRule="auto"/>
        <w:jc w:val="center"/>
        <w:rPr>
          <w:rFonts w:ascii="Times New Roman" w:hAnsi="Times New Roman" w:cs="Times New Roman"/>
          <w:b/>
          <w:sz w:val="26"/>
          <w:szCs w:val="24"/>
        </w:rPr>
      </w:pPr>
    </w:p>
    <w:tbl>
      <w:tblPr>
        <w:tblW w:w="8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99"/>
        <w:gridCol w:w="4000"/>
        <w:gridCol w:w="740"/>
        <w:gridCol w:w="3829"/>
      </w:tblGrid>
      <w:tr w:rsidR="00257A9E" w:rsidRPr="00967862" w:rsidTr="00C96A9E">
        <w:trPr>
          <w:trHeight w:val="386"/>
          <w:jc w:val="center"/>
        </w:trPr>
        <w:tc>
          <w:tcPr>
            <w:tcW w:w="399" w:type="dxa"/>
            <w:shd w:val="clear" w:color="auto" w:fill="auto"/>
            <w:noWrap/>
            <w:vAlign w:val="center"/>
            <w:hideMark/>
          </w:tcPr>
          <w:p w:rsidR="00257A9E" w:rsidRPr="00967862" w:rsidRDefault="00257A9E" w:rsidP="00257A9E">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STT</w:t>
            </w:r>
          </w:p>
        </w:tc>
        <w:tc>
          <w:tcPr>
            <w:tcW w:w="4000" w:type="dxa"/>
            <w:shd w:val="clear" w:color="auto" w:fill="auto"/>
            <w:noWrap/>
            <w:vAlign w:val="center"/>
            <w:hideMark/>
          </w:tcPr>
          <w:p w:rsidR="00257A9E" w:rsidRPr="00967862" w:rsidRDefault="00257A9E" w:rsidP="00257A9E">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Tên công ty</w:t>
            </w:r>
          </w:p>
        </w:tc>
        <w:tc>
          <w:tcPr>
            <w:tcW w:w="740" w:type="dxa"/>
            <w:shd w:val="clear" w:color="auto" w:fill="auto"/>
            <w:noWrap/>
            <w:vAlign w:val="center"/>
            <w:hideMark/>
          </w:tcPr>
          <w:p w:rsidR="00257A9E" w:rsidRPr="00967862" w:rsidRDefault="00257A9E" w:rsidP="00257A9E">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STT</w:t>
            </w:r>
          </w:p>
        </w:tc>
        <w:tc>
          <w:tcPr>
            <w:tcW w:w="3829" w:type="dxa"/>
            <w:shd w:val="clear" w:color="auto" w:fill="auto"/>
            <w:noWrap/>
            <w:vAlign w:val="center"/>
            <w:hideMark/>
          </w:tcPr>
          <w:p w:rsidR="00257A9E" w:rsidRPr="00967862" w:rsidRDefault="00257A9E" w:rsidP="00257A9E">
            <w:pPr>
              <w:spacing w:after="0" w:line="240" w:lineRule="auto"/>
              <w:jc w:val="center"/>
              <w:rPr>
                <w:rFonts w:ascii="Times New Roman" w:eastAsia="Times New Roman" w:hAnsi="Times New Roman" w:cs="Times New Roman"/>
                <w:b/>
                <w:sz w:val="20"/>
                <w:szCs w:val="20"/>
              </w:rPr>
            </w:pPr>
            <w:r w:rsidRPr="00967862">
              <w:rPr>
                <w:rFonts w:ascii="Times New Roman" w:eastAsia="Times New Roman" w:hAnsi="Times New Roman" w:cs="Times New Roman"/>
                <w:b/>
                <w:sz w:val="20"/>
                <w:szCs w:val="20"/>
              </w:rPr>
              <w:t>Tên công ty</w:t>
            </w:r>
          </w:p>
        </w:tc>
      </w:tr>
      <w:tr w:rsidR="00257A9E" w:rsidRPr="00967862" w:rsidTr="00C96A9E">
        <w:trPr>
          <w:trHeight w:val="255"/>
          <w:jc w:val="center"/>
        </w:trPr>
        <w:tc>
          <w:tcPr>
            <w:tcW w:w="399"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92</w:t>
            </w:r>
          </w:p>
        </w:tc>
        <w:tc>
          <w:tcPr>
            <w:tcW w:w="4000"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Intertek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132</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Indochine Palace</w:t>
            </w:r>
          </w:p>
        </w:tc>
      </w:tr>
      <w:tr w:rsidR="00257A9E" w:rsidRPr="00967862" w:rsidTr="00C96A9E">
        <w:trPr>
          <w:trHeight w:val="255"/>
          <w:jc w:val="center"/>
        </w:trPr>
        <w:tc>
          <w:tcPr>
            <w:tcW w:w="399" w:type="dxa"/>
            <w:shd w:val="clear" w:color="auto" w:fill="auto"/>
            <w:noWrap/>
            <w:vAlign w:val="bottom"/>
          </w:tcPr>
          <w:p w:rsidR="00257A9E" w:rsidRPr="00930B4F" w:rsidRDefault="00257A9E" w:rsidP="00257A9E">
            <w:pPr>
              <w:spacing w:after="0" w:line="240" w:lineRule="auto"/>
              <w:jc w:val="center"/>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91</w:t>
            </w:r>
          </w:p>
        </w:tc>
        <w:tc>
          <w:tcPr>
            <w:tcW w:w="4000" w:type="dxa"/>
            <w:shd w:val="clear" w:color="auto" w:fill="auto"/>
            <w:noWrap/>
            <w:vAlign w:val="bottom"/>
          </w:tcPr>
          <w:p w:rsidR="00257A9E" w:rsidRPr="00930B4F" w:rsidRDefault="00257A9E" w:rsidP="00257A9E">
            <w:pPr>
              <w:spacing w:after="0" w:line="240" w:lineRule="auto"/>
              <w:rPr>
                <w:rFonts w:ascii="Times New Roman" w:eastAsia="Times New Roman" w:hAnsi="Times New Roman" w:cs="Times New Roman"/>
                <w:sz w:val="20"/>
                <w:szCs w:val="20"/>
              </w:rPr>
            </w:pPr>
            <w:r w:rsidRPr="00930B4F">
              <w:rPr>
                <w:rFonts w:ascii="Times New Roman" w:eastAsia="Times New Roman" w:hAnsi="Times New Roman" w:cs="Times New Roman"/>
                <w:sz w:val="20"/>
                <w:szCs w:val="20"/>
              </w:rPr>
              <w:t>HD 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133</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Trung Nguyen Group</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93</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Vinacontrol</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134</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Zamil Steel Buildings Vietnam</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94</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Kido Group</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135</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Hv Corporation</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95</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Techcombank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136</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II-VI Vietnam Co. Ltd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96</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The Nielsen Company</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137</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Sherwin-Williams (Vn) Limited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97</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Merperle Group</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138</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 xml:space="preserve">Ql Vietnam Agroresources Liability </w:t>
            </w:r>
            <w:r>
              <w:rPr>
                <w:rFonts w:ascii="Times New Roman" w:eastAsia="Times New Roman" w:hAnsi="Times New Roman" w:cs="Times New Roman"/>
                <w:sz w:val="20"/>
                <w:szCs w:val="20"/>
              </w:rPr>
              <w:t>Ltd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98</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Seabank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139</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Loc Troi Group Joint Stock Company</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99</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Prudential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140</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Nova Land Group</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100</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Tam Tri Da Nang General Hospital</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141</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Hanvico</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101</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 Branch of Truong Hai Auto Corp</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142</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Masan Beverage Corporation</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102</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Ngoc Tung MTS JSC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143</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InterContinental Hanoi Westlake</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103</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PG 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144</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GroupM</w:t>
            </w:r>
            <w:r w:rsidRPr="00967862">
              <w:rPr>
                <w:rFonts w:ascii="Times New Roman" w:eastAsia="Times New Roman" w:hAnsi="Times New Roman" w:cs="Times New Roman"/>
                <w:sz w:val="20"/>
                <w:szCs w:val="20"/>
              </w:rPr>
              <w:t xml:space="preserve"> Vietnam</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104</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Royal Group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145</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United International Pharma</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105</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EVNCPC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146</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Loc Tho Investment</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106</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VTC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147</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PVI Sun Life</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107</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New Toyo Pulppy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148</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ANZ Bank (Vietnam) Ltd.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108</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Ceragon Networks</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149</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Binh Duong BIDV Insurance Company</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109</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Intercontinental Danang Sun Peninsula Resort</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150</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Jetstar Pacific Airlines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110</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HSBC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151</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Tamviet Group</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111</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Lac Viet Computing Corporation</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152</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Thanh Hoang Long</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112</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Vinacontrol</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153</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CSC Vietnam</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113</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ABBank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154</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City International Hospital</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114</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Global Insurance Js. Company</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155</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Maritime Bank</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115</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Lam Phuc Design Jsc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156</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CMC Software Solution Company</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116</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Nui Phao Mining</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157</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Vietnam Petroleum Institute (VPI)</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117</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VinaGolf</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158</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FPT Myanmar Limited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118</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Phonak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159</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Cambodia Angkor Air</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119</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Dotank Center of Education Technology</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160</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Green Media Company Limited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120</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193FC5">
              <w:rPr>
                <w:rFonts w:ascii="Times New Roman" w:eastAsia="Times New Roman" w:hAnsi="Times New Roman" w:cs="Times New Roman"/>
                <w:sz w:val="20"/>
                <w:szCs w:val="20"/>
              </w:rPr>
              <w:t>J-Protek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161</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W2W Group Limited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121</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Lotte Vietnam Shopping</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162</w:t>
            </w:r>
          </w:p>
        </w:tc>
        <w:tc>
          <w:tcPr>
            <w:tcW w:w="3829"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Lingo</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122</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Thien Nam Elevator J.S.C</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163</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Bong Sen Corporation</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123</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PNJ</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164</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Jetstar Pacific Airlines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124</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Hagl Agricultural Joint Stock Company</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165</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Parkwood Furniture Pte Ltd.</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125</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Big C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166</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Kangnam Beauty Hospital</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126</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Dong</w:t>
            </w:r>
            <w:r>
              <w:rPr>
                <w:rFonts w:ascii="Times New Roman" w:eastAsia="Times New Roman" w:hAnsi="Times New Roman" w:cs="Times New Roman"/>
                <w:sz w:val="20"/>
                <w:szCs w:val="20"/>
              </w:rPr>
              <w:t>A</w:t>
            </w:r>
            <w:r w:rsidRPr="00967862">
              <w:rPr>
                <w:rFonts w:ascii="Times New Roman" w:eastAsia="Times New Roman" w:hAnsi="Times New Roman" w:cs="Times New Roman"/>
                <w:sz w:val="20"/>
                <w:szCs w:val="20"/>
              </w:rPr>
              <w:t xml:space="preserve"> 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Masan R</w:t>
            </w:r>
            <w:r w:rsidRPr="00FC3C5C">
              <w:rPr>
                <w:rFonts w:ascii="Times New Roman" w:eastAsia="Times New Roman" w:hAnsi="Times New Roman" w:cs="Times New Roman"/>
                <w:sz w:val="20"/>
                <w:szCs w:val="20"/>
              </w:rPr>
              <w:t>esouces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127</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Apollo Education and Training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168</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Hotels &amp; Properties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128</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Viet A Bank</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169</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Masan Resources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129</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Regent Garment Factory Limited</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170</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Scancom International A/S</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130</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Otran Mien Nam Corporation</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171</w:t>
            </w: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r w:rsidRPr="00FC3C5C">
              <w:rPr>
                <w:rFonts w:ascii="Times New Roman" w:eastAsia="Times New Roman" w:hAnsi="Times New Roman" w:cs="Times New Roman"/>
                <w:sz w:val="20"/>
                <w:szCs w:val="20"/>
              </w:rPr>
              <w:t>Le Meridien Saigon</w:t>
            </w:r>
          </w:p>
        </w:tc>
      </w:tr>
      <w:tr w:rsidR="00257A9E" w:rsidRPr="00967862" w:rsidTr="00C96A9E">
        <w:trPr>
          <w:trHeight w:val="255"/>
          <w:jc w:val="center"/>
        </w:trPr>
        <w:tc>
          <w:tcPr>
            <w:tcW w:w="399"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131</w:t>
            </w:r>
          </w:p>
        </w:tc>
        <w:tc>
          <w:tcPr>
            <w:tcW w:w="4000" w:type="dxa"/>
            <w:shd w:val="clear" w:color="auto" w:fill="auto"/>
            <w:noWrap/>
            <w:vAlign w:val="bottom"/>
          </w:tcPr>
          <w:p w:rsidR="00257A9E" w:rsidRPr="00967862" w:rsidRDefault="00257A9E" w:rsidP="00257A9E">
            <w:pPr>
              <w:spacing w:after="0" w:line="240" w:lineRule="auto"/>
              <w:rPr>
                <w:rFonts w:ascii="Times New Roman" w:eastAsia="Times New Roman" w:hAnsi="Times New Roman" w:cs="Times New Roman"/>
                <w:sz w:val="20"/>
                <w:szCs w:val="20"/>
              </w:rPr>
            </w:pPr>
            <w:r w:rsidRPr="00967862">
              <w:rPr>
                <w:rFonts w:ascii="Times New Roman" w:eastAsia="Times New Roman" w:hAnsi="Times New Roman" w:cs="Times New Roman"/>
                <w:sz w:val="20"/>
                <w:szCs w:val="20"/>
              </w:rPr>
              <w:t>Saint-Gobain Vietnam</w:t>
            </w:r>
          </w:p>
        </w:tc>
        <w:tc>
          <w:tcPr>
            <w:tcW w:w="740" w:type="dxa"/>
            <w:shd w:val="clear" w:color="auto" w:fill="auto"/>
            <w:noWrap/>
            <w:vAlign w:val="bottom"/>
          </w:tcPr>
          <w:p w:rsidR="00257A9E" w:rsidRPr="00967862" w:rsidRDefault="00257A9E" w:rsidP="00257A9E">
            <w:pPr>
              <w:spacing w:after="0" w:line="240" w:lineRule="auto"/>
              <w:jc w:val="center"/>
              <w:rPr>
                <w:rFonts w:ascii="Times New Roman" w:eastAsia="Times New Roman" w:hAnsi="Times New Roman" w:cs="Times New Roman"/>
                <w:sz w:val="20"/>
                <w:szCs w:val="20"/>
              </w:rPr>
            </w:pPr>
          </w:p>
        </w:tc>
        <w:tc>
          <w:tcPr>
            <w:tcW w:w="3829" w:type="dxa"/>
            <w:shd w:val="clear" w:color="auto" w:fill="auto"/>
            <w:noWrap/>
            <w:vAlign w:val="bottom"/>
          </w:tcPr>
          <w:p w:rsidR="00257A9E" w:rsidRPr="00FC3C5C" w:rsidRDefault="00257A9E" w:rsidP="00257A9E">
            <w:pPr>
              <w:spacing w:after="0" w:line="240" w:lineRule="auto"/>
              <w:rPr>
                <w:rFonts w:ascii="Times New Roman" w:eastAsia="Times New Roman" w:hAnsi="Times New Roman" w:cs="Times New Roman"/>
                <w:sz w:val="20"/>
                <w:szCs w:val="20"/>
              </w:rPr>
            </w:pPr>
          </w:p>
        </w:tc>
      </w:tr>
    </w:tbl>
    <w:p w:rsidR="00257A9E" w:rsidRPr="00364B8C" w:rsidRDefault="00257A9E" w:rsidP="00526594">
      <w:pPr>
        <w:autoSpaceDE w:val="0"/>
        <w:autoSpaceDN w:val="0"/>
        <w:adjustRightInd w:val="0"/>
        <w:spacing w:before="120" w:after="0" w:line="360" w:lineRule="auto"/>
        <w:rPr>
          <w:rFonts w:ascii="Times New Roman" w:hAnsi="Times New Roman" w:cs="Times New Roman"/>
          <w:b/>
          <w:sz w:val="28"/>
          <w:szCs w:val="24"/>
        </w:rPr>
      </w:pPr>
    </w:p>
    <w:p w:rsidR="00257A9E" w:rsidRPr="00DF2A78" w:rsidRDefault="00257A9E" w:rsidP="00257A9E">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526594">
        <w:rPr>
          <w:rFonts w:ascii="Times New Roman" w:hAnsi="Times New Roman" w:cs="Times New Roman"/>
          <w:b/>
          <w:sz w:val="24"/>
          <w:szCs w:val="24"/>
        </w:rPr>
        <w:t>4</w:t>
      </w:r>
    </w:p>
    <w:p w:rsidR="00257A9E" w:rsidRDefault="00257A9E" w:rsidP="00257A9E">
      <w:pPr>
        <w:autoSpaceDE w:val="0"/>
        <w:autoSpaceDN w:val="0"/>
        <w:adjustRightInd w:val="0"/>
        <w:spacing w:before="120" w:after="0" w:line="360" w:lineRule="auto"/>
        <w:jc w:val="center"/>
        <w:rPr>
          <w:rFonts w:ascii="Times New Roman" w:hAnsi="Times New Roman" w:cs="Times New Roman"/>
          <w:b/>
          <w:sz w:val="26"/>
          <w:szCs w:val="24"/>
        </w:rPr>
      </w:pPr>
      <w:r>
        <w:rPr>
          <w:rFonts w:ascii="Times New Roman" w:hAnsi="Times New Roman" w:cs="Times New Roman"/>
          <w:b/>
          <w:sz w:val="26"/>
          <w:szCs w:val="24"/>
        </w:rPr>
        <w:t>ĐỘ TIN CẬY THANG ĐO (</w:t>
      </w:r>
      <w:r w:rsidRPr="000A00C6">
        <w:rPr>
          <w:rFonts w:ascii="Times New Roman" w:hAnsi="Times New Roman" w:cs="Times New Roman"/>
          <w:b/>
          <w:i/>
          <w:sz w:val="26"/>
          <w:szCs w:val="24"/>
        </w:rPr>
        <w:t>COMPOSITE RELIABILITY</w:t>
      </w:r>
      <w:r>
        <w:rPr>
          <w:rFonts w:ascii="Times New Roman" w:hAnsi="Times New Roman" w:cs="Times New Roman"/>
          <w:b/>
          <w:sz w:val="26"/>
          <w:szCs w:val="24"/>
        </w:rPr>
        <w:t>)</w:t>
      </w:r>
    </w:p>
    <w:p w:rsidR="00257A9E" w:rsidRDefault="00257A9E" w:rsidP="00257A9E">
      <w:pPr>
        <w:autoSpaceDE w:val="0"/>
        <w:autoSpaceDN w:val="0"/>
        <w:adjustRightInd w:val="0"/>
        <w:spacing w:after="0" w:line="240" w:lineRule="auto"/>
        <w:jc w:val="both"/>
        <w:rPr>
          <w:rFonts w:ascii="Times New Roman" w:hAnsi="Times New Roman" w:cs="Times New Roman"/>
        </w:rPr>
      </w:pPr>
    </w:p>
    <w:p w:rsidR="00257A9E" w:rsidRDefault="00257A9E" w:rsidP="00257A9E">
      <w:pPr>
        <w:autoSpaceDE w:val="0"/>
        <w:autoSpaceDN w:val="0"/>
        <w:adjustRightInd w:val="0"/>
        <w:spacing w:after="0" w:line="240" w:lineRule="auto"/>
        <w:jc w:val="both"/>
        <w:rPr>
          <w:rFonts w:ascii="Times New Roman" w:hAnsi="Times New Roman" w:cs="Times New Roman"/>
        </w:rPr>
      </w:pPr>
    </w:p>
    <w:tbl>
      <w:tblPr>
        <w:tblW w:w="8804" w:type="dxa"/>
        <w:tblInd w:w="-5" w:type="dxa"/>
        <w:tblCellMar>
          <w:left w:w="10" w:type="dxa"/>
          <w:right w:w="10" w:type="dxa"/>
        </w:tblCellMar>
        <w:tblLook w:val="04A0" w:firstRow="1" w:lastRow="0" w:firstColumn="1" w:lastColumn="0" w:noHBand="0" w:noVBand="1"/>
      </w:tblPr>
      <w:tblGrid>
        <w:gridCol w:w="3119"/>
        <w:gridCol w:w="1229"/>
        <w:gridCol w:w="1109"/>
        <w:gridCol w:w="1206"/>
        <w:gridCol w:w="1275"/>
        <w:gridCol w:w="866"/>
      </w:tblGrid>
      <w:tr w:rsidR="00257A9E" w:rsidRPr="004175CD" w:rsidTr="002C5ABB">
        <w:trPr>
          <w:trHeight w:val="304"/>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9E" w:rsidRPr="00F550DF" w:rsidRDefault="00257A9E" w:rsidP="00257A9E">
            <w:pPr>
              <w:spacing w:after="0" w:line="240" w:lineRule="auto"/>
              <w:rPr>
                <w:rFonts w:ascii="Times New Roman" w:eastAsia="Times New Roman" w:hAnsi="Times New Roman" w:cs="Times New Roman"/>
                <w:b/>
                <w:color w:val="000000"/>
                <w:sz w:val="20"/>
                <w:szCs w:val="20"/>
              </w:rPr>
            </w:pPr>
            <w:r w:rsidRPr="00F550DF">
              <w:rPr>
                <w:rFonts w:ascii="Times New Roman" w:eastAsia="Times New Roman" w:hAnsi="Times New Roman" w:cs="Times New Roman"/>
                <w:b/>
                <w:color w:val="000000"/>
                <w:sz w:val="20"/>
                <w:szCs w:val="20"/>
              </w:rPr>
              <w:t> </w:t>
            </w:r>
          </w:p>
        </w:tc>
        <w:tc>
          <w:tcPr>
            <w:tcW w:w="1229"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F550DF" w:rsidRDefault="00257A9E" w:rsidP="00257A9E">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color w:val="000000"/>
                <w:sz w:val="20"/>
                <w:szCs w:val="20"/>
              </w:rPr>
              <w:t>Original s</w:t>
            </w:r>
            <w:r w:rsidRPr="00F550DF">
              <w:rPr>
                <w:rFonts w:ascii="Times New Roman" w:eastAsia="Times New Roman" w:hAnsi="Times New Roman" w:cs="Times New Roman"/>
                <w:b/>
                <w:bCs/>
                <w:color w:val="000000"/>
                <w:sz w:val="20"/>
                <w:szCs w:val="20"/>
              </w:rPr>
              <w:t>ample (O)</w:t>
            </w:r>
          </w:p>
        </w:tc>
        <w:tc>
          <w:tcPr>
            <w:tcW w:w="1109"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F550DF" w:rsidRDefault="00257A9E" w:rsidP="00257A9E">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color w:val="000000"/>
                <w:sz w:val="20"/>
                <w:szCs w:val="20"/>
              </w:rPr>
              <w:t>Sample m</w:t>
            </w:r>
            <w:r w:rsidRPr="00F550DF">
              <w:rPr>
                <w:rFonts w:ascii="Times New Roman" w:eastAsia="Times New Roman" w:hAnsi="Times New Roman" w:cs="Times New Roman"/>
                <w:b/>
                <w:bCs/>
                <w:color w:val="000000"/>
                <w:sz w:val="20"/>
                <w:szCs w:val="20"/>
              </w:rPr>
              <w:t>ean (M)</w:t>
            </w:r>
          </w:p>
        </w:tc>
        <w:tc>
          <w:tcPr>
            <w:tcW w:w="1206"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F550DF" w:rsidRDefault="00257A9E" w:rsidP="00257A9E">
            <w:pPr>
              <w:spacing w:after="0" w:line="240" w:lineRule="auto"/>
              <w:jc w:val="center"/>
              <w:rPr>
                <w:rFonts w:ascii="Times New Roman" w:eastAsia="Times New Roman" w:hAnsi="Times New Roman" w:cs="Times New Roman"/>
                <w:b/>
                <w:bCs/>
                <w:color w:val="000000"/>
                <w:sz w:val="20"/>
                <w:szCs w:val="20"/>
              </w:rPr>
            </w:pPr>
            <w:r w:rsidRPr="00F550DF">
              <w:rPr>
                <w:rFonts w:ascii="Times New Roman" w:eastAsia="Times New Roman" w:hAnsi="Times New Roman" w:cs="Times New Roman"/>
                <w:b/>
                <w:bCs/>
                <w:color w:val="000000"/>
                <w:sz w:val="20"/>
                <w:szCs w:val="20"/>
              </w:rPr>
              <w:t xml:space="preserve">Standard </w:t>
            </w:r>
            <w:r w:rsidRPr="004175CD">
              <w:rPr>
                <w:rFonts w:ascii="Times New Roman" w:eastAsia="Times New Roman" w:hAnsi="Times New Roman" w:cs="Times New Roman"/>
                <w:b/>
                <w:bCs/>
                <w:color w:val="000000"/>
                <w:sz w:val="20"/>
                <w:szCs w:val="20"/>
              </w:rPr>
              <w:t>d</w:t>
            </w:r>
            <w:r w:rsidRPr="00F550DF">
              <w:rPr>
                <w:rFonts w:ascii="Times New Roman" w:eastAsia="Times New Roman" w:hAnsi="Times New Roman" w:cs="Times New Roman"/>
                <w:b/>
                <w:bCs/>
                <w:color w:val="000000"/>
                <w:sz w:val="20"/>
                <w:szCs w:val="20"/>
              </w:rPr>
              <w:t>eviation (STDEV)</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F550DF" w:rsidRDefault="00257A9E" w:rsidP="00257A9E">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i/>
                <w:color w:val="000000"/>
                <w:sz w:val="20"/>
                <w:szCs w:val="20"/>
              </w:rPr>
              <w:t>t</w:t>
            </w:r>
            <w:r w:rsidRPr="004175CD">
              <w:rPr>
                <w:rFonts w:ascii="Times New Roman" w:eastAsia="Times New Roman" w:hAnsi="Times New Roman" w:cs="Times New Roman"/>
                <w:b/>
                <w:bCs/>
                <w:color w:val="000000"/>
                <w:sz w:val="20"/>
                <w:szCs w:val="20"/>
              </w:rPr>
              <w:t>-</w:t>
            </w:r>
            <w:r w:rsidRPr="00F550DF">
              <w:rPr>
                <w:rFonts w:ascii="Times New Roman" w:eastAsia="Times New Roman" w:hAnsi="Times New Roman" w:cs="Times New Roman"/>
                <w:b/>
                <w:bCs/>
                <w:color w:val="000000"/>
                <w:sz w:val="20"/>
                <w:szCs w:val="20"/>
              </w:rPr>
              <w:t>Statistics (|O/STDEV|)</w:t>
            </w:r>
          </w:p>
        </w:tc>
        <w:tc>
          <w:tcPr>
            <w:tcW w:w="866"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F550DF" w:rsidRDefault="00257A9E" w:rsidP="00257A9E">
            <w:pPr>
              <w:spacing w:after="0" w:line="240" w:lineRule="auto"/>
              <w:jc w:val="center"/>
              <w:rPr>
                <w:rFonts w:ascii="Times New Roman" w:eastAsia="Times New Roman" w:hAnsi="Times New Roman" w:cs="Times New Roman"/>
                <w:b/>
                <w:bCs/>
                <w:color w:val="000000"/>
                <w:sz w:val="20"/>
                <w:szCs w:val="20"/>
              </w:rPr>
            </w:pPr>
            <w:r w:rsidRPr="004175CD">
              <w:rPr>
                <w:rFonts w:ascii="Times New Roman" w:eastAsia="Times New Roman" w:hAnsi="Times New Roman" w:cs="Times New Roman"/>
                <w:b/>
                <w:bCs/>
                <w:i/>
                <w:color w:val="000000"/>
                <w:sz w:val="20"/>
                <w:szCs w:val="20"/>
              </w:rPr>
              <w:t>p</w:t>
            </w:r>
            <w:r w:rsidRPr="004175CD">
              <w:rPr>
                <w:rFonts w:ascii="Times New Roman" w:eastAsia="Times New Roman" w:hAnsi="Times New Roman" w:cs="Times New Roman"/>
                <w:b/>
                <w:bCs/>
                <w:color w:val="000000"/>
                <w:sz w:val="20"/>
                <w:szCs w:val="20"/>
              </w:rPr>
              <w:t>-</w:t>
            </w:r>
            <w:r w:rsidRPr="00F550DF">
              <w:rPr>
                <w:rFonts w:ascii="Times New Roman" w:eastAsia="Times New Roman" w:hAnsi="Times New Roman" w:cs="Times New Roman"/>
                <w:b/>
                <w:bCs/>
                <w:color w:val="000000"/>
                <w:sz w:val="20"/>
                <w:szCs w:val="20"/>
              </w:rPr>
              <w:t xml:space="preserve"> Values</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Kết quả HĐKD</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0.96</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0.96</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161.15</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Kịp thời</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0.94</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0.94</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101.02</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Mức độ sử dụng MAS</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0.96</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0.96</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156.28</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Phạm vi rộng</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0.93</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0.93</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76.66</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Số lao động</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Sở hữu vốn</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Sự tham gia</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0.95</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0.95</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107.54</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Sự tham gia * Tầm ảnh hưởng</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Thời gian hoạt động</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Tài sản</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1.00</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rPr>
                <w:rFonts w:ascii="Times New Roman" w:hAnsi="Times New Roman" w:cs="Times New Roman"/>
                <w:color w:val="000000"/>
                <w:sz w:val="20"/>
                <w:szCs w:val="20"/>
              </w:rPr>
            </w:pPr>
            <w:r w:rsidRPr="00257A9E">
              <w:rPr>
                <w:rFonts w:ascii="Times New Roman" w:hAnsi="Times New Roman" w:cs="Times New Roman"/>
                <w:color w:val="000000"/>
                <w:sz w:val="20"/>
                <w:szCs w:val="20"/>
              </w:rPr>
              <w:t> </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Tích hợp</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0.94</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0.94</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97.55</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4175CD"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Tầm ảnh hưởng</w:t>
            </w:r>
          </w:p>
        </w:tc>
        <w:tc>
          <w:tcPr>
            <w:tcW w:w="122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0.75</w:t>
            </w:r>
          </w:p>
        </w:tc>
        <w:tc>
          <w:tcPr>
            <w:tcW w:w="1109"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0.74</w:t>
            </w:r>
          </w:p>
        </w:tc>
        <w:tc>
          <w:tcPr>
            <w:tcW w:w="120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0.04</w:t>
            </w:r>
          </w:p>
        </w:tc>
        <w:tc>
          <w:tcPr>
            <w:tcW w:w="1275"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20.35</w:t>
            </w:r>
          </w:p>
        </w:tc>
        <w:tc>
          <w:tcPr>
            <w:tcW w:w="866" w:type="dxa"/>
            <w:tcBorders>
              <w:top w:val="nil"/>
              <w:left w:val="nil"/>
              <w:bottom w:val="single" w:sz="4" w:space="0" w:color="auto"/>
              <w:right w:val="single" w:sz="4" w:space="0" w:color="auto"/>
            </w:tcBorders>
            <w:shd w:val="clear" w:color="000000" w:fill="CCFFCC"/>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r w:rsidR="00257A9E" w:rsidRPr="00F550DF" w:rsidTr="002C5ABB">
        <w:trPr>
          <w:trHeight w:val="304"/>
        </w:trPr>
        <w:tc>
          <w:tcPr>
            <w:tcW w:w="3119" w:type="dxa"/>
            <w:tcBorders>
              <w:top w:val="nil"/>
              <w:left w:val="single" w:sz="4" w:space="0" w:color="auto"/>
              <w:bottom w:val="single" w:sz="4" w:space="0" w:color="auto"/>
              <w:right w:val="single" w:sz="4" w:space="0" w:color="auto"/>
            </w:tcBorders>
            <w:shd w:val="clear" w:color="000000" w:fill="C0C0C0"/>
            <w:noWrap/>
            <w:vAlign w:val="center"/>
            <w:hideMark/>
          </w:tcPr>
          <w:p w:rsidR="00257A9E" w:rsidRPr="00257A9E" w:rsidRDefault="00257A9E" w:rsidP="006C2C48">
            <w:pPr>
              <w:spacing w:line="240" w:lineRule="auto"/>
              <w:rPr>
                <w:rFonts w:ascii="Times New Roman" w:hAnsi="Times New Roman" w:cs="Times New Roman"/>
                <w:b/>
                <w:bCs/>
                <w:color w:val="000000"/>
                <w:sz w:val="20"/>
                <w:szCs w:val="20"/>
              </w:rPr>
            </w:pPr>
            <w:r w:rsidRPr="00257A9E">
              <w:rPr>
                <w:rFonts w:ascii="Times New Roman" w:hAnsi="Times New Roman" w:cs="Times New Roman"/>
                <w:b/>
                <w:bCs/>
                <w:color w:val="000000"/>
                <w:sz w:val="20"/>
                <w:szCs w:val="20"/>
              </w:rPr>
              <w:t>Đồng bộ</w:t>
            </w:r>
          </w:p>
        </w:tc>
        <w:tc>
          <w:tcPr>
            <w:tcW w:w="122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0.93</w:t>
            </w:r>
          </w:p>
        </w:tc>
        <w:tc>
          <w:tcPr>
            <w:tcW w:w="1109"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0.93</w:t>
            </w:r>
          </w:p>
        </w:tc>
        <w:tc>
          <w:tcPr>
            <w:tcW w:w="120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0.01</w:t>
            </w:r>
          </w:p>
        </w:tc>
        <w:tc>
          <w:tcPr>
            <w:tcW w:w="1275"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85.62</w:t>
            </w:r>
          </w:p>
        </w:tc>
        <w:tc>
          <w:tcPr>
            <w:tcW w:w="866" w:type="dxa"/>
            <w:tcBorders>
              <w:top w:val="nil"/>
              <w:left w:val="nil"/>
              <w:bottom w:val="single" w:sz="4" w:space="0" w:color="auto"/>
              <w:right w:val="single" w:sz="4" w:space="0" w:color="auto"/>
            </w:tcBorders>
            <w:shd w:val="clear" w:color="auto" w:fill="auto"/>
            <w:noWrap/>
            <w:vAlign w:val="center"/>
            <w:hideMark/>
          </w:tcPr>
          <w:p w:rsidR="00257A9E" w:rsidRPr="00257A9E" w:rsidRDefault="00257A9E" w:rsidP="006C2C48">
            <w:pPr>
              <w:spacing w:line="240" w:lineRule="auto"/>
              <w:jc w:val="right"/>
              <w:rPr>
                <w:rFonts w:ascii="Times New Roman" w:hAnsi="Times New Roman" w:cs="Times New Roman"/>
                <w:color w:val="000000"/>
                <w:sz w:val="20"/>
                <w:szCs w:val="20"/>
              </w:rPr>
            </w:pPr>
            <w:r w:rsidRPr="00257A9E">
              <w:rPr>
                <w:rFonts w:ascii="Times New Roman" w:hAnsi="Times New Roman" w:cs="Times New Roman"/>
                <w:color w:val="000000"/>
                <w:sz w:val="20"/>
                <w:szCs w:val="20"/>
              </w:rPr>
              <w:t>0.00</w:t>
            </w:r>
          </w:p>
        </w:tc>
      </w:tr>
    </w:tbl>
    <w:p w:rsidR="00257A9E" w:rsidRDefault="00257A9E" w:rsidP="006C2C48">
      <w:pPr>
        <w:autoSpaceDE w:val="0"/>
        <w:autoSpaceDN w:val="0"/>
        <w:adjustRightInd w:val="0"/>
        <w:spacing w:after="0" w:line="240" w:lineRule="auto"/>
        <w:jc w:val="both"/>
        <w:rPr>
          <w:rFonts w:ascii="Times New Roman" w:hAnsi="Times New Roman" w:cs="Times New Roman"/>
        </w:rPr>
      </w:pPr>
    </w:p>
    <w:p w:rsidR="00257A9E" w:rsidRDefault="00257A9E" w:rsidP="00257A9E">
      <w:pPr>
        <w:rPr>
          <w:rFonts w:ascii="Times New Roman" w:hAnsi="Times New Roman" w:cs="Times New Roman"/>
        </w:rPr>
      </w:pPr>
      <w:r>
        <w:rPr>
          <w:rFonts w:ascii="Times New Roman" w:hAnsi="Times New Roman" w:cs="Times New Roman"/>
        </w:rPr>
        <w:br w:type="page"/>
      </w:r>
    </w:p>
    <w:p w:rsidR="00257A9E" w:rsidRPr="00DF2A78" w:rsidRDefault="00257A9E" w:rsidP="00257A9E">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526594">
        <w:rPr>
          <w:rFonts w:ascii="Times New Roman" w:hAnsi="Times New Roman" w:cs="Times New Roman"/>
          <w:b/>
          <w:sz w:val="24"/>
          <w:szCs w:val="24"/>
        </w:rPr>
        <w:t>5</w:t>
      </w:r>
    </w:p>
    <w:p w:rsidR="00257A9E" w:rsidRDefault="00257A9E" w:rsidP="00257A9E">
      <w:pPr>
        <w:autoSpaceDE w:val="0"/>
        <w:autoSpaceDN w:val="0"/>
        <w:adjustRightInd w:val="0"/>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 xml:space="preserve">PHƯƠNG SAI TRÍCH BÌNH QUÂN </w:t>
      </w:r>
      <w:r w:rsidRPr="00404284">
        <w:rPr>
          <w:rFonts w:ascii="Times New Roman" w:hAnsi="Times New Roman" w:cs="Times New Roman"/>
          <w:b/>
          <w:sz w:val="26"/>
          <w:szCs w:val="24"/>
        </w:rPr>
        <w:t>(AVE)</w:t>
      </w:r>
    </w:p>
    <w:p w:rsidR="00257A9E" w:rsidRDefault="00257A9E" w:rsidP="00257A9E">
      <w:pPr>
        <w:rPr>
          <w:rFonts w:ascii="Times New Roman" w:hAnsi="Times New Roman" w:cs="Times New Roman"/>
          <w:b/>
          <w:sz w:val="24"/>
          <w:szCs w:val="24"/>
        </w:rPr>
      </w:pPr>
    </w:p>
    <w:tbl>
      <w:tblPr>
        <w:tblW w:w="9371" w:type="dxa"/>
        <w:tblInd w:w="-5" w:type="dxa"/>
        <w:tblCellMar>
          <w:left w:w="10" w:type="dxa"/>
          <w:right w:w="10" w:type="dxa"/>
        </w:tblCellMar>
        <w:tblLook w:val="04A0" w:firstRow="1" w:lastRow="0" w:firstColumn="1" w:lastColumn="0" w:noHBand="0" w:noVBand="1"/>
      </w:tblPr>
      <w:tblGrid>
        <w:gridCol w:w="2660"/>
        <w:gridCol w:w="1140"/>
        <w:gridCol w:w="1140"/>
        <w:gridCol w:w="1140"/>
        <w:gridCol w:w="1426"/>
        <w:gridCol w:w="1865"/>
      </w:tblGrid>
      <w:tr w:rsidR="00257A9E" w:rsidRPr="00C907FF" w:rsidTr="000D132A">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9E" w:rsidRPr="00C907FF" w:rsidRDefault="00257A9E" w:rsidP="00257A9E">
            <w:pPr>
              <w:spacing w:after="0" w:line="240" w:lineRule="auto"/>
              <w:rPr>
                <w:rFonts w:ascii="Times New Roman" w:eastAsia="Times New Roman" w:hAnsi="Times New Roman" w:cs="Times New Roman"/>
                <w:color w:val="000000"/>
              </w:rPr>
            </w:pPr>
            <w:r w:rsidRPr="00C907FF">
              <w:rPr>
                <w:rFonts w:ascii="Times New Roman" w:eastAsia="Times New Roman" w:hAnsi="Times New Roman" w:cs="Times New Roman"/>
                <w:color w:val="000000"/>
              </w:rPr>
              <w:t> </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Original sample (O)</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Sample mean (M)</w:t>
            </w:r>
          </w:p>
        </w:tc>
        <w:tc>
          <w:tcPr>
            <w:tcW w:w="1140"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color w:val="000000"/>
              </w:rPr>
              <w:t>Standard deviation (STDEV)</w:t>
            </w:r>
          </w:p>
        </w:tc>
        <w:tc>
          <w:tcPr>
            <w:tcW w:w="1426"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i/>
                <w:color w:val="000000"/>
              </w:rPr>
              <w:t>t</w:t>
            </w:r>
            <w:r w:rsidRPr="00C907FF">
              <w:rPr>
                <w:rFonts w:ascii="Times New Roman" w:eastAsia="Times New Roman" w:hAnsi="Times New Roman" w:cs="Times New Roman"/>
                <w:bCs/>
                <w:color w:val="000000"/>
              </w:rPr>
              <w:t>-Statistics (|O/STDEV|)</w:t>
            </w:r>
          </w:p>
        </w:tc>
        <w:tc>
          <w:tcPr>
            <w:tcW w:w="1865"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rPr>
            </w:pPr>
            <w:r w:rsidRPr="00C907FF">
              <w:rPr>
                <w:rFonts w:ascii="Times New Roman" w:eastAsia="Times New Roman" w:hAnsi="Times New Roman" w:cs="Times New Roman"/>
                <w:bCs/>
                <w:i/>
                <w:color w:val="000000"/>
              </w:rPr>
              <w:t>p</w:t>
            </w:r>
            <w:r w:rsidRPr="00C907FF">
              <w:rPr>
                <w:rFonts w:ascii="Times New Roman" w:eastAsia="Times New Roman" w:hAnsi="Times New Roman" w:cs="Times New Roman"/>
                <w:bCs/>
                <w:color w:val="000000"/>
              </w:rPr>
              <w:t>- Values</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Kết quả HĐKD</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0.82</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0.82</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0.02</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38.10</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Kịp thời</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0.79</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0.79</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0.03</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30.45</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Mức độ sử dụng MAS</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0.60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0.60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0.04</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17.04</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Phạm vi rộng</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0.76</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0.76</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0.03</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23.71</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Số lao động</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Sở hữu vốn</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Sự tham gia</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0.78</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0.78</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0.03</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26.70</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Sự tham gia * Tầm ảnh hưởng</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Thời gian hoạt động</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Tài sản</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1.00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rPr>
                <w:rFonts w:ascii="Times New Roman" w:hAnsi="Times New Roman" w:cs="Times New Roman"/>
                <w:color w:val="000000"/>
                <w:sz w:val="20"/>
                <w:szCs w:val="20"/>
              </w:rPr>
            </w:pPr>
            <w:r w:rsidRPr="000D132A">
              <w:rPr>
                <w:rFonts w:ascii="Times New Roman" w:hAnsi="Times New Roman" w:cs="Times New Roman"/>
                <w:color w:val="000000"/>
                <w:sz w:val="20"/>
                <w:szCs w:val="20"/>
              </w:rPr>
              <w:t> </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Tích hợp</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0.81</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0.81</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0.03</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28.99</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Tầm ảnh hưởng</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0.50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0.50</w:t>
            </w:r>
          </w:p>
        </w:tc>
        <w:tc>
          <w:tcPr>
            <w:tcW w:w="1140"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0.04</w:t>
            </w:r>
          </w:p>
        </w:tc>
        <w:tc>
          <w:tcPr>
            <w:tcW w:w="1426"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11.39</w:t>
            </w:r>
          </w:p>
        </w:tc>
        <w:tc>
          <w:tcPr>
            <w:tcW w:w="1865" w:type="dxa"/>
            <w:tcBorders>
              <w:top w:val="nil"/>
              <w:left w:val="nil"/>
              <w:bottom w:val="single" w:sz="4" w:space="0" w:color="auto"/>
              <w:right w:val="single" w:sz="4" w:space="0" w:color="auto"/>
            </w:tcBorders>
            <w:shd w:val="clear" w:color="000000" w:fill="CCFFCC"/>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r w:rsidR="000D132A" w:rsidRPr="00C907FF" w:rsidTr="000D132A">
        <w:trPr>
          <w:trHeight w:val="300"/>
        </w:trPr>
        <w:tc>
          <w:tcPr>
            <w:tcW w:w="2660" w:type="dxa"/>
            <w:tcBorders>
              <w:top w:val="nil"/>
              <w:left w:val="single" w:sz="4" w:space="0" w:color="auto"/>
              <w:bottom w:val="single" w:sz="4" w:space="0" w:color="auto"/>
              <w:right w:val="single" w:sz="4" w:space="0" w:color="auto"/>
            </w:tcBorders>
            <w:shd w:val="clear" w:color="000000" w:fill="C0C0C0"/>
            <w:noWrap/>
            <w:vAlign w:val="center"/>
          </w:tcPr>
          <w:p w:rsidR="000D132A" w:rsidRPr="000D132A" w:rsidRDefault="000D132A" w:rsidP="000D132A">
            <w:pPr>
              <w:spacing w:line="240" w:lineRule="auto"/>
              <w:rPr>
                <w:rFonts w:ascii="Times New Roman" w:hAnsi="Times New Roman" w:cs="Times New Roman"/>
                <w:b/>
                <w:bCs/>
                <w:color w:val="000000"/>
                <w:sz w:val="20"/>
                <w:szCs w:val="20"/>
              </w:rPr>
            </w:pPr>
            <w:r w:rsidRPr="000D132A">
              <w:rPr>
                <w:rFonts w:ascii="Times New Roman" w:hAnsi="Times New Roman" w:cs="Times New Roman"/>
                <w:b/>
                <w:bCs/>
                <w:color w:val="000000"/>
                <w:sz w:val="20"/>
                <w:szCs w:val="20"/>
              </w:rPr>
              <w:t>Đồng bộ</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0.81</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0.81</w:t>
            </w:r>
          </w:p>
        </w:tc>
        <w:tc>
          <w:tcPr>
            <w:tcW w:w="1140"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0.02</w:t>
            </w:r>
          </w:p>
        </w:tc>
        <w:tc>
          <w:tcPr>
            <w:tcW w:w="1426"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32.86</w:t>
            </w:r>
          </w:p>
        </w:tc>
        <w:tc>
          <w:tcPr>
            <w:tcW w:w="1865" w:type="dxa"/>
            <w:tcBorders>
              <w:top w:val="nil"/>
              <w:left w:val="nil"/>
              <w:bottom w:val="single" w:sz="4" w:space="0" w:color="auto"/>
              <w:right w:val="single" w:sz="4" w:space="0" w:color="auto"/>
            </w:tcBorders>
            <w:shd w:val="clear" w:color="auto" w:fill="auto"/>
            <w:noWrap/>
            <w:vAlign w:val="center"/>
          </w:tcPr>
          <w:p w:rsidR="000D132A" w:rsidRPr="000D132A" w:rsidRDefault="000D132A" w:rsidP="000D132A">
            <w:pPr>
              <w:spacing w:line="240" w:lineRule="auto"/>
              <w:jc w:val="right"/>
              <w:rPr>
                <w:rFonts w:ascii="Times New Roman" w:hAnsi="Times New Roman" w:cs="Times New Roman"/>
                <w:color w:val="000000"/>
                <w:sz w:val="20"/>
                <w:szCs w:val="20"/>
              </w:rPr>
            </w:pPr>
            <w:r w:rsidRPr="000D132A">
              <w:rPr>
                <w:rFonts w:ascii="Times New Roman" w:hAnsi="Times New Roman" w:cs="Times New Roman"/>
                <w:color w:val="000000"/>
                <w:sz w:val="20"/>
                <w:szCs w:val="20"/>
              </w:rPr>
              <w:t>0.00</w:t>
            </w:r>
          </w:p>
        </w:tc>
      </w:tr>
    </w:tbl>
    <w:p w:rsidR="00257A9E" w:rsidRDefault="00257A9E" w:rsidP="00257A9E">
      <w:pPr>
        <w:rPr>
          <w:rFonts w:ascii="Times New Roman" w:hAnsi="Times New Roman" w:cs="Times New Roman"/>
          <w:b/>
          <w:sz w:val="24"/>
          <w:szCs w:val="24"/>
        </w:rPr>
      </w:pPr>
    </w:p>
    <w:p w:rsidR="00257A9E" w:rsidRDefault="00257A9E" w:rsidP="00257A9E">
      <w:pPr>
        <w:rPr>
          <w:rFonts w:ascii="Times New Roman" w:hAnsi="Times New Roman" w:cs="Times New Roman"/>
          <w:b/>
          <w:sz w:val="24"/>
          <w:szCs w:val="24"/>
        </w:rPr>
      </w:pPr>
      <w:r>
        <w:rPr>
          <w:rFonts w:ascii="Times New Roman" w:hAnsi="Times New Roman" w:cs="Times New Roman"/>
          <w:b/>
          <w:sz w:val="24"/>
          <w:szCs w:val="24"/>
        </w:rPr>
        <w:br w:type="page"/>
      </w:r>
    </w:p>
    <w:p w:rsidR="00257A9E" w:rsidRDefault="00257A9E" w:rsidP="00257A9E">
      <w:pPr>
        <w:autoSpaceDE w:val="0"/>
        <w:autoSpaceDN w:val="0"/>
        <w:adjustRightInd w:val="0"/>
        <w:spacing w:before="120" w:after="0" w:line="360" w:lineRule="auto"/>
        <w:jc w:val="center"/>
        <w:rPr>
          <w:rFonts w:ascii="Times New Roman" w:hAnsi="Times New Roman" w:cs="Times New Roman"/>
          <w:b/>
          <w:sz w:val="24"/>
          <w:szCs w:val="24"/>
        </w:rPr>
        <w:sectPr w:rsidR="00257A9E" w:rsidSect="00A70145">
          <w:headerReference w:type="default" r:id="rId20"/>
          <w:headerReference w:type="first" r:id="rId21"/>
          <w:pgSz w:w="11907" w:h="16839" w:code="9"/>
          <w:pgMar w:top="1985" w:right="1134" w:bottom="1701" w:left="1985" w:header="907" w:footer="590" w:gutter="0"/>
          <w:cols w:space="720"/>
          <w:titlePg/>
          <w:docGrid w:linePitch="360"/>
        </w:sectPr>
      </w:pPr>
    </w:p>
    <w:p w:rsidR="00257A9E" w:rsidRPr="00DF2A78" w:rsidRDefault="00257A9E" w:rsidP="00257A9E">
      <w:pPr>
        <w:autoSpaceDE w:val="0"/>
        <w:autoSpaceDN w:val="0"/>
        <w:adjustRightInd w:val="0"/>
        <w:spacing w:before="120" w:after="0" w:line="360" w:lineRule="auto"/>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526594">
        <w:rPr>
          <w:rFonts w:ascii="Times New Roman" w:hAnsi="Times New Roman" w:cs="Times New Roman"/>
          <w:b/>
          <w:sz w:val="24"/>
          <w:szCs w:val="24"/>
        </w:rPr>
        <w:t>6</w:t>
      </w:r>
    </w:p>
    <w:p w:rsidR="00257A9E" w:rsidRDefault="00257A9E" w:rsidP="00257A9E">
      <w:pPr>
        <w:jc w:val="center"/>
        <w:rPr>
          <w:rFonts w:ascii="Times New Roman" w:hAnsi="Times New Roman" w:cs="Times New Roman"/>
          <w:b/>
          <w:sz w:val="26"/>
          <w:szCs w:val="24"/>
        </w:rPr>
      </w:pPr>
      <w:r>
        <w:rPr>
          <w:rFonts w:ascii="Times New Roman" w:hAnsi="Times New Roman" w:cs="Times New Roman"/>
          <w:b/>
          <w:sz w:val="26"/>
          <w:szCs w:val="24"/>
        </w:rPr>
        <w:t>HỆ SỐ TẢI (LOADINGS)</w:t>
      </w:r>
    </w:p>
    <w:p w:rsidR="00257A9E" w:rsidRDefault="00257A9E" w:rsidP="00257A9E">
      <w:pPr>
        <w:jc w:val="center"/>
        <w:rPr>
          <w:rFonts w:ascii="Times New Roman" w:hAnsi="Times New Roman" w:cs="Times New Roman"/>
          <w:b/>
          <w:sz w:val="24"/>
          <w:szCs w:val="24"/>
        </w:rPr>
      </w:pPr>
    </w:p>
    <w:tbl>
      <w:tblPr>
        <w:tblW w:w="9067" w:type="dxa"/>
        <w:jc w:val="center"/>
        <w:tblCellMar>
          <w:left w:w="10" w:type="dxa"/>
          <w:right w:w="10" w:type="dxa"/>
        </w:tblCellMar>
        <w:tblLook w:val="04A0" w:firstRow="1" w:lastRow="0" w:firstColumn="1" w:lastColumn="0" w:noHBand="0" w:noVBand="1"/>
      </w:tblPr>
      <w:tblGrid>
        <w:gridCol w:w="3539"/>
        <w:gridCol w:w="992"/>
        <w:gridCol w:w="993"/>
        <w:gridCol w:w="1134"/>
        <w:gridCol w:w="1275"/>
        <w:gridCol w:w="1134"/>
      </w:tblGrid>
      <w:tr w:rsidR="00257A9E" w:rsidRPr="00C907FF" w:rsidTr="00257A9E">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9E" w:rsidRPr="00C907FF" w:rsidRDefault="00257A9E" w:rsidP="00257A9E">
            <w:pPr>
              <w:spacing w:after="0" w:line="240" w:lineRule="auto"/>
              <w:rPr>
                <w:rFonts w:ascii="Times New Roman" w:eastAsia="Times New Roman" w:hAnsi="Times New Roman" w:cs="Times New Roman"/>
                <w:color w:val="000000"/>
                <w:sz w:val="20"/>
              </w:rPr>
            </w:pPr>
            <w:r w:rsidRPr="00C907FF">
              <w:rPr>
                <w:rFonts w:ascii="Times New Roman" w:eastAsia="Times New Roman" w:hAnsi="Times New Roman" w:cs="Times New Roman"/>
                <w:color w:val="000000"/>
                <w:sz w:val="20"/>
              </w:rPr>
              <w:t> </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Original sample (O)</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Sample mean (M)</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Standard deviation (STDEV)</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t</w:t>
            </w:r>
            <w:r w:rsidRPr="00C907FF">
              <w:rPr>
                <w:rFonts w:ascii="Times New Roman" w:eastAsia="Times New Roman" w:hAnsi="Times New Roman" w:cs="Times New Roman"/>
                <w:bCs/>
                <w:color w:val="000000"/>
                <w:sz w:val="20"/>
                <w:szCs w:val="20"/>
              </w:rPr>
              <w:t>-Statistics (|O/STDEV|)</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p</w:t>
            </w:r>
            <w:r w:rsidRPr="00C907FF">
              <w:rPr>
                <w:rFonts w:ascii="Times New Roman" w:eastAsia="Times New Roman" w:hAnsi="Times New Roman" w:cs="Times New Roman"/>
                <w:bCs/>
                <w:color w:val="000000"/>
                <w:sz w:val="20"/>
                <w:szCs w:val="20"/>
              </w:rPr>
              <w:t>- Values</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ACC1 &lt;- Sự tham gia</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0.87</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33.62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ACC2 &lt;- Sự tham gia</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0.01</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65.31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ACC3 &lt;- Sự tham gia</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56.81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ACC4 &lt;- Sự tham gia</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0.85</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27.76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ACC5 &lt;- Sự tham gia</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0.85</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31.25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AGGRE1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0.76</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19.54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AGGRE1 &lt;- Đồng bộ</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48.33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AGGRE2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25.77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AGGRE2 &lt;- Đồng bộ</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0.89</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0.89</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38.07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AGGRE3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0.79</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0.79</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23.46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AGGRE3 &lt;- Đồng bộ</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0.01</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63.28</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ASSETS &lt;- Tài sản</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0.00</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EMPLOYEES &lt;- Số lao động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0.00</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FIRM_YEAR &lt;- Thời gian hoạt động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0.00</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FOREGN &lt;- Sở hữu vốn</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0.00</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INTEG1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18.07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INTEG1 &lt;- Tích hợp</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24.80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INTEG2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25.81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INTEG2 &lt;- Tích hợp</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49.40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INTEG3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31.87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INTEG3 &lt;- Tích hợp</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48.62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INTEG4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24.79</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INTEG4 &lt;- Tích hợp</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54.20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PERF1 &lt;- Kết quả HĐKD</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0.01</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78.83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PERF2 &lt;- Kết quả HĐKD</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57.30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PERF3 &lt;- Kết quả HĐKD</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24.71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PERF4 &lt;- Kết quả HĐKD</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0.01</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68.06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PERF5 &lt;- Kết quả HĐKD</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0.01</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67.72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SCOPE1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0.67</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0.67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0.05</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12.69</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SCOPE1 &lt;- Phạm vi rộng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23.17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SCOPE2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0.06</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11.07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SCOPE2 &lt;- Phạm vi rộng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0.89</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0.88</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31.55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SCOPE3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0.77</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18.51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SCOPE3 &lt;- Phạm vi rộng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45.43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SCOPE4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0.75</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16.99</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SCOPE4 &lt;- Phạm vi rộng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0.86</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37.10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STA1 &lt;- Tầm ảnh hưởng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0.54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0.53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0.09</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5.77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STA2 &lt;- Tầm ảnh hưởng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0.79</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0.78</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0.06</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14.34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STA3 &lt;- Tầm ảnh hưởng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0.77</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0.06</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12.78</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Sự tham gia * Tầm ảnh hưởng &lt;- Sự tham gia * Tầm ảnh hưởng</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0.00</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 </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TIME1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23.53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TIME1 &lt;- Kịp thời</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58.43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TIME2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22.61</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TIME2 &lt;- Kịp thời</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0.93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61.12</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TIME3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0.04</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21.35</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TIME3 &lt;- Kịp thời</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0.87</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0.87</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0.05</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19.03</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TIME4 &lt;- Mức độ sử dụng MAS</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0.76</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0.76</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0.03</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21.88</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r w:rsidR="000670A3" w:rsidRPr="000670A3" w:rsidTr="000670A3">
        <w:trPr>
          <w:trHeight w:val="207"/>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0A3" w:rsidRPr="000670A3" w:rsidRDefault="000670A3" w:rsidP="000670A3">
            <w:pPr>
              <w:spacing w:after="0" w:line="240" w:lineRule="auto"/>
              <w:rPr>
                <w:rFonts w:ascii="Times New Roman" w:eastAsia="Times New Roman" w:hAnsi="Times New Roman" w:cs="Times New Roman"/>
                <w:color w:val="000000"/>
                <w:sz w:val="20"/>
              </w:rPr>
            </w:pPr>
            <w:r w:rsidRPr="000670A3">
              <w:rPr>
                <w:rFonts w:ascii="Times New Roman" w:eastAsia="Times New Roman" w:hAnsi="Times New Roman" w:cs="Times New Roman"/>
                <w:color w:val="000000"/>
                <w:sz w:val="20"/>
              </w:rPr>
              <w:t>TIME4 &lt;- Kịp thời</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0.84</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color w:val="000000"/>
                <w:sz w:val="20"/>
                <w:szCs w:val="20"/>
              </w:rPr>
            </w:pPr>
            <w:r w:rsidRPr="000670A3">
              <w:rPr>
                <w:rFonts w:ascii="Times New Roman" w:eastAsia="Times New Roman" w:hAnsi="Times New Roman" w:cs="Times New Roman"/>
                <w:bCs/>
                <w:color w:val="000000"/>
                <w:sz w:val="20"/>
                <w:szCs w:val="20"/>
              </w:rPr>
              <w:t>0.02</w:t>
            </w:r>
          </w:p>
        </w:tc>
        <w:tc>
          <w:tcPr>
            <w:tcW w:w="1275"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36.80</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70A3" w:rsidRPr="000670A3" w:rsidRDefault="000670A3" w:rsidP="000670A3">
            <w:pPr>
              <w:spacing w:after="0" w:line="240" w:lineRule="auto"/>
              <w:jc w:val="center"/>
              <w:rPr>
                <w:rFonts w:ascii="Times New Roman" w:eastAsia="Times New Roman" w:hAnsi="Times New Roman" w:cs="Times New Roman"/>
                <w:bCs/>
                <w:i/>
                <w:color w:val="000000"/>
                <w:sz w:val="20"/>
                <w:szCs w:val="20"/>
              </w:rPr>
            </w:pPr>
            <w:r w:rsidRPr="000670A3">
              <w:rPr>
                <w:rFonts w:ascii="Times New Roman" w:eastAsia="Times New Roman" w:hAnsi="Times New Roman" w:cs="Times New Roman"/>
                <w:bCs/>
                <w:i/>
                <w:color w:val="000000"/>
                <w:sz w:val="20"/>
                <w:szCs w:val="20"/>
              </w:rPr>
              <w:t>0.00</w:t>
            </w:r>
          </w:p>
        </w:tc>
      </w:tr>
    </w:tbl>
    <w:p w:rsidR="00467CDA" w:rsidRDefault="00467CDA" w:rsidP="00467CDA">
      <w:pPr>
        <w:rPr>
          <w:rFonts w:ascii="Times New Roman" w:hAnsi="Times New Roman" w:cs="Times New Roman"/>
          <w:b/>
          <w:sz w:val="24"/>
          <w:szCs w:val="24"/>
        </w:rPr>
      </w:pPr>
    </w:p>
    <w:p w:rsidR="00257A9E" w:rsidRPr="00DF2A78" w:rsidRDefault="00257A9E" w:rsidP="00467CDA">
      <w:pPr>
        <w:jc w:val="center"/>
        <w:rPr>
          <w:rFonts w:ascii="Times New Roman" w:hAnsi="Times New Roman" w:cs="Times New Roman"/>
          <w:b/>
          <w:sz w:val="24"/>
          <w:szCs w:val="24"/>
        </w:rPr>
      </w:pPr>
      <w:r w:rsidRPr="00DF2A78">
        <w:rPr>
          <w:rFonts w:ascii="Times New Roman" w:hAnsi="Times New Roman" w:cs="Times New Roman"/>
          <w:b/>
          <w:sz w:val="24"/>
          <w:szCs w:val="24"/>
        </w:rPr>
        <w:t xml:space="preserve">PHỤ LỤC </w:t>
      </w:r>
      <w:r w:rsidR="00526594">
        <w:rPr>
          <w:rFonts w:ascii="Times New Roman" w:hAnsi="Times New Roman" w:cs="Times New Roman"/>
          <w:b/>
          <w:sz w:val="24"/>
          <w:szCs w:val="24"/>
        </w:rPr>
        <w:t>7</w:t>
      </w:r>
    </w:p>
    <w:p w:rsidR="00257A9E" w:rsidRDefault="00257A9E" w:rsidP="00257A9E">
      <w:pPr>
        <w:autoSpaceDE w:val="0"/>
        <w:autoSpaceDN w:val="0"/>
        <w:adjustRightInd w:val="0"/>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HỆ SỐ TƯƠNG QUAN – ĐƯỜNG DẪN MÔ HÌNH PLS</w:t>
      </w:r>
    </w:p>
    <w:p w:rsidR="00257A9E" w:rsidRDefault="00257A9E" w:rsidP="00257A9E">
      <w:pPr>
        <w:autoSpaceDE w:val="0"/>
        <w:autoSpaceDN w:val="0"/>
        <w:adjustRightInd w:val="0"/>
        <w:spacing w:after="0" w:line="240" w:lineRule="auto"/>
        <w:jc w:val="center"/>
        <w:rPr>
          <w:rFonts w:ascii="Times New Roman" w:hAnsi="Times New Roman" w:cs="Times New Roman"/>
          <w:b/>
          <w:sz w:val="26"/>
          <w:szCs w:val="24"/>
        </w:rPr>
      </w:pPr>
    </w:p>
    <w:p w:rsidR="00257A9E" w:rsidRDefault="00257A9E" w:rsidP="00257A9E">
      <w:pPr>
        <w:autoSpaceDE w:val="0"/>
        <w:autoSpaceDN w:val="0"/>
        <w:adjustRightInd w:val="0"/>
        <w:spacing w:after="0" w:line="240" w:lineRule="auto"/>
        <w:jc w:val="center"/>
        <w:rPr>
          <w:rFonts w:ascii="Times New Roman" w:hAnsi="Times New Roman" w:cs="Times New Roman"/>
          <w:b/>
          <w:sz w:val="26"/>
          <w:szCs w:val="24"/>
        </w:rPr>
      </w:pPr>
    </w:p>
    <w:tbl>
      <w:tblPr>
        <w:tblW w:w="8946" w:type="dxa"/>
        <w:tblInd w:w="-5" w:type="dxa"/>
        <w:tblCellMar>
          <w:left w:w="10" w:type="dxa"/>
          <w:right w:w="10" w:type="dxa"/>
        </w:tblCellMar>
        <w:tblLook w:val="04A0" w:firstRow="1" w:lastRow="0" w:firstColumn="1" w:lastColumn="0" w:noHBand="0" w:noVBand="1"/>
      </w:tblPr>
      <w:tblGrid>
        <w:gridCol w:w="3701"/>
        <w:gridCol w:w="1134"/>
        <w:gridCol w:w="1134"/>
        <w:gridCol w:w="992"/>
        <w:gridCol w:w="1078"/>
        <w:gridCol w:w="907"/>
      </w:tblGrid>
      <w:tr w:rsidR="00257A9E" w:rsidRPr="00C907FF" w:rsidTr="002C5ABB">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7A9E" w:rsidRPr="00C907FF" w:rsidRDefault="00257A9E" w:rsidP="00257A9E">
            <w:pPr>
              <w:spacing w:after="0" w:line="240" w:lineRule="auto"/>
              <w:rPr>
                <w:rFonts w:ascii="Times New Roman" w:eastAsia="Times New Roman" w:hAnsi="Times New Roman" w:cs="Times New Roman"/>
                <w:color w:val="000000"/>
                <w:sz w:val="20"/>
                <w:szCs w:val="20"/>
              </w:rPr>
            </w:pPr>
            <w:r w:rsidRPr="00C907FF">
              <w:rPr>
                <w:rFonts w:ascii="Times New Roman" w:eastAsia="Times New Roman" w:hAnsi="Times New Roman" w:cs="Times New Roman"/>
                <w:color w:val="000000"/>
                <w:sz w:val="20"/>
                <w:szCs w:val="20"/>
              </w:rPr>
              <w:t> </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Original sample (O)</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Sample mean (M)</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color w:val="000000"/>
                <w:sz w:val="20"/>
                <w:szCs w:val="20"/>
              </w:rPr>
              <w:t>Standard deviation (STDEV)</w:t>
            </w:r>
          </w:p>
        </w:tc>
        <w:tc>
          <w:tcPr>
            <w:tcW w:w="1078"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t</w:t>
            </w:r>
            <w:r w:rsidRPr="00C907FF">
              <w:rPr>
                <w:rFonts w:ascii="Times New Roman" w:eastAsia="Times New Roman" w:hAnsi="Times New Roman" w:cs="Times New Roman"/>
                <w:bCs/>
                <w:color w:val="000000"/>
                <w:sz w:val="20"/>
                <w:szCs w:val="20"/>
              </w:rPr>
              <w:t>-Statistics (|O/STDEV|)</w:t>
            </w:r>
          </w:p>
        </w:tc>
        <w:tc>
          <w:tcPr>
            <w:tcW w:w="907" w:type="dxa"/>
            <w:tcBorders>
              <w:top w:val="single" w:sz="4" w:space="0" w:color="auto"/>
              <w:left w:val="nil"/>
              <w:bottom w:val="single" w:sz="4" w:space="0" w:color="auto"/>
              <w:right w:val="single" w:sz="4" w:space="0" w:color="auto"/>
            </w:tcBorders>
            <w:shd w:val="clear" w:color="000000" w:fill="C0C0C0"/>
            <w:noWrap/>
            <w:vAlign w:val="center"/>
            <w:hideMark/>
          </w:tcPr>
          <w:p w:rsidR="00257A9E" w:rsidRPr="00C907FF" w:rsidRDefault="00257A9E" w:rsidP="00257A9E">
            <w:pPr>
              <w:spacing w:after="0" w:line="240" w:lineRule="auto"/>
              <w:jc w:val="center"/>
              <w:rPr>
                <w:rFonts w:ascii="Times New Roman" w:eastAsia="Times New Roman" w:hAnsi="Times New Roman" w:cs="Times New Roman"/>
                <w:bCs/>
                <w:color w:val="000000"/>
                <w:sz w:val="20"/>
                <w:szCs w:val="20"/>
              </w:rPr>
            </w:pPr>
            <w:r w:rsidRPr="00C907FF">
              <w:rPr>
                <w:rFonts w:ascii="Times New Roman" w:eastAsia="Times New Roman" w:hAnsi="Times New Roman" w:cs="Times New Roman"/>
                <w:bCs/>
                <w:i/>
                <w:color w:val="000000"/>
                <w:sz w:val="20"/>
                <w:szCs w:val="20"/>
              </w:rPr>
              <w:t>p</w:t>
            </w:r>
            <w:r w:rsidRPr="00C907FF">
              <w:rPr>
                <w:rFonts w:ascii="Times New Roman" w:eastAsia="Times New Roman" w:hAnsi="Times New Roman" w:cs="Times New Roman"/>
                <w:bCs/>
                <w:color w:val="000000"/>
                <w:sz w:val="20"/>
                <w:szCs w:val="20"/>
              </w:rPr>
              <w:t>- Values</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Kết quả HĐKD</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0.43</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0.43</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0.08</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5.37</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Kịp thời</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0.89</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0.89</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0.02</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44.69</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Phạm vi rộng</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0.83</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0.83</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0.03</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23.83</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Tích hợp</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0.90</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0.90</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0.02</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47.82</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Đồng bộ</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0.87</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0.87</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0.02</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39.22</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Số lao động -&gt; Kết quả HĐKD</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0.07</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0.08</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0.09</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0.85</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Sở hữu vốn -&gt; Kết quả HĐKD</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-0.03</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-0.03</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0.07</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0.42</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0.67</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Sự tham gia -&gt; Mức độ sử dụng MAS</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0.33</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0.33</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0.09</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3.79</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Sự tham gia * Tầm ảnh hưởng -&gt; Mức độ sử dụng MAS</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0.17</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0.16</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0.10</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1.83</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0.07</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Thời gian hoạt động -&gt; Kết quả HĐKD</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-0.06</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-0.05</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0.07</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0.84</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Tài sản -&gt; Kết quả HĐKD</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0.01</w:t>
            </w:r>
          </w:p>
        </w:tc>
        <w:tc>
          <w:tcPr>
            <w:tcW w:w="1134"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0.01</w:t>
            </w:r>
          </w:p>
        </w:tc>
        <w:tc>
          <w:tcPr>
            <w:tcW w:w="992"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0.08</w:t>
            </w:r>
          </w:p>
        </w:tc>
        <w:tc>
          <w:tcPr>
            <w:tcW w:w="1078"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0.16</w:t>
            </w:r>
          </w:p>
        </w:tc>
        <w:tc>
          <w:tcPr>
            <w:tcW w:w="907" w:type="dxa"/>
            <w:tcBorders>
              <w:top w:val="nil"/>
              <w:left w:val="nil"/>
              <w:bottom w:val="single" w:sz="4" w:space="0" w:color="auto"/>
              <w:right w:val="single" w:sz="4" w:space="0" w:color="auto"/>
            </w:tcBorders>
            <w:shd w:val="clear" w:color="auto" w:fill="auto"/>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0.87</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Tầm ảnh hưởng -&gt; Mức độ sử dụng MAS</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0.45</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0.45</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0.08</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5.48</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r w:rsidR="00591AE1" w:rsidRPr="00C907FF" w:rsidTr="002C5ABB">
        <w:trPr>
          <w:trHeight w:val="300"/>
        </w:trPr>
        <w:tc>
          <w:tcPr>
            <w:tcW w:w="3701" w:type="dxa"/>
            <w:tcBorders>
              <w:top w:val="nil"/>
              <w:left w:val="single" w:sz="4" w:space="0" w:color="auto"/>
              <w:bottom w:val="single" w:sz="4" w:space="0" w:color="auto"/>
              <w:right w:val="single" w:sz="4" w:space="0" w:color="auto"/>
            </w:tcBorders>
            <w:shd w:val="clear" w:color="000000" w:fill="C0C0C0"/>
            <w:noWrap/>
            <w:vAlign w:val="center"/>
          </w:tcPr>
          <w:p w:rsidR="00591AE1" w:rsidRPr="00591AE1" w:rsidRDefault="00591AE1" w:rsidP="00591AE1">
            <w:pPr>
              <w:spacing w:line="240" w:lineRule="auto"/>
              <w:rPr>
                <w:rFonts w:ascii="Times New Roman" w:hAnsi="Times New Roman" w:cs="Times New Roman"/>
                <w:bCs/>
                <w:color w:val="000000"/>
                <w:sz w:val="20"/>
                <w:szCs w:val="20"/>
              </w:rPr>
            </w:pPr>
            <w:r w:rsidRPr="00591AE1">
              <w:rPr>
                <w:rFonts w:ascii="Times New Roman" w:hAnsi="Times New Roman" w:cs="Times New Roman"/>
                <w:bCs/>
                <w:color w:val="000000"/>
                <w:sz w:val="20"/>
                <w:szCs w:val="20"/>
              </w:rPr>
              <w:t>Mức độ sử dụng MAS -&gt; Tích hợp</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0.90</w:t>
            </w:r>
          </w:p>
        </w:tc>
        <w:tc>
          <w:tcPr>
            <w:tcW w:w="1134"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0.90</w:t>
            </w:r>
          </w:p>
        </w:tc>
        <w:tc>
          <w:tcPr>
            <w:tcW w:w="992"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0.02</w:t>
            </w:r>
          </w:p>
        </w:tc>
        <w:tc>
          <w:tcPr>
            <w:tcW w:w="1078"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47.82</w:t>
            </w:r>
          </w:p>
        </w:tc>
        <w:tc>
          <w:tcPr>
            <w:tcW w:w="907" w:type="dxa"/>
            <w:tcBorders>
              <w:top w:val="nil"/>
              <w:left w:val="nil"/>
              <w:bottom w:val="single" w:sz="4" w:space="0" w:color="auto"/>
              <w:right w:val="single" w:sz="4" w:space="0" w:color="auto"/>
            </w:tcBorders>
            <w:shd w:val="clear" w:color="000000" w:fill="CCFFCC"/>
            <w:noWrap/>
            <w:vAlign w:val="center"/>
          </w:tcPr>
          <w:p w:rsidR="00591AE1" w:rsidRPr="00591AE1" w:rsidRDefault="00591AE1" w:rsidP="00591AE1">
            <w:pPr>
              <w:spacing w:line="240" w:lineRule="auto"/>
              <w:jc w:val="right"/>
              <w:rPr>
                <w:rFonts w:ascii="Times New Roman" w:hAnsi="Times New Roman" w:cs="Times New Roman"/>
                <w:color w:val="000000"/>
                <w:sz w:val="20"/>
                <w:szCs w:val="20"/>
              </w:rPr>
            </w:pPr>
            <w:r w:rsidRPr="00591AE1">
              <w:rPr>
                <w:rFonts w:ascii="Times New Roman" w:hAnsi="Times New Roman" w:cs="Times New Roman"/>
                <w:color w:val="000000"/>
                <w:sz w:val="20"/>
                <w:szCs w:val="20"/>
              </w:rPr>
              <w:t>0.00</w:t>
            </w:r>
          </w:p>
        </w:tc>
      </w:tr>
    </w:tbl>
    <w:p w:rsidR="00257A9E" w:rsidRDefault="00257A9E" w:rsidP="00257A9E">
      <w:pPr>
        <w:autoSpaceDE w:val="0"/>
        <w:autoSpaceDN w:val="0"/>
        <w:adjustRightInd w:val="0"/>
        <w:spacing w:after="0" w:line="240" w:lineRule="auto"/>
        <w:jc w:val="center"/>
        <w:rPr>
          <w:rFonts w:ascii="Times New Roman" w:hAnsi="Times New Roman" w:cs="Times New Roman"/>
        </w:rPr>
      </w:pPr>
    </w:p>
    <w:p w:rsidR="00257A9E" w:rsidRPr="006A3FB6" w:rsidRDefault="00257A9E" w:rsidP="00257A9E">
      <w:pPr>
        <w:rPr>
          <w:rFonts w:ascii="Times New Roman" w:hAnsi="Times New Roman" w:cs="Times New Roman"/>
        </w:rPr>
      </w:pPr>
    </w:p>
    <w:p w:rsidR="00257A9E" w:rsidRPr="00803D99" w:rsidRDefault="00257A9E" w:rsidP="000C07E3">
      <w:pPr>
        <w:tabs>
          <w:tab w:val="left" w:pos="7960"/>
        </w:tabs>
        <w:spacing w:after="0" w:line="360" w:lineRule="auto"/>
        <w:jc w:val="both"/>
        <w:rPr>
          <w:rFonts w:ascii="Times New Roman" w:hAnsi="Times New Roman" w:cs="Times New Roman"/>
          <w:color w:val="000000" w:themeColor="text1"/>
          <w:sz w:val="24"/>
          <w:szCs w:val="24"/>
        </w:rPr>
      </w:pPr>
    </w:p>
    <w:sectPr w:rsidR="00257A9E" w:rsidRPr="00803D99" w:rsidSect="00A70145">
      <w:type w:val="nextColumn"/>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860" w:rsidRDefault="00776860" w:rsidP="00CF76CE">
      <w:pPr>
        <w:spacing w:after="0" w:line="240" w:lineRule="auto"/>
      </w:pPr>
      <w:r>
        <w:separator/>
      </w:r>
    </w:p>
  </w:endnote>
  <w:endnote w:type="continuationSeparator" w:id="0">
    <w:p w:rsidR="00776860" w:rsidRDefault="00776860" w:rsidP="00CF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Times New Roman+FPEF">
    <w:altName w:val="Times New Roman"/>
    <w:panose1 w:val="00000000000000000000"/>
    <w:charset w:val="A3"/>
    <w:family w:val="auto"/>
    <w:notTrueType/>
    <w:pitch w:val="default"/>
    <w:sig w:usb0="20000001" w:usb1="08080000" w:usb2="00000010" w:usb3="00000000" w:csb0="001001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47375"/>
      <w:docPartObj>
        <w:docPartGallery w:val="Page Numbers (Bottom of Page)"/>
        <w:docPartUnique/>
      </w:docPartObj>
    </w:sdtPr>
    <w:sdtEndPr>
      <w:rPr>
        <w:rFonts w:ascii="Times New Roman" w:hAnsi="Times New Roman"/>
        <w:noProof/>
        <w:sz w:val="24"/>
        <w:szCs w:val="24"/>
      </w:rPr>
    </w:sdtEndPr>
    <w:sdtContent>
      <w:p w:rsidR="00A70145" w:rsidRPr="00731BA4" w:rsidRDefault="00A70145">
        <w:pPr>
          <w:pStyle w:val="Footer"/>
          <w:jc w:val="right"/>
          <w:rPr>
            <w:rFonts w:ascii="Times New Roman" w:hAnsi="Times New Roman"/>
            <w:sz w:val="24"/>
            <w:szCs w:val="24"/>
          </w:rPr>
        </w:pPr>
        <w:r w:rsidRPr="00731BA4">
          <w:rPr>
            <w:rFonts w:ascii="Times New Roman" w:hAnsi="Times New Roman"/>
            <w:sz w:val="24"/>
            <w:szCs w:val="24"/>
          </w:rPr>
          <w:fldChar w:fldCharType="begin"/>
        </w:r>
        <w:r w:rsidRPr="00731BA4">
          <w:rPr>
            <w:rFonts w:ascii="Times New Roman" w:hAnsi="Times New Roman"/>
            <w:sz w:val="24"/>
            <w:szCs w:val="24"/>
          </w:rPr>
          <w:instrText xml:space="preserve"> PAGE   \* MERGEFORMAT </w:instrText>
        </w:r>
        <w:r w:rsidRPr="00731BA4">
          <w:rPr>
            <w:rFonts w:ascii="Times New Roman" w:hAnsi="Times New Roman"/>
            <w:sz w:val="24"/>
            <w:szCs w:val="24"/>
          </w:rPr>
          <w:fldChar w:fldCharType="separate"/>
        </w:r>
        <w:r>
          <w:rPr>
            <w:rFonts w:ascii="Times New Roman" w:hAnsi="Times New Roman"/>
            <w:noProof/>
            <w:sz w:val="24"/>
            <w:szCs w:val="24"/>
          </w:rPr>
          <w:t>30</w:t>
        </w:r>
        <w:r w:rsidRPr="00731BA4">
          <w:rPr>
            <w:rFonts w:ascii="Times New Roman" w:hAnsi="Times New Roman"/>
            <w:noProof/>
            <w:sz w:val="24"/>
            <w:szCs w:val="24"/>
          </w:rPr>
          <w:fldChar w:fldCharType="end"/>
        </w:r>
      </w:p>
    </w:sdtContent>
  </w:sdt>
  <w:p w:rsidR="00A70145" w:rsidRDefault="00A701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Pr="001610D0" w:rsidRDefault="00A70145">
    <w:pPr>
      <w:pStyle w:val="Footer"/>
      <w:jc w:val="right"/>
      <w:rPr>
        <w:rFonts w:ascii="Times New Roman" w:hAnsi="Times New Roman"/>
        <w:sz w:val="24"/>
        <w:szCs w:val="24"/>
      </w:rPr>
    </w:pPr>
  </w:p>
  <w:p w:rsidR="00A70145" w:rsidRDefault="00A70145" w:rsidP="00A73819">
    <w:pPr>
      <w:pStyle w:val="Footer"/>
      <w:tabs>
        <w:tab w:val="left" w:pos="86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Footer"/>
      <w:jc w:val="center"/>
    </w:pPr>
  </w:p>
  <w:p w:rsidR="00A70145" w:rsidRDefault="00A70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860" w:rsidRDefault="00776860" w:rsidP="00CF76CE">
      <w:pPr>
        <w:spacing w:after="0" w:line="240" w:lineRule="auto"/>
      </w:pPr>
      <w:r>
        <w:separator/>
      </w:r>
    </w:p>
  </w:footnote>
  <w:footnote w:type="continuationSeparator" w:id="0">
    <w:p w:rsidR="00776860" w:rsidRDefault="00776860" w:rsidP="00CF76CE">
      <w:pPr>
        <w:spacing w:after="0" w:line="240" w:lineRule="auto"/>
      </w:pPr>
      <w:r>
        <w:continuationSeparator/>
      </w:r>
    </w:p>
  </w:footnote>
  <w:footnote w:id="1">
    <w:p w:rsidR="00A70145" w:rsidRPr="00C3325A" w:rsidRDefault="00A70145" w:rsidP="002A085E">
      <w:pPr>
        <w:pStyle w:val="FootnoteText"/>
        <w:jc w:val="both"/>
        <w:rPr>
          <w:rFonts w:ascii="Times New Roman" w:hAnsi="Times New Roman" w:cs="Times New Roman"/>
        </w:rPr>
      </w:pPr>
    </w:p>
  </w:footnote>
  <w:footnote w:id="2">
    <w:p w:rsidR="00A70145" w:rsidRDefault="00A70145" w:rsidP="002A085E">
      <w:pPr>
        <w:pStyle w:val="FootnoteText"/>
        <w:jc w:val="both"/>
      </w:pPr>
    </w:p>
  </w:footnote>
  <w:footnote w:id="3">
    <w:p w:rsidR="00A70145" w:rsidRPr="00D02A6F" w:rsidRDefault="00A70145" w:rsidP="003A047B">
      <w:pPr>
        <w:pStyle w:val="FootnoteText"/>
        <w:rPr>
          <w:rFonts w:ascii="Times New Roman" w:hAnsi="Times New Roman" w:cs="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Header"/>
      <w:jc w:val="center"/>
    </w:pPr>
  </w:p>
  <w:p w:rsidR="00A70145" w:rsidRDefault="00A70145" w:rsidP="00707A7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rsidP="00AB3214">
    <w:pPr>
      <w:pStyle w:val="Header"/>
      <w:tabs>
        <w:tab w:val="center" w:pos="4394"/>
        <w:tab w:val="left" w:pos="4860"/>
      </w:tabs>
    </w:pPr>
    <w:r>
      <w:tab/>
    </w:r>
    <w:r>
      <w:rPr>
        <w:noProof/>
      </w:rPr>
      <w:tab/>
    </w:r>
  </w:p>
  <w:p w:rsidR="00A70145" w:rsidRDefault="00A70145">
    <w:pPr>
      <w:pStyle w:val="Header"/>
    </w:pPr>
  </w:p>
  <w:p w:rsidR="00A70145" w:rsidRDefault="00A7014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Header"/>
      <w:jc w:val="center"/>
    </w:pPr>
  </w:p>
  <w:p w:rsidR="00A70145" w:rsidRDefault="00A7014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Header"/>
      <w:jc w:val="center"/>
    </w:pPr>
  </w:p>
  <w:p w:rsidR="00A70145" w:rsidRDefault="00A70145" w:rsidP="00707A7E">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832600"/>
      <w:docPartObj>
        <w:docPartGallery w:val="Page Numbers (Top of Page)"/>
        <w:docPartUnique/>
      </w:docPartObj>
    </w:sdtPr>
    <w:sdtEndPr>
      <w:rPr>
        <w:noProof/>
      </w:rPr>
    </w:sdtEndPr>
    <w:sdtContent>
      <w:p w:rsidR="00A70145" w:rsidRDefault="00A70145">
        <w:pPr>
          <w:pStyle w:val="Header"/>
          <w:jc w:val="center"/>
        </w:pPr>
        <w:r>
          <w:fldChar w:fldCharType="begin"/>
        </w:r>
        <w:r>
          <w:instrText xml:space="preserve"> PAGE   \* MERGEFORMAT </w:instrText>
        </w:r>
        <w:r>
          <w:fldChar w:fldCharType="separate"/>
        </w:r>
        <w:r w:rsidR="006943A2">
          <w:rPr>
            <w:noProof/>
          </w:rPr>
          <w:t>43</w:t>
        </w:r>
        <w:r>
          <w:rPr>
            <w:noProof/>
          </w:rPr>
          <w:fldChar w:fldCharType="end"/>
        </w:r>
      </w:p>
    </w:sdtContent>
  </w:sdt>
  <w:p w:rsidR="00A70145" w:rsidRDefault="00A70145" w:rsidP="00707A7E">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739794"/>
      <w:docPartObj>
        <w:docPartGallery w:val="Page Numbers (Top of Page)"/>
        <w:docPartUnique/>
      </w:docPartObj>
    </w:sdtPr>
    <w:sdtEndPr>
      <w:rPr>
        <w:noProof/>
      </w:rPr>
    </w:sdtEndPr>
    <w:sdtContent>
      <w:p w:rsidR="00A70145" w:rsidRDefault="00A70145">
        <w:pPr>
          <w:pStyle w:val="Header"/>
          <w:jc w:val="center"/>
        </w:pPr>
        <w:r>
          <w:fldChar w:fldCharType="begin"/>
        </w:r>
        <w:r>
          <w:instrText xml:space="preserve"> PAGE   \* MERGEFORMAT </w:instrText>
        </w:r>
        <w:r>
          <w:fldChar w:fldCharType="separate"/>
        </w:r>
        <w:r w:rsidR="006943A2">
          <w:rPr>
            <w:noProof/>
          </w:rPr>
          <w:t>40</w:t>
        </w:r>
        <w:r>
          <w:rPr>
            <w:noProof/>
          </w:rPr>
          <w:fldChar w:fldCharType="end"/>
        </w:r>
      </w:p>
    </w:sdtContent>
  </w:sdt>
  <w:p w:rsidR="00A70145" w:rsidRDefault="00A7014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Header"/>
      <w:jc w:val="center"/>
    </w:pPr>
  </w:p>
  <w:p w:rsidR="00A70145" w:rsidRDefault="00A70145" w:rsidP="00707A7E">
    <w:pPr>
      <w:pStyle w:val="Header"/>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45" w:rsidRDefault="00A70145">
    <w:pPr>
      <w:pStyle w:val="Header"/>
      <w:jc w:val="center"/>
    </w:pPr>
  </w:p>
  <w:p w:rsidR="00A70145" w:rsidRDefault="00A701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735"/>
    <w:multiLevelType w:val="hybridMultilevel"/>
    <w:tmpl w:val="115C5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67447"/>
    <w:multiLevelType w:val="hybridMultilevel"/>
    <w:tmpl w:val="5D608AA8"/>
    <w:lvl w:ilvl="0" w:tplc="1EBA1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C31D8"/>
    <w:multiLevelType w:val="hybridMultilevel"/>
    <w:tmpl w:val="5D829B92"/>
    <w:lvl w:ilvl="0" w:tplc="B922E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76783"/>
    <w:multiLevelType w:val="hybridMultilevel"/>
    <w:tmpl w:val="B41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4198A"/>
    <w:multiLevelType w:val="hybridMultilevel"/>
    <w:tmpl w:val="EBC0DAF0"/>
    <w:lvl w:ilvl="0" w:tplc="024ECCA2">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17705"/>
    <w:multiLevelType w:val="hybridMultilevel"/>
    <w:tmpl w:val="2E56F4B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AB5F1B"/>
    <w:multiLevelType w:val="hybridMultilevel"/>
    <w:tmpl w:val="8B2A2AF0"/>
    <w:lvl w:ilvl="0" w:tplc="B2A4CD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25C0C"/>
    <w:multiLevelType w:val="multilevel"/>
    <w:tmpl w:val="0B806F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E62299"/>
    <w:multiLevelType w:val="hybridMultilevel"/>
    <w:tmpl w:val="E0885352"/>
    <w:lvl w:ilvl="0" w:tplc="4A680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581CA8"/>
    <w:multiLevelType w:val="hybridMultilevel"/>
    <w:tmpl w:val="231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C4C12"/>
    <w:multiLevelType w:val="hybridMultilevel"/>
    <w:tmpl w:val="CAB62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F73D4"/>
    <w:multiLevelType w:val="hybridMultilevel"/>
    <w:tmpl w:val="CC46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734D2"/>
    <w:multiLevelType w:val="hybridMultilevel"/>
    <w:tmpl w:val="ABEE65B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F41C7"/>
    <w:multiLevelType w:val="hybridMultilevel"/>
    <w:tmpl w:val="234464CA"/>
    <w:lvl w:ilvl="0" w:tplc="96B425EC">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83A73"/>
    <w:multiLevelType w:val="hybridMultilevel"/>
    <w:tmpl w:val="3B1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70E24"/>
    <w:multiLevelType w:val="multilevel"/>
    <w:tmpl w:val="5BCC3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C534CC5"/>
    <w:multiLevelType w:val="hybridMultilevel"/>
    <w:tmpl w:val="AA7E5522"/>
    <w:lvl w:ilvl="0" w:tplc="F6FCE8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53AA5"/>
    <w:multiLevelType w:val="hybridMultilevel"/>
    <w:tmpl w:val="56B01E80"/>
    <w:lvl w:ilvl="0" w:tplc="53E03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600D4"/>
    <w:multiLevelType w:val="hybridMultilevel"/>
    <w:tmpl w:val="297A9190"/>
    <w:lvl w:ilvl="0" w:tplc="DB42EC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50232B"/>
    <w:multiLevelType w:val="hybridMultilevel"/>
    <w:tmpl w:val="44F253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94239B"/>
    <w:multiLevelType w:val="hybridMultilevel"/>
    <w:tmpl w:val="0A4C8708"/>
    <w:lvl w:ilvl="0" w:tplc="04090001">
      <w:start w:val="1"/>
      <w:numFmt w:val="bullet"/>
      <w:lvlText w:val=""/>
      <w:lvlJc w:val="left"/>
      <w:pPr>
        <w:ind w:left="533" w:hanging="360"/>
      </w:pPr>
      <w:rPr>
        <w:rFonts w:ascii="Symbol" w:hAnsi="Symbol" w:hint="default"/>
      </w:rPr>
    </w:lvl>
    <w:lvl w:ilvl="1" w:tplc="0D40D3C2">
      <w:start w:val="1"/>
      <w:numFmt w:val="decimal"/>
      <w:lvlText w:val="%2."/>
      <w:lvlJc w:val="left"/>
      <w:pPr>
        <w:ind w:left="1253" w:hanging="360"/>
      </w:pPr>
      <w:rPr>
        <w:rFonts w:ascii="Times New Roman" w:eastAsiaTheme="minorHAnsi" w:hAnsi="Times New Roman" w:cs="Times New Roman"/>
      </w:rPr>
    </w:lvl>
    <w:lvl w:ilvl="2" w:tplc="04090005">
      <w:start w:val="1"/>
      <w:numFmt w:val="bullet"/>
      <w:lvlText w:val=""/>
      <w:lvlJc w:val="left"/>
      <w:pPr>
        <w:ind w:left="1973" w:hanging="360"/>
      </w:pPr>
      <w:rPr>
        <w:rFonts w:ascii="Wingdings" w:hAnsi="Wingdings" w:hint="default"/>
      </w:rPr>
    </w:lvl>
    <w:lvl w:ilvl="3" w:tplc="04090001">
      <w:start w:val="1"/>
      <w:numFmt w:val="bullet"/>
      <w:lvlText w:val=""/>
      <w:lvlJc w:val="left"/>
      <w:pPr>
        <w:ind w:left="2693" w:hanging="360"/>
      </w:pPr>
      <w:rPr>
        <w:rFonts w:ascii="Symbol" w:hAnsi="Symbol" w:hint="default"/>
      </w:rPr>
    </w:lvl>
    <w:lvl w:ilvl="4" w:tplc="04090003">
      <w:start w:val="1"/>
      <w:numFmt w:val="bullet"/>
      <w:lvlText w:val="o"/>
      <w:lvlJc w:val="left"/>
      <w:pPr>
        <w:ind w:left="3413" w:hanging="360"/>
      </w:pPr>
      <w:rPr>
        <w:rFonts w:ascii="Courier New" w:hAnsi="Courier New" w:cs="Courier New" w:hint="default"/>
      </w:rPr>
    </w:lvl>
    <w:lvl w:ilvl="5" w:tplc="04090005">
      <w:start w:val="1"/>
      <w:numFmt w:val="bullet"/>
      <w:lvlText w:val=""/>
      <w:lvlJc w:val="left"/>
      <w:pPr>
        <w:ind w:left="4133" w:hanging="360"/>
      </w:pPr>
      <w:rPr>
        <w:rFonts w:ascii="Wingdings" w:hAnsi="Wingdings" w:hint="default"/>
      </w:rPr>
    </w:lvl>
    <w:lvl w:ilvl="6" w:tplc="04090001">
      <w:start w:val="1"/>
      <w:numFmt w:val="bullet"/>
      <w:lvlText w:val=""/>
      <w:lvlJc w:val="left"/>
      <w:pPr>
        <w:ind w:left="4853" w:hanging="360"/>
      </w:pPr>
      <w:rPr>
        <w:rFonts w:ascii="Symbol" w:hAnsi="Symbol" w:hint="default"/>
      </w:rPr>
    </w:lvl>
    <w:lvl w:ilvl="7" w:tplc="04090003">
      <w:start w:val="1"/>
      <w:numFmt w:val="bullet"/>
      <w:lvlText w:val="o"/>
      <w:lvlJc w:val="left"/>
      <w:pPr>
        <w:ind w:left="5573" w:hanging="360"/>
      </w:pPr>
      <w:rPr>
        <w:rFonts w:ascii="Courier New" w:hAnsi="Courier New" w:cs="Courier New" w:hint="default"/>
      </w:rPr>
    </w:lvl>
    <w:lvl w:ilvl="8" w:tplc="04090005">
      <w:start w:val="1"/>
      <w:numFmt w:val="bullet"/>
      <w:lvlText w:val=""/>
      <w:lvlJc w:val="left"/>
      <w:pPr>
        <w:ind w:left="6293" w:hanging="360"/>
      </w:pPr>
      <w:rPr>
        <w:rFonts w:ascii="Wingdings" w:hAnsi="Wingdings" w:hint="default"/>
      </w:rPr>
    </w:lvl>
  </w:abstractNum>
  <w:abstractNum w:abstractNumId="21" w15:restartNumberingAfterBreak="0">
    <w:nsid w:val="77986653"/>
    <w:multiLevelType w:val="multilevel"/>
    <w:tmpl w:val="B37AFA0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7E30D34"/>
    <w:multiLevelType w:val="hybridMultilevel"/>
    <w:tmpl w:val="836E9F6E"/>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EE15A5"/>
    <w:multiLevelType w:val="hybridMultilevel"/>
    <w:tmpl w:val="B3AA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E432D"/>
    <w:multiLevelType w:val="hybridMultilevel"/>
    <w:tmpl w:val="50AC450A"/>
    <w:lvl w:ilvl="0" w:tplc="9F8679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75292B"/>
    <w:multiLevelType w:val="hybridMultilevel"/>
    <w:tmpl w:val="30BAAE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24"/>
  </w:num>
  <w:num w:numId="3">
    <w:abstractNumId w:val="13"/>
  </w:num>
  <w:num w:numId="4">
    <w:abstractNumId w:val="7"/>
  </w:num>
  <w:num w:numId="5">
    <w:abstractNumId w:val="5"/>
  </w:num>
  <w:num w:numId="6">
    <w:abstractNumId w:val="19"/>
  </w:num>
  <w:num w:numId="7">
    <w:abstractNumId w:val="16"/>
  </w:num>
  <w:num w:numId="8">
    <w:abstractNumId w:val="4"/>
  </w:num>
  <w:num w:numId="9">
    <w:abstractNumId w:val="10"/>
  </w:num>
  <w:num w:numId="10">
    <w:abstractNumId w:val="2"/>
  </w:num>
  <w:num w:numId="11">
    <w:abstractNumId w:val="12"/>
  </w:num>
  <w:num w:numId="12">
    <w:abstractNumId w:val="22"/>
  </w:num>
  <w:num w:numId="13">
    <w:abstractNumId w:val="6"/>
  </w:num>
  <w:num w:numId="14">
    <w:abstractNumId w:val="3"/>
  </w:num>
  <w:num w:numId="15">
    <w:abstractNumId w:val="17"/>
  </w:num>
  <w:num w:numId="16">
    <w:abstractNumId w:val="0"/>
  </w:num>
  <w:num w:numId="17">
    <w:abstractNumId w:val="1"/>
  </w:num>
  <w:num w:numId="18">
    <w:abstractNumId w:val="8"/>
  </w:num>
  <w:num w:numId="19">
    <w:abstractNumId w:val="20"/>
    <w:lvlOverride w:ilvl="0"/>
    <w:lvlOverride w:ilvl="1">
      <w:startOverride w:val="1"/>
    </w:lvlOverride>
    <w:lvlOverride w:ilvl="2"/>
    <w:lvlOverride w:ilvl="3"/>
    <w:lvlOverride w:ilvl="4"/>
    <w:lvlOverride w:ilvl="5"/>
    <w:lvlOverride w:ilvl="6"/>
    <w:lvlOverride w:ilvl="7"/>
    <w:lvlOverride w:ilvl="8"/>
  </w:num>
  <w:num w:numId="20">
    <w:abstractNumId w:val="14"/>
  </w:num>
  <w:num w:numId="21">
    <w:abstractNumId w:val="9"/>
  </w:num>
  <w:num w:numId="22">
    <w:abstractNumId w:val="11"/>
  </w:num>
  <w:num w:numId="23">
    <w:abstractNumId w:val="23"/>
  </w:num>
  <w:num w:numId="24">
    <w:abstractNumId w:val="25"/>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d9zr9205dxer3etpstva9pueszw9vv00pdt&quot;&gt;My EndNote Library&lt;record-ids&gt;&lt;item&gt;14&lt;/item&gt;&lt;item&gt;20&lt;/item&gt;&lt;item&gt;22&lt;/item&gt;&lt;item&gt;24&lt;/item&gt;&lt;item&gt;26&lt;/item&gt;&lt;item&gt;35&lt;/item&gt;&lt;item&gt;69&lt;/item&gt;&lt;item&gt;74&lt;/item&gt;&lt;item&gt;75&lt;/item&gt;&lt;item&gt;76&lt;/item&gt;&lt;item&gt;77&lt;/item&gt;&lt;item&gt;78&lt;/item&gt;&lt;item&gt;79&lt;/item&gt;&lt;/record-ids&gt;&lt;/item&gt;&lt;/Libraries&gt;"/>
  </w:docVars>
  <w:rsids>
    <w:rsidRoot w:val="00446F24"/>
    <w:rsid w:val="00002C0E"/>
    <w:rsid w:val="00011C33"/>
    <w:rsid w:val="00012DE5"/>
    <w:rsid w:val="000305E6"/>
    <w:rsid w:val="000308DE"/>
    <w:rsid w:val="00035DAD"/>
    <w:rsid w:val="00036ED8"/>
    <w:rsid w:val="00037279"/>
    <w:rsid w:val="00043DF8"/>
    <w:rsid w:val="00050BBE"/>
    <w:rsid w:val="0006274E"/>
    <w:rsid w:val="000669DA"/>
    <w:rsid w:val="000670A3"/>
    <w:rsid w:val="00070D72"/>
    <w:rsid w:val="00073EAE"/>
    <w:rsid w:val="00074E9C"/>
    <w:rsid w:val="000808D1"/>
    <w:rsid w:val="00084064"/>
    <w:rsid w:val="00085A59"/>
    <w:rsid w:val="00087262"/>
    <w:rsid w:val="000904B9"/>
    <w:rsid w:val="00091072"/>
    <w:rsid w:val="00092229"/>
    <w:rsid w:val="000A1680"/>
    <w:rsid w:val="000A7418"/>
    <w:rsid w:val="000B4AC9"/>
    <w:rsid w:val="000B5A3E"/>
    <w:rsid w:val="000B5E65"/>
    <w:rsid w:val="000B7223"/>
    <w:rsid w:val="000C07E3"/>
    <w:rsid w:val="000C531A"/>
    <w:rsid w:val="000D0E46"/>
    <w:rsid w:val="000D0EEF"/>
    <w:rsid w:val="000D132A"/>
    <w:rsid w:val="000D21E7"/>
    <w:rsid w:val="000D5087"/>
    <w:rsid w:val="000E3931"/>
    <w:rsid w:val="000E687B"/>
    <w:rsid w:val="000E7EEA"/>
    <w:rsid w:val="000F0D1A"/>
    <w:rsid w:val="000F1B00"/>
    <w:rsid w:val="000F4C67"/>
    <w:rsid w:val="000F76FC"/>
    <w:rsid w:val="00100EC4"/>
    <w:rsid w:val="00102ECD"/>
    <w:rsid w:val="001042B6"/>
    <w:rsid w:val="001051B0"/>
    <w:rsid w:val="00106C5A"/>
    <w:rsid w:val="00110BE8"/>
    <w:rsid w:val="0011367D"/>
    <w:rsid w:val="0011560B"/>
    <w:rsid w:val="00116017"/>
    <w:rsid w:val="00117AC5"/>
    <w:rsid w:val="00120855"/>
    <w:rsid w:val="00120EF1"/>
    <w:rsid w:val="00127898"/>
    <w:rsid w:val="001279D0"/>
    <w:rsid w:val="00127A4E"/>
    <w:rsid w:val="00130B7D"/>
    <w:rsid w:val="001313B7"/>
    <w:rsid w:val="00132F28"/>
    <w:rsid w:val="0013575F"/>
    <w:rsid w:val="00141EB8"/>
    <w:rsid w:val="00143362"/>
    <w:rsid w:val="00147A12"/>
    <w:rsid w:val="0015121A"/>
    <w:rsid w:val="001521EA"/>
    <w:rsid w:val="00156D99"/>
    <w:rsid w:val="0016120E"/>
    <w:rsid w:val="00163125"/>
    <w:rsid w:val="001662FB"/>
    <w:rsid w:val="001733D2"/>
    <w:rsid w:val="00175704"/>
    <w:rsid w:val="001757D7"/>
    <w:rsid w:val="0017625B"/>
    <w:rsid w:val="00182293"/>
    <w:rsid w:val="001918A5"/>
    <w:rsid w:val="0019435A"/>
    <w:rsid w:val="00195154"/>
    <w:rsid w:val="0019630F"/>
    <w:rsid w:val="001A320F"/>
    <w:rsid w:val="001A63AE"/>
    <w:rsid w:val="001B31DE"/>
    <w:rsid w:val="001B5BB1"/>
    <w:rsid w:val="001B6EEA"/>
    <w:rsid w:val="001C15A7"/>
    <w:rsid w:val="001C3A6D"/>
    <w:rsid w:val="001C7316"/>
    <w:rsid w:val="001D0DA3"/>
    <w:rsid w:val="001D15E5"/>
    <w:rsid w:val="001D2E4D"/>
    <w:rsid w:val="001D3BC3"/>
    <w:rsid w:val="001D4747"/>
    <w:rsid w:val="001D4780"/>
    <w:rsid w:val="001E19F7"/>
    <w:rsid w:val="001E3145"/>
    <w:rsid w:val="001E3ECB"/>
    <w:rsid w:val="001E4309"/>
    <w:rsid w:val="001F0C27"/>
    <w:rsid w:val="001F4192"/>
    <w:rsid w:val="001F630A"/>
    <w:rsid w:val="0020562A"/>
    <w:rsid w:val="002056A8"/>
    <w:rsid w:val="00206BEE"/>
    <w:rsid w:val="00206D52"/>
    <w:rsid w:val="002072F5"/>
    <w:rsid w:val="002147FD"/>
    <w:rsid w:val="0021572F"/>
    <w:rsid w:val="00222ACF"/>
    <w:rsid w:val="00225492"/>
    <w:rsid w:val="00227B8A"/>
    <w:rsid w:val="002313BA"/>
    <w:rsid w:val="00232514"/>
    <w:rsid w:val="00236212"/>
    <w:rsid w:val="002363B8"/>
    <w:rsid w:val="00241E33"/>
    <w:rsid w:val="00244AF8"/>
    <w:rsid w:val="002501E8"/>
    <w:rsid w:val="002505F7"/>
    <w:rsid w:val="002521EF"/>
    <w:rsid w:val="00257A9E"/>
    <w:rsid w:val="00260692"/>
    <w:rsid w:val="00261076"/>
    <w:rsid w:val="00262EB6"/>
    <w:rsid w:val="00270AEC"/>
    <w:rsid w:val="002714C8"/>
    <w:rsid w:val="002749B3"/>
    <w:rsid w:val="00283DDA"/>
    <w:rsid w:val="00294FEF"/>
    <w:rsid w:val="002A085E"/>
    <w:rsid w:val="002A6860"/>
    <w:rsid w:val="002A7B0A"/>
    <w:rsid w:val="002B01EF"/>
    <w:rsid w:val="002B6728"/>
    <w:rsid w:val="002C013E"/>
    <w:rsid w:val="002C1F33"/>
    <w:rsid w:val="002C2360"/>
    <w:rsid w:val="002C24D8"/>
    <w:rsid w:val="002C41AB"/>
    <w:rsid w:val="002C5ABB"/>
    <w:rsid w:val="002D3EF0"/>
    <w:rsid w:val="002D40C3"/>
    <w:rsid w:val="002D4345"/>
    <w:rsid w:val="002D7A46"/>
    <w:rsid w:val="002E2B02"/>
    <w:rsid w:val="002E7507"/>
    <w:rsid w:val="002F4BC2"/>
    <w:rsid w:val="002F7306"/>
    <w:rsid w:val="00301254"/>
    <w:rsid w:val="003038DE"/>
    <w:rsid w:val="00304170"/>
    <w:rsid w:val="00305763"/>
    <w:rsid w:val="003118B9"/>
    <w:rsid w:val="0032004D"/>
    <w:rsid w:val="00320CB1"/>
    <w:rsid w:val="003211B5"/>
    <w:rsid w:val="0032159E"/>
    <w:rsid w:val="003218A9"/>
    <w:rsid w:val="00324376"/>
    <w:rsid w:val="003253FB"/>
    <w:rsid w:val="00341B66"/>
    <w:rsid w:val="00342DF5"/>
    <w:rsid w:val="003444B6"/>
    <w:rsid w:val="003445DF"/>
    <w:rsid w:val="003449AA"/>
    <w:rsid w:val="00346190"/>
    <w:rsid w:val="003469F5"/>
    <w:rsid w:val="00346E21"/>
    <w:rsid w:val="003479CA"/>
    <w:rsid w:val="00353D43"/>
    <w:rsid w:val="00354B1E"/>
    <w:rsid w:val="00354D09"/>
    <w:rsid w:val="003556F0"/>
    <w:rsid w:val="003601F0"/>
    <w:rsid w:val="00364BD5"/>
    <w:rsid w:val="00367D35"/>
    <w:rsid w:val="0038327A"/>
    <w:rsid w:val="00385DCC"/>
    <w:rsid w:val="00391B53"/>
    <w:rsid w:val="0039243F"/>
    <w:rsid w:val="00396DDD"/>
    <w:rsid w:val="003978DA"/>
    <w:rsid w:val="00397AD7"/>
    <w:rsid w:val="003A047B"/>
    <w:rsid w:val="003A6A6A"/>
    <w:rsid w:val="003B08CD"/>
    <w:rsid w:val="003B7CDE"/>
    <w:rsid w:val="003C1799"/>
    <w:rsid w:val="003C70CE"/>
    <w:rsid w:val="003E14B9"/>
    <w:rsid w:val="003E30FC"/>
    <w:rsid w:val="003E47C8"/>
    <w:rsid w:val="003E5D2F"/>
    <w:rsid w:val="003F6A97"/>
    <w:rsid w:val="003F6D34"/>
    <w:rsid w:val="0040085B"/>
    <w:rsid w:val="00400E59"/>
    <w:rsid w:val="00411B3E"/>
    <w:rsid w:val="004133C4"/>
    <w:rsid w:val="00414E13"/>
    <w:rsid w:val="004202DF"/>
    <w:rsid w:val="00423478"/>
    <w:rsid w:val="00423816"/>
    <w:rsid w:val="0042741A"/>
    <w:rsid w:val="00434B29"/>
    <w:rsid w:val="00436973"/>
    <w:rsid w:val="00440DD9"/>
    <w:rsid w:val="00446F24"/>
    <w:rsid w:val="0045089F"/>
    <w:rsid w:val="00451A75"/>
    <w:rsid w:val="00454105"/>
    <w:rsid w:val="00460A56"/>
    <w:rsid w:val="00467CDA"/>
    <w:rsid w:val="00487DD1"/>
    <w:rsid w:val="004956E7"/>
    <w:rsid w:val="004A12B7"/>
    <w:rsid w:val="004A3137"/>
    <w:rsid w:val="004A7C8A"/>
    <w:rsid w:val="004B3D82"/>
    <w:rsid w:val="004B7B65"/>
    <w:rsid w:val="004C1011"/>
    <w:rsid w:val="004C4431"/>
    <w:rsid w:val="004C5098"/>
    <w:rsid w:val="004C54EF"/>
    <w:rsid w:val="004D1F16"/>
    <w:rsid w:val="004E0191"/>
    <w:rsid w:val="004E197B"/>
    <w:rsid w:val="004E2BA0"/>
    <w:rsid w:val="004E4E87"/>
    <w:rsid w:val="004E7DC9"/>
    <w:rsid w:val="004F12DD"/>
    <w:rsid w:val="004F2D52"/>
    <w:rsid w:val="004F46DF"/>
    <w:rsid w:val="004F7C9C"/>
    <w:rsid w:val="00500DAA"/>
    <w:rsid w:val="00503119"/>
    <w:rsid w:val="00505C23"/>
    <w:rsid w:val="00507671"/>
    <w:rsid w:val="00510657"/>
    <w:rsid w:val="00512696"/>
    <w:rsid w:val="005134AD"/>
    <w:rsid w:val="005214DC"/>
    <w:rsid w:val="00521DB3"/>
    <w:rsid w:val="00526594"/>
    <w:rsid w:val="00527FB7"/>
    <w:rsid w:val="00531340"/>
    <w:rsid w:val="00531F93"/>
    <w:rsid w:val="00532E3A"/>
    <w:rsid w:val="0053439A"/>
    <w:rsid w:val="00535A79"/>
    <w:rsid w:val="00535E0E"/>
    <w:rsid w:val="00540CB9"/>
    <w:rsid w:val="00542309"/>
    <w:rsid w:val="005425D7"/>
    <w:rsid w:val="00543EC0"/>
    <w:rsid w:val="0055263E"/>
    <w:rsid w:val="00553FF0"/>
    <w:rsid w:val="00557A63"/>
    <w:rsid w:val="00557B14"/>
    <w:rsid w:val="00557C56"/>
    <w:rsid w:val="00560563"/>
    <w:rsid w:val="00565A24"/>
    <w:rsid w:val="00570B01"/>
    <w:rsid w:val="00573A21"/>
    <w:rsid w:val="00577652"/>
    <w:rsid w:val="0058316B"/>
    <w:rsid w:val="0058395C"/>
    <w:rsid w:val="00586E38"/>
    <w:rsid w:val="00590A5D"/>
    <w:rsid w:val="00591AE1"/>
    <w:rsid w:val="00592AD7"/>
    <w:rsid w:val="00593D06"/>
    <w:rsid w:val="005A24E4"/>
    <w:rsid w:val="005A3107"/>
    <w:rsid w:val="005A37E3"/>
    <w:rsid w:val="005A5E00"/>
    <w:rsid w:val="005A75CB"/>
    <w:rsid w:val="005B2264"/>
    <w:rsid w:val="005B24F0"/>
    <w:rsid w:val="005B3E36"/>
    <w:rsid w:val="005B5160"/>
    <w:rsid w:val="005B55C4"/>
    <w:rsid w:val="005B67F5"/>
    <w:rsid w:val="005B69C5"/>
    <w:rsid w:val="005C06AB"/>
    <w:rsid w:val="005C2F19"/>
    <w:rsid w:val="005C38B4"/>
    <w:rsid w:val="005C553B"/>
    <w:rsid w:val="005C5D1E"/>
    <w:rsid w:val="005C6DEA"/>
    <w:rsid w:val="005D1288"/>
    <w:rsid w:val="005D4EB2"/>
    <w:rsid w:val="005D7439"/>
    <w:rsid w:val="005E2377"/>
    <w:rsid w:val="005E4669"/>
    <w:rsid w:val="005E5919"/>
    <w:rsid w:val="005E7B11"/>
    <w:rsid w:val="005F04A2"/>
    <w:rsid w:val="005F3A68"/>
    <w:rsid w:val="005F40E1"/>
    <w:rsid w:val="005F6F3D"/>
    <w:rsid w:val="00600159"/>
    <w:rsid w:val="00602B1E"/>
    <w:rsid w:val="006031AC"/>
    <w:rsid w:val="00611D92"/>
    <w:rsid w:val="00613F2D"/>
    <w:rsid w:val="006162E6"/>
    <w:rsid w:val="00627604"/>
    <w:rsid w:val="00630493"/>
    <w:rsid w:val="0063137C"/>
    <w:rsid w:val="0063304E"/>
    <w:rsid w:val="00633665"/>
    <w:rsid w:val="00636487"/>
    <w:rsid w:val="006447D3"/>
    <w:rsid w:val="00652D55"/>
    <w:rsid w:val="006531A7"/>
    <w:rsid w:val="006538C1"/>
    <w:rsid w:val="00654565"/>
    <w:rsid w:val="00656068"/>
    <w:rsid w:val="00660BAF"/>
    <w:rsid w:val="00663AD9"/>
    <w:rsid w:val="00665271"/>
    <w:rsid w:val="00665815"/>
    <w:rsid w:val="006665AD"/>
    <w:rsid w:val="0066692C"/>
    <w:rsid w:val="00667395"/>
    <w:rsid w:val="0067302E"/>
    <w:rsid w:val="006731B4"/>
    <w:rsid w:val="006757C3"/>
    <w:rsid w:val="006826BC"/>
    <w:rsid w:val="00682BD5"/>
    <w:rsid w:val="00690C8E"/>
    <w:rsid w:val="0069315B"/>
    <w:rsid w:val="006943A2"/>
    <w:rsid w:val="0069599F"/>
    <w:rsid w:val="00697D96"/>
    <w:rsid w:val="006A1105"/>
    <w:rsid w:val="006A62A2"/>
    <w:rsid w:val="006A6793"/>
    <w:rsid w:val="006B2727"/>
    <w:rsid w:val="006B29A3"/>
    <w:rsid w:val="006C2C48"/>
    <w:rsid w:val="006C530E"/>
    <w:rsid w:val="006C7252"/>
    <w:rsid w:val="006D03EA"/>
    <w:rsid w:val="006D0C36"/>
    <w:rsid w:val="006D4467"/>
    <w:rsid w:val="006D6059"/>
    <w:rsid w:val="006D6E81"/>
    <w:rsid w:val="006D701B"/>
    <w:rsid w:val="006D7254"/>
    <w:rsid w:val="006E126D"/>
    <w:rsid w:val="006E1686"/>
    <w:rsid w:val="006E7138"/>
    <w:rsid w:val="006F4150"/>
    <w:rsid w:val="006F4519"/>
    <w:rsid w:val="006F68D9"/>
    <w:rsid w:val="00700BCC"/>
    <w:rsid w:val="007025A7"/>
    <w:rsid w:val="00703891"/>
    <w:rsid w:val="0070394B"/>
    <w:rsid w:val="00707632"/>
    <w:rsid w:val="00707A7E"/>
    <w:rsid w:val="00711342"/>
    <w:rsid w:val="0071682A"/>
    <w:rsid w:val="007205B5"/>
    <w:rsid w:val="0072601D"/>
    <w:rsid w:val="00730138"/>
    <w:rsid w:val="007309CC"/>
    <w:rsid w:val="007343A1"/>
    <w:rsid w:val="007343DF"/>
    <w:rsid w:val="007344FE"/>
    <w:rsid w:val="00736ABC"/>
    <w:rsid w:val="00737E91"/>
    <w:rsid w:val="007405CB"/>
    <w:rsid w:val="00742122"/>
    <w:rsid w:val="00744EB6"/>
    <w:rsid w:val="00745656"/>
    <w:rsid w:val="00745667"/>
    <w:rsid w:val="00747AF7"/>
    <w:rsid w:val="00754563"/>
    <w:rsid w:val="00756DFA"/>
    <w:rsid w:val="0076048E"/>
    <w:rsid w:val="0076207D"/>
    <w:rsid w:val="00763176"/>
    <w:rsid w:val="0076460A"/>
    <w:rsid w:val="007659C0"/>
    <w:rsid w:val="00776860"/>
    <w:rsid w:val="007861C9"/>
    <w:rsid w:val="00786648"/>
    <w:rsid w:val="00791912"/>
    <w:rsid w:val="00791B55"/>
    <w:rsid w:val="007A063F"/>
    <w:rsid w:val="007A161F"/>
    <w:rsid w:val="007A1F35"/>
    <w:rsid w:val="007A2F2A"/>
    <w:rsid w:val="007A5012"/>
    <w:rsid w:val="007A77C7"/>
    <w:rsid w:val="007B4CD5"/>
    <w:rsid w:val="007B7F89"/>
    <w:rsid w:val="007C70FC"/>
    <w:rsid w:val="007D141B"/>
    <w:rsid w:val="007D4C95"/>
    <w:rsid w:val="007D7E11"/>
    <w:rsid w:val="007E40A6"/>
    <w:rsid w:val="007E7D15"/>
    <w:rsid w:val="007F2579"/>
    <w:rsid w:val="007F26F0"/>
    <w:rsid w:val="007F310B"/>
    <w:rsid w:val="0080152A"/>
    <w:rsid w:val="0080375F"/>
    <w:rsid w:val="00803D99"/>
    <w:rsid w:val="00803E4F"/>
    <w:rsid w:val="00804A31"/>
    <w:rsid w:val="00806601"/>
    <w:rsid w:val="00810227"/>
    <w:rsid w:val="00812B79"/>
    <w:rsid w:val="00812BC6"/>
    <w:rsid w:val="00814F25"/>
    <w:rsid w:val="0082675D"/>
    <w:rsid w:val="00834CBD"/>
    <w:rsid w:val="008446C4"/>
    <w:rsid w:val="008468A8"/>
    <w:rsid w:val="00851680"/>
    <w:rsid w:val="00852982"/>
    <w:rsid w:val="00855E60"/>
    <w:rsid w:val="008566BB"/>
    <w:rsid w:val="0086082D"/>
    <w:rsid w:val="00863C54"/>
    <w:rsid w:val="008736BC"/>
    <w:rsid w:val="00873E66"/>
    <w:rsid w:val="00874573"/>
    <w:rsid w:val="0087689D"/>
    <w:rsid w:val="00877063"/>
    <w:rsid w:val="008815A4"/>
    <w:rsid w:val="00884AE7"/>
    <w:rsid w:val="00896DA9"/>
    <w:rsid w:val="008A55BD"/>
    <w:rsid w:val="008A61DC"/>
    <w:rsid w:val="008B1CBC"/>
    <w:rsid w:val="008B7B0D"/>
    <w:rsid w:val="008C007F"/>
    <w:rsid w:val="008C0826"/>
    <w:rsid w:val="008C0ADD"/>
    <w:rsid w:val="008C10C1"/>
    <w:rsid w:val="008C49EF"/>
    <w:rsid w:val="008D1EC3"/>
    <w:rsid w:val="008D640C"/>
    <w:rsid w:val="008E2453"/>
    <w:rsid w:val="008E24EB"/>
    <w:rsid w:val="008E3BA8"/>
    <w:rsid w:val="008F2732"/>
    <w:rsid w:val="008F7F79"/>
    <w:rsid w:val="009000E0"/>
    <w:rsid w:val="009037E7"/>
    <w:rsid w:val="009109A0"/>
    <w:rsid w:val="00913153"/>
    <w:rsid w:val="00913445"/>
    <w:rsid w:val="00913869"/>
    <w:rsid w:val="009326D1"/>
    <w:rsid w:val="00937B82"/>
    <w:rsid w:val="009450AB"/>
    <w:rsid w:val="00952E8F"/>
    <w:rsid w:val="009549F7"/>
    <w:rsid w:val="00955104"/>
    <w:rsid w:val="00961F7D"/>
    <w:rsid w:val="00967F87"/>
    <w:rsid w:val="00971570"/>
    <w:rsid w:val="009744B9"/>
    <w:rsid w:val="00976E42"/>
    <w:rsid w:val="00977BD3"/>
    <w:rsid w:val="00980B03"/>
    <w:rsid w:val="00980D19"/>
    <w:rsid w:val="00984CDC"/>
    <w:rsid w:val="00985A04"/>
    <w:rsid w:val="0099120A"/>
    <w:rsid w:val="00991CFD"/>
    <w:rsid w:val="009926D1"/>
    <w:rsid w:val="00993A60"/>
    <w:rsid w:val="00994EA0"/>
    <w:rsid w:val="00995DCA"/>
    <w:rsid w:val="009962DD"/>
    <w:rsid w:val="009A6BD6"/>
    <w:rsid w:val="009A6EA5"/>
    <w:rsid w:val="009B076A"/>
    <w:rsid w:val="009B341E"/>
    <w:rsid w:val="009B3742"/>
    <w:rsid w:val="009B5B57"/>
    <w:rsid w:val="009B6CDC"/>
    <w:rsid w:val="009B72C6"/>
    <w:rsid w:val="009C67C0"/>
    <w:rsid w:val="009D012F"/>
    <w:rsid w:val="009D29F0"/>
    <w:rsid w:val="009D456F"/>
    <w:rsid w:val="009E15EA"/>
    <w:rsid w:val="009E19F5"/>
    <w:rsid w:val="009E4008"/>
    <w:rsid w:val="009F0B6F"/>
    <w:rsid w:val="009F3C68"/>
    <w:rsid w:val="009F3E00"/>
    <w:rsid w:val="00A03F98"/>
    <w:rsid w:val="00A07840"/>
    <w:rsid w:val="00A158A3"/>
    <w:rsid w:val="00A17EA8"/>
    <w:rsid w:val="00A25DA0"/>
    <w:rsid w:val="00A262CA"/>
    <w:rsid w:val="00A314CA"/>
    <w:rsid w:val="00A32585"/>
    <w:rsid w:val="00A36FA9"/>
    <w:rsid w:val="00A37ACE"/>
    <w:rsid w:val="00A41F5F"/>
    <w:rsid w:val="00A41FD9"/>
    <w:rsid w:val="00A445AF"/>
    <w:rsid w:val="00A53B27"/>
    <w:rsid w:val="00A6231F"/>
    <w:rsid w:val="00A66E13"/>
    <w:rsid w:val="00A6759B"/>
    <w:rsid w:val="00A6790F"/>
    <w:rsid w:val="00A70145"/>
    <w:rsid w:val="00A703FD"/>
    <w:rsid w:val="00A70C32"/>
    <w:rsid w:val="00A7357C"/>
    <w:rsid w:val="00A73819"/>
    <w:rsid w:val="00A7497D"/>
    <w:rsid w:val="00A8414E"/>
    <w:rsid w:val="00A86D03"/>
    <w:rsid w:val="00AB077E"/>
    <w:rsid w:val="00AB3214"/>
    <w:rsid w:val="00AC1A22"/>
    <w:rsid w:val="00AC1ABB"/>
    <w:rsid w:val="00AD3F1F"/>
    <w:rsid w:val="00AD79E6"/>
    <w:rsid w:val="00AE1297"/>
    <w:rsid w:val="00AE2435"/>
    <w:rsid w:val="00AE2BFE"/>
    <w:rsid w:val="00AF23BF"/>
    <w:rsid w:val="00AF3378"/>
    <w:rsid w:val="00B0072B"/>
    <w:rsid w:val="00B04337"/>
    <w:rsid w:val="00B0548C"/>
    <w:rsid w:val="00B05B8A"/>
    <w:rsid w:val="00B05EA8"/>
    <w:rsid w:val="00B15E26"/>
    <w:rsid w:val="00B16183"/>
    <w:rsid w:val="00B17E36"/>
    <w:rsid w:val="00B2583A"/>
    <w:rsid w:val="00B30876"/>
    <w:rsid w:val="00B3169E"/>
    <w:rsid w:val="00B3659D"/>
    <w:rsid w:val="00B47834"/>
    <w:rsid w:val="00B51E70"/>
    <w:rsid w:val="00B5661C"/>
    <w:rsid w:val="00B621F3"/>
    <w:rsid w:val="00B6319E"/>
    <w:rsid w:val="00B66182"/>
    <w:rsid w:val="00B66B22"/>
    <w:rsid w:val="00B743F6"/>
    <w:rsid w:val="00B75FDD"/>
    <w:rsid w:val="00B80008"/>
    <w:rsid w:val="00B86634"/>
    <w:rsid w:val="00B911DB"/>
    <w:rsid w:val="00B91506"/>
    <w:rsid w:val="00B92D94"/>
    <w:rsid w:val="00B958DC"/>
    <w:rsid w:val="00BA1850"/>
    <w:rsid w:val="00BA1FBF"/>
    <w:rsid w:val="00BA2934"/>
    <w:rsid w:val="00BB2400"/>
    <w:rsid w:val="00BB4828"/>
    <w:rsid w:val="00BB59BD"/>
    <w:rsid w:val="00BB6615"/>
    <w:rsid w:val="00BC27B9"/>
    <w:rsid w:val="00BC2C4F"/>
    <w:rsid w:val="00BD02CE"/>
    <w:rsid w:val="00BD2C69"/>
    <w:rsid w:val="00BD428F"/>
    <w:rsid w:val="00BD6425"/>
    <w:rsid w:val="00BD75A6"/>
    <w:rsid w:val="00BE0DC1"/>
    <w:rsid w:val="00BE467A"/>
    <w:rsid w:val="00BE572F"/>
    <w:rsid w:val="00BF7088"/>
    <w:rsid w:val="00C001F9"/>
    <w:rsid w:val="00C05CC3"/>
    <w:rsid w:val="00C10603"/>
    <w:rsid w:val="00C10878"/>
    <w:rsid w:val="00C13FBD"/>
    <w:rsid w:val="00C210C7"/>
    <w:rsid w:val="00C22568"/>
    <w:rsid w:val="00C232F9"/>
    <w:rsid w:val="00C276A2"/>
    <w:rsid w:val="00C3319D"/>
    <w:rsid w:val="00C344C9"/>
    <w:rsid w:val="00C406E9"/>
    <w:rsid w:val="00C42F20"/>
    <w:rsid w:val="00C463C2"/>
    <w:rsid w:val="00C466DE"/>
    <w:rsid w:val="00C474BA"/>
    <w:rsid w:val="00C5112B"/>
    <w:rsid w:val="00C5377E"/>
    <w:rsid w:val="00C540B6"/>
    <w:rsid w:val="00C60385"/>
    <w:rsid w:val="00C6068B"/>
    <w:rsid w:val="00C607EF"/>
    <w:rsid w:val="00C62E56"/>
    <w:rsid w:val="00C63253"/>
    <w:rsid w:val="00C657F1"/>
    <w:rsid w:val="00C65F6E"/>
    <w:rsid w:val="00C66B83"/>
    <w:rsid w:val="00C70D86"/>
    <w:rsid w:val="00C74F6D"/>
    <w:rsid w:val="00C8381F"/>
    <w:rsid w:val="00C8601B"/>
    <w:rsid w:val="00C86DDF"/>
    <w:rsid w:val="00C9441E"/>
    <w:rsid w:val="00C9534D"/>
    <w:rsid w:val="00C96288"/>
    <w:rsid w:val="00C96A9E"/>
    <w:rsid w:val="00C96FB4"/>
    <w:rsid w:val="00CA185C"/>
    <w:rsid w:val="00CA1B21"/>
    <w:rsid w:val="00CA2E6E"/>
    <w:rsid w:val="00CA3A5E"/>
    <w:rsid w:val="00CB2CAD"/>
    <w:rsid w:val="00CB331A"/>
    <w:rsid w:val="00CB37C1"/>
    <w:rsid w:val="00CB37E3"/>
    <w:rsid w:val="00CB3B42"/>
    <w:rsid w:val="00CB4CD5"/>
    <w:rsid w:val="00CB6FB0"/>
    <w:rsid w:val="00CC01C0"/>
    <w:rsid w:val="00CC3B3D"/>
    <w:rsid w:val="00CD01A3"/>
    <w:rsid w:val="00CD097C"/>
    <w:rsid w:val="00CD1516"/>
    <w:rsid w:val="00CE02B4"/>
    <w:rsid w:val="00CE056E"/>
    <w:rsid w:val="00CE36B9"/>
    <w:rsid w:val="00CE550D"/>
    <w:rsid w:val="00CE6791"/>
    <w:rsid w:val="00CF1971"/>
    <w:rsid w:val="00CF3561"/>
    <w:rsid w:val="00CF4435"/>
    <w:rsid w:val="00CF4F34"/>
    <w:rsid w:val="00CF62DD"/>
    <w:rsid w:val="00CF76CE"/>
    <w:rsid w:val="00D016AB"/>
    <w:rsid w:val="00D03351"/>
    <w:rsid w:val="00D04612"/>
    <w:rsid w:val="00D068D0"/>
    <w:rsid w:val="00D1356B"/>
    <w:rsid w:val="00D14256"/>
    <w:rsid w:val="00D1591C"/>
    <w:rsid w:val="00D15DE4"/>
    <w:rsid w:val="00D170C1"/>
    <w:rsid w:val="00D222C5"/>
    <w:rsid w:val="00D2272B"/>
    <w:rsid w:val="00D2317B"/>
    <w:rsid w:val="00D23637"/>
    <w:rsid w:val="00D275AC"/>
    <w:rsid w:val="00D34F37"/>
    <w:rsid w:val="00D37B52"/>
    <w:rsid w:val="00D37F7E"/>
    <w:rsid w:val="00D414C5"/>
    <w:rsid w:val="00D43C70"/>
    <w:rsid w:val="00D4689F"/>
    <w:rsid w:val="00D502EE"/>
    <w:rsid w:val="00D50E8B"/>
    <w:rsid w:val="00D510F7"/>
    <w:rsid w:val="00D67AD6"/>
    <w:rsid w:val="00D70CA0"/>
    <w:rsid w:val="00D7127B"/>
    <w:rsid w:val="00D75B51"/>
    <w:rsid w:val="00D76C06"/>
    <w:rsid w:val="00D81606"/>
    <w:rsid w:val="00D86635"/>
    <w:rsid w:val="00D872B8"/>
    <w:rsid w:val="00D90545"/>
    <w:rsid w:val="00D9199C"/>
    <w:rsid w:val="00D958F8"/>
    <w:rsid w:val="00D96679"/>
    <w:rsid w:val="00D97863"/>
    <w:rsid w:val="00DA1F33"/>
    <w:rsid w:val="00DA4A40"/>
    <w:rsid w:val="00DA5B75"/>
    <w:rsid w:val="00DB10CA"/>
    <w:rsid w:val="00DB2EE9"/>
    <w:rsid w:val="00DB43BC"/>
    <w:rsid w:val="00DD5A37"/>
    <w:rsid w:val="00DD664C"/>
    <w:rsid w:val="00DD6847"/>
    <w:rsid w:val="00DE1576"/>
    <w:rsid w:val="00DE4997"/>
    <w:rsid w:val="00DE7218"/>
    <w:rsid w:val="00DF3C4A"/>
    <w:rsid w:val="00DF70A6"/>
    <w:rsid w:val="00E00553"/>
    <w:rsid w:val="00E0738B"/>
    <w:rsid w:val="00E0753E"/>
    <w:rsid w:val="00E105A3"/>
    <w:rsid w:val="00E11DFC"/>
    <w:rsid w:val="00E2159E"/>
    <w:rsid w:val="00E24A0F"/>
    <w:rsid w:val="00E27A2C"/>
    <w:rsid w:val="00E31C59"/>
    <w:rsid w:val="00E37ECD"/>
    <w:rsid w:val="00E41A3C"/>
    <w:rsid w:val="00E4296E"/>
    <w:rsid w:val="00E436F7"/>
    <w:rsid w:val="00E55212"/>
    <w:rsid w:val="00E62025"/>
    <w:rsid w:val="00E624B5"/>
    <w:rsid w:val="00E63956"/>
    <w:rsid w:val="00E72C2B"/>
    <w:rsid w:val="00E72EA2"/>
    <w:rsid w:val="00E73E62"/>
    <w:rsid w:val="00E81D2A"/>
    <w:rsid w:val="00E82A60"/>
    <w:rsid w:val="00E82E02"/>
    <w:rsid w:val="00E86652"/>
    <w:rsid w:val="00E90151"/>
    <w:rsid w:val="00E917E7"/>
    <w:rsid w:val="00E97C52"/>
    <w:rsid w:val="00EA1087"/>
    <w:rsid w:val="00EA19DF"/>
    <w:rsid w:val="00EA32A9"/>
    <w:rsid w:val="00EA463D"/>
    <w:rsid w:val="00EA534F"/>
    <w:rsid w:val="00EA727A"/>
    <w:rsid w:val="00EB1064"/>
    <w:rsid w:val="00EB1F3C"/>
    <w:rsid w:val="00EB5355"/>
    <w:rsid w:val="00EC06E9"/>
    <w:rsid w:val="00EC2D36"/>
    <w:rsid w:val="00EC4401"/>
    <w:rsid w:val="00ED16AA"/>
    <w:rsid w:val="00ED31C4"/>
    <w:rsid w:val="00ED43E5"/>
    <w:rsid w:val="00ED66D3"/>
    <w:rsid w:val="00EE36F7"/>
    <w:rsid w:val="00EE4198"/>
    <w:rsid w:val="00EF1342"/>
    <w:rsid w:val="00EF1C73"/>
    <w:rsid w:val="00F00896"/>
    <w:rsid w:val="00F0146B"/>
    <w:rsid w:val="00F042E2"/>
    <w:rsid w:val="00F048B4"/>
    <w:rsid w:val="00F122A8"/>
    <w:rsid w:val="00F12821"/>
    <w:rsid w:val="00F12986"/>
    <w:rsid w:val="00F1426A"/>
    <w:rsid w:val="00F165F3"/>
    <w:rsid w:val="00F17AC0"/>
    <w:rsid w:val="00F2040B"/>
    <w:rsid w:val="00F2108F"/>
    <w:rsid w:val="00F24C0C"/>
    <w:rsid w:val="00F25783"/>
    <w:rsid w:val="00F258EF"/>
    <w:rsid w:val="00F278A3"/>
    <w:rsid w:val="00F31035"/>
    <w:rsid w:val="00F3430E"/>
    <w:rsid w:val="00F3539E"/>
    <w:rsid w:val="00F37323"/>
    <w:rsid w:val="00F429AE"/>
    <w:rsid w:val="00F4454A"/>
    <w:rsid w:val="00F457B0"/>
    <w:rsid w:val="00F464A9"/>
    <w:rsid w:val="00F5151B"/>
    <w:rsid w:val="00F54000"/>
    <w:rsid w:val="00F56A0E"/>
    <w:rsid w:val="00F56D88"/>
    <w:rsid w:val="00F609D1"/>
    <w:rsid w:val="00F63BDF"/>
    <w:rsid w:val="00F661F1"/>
    <w:rsid w:val="00F66E15"/>
    <w:rsid w:val="00F75B2A"/>
    <w:rsid w:val="00F80CCA"/>
    <w:rsid w:val="00F81E76"/>
    <w:rsid w:val="00F8681E"/>
    <w:rsid w:val="00F90ADC"/>
    <w:rsid w:val="00F92A1A"/>
    <w:rsid w:val="00F92AFC"/>
    <w:rsid w:val="00F97C01"/>
    <w:rsid w:val="00FA2BB9"/>
    <w:rsid w:val="00FA525C"/>
    <w:rsid w:val="00FA5ABB"/>
    <w:rsid w:val="00FA5EE3"/>
    <w:rsid w:val="00FA755F"/>
    <w:rsid w:val="00FB3BE7"/>
    <w:rsid w:val="00FB7304"/>
    <w:rsid w:val="00FB7B3A"/>
    <w:rsid w:val="00FC0D3C"/>
    <w:rsid w:val="00FC4D4E"/>
    <w:rsid w:val="00FD39FB"/>
    <w:rsid w:val="00FE03F1"/>
    <w:rsid w:val="00FE5D4C"/>
    <w:rsid w:val="00FF0348"/>
    <w:rsid w:val="00FF179A"/>
    <w:rsid w:val="00FF445D"/>
    <w:rsid w:val="00FF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5151B8-B19A-42AB-B375-02B26B63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24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24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6F2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rsid w:val="00294F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5212"/>
    <w:rPr>
      <w:color w:val="0000FF"/>
      <w:u w:val="single"/>
    </w:rPr>
  </w:style>
  <w:style w:type="paragraph" w:customStyle="1" w:styleId="remember">
    <w:name w:val="remember"/>
    <w:basedOn w:val="Normal"/>
    <w:rsid w:val="00EF13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5C2F1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C2F19"/>
    <w:rPr>
      <w:rFonts w:ascii="Calibri" w:hAnsi="Calibri" w:cs="Calibri"/>
      <w:noProof/>
    </w:rPr>
  </w:style>
  <w:style w:type="paragraph" w:customStyle="1" w:styleId="EndNoteBibliography">
    <w:name w:val="EndNote Bibliography"/>
    <w:basedOn w:val="Normal"/>
    <w:link w:val="EndNoteBibliographyChar"/>
    <w:rsid w:val="005C2F1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C2F19"/>
    <w:rPr>
      <w:rFonts w:ascii="Calibri" w:hAnsi="Calibri" w:cs="Calibri"/>
      <w:noProof/>
    </w:rPr>
  </w:style>
  <w:style w:type="paragraph" w:styleId="Header">
    <w:name w:val="header"/>
    <w:basedOn w:val="Normal"/>
    <w:link w:val="HeaderChar"/>
    <w:uiPriority w:val="99"/>
    <w:unhideWhenUsed/>
    <w:rsid w:val="00CF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6CE"/>
  </w:style>
  <w:style w:type="paragraph" w:styleId="Footer">
    <w:name w:val="footer"/>
    <w:basedOn w:val="Normal"/>
    <w:link w:val="FooterChar"/>
    <w:uiPriority w:val="99"/>
    <w:unhideWhenUsed/>
    <w:rsid w:val="00CF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6CE"/>
  </w:style>
  <w:style w:type="character" w:customStyle="1" w:styleId="apple-converted-space">
    <w:name w:val="apple-converted-space"/>
    <w:basedOn w:val="DefaultParagraphFont"/>
    <w:rsid w:val="00EA727A"/>
  </w:style>
  <w:style w:type="table" w:styleId="TableGrid">
    <w:name w:val="Table Grid"/>
    <w:basedOn w:val="TableNormal"/>
    <w:uiPriority w:val="59"/>
    <w:rsid w:val="008E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C731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2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9243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243F"/>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67395"/>
    <w:pPr>
      <w:spacing w:line="259" w:lineRule="auto"/>
      <w:outlineLvl w:val="9"/>
    </w:pPr>
  </w:style>
  <w:style w:type="paragraph" w:styleId="TOC1">
    <w:name w:val="toc 1"/>
    <w:basedOn w:val="Normal"/>
    <w:next w:val="Normal"/>
    <w:autoRedefine/>
    <w:uiPriority w:val="39"/>
    <w:unhideWhenUsed/>
    <w:rsid w:val="00667395"/>
    <w:pPr>
      <w:spacing w:after="100"/>
    </w:pPr>
  </w:style>
  <w:style w:type="paragraph" w:styleId="TOC2">
    <w:name w:val="toc 2"/>
    <w:basedOn w:val="Normal"/>
    <w:next w:val="Normal"/>
    <w:autoRedefine/>
    <w:uiPriority w:val="39"/>
    <w:unhideWhenUsed/>
    <w:rsid w:val="00667395"/>
    <w:pPr>
      <w:spacing w:after="100"/>
      <w:ind w:left="220"/>
    </w:pPr>
  </w:style>
  <w:style w:type="paragraph" w:styleId="TOC3">
    <w:name w:val="toc 3"/>
    <w:basedOn w:val="Normal"/>
    <w:next w:val="Normal"/>
    <w:autoRedefine/>
    <w:uiPriority w:val="39"/>
    <w:unhideWhenUsed/>
    <w:rsid w:val="009B341E"/>
    <w:pPr>
      <w:spacing w:after="100"/>
      <w:ind w:left="440"/>
      <w:jc w:val="center"/>
    </w:pPr>
    <w:rPr>
      <w:rFonts w:ascii="Times New Roman" w:hAnsi="Times New Roman" w:cs="Times New Roman"/>
      <w:b/>
      <w:sz w:val="26"/>
      <w:szCs w:val="26"/>
    </w:rPr>
  </w:style>
  <w:style w:type="paragraph" w:styleId="BalloonText">
    <w:name w:val="Balloon Text"/>
    <w:basedOn w:val="Normal"/>
    <w:link w:val="BalloonTextChar"/>
    <w:uiPriority w:val="99"/>
    <w:semiHidden/>
    <w:unhideWhenUsed/>
    <w:rsid w:val="008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9EF"/>
    <w:rPr>
      <w:rFonts w:ascii="Tahoma" w:hAnsi="Tahoma" w:cs="Tahoma"/>
      <w:sz w:val="16"/>
      <w:szCs w:val="16"/>
    </w:rPr>
  </w:style>
  <w:style w:type="paragraph" w:styleId="FootnoteText">
    <w:name w:val="footnote text"/>
    <w:basedOn w:val="Normal"/>
    <w:link w:val="FootnoteTextChar"/>
    <w:semiHidden/>
    <w:unhideWhenUsed/>
    <w:rsid w:val="003A047B"/>
    <w:pPr>
      <w:spacing w:after="0" w:line="240" w:lineRule="auto"/>
    </w:pPr>
    <w:rPr>
      <w:sz w:val="20"/>
      <w:szCs w:val="20"/>
    </w:rPr>
  </w:style>
  <w:style w:type="character" w:customStyle="1" w:styleId="FootnoteTextChar">
    <w:name w:val="Footnote Text Char"/>
    <w:basedOn w:val="DefaultParagraphFont"/>
    <w:link w:val="FootnoteText"/>
    <w:semiHidden/>
    <w:rsid w:val="003A047B"/>
    <w:rPr>
      <w:sz w:val="20"/>
      <w:szCs w:val="20"/>
    </w:rPr>
  </w:style>
  <w:style w:type="character" w:styleId="FootnoteReference">
    <w:name w:val="footnote reference"/>
    <w:basedOn w:val="DefaultParagraphFont"/>
    <w:semiHidden/>
    <w:unhideWhenUsed/>
    <w:rsid w:val="003A047B"/>
    <w:rPr>
      <w:vertAlign w:val="superscript"/>
    </w:rPr>
  </w:style>
  <w:style w:type="character" w:styleId="CommentReference">
    <w:name w:val="annotation reference"/>
    <w:uiPriority w:val="99"/>
    <w:rsid w:val="00510657"/>
    <w:rPr>
      <w:sz w:val="16"/>
      <w:szCs w:val="16"/>
    </w:rPr>
  </w:style>
  <w:style w:type="paragraph" w:customStyle="1" w:styleId="StyleLatinBodyCalibriBefore6pt">
    <w:name w:val="Style (Latin) +Body (Calibri) Before:  6 pt"/>
    <w:basedOn w:val="Normal"/>
    <w:rsid w:val="00510657"/>
    <w:pPr>
      <w:autoSpaceDE w:val="0"/>
      <w:autoSpaceDN w:val="0"/>
      <w:adjustRightInd w:val="0"/>
      <w:spacing w:before="120" w:after="160" w:line="259" w:lineRule="auto"/>
    </w:pPr>
  </w:style>
  <w:style w:type="paragraph" w:styleId="NoSpacing">
    <w:name w:val="No Spacing"/>
    <w:link w:val="NoSpacingChar"/>
    <w:uiPriority w:val="1"/>
    <w:qFormat/>
    <w:rsid w:val="007B4CD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4CD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9046">
      <w:bodyDiv w:val="1"/>
      <w:marLeft w:val="0"/>
      <w:marRight w:val="0"/>
      <w:marTop w:val="0"/>
      <w:marBottom w:val="0"/>
      <w:divBdr>
        <w:top w:val="none" w:sz="0" w:space="0" w:color="auto"/>
        <w:left w:val="none" w:sz="0" w:space="0" w:color="auto"/>
        <w:bottom w:val="none" w:sz="0" w:space="0" w:color="auto"/>
        <w:right w:val="none" w:sz="0" w:space="0" w:color="auto"/>
      </w:divBdr>
    </w:div>
    <w:div w:id="372966254">
      <w:bodyDiv w:val="1"/>
      <w:marLeft w:val="0"/>
      <w:marRight w:val="0"/>
      <w:marTop w:val="0"/>
      <w:marBottom w:val="0"/>
      <w:divBdr>
        <w:top w:val="none" w:sz="0" w:space="0" w:color="auto"/>
        <w:left w:val="none" w:sz="0" w:space="0" w:color="auto"/>
        <w:bottom w:val="none" w:sz="0" w:space="0" w:color="auto"/>
        <w:right w:val="none" w:sz="0" w:space="0" w:color="auto"/>
      </w:divBdr>
    </w:div>
    <w:div w:id="607931155">
      <w:bodyDiv w:val="1"/>
      <w:marLeft w:val="0"/>
      <w:marRight w:val="0"/>
      <w:marTop w:val="0"/>
      <w:marBottom w:val="0"/>
      <w:divBdr>
        <w:top w:val="none" w:sz="0" w:space="0" w:color="auto"/>
        <w:left w:val="none" w:sz="0" w:space="0" w:color="auto"/>
        <w:bottom w:val="none" w:sz="0" w:space="0" w:color="auto"/>
        <w:right w:val="none" w:sz="0" w:space="0" w:color="auto"/>
      </w:divBdr>
    </w:div>
    <w:div w:id="699089730">
      <w:bodyDiv w:val="1"/>
      <w:marLeft w:val="0"/>
      <w:marRight w:val="0"/>
      <w:marTop w:val="0"/>
      <w:marBottom w:val="0"/>
      <w:divBdr>
        <w:top w:val="none" w:sz="0" w:space="0" w:color="auto"/>
        <w:left w:val="none" w:sz="0" w:space="0" w:color="auto"/>
        <w:bottom w:val="none" w:sz="0" w:space="0" w:color="auto"/>
        <w:right w:val="none" w:sz="0" w:space="0" w:color="auto"/>
      </w:divBdr>
    </w:div>
    <w:div w:id="869992729">
      <w:bodyDiv w:val="1"/>
      <w:marLeft w:val="0"/>
      <w:marRight w:val="0"/>
      <w:marTop w:val="0"/>
      <w:marBottom w:val="0"/>
      <w:divBdr>
        <w:top w:val="none" w:sz="0" w:space="0" w:color="auto"/>
        <w:left w:val="none" w:sz="0" w:space="0" w:color="auto"/>
        <w:bottom w:val="none" w:sz="0" w:space="0" w:color="auto"/>
        <w:right w:val="none" w:sz="0" w:space="0" w:color="auto"/>
      </w:divBdr>
    </w:div>
    <w:div w:id="1064259165">
      <w:bodyDiv w:val="1"/>
      <w:marLeft w:val="0"/>
      <w:marRight w:val="0"/>
      <w:marTop w:val="0"/>
      <w:marBottom w:val="0"/>
      <w:divBdr>
        <w:top w:val="none" w:sz="0" w:space="0" w:color="auto"/>
        <w:left w:val="none" w:sz="0" w:space="0" w:color="auto"/>
        <w:bottom w:val="none" w:sz="0" w:space="0" w:color="auto"/>
        <w:right w:val="none" w:sz="0" w:space="0" w:color="auto"/>
      </w:divBdr>
    </w:div>
    <w:div w:id="1365710619">
      <w:bodyDiv w:val="1"/>
      <w:marLeft w:val="0"/>
      <w:marRight w:val="0"/>
      <w:marTop w:val="0"/>
      <w:marBottom w:val="0"/>
      <w:divBdr>
        <w:top w:val="none" w:sz="0" w:space="0" w:color="auto"/>
        <w:left w:val="none" w:sz="0" w:space="0" w:color="auto"/>
        <w:bottom w:val="none" w:sz="0" w:space="0" w:color="auto"/>
        <w:right w:val="none" w:sz="0" w:space="0" w:color="auto"/>
      </w:divBdr>
    </w:div>
    <w:div w:id="1634559254">
      <w:bodyDiv w:val="1"/>
      <w:marLeft w:val="0"/>
      <w:marRight w:val="0"/>
      <w:marTop w:val="0"/>
      <w:marBottom w:val="0"/>
      <w:divBdr>
        <w:top w:val="none" w:sz="0" w:space="0" w:color="auto"/>
        <w:left w:val="none" w:sz="0" w:space="0" w:color="auto"/>
        <w:bottom w:val="none" w:sz="0" w:space="0" w:color="auto"/>
        <w:right w:val="none" w:sz="0" w:space="0" w:color="auto"/>
      </w:divBdr>
    </w:div>
    <w:div w:id="1638415900">
      <w:bodyDiv w:val="1"/>
      <w:marLeft w:val="0"/>
      <w:marRight w:val="0"/>
      <w:marTop w:val="0"/>
      <w:marBottom w:val="0"/>
      <w:divBdr>
        <w:top w:val="none" w:sz="0" w:space="0" w:color="auto"/>
        <w:left w:val="none" w:sz="0" w:space="0" w:color="auto"/>
        <w:bottom w:val="none" w:sz="0" w:space="0" w:color="auto"/>
        <w:right w:val="none" w:sz="0" w:space="0" w:color="auto"/>
      </w:divBdr>
      <w:divsChild>
        <w:div w:id="296574018">
          <w:marLeft w:val="0"/>
          <w:marRight w:val="0"/>
          <w:marTop w:val="0"/>
          <w:marBottom w:val="0"/>
          <w:divBdr>
            <w:top w:val="none" w:sz="0" w:space="0" w:color="auto"/>
            <w:left w:val="none" w:sz="0" w:space="0" w:color="auto"/>
            <w:bottom w:val="none" w:sz="0" w:space="0" w:color="auto"/>
            <w:right w:val="none" w:sz="0" w:space="0" w:color="auto"/>
          </w:divBdr>
        </w:div>
        <w:div w:id="2055232342">
          <w:marLeft w:val="0"/>
          <w:marRight w:val="0"/>
          <w:marTop w:val="0"/>
          <w:marBottom w:val="0"/>
          <w:divBdr>
            <w:top w:val="none" w:sz="0" w:space="0" w:color="auto"/>
            <w:left w:val="none" w:sz="0" w:space="0" w:color="auto"/>
            <w:bottom w:val="none" w:sz="0" w:space="0" w:color="auto"/>
            <w:right w:val="none" w:sz="0" w:space="0" w:color="auto"/>
          </w:divBdr>
        </w:div>
        <w:div w:id="271742435">
          <w:marLeft w:val="0"/>
          <w:marRight w:val="0"/>
          <w:marTop w:val="0"/>
          <w:marBottom w:val="0"/>
          <w:divBdr>
            <w:top w:val="none" w:sz="0" w:space="0" w:color="auto"/>
            <w:left w:val="none" w:sz="0" w:space="0" w:color="auto"/>
            <w:bottom w:val="none" w:sz="0" w:space="0" w:color="auto"/>
            <w:right w:val="none" w:sz="0" w:space="0" w:color="auto"/>
          </w:divBdr>
        </w:div>
        <w:div w:id="628047168">
          <w:marLeft w:val="0"/>
          <w:marRight w:val="0"/>
          <w:marTop w:val="0"/>
          <w:marBottom w:val="0"/>
          <w:divBdr>
            <w:top w:val="none" w:sz="0" w:space="0" w:color="auto"/>
            <w:left w:val="none" w:sz="0" w:space="0" w:color="auto"/>
            <w:bottom w:val="none" w:sz="0" w:space="0" w:color="auto"/>
            <w:right w:val="none" w:sz="0" w:space="0" w:color="auto"/>
          </w:divBdr>
        </w:div>
      </w:divsChild>
    </w:div>
    <w:div w:id="1683819111">
      <w:bodyDiv w:val="1"/>
      <w:marLeft w:val="0"/>
      <w:marRight w:val="0"/>
      <w:marTop w:val="0"/>
      <w:marBottom w:val="0"/>
      <w:divBdr>
        <w:top w:val="none" w:sz="0" w:space="0" w:color="auto"/>
        <w:left w:val="none" w:sz="0" w:space="0" w:color="auto"/>
        <w:bottom w:val="none" w:sz="0" w:space="0" w:color="auto"/>
        <w:right w:val="none" w:sz="0" w:space="0" w:color="auto"/>
      </w:divBdr>
    </w:div>
    <w:div w:id="1922712848">
      <w:bodyDiv w:val="1"/>
      <w:marLeft w:val="0"/>
      <w:marRight w:val="0"/>
      <w:marTop w:val="0"/>
      <w:marBottom w:val="0"/>
      <w:divBdr>
        <w:top w:val="none" w:sz="0" w:space="0" w:color="auto"/>
        <w:left w:val="none" w:sz="0" w:space="0" w:color="auto"/>
        <w:bottom w:val="none" w:sz="0" w:space="0" w:color="auto"/>
        <w:right w:val="none" w:sz="0" w:space="0" w:color="auto"/>
      </w:divBdr>
    </w:div>
    <w:div w:id="2097480285">
      <w:bodyDiv w:val="1"/>
      <w:marLeft w:val="0"/>
      <w:marRight w:val="0"/>
      <w:marTop w:val="0"/>
      <w:marBottom w:val="0"/>
      <w:divBdr>
        <w:top w:val="none" w:sz="0" w:space="0" w:color="auto"/>
        <w:left w:val="none" w:sz="0" w:space="0" w:color="auto"/>
        <w:bottom w:val="none" w:sz="0" w:space="0" w:color="auto"/>
        <w:right w:val="none" w:sz="0" w:space="0" w:color="auto"/>
      </w:divBdr>
    </w:div>
    <w:div w:id="21423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dx.doi.org/10.1016/j.aos.2008.01.003"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dx.doi.org/10.1016/0361-3682(94)90010-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78A2E-FA98-48A6-BF6E-3B379A01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36573</Words>
  <Characters>208472</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TeGieng</dc:creator>
  <cp:lastModifiedBy>Nguyen Nguyen</cp:lastModifiedBy>
  <cp:revision>2</cp:revision>
  <cp:lastPrinted>2016-10-31T23:47:00Z</cp:lastPrinted>
  <dcterms:created xsi:type="dcterms:W3CDTF">2017-02-16T03:17:00Z</dcterms:created>
  <dcterms:modified xsi:type="dcterms:W3CDTF">2017-02-16T03:17:00Z</dcterms:modified>
</cp:coreProperties>
</file>