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STT 4.16 - BANNER / CAMPAIGN / CONTENT MANAGEMENT</w:t>
      </w:r>
    </w:p>
    <w:p>
      <w:pPr>
        <w:jc w:val="center"/>
      </w:pPr>
      <w:r>
        <w:rPr>
          <w:b/>
          <w:sz w:val="24"/>
        </w:rPr>
        <w:t>HUKI EBOOK - Phân tích nghiệp vụ chi tiết</w:t>
      </w:r>
    </w:p>
    <w:p>
      <w:r>
        <w:t>Nhóm STT 4.16 quản lý nội dung hiển thị mang tính vận hành/marketing trên website: banner, chiến dịch, nội dung điều hướng và lịch hiển thị. Phần này không thay thế Voucher/Promotion ở STT 4.14; Campaign có thể tham chiếu chương trình khuyến mãi nhưng không trực tiếp quyết định giá đơn hàng.</w:t>
      </w:r>
    </w:p>
    <w:p>
      <w:pPr>
        <w:pStyle w:val="Heading1"/>
      </w:pPr>
      <w:r>
        <w:t>1. Actor và phạm vi</w:t>
      </w:r>
    </w:p>
    <w:p>
      <w:pPr>
        <w:pStyle w:val="ListBullet"/>
      </w:pPr>
      <w:r>
        <w:t>Admin/Marketing Staff: tạo, chỉnh sửa, lên lịch, tạm dừng và theo dõi banner/campaign.</w:t>
      </w:r>
    </w:p>
    <w:p>
      <w:pPr>
        <w:pStyle w:val="ListBullet"/>
      </w:pPr>
      <w:r>
        <w:t>User: xem banner/nội dung đã được publish và điều hướng tới trang đích.</w:t>
      </w:r>
    </w:p>
    <w:p>
      <w:pPr>
        <w:pStyle w:val="ListBullet"/>
      </w:pPr>
      <w:r>
        <w:t>Catalog/Promotion: cung cấp Book, Category hoặc Promotion được campaign tham chiếu.</w:t>
      </w:r>
    </w:p>
    <w:p>
      <w:pPr>
        <w:pStyle w:val="ListBullet"/>
      </w:pPr>
      <w:r>
        <w:t>Media Storage: lưu ảnh banner; theo kiến trúc dự án có thể dùng Cloudinary cho ảnh.</w:t>
      </w:r>
    </w:p>
    <w:p>
      <w:pPr>
        <w:pStyle w:val="Heading1"/>
      </w:pPr>
      <w:r>
        <w:t>2. Các đối tượng nghiệp vụ</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Đối tượng</w:t>
            </w:r>
          </w:p>
        </w:tc>
        <w:tc>
          <w:tcPr>
            <w:tcW w:type="dxa" w:w="3312"/>
          </w:tcPr>
          <w:p>
            <w:r>
              <w:t>Vai trò</w:t>
            </w:r>
          </w:p>
        </w:tc>
        <w:tc>
          <w:tcPr>
            <w:tcW w:type="dxa" w:w="3312"/>
          </w:tcPr>
          <w:p>
            <w:r>
              <w:t>Ví dụ</w:t>
            </w:r>
          </w:p>
        </w:tc>
      </w:tr>
      <w:tr>
        <w:tc>
          <w:tcPr>
            <w:tcW w:type="dxa" w:w="3312"/>
          </w:tcPr>
          <w:p>
            <w:r>
              <w:t>Banner</w:t>
            </w:r>
          </w:p>
        </w:tc>
        <w:tc>
          <w:tcPr>
            <w:tcW w:type="dxa" w:w="3312"/>
          </w:tcPr>
          <w:p>
            <w:r>
              <w:t>Khối hình ảnh/nội dung hiển thị tại vị trí xác định</w:t>
            </w:r>
          </w:p>
        </w:tc>
        <w:tc>
          <w:tcPr>
            <w:tcW w:type="dxa" w:w="3312"/>
          </w:tcPr>
          <w:p>
            <w:r>
              <w:t>Hero trang chủ, banner sách mới</w:t>
            </w:r>
          </w:p>
        </w:tc>
      </w:tr>
      <w:tr>
        <w:tc>
          <w:tcPr>
            <w:tcW w:type="dxa" w:w="3312"/>
          </w:tcPr>
          <w:p>
            <w:r>
              <w:t>Campaign</w:t>
            </w:r>
          </w:p>
        </w:tc>
        <w:tc>
          <w:tcPr>
            <w:tcW w:type="dxa" w:w="3312"/>
          </w:tcPr>
          <w:p>
            <w:r>
              <w:t>Nhóm hoạt động marketing có thời gian bắt đầu/kết thúc</w:t>
            </w:r>
          </w:p>
        </w:tc>
        <w:tc>
          <w:tcPr>
            <w:tcW w:type="dxa" w:w="3312"/>
          </w:tcPr>
          <w:p>
            <w:r>
              <w:t>Back to School, 20/10</w:t>
            </w:r>
          </w:p>
        </w:tc>
      </w:tr>
      <w:tr>
        <w:tc>
          <w:tcPr>
            <w:tcW w:type="dxa" w:w="3312"/>
          </w:tcPr>
          <w:p>
            <w:r>
              <w:t>Placement</w:t>
            </w:r>
          </w:p>
        </w:tc>
        <w:tc>
          <w:tcPr>
            <w:tcW w:type="dxa" w:w="3312"/>
          </w:tcPr>
          <w:p>
            <w:r>
              <w:t>Vị trí hiển thị banner</w:t>
            </w:r>
          </w:p>
        </w:tc>
        <w:tc>
          <w:tcPr>
            <w:tcW w:type="dxa" w:w="3312"/>
          </w:tcPr>
          <w:p>
            <w:r>
              <w:t>HOME_HERO, HOME_MIDDLE, CATEGORY_TOP</w:t>
            </w:r>
          </w:p>
        </w:tc>
      </w:tr>
      <w:tr>
        <w:tc>
          <w:tcPr>
            <w:tcW w:type="dxa" w:w="3312"/>
          </w:tcPr>
          <w:p>
            <w:r>
              <w:t>Content/CTA</w:t>
            </w:r>
          </w:p>
        </w:tc>
        <w:tc>
          <w:tcPr>
            <w:tcW w:type="dxa" w:w="3312"/>
          </w:tcPr>
          <w:p>
            <w:r>
              <w:t>Thông điệp và hành động điều hướng</w:t>
            </w:r>
          </w:p>
        </w:tc>
        <w:tc>
          <w:tcPr>
            <w:tcW w:type="dxa" w:w="3312"/>
          </w:tcPr>
          <w:p>
            <w:r>
              <w:t>Khám phá ngay → /books/premium</w:t>
            </w:r>
          </w:p>
        </w:tc>
      </w:tr>
    </w:tbl>
    <w:p>
      <w:pPr>
        <w:pStyle w:val="Heading1"/>
      </w:pPr>
      <w:r>
        <w:t>3. Banner</w:t>
      </w:r>
    </w:p>
    <w:p>
      <w:r>
        <w:t>Field đề xuất:</w:t>
      </w:r>
    </w:p>
    <w:p>
      <w:pPr>
        <w:pStyle w:val="ListBullet"/>
      </w:pPr>
      <w:r>
        <w:t>id, title, slug/internal_name</w:t>
      </w:r>
    </w:p>
    <w:p>
      <w:pPr>
        <w:pStyle w:val="ListBullet"/>
      </w:pPr>
      <w:r>
        <w:t>desktop_image_key, mobile_image_key, alt_text</w:t>
      </w:r>
    </w:p>
    <w:p>
      <w:pPr>
        <w:pStyle w:val="ListBullet"/>
      </w:pPr>
      <w:r>
        <w:t>placement, target_type, target_value/target_url</w:t>
      </w:r>
    </w:p>
    <w:p>
      <w:pPr>
        <w:pStyle w:val="ListBullet"/>
      </w:pPr>
      <w:r>
        <w:t>priority, status</w:t>
      </w:r>
    </w:p>
    <w:p>
      <w:pPr>
        <w:pStyle w:val="ListBullet"/>
      </w:pPr>
      <w:r>
        <w:t>start_at, end_at</w:t>
      </w:r>
    </w:p>
    <w:p>
      <w:pPr>
        <w:pStyle w:val="ListBullet"/>
      </w:pPr>
      <w:r>
        <w:t>campaign_id (nullable)</w:t>
      </w:r>
    </w:p>
    <w:p>
      <w:pPr>
        <w:pStyle w:val="ListBullet"/>
      </w:pPr>
      <w:r>
        <w:t>created_by, updated_by, created_at, updated_at</w:t>
      </w:r>
    </w:p>
    <w:p>
      <w:r>
        <w:t>Status đề xuất: DRAFT → SCHEDULED → ACTIVE → ENDED; có thể chuyển PAUSED/ARCHIVED tùy nghiệp vụ.</w:t>
      </w:r>
    </w:p>
    <w:p>
      <w:pPr>
        <w:pStyle w:val="Heading1"/>
      </w:pPr>
      <w:r>
        <w:t>4. Luồng tạo và publish banner</w:t>
      </w:r>
    </w:p>
    <w:p>
      <w:pPr>
        <w:pStyle w:val="ListNumber"/>
      </w:pPr>
      <w:r>
        <w:t>Staff tạo Banner ở trạng thái DRAFT.</w:t>
      </w:r>
    </w:p>
    <w:p>
      <w:pPr>
        <w:pStyle w:val="ListNumber"/>
      </w:pPr>
      <w:r>
        <w:t>Upload ảnh desktop/mobile; hệ thống lưu media key thay vì nhét binary vào database.</w:t>
      </w:r>
    </w:p>
    <w:p>
      <w:pPr>
        <w:pStyle w:val="ListNumber"/>
      </w:pPr>
      <w:r>
        <w:t>Chọn placement, CTA/trang đích, thời gian hiển thị và priority.</w:t>
      </w:r>
    </w:p>
    <w:p>
      <w:pPr>
        <w:pStyle w:val="ListNumber"/>
      </w:pPr>
      <w:r>
        <w:t>Backend validate thời gian, target và quyền thao tác.</w:t>
      </w:r>
    </w:p>
    <w:p>
      <w:pPr>
        <w:pStyle w:val="ListNumber"/>
      </w:pPr>
      <w:r>
        <w:t>Nếu publish ngay: ACTIVE khi nằm trong thời gian hợp lệ. Nếu tương lai: SCHEDULED.</w:t>
      </w:r>
    </w:p>
    <w:p>
      <w:pPr>
        <w:pStyle w:val="ListNumber"/>
      </w:pPr>
      <w:r>
        <w:t>Public API chỉ trả banner hợp lệ theo placement + thời gian + status.</w:t>
      </w:r>
    </w:p>
    <w:p>
      <w:pPr>
        <w:pStyle w:val="ListNumber"/>
      </w:pPr>
      <w:r>
        <w:t>Frontend render banner và điều hướng theo target đã được backend chuẩn hóa.</w:t>
      </w:r>
    </w:p>
    <w:p>
      <w:pPr>
        <w:pStyle w:val="Heading1"/>
      </w:pPr>
      <w:r>
        <w:t>5. Campaign</w:t>
      </w:r>
    </w:p>
    <w:p>
      <w:r>
        <w:t>Campaign là lớp gom nhóm banner/nội dung theo một chiến dịch. Campaign có thể liên kết Promotion/Voucher đã tồn tại, nhưng việc tính discount vẫn thuộc Promotion/Order Service.</w:t>
      </w:r>
    </w:p>
    <w:p>
      <w:pPr>
        <w:pStyle w:val="ListBullet"/>
      </w:pPr>
      <w:r>
        <w:t>campaign_code, name, description</w:t>
      </w:r>
    </w:p>
    <w:p>
      <w:pPr>
        <w:pStyle w:val="ListBullet"/>
      </w:pPr>
      <w:r>
        <w:t>start_at, end_at, status</w:t>
      </w:r>
    </w:p>
    <w:p>
      <w:pPr>
        <w:pStyle w:val="ListBullet"/>
      </w:pPr>
      <w:r>
        <w:t>promotion_id/voucher_campaign_id (nullable)</w:t>
      </w:r>
    </w:p>
    <w:p>
      <w:pPr>
        <w:pStyle w:val="ListBullet"/>
      </w:pPr>
      <w:r>
        <w:t>landing_path hoặc landing configuration</w:t>
      </w:r>
    </w:p>
    <w:p>
      <w:pPr>
        <w:pStyle w:val="ListBullet"/>
      </w:pPr>
      <w:r>
        <w:t>created_by, timestamps</w:t>
      </w:r>
    </w:p>
    <w:p>
      <w:pPr>
        <w:pStyle w:val="Heading1"/>
      </w:pPr>
      <w:r>
        <w:t>6. Quy tắc lịch hiển thị</w:t>
      </w:r>
    </w:p>
    <w:p>
      <w:pPr>
        <w:pStyle w:val="ListBullet"/>
      </w:pPr>
      <w:r>
        <w:t>start_at phải nhỏ hơn end_at.</w:t>
      </w:r>
    </w:p>
    <w:p>
      <w:pPr>
        <w:pStyle w:val="ListBullet"/>
      </w:pPr>
      <w:r>
        <w:t>ACTIVE thực tế phải đồng thời thỏa status publish và current_time nằm trong khoảng hiệu lực.</w:t>
      </w:r>
    </w:p>
    <w:p>
      <w:pPr>
        <w:pStyle w:val="ListBullet"/>
      </w:pPr>
      <w:r>
        <w:t>Không phụ thuộc cron để bảo đảm banner hết hạn: query public phải luôn kiểm tra thời gian.</w:t>
      </w:r>
    </w:p>
    <w:p>
      <w:pPr>
        <w:pStyle w:val="ListBullet"/>
      </w:pPr>
      <w:r>
        <w:t>Cron/worker chỉ nên dùng để đồng bộ status, cleanup cache hoặc phát event.</w:t>
      </w:r>
    </w:p>
    <w:p>
      <w:pPr>
        <w:pStyle w:val="ListBullet"/>
      </w:pPr>
      <w:r>
        <w:t>Timezone lưu UTC ở backend/database; frontend hiển thị theo timezone người dùng/đơn vị vận hành.</w:t>
      </w:r>
    </w:p>
    <w:p>
      <w:pPr>
        <w:pStyle w:val="Heading1"/>
      </w:pPr>
      <w:r>
        <w:t>7. Priority và nhiều banner cùng vị trí</w:t>
      </w:r>
    </w:p>
    <w:p>
      <w:r>
        <w:t>Một placement có thể có nhiều banner đang hiệu lực. Dùng priority để sắp xếp; nếu cùng priority có thể sắp theo updated_at hoặc quy tắc ổn định. Carousel có thể nhận nhiều banner; Hero đơn có thể lấy bản ghi ưu tiên cao nhất.</w:t>
      </w:r>
    </w:p>
    <w:p>
      <w:pPr>
        <w:pStyle w:val="Heading1"/>
      </w:pPr>
      <w:r>
        <w:t>8. Target/CTA an toàn</w:t>
      </w:r>
    </w:p>
    <w:p>
      <w:pPr>
        <w:pStyle w:val="ListBullet"/>
      </w:pPr>
      <w:r>
        <w:t>BOOK → bookId/slug</w:t>
      </w:r>
    </w:p>
    <w:p>
      <w:pPr>
        <w:pStyle w:val="ListBullet"/>
      </w:pPr>
      <w:r>
        <w:t>CATEGORY → categoryId/slug</w:t>
      </w:r>
    </w:p>
    <w:p>
      <w:pPr>
        <w:pStyle w:val="ListBullet"/>
      </w:pPr>
      <w:r>
        <w:t>CAMPAIGN/LANDING → route nội bộ</w:t>
      </w:r>
    </w:p>
    <w:p>
      <w:pPr>
        <w:pStyle w:val="ListBullet"/>
      </w:pPr>
      <w:r>
        <w:t>PROMOTION → promotionId</w:t>
      </w:r>
    </w:p>
    <w:p>
      <w:pPr>
        <w:pStyle w:val="ListBullet"/>
      </w:pPr>
      <w:r>
        <w:t>EXTERNAL_URL → chỉ cho phép khi chính sách admin cho phép và validate URL</w:t>
      </w:r>
    </w:p>
    <w:p>
      <w:r>
        <w:t>Không nên để client tùy ý thực thi dữ liệu HTML/JavaScript từ CTA. Với route nội bộ nên lưu target_type + target_id/slug để backend/frontend xây URL an toàn.</w:t>
      </w:r>
    </w:p>
    <w:p>
      <w:pPr>
        <w:pStyle w:val="Heading1"/>
      </w:pPr>
      <w:r>
        <w:t>9. Content Management</w:t>
      </w:r>
    </w:p>
    <w:p>
      <w:r>
        <w:t>Với đồ án, không cần xây CMS quá lớn. Có thể quản lý các khối nội dung vận hành cần thay đổi mà không sửa source code, ví dụ thông báo trang chủ, section giới thiệu, nội dung landing campaign và các policy/page content nếu phạm vi yêu cầu.</w:t>
      </w:r>
    </w:p>
    <w:p>
      <w:pPr>
        <w:pStyle w:val="ListBullet"/>
      </w:pPr>
      <w:r>
        <w:t>Content có version/status DRAFT/PUBLISHED/ARCHIVED.</w:t>
      </w:r>
    </w:p>
    <w:p>
      <w:pPr>
        <w:pStyle w:val="ListBullet"/>
      </w:pPr>
      <w:r>
        <w:t>Rich text phải sanitize trước khi render.</w:t>
      </w:r>
    </w:p>
    <w:p>
      <w:pPr>
        <w:pStyle w:val="ListBullet"/>
      </w:pPr>
      <w:r>
        <w:t>Policy quan trọng nên lưu version để truy vết nội dung từng thời điểm.</w:t>
      </w:r>
    </w:p>
    <w:p>
      <w:pPr>
        <w:pStyle w:val="ListBullet"/>
      </w:pPr>
      <w:r>
        <w:t>Không dùng Content Management để lưu Book description chính; Book metadata thuộc Catalog.</w:t>
      </w:r>
    </w:p>
    <w:p>
      <w:pPr>
        <w:pStyle w:val="Heading1"/>
      </w:pPr>
      <w:r>
        <w:t>10. Database đề xuất</w:t>
      </w:r>
    </w:p>
    <w:p>
      <w:pPr>
        <w:pStyle w:val="ListBullet"/>
      </w:pPr>
      <w:r>
        <w:t>campaigns: id, code, name, description, status, start_at, end_at, promotion_id, landing_path, created_by, updated_by, timestamps.</w:t>
      </w:r>
    </w:p>
    <w:p>
      <w:pPr>
        <w:pStyle w:val="ListBullet"/>
      </w:pPr>
      <w:r>
        <w:t>banners: id, title, placement, desktop_image_key, mobile_image_key, alt_text, target_type, target_value, priority, status, start_at, end_at, campaign_id, timestamps.</w:t>
      </w:r>
    </w:p>
    <w:p>
      <w:pPr>
        <w:pStyle w:val="ListBullet"/>
      </w:pPr>
      <w:r>
        <w:t>content_pages/content_blocks (nếu triển khai): id, key/slug, title, content, version, status, published_at, timestamps.</w:t>
      </w:r>
    </w:p>
    <w:p>
      <w:pPr>
        <w:pStyle w:val="Heading1"/>
      </w:pPr>
      <w:r>
        <w:t>11. API gợi ý</w:t>
      </w:r>
    </w:p>
    <w:p>
      <w:pPr>
        <w:pStyle w:val="ListBullet"/>
      </w:pPr>
      <w:r>
        <w:t>GET /public/banners?placement=HOME_HERO</w:t>
      </w:r>
    </w:p>
    <w:p>
      <w:pPr>
        <w:pStyle w:val="ListBullet"/>
      </w:pPr>
      <w:r>
        <w:t>POST /admin/banners</w:t>
      </w:r>
    </w:p>
    <w:p>
      <w:pPr>
        <w:pStyle w:val="ListBullet"/>
      </w:pPr>
      <w:r>
        <w:t>PATCH /admin/banners/:id</w:t>
      </w:r>
    </w:p>
    <w:p>
      <w:pPr>
        <w:pStyle w:val="ListBullet"/>
      </w:pPr>
      <w:r>
        <w:t>PATCH /admin/banners/:id/status</w:t>
      </w:r>
    </w:p>
    <w:p>
      <w:pPr>
        <w:pStyle w:val="ListBullet"/>
      </w:pPr>
      <w:r>
        <w:t>DELETE hoặc ARCHIVE /admin/banners/:id</w:t>
      </w:r>
    </w:p>
    <w:p>
      <w:pPr>
        <w:pStyle w:val="ListBullet"/>
      </w:pPr>
      <w:r>
        <w:t>GET /admin/campaigns; POST /admin/campaigns; PATCH /admin/campaigns/:id</w:t>
      </w:r>
    </w:p>
    <w:p>
      <w:pPr>
        <w:pStyle w:val="ListBullet"/>
      </w:pPr>
      <w:r>
        <w:t>GET /public/content/:slug</w:t>
      </w:r>
    </w:p>
    <w:p>
      <w:pPr>
        <w:pStyle w:val="Heading1"/>
      </w:pPr>
      <w:r>
        <w:t>12. Cache</w:t>
      </w:r>
    </w:p>
    <w:p>
      <w:r>
        <w:t>Public banner/content là dữ liệu đọc nhiều, thay đổi ít nên phù hợp Redis/cache. Khi Admin publish/update/pause banner, service phải invalidate cache theo placement/campaign. TTL vẫn cần làm lớp an toàn để tránh dữ liệu cũ tồn tại lâu.</w:t>
      </w:r>
    </w:p>
    <w:p>
      <w:pPr>
        <w:pStyle w:val="Heading1"/>
      </w:pPr>
      <w:r>
        <w:t>13. Event và microservices</w:t>
      </w:r>
    </w:p>
    <w:p>
      <w:pPr>
        <w:pStyle w:val="ListBullet"/>
      </w:pPr>
      <w:r>
        <w:t>banner.published / banner.updated / banner.paused → invalidate cache.</w:t>
      </w:r>
    </w:p>
    <w:p>
      <w:pPr>
        <w:pStyle w:val="ListBullet"/>
      </w:pPr>
      <w:r>
        <w:t>campaign.started / campaign.ended → phục vụ notification, analytics hoặc cache.</w:t>
      </w:r>
    </w:p>
    <w:p>
      <w:pPr>
        <w:pStyle w:val="ListBullet"/>
      </w:pPr>
      <w:r>
        <w:t>promotion.updated → Campaign có thể refresh metadata hiển thị, nhưng không tự tính lại discount.</w:t>
      </w:r>
    </w:p>
    <w:p>
      <w:pPr>
        <w:pStyle w:val="ListBullet"/>
      </w:pPr>
      <w:r>
        <w:t>Media upload/delete nên được quản lý có kiểm soát để tránh orphan asset.</w:t>
      </w:r>
    </w:p>
    <w:p>
      <w:r>
        <w:t>Ở quy mô đồ án, Banner + Campaign + Content có thể nằm chung Content/Marketing module trong NestJS thay vì tách thành ba microservice riêng. Chỉ tách service khi có nhu cầu scale/ownership thực tế.</w:t>
      </w:r>
    </w:p>
    <w:p>
      <w:pPr>
        <w:pStyle w:val="Heading1"/>
      </w:pPr>
      <w:r>
        <w:t>14. Phân quyền và audit</w:t>
      </w:r>
    </w:p>
    <w:p>
      <w:pPr>
        <w:pStyle w:val="ListBullet"/>
      </w:pPr>
      <w:r>
        <w:t>ADMIN: toàn quyền.</w:t>
      </w:r>
    </w:p>
    <w:p>
      <w:pPr>
        <w:pStyle w:val="ListBullet"/>
      </w:pPr>
      <w:r>
        <w:t>STAFF/MARKETING: quyền tạo/sửa/publish theo permission cụ thể.</w:t>
      </w:r>
    </w:p>
    <w:p>
      <w:pPr>
        <w:pStyle w:val="ListBullet"/>
      </w:pPr>
      <w:r>
        <w:t>Mọi thay đổi publish, thời gian, target và media nên có audit log.</w:t>
      </w:r>
    </w:p>
    <w:p>
      <w:pPr>
        <w:pStyle w:val="ListBullet"/>
      </w:pPr>
      <w:r>
        <w:t>Không cho User truy cập Admin API chỉ dựa vào việc ẩn nút ở frontend; backend bắt buộc authorize.</w:t>
      </w:r>
    </w:p>
    <w:p>
      <w:pPr>
        <w:pStyle w:val="Heading1"/>
      </w:pPr>
      <w:r>
        <w:t>15. Validation và lỗi</w:t>
      </w:r>
    </w:p>
    <w:p>
      <w:pPr>
        <w:pStyle w:val="ListBullet"/>
      </w:pPr>
      <w:r>
        <w:t>400 INVALID_SCHEDULE: thời gian không hợp lệ.</w:t>
      </w:r>
    </w:p>
    <w:p>
      <w:pPr>
        <w:pStyle w:val="ListBullet"/>
      </w:pPr>
      <w:r>
        <w:t>400 INVALID_PLACEMENT / INVALID_TARGET.</w:t>
      </w:r>
    </w:p>
    <w:p>
      <w:pPr>
        <w:pStyle w:val="ListBullet"/>
      </w:pPr>
      <w:r>
        <w:t>404 BANNER_NOT_FOUND / CAMPAIGN_NOT_FOUND.</w:t>
      </w:r>
    </w:p>
    <w:p>
      <w:pPr>
        <w:pStyle w:val="ListBullet"/>
      </w:pPr>
      <w:r>
        <w:t>409 CAMPAIGN_STATE_CONFLICT khi chuyển trạng thái không hợp lệ.</w:t>
      </w:r>
    </w:p>
    <w:p>
      <w:pPr>
        <w:pStyle w:val="ListBullet"/>
      </w:pPr>
      <w:r>
        <w:t>422 MEDIA_REQUIRED khi publish banner chưa có asset bắt buộc.</w:t>
      </w:r>
    </w:p>
    <w:p>
      <w:pPr>
        <w:pStyle w:val="ListBullet"/>
      </w:pPr>
      <w:r>
        <w:t>403 FORBIDDEN khi Staff không có permission.</w:t>
      </w:r>
    </w:p>
    <w:p>
      <w:pPr>
        <w:pStyle w:val="Heading1"/>
      </w:pPr>
      <w:r>
        <w:t>16. Kết luận thiết kế STT 4.16</w:t>
      </w:r>
    </w:p>
    <w:p>
      <w:r>
        <w:t>Banner, Campaign và Content Management nên được gom thành một bounded context Marketing/Content ở giai đoạn đồ án. Banner chịu trách nhiệm hiển thị, Campaign chịu trách nhiệm gom nhóm và lịch marketing, còn Promotion/Voucher vẫn là nguồn nghiệp vụ giảm giá riêng. Thiết kế cần hỗ trợ scheduling, placement, priority, responsive media, CTA an toàn, cache invalidation, RBAC và audit log. Cách này đủ thực tế nhưng không làm kiến trúc microservices phức tạp quá mức.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HUKI EBOOK | STT 4.16 | 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