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STT 4.6 - PAYMENT</w:t>
      </w:r>
    </w:p>
    <w:p>
      <w:pPr>
        <w:jc w:val="center"/>
      </w:pPr>
      <w:r>
        <w:rPr>
          <w:i/>
        </w:rPr>
        <w:t>HUKI EBOOK - Online Payment, COD, Webhook, Transaction và Refund</w:t>
      </w:r>
    </w:p>
    <w:p>
      <w:pPr>
        <w:pStyle w:val="Heading1"/>
      </w:pPr>
      <w:r>
        <w:t>1. Mục tiêu nghiệp vụ</w:t>
      </w:r>
    </w:p>
    <w:p>
      <w:r>
        <w:t>Payment quản lý trạng thái thanh toán của Order, ghi nhận từng lần giao dịch với cổng thanh toán, xử lý callback/webhook, chống thanh toán trùng và cung cấp nền tảng cho refund. Commerce Service vẫn sở hữu Order; Payment là module/domain nghiệp vụ trong Commerce Service ở kiến trúc hiện tại, chưa cần tách thành Payment Microservice riêng.</w:t>
      </w:r>
    </w:p>
    <w:p>
      <w:pPr>
        <w:pStyle w:val="Heading1"/>
      </w:pPr>
      <w:r>
        <w:t>2. Phương thức thanh toán</w:t>
      </w:r>
    </w:p>
    <w:p>
      <w:pPr>
        <w:pStyle w:val="ListBullet"/>
      </w:pPr>
      <w:r>
        <w:t>ONLINE_PAYMENT: thanh toán trực tuyến qua cổng thanh toán.</w:t>
      </w:r>
    </w:p>
    <w:p>
      <w:pPr>
        <w:pStyle w:val="ListBullet"/>
      </w:pPr>
      <w:r>
        <w:t>COD: thanh toán khi nhận hàng, chỉ áp dụng cho hàng PHYSICAL.</w:t>
      </w:r>
    </w:p>
    <w:p>
      <w:r>
        <w:t>DIGITAL không được dùng COD vì quyền đọc/tải có thể được cấp ngay sau khi thanh toán. Nếu checkout chứa cả Physical và Digital, phương thức thanh toán phải đáp ứng điều kiện của Digital.</w:t>
      </w:r>
    </w:p>
    <w:p>
      <w:pPr>
        <w:pStyle w:val="Heading1"/>
      </w:pPr>
      <w:r>
        <w:t>3. Quy tắc cho Checkout hỗn hợp</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Checkout chỉ PHYSICAL</w:t>
              <w:br/>
              <w:t xml:space="preserve"> ├── ONLINE_PAYMENT</w:t>
              <w:br/>
              <w:t xml:space="preserve"> └── COD</w:t>
              <w:br/>
              <w:br/>
              <w:t>Checkout có DIGITAL</w:t>
              <w:br/>
              <w:t xml:space="preserve"> └── ONLINE_PAYMENT bắt buộc</w:t>
            </w:r>
          </w:p>
        </w:tc>
      </w:tr>
    </w:tbl>
    <w:p/>
    <w:p>
      <w:r>
        <w:t>Đây là rule đề xuất để tránh trường hợp User nhận quyền Digital trước khi tiền COD được thu.</w:t>
      </w:r>
    </w:p>
    <w:p>
      <w:pPr>
        <w:pStyle w:val="Heading1"/>
      </w:pPr>
      <w:r>
        <w:t>4. Dữ liệu Payment</w:t>
      </w:r>
    </w:p>
    <w:p>
      <w:pPr>
        <w:pStyle w:val="ListBullet"/>
      </w:pPr>
      <w:r>
        <w:t>payments: id, order_id, method, amount, currency, status, paid_at, created_at, updated_at.</w:t>
      </w:r>
    </w:p>
    <w:p>
      <w:pPr>
        <w:pStyle w:val="ListBullet"/>
      </w:pPr>
      <w:r>
        <w:t>payment_transactions: id, payment_id, provider, provider_transaction_id, type, amount, status, raw/reference metadata, created_at.</w:t>
      </w:r>
    </w:p>
    <w:p>
      <w:r>
        <w:t>Payment đại diện trạng thái thanh toán của Order; PaymentTransaction lưu lịch sử từng attempt/callback/refund để audit.</w:t>
      </w:r>
    </w:p>
    <w:p>
      <w:pPr>
        <w:pStyle w:val="Heading1"/>
      </w:pPr>
      <w:r>
        <w:t>5. Trạng thái Payment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PENDING</w:t>
              <w:br/>
              <w:t xml:space="preserve"> ├── PAID</w:t>
              <w:br/>
              <w:t xml:space="preserve"> ├── FAILED</w:t>
              <w:br/>
              <w:t xml:space="preserve"> ├── CANCELLED</w:t>
              <w:br/>
              <w:t xml:space="preserve"> └── EXPIRED</w:t>
              <w:br/>
              <w:br/>
              <w:t>PAID</w:t>
              <w:br/>
              <w:t xml:space="preserve"> ├── PARTIALLY_REFUNDED</w:t>
              <w:br/>
              <w:t xml:space="preserve"> └── REFUNDED</w:t>
            </w:r>
          </w:p>
        </w:tc>
      </w:tr>
    </w:tbl>
    <w:p/>
    <w:p>
      <w:r>
        <w:t>Không dùng Order status để thay thế Payment status.</w:t>
      </w:r>
    </w:p>
    <w:p>
      <w:pPr>
        <w:pStyle w:val="Heading1"/>
      </w:pPr>
      <w:r>
        <w:t>6. Tạo Online Payment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Order PENDING_PAYMENT</w:t>
              <w:br/>
              <w:t xml:space="preserve"> ↓</w:t>
              <w:br/>
              <w:t>POST /payments</w:t>
              <w:br/>
              <w:t xml:space="preserve"> ↓</w:t>
              <w:br/>
              <w:t>Commerce Payment Module</w:t>
              <w:br/>
              <w:t xml:space="preserve"> ↓</w:t>
              <w:br/>
              <w:t>Check currentUser owns Order</w:t>
              <w:br/>
              <w:t xml:space="preserve"> ↓</w:t>
              <w:br/>
              <w:t>Check amount từ Order DB</w:t>
              <w:br/>
              <w:t xml:space="preserve"> ↓</w:t>
              <w:br/>
              <w:t>Create Payment PENDING</w:t>
              <w:br/>
              <w:t xml:space="preserve"> ↓</w:t>
              <w:br/>
              <w:t>Create provider payment request</w:t>
              <w:br/>
              <w:t xml:space="preserve"> ↓</w:t>
              <w:br/>
              <w:t>Nhận payment URL / QR / checkout info</w:t>
              <w:br/>
              <w:t xml:space="preserve"> ↓</w:t>
              <w:br/>
              <w:t>Trả cho frontend</w:t>
            </w:r>
          </w:p>
        </w:tc>
      </w:tr>
    </w:tbl>
    <w:p/>
    <w:p>
      <w:r>
        <w:t>Backend lấy amount từ Order đã tạo; tuyệt đối không lấy amount do frontend tự gửi làm nguồn sự thật.</w:t>
      </w:r>
    </w:p>
    <w:p>
      <w:pPr>
        <w:pStyle w:val="Heading1"/>
      </w:pPr>
      <w:r>
        <w:t>7. Chuyển User tới cổng thanh toán</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Frontend</w:t>
              <w:br/>
              <w:t xml:space="preserve"> ↓</w:t>
              <w:br/>
              <w:t>Payment URL / QR</w:t>
              <w:br/>
              <w:t xml:space="preserve"> ↓</w:t>
              <w:br/>
              <w:t>Payment Provider</w:t>
              <w:br/>
              <w:t xml:space="preserve"> ↓</w:t>
              <w:br/>
              <w:t>User thanh toán</w:t>
              <w:br/>
              <w:t xml:space="preserve"> ↓</w:t>
              <w:br/>
              <w:t>Provider xử lý</w:t>
            </w:r>
          </w:p>
        </w:tc>
      </w:tr>
    </w:tbl>
    <w:p/>
    <w:p>
      <w:r>
        <w:t>Redirect của trình duyệt chỉ phục vụ UX. Không được xem việc User quay về trang success là bằng chứng thanh toán thành công.</w:t>
      </w:r>
    </w:p>
    <w:p>
      <w:pPr>
        <w:pStyle w:val="Heading1"/>
      </w:pPr>
      <w:r>
        <w:t>8. Webhook/Callback là nguồn xác nhận</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Payment Provider</w:t>
              <w:br/>
              <w:t xml:space="preserve"> ↓ server-to-server</w:t>
              <w:br/>
              <w:t>Webhook / Callback</w:t>
              <w:br/>
              <w:t xml:space="preserve"> ↓</w:t>
              <w:br/>
              <w:t>Backend verify signature</w:t>
              <w:br/>
              <w:t xml:space="preserve"> ↓</w:t>
              <w:br/>
              <w:t>Verify transaction + amount + order reference</w:t>
              <w:br/>
              <w:t xml:space="preserve"> ↓</w:t>
              <w:br/>
              <w:t>Update Payment</w:t>
            </w:r>
          </w:p>
        </w:tc>
      </w:tr>
    </w:tbl>
    <w:p/>
    <w:p>
      <w:r>
        <w:t>Trạng thái PAID chỉ được ghi nhận sau khi backend xác minh thông báo hợp lệ từ provider hoặc chủ động query provider theo cơ chế được hỗ trợ.</w:t>
      </w:r>
    </w:p>
    <w:p>
      <w:pPr>
        <w:pStyle w:val="Heading1"/>
      </w:pPr>
      <w:r>
        <w:t>9. Không tin return URL</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 -&gt; /payment/success?status=success</w:t>
              <w:br/>
              <w:br/>
              <w:t>KHÔNG đồng nghĩa Payment = PAID</w:t>
            </w:r>
          </w:p>
        </w:tc>
      </w:tr>
    </w:tbl>
    <w:p/>
    <w:p>
      <w:r>
        <w:t>Return URL có thể bị giả mạo hoặc User tự sửa query string. Frontend phải hỏi backend trạng thái Payment thật.</w:t>
      </w:r>
    </w:p>
    <w:p>
      <w:pPr>
        <w:pStyle w:val="Heading1"/>
      </w:pPr>
      <w:r>
        <w:t>10. Xác minh Webhook</w:t>
      </w:r>
    </w:p>
    <w:p>
      <w:pPr>
        <w:pStyle w:val="ListBullet"/>
      </w:pPr>
      <w:r>
        <w:t>Xác minh chữ ký/signature theo tài liệu provider.</w:t>
      </w:r>
    </w:p>
    <w:p>
      <w:pPr>
        <w:pStyle w:val="ListBullet"/>
      </w:pPr>
      <w:r>
        <w:t>Kiểm tra provider transaction ID.</w:t>
      </w:r>
    </w:p>
    <w:p>
      <w:pPr>
        <w:pStyle w:val="ListBullet"/>
      </w:pPr>
      <w:r>
        <w:t>Kiểm tra Order/Payment reference.</w:t>
      </w:r>
    </w:p>
    <w:p>
      <w:pPr>
        <w:pStyle w:val="ListBullet"/>
      </w:pPr>
      <w:r>
        <w:t>Kiểm tra amount và currency.</w:t>
      </w:r>
    </w:p>
    <w:p>
      <w:pPr>
        <w:pStyle w:val="ListBullet"/>
      </w:pPr>
      <w:r>
        <w:t>Kiểm tra transaction chưa được xử lý trước đó.</w:t>
      </w:r>
    </w:p>
    <w:p>
      <w:pPr>
        <w:pStyle w:val="ListBullet"/>
      </w:pPr>
      <w:r>
        <w:t>Ghi log/audit cần thiết.</w:t>
      </w:r>
    </w:p>
    <w:p>
      <w:pPr>
        <w:pStyle w:val="Heading1"/>
      </w:pPr>
      <w:r>
        <w:t>11. Idempotency Webhook</w:t>
      </w:r>
    </w:p>
    <w:p>
      <w:r>
        <w:t>Provider có thể gửi cùng webhook nhiều lần. Handler phải idempotent.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Webhook transaction T001</w:t>
              <w:br/>
              <w:t xml:space="preserve"> ↓</w:t>
              <w:br/>
              <w:t>T001 đã processed?</w:t>
              <w:br/>
              <w:t xml:space="preserve"> ├── YES -&gt; trả success, KHÔNG cộng tiền lần nữa</w:t>
              <w:br/>
              <w:t xml:space="preserve"> └── NO  -&gt; process -&gt; mark processed</w:t>
            </w:r>
          </w:p>
        </w:tc>
      </w:tr>
    </w:tbl>
    <w:p/>
    <w:p>
      <w:r>
        <w:t>provider_transaction_id nên có unique constraint khi phù hợp.</w:t>
      </w:r>
    </w:p>
    <w:p>
      <w:pPr>
        <w:pStyle w:val="Heading1"/>
      </w:pPr>
      <w:r>
        <w:t>12. Online Payment thành công</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Verified webhook SUCCESS</w:t>
              <w:br/>
              <w:t xml:space="preserve"> ↓</w:t>
              <w:br/>
              <w:t>Payment = PAID</w:t>
              <w:br/>
              <w:t xml:space="preserve"> ↓</w:t>
              <w:br/>
              <w:t>paid_at = now</w:t>
              <w:br/>
              <w:t xml:space="preserve"> ↓</w:t>
              <w:br/>
              <w:t>Order.payment_status = PAID</w:t>
              <w:br/>
              <w:t xml:space="preserve"> ↓</w:t>
              <w:br/>
              <w:t>Commit/confirm inventory theo rule</w:t>
              <w:br/>
              <w:t xml:space="preserve"> ↓</w:t>
              <w:br/>
              <w:t>Digital items -&gt; đủ điều kiện cấp BookAccess</w:t>
              <w:br/>
              <w:t xml:space="preserve"> ↓</w:t>
              <w:br/>
              <w:t>Physical -&gt; tiếp tục SellerOrder/Shipping</w:t>
            </w:r>
          </w:p>
        </w:tc>
      </w:tr>
    </w:tbl>
    <w:p/>
    <w:p>
      <w:r>
        <w:t>Các thay đổi cùng Commerce DB nên được transaction hóa khi phù hợp.</w:t>
      </w:r>
    </w:p>
    <w:p>
      <w:pPr>
        <w:pStyle w:val="Heading1"/>
      </w:pPr>
      <w:r>
        <w:t>13. Payment thất bại</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Provider FAILED / User cancel / timeout</w:t>
              <w:br/>
              <w:t xml:space="preserve"> ↓</w:t>
              <w:br/>
              <w:t>Payment = FAILED/CANCELLED/EXPIRED</w:t>
              <w:br/>
              <w:t xml:space="preserve"> ↓</w:t>
              <w:br/>
              <w:t>Order vẫn chưa PAID</w:t>
              <w:br/>
              <w:t xml:space="preserve"> ↓</w:t>
              <w:br/>
              <w:t>Release stock reservation khi hết thời gian giữ</w:t>
              <w:br/>
              <w:t xml:space="preserve"> ↓</w:t>
              <w:br/>
              <w:t>Release voucher reservation nếu có</w:t>
            </w:r>
          </w:p>
        </w:tc>
      </w:tr>
    </w:tbl>
    <w:p/>
    <w:p>
      <w:r>
        <w:t>User có thể được phép tạo payment attempt mới nếu Order vẫn còn hợp lệ.</w:t>
      </w:r>
    </w:p>
    <w:p>
      <w:pPr>
        <w:pStyle w:val="Heading1"/>
      </w:pPr>
      <w:r>
        <w:t>14. Nhiều lần thử thanh toán</w:t>
      </w:r>
    </w:p>
    <w:p>
      <w:r>
        <w:t>Một Order có thể có nhiều PaymentTransaction/attempt nhưng chỉ được có kết quả thanh toán hợp lệ theo rule.</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Order O1</w:t>
              <w:br/>
              <w:t xml:space="preserve"> ├── Attempt 1 -&gt; FAILED</w:t>
              <w:br/>
              <w:t xml:space="preserve"> └── Attempt 2 -&gt; SUCCESS</w:t>
              <w:br/>
              <w:br/>
              <w:t>Final Payment status = PAID</w:t>
            </w:r>
          </w:p>
        </w:tc>
      </w:tr>
    </w:tbl>
    <w:p/>
    <w:p>
      <w:r>
        <w:t>Không tạo hai Order mới chỉ vì lần thanh toán đầu thất bại.</w:t>
      </w:r>
    </w:p>
    <w:p>
      <w:pPr>
        <w:pStyle w:val="Heading1"/>
      </w:pPr>
      <w:r>
        <w:t>15. Chống thanh toán trùng</w:t>
      </w:r>
    </w:p>
    <w:p>
      <w:pPr>
        <w:pStyle w:val="ListBullet"/>
      </w:pPr>
      <w:r>
        <w:t>Không cho tạo payment mới nếu Order đã PAID.</w:t>
      </w:r>
    </w:p>
    <w:p>
      <w:pPr>
        <w:pStyle w:val="ListBullet"/>
      </w:pPr>
      <w:r>
        <w:t>Webhook idempotent.</w:t>
      </w:r>
    </w:p>
    <w:p>
      <w:pPr>
        <w:pStyle w:val="ListBullet"/>
      </w:pPr>
      <w:r>
        <w:t>Unique provider transaction ID.</w:t>
      </w:r>
    </w:p>
    <w:p>
      <w:pPr>
        <w:pStyle w:val="ListBullet"/>
      </w:pPr>
      <w:r>
        <w:t>Kiểm tra amount/order reference.</w:t>
      </w:r>
    </w:p>
    <w:p>
      <w:pPr>
        <w:pStyle w:val="ListBullet"/>
      </w:pPr>
      <w:r>
        <w:t>Dùng transaction/locking phù hợp khi hai callback đến đồng thời.</w:t>
      </w:r>
    </w:p>
    <w:p>
      <w:pPr>
        <w:pStyle w:val="Heading1"/>
      </w:pPr>
      <w:r>
        <w:t>16. COD</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Physical-only Order</w:t>
              <w:br/>
              <w:t xml:space="preserve"> ↓</w:t>
              <w:br/>
              <w:t>method = COD</w:t>
              <w:br/>
              <w:t xml:space="preserve"> ↓</w:t>
              <w:br/>
              <w:t>Payment status = COD_PENDING / PENDING</w:t>
              <w:br/>
              <w:t xml:space="preserve"> ↓</w:t>
              <w:br/>
              <w:t>SellerOrder -&gt; Shipping</w:t>
              <w:br/>
              <w:t xml:space="preserve"> ↓</w:t>
              <w:br/>
              <w:t>Delivery Staff giao hàng + thu tiền</w:t>
              <w:br/>
              <w:t xml:space="preserve"> ↓</w:t>
              <w:br/>
              <w:t>Xác nhận COD collected</w:t>
              <w:br/>
              <w:t xml:space="preserve"> ↓</w:t>
              <w:br/>
              <w:t>Payment = PAID</w:t>
            </w:r>
          </w:p>
        </w:tc>
      </w:tr>
    </w:tbl>
    <w:p/>
    <w:p>
      <w:r>
        <w:t>Tên trạng thái COD_PENDING có thể triển khai riêng hoặc dùng PENDING kèm method=COD; điều quan trọng là không đánh PAID trước khi tiền thực sự được xác nhận.</w:t>
      </w:r>
    </w:p>
    <w:p>
      <w:pPr>
        <w:pStyle w:val="Heading1"/>
      </w:pPr>
      <w:r>
        <w:t>17. COD giao thất bại</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COD Shipment</w:t>
              <w:br/>
              <w:t xml:space="preserve"> ↓</w:t>
              <w:br/>
              <w:t>Delivery FAILED / RETURNED</w:t>
              <w:br/>
              <w:t xml:space="preserve"> ↓</w:t>
              <w:br/>
              <w:t>Không thu được tiền</w:t>
              <w:br/>
              <w:t xml:space="preserve"> ↓</w:t>
              <w:br/>
              <w:t>Payment không chuyển PAID</w:t>
              <w:br/>
              <w:t xml:space="preserve"> ↓</w:t>
              <w:br/>
              <w:t>Order/SellerOrder xử lý failed/return</w:t>
            </w:r>
          </w:p>
        </w:tc>
      </w:tr>
    </w:tbl>
    <w:p/>
    <w:p>
      <w:r>
        <w:t>Inventory và return logistics được xử lý theo trạng thái giao hàng thực tế.</w:t>
      </w:r>
    </w:p>
    <w:p>
      <w:pPr>
        <w:pStyle w:val="Heading1"/>
      </w:pPr>
      <w:r>
        <w:t>18. Digital và COD</w:t>
      </w:r>
    </w:p>
    <w:p>
      <w:r>
        <w:t>Digital không dùng COD. Nếu User mua Digital cùng Physical, backend không hiển thị/không chấp nhận COD cho checkout đó.</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containsDigital = true</w:t>
              <w:br/>
              <w:t xml:space="preserve"> ↓</w:t>
              <w:br/>
              <w:t>COD request</w:t>
              <w:br/>
              <w:t xml:space="preserve"> ↓</w:t>
              <w:br/>
              <w:t>422 Business Rule Violation</w:t>
            </w:r>
          </w:p>
        </w:tc>
      </w:tr>
    </w:tbl>
    <w:p/>
    <w:p>
      <w:pPr>
        <w:pStyle w:val="Heading1"/>
      </w:pPr>
      <w:r>
        <w:t>19. Payment amount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Order subtotal</w:t>
              <w:br/>
              <w:t xml:space="preserve"> - discount</w:t>
              <w:br/>
              <w:t xml:space="preserve"> + shipping</w:t>
              <w:br/>
              <w:t xml:space="preserve"> = grand_total</w:t>
              <w:br/>
              <w:t xml:space="preserve"> ↓</w:t>
              <w:br/>
              <w:t>Payment.amount = Order.grand_total</w:t>
            </w:r>
          </w:p>
        </w:tc>
      </w:tr>
    </w:tbl>
    <w:p/>
    <w:p>
      <w:r>
        <w:t>Payment amount phải khớp snapshot của Order. Nếu Order thay đổi trước khi payment được tạo, phải tính lại qua workflow hợp lệ chứ không sửa amount tùy ý.</w:t>
      </w:r>
    </w:p>
    <w:p>
      <w:pPr>
        <w:pStyle w:val="Heading1"/>
      </w:pPr>
      <w:r>
        <w:t>20. Payment Transaction</w:t>
      </w:r>
    </w:p>
    <w:p>
      <w:pPr>
        <w:pStyle w:val="ListBullet"/>
      </w:pPr>
      <w:r>
        <w:t>PAYMENT_ATTEMPT</w:t>
      </w:r>
    </w:p>
    <w:p>
      <w:pPr>
        <w:pStyle w:val="ListBullet"/>
      </w:pPr>
      <w:r>
        <w:t>PAYMENT_SUCCESS</w:t>
      </w:r>
    </w:p>
    <w:p>
      <w:pPr>
        <w:pStyle w:val="ListBullet"/>
      </w:pPr>
      <w:r>
        <w:t>PAYMENT_FAILURE</w:t>
      </w:r>
    </w:p>
    <w:p>
      <w:pPr>
        <w:pStyle w:val="ListBullet"/>
      </w:pPr>
      <w:r>
        <w:t>REFUND</w:t>
      </w:r>
    </w:p>
    <w:p>
      <w:pPr>
        <w:pStyle w:val="ListBullet"/>
      </w:pPr>
      <w:r>
        <w:t>PARTIAL_REFUND</w:t>
      </w:r>
    </w:p>
    <w:p>
      <w:r>
        <w:t>Transaction history giúp đối soát và debug khi trạng thái provider và hệ thống khác nhau.</w:t>
      </w:r>
    </w:p>
    <w:p>
      <w:pPr>
        <w:pStyle w:val="Heading1"/>
      </w:pPr>
      <w:r>
        <w:t>21. Refund</w:t>
      </w:r>
    </w:p>
    <w:p>
      <w:r>
        <w:t>Refund không đồng nghĩa xóa Payment. Payment vẫn giữ lịch sử đã PAID và sau đó chuyển PARTIALLY_REFUNDED hoặc REFUNDED.</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Payment PAID</w:t>
              <w:br/>
              <w:t xml:space="preserve"> ↓</w:t>
              <w:br/>
              <w:t>Refund approved</w:t>
              <w:br/>
              <w:t xml:space="preserve"> ↓</w:t>
              <w:br/>
              <w:t>Create refund transaction</w:t>
              <w:br/>
              <w:t xml:space="preserve"> ↓</w:t>
              <w:br/>
              <w:t>Call provider refund nếu online</w:t>
              <w:br/>
              <w:t xml:space="preserve"> ↓</w:t>
              <w:br/>
              <w:t>Provider confirms</w:t>
              <w:br/>
              <w:t xml:space="preserve"> ↓</w:t>
              <w:br/>
              <w:t>Payment = PARTIALLY_REFUNDED / REFUNDED</w:t>
            </w:r>
          </w:p>
        </w:tc>
      </w:tr>
    </w:tbl>
    <w:p/>
    <w:p>
      <w:pPr>
        <w:pStyle w:val="Heading1"/>
      </w:pPr>
      <w:r>
        <w:t>22. Partial Refund</w:t>
      </w:r>
    </w:p>
    <w:p>
      <w:r>
        <w:t>Marketplace nhiều Store cần hỗ trợ hoàn tiền một phần, ví dụ Store B hủy SellerOrder nhưng Store A vẫn hoàn thành.</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Order total = 500.000</w:t>
              <w:br/>
              <w:t>Store A = 300.000 -&gt; continue</w:t>
              <w:br/>
              <w:t>Store B = 200.000 -&gt; cancelled</w:t>
              <w:br/>
              <w:t xml:space="preserve"> ↓</w:t>
              <w:br/>
              <w:t>Refund 200.000</w:t>
              <w:br/>
              <w:t xml:space="preserve"> ↓</w:t>
              <w:br/>
              <w:t>Payment = PARTIALLY_REFUNDED</w:t>
            </w:r>
          </w:p>
        </w:tc>
      </w:tr>
    </w:tbl>
    <w:p/>
    <w:p>
      <w:pPr>
        <w:pStyle w:val="Heading1"/>
      </w:pPr>
      <w:r>
        <w:t>23. Refund và Shipping Fee</w:t>
      </w:r>
    </w:p>
    <w:p>
      <w:r>
        <w:t>Việc shipping fee có được hoàn hay không phụ thuộc chính sách đổi trả/hủy. Không hard-code rằng mọi refund đều hoàn toàn bộ phí ship. STT 4.9 sẽ quyết định rule cụ thể.</w:t>
      </w:r>
    </w:p>
    <w:p>
      <w:pPr>
        <w:pStyle w:val="Heading1"/>
      </w:pPr>
      <w:r>
        <w:t>24. Refund Digital</w:t>
      </w:r>
    </w:p>
    <w:p>
      <w:r>
        <w:t>Digital refund cần rule riêng vì User có thể đã được cấp BookAccess hoặc tải file. Nếu chính sách cho phép refund, hệ thống phải quyết định có revoke BookAccess hay không. Phần quyền đọc được nối với STT 4.7 và chính sách hoàn tiền ở STT 4.9.</w:t>
      </w:r>
    </w:p>
    <w:p>
      <w:pPr>
        <w:pStyle w:val="Heading1"/>
      </w:pPr>
      <w:r>
        <w:t>25. Refund COD</w:t>
      </w:r>
    </w:p>
    <w:p>
      <w:r>
        <w:t>COD refund không thể gọi payment gateway nếu tiền được thu offline. Hệ thống cần lưu refund method/trạng thái và quy trình hoàn tiền phù hợp, ví dụ chuyển khoản thủ công nếu đồ án hỗ trợ.</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COD PAID</w:t>
              <w:br/>
              <w:t xml:space="preserve"> ↓</w:t>
              <w:br/>
              <w:t>Refund approved</w:t>
              <w:br/>
              <w:t xml:space="preserve"> ↓</w:t>
              <w:br/>
              <w:t>Manual/Bank refund workflow</w:t>
              <w:br/>
              <w:t xml:space="preserve"> ↓</w:t>
              <w:br/>
              <w:t>Refund transaction recorded</w:t>
            </w:r>
          </w:p>
        </w:tc>
      </w:tr>
    </w:tbl>
    <w:p/>
    <w:p>
      <w:pPr>
        <w:pStyle w:val="Heading1"/>
      </w:pPr>
      <w:r>
        <w:t>26. Payment Provider Adapter</w:t>
      </w:r>
    </w:p>
    <w:p>
      <w:r>
        <w:t>Không nên để Controller gọi thẳng SDK của một nhà cung cấp ở khắp codebase.</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Payment Controller</w:t>
              <w:br/>
              <w:t xml:space="preserve"> ↓</w:t>
              <w:br/>
              <w:t>Payment Service</w:t>
              <w:br/>
              <w:t xml:space="preserve"> ↓</w:t>
              <w:br/>
              <w:t>PaymentProvider interface/adapter</w:t>
              <w:br/>
              <w:t xml:space="preserve"> ↓</w:t>
              <w:br/>
              <w:t>Provider SDK/API</w:t>
            </w:r>
          </w:p>
        </w:tc>
      </w:tr>
    </w:tbl>
    <w:p/>
    <w:p>
      <w:r>
        <w:t>Nhờ đó sau này có thể thay cổng thanh toán mà không sửa toàn bộ business logic.</w:t>
      </w:r>
    </w:p>
    <w:p>
      <w:pPr>
        <w:pStyle w:val="Heading1"/>
      </w:pPr>
      <w:r>
        <w:t>27. Không lưu bí mật thanh toán ở frontend</w:t>
      </w:r>
    </w:p>
    <w:p>
      <w:pPr>
        <w:pStyle w:val="ListBullet"/>
      </w:pPr>
      <w:r>
        <w:t>API secret/provider secret chỉ ở backend environment.</w:t>
      </w:r>
    </w:p>
    <w:p>
      <w:pPr>
        <w:pStyle w:val="ListBullet"/>
      </w:pPr>
      <w:r>
        <w:t>Không commit secret lên Git.</w:t>
      </w:r>
    </w:p>
    <w:p>
      <w:pPr>
        <w:pStyle w:val="ListBullet"/>
      </w:pPr>
      <w:r>
        <w:t>Không expose signing key.</w:t>
      </w:r>
    </w:p>
    <w:p>
      <w:pPr>
        <w:pStyle w:val="ListBullet"/>
      </w:pPr>
      <w:r>
        <w:t>Frontend chỉ nhận payment URL/QR/public data cần thiết.</w:t>
      </w:r>
    </w:p>
    <w:p>
      <w:pPr>
        <w:pStyle w:val="Heading1"/>
      </w:pPr>
      <w:r>
        <w:t>28. Dữ liệu thẻ</w:t>
      </w:r>
    </w:p>
    <w:p>
      <w:r>
        <w:t>Huki không nên tự thu thập/lưu số thẻ, CVV hoặc thông tin thanh toán nhạy cảm nếu dùng hosted checkout của provider. Để provider xử lý phần dữ liệu nhạy cảm.</w:t>
      </w:r>
    </w:p>
    <w:p>
      <w:pPr>
        <w:pStyle w:val="Heading1"/>
      </w:pPr>
      <w:r>
        <w:t>29. Payment Reconciliation</w:t>
      </w:r>
    </w:p>
    <w:p>
      <w:r>
        <w:t>Có thể bổ sung job đối soát để kiểm tra Payment PENDING lâu bất thường hoặc webhook bị mất.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Scheduled reconciliation</w:t>
              <w:br/>
              <w:t xml:space="preserve"> ↓</w:t>
              <w:br/>
              <w:t>Find stale PENDING payments</w:t>
              <w:br/>
              <w:t xml:space="preserve"> ↓</w:t>
              <w:br/>
              <w:t>Query provider</w:t>
              <w:br/>
              <w:t xml:space="preserve"> ↓</w:t>
              <w:br/>
              <w:t>Reconcile local status</w:t>
            </w:r>
          </w:p>
        </w:tc>
      </w:tr>
    </w:tbl>
    <w:p/>
    <w:p>
      <w:r>
        <w:t>Đây là cơ chế tăng độ tin cậy, có thể triển khai sau MVP.</w:t>
      </w:r>
    </w:p>
    <w:p>
      <w:pPr>
        <w:pStyle w:val="Heading1"/>
      </w:pPr>
      <w:r>
        <w:t>30. Event</w:t>
      </w:r>
    </w:p>
    <w:p>
      <w:pPr>
        <w:pStyle w:val="ListBullet"/>
      </w:pPr>
      <w:r>
        <w:t>PAYMENT_CREATED</w:t>
      </w:r>
    </w:p>
    <w:p>
      <w:pPr>
        <w:pStyle w:val="ListBullet"/>
      </w:pPr>
      <w:r>
        <w:t>PAYMENT_SUCCEEDED</w:t>
      </w:r>
    </w:p>
    <w:p>
      <w:pPr>
        <w:pStyle w:val="ListBullet"/>
      </w:pPr>
      <w:r>
        <w:t>PAYMENT_FAILED</w:t>
      </w:r>
    </w:p>
    <w:p>
      <w:pPr>
        <w:pStyle w:val="ListBullet"/>
      </w:pPr>
      <w:r>
        <w:t>PAYMENT_REFUNDED</w:t>
      </w:r>
    </w:p>
    <w:p>
      <w:pPr>
        <w:pStyle w:val="ListBullet"/>
      </w:pPr>
      <w:r>
        <w:t>PAYMENT_PARTIALLY_REFUNDED</w:t>
      </w:r>
    </w:p>
    <w:p>
      <w:r>
        <w:t>PAYMENT_SUCCEEDED là event quan trọng để kích hoạt các consumer cần thiết, nhưng chỉ phát sau khi trạng thái thanh toán đã được commit.</w:t>
      </w:r>
    </w:p>
    <w:p>
      <w:pPr>
        <w:pStyle w:val="Heading1"/>
      </w:pPr>
      <w:r>
        <w:t>31. Outbox Pattern</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Commerce DB Transaction</w:t>
              <w:br/>
              <w:t xml:space="preserve"> ├── Payment = PAID</w:t>
              <w:br/>
              <w:t xml:space="preserve"> ├── Order.payment_status = PAID</w:t>
              <w:br/>
              <w:t xml:space="preserve"> └── Outbox: PAYMENT_SUCCEEDED</w:t>
              <w:br/>
              <w:t>COMMIT</w:t>
              <w:br/>
              <w:t xml:space="preserve"> ↓</w:t>
              <w:br/>
              <w:t>Publisher</w:t>
              <w:br/>
              <w:t xml:space="preserve"> ↓</w:t>
              <w:br/>
              <w:t>RabbitMQ</w:t>
            </w:r>
          </w:p>
        </w:tc>
      </w:tr>
    </w:tbl>
    <w:p/>
    <w:p>
      <w:r>
        <w:t>Outbox giúp tránh trường hợp DB đã cập nhật PAID nhưng event không được gửi do RabbitMQ lỗi.</w:t>
      </w:r>
    </w:p>
    <w:p>
      <w:pPr>
        <w:pStyle w:val="Heading1"/>
      </w:pPr>
      <w:r>
        <w:t>32. Digital fulfillment sau Payment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PAYMENT_SUCCEEDED</w:t>
              <w:br/>
              <w:t xml:space="preserve"> ↓</w:t>
              <w:br/>
              <w:t>Digital OrderItem</w:t>
              <w:br/>
              <w:t xml:space="preserve"> ↓</w:t>
              <w:br/>
              <w:t>Grant BookAccess</w:t>
              <w:br/>
              <w:t xml:space="preserve"> ↓</w:t>
              <w:br/>
              <w:t>User Library</w:t>
            </w:r>
          </w:p>
        </w:tc>
      </w:tr>
    </w:tbl>
    <w:p/>
    <w:p>
      <w:r>
        <w:t>Cần idempotency để webhook gửi lại không tạo nhiều BookAccess trùng.</w:t>
      </w:r>
    </w:p>
    <w:p>
      <w:pPr>
        <w:pStyle w:val="Heading1"/>
      </w:pPr>
      <w:r>
        <w:t>33. Physical fulfillment sau Payment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ONLINE PAYMENT SUCCESS</w:t>
              <w:br/>
              <w:t xml:space="preserve"> ↓</w:t>
              <w:br/>
              <w:t>Physical SellerOrder confirmed/processable</w:t>
              <w:br/>
              <w:t xml:space="preserve"> ↓</w:t>
              <w:br/>
              <w:t>READY_TO_SHIP</w:t>
              <w:br/>
              <w:t xml:space="preserve"> ↓</w:t>
              <w:br/>
              <w:t>Shipping Service</w:t>
            </w:r>
          </w:p>
        </w:tc>
      </w:tr>
    </w:tbl>
    <w:p/>
    <w:p>
      <w:r>
        <w:t>Với COD, Physical có thể đi Shipping trước khi Payment PAID.</w:t>
      </w:r>
    </w:p>
    <w:p>
      <w:pPr>
        <w:pStyle w:val="Heading1"/>
      </w:pPr>
      <w:r>
        <w:t>34. User xem trạng thái thanh toán</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GET /orders/:id/payment</w:t>
              <w:br/>
              <w:t xml:space="preserve"> ↓</w:t>
              <w:br/>
              <w:t>Check order.user_id = currentUser</w:t>
              <w:br/>
              <w:t xml:space="preserve"> ↓</w:t>
              <w:br/>
              <w:t>Return method + status + safe transaction summary</w:t>
            </w:r>
          </w:p>
        </w:tc>
      </w:tr>
    </w:tbl>
    <w:p/>
    <w:p>
      <w:r>
        <w:t>Không trả raw secret/signature/provider credentials.</w:t>
      </w:r>
    </w:p>
    <w:p>
      <w:pPr>
        <w:pStyle w:val="Heading1"/>
      </w:pPr>
      <w:r>
        <w:t>35. Business xem Payment</w:t>
      </w:r>
    </w:p>
    <w:p>
      <w:r>
        <w:t>Business chỉ cần thấy thông tin thanh toán liên quan SellerOrder của mình, không nhất thiết được xem toàn bộ dữ liệu payment/provider của Order nhiều Store.</w:t>
      </w:r>
    </w:p>
    <w:p>
      <w:pPr>
        <w:pStyle w:val="Heading1"/>
      </w:pPr>
      <w:r>
        <w:t>36. Platform Admin</w:t>
      </w:r>
    </w:p>
    <w:p>
      <w:r>
        <w:t>Admin Huki có thể xem Payment/Transaction để hỗ trợ đối soát và tranh chấp. Các thao tác refund thủ công phải được audit và kiểm tra quyền.</w:t>
      </w:r>
    </w:p>
    <w:p>
      <w:pPr>
        <w:pStyle w:val="Heading1"/>
      </w:pPr>
      <w:r>
        <w:t>37. Audit</w:t>
      </w:r>
    </w:p>
    <w:p>
      <w:pPr>
        <w:pStyle w:val="ListBullet"/>
      </w:pPr>
      <w:r>
        <w:t>PAYMENT_INITIATED</w:t>
      </w:r>
    </w:p>
    <w:p>
      <w:pPr>
        <w:pStyle w:val="ListBullet"/>
      </w:pPr>
      <w:r>
        <w:t>PAYMENT_VERIFIED</w:t>
      </w:r>
    </w:p>
    <w:p>
      <w:pPr>
        <w:pStyle w:val="ListBullet"/>
      </w:pPr>
      <w:r>
        <w:t>PAYMENT_FAILED</w:t>
      </w:r>
    </w:p>
    <w:p>
      <w:pPr>
        <w:pStyle w:val="ListBullet"/>
      </w:pPr>
      <w:r>
        <w:t>COD_COLLECTED</w:t>
      </w:r>
    </w:p>
    <w:p>
      <w:pPr>
        <w:pStyle w:val="ListBullet"/>
      </w:pPr>
      <w:r>
        <w:t>REFUND_REQUESTED</w:t>
      </w:r>
    </w:p>
    <w:p>
      <w:pPr>
        <w:pStyle w:val="ListBullet"/>
      </w:pPr>
      <w:r>
        <w:t>REFUND_COMPLETED</w:t>
      </w:r>
    </w:p>
    <w:p>
      <w:pPr>
        <w:pStyle w:val="Heading1"/>
      </w:pPr>
      <w:r>
        <w:t>38. HTTP Status</w:t>
      </w:r>
    </w:p>
    <w:tbl>
      <w:tblPr>
        <w:tblW w:type="auto" w:w="0"/>
        <w:jc w:val="center"/>
        <w:tblLook w:firstColumn="1" w:firstRow="1" w:lastColumn="0" w:lastRow="0" w:noHBand="0" w:noVBand="1" w:val="04A0"/>
      </w:tblPr>
      <w:tblGrid>
        <w:gridCol w:w="5100"/>
        <w:gridCol w:w="5100"/>
      </w:tblGrid>
      <w:tr>
        <w:tc>
          <w:tcPr>
            <w:tcW w:type="dxa" w:w="5100"/>
          </w:tcPr>
          <w:p>
            <w:r>
              <w:t>Status</w:t>
            </w:r>
          </w:p>
        </w:tc>
        <w:tc>
          <w:tcPr>
            <w:tcW w:type="dxa" w:w="5100"/>
          </w:tcPr>
          <w:p>
            <w:r>
              <w:t>Tình huống</w:t>
            </w:r>
          </w:p>
        </w:tc>
      </w:tr>
      <w:tr>
        <w:tc>
          <w:tcPr>
            <w:tcW w:type="dxa" w:w="5100"/>
          </w:tcPr>
          <w:p>
            <w:r>
              <w:t>200</w:t>
            </w:r>
          </w:p>
        </w:tc>
        <w:tc>
          <w:tcPr>
            <w:tcW w:type="dxa" w:w="5100"/>
          </w:tcPr>
          <w:p>
            <w:r>
              <w:t>Lấy trạng thái / webhook xử lý hợp lệ</w:t>
            </w:r>
          </w:p>
        </w:tc>
      </w:tr>
      <w:tr>
        <w:tc>
          <w:tcPr>
            <w:tcW w:type="dxa" w:w="5100"/>
          </w:tcPr>
          <w:p>
            <w:r>
              <w:t>201</w:t>
            </w:r>
          </w:p>
        </w:tc>
        <w:tc>
          <w:tcPr>
            <w:tcW w:type="dxa" w:w="5100"/>
          </w:tcPr>
          <w:p>
            <w:r>
              <w:t>Tạo payment attempt thành công</w:t>
            </w:r>
          </w:p>
        </w:tc>
      </w:tr>
      <w:tr>
        <w:tc>
          <w:tcPr>
            <w:tcW w:type="dxa" w:w="5100"/>
          </w:tcPr>
          <w:p>
            <w:r>
              <w:t>400</w:t>
            </w:r>
          </w:p>
        </w:tc>
        <w:tc>
          <w:tcPr>
            <w:tcW w:type="dxa" w:w="5100"/>
          </w:tcPr>
          <w:p>
            <w:r>
              <w:t>Payload/payment data không hợp lệ</w:t>
            </w:r>
          </w:p>
        </w:tc>
      </w:tr>
      <w:tr>
        <w:tc>
          <w:tcPr>
            <w:tcW w:type="dxa" w:w="5100"/>
          </w:tcPr>
          <w:p>
            <w:r>
              <w:t>401</w:t>
            </w:r>
          </w:p>
        </w:tc>
        <w:tc>
          <w:tcPr>
            <w:tcW w:type="dxa" w:w="5100"/>
          </w:tcPr>
          <w:p>
            <w:r>
              <w:t>Chưa đăng nhập</w:t>
            </w:r>
          </w:p>
        </w:tc>
      </w:tr>
      <w:tr>
        <w:tc>
          <w:tcPr>
            <w:tcW w:type="dxa" w:w="5100"/>
          </w:tcPr>
          <w:p>
            <w:r>
              <w:t>403</w:t>
            </w:r>
          </w:p>
        </w:tc>
        <w:tc>
          <w:tcPr>
            <w:tcW w:type="dxa" w:w="5100"/>
          </w:tcPr>
          <w:p>
            <w:r>
              <w:t>Không sở hữu Order/không có quyền</w:t>
            </w:r>
          </w:p>
        </w:tc>
      </w:tr>
      <w:tr>
        <w:tc>
          <w:tcPr>
            <w:tcW w:type="dxa" w:w="5100"/>
          </w:tcPr>
          <w:p>
            <w:r>
              <w:t>404</w:t>
            </w:r>
          </w:p>
        </w:tc>
        <w:tc>
          <w:tcPr>
            <w:tcW w:type="dxa" w:w="5100"/>
          </w:tcPr>
          <w:p>
            <w:r>
              <w:t>Order/Payment không tồn tại</w:t>
            </w:r>
          </w:p>
        </w:tc>
      </w:tr>
      <w:tr>
        <w:tc>
          <w:tcPr>
            <w:tcW w:type="dxa" w:w="5100"/>
          </w:tcPr>
          <w:p>
            <w:r>
              <w:t>409</w:t>
            </w:r>
          </w:p>
        </w:tc>
        <w:tc>
          <w:tcPr>
            <w:tcW w:type="dxa" w:w="5100"/>
          </w:tcPr>
          <w:p>
            <w:r>
              <w:t>Order đã paid / transaction duplicate / conflict</w:t>
            </w:r>
          </w:p>
        </w:tc>
      </w:tr>
      <w:tr>
        <w:tc>
          <w:tcPr>
            <w:tcW w:type="dxa" w:w="5100"/>
          </w:tcPr>
          <w:p>
            <w:r>
              <w:t>422</w:t>
            </w:r>
          </w:p>
        </w:tc>
        <w:tc>
          <w:tcPr>
            <w:tcW w:type="dxa" w:w="5100"/>
          </w:tcPr>
          <w:p>
            <w:r>
              <w:t>COD không hợp lệ, amount/rule không đạt</w:t>
            </w:r>
          </w:p>
        </w:tc>
      </w:tr>
      <w:tr>
        <w:tc>
          <w:tcPr>
            <w:tcW w:type="dxa" w:w="5100"/>
          </w:tcPr>
          <w:p>
            <w:r>
              <w:t>500</w:t>
            </w:r>
          </w:p>
        </w:tc>
        <w:tc>
          <w:tcPr>
            <w:tcW w:type="dxa" w:w="5100"/>
          </w:tcPr>
          <w:p>
            <w:r>
              <w:t>Lỗi hệ thống/provider</w:t>
            </w:r>
          </w:p>
        </w:tc>
      </w:tr>
    </w:tbl>
    <w:p>
      <w:pPr>
        <w:pStyle w:val="Heading1"/>
      </w:pPr>
      <w:r>
        <w:t>39. Luồng Online Payment tổng thể</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ORDER PENDING_PAYMENT</w:t>
              <w:br/>
              <w:t xml:space="preserve"> ↓</w:t>
              <w:br/>
              <w:t>Create Payment</w:t>
              <w:br/>
              <w:t xml:space="preserve"> ↓</w:t>
              <w:br/>
              <w:t>Provider Payment URL / QR</w:t>
              <w:br/>
              <w:t xml:space="preserve"> ↓</w:t>
              <w:br/>
              <w:t>USER pays</w:t>
              <w:br/>
              <w:t xml:space="preserve"> ↓</w:t>
              <w:br/>
              <w:t>PROVIDER</w:t>
              <w:br/>
              <w:t xml:space="preserve"> ↓ WEBHOOK</w:t>
              <w:br/>
              <w:t>Verify signature + amount + reference + idempotency</w:t>
              <w:br/>
              <w:t xml:space="preserve"> ↓</w:t>
              <w:br/>
              <w:t>PAYMENT PAID</w:t>
              <w:br/>
              <w:t xml:space="preserve"> ↓</w:t>
              <w:br/>
              <w:t>ORDER payment_status = PAID</w:t>
              <w:br/>
              <w:t xml:space="preserve"> ├── DIGITAL -&gt; BookAccess</w:t>
              <w:br/>
              <w:t xml:space="preserve"> └── PHYSICAL -&gt; Fulfillment / Shipping</w:t>
            </w:r>
          </w:p>
        </w:tc>
      </w:tr>
    </w:tbl>
    <w:p/>
    <w:p>
      <w:pPr>
        <w:pStyle w:val="Heading1"/>
      </w:pPr>
      <w:r>
        <w:t>40. Luồng COD tổng thể</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PHYSICAL-ONLY ORDER</w:t>
              <w:br/>
              <w:t xml:space="preserve"> ↓</w:t>
              <w:br/>
              <w:t>COD</w:t>
              <w:br/>
              <w:t xml:space="preserve"> ↓</w:t>
              <w:br/>
              <w:t>Payment PENDING</w:t>
              <w:br/>
              <w:t xml:space="preserve"> ↓</w:t>
              <w:br/>
              <w:t>Shipping</w:t>
              <w:br/>
              <w:t xml:space="preserve"> ↓</w:t>
              <w:br/>
              <w:t>Delivery + Collect Money</w:t>
              <w:br/>
              <w:t xml:space="preserve"> ├── SUCCESS -&gt; Payment PAID</w:t>
              <w:br/>
              <w:t xml:space="preserve"> └── FAILED  -&gt; Payment not paid + delivery/return workflow</w:t>
            </w:r>
          </w:p>
        </w:tc>
      </w:tr>
    </w:tbl>
    <w:p/>
    <w:p>
      <w:pPr>
        <w:pStyle w:val="Heading1"/>
      </w:pPr>
      <w:r>
        <w:t>41. Kết luận</w:t>
      </w:r>
    </w:p>
    <w:p>
      <w:r>
        <w:t>Payment phải được xem là một state machine độc lập với Order fulfillment. Online payment chỉ được xác nhận PAID sau khi backend xác minh callback/webhook của provider; return URL của frontend không phải bằng chứng thanh toán.</w:t>
      </w:r>
    </w:p>
    <w:p>
      <w:r>
        <w:t>COD chỉ áp dụng cho Physical. Checkout có Digital bắt buộc thanh toán online theo thiết kế hiện tại. PaymentTransaction giữ lịch sử từng attempt/refund; idempotency, unique provider transaction và transaction/Outbox giúp chống thanh toán trùng và mất event. Refund có thể toàn phần hoặc một phần theo SellerOrder và sẽ nối tiếp với nghiệp vụ Return/Refund ở STT 4.9.</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F3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