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A365D"/>
            <w:tcMar>
              <w:top w:w="260" w:type="dxa"/>
              <w:bottom w:w="260" w:type="dxa"/>
              <w:left w:w="300" w:type="dxa"/>
              <w:right w:w="300" w:type="dxa"/>
            </w:tcMar>
          </w:tcPr>
          <w:p>
            <w:pPr>
              <w:jc w:val="center"/>
            </w:pPr>
            <w:r>
              <w:rPr>
                <w:rFonts w:ascii="Arial" w:hAnsi="Arial"/>
                <w:b/>
                <w:color w:val="D4AF37"/>
                <w:sz w:val="22"/>
              </w:rPr>
              <w:t>BẢN ĐỀ XUẤT KIẾN TRÚC &amp; GIẢI PHÁP HỆ THỐNG</w:t>
              <w:br/>
            </w:r>
            <w:r>
              <w:rPr>
                <w:rFonts w:ascii="Arial" w:hAnsi="Arial"/>
                <w:b/>
                <w:color w:val="FFFFFF"/>
                <w:sz w:val="34"/>
              </w:rPr>
              <w:t>HỆ THỐNG ERP INBOUND DÀNH CHO THE RICE TOUR</w:t>
              <w:br/>
            </w:r>
            <w:r>
              <w:rPr>
                <w:rFonts w:ascii="Arial" w:hAnsi="Arial"/>
                <w:b/>
                <w:color w:val="CBD5E1"/>
                <w:sz w:val="23"/>
              </w:rPr>
              <w:t>KẾ THỪA 100% NỀN TẢNG THỰC TẾ TỪ CRM FIT TOUR</w:t>
              <w:br/>
            </w:r>
            <w:r>
              <w:rPr>
                <w:rFonts w:ascii="Arial" w:hAnsi="Arial"/>
                <w:i/>
                <w:color w:val="E2E8F0"/>
                <w:sz w:val="19"/>
              </w:rPr>
              <w:t>Chuẩn hóa Lịch trình &amp; Ma trận Giá Tour Đa Kênh — Tích hợp Booking &amp; Điều hành Thực địa</w:t>
            </w:r>
          </w:p>
        </w:tc>
      </w:tr>
    </w:tbl>
    <w:p>
      <w:pPr>
        <w:spacing w:before="160" w:after="280"/>
        <w:jc w:val="center"/>
      </w:pPr>
      <w:r>
        <w:rPr>
          <w:b/>
        </w:rPr>
        <w:t xml:space="preserve">📅 Ngày lập: </w:t>
      </w:r>
      <w:r>
        <w:t xml:space="preserve">06/09/2026   |   </w:t>
      </w:r>
      <w:r>
        <w:rPr>
          <w:b/>
        </w:rPr>
        <w:t xml:space="preserve">🏢 Đơn vị thụ hưởng: </w:t>
      </w:r>
      <w:r>
        <w:t xml:space="preserve">The Rice Tour   |   </w:t>
      </w:r>
      <w:r>
        <w:rPr>
          <w:b/>
        </w:rPr>
        <w:t xml:space="preserve">⚙️ Nền tảng gốc: </w:t>
      </w:r>
      <w:r>
        <w:t>CRM FIT Tour Production</w:t>
      </w:r>
    </w:p>
    <w:p>
      <w:pPr>
        <w:spacing w:before="0" w:after="240"/>
      </w:pPr>
      <w:r>
        <w:rPr>
          <w:color w:val="CBD5E1"/>
        </w:rPr>
        <w:t>━━━━━━━━━━━━━━━━━━━━━━━━━━━━━━━━━━━━━━━━━━━━━━━━━━━━━━━━━━━━━━━━━</w:t>
      </w:r>
    </w:p>
    <w:p>
      <w:pPr>
        <w:keepNext/>
        <w:spacing w:before="320" w:after="120"/>
      </w:pPr>
      <w:r>
        <w:rPr>
          <w:rFonts w:ascii="Arial" w:hAnsi="Arial"/>
          <w:b/>
          <w:color w:val="1A365D"/>
          <w:sz w:val="27"/>
        </w:rPr>
        <w:t>TỔNG QUAN CÁC MỤC TRONG BẢN ĐỀ XUẤT</w:t>
      </w:r>
    </w:p>
    <w:p>
      <w:pPr>
        <w:pStyle w:val="ListBullet"/>
        <w:spacing w:before="20" w:after="40" w:line="276" w:lineRule="auto"/>
      </w:pPr>
      <w:r>
        <w:rPr>
          <w:color w:val="2B2D42"/>
        </w:rPr>
        <w:t>1. Tổng quan chiến lược: Tận dụng 80% nền tảng ERP FIT Tour</w:t>
      </w:r>
    </w:p>
    <w:p>
      <w:pPr>
        <w:pStyle w:val="ListBullet"/>
        <w:spacing w:before="20" w:after="40" w:line="276" w:lineRule="auto"/>
      </w:pPr>
      <w:r>
        <w:rPr>
          <w:color w:val="2B2D42"/>
        </w:rPr>
        <w:t>2. Bài toán sống còn: Thống nhất Giá Tour + Lịch trình đa Website</w:t>
      </w:r>
    </w:p>
    <w:p>
      <w:pPr>
        <w:pStyle w:val="ListBullet"/>
        <w:spacing w:before="20" w:after="40" w:line="276" w:lineRule="auto"/>
      </w:pPr>
      <w:r>
        <w:rPr>
          <w:color w:val="2B2D42"/>
        </w:rPr>
        <w:t>3. Chi tiết toàn bộ 9 phân hệ thực chiến của ERP The Rice Tour</w:t>
      </w:r>
    </w:p>
    <w:p>
      <w:pPr>
        <w:pStyle w:val="ListBullet"/>
        <w:spacing w:before="20" w:after="40" w:line="276" w:lineRule="auto"/>
      </w:pPr>
      <w:r>
        <w:rPr>
          <w:color w:val="2B2D42"/>
        </w:rPr>
        <w:t>4. Bảng tổng hợp đối chiếu FIT Tour (Hiện tại) vs. The Rice Tour (Inbound)</w:t>
      </w:r>
    </w:p>
    <w:p>
      <w:pPr>
        <w:pStyle w:val="ListBullet"/>
        <w:spacing w:before="20" w:after="40" w:line="276" w:lineRule="auto"/>
      </w:pPr>
      <w:r>
        <w:rPr>
          <w:color w:val="2B2D42"/>
        </w:rPr>
        <w:t>5. Cây cấu trúc phân cấp chuẩn để dán trực tiếp vào phần mềm vẽ Mindmap</w:t>
      </w:r>
    </w:p>
    <w:p>
      <w:pPr>
        <w:keepNext/>
        <w:spacing w:before="320" w:after="120"/>
      </w:pPr>
      <w:r>
        <w:rPr>
          <w:rFonts w:ascii="Arial" w:hAnsi="Arial"/>
          <w:b/>
          <w:color w:val="1A365D"/>
          <w:sz w:val="27"/>
        </w:rPr>
        <w:t>1. TỔNG QUAN CHIẾN LƯỢC: TẬN DỤNG NỀN TẢNG ERP FIT TOUR</w:t>
      </w:r>
    </w:p>
    <w:p>
      <w:pPr>
        <w:spacing w:line="276" w:lineRule="auto" w:after="120"/>
      </w:pPr>
      <w:r>
        <w:t xml:space="preserve">Hệ thống ERP của FIT Tour hiện tại là một hệ sinh thái quản trị lữ hành toàn diện (Node.js + PostgreSQL + React Vite), đã trải qua thực chiến vận hành hàng ngày. Hệ thống bao phủ một chuỗi cung ứng khép kín từ khâu </w:t>
      </w:r>
      <w:r>
        <w:rPr>
          <w:b/>
        </w:rPr>
        <w:t>Marketing Ads ➔ Bán hàng &amp; Chăm sóc Lead ➔ Thiết kế Tour &amp; Bảng giá ➔ Đặt tour &amp; Điều hành xe/HDV/khách sạn ➔ Dự toán/Quyết toán Costing ➔ Thu chi kế toán ➔ CSKH sau tour.</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36" w:space="0" w:color="1A365D"/>
              <w:bottom w:val="none"/>
              <w:right w:val="none"/>
            </w:tcBorders>
          </w:tcPr>
          <w:p>
            <w:pPr>
              <w:spacing w:before="40" w:after="40" w:line="276" w:lineRule="auto"/>
            </w:pPr>
            <w:r>
              <w:rPr>
                <w:rFonts w:ascii="Arial" w:hAnsi="Arial"/>
                <w:b/>
                <w:color w:val="1A365D"/>
                <w:sz w:val="21"/>
              </w:rPr>
              <w:t>📌 ĐỊNH HƯỚNG CHIẾN LƯỢC DỰ ÁN</w:t>
              <w:br/>
            </w:r>
            <w:r>
              <w:rPr>
                <w:rFonts w:ascii="Arial" w:hAnsi="Arial"/>
                <w:color w:val="2B2D42"/>
                <w:sz w:val="20"/>
              </w:rPr>
              <w:t>Chúng ta lấy toàn bộ khung ERP FIT Tour làm lõi (chiếm 80% mã nguồn), không vẽ vời công nghệ mới xa rời thực tế. Dự án chỉ tập trung tùy biến sâu vào 4 điểm mấu chốt của Inbound: (1) Thống nhất Lịch trình &amp; Giá đa website qua API và Webhook; (2) Ma trận giá bậc thang theo số khách (Tiered Pax); (3) Hub tích hợp Booking &amp; Điều hành xuất Phiếu dặn bếp dị ứng đậu phộng/ăn chay; (4) Tinh gọn loại bỏ các phân hệ phụ thuộc bên ngoài như Meta App Review hay B2B MICE doanh nghiệp.</w:t>
            </w:r>
          </w:p>
        </w:tc>
      </w:tr>
    </w:tbl>
    <w:p>
      <w:pPr>
        <w:spacing w:before="0" w:after="80"/>
      </w:pPr>
    </w:p>
    <w:p>
      <w:pPr>
        <w:keepNext/>
        <w:spacing w:before="320" w:after="120"/>
      </w:pPr>
      <w:r>
        <w:rPr>
          <w:rFonts w:ascii="Arial" w:hAnsi="Arial"/>
          <w:b/>
          <w:color w:val="1A365D"/>
          <w:sz w:val="27"/>
        </w:rPr>
        <w:t>2. BÀI TOÁN SỐNG CÒN: THỐNG NHẤT GIÁ TOUR + LỊCH TRÌNH ĐA WEBSITE</w:t>
      </w:r>
    </w:p>
    <w:p>
      <w:pPr>
        <w:spacing w:line="276" w:lineRule="auto" w:after="120"/>
      </w:pPr>
      <w:r>
        <w:t>Vấn đề nhức nhối nhất của The Rice Tour là có nhiều website vệ tinh (website thương hiệu chính, website tour ẩm thực, landing page quảng cáo) nhưng dữ liệu bị phân mảnh, mỗi nơi hiển thị một giá và lịch trình khác nhau. Codebase FIT Tour đã có sẵn toàn bộ hạ tầng kỹ thuật để giải quyết dứt điểm:</w:t>
      </w:r>
    </w:p>
    <w:p>
      <w:pPr>
        <w:pStyle w:val="ListBullet"/>
        <w:spacing w:before="20" w:after="40" w:line="276" w:lineRule="auto"/>
      </w:pPr>
      <w:r>
        <w:rPr>
          <w:b/>
          <w:color w:val="1A365D"/>
        </w:rPr>
        <w:t xml:space="preserve">Kênh Public API sẵn có: </w:t>
      </w:r>
      <w:r>
        <w:rPr>
          <w:color w:val="2B2D42"/>
        </w:rPr>
        <w:t>File server/routes/publicDepartures.js hiện đang cấp API công khai (GET /api/public/departures) cho website Astro bên ngoài lấy lịch khởi hành, giá vé và dữ liệu Thẻ khởi hành.</w:t>
      </w:r>
    </w:p>
    <w:p>
      <w:pPr>
        <w:pStyle w:val="ListBullet"/>
        <w:spacing w:before="20" w:after="40" w:line="276" w:lineRule="auto"/>
      </w:pPr>
      <w:r>
        <w:rPr>
          <w:b/>
          <w:color w:val="1A365D"/>
        </w:rPr>
        <w:t xml:space="preserve">Tiến trình Webhook Outbox sẵn có: </w:t>
      </w:r>
      <w:r>
        <w:rPr>
          <w:color w:val="2B2D42"/>
        </w:rPr>
        <w:t>Hệ thống đã có sẵn bảng webhook_outbox trong PostgreSQL và tiến trình cron server/cron/webhookOutboxEngine.js quét mỗi 1 phút để bắn tín hiệu đồng bộ sang các website vệ tinh.</w:t>
      </w:r>
    </w:p>
    <w:p>
      <w:pPr>
        <w:keepNext/>
        <w:spacing w:before="240" w:after="80"/>
      </w:pPr>
      <w:r>
        <w:rPr>
          <w:rFonts w:ascii="Arial" w:hAnsi="Arial"/>
          <w:b/>
          <w:color w:val="2D6A4F"/>
          <w:sz w:val="23"/>
        </w:rPr>
        <w:t>Mô hình vận hành 'Tổng kho trung tâm &amp; Cửa hàng vệ tinh':</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968"/>
        <w:gridCol w:w="4968"/>
      </w:tblGrid>
      <w:tr>
        <w:tc>
          <w:tcPr>
            <w:tcW w:type="dxa" w:w="4896"/>
            <w:shd w:fill="1A365D"/>
            <w:tcMar>
              <w:top w:w="100" w:type="dxa"/>
              <w:bottom w:w="100" w:type="dxa"/>
              <w:left w:w="150" w:type="dxa"/>
              <w:right w:w="150" w:type="dxa"/>
            </w:tcMar>
          </w:tcPr>
          <w:p>
            <w:r>
              <w:rPr>
                <w:b/>
                <w:color w:val="FFFFFF"/>
              </w:rPr>
              <w:t>CHIỀU ĐI: ERP PHÁT TÁN RA CÁC WEB</w:t>
            </w:r>
          </w:p>
        </w:tc>
        <w:tc>
          <w:tcPr>
            <w:tcW w:type="dxa" w:w="5040"/>
            <w:shd w:fill="1A365D"/>
            <w:tcMar>
              <w:top w:w="100" w:type="dxa"/>
              <w:bottom w:w="100" w:type="dxa"/>
              <w:left w:w="150" w:type="dxa"/>
              <w:right w:w="150" w:type="dxa"/>
            </w:tcMar>
          </w:tcPr>
          <w:p>
            <w:r>
              <w:rPr>
                <w:b/>
                <w:color w:val="FFFFFF"/>
              </w:rPr>
              <w:t>CHIỀU VỀ: WEB GỬI ĐƠN VỀ ERP</w:t>
            </w:r>
          </w:p>
        </w:tc>
      </w:tr>
      <w:tr>
        <w:tc>
          <w:tcPr>
            <w:tcW w:type="dxa" w:w="4968"/>
            <w:shd w:fill="FFFFFF"/>
            <w:tcMar>
              <w:top w:w="80" w:type="dxa"/>
              <w:bottom w:w="80" w:type="dxa"/>
              <w:left w:w="120" w:type="dxa"/>
              <w:right w:w="120" w:type="dxa"/>
            </w:tcMar>
          </w:tcPr>
          <w:p>
            <w:r>
              <w:t>• GET /api/public/tours: Website kéo danh sách tour hiển thị trang chủ/danh mục.</w:t>
              <w:br/>
              <w:t>• GET /api/public/tours/:slug: Lấy bài viết, ảnh, full lịch trình theo ngày (itinerary).</w:t>
            </w:r>
          </w:p>
        </w:tc>
        <w:tc>
          <w:tcPr>
            <w:tcW w:type="dxa" w:w="4968"/>
            <w:shd w:fill="FFFFFF"/>
            <w:tcMar>
              <w:top w:w="80" w:type="dxa"/>
              <w:bottom w:w="80" w:type="dxa"/>
              <w:left w:w="120" w:type="dxa"/>
              <w:right w:w="120" w:type="dxa"/>
            </w:tcMar>
          </w:tcPr>
          <w:p>
            <w:r>
              <w:t>• POST /api/public/inquiries: Khách điền form may đo tour từ web ➔ Bắn thẳng vào danh sách Lead của Sales.</w:t>
              <w:br/>
              <w:t>• POST /api/public/bookings: Khách đặt cọc tour trực tuyến.</w:t>
            </w:r>
          </w:p>
        </w:tc>
      </w:tr>
      <w:tr>
        <w:tc>
          <w:tcPr>
            <w:tcW w:type="dxa" w:w="4968"/>
            <w:shd w:fill="F8F9FA"/>
            <w:tcMar>
              <w:top w:w="80" w:type="dxa"/>
              <w:bottom w:w="80" w:type="dxa"/>
              <w:left w:w="120" w:type="dxa"/>
              <w:right w:w="120" w:type="dxa"/>
            </w:tcMar>
          </w:tcPr>
          <w:p>
            <w:r>
              <w:t>• POST /api/public/calc-price: Khách chọn ngày &amp; số người ➔ ERP tính tiền USD chuẩn sau 0.05s.</w:t>
              <w:br/>
              <w:t>• Webhook Outbox: Khi Admin sửa Tour/Giá, ERP tự bắn tín hiệu xóa cache các Web sau 3s.</w:t>
            </w:r>
          </w:p>
        </w:tc>
        <w:tc>
          <w:tcPr>
            <w:tcW w:type="dxa" w:w="4968"/>
            <w:shd w:fill="F8F9FA"/>
            <w:tcMar>
              <w:top w:w="80" w:type="dxa"/>
              <w:bottom w:w="80" w:type="dxa"/>
              <w:left w:w="120" w:type="dxa"/>
              <w:right w:w="120" w:type="dxa"/>
            </w:tcMar>
          </w:tcPr>
          <w:p>
            <w:r>
              <w:t>• Cổng thẻ Quốc tế (Stripe/OnePay 3D-Secure): Khách quẹt thẻ cọc 30% ➔ Cổng thanh toán bắn Webhook xác nhận về ERP đổi trạng thái đơn thành 'Đã cọc'.</w:t>
            </w:r>
          </w:p>
        </w:tc>
      </w:tr>
    </w:tbl>
    <w:p>
      <w:r>
        <w:br w:type="page"/>
      </w:r>
    </w:p>
    <w:p>
      <w:pPr>
        <w:keepNext/>
        <w:spacing w:before="320" w:after="120"/>
      </w:pPr>
      <w:r>
        <w:rPr>
          <w:rFonts w:ascii="Arial" w:hAnsi="Arial"/>
          <w:b/>
          <w:color w:val="1A365D"/>
          <w:sz w:val="27"/>
        </w:rPr>
        <w:t>3. CHI TIẾT TOÀN BỘ 9 PHÂN HỆ THỰC CHIẾN CỦA THE RICE TOUR ERP</w:t>
      </w:r>
    </w:p>
    <w:p>
      <w:pPr>
        <w:keepNext/>
        <w:spacing w:before="240" w:after="80"/>
      </w:pPr>
      <w:r>
        <w:rPr>
          <w:rFonts w:ascii="Arial" w:hAnsi="Arial"/>
          <w:b/>
          <w:color w:val="2D6A4F"/>
          <w:sz w:val="23"/>
        </w:rPr>
        <w:t>PHÂN HỆ 1: QUẢN LÝ MARKETING ADS &amp; THU NẠP DỮ LIỆU ĐA KÊNH</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MarketingAdsTab.jsx | Bảng marketing_ads_reports, marketing_campaigns | server/routes/marketingAds.js, facebookService.js, vps_import_ads.js</w:t>
            </w:r>
          </w:p>
        </w:tc>
      </w:tr>
    </w:tbl>
    <w:p>
      <w:pPr>
        <w:pStyle w:val="ListBullet"/>
        <w:spacing w:before="20" w:after="40" w:line="276" w:lineRule="auto"/>
      </w:pPr>
      <w:r>
        <w:rPr>
          <w:b/>
          <w:color w:val="1A365D"/>
        </w:rPr>
        <w:t xml:space="preserve">Mục đích &amp; Nghiệp vụ cốt lõi: </w:t>
      </w:r>
      <w:r>
        <w:rPr>
          <w:color w:val="2B2D42"/>
        </w:rPr>
        <w:t>Giúp Ban Giám đốc và Marketing kiểm soát chi phí quảng cáo, đo lường giá tiền trên mỗi khách hàng tiềm năng (CPL) và bảo đảm không thất thoát ngân sách. Áp dụng nguyên tắc quét trực tiếp Tag chiến dịch từ Tên nhóm quảng cáo và bẫy dòng 'Tổng cộng' tránh nhân đôi số liệu.</w:t>
      </w:r>
    </w:p>
    <w:p>
      <w:pPr>
        <w:pStyle w:val="ListBullet"/>
        <w:spacing w:before="20" w:after="40" w:line="276" w:lineRule="auto"/>
      </w:pPr>
      <w:r>
        <w:rPr>
          <w:b/>
          <w:color w:val="1A365D"/>
        </w:rPr>
        <w:t xml:space="preserve">Hiện trạng thực tế tại FIT Tour: </w:t>
      </w:r>
      <w:r>
        <w:rPr>
          <w:color w:val="2B2D42"/>
        </w:rPr>
        <w:t>Đang chạy thực tế: Import báo cáo Excel từ Meta Ads Manager, bóc tách chỉ số hiển thị, click, tin nhắn, tính CPL theo các BU nội địa.</w:t>
      </w:r>
    </w:p>
    <w:p>
      <w:pPr>
        <w:pStyle w:val="ListBullet"/>
        <w:spacing w:before="20" w:after="40" w:line="276" w:lineRule="auto"/>
      </w:pPr>
      <w:r>
        <w:rPr>
          <w:b/>
          <w:color w:val="1A365D"/>
        </w:rPr>
        <w:t xml:space="preserve">Ứng dụng &amp; May đo cho The Rice Tour: </w:t>
      </w:r>
      <w:r>
        <w:rPr>
          <w:color w:val="2B2D42"/>
        </w:rPr>
        <w:t>Giữ nguyên 100% logic import và bảng tính CPL. Tùy chỉnh đổi Tag sang thị trường Inbound: [US-EU] (Âu - Mỹ), [AUS] (Úc), [ASIA] (Nhật, Hàn, Singapore), [LOCAL-EXPATS]. Tích hợp thêm số liệu Google Ads (Search/P-Max) do du khách quốc tế tìm tour văn hóa qua Google rất nhiều.</w:t>
      </w:r>
    </w:p>
    <w:p>
      <w:pPr>
        <w:spacing w:before="0" w:after="40"/>
      </w:pPr>
    </w:p>
    <w:p>
      <w:pPr>
        <w:keepNext/>
        <w:spacing w:before="240" w:after="80"/>
      </w:pPr>
      <w:r>
        <w:rPr>
          <w:rFonts w:ascii="Arial" w:hAnsi="Arial"/>
          <w:b/>
          <w:color w:val="2D6A4F"/>
          <w:sz w:val="23"/>
        </w:rPr>
        <w:t>PHÂN HỆ 2: QUẢN LÝ LEAD BÁN HÀNG &amp; CHĂM SÓC KHÁCH HÀNG TIỀM NĂNG</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LeadsTab.jsx, LeadsDashboardTab.jsx, LeadNotesModal.jsx, RemindersTab.jsx | Bảng leads, lead_notes, lead_reminders, customers | server/controllers/leadController.js</w:t>
            </w:r>
          </w:p>
        </w:tc>
      </w:tr>
    </w:tbl>
    <w:p>
      <w:pPr>
        <w:pStyle w:val="ListBullet"/>
        <w:spacing w:before="20" w:after="40" w:line="276" w:lineRule="auto"/>
      </w:pPr>
      <w:r>
        <w:rPr>
          <w:b/>
          <w:color w:val="1A365D"/>
        </w:rPr>
        <w:t xml:space="preserve">Mục đích &amp; Nghiệp vụ cốt lõi: </w:t>
      </w:r>
      <w:r>
        <w:rPr>
          <w:color w:val="2B2D42"/>
        </w:rPr>
        <w:t>Bàn làm việc hàng ngày của nhân viên Sales Inbound để quản lý toàn bộ phễu khách hàng từ khi tiếp nhận đến khi chốt tour. Bắt buộc nhân viên phải ghi chú nhật ký tư vấn (lead_notes) để CRM không bị biến thành 'hộp đen'.</w:t>
      </w:r>
    </w:p>
    <w:p>
      <w:pPr>
        <w:pStyle w:val="ListBullet"/>
        <w:spacing w:before="20" w:after="40" w:line="276" w:lineRule="auto"/>
      </w:pPr>
      <w:r>
        <w:rPr>
          <w:b/>
          <w:color w:val="1A365D"/>
        </w:rPr>
        <w:t xml:space="preserve">Hiện trạng thực tế tại FIT Tour: </w:t>
      </w:r>
      <w:r>
        <w:rPr>
          <w:color w:val="2B2D42"/>
        </w:rPr>
        <w:t>Đang chạy thực tế: Phễu trạng thái (Mới, Đang tư vấn, Tiềm năng, Chốt, Huỷ), nhắc hẹn gọi lại (reminders), ghi chú lịch sử tư vấn.</w:t>
      </w:r>
    </w:p>
    <w:p>
      <w:pPr>
        <w:pStyle w:val="ListBullet"/>
        <w:spacing w:before="20" w:after="40" w:line="276" w:lineRule="auto"/>
      </w:pPr>
      <w:r>
        <w:rPr>
          <w:b/>
          <w:color w:val="1A365D"/>
        </w:rPr>
        <w:t xml:space="preserve">Ứng dụng &amp; May đo cho The Rice Tour: </w:t>
      </w:r>
      <w:r>
        <w:rPr>
          <w:color w:val="2B2D42"/>
        </w:rPr>
        <w:t>Tiếp nhận khách thực tế từ Form Website, Form Landing page, WhatsApp Business và Email quốc tế (không phụ thuộc vào Meta App Review phức tạp). Bổ sung hiển thị ĐỒNG HỒ MÚI GIỜ QUỐC TẾ (Paris, New York, Sydney) trên từng dòng khách để Sales biết giờ vàng liên hệ mà không làm phiền giờ ngủ của khách Tây. Lưu quốc tịch du khách và ngôn ngữ ưu tiên.</w:t>
      </w:r>
    </w:p>
    <w:p>
      <w:pPr>
        <w:spacing w:before="0" w:after="40"/>
      </w:pPr>
    </w:p>
    <w:p>
      <w:pPr>
        <w:keepNext/>
        <w:spacing w:before="240" w:after="80"/>
      </w:pPr>
      <w:r>
        <w:rPr>
          <w:rFonts w:ascii="Arial" w:hAnsi="Arial"/>
          <w:b/>
          <w:color w:val="2D6A4F"/>
          <w:sz w:val="23"/>
        </w:rPr>
        <w:t>PHÂN HỆ 3: KHO SẢN PHẨM TOUR MẪU &amp; LỊCH TRÌNH GỐC (TOUR TEMPLATES)</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ToursTab.jsx, AddTemplateModal trong TourModals.jsx | Bảng tour_templates | server/controllers/tourController.js</w:t>
            </w:r>
          </w:p>
        </w:tc>
      </w:tr>
    </w:tbl>
    <w:p>
      <w:pPr>
        <w:pStyle w:val="ListBullet"/>
        <w:spacing w:before="20" w:after="40" w:line="276" w:lineRule="auto"/>
      </w:pPr>
      <w:r>
        <w:rPr>
          <w:b/>
          <w:color w:val="1A365D"/>
        </w:rPr>
        <w:t xml:space="preserve">Mục đích &amp; Nghiệp vụ cốt lõi: </w:t>
      </w:r>
      <w:r>
        <w:rPr>
          <w:color w:val="2B2D42"/>
        </w:rPr>
        <w:t>Đóng gói sản phẩm độc bản (DMC). Thiết kế lịch trình theo 'Điểm chạm cảm xúc' (Emotional Touchpoints): Trải nghiệm điểm nhấn (gặt lúa, làm cốm dẹp), Cấp độ vận động (đi bộ nhẹ 2km, đạp xe 5km), Thời gian di chuyển (2.5h xe Limousine), và menu ẩm thực đặc sản Nam Bộ.</w:t>
      </w:r>
    </w:p>
    <w:p>
      <w:pPr>
        <w:pStyle w:val="ListBullet"/>
        <w:spacing w:before="20" w:after="40" w:line="276" w:lineRule="auto"/>
      </w:pPr>
      <w:r>
        <w:rPr>
          <w:b/>
          <w:color w:val="1A365D"/>
        </w:rPr>
        <w:t xml:space="preserve">Hiện trạng thực tế tại FIT Tour: </w:t>
      </w:r>
      <w:r>
        <w:rPr>
          <w:color w:val="2B2D42"/>
        </w:rPr>
        <w:t>Đang chạy thực tế: Quản lý mã tour (code), tên tour (name), thời lượng (duration), điểm đến, khối BU, highlights, danh mục bao gồm/không bao gồm, công tắc bật/tắt (is_active).</w:t>
      </w:r>
    </w:p>
    <w:p>
      <w:pPr>
        <w:pStyle w:val="ListBullet"/>
        <w:spacing w:before="20" w:after="40" w:line="276" w:lineRule="auto"/>
      </w:pPr>
      <w:r>
        <w:rPr>
          <w:b/>
          <w:color w:val="1A365D"/>
        </w:rPr>
        <w:t xml:space="preserve">Ứng dụng &amp; May đo cho The Rice Tour: </w:t>
      </w:r>
      <w:r>
        <w:rPr>
          <w:color w:val="2B2D42"/>
        </w:rPr>
        <w:t>Bổ sung trường 'itinerary' (JSONB) ngay trong tour_templates: Soạn thảo lịch trình chi tiết theo từng ngày (Day 1, Day 2...) gồm lộ trình Sáng/Chiều/Tối, bữa ăn (B/L/D), homestay/ecolodge và tọa độ GPS để tự động vẽ Google Maps lên website. Hỗ trợ tiêu đề và tóm tắt song ngữ (Tiếng Anh + Tiếng Pháp).</w:t>
      </w:r>
    </w:p>
    <w:p>
      <w:pPr>
        <w:spacing w:before="0" w:after="40"/>
      </w:pPr>
    </w:p>
    <w:p>
      <w:pPr>
        <w:keepNext/>
        <w:spacing w:before="240" w:after="80"/>
      </w:pPr>
      <w:r>
        <w:rPr>
          <w:rFonts w:ascii="Arial" w:hAnsi="Arial"/>
          <w:b/>
          <w:color w:val="2D6A4F"/>
          <w:sz w:val="23"/>
        </w:rPr>
        <w:t>PHÂN HỆ 4: QUẢN LÝ LỊCH KHỞI HÀNH &amp; CỖ MÁY TÍNH GIÁ ĐỘNG (DEPARTURES &amp; PRICING)</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DeparturesTab.jsx, ViewDeparturePage.jsx | Bảng tour_departures | server/controllers/departureController.js, migration_dynamic_pricing.js</w:t>
            </w:r>
          </w:p>
        </w:tc>
      </w:tr>
    </w:tbl>
    <w:p>
      <w:pPr>
        <w:pStyle w:val="ListBullet"/>
        <w:spacing w:before="20" w:after="40" w:line="276" w:lineRule="auto"/>
      </w:pPr>
      <w:r>
        <w:rPr>
          <w:b/>
          <w:color w:val="1A365D"/>
        </w:rPr>
        <w:t xml:space="preserve">Mục đích &amp; Nghiệp vụ cốt lõi: </w:t>
      </w:r>
      <w:r>
        <w:rPr>
          <w:color w:val="2B2D42"/>
        </w:rPr>
        <w:t>Bản chất toán học Inbound: Chi phí xe Limousine, thuyền riêng và công HDV là cố định (Fixed Cost). Đoàn 2 khách chia đôi chi phí ($295/khách), đoàn 6 khách chia 6 ($185/khách). ERP phải tự động tính theo ma trận giá bậc thang này. Quản trị mùa vụ (Mùa cao điểm khách Tây T10-T4 vs Mùa hè kích cầu) và phụ thu Gala Dinner lễ Giáng sinh/Tết Dương lịch.</w:t>
      </w:r>
    </w:p>
    <w:p>
      <w:pPr>
        <w:pStyle w:val="ListBullet"/>
        <w:spacing w:before="20" w:after="40" w:line="276" w:lineRule="auto"/>
      </w:pPr>
      <w:r>
        <w:rPr>
          <w:b/>
          <w:color w:val="1A365D"/>
        </w:rPr>
        <w:t xml:space="preserve">Hiện trạng thực tế tại FIT Tour: </w:t>
      </w:r>
      <w:r>
        <w:rPr>
          <w:color w:val="2B2D42"/>
        </w:rPr>
        <w:t>Đang chạy thực tế: Quản lý ngày đi/về, số chỗ tối đa, Thẻ khởi hành (departure_card_data). Đã có sẵn 2 cột JSONB là price_rules và additional_services.</w:t>
      </w:r>
    </w:p>
    <w:p>
      <w:pPr>
        <w:pStyle w:val="ListBullet"/>
        <w:spacing w:before="20" w:after="40" w:line="276" w:lineRule="auto"/>
      </w:pPr>
      <w:r>
        <w:rPr>
          <w:b/>
          <w:color w:val="1A365D"/>
        </w:rPr>
        <w:t xml:space="preserve">Ứng dụng &amp; May đo cho The Rice Tour: </w:t>
      </w:r>
      <w:r>
        <w:rPr>
          <w:color w:val="2B2D42"/>
        </w:rPr>
        <w:t>Tùy chỉnh cột price_rules (JSONB) thành Ma trận giá bậc thang theo số khách (1 pax: $480, 2 pax: $295, 3-4 pax: $230, 5-7 pax: $185...). Cột additional_services cấu hình phụ thu phòng đơn (Single Supplement: +$65), phụ thu HDV tiếng Pháp (+$40/ngày), Đức (+$45/ngày). Cung cấp dữ liệu cho API tính giá tức thì.</w:t>
      </w:r>
    </w:p>
    <w:p>
      <w:pPr>
        <w:spacing w:before="0" w:after="40"/>
      </w:pPr>
    </w:p>
    <w:p>
      <w:pPr>
        <w:keepNext/>
        <w:spacing w:before="240" w:after="80"/>
      </w:pPr>
      <w:r>
        <w:rPr>
          <w:rFonts w:ascii="Arial" w:hAnsi="Arial"/>
          <w:b/>
          <w:color w:val="2D6A4F"/>
          <w:sz w:val="23"/>
        </w:rPr>
        <w:t>PHÂN HỆ 5: KÊNH PUBLIC API &amp; WEBHOOK ĐỒNG BỘ ĐA WEBSITE</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server/routes/publicDepartures.js, catalog.js | Bảng webhook_outbox | server/cron/webhookOutboxEngine.js</w:t>
            </w:r>
          </w:p>
        </w:tc>
      </w:tr>
    </w:tbl>
    <w:p>
      <w:pPr>
        <w:pStyle w:val="ListBullet"/>
        <w:spacing w:before="20" w:after="40" w:line="276" w:lineRule="auto"/>
      </w:pPr>
      <w:r>
        <w:rPr>
          <w:b/>
          <w:color w:val="1A365D"/>
        </w:rPr>
        <w:t xml:space="preserve">Mục đích &amp; Nghiệp vụ cốt lõi: </w:t>
      </w:r>
      <w:r>
        <w:rPr>
          <w:color w:val="2B2D42"/>
        </w:rPr>
        <w:t>Giải quyết dứt điểm bài toán đồng bộ dữ liệu: ERP là nguồn dữ liệu duy nhất, tất cả các website bên ngoài chỉ làm nhiệm vụ kéo về hiển thị. Khi có thay đổi giá hoặc lịch trình ở ERP, hệ thống tự động phát tín hiệu làm mới dữ liệu toàn mạng lưới sau 3 giây.</w:t>
      </w:r>
    </w:p>
    <w:p>
      <w:pPr>
        <w:pStyle w:val="ListBullet"/>
        <w:spacing w:before="20" w:after="40" w:line="276" w:lineRule="auto"/>
      </w:pPr>
      <w:r>
        <w:rPr>
          <w:b/>
          <w:color w:val="1A365D"/>
        </w:rPr>
        <w:t xml:space="preserve">Hiện trạng thực tế tại FIT Tour: </w:t>
      </w:r>
      <w:r>
        <w:rPr>
          <w:color w:val="2B2D42"/>
        </w:rPr>
        <w:t>Đang chạy thực tế: Đã có API công khai GET /api/public/departures cho web Astro lấy tour; đã có cron engine quét bảng webhook_outbox để bắn tín hiệu đồng bộ ra ngoài.</w:t>
      </w:r>
    </w:p>
    <w:p>
      <w:pPr>
        <w:pStyle w:val="ListBullet"/>
        <w:spacing w:before="20" w:after="40" w:line="276" w:lineRule="auto"/>
      </w:pPr>
      <w:r>
        <w:rPr>
          <w:b/>
          <w:color w:val="1A365D"/>
        </w:rPr>
        <w:t xml:space="preserve">Ứng dụng &amp; May đo cho The Rice Tour: </w:t>
      </w:r>
      <w:r>
        <w:rPr>
          <w:color w:val="2B2D42"/>
        </w:rPr>
        <w:t>Nâng cấp thêm API trả về Full Lịch trình theo ngày (itinerary) và API tính giá động theo số khách. Khi Admin bấm Lưu Tour trên ERP, hệ thống tự động ghi 1 job vào webhook_outbox để Engine bắn Webhook xóa cache toàn bộ các website (thericetour.com, landing page, blog đối tác).</w:t>
      </w:r>
    </w:p>
    <w:p>
      <w:pPr>
        <w:spacing w:before="0" w:after="40"/>
      </w:pPr>
    </w:p>
    <w:p>
      <w:pPr>
        <w:keepNext/>
        <w:spacing w:before="240" w:after="80"/>
      </w:pPr>
      <w:r>
        <w:rPr>
          <w:rFonts w:ascii="Arial" w:hAnsi="Arial"/>
          <w:b/>
          <w:color w:val="2D6A4F"/>
          <w:sz w:val="23"/>
        </w:rPr>
        <w:t>PHÂN HỆ 6: QUẢN LÝ BOOKING &amp; ĐIỀU HÀNH THỰC ĐỊA (BOOKINGS &amp; OPERATIONS HUB)</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OpToursTab.jsx, BookingsTab.jsx, BookingModals.jsx, PaymentVouchersTab.jsx | Bảng tour_departures, bookings, customers, payment_vouchers | opTourController.js, bookingController.js</w:t>
            </w:r>
          </w:p>
        </w:tc>
      </w:tr>
    </w:tbl>
    <w:p>
      <w:pPr>
        <w:pStyle w:val="ListBullet"/>
        <w:spacing w:before="20" w:after="40" w:line="276" w:lineRule="auto"/>
      </w:pPr>
      <w:r>
        <w:rPr>
          <w:b/>
          <w:color w:val="1A365D"/>
        </w:rPr>
        <w:t xml:space="preserve">Mục đích &amp; Nghiệp vụ cốt lõi: </w:t>
      </w:r>
      <w:r>
        <w:rPr>
          <w:color w:val="2B2D42"/>
        </w:rPr>
        <w:t>Tích hợp liền mạch từ khâu khách đặt cọc đến điều phối xe cộ, hướng dẫn viên và hậu cần an toàn thực phẩm. Quản trị dị ứng y tế sống còn: Du khách phương Tây có tỷ lệ dị ứng đậu phộng hoặc bệnh Celiac (Gluten) rất cao, có thể sốc phản vệ nguy hiểm tính mạng. Không thể chỉ dặn miệng với đầu bếp miền Tây mà bắt buộc phải có văn bản dặn dò nhà bếp rõ ràng.</w:t>
      </w:r>
    </w:p>
    <w:p>
      <w:pPr>
        <w:pStyle w:val="ListBullet"/>
        <w:spacing w:before="20" w:after="40" w:line="276" w:lineRule="auto"/>
      </w:pPr>
      <w:r>
        <w:rPr>
          <w:b/>
          <w:color w:val="1A365D"/>
        </w:rPr>
        <w:t xml:space="preserve">Hiện trạng thực tế tại FIT Tour: </w:t>
      </w:r>
      <w:r>
        <w:rPr>
          <w:color w:val="2B2D42"/>
        </w:rPr>
        <w:t>Đang chạy thực tế: OpToursTab tự động gom tour_departures và bookings, theo dõi số khách đã bán (total_sold), chỗ giữ (total_reserved), doanh thu (total_paid), phân công HDV (guides_json), chi phí phát sinh (expenses). BookingsTab quản lý đơn và phiếu thu.</w:t>
      </w:r>
    </w:p>
    <w:p>
      <w:pPr>
        <w:pStyle w:val="ListBullet"/>
        <w:spacing w:before="20" w:after="40" w:line="276" w:lineRule="auto"/>
      </w:pPr>
      <w:r>
        <w:rPr>
          <w:b/>
          <w:color w:val="1A365D"/>
        </w:rPr>
        <w:t xml:space="preserve">Ứng dụng &amp; May đo cho The Rice Tour: </w:t>
      </w:r>
      <w:r>
        <w:rPr>
          <w:color w:val="2B2D42"/>
        </w:rPr>
        <w:t>Gộp làm một Hub duy nhất: (1) Thu cọc 30% qua thẻ quốc tế (Stripe/OnePay), tự động nhắc thu 70% trước 21 ngày; (2) Lưu Rooming list (Double/Twin/Single), số hộ chiếu, xuất Passenger Manifest khai báo lưu trú; (3) Phân công xe Limousine, tàu thuyền, HDV ngoại ngữ (check trùng lịch); (4) Xuất PHIẾU DẶN DÒ NHÀ BẾP tiếng Việt chuẩn gửi quán ăn/homestay lưu ý ăn chay (Vegan) và dị ứng đậu phộng.</w:t>
      </w:r>
    </w:p>
    <w:p>
      <w:pPr>
        <w:spacing w:before="0" w:after="40"/>
      </w:pPr>
    </w:p>
    <w:p>
      <w:pPr>
        <w:keepNext/>
        <w:spacing w:before="240" w:after="80"/>
      </w:pPr>
      <w:r>
        <w:rPr>
          <w:rFonts w:ascii="Arial" w:hAnsi="Arial"/>
          <w:b/>
          <w:color w:val="2D6A4F"/>
          <w:sz w:val="23"/>
        </w:rPr>
        <w:t>PHÂN HỆ 7: MẠNG LƯỚI NHÀ CUNG CẤP BẢN ĐỊA (SUPPLIERS MANAGEMENT)</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HotelsTab.jsx, TransportsTab.jsx, RestaurantsTab.jsx, TicketsTab.jsx, GuidesTab.jsx | Bảng hotels, transports, restaurants, tickets, guides | 5 Controllers tương ứng</w:t>
            </w:r>
          </w:p>
        </w:tc>
      </w:tr>
    </w:tbl>
    <w:p>
      <w:pPr>
        <w:pStyle w:val="ListBullet"/>
        <w:spacing w:before="20" w:after="40" w:line="276" w:lineRule="auto"/>
      </w:pPr>
      <w:r>
        <w:rPr>
          <w:b/>
          <w:color w:val="1A365D"/>
        </w:rPr>
        <w:t xml:space="preserve">Mục đích &amp; Nghiệp vụ cốt lõi: </w:t>
      </w:r>
      <w:r>
        <w:rPr>
          <w:color w:val="2B2D42"/>
        </w:rPr>
        <w:t>Số hoá danh bạ đối tác cung ứng dịch vụ tại địa phương (Mekong, Đồng bằng sông Cửu Long). Phân loại rõ đối tác doanh nghiệp lớn (Resort, Xe có hóa đơn VAT) vs Đối tác cộng đồng bản địa (Nông dân, Homestay, Xuồng chèo nhận tiền mặt). Quản lý chất lượng và lịch bận của đội ngũ Hướng dẫn viên ngoại ngữ.</w:t>
      </w:r>
    </w:p>
    <w:p>
      <w:pPr>
        <w:pStyle w:val="ListBullet"/>
        <w:spacing w:before="20" w:after="40" w:line="276" w:lineRule="auto"/>
      </w:pPr>
      <w:r>
        <w:rPr>
          <w:b/>
          <w:color w:val="1A365D"/>
        </w:rPr>
        <w:t xml:space="preserve">Hiện trạng thực tế tại FIT Tour: </w:t>
      </w:r>
      <w:r>
        <w:rPr>
          <w:color w:val="2B2D42"/>
        </w:rPr>
        <w:t>Đang chạy thực tế: Quản lý danh bạ, giá hợp đồng, thông tin người phụ trách của khách sạn, nhà xe, nhà hàng, vé. Module Guides đã có sẵn ngoại ngữ (languages) và thuật toán check trùng lịch (checkGuideOverlap).</w:t>
      </w:r>
    </w:p>
    <w:p>
      <w:pPr>
        <w:pStyle w:val="ListBullet"/>
        <w:spacing w:before="20" w:after="40" w:line="276" w:lineRule="auto"/>
      </w:pPr>
      <w:r>
        <w:rPr>
          <w:b/>
          <w:color w:val="1A365D"/>
        </w:rPr>
        <w:t xml:space="preserve">Ứng dụng &amp; May đo cho The Rice Tour: </w:t>
      </w:r>
      <w:r>
        <w:rPr>
          <w:color w:val="2B2D42"/>
        </w:rPr>
        <w:t>Tái sử dụng 90% module này. Phân loại đối tác bản địa: Homestay sinh thái ven sông, Đội xe Limousine Mekong, Tàu gỗ và xuồng ba lá cù lao, Nghệ nhân làm cốm/bánh tráng, Nhà vườn cây ăn trái.</w:t>
      </w:r>
    </w:p>
    <w:p>
      <w:pPr>
        <w:spacing w:before="0" w:after="40"/>
      </w:pPr>
    </w:p>
    <w:p>
      <w:pPr>
        <w:keepNext/>
        <w:spacing w:before="240" w:after="80"/>
      </w:pPr>
      <w:r>
        <w:rPr>
          <w:rFonts w:ascii="Arial" w:hAnsi="Arial"/>
          <w:b/>
          <w:color w:val="2D6A4F"/>
          <w:sz w:val="23"/>
        </w:rPr>
        <w:t>PHÂN HỆ 8: DỰ TOÁN &amp; QUYẾT TOÁN CHI PHÍ LÃI/LỖ (TOUR COSTINGS)</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CostingsTab.jsx | Bảng tour_costings | server/controllers/costingController.js</w:t>
            </w:r>
          </w:p>
        </w:tc>
      </w:tr>
    </w:tbl>
    <w:p>
      <w:pPr>
        <w:pStyle w:val="ListBullet"/>
        <w:spacing w:before="20" w:after="40" w:line="276" w:lineRule="auto"/>
      </w:pPr>
      <w:r>
        <w:rPr>
          <w:b/>
          <w:color w:val="1A365D"/>
        </w:rPr>
        <w:t xml:space="preserve">Mục đích &amp; Nghiệp vụ cốt lõi: </w:t>
      </w:r>
      <w:r>
        <w:rPr>
          <w:color w:val="2B2D42"/>
        </w:rPr>
        <w:t>Chu trình 3 bước kiểm soát tài chính lữ hành: (1) Dự toán chi phí ban đầu (Pre-costing); (2) Tạm ứng đi tour (Operating advances); (3) Quyết toán nộp hóa đơn sau tour 48h (Post-costing) để phát hiện chi phí vượt định mức. Quản trị rủi ro tỷ giá: Thu USD từ khách nhưng chi trả VND nội địa.</w:t>
      </w:r>
    </w:p>
    <w:p>
      <w:pPr>
        <w:pStyle w:val="ListBullet"/>
        <w:spacing w:before="20" w:after="40" w:line="276" w:lineRule="auto"/>
      </w:pPr>
      <w:r>
        <w:rPr>
          <w:b/>
          <w:color w:val="1A365D"/>
        </w:rPr>
        <w:t xml:space="preserve">Hiện trạng thực tế tại FIT Tour: </w:t>
      </w:r>
      <w:r>
        <w:rPr>
          <w:color w:val="2B2D42"/>
        </w:rPr>
        <w:t>Đang chạy thực tế: Quản lý 11 nhóm chi phí trong cột costs (JSONB), đã có sẵn cột tỷ giá ngoại tệ exchange_rate (quy đổi USD sang VND), theo dõi tiền cọc nhà cung cấp (deposit), tự động lấy doanh thu từ bookings trừ chi phí ra Lợi nhuận gộp thực tế.</w:t>
      </w:r>
    </w:p>
    <w:p>
      <w:pPr>
        <w:pStyle w:val="ListBullet"/>
        <w:spacing w:before="20" w:after="40" w:line="276" w:lineRule="auto"/>
      </w:pPr>
      <w:r>
        <w:rPr>
          <w:b/>
          <w:color w:val="1A365D"/>
        </w:rPr>
        <w:t xml:space="preserve">Ứng dụng &amp; May đo cho The Rice Tour: </w:t>
      </w:r>
      <w:r>
        <w:rPr>
          <w:color w:val="2B2D42"/>
        </w:rPr>
        <w:t>Giữ nguyên 100% logic toán học và giao diện của FIT Tour vì cấu trúc bóc tách định phí / biến phí và tỷ giá ngoại tệ hiện tại đã quá hoàn chỉnh cho bài toán Inbound.</w:t>
      </w:r>
    </w:p>
    <w:p>
      <w:pPr>
        <w:spacing w:before="0" w:after="40"/>
      </w:pPr>
    </w:p>
    <w:p>
      <w:pPr>
        <w:keepNext/>
        <w:spacing w:before="240" w:after="80"/>
      </w:pPr>
      <w:r>
        <w:rPr>
          <w:rFonts w:ascii="Arial" w:hAnsi="Arial"/>
          <w:b/>
          <w:color w:val="2D6A4F"/>
          <w:sz w:val="23"/>
        </w:rPr>
        <w:t>PHÂN HỆ 9: CHĂM SÓC SAU TOUR &amp; BÁO CÁO HIỆU SUẤT LÃNH ĐẠO</w:t>
      </w:r>
    </w:p>
    <w:tbl>
      <w:tblPr>
        <w:tblW w:type="auto" w:w="0"/>
        <w:jc w:val="center"/>
        <w:tblLook w:firstColumn="1" w:firstRow="1" w:lastColumn="0" w:lastRow="0" w:noHBand="0" w:noVBand="1" w:val="04A0"/>
      </w:tblPr>
      <w:tblGrid>
        <w:gridCol w:w="9936"/>
      </w:tblGrid>
      <w:tr>
        <w:tc>
          <w:tcPr>
            <w:tcW w:type="dxa" w:w="9792"/>
            <w:shd w:fill="F8F9FA"/>
            <w:tcMar>
              <w:top w:w="60" w:type="dxa"/>
              <w:bottom w:w="60" w:type="dxa"/>
              <w:left w:w="120" w:type="dxa"/>
              <w:right w:w="120" w:type="dxa"/>
            </w:tcMar>
          </w:tcPr>
          <w:p>
            <w:pPr>
              <w:spacing w:before="20" w:after="20"/>
            </w:pPr>
            <w:r>
              <w:rPr>
                <w:b/>
                <w:color w:val="1A365D"/>
                <w:sz w:val="17"/>
              </w:rPr>
              <w:t xml:space="preserve">📁 Đối chiếu Codebase FIT Tour: </w:t>
            </w:r>
            <w:r>
              <w:rPr>
                <w:color w:val="475569"/>
                <w:sz w:val="17"/>
              </w:rPr>
              <w:t>CEODepartureDashboardTab.jsx, StaffPerformanceTab.jsx, CustomerReviewsTab.jsx | Bảng customer_reviews, google_reviews, audit_logs</w:t>
            </w:r>
          </w:p>
        </w:tc>
      </w:tr>
    </w:tbl>
    <w:p>
      <w:pPr>
        <w:pStyle w:val="ListBullet"/>
        <w:spacing w:before="20" w:after="40" w:line="276" w:lineRule="auto"/>
      </w:pPr>
      <w:r>
        <w:rPr>
          <w:b/>
          <w:color w:val="1A365D"/>
        </w:rPr>
        <w:t xml:space="preserve">Mục đích &amp; Nghiệp vụ cốt lõi: </w:t>
      </w:r>
      <w:r>
        <w:rPr>
          <w:color w:val="2B2D42"/>
        </w:rPr>
        <w:t>Giúp Ban Giám đốc có cái nhìn toàn cảnh về sức khỏe doanh nghiệp, tình trạng lấp đầy chỗ của từng đoàn tour, đo lường năng suất làm việc của nhân viên Sales và tự động kích hoạt đánh giá tích cực trên các nền tảng quốc tế.</w:t>
      </w:r>
    </w:p>
    <w:p>
      <w:pPr>
        <w:pStyle w:val="ListBullet"/>
        <w:spacing w:before="20" w:after="40" w:line="276" w:lineRule="auto"/>
      </w:pPr>
      <w:r>
        <w:rPr>
          <w:b/>
          <w:color w:val="1A365D"/>
        </w:rPr>
        <w:t xml:space="preserve">Hiện trạng thực tế tại FIT Tour: </w:t>
      </w:r>
      <w:r>
        <w:rPr>
          <w:color w:val="2B2D42"/>
        </w:rPr>
        <w:t>Đang chạy thực tế: Dashboard khởi hành cho CEO; Bảng đo lường hiệu suất Sales (số lead nhận, doanh thu mang về, tỷ lệ chốt); Quản lý ý kiến đánh giá sau tour.</w:t>
      </w:r>
    </w:p>
    <w:p>
      <w:pPr>
        <w:pStyle w:val="ListBullet"/>
        <w:spacing w:before="20" w:after="40" w:line="276" w:lineRule="auto"/>
      </w:pPr>
      <w:r>
        <w:rPr>
          <w:b/>
          <w:color w:val="1A365D"/>
        </w:rPr>
        <w:t xml:space="preserve">Ứng dụng &amp; May đo cho The Rice Tour: </w:t>
      </w:r>
      <w:r>
        <w:rPr>
          <w:color w:val="2B2D42"/>
        </w:rPr>
        <w:t>Tự động gửi tin nhắn/email cảm ơn vào ngày cuối tour kèm đường link mời khách đánh giá 5 sao trên TRIPADVISOR và Google Maps The Rice Tour. Nếu khách chấm điểm dưới 4 sao, ERP tự động bắn cảnh báo đỏ về điện thoại Quản lý để can thiệp chăm sóc ngay trước khi khách bay về nước, ngăn chặn review xấu trên mạng xã hội.</w:t>
      </w:r>
    </w:p>
    <w:p>
      <w:pPr>
        <w:spacing w:before="0" w:after="40"/>
      </w:pPr>
    </w:p>
    <w:p>
      <w:r>
        <w:br w:type="page"/>
      </w:r>
    </w:p>
    <w:p>
      <w:pPr>
        <w:keepNext/>
        <w:spacing w:before="320" w:after="120"/>
      </w:pPr>
      <w:r>
        <w:rPr>
          <w:rFonts w:ascii="Arial" w:hAnsi="Arial"/>
          <w:b/>
          <w:color w:val="1A365D"/>
          <w:sz w:val="27"/>
        </w:rPr>
        <w:t>4. BẢNG TỔNG HỢP SO SÁNH FIT TOUR (HIỆN TẠI) VS. THE RICE TOUR (INBOUND)</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2592"/>
            <w:shd w:fill="1A365D"/>
            <w:tcMar>
              <w:top w:w="120" w:type="dxa"/>
              <w:bottom w:w="120" w:type="dxa"/>
              <w:left w:w="120" w:type="dxa"/>
              <w:right w:w="120" w:type="dxa"/>
            </w:tcMar>
          </w:tcPr>
          <w:p>
            <w:r>
              <w:rPr>
                <w:b/>
                <w:color w:val="FFFFFF"/>
                <w:sz w:val="19"/>
              </w:rPr>
              <w:t>Tiêu chí so sánh</w:t>
            </w:r>
          </w:p>
        </w:tc>
        <w:tc>
          <w:tcPr>
            <w:tcW w:type="dxa" w:w="3600"/>
            <w:shd w:fill="1A365D"/>
            <w:tcMar>
              <w:top w:w="120" w:type="dxa"/>
              <w:bottom w:w="120" w:type="dxa"/>
              <w:left w:w="120" w:type="dxa"/>
              <w:right w:w="120" w:type="dxa"/>
            </w:tcMar>
          </w:tcPr>
          <w:p>
            <w:r>
              <w:rPr>
                <w:b/>
                <w:color w:val="FFFFFF"/>
                <w:sz w:val="19"/>
              </w:rPr>
              <w:t>FIT Tour CRM (Codebase hiện tại)</w:t>
            </w:r>
          </w:p>
        </w:tc>
        <w:tc>
          <w:tcPr>
            <w:tcW w:type="dxa" w:w="3744"/>
            <w:shd w:fill="1A365D"/>
            <w:tcMar>
              <w:top w:w="120" w:type="dxa"/>
              <w:bottom w:w="120" w:type="dxa"/>
              <w:left w:w="120" w:type="dxa"/>
              <w:right w:w="120" w:type="dxa"/>
            </w:tcMar>
          </w:tcPr>
          <w:p>
            <w:r>
              <w:rPr>
                <w:b/>
                <w:color w:val="FFFFFF"/>
                <w:sz w:val="19"/>
              </w:rPr>
              <w:t>The Rice Tour ERP (Đề xuất Inbound)</w:t>
            </w:r>
          </w:p>
        </w:tc>
      </w:tr>
      <w:tr>
        <w:tc>
          <w:tcPr>
            <w:tcW w:type="dxa" w:w="2592"/>
            <w:shd w:fill="FFFFFF"/>
            <w:tcMar>
              <w:top w:w="80" w:type="dxa"/>
              <w:bottom w:w="80" w:type="dxa"/>
              <w:left w:w="100" w:type="dxa"/>
              <w:right w:w="100" w:type="dxa"/>
            </w:tcMar>
          </w:tcPr>
          <w:p>
            <w:pPr>
              <w:spacing w:line="276" w:lineRule="auto"/>
            </w:pPr>
            <w:r>
              <w:rPr>
                <w:b/>
                <w:color w:val="1A365D"/>
                <w:sz w:val="17"/>
              </w:rPr>
              <w:t>Sản phẩm Tour</w:t>
            </w:r>
          </w:p>
        </w:tc>
        <w:tc>
          <w:tcPr>
            <w:tcW w:type="dxa" w:w="3600"/>
            <w:shd w:fill="FFFFFF"/>
            <w:tcMar>
              <w:top w:w="80" w:type="dxa"/>
              <w:bottom w:w="80" w:type="dxa"/>
              <w:left w:w="100" w:type="dxa"/>
              <w:right w:w="100" w:type="dxa"/>
            </w:tcMar>
          </w:tcPr>
          <w:p>
            <w:pPr>
              <w:spacing w:line="276" w:lineRule="auto"/>
            </w:pPr>
            <w:r>
              <w:rPr>
                <w:sz w:val="17"/>
              </w:rPr>
              <w:t>Tour outbound đoàn lớn, lịch cố định (SIC)</w:t>
            </w:r>
          </w:p>
        </w:tc>
        <w:tc>
          <w:tcPr>
            <w:tcW w:type="dxa" w:w="3744"/>
            <w:shd w:fill="FFFFFF"/>
            <w:tcMar>
              <w:top w:w="80" w:type="dxa"/>
              <w:bottom w:w="80" w:type="dxa"/>
              <w:left w:w="100" w:type="dxa"/>
              <w:right w:w="100" w:type="dxa"/>
            </w:tcMar>
          </w:tcPr>
          <w:p>
            <w:pPr>
              <w:spacing w:line="276" w:lineRule="auto"/>
            </w:pPr>
            <w:r>
              <w:rPr>
                <w:sz w:val="17"/>
              </w:rPr>
              <w:t>Tour trải nghiệm văn hóa lúa nước, 70% may đo (Private)</w:t>
            </w:r>
          </w:p>
        </w:tc>
      </w:tr>
      <w:tr>
        <w:tc>
          <w:tcPr>
            <w:tcW w:type="dxa" w:w="2592"/>
            <w:shd w:fill="F8F9FA"/>
            <w:tcMar>
              <w:top w:w="80" w:type="dxa"/>
              <w:bottom w:w="80" w:type="dxa"/>
              <w:left w:w="100" w:type="dxa"/>
              <w:right w:w="100" w:type="dxa"/>
            </w:tcMar>
          </w:tcPr>
          <w:p>
            <w:pPr>
              <w:spacing w:line="276" w:lineRule="auto"/>
            </w:pPr>
            <w:r>
              <w:rPr>
                <w:b/>
                <w:color w:val="1A365D"/>
                <w:sz w:val="17"/>
              </w:rPr>
              <w:t>Lịch trình Tour</w:t>
            </w:r>
          </w:p>
        </w:tc>
        <w:tc>
          <w:tcPr>
            <w:tcW w:type="dxa" w:w="3600"/>
            <w:shd w:fill="F8F9FA"/>
            <w:tcMar>
              <w:top w:w="80" w:type="dxa"/>
              <w:bottom w:w="80" w:type="dxa"/>
              <w:left w:w="100" w:type="dxa"/>
              <w:right w:w="100" w:type="dxa"/>
            </w:tcMar>
          </w:tcPr>
          <w:p>
            <w:pPr>
              <w:spacing w:line="276" w:lineRule="auto"/>
            </w:pPr>
            <w:r>
              <w:rPr>
                <w:sz w:val="17"/>
              </w:rPr>
              <w:t>Lưu link PDF (schedule_link) &amp; text tóm tắt</w:t>
            </w:r>
          </w:p>
        </w:tc>
        <w:tc>
          <w:tcPr>
            <w:tcW w:type="dxa" w:w="3744"/>
            <w:shd w:fill="F8F9FA"/>
            <w:tcMar>
              <w:top w:w="80" w:type="dxa"/>
              <w:bottom w:w="80" w:type="dxa"/>
              <w:left w:w="100" w:type="dxa"/>
              <w:right w:w="100" w:type="dxa"/>
            </w:tcMar>
          </w:tcPr>
          <w:p>
            <w:pPr>
              <w:spacing w:line="276" w:lineRule="auto"/>
            </w:pPr>
            <w:r>
              <w:rPr>
                <w:sz w:val="17"/>
              </w:rPr>
              <w:t>Lịch trình cấu trúc khối theo ngày (itinerary JSONB) có GPS</w:t>
            </w:r>
          </w:p>
        </w:tc>
      </w:tr>
      <w:tr>
        <w:tc>
          <w:tcPr>
            <w:tcW w:type="dxa" w:w="2592"/>
            <w:shd w:fill="FFFFFF"/>
            <w:tcMar>
              <w:top w:w="80" w:type="dxa"/>
              <w:bottom w:w="80" w:type="dxa"/>
              <w:left w:w="100" w:type="dxa"/>
              <w:right w:w="100" w:type="dxa"/>
            </w:tcMar>
          </w:tcPr>
          <w:p>
            <w:pPr>
              <w:spacing w:line="276" w:lineRule="auto"/>
            </w:pPr>
            <w:r>
              <w:rPr>
                <w:b/>
                <w:color w:val="1A365D"/>
                <w:sz w:val="17"/>
              </w:rPr>
              <w:t>Bảng giá Tour</w:t>
            </w:r>
          </w:p>
        </w:tc>
        <w:tc>
          <w:tcPr>
            <w:tcW w:type="dxa" w:w="3600"/>
            <w:shd w:fill="FFFFFF"/>
            <w:tcMar>
              <w:top w:w="80" w:type="dxa"/>
              <w:bottom w:w="80" w:type="dxa"/>
              <w:left w:w="100" w:type="dxa"/>
              <w:right w:w="100" w:type="dxa"/>
            </w:tcMar>
          </w:tcPr>
          <w:p>
            <w:pPr>
              <w:spacing w:line="276" w:lineRule="auto"/>
            </w:pPr>
            <w:r>
              <w:rPr>
                <w:sz w:val="17"/>
              </w:rPr>
              <w:t>Giá vé Người lớn/Trẻ em cố định / khách</w:t>
            </w:r>
          </w:p>
        </w:tc>
        <w:tc>
          <w:tcPr>
            <w:tcW w:type="dxa" w:w="3744"/>
            <w:shd w:fill="FFFFFF"/>
            <w:tcMar>
              <w:top w:w="80" w:type="dxa"/>
              <w:bottom w:w="80" w:type="dxa"/>
              <w:left w:w="100" w:type="dxa"/>
              <w:right w:w="100" w:type="dxa"/>
            </w:tcMar>
          </w:tcPr>
          <w:p>
            <w:pPr>
              <w:spacing w:line="276" w:lineRule="auto"/>
            </w:pPr>
            <w:r>
              <w:rPr>
                <w:sz w:val="17"/>
              </w:rPr>
              <w:t>Ma trận giá bậc thang theo số khách (Tiered Pax) + Mùa vụ</w:t>
            </w:r>
          </w:p>
        </w:tc>
      </w:tr>
      <w:tr>
        <w:tc>
          <w:tcPr>
            <w:tcW w:type="dxa" w:w="2592"/>
            <w:shd w:fill="F8F9FA"/>
            <w:tcMar>
              <w:top w:w="80" w:type="dxa"/>
              <w:bottom w:w="80" w:type="dxa"/>
              <w:left w:w="100" w:type="dxa"/>
              <w:right w:w="100" w:type="dxa"/>
            </w:tcMar>
          </w:tcPr>
          <w:p>
            <w:pPr>
              <w:spacing w:line="276" w:lineRule="auto"/>
            </w:pPr>
            <w:r>
              <w:rPr>
                <w:b/>
                <w:color w:val="1A365D"/>
                <w:sz w:val="17"/>
              </w:rPr>
              <w:t>Phụ thu Dịch vụ</w:t>
            </w:r>
          </w:p>
        </w:tc>
        <w:tc>
          <w:tcPr>
            <w:tcW w:type="dxa" w:w="3600"/>
            <w:shd w:fill="F8F9FA"/>
            <w:tcMar>
              <w:top w:w="80" w:type="dxa"/>
              <w:bottom w:w="80" w:type="dxa"/>
              <w:left w:w="100" w:type="dxa"/>
              <w:right w:w="100" w:type="dxa"/>
            </w:tcMar>
          </w:tcPr>
          <w:p>
            <w:pPr>
              <w:spacing w:line="276" w:lineRule="auto"/>
            </w:pPr>
            <w:r>
              <w:rPr>
                <w:sz w:val="17"/>
              </w:rPr>
              <w:t>Phí Visa, Tiền Tip, Phụ thu phòng đơn</w:t>
            </w:r>
          </w:p>
        </w:tc>
        <w:tc>
          <w:tcPr>
            <w:tcW w:type="dxa" w:w="3744"/>
            <w:shd w:fill="F8F9FA"/>
            <w:tcMar>
              <w:top w:w="80" w:type="dxa"/>
              <w:bottom w:w="80" w:type="dxa"/>
              <w:left w:w="100" w:type="dxa"/>
              <w:right w:w="100" w:type="dxa"/>
            </w:tcMar>
          </w:tcPr>
          <w:p>
            <w:pPr>
              <w:spacing w:line="276" w:lineRule="auto"/>
            </w:pPr>
            <w:r>
              <w:rPr>
                <w:sz w:val="17"/>
              </w:rPr>
              <w:t>Phòng đơn, Phụ thu HDV tiếng Pháp/Đức, Nâng hạng resort</w:t>
            </w:r>
          </w:p>
        </w:tc>
      </w:tr>
      <w:tr>
        <w:tc>
          <w:tcPr>
            <w:tcW w:type="dxa" w:w="2592"/>
            <w:shd w:fill="FFFFFF"/>
            <w:tcMar>
              <w:top w:w="80" w:type="dxa"/>
              <w:bottom w:w="80" w:type="dxa"/>
              <w:left w:w="100" w:type="dxa"/>
              <w:right w:w="100" w:type="dxa"/>
            </w:tcMar>
          </w:tcPr>
          <w:p>
            <w:pPr>
              <w:spacing w:line="276" w:lineRule="auto"/>
            </w:pPr>
            <w:r>
              <w:rPr>
                <w:b/>
                <w:color w:val="1A365D"/>
                <w:sz w:val="17"/>
              </w:rPr>
              <w:t>Kênh Phân phối Web</w:t>
            </w:r>
          </w:p>
        </w:tc>
        <w:tc>
          <w:tcPr>
            <w:tcW w:type="dxa" w:w="3600"/>
            <w:shd w:fill="FFFFFF"/>
            <w:tcMar>
              <w:top w:w="80" w:type="dxa"/>
              <w:bottom w:w="80" w:type="dxa"/>
              <w:left w:w="100" w:type="dxa"/>
              <w:right w:w="100" w:type="dxa"/>
            </w:tcMar>
          </w:tcPr>
          <w:p>
            <w:pPr>
              <w:spacing w:line="276" w:lineRule="auto"/>
            </w:pPr>
            <w:r>
              <w:rPr>
                <w:sz w:val="17"/>
              </w:rPr>
              <w:t>Xuất API cho 1 website Astro (fittour.vn)</w:t>
            </w:r>
          </w:p>
        </w:tc>
        <w:tc>
          <w:tcPr>
            <w:tcW w:type="dxa" w:w="3744"/>
            <w:shd w:fill="FFFFFF"/>
            <w:tcMar>
              <w:top w:w="80" w:type="dxa"/>
              <w:bottom w:w="80" w:type="dxa"/>
              <w:left w:w="100" w:type="dxa"/>
              <w:right w:w="100" w:type="dxa"/>
            </w:tcMar>
          </w:tcPr>
          <w:p>
            <w:pPr>
              <w:spacing w:line="276" w:lineRule="auto"/>
            </w:pPr>
            <w:r>
              <w:rPr>
                <w:sz w:val="17"/>
              </w:rPr>
              <w:t>Headless API &amp; Webhook Outbox đồng bộ chuỗi web sau 3s</w:t>
            </w:r>
          </w:p>
        </w:tc>
      </w:tr>
      <w:tr>
        <w:tc>
          <w:tcPr>
            <w:tcW w:type="dxa" w:w="2592"/>
            <w:shd w:fill="F8F9FA"/>
            <w:tcMar>
              <w:top w:w="80" w:type="dxa"/>
              <w:bottom w:w="80" w:type="dxa"/>
              <w:left w:w="100" w:type="dxa"/>
              <w:right w:w="100" w:type="dxa"/>
            </w:tcMar>
          </w:tcPr>
          <w:p>
            <w:pPr>
              <w:spacing w:line="276" w:lineRule="auto"/>
            </w:pPr>
            <w:r>
              <w:rPr>
                <w:b/>
                <w:color w:val="1A365D"/>
                <w:sz w:val="17"/>
              </w:rPr>
              <w:t>Marketing Ads</w:t>
            </w:r>
          </w:p>
        </w:tc>
        <w:tc>
          <w:tcPr>
            <w:tcW w:type="dxa" w:w="3600"/>
            <w:shd w:fill="F8F9FA"/>
            <w:tcMar>
              <w:top w:w="80" w:type="dxa"/>
              <w:bottom w:w="80" w:type="dxa"/>
              <w:left w:w="100" w:type="dxa"/>
              <w:right w:w="100" w:type="dxa"/>
            </w:tcMar>
          </w:tcPr>
          <w:p>
            <w:pPr>
              <w:spacing w:line="276" w:lineRule="auto"/>
            </w:pPr>
            <w:r>
              <w:rPr>
                <w:sz w:val="17"/>
              </w:rPr>
              <w:t>Facebook Ads thị trường Việt Nam (Tag BU)</w:t>
            </w:r>
          </w:p>
        </w:tc>
        <w:tc>
          <w:tcPr>
            <w:tcW w:type="dxa" w:w="3744"/>
            <w:shd w:fill="F8F9FA"/>
            <w:tcMar>
              <w:top w:w="80" w:type="dxa"/>
              <w:bottom w:w="80" w:type="dxa"/>
              <w:left w:w="100" w:type="dxa"/>
              <w:right w:w="100" w:type="dxa"/>
            </w:tcMar>
          </w:tcPr>
          <w:p>
            <w:pPr>
              <w:spacing w:line="276" w:lineRule="auto"/>
            </w:pPr>
            <w:r>
              <w:rPr>
                <w:sz w:val="17"/>
              </w:rPr>
              <w:t>Facebook Ads + Google Ads thị trường quốc tế (Tag US, EU, AUS)</w:t>
            </w:r>
          </w:p>
        </w:tc>
      </w:tr>
      <w:tr>
        <w:tc>
          <w:tcPr>
            <w:tcW w:type="dxa" w:w="2592"/>
            <w:shd w:fill="FFFFFF"/>
            <w:tcMar>
              <w:top w:w="80" w:type="dxa"/>
              <w:bottom w:w="80" w:type="dxa"/>
              <w:left w:w="100" w:type="dxa"/>
              <w:right w:w="100" w:type="dxa"/>
            </w:tcMar>
          </w:tcPr>
          <w:p>
            <w:pPr>
              <w:spacing w:line="276" w:lineRule="auto"/>
            </w:pPr>
            <w:r>
              <w:rPr>
                <w:b/>
                <w:color w:val="1A365D"/>
                <w:sz w:val="17"/>
              </w:rPr>
              <w:t>Tiếp nhận Lead</w:t>
            </w:r>
          </w:p>
        </w:tc>
        <w:tc>
          <w:tcPr>
            <w:tcW w:type="dxa" w:w="3600"/>
            <w:shd w:fill="FFFFFF"/>
            <w:tcMar>
              <w:top w:w="80" w:type="dxa"/>
              <w:bottom w:w="80" w:type="dxa"/>
              <w:left w:w="100" w:type="dxa"/>
              <w:right w:w="100" w:type="dxa"/>
            </w:tcMar>
          </w:tcPr>
          <w:p>
            <w:pPr>
              <w:spacing w:line="276" w:lineRule="auto"/>
            </w:pPr>
            <w:r>
              <w:rPr>
                <w:sz w:val="17"/>
              </w:rPr>
              <w:t>Messenger Fanpage (qua Bot AI/Webhook), Zalo</w:t>
            </w:r>
          </w:p>
        </w:tc>
        <w:tc>
          <w:tcPr>
            <w:tcW w:type="dxa" w:w="3744"/>
            <w:shd w:fill="FFFFFF"/>
            <w:tcMar>
              <w:top w:w="80" w:type="dxa"/>
              <w:bottom w:w="80" w:type="dxa"/>
              <w:left w:w="100" w:type="dxa"/>
              <w:right w:w="100" w:type="dxa"/>
            </w:tcMar>
          </w:tcPr>
          <w:p>
            <w:pPr>
              <w:spacing w:line="276" w:lineRule="auto"/>
            </w:pPr>
            <w:r>
              <w:rPr>
                <w:sz w:val="17"/>
              </w:rPr>
              <w:t>Form Website, Landing page, WhatsApp Business, Email quốc tế</w:t>
            </w:r>
          </w:p>
        </w:tc>
      </w:tr>
      <w:tr>
        <w:tc>
          <w:tcPr>
            <w:tcW w:type="dxa" w:w="2592"/>
            <w:shd w:fill="F8F9FA"/>
            <w:tcMar>
              <w:top w:w="80" w:type="dxa"/>
              <w:bottom w:w="80" w:type="dxa"/>
              <w:left w:w="100" w:type="dxa"/>
              <w:right w:w="100" w:type="dxa"/>
            </w:tcMar>
          </w:tcPr>
          <w:p>
            <w:pPr>
              <w:spacing w:line="276" w:lineRule="auto"/>
            </w:pPr>
            <w:r>
              <w:rPr>
                <w:b/>
                <w:color w:val="1A365D"/>
                <w:sz w:val="17"/>
              </w:rPr>
              <w:t>Booking &amp; Điều hành</w:t>
            </w:r>
          </w:p>
        </w:tc>
        <w:tc>
          <w:tcPr>
            <w:tcW w:type="dxa" w:w="3600"/>
            <w:shd w:fill="F8F9FA"/>
            <w:tcMar>
              <w:top w:w="80" w:type="dxa"/>
              <w:bottom w:w="80" w:type="dxa"/>
              <w:left w:w="100" w:type="dxa"/>
              <w:right w:w="100" w:type="dxa"/>
            </w:tcMar>
          </w:tcPr>
          <w:p>
            <w:pPr>
              <w:spacing w:line="276" w:lineRule="auto"/>
            </w:pPr>
            <w:r>
              <w:rPr>
                <w:sz w:val="17"/>
              </w:rPr>
              <w:t>Tách 2 Tab riêng biệt: BookingsTab &amp; OpToursTab</w:t>
            </w:r>
          </w:p>
        </w:tc>
        <w:tc>
          <w:tcPr>
            <w:tcW w:type="dxa" w:w="3744"/>
            <w:shd w:fill="F8F9FA"/>
            <w:tcMar>
              <w:top w:w="80" w:type="dxa"/>
              <w:bottom w:w="80" w:type="dxa"/>
              <w:left w:w="100" w:type="dxa"/>
              <w:right w:w="100" w:type="dxa"/>
            </w:tcMar>
          </w:tcPr>
          <w:p>
            <w:pPr>
              <w:spacing w:line="276" w:lineRule="auto"/>
            </w:pPr>
            <w:r>
              <w:rPr>
                <w:sz w:val="17"/>
              </w:rPr>
              <w:t>Gộp làm một Hub: Đặt chỗ ➔ Xếp phòng ➔ Điều xe/HDV ➔ Phiếu bếp</w:t>
            </w:r>
          </w:p>
        </w:tc>
      </w:tr>
      <w:tr>
        <w:tc>
          <w:tcPr>
            <w:tcW w:type="dxa" w:w="2592"/>
            <w:shd w:fill="FFFFFF"/>
            <w:tcMar>
              <w:top w:w="80" w:type="dxa"/>
              <w:bottom w:w="80" w:type="dxa"/>
              <w:left w:w="100" w:type="dxa"/>
              <w:right w:w="100" w:type="dxa"/>
            </w:tcMar>
          </w:tcPr>
          <w:p>
            <w:pPr>
              <w:spacing w:line="276" w:lineRule="auto"/>
            </w:pPr>
            <w:r>
              <w:rPr>
                <w:b/>
                <w:color w:val="1A365D"/>
                <w:sz w:val="17"/>
              </w:rPr>
              <w:t>Hồ sơ Du khách</w:t>
            </w:r>
          </w:p>
        </w:tc>
        <w:tc>
          <w:tcPr>
            <w:tcW w:type="dxa" w:w="3600"/>
            <w:shd w:fill="FFFFFF"/>
            <w:tcMar>
              <w:top w:w="80" w:type="dxa"/>
              <w:bottom w:w="80" w:type="dxa"/>
              <w:left w:w="100" w:type="dxa"/>
              <w:right w:w="100" w:type="dxa"/>
            </w:tcMar>
          </w:tcPr>
          <w:p>
            <w:pPr>
              <w:spacing w:line="276" w:lineRule="auto"/>
            </w:pPr>
            <w:r>
              <w:rPr>
                <w:sz w:val="17"/>
              </w:rPr>
              <w:t>Họ tên, SĐT, CCCD, Hộ chiếu</w:t>
            </w:r>
          </w:p>
        </w:tc>
        <w:tc>
          <w:tcPr>
            <w:tcW w:type="dxa" w:w="3744"/>
            <w:shd w:fill="FFFFFF"/>
            <w:tcMar>
              <w:top w:w="80" w:type="dxa"/>
              <w:bottom w:w="80" w:type="dxa"/>
              <w:left w:w="100" w:type="dxa"/>
              <w:right w:w="100" w:type="dxa"/>
            </w:tcMar>
          </w:tcPr>
          <w:p>
            <w:pPr>
              <w:spacing w:line="276" w:lineRule="auto"/>
            </w:pPr>
            <w:r>
              <w:rPr>
                <w:sz w:val="17"/>
              </w:rPr>
              <w:t>Hộ chiếu, Rooming list, Yêu cầu ăn chay (Vegan), Dị ứng đậu phộng</w:t>
            </w:r>
          </w:p>
        </w:tc>
      </w:tr>
      <w:tr>
        <w:tc>
          <w:tcPr>
            <w:tcW w:type="dxa" w:w="2592"/>
            <w:shd w:fill="F8F9FA"/>
            <w:tcMar>
              <w:top w:w="80" w:type="dxa"/>
              <w:bottom w:w="80" w:type="dxa"/>
              <w:left w:w="100" w:type="dxa"/>
              <w:right w:w="100" w:type="dxa"/>
            </w:tcMar>
          </w:tcPr>
          <w:p>
            <w:pPr>
              <w:spacing w:line="276" w:lineRule="auto"/>
            </w:pPr>
            <w:r>
              <w:rPr>
                <w:b/>
                <w:color w:val="1A365D"/>
                <w:sz w:val="17"/>
              </w:rPr>
              <w:t>Cổng Thanh toán</w:t>
            </w:r>
          </w:p>
        </w:tc>
        <w:tc>
          <w:tcPr>
            <w:tcW w:type="dxa" w:w="3600"/>
            <w:shd w:fill="F8F9FA"/>
            <w:tcMar>
              <w:top w:w="80" w:type="dxa"/>
              <w:bottom w:w="80" w:type="dxa"/>
              <w:left w:w="100" w:type="dxa"/>
              <w:right w:w="100" w:type="dxa"/>
            </w:tcMar>
          </w:tcPr>
          <w:p>
            <w:pPr>
              <w:spacing w:line="276" w:lineRule="auto"/>
            </w:pPr>
            <w:r>
              <w:rPr>
                <w:sz w:val="17"/>
              </w:rPr>
              <w:t>Chuyển khoản QR ngân hàng nội địa VN</w:t>
            </w:r>
          </w:p>
        </w:tc>
        <w:tc>
          <w:tcPr>
            <w:tcW w:type="dxa" w:w="3744"/>
            <w:shd w:fill="F8F9FA"/>
            <w:tcMar>
              <w:top w:w="80" w:type="dxa"/>
              <w:bottom w:w="80" w:type="dxa"/>
              <w:left w:w="100" w:type="dxa"/>
              <w:right w:w="100" w:type="dxa"/>
            </w:tcMar>
          </w:tcPr>
          <w:p>
            <w:pPr>
              <w:spacing w:line="276" w:lineRule="auto"/>
            </w:pPr>
            <w:r>
              <w:rPr>
                <w:sz w:val="17"/>
              </w:rPr>
              <w:t>Cổng quẹt thẻ quốc tế (Stripe, OnePay 3D-Secure)</w:t>
            </w:r>
          </w:p>
        </w:tc>
      </w:tr>
    </w:tbl>
    <w:p>
      <w:r>
        <w:br w:type="page"/>
      </w:r>
    </w:p>
    <w:p>
      <w:pPr>
        <w:keepNext/>
        <w:spacing w:before="320" w:after="120"/>
      </w:pPr>
      <w:r>
        <w:rPr>
          <w:rFonts w:ascii="Arial" w:hAnsi="Arial"/>
          <w:b/>
          <w:color w:val="1A365D"/>
          <w:sz w:val="27"/>
        </w:rPr>
        <w:t>5. CÂY CẤU TRÚC PHÂN CẤP ĐỂ VẼ MINDMAP</w:t>
      </w:r>
    </w:p>
    <w:p>
      <w:pPr>
        <w:spacing w:line="276" w:lineRule="auto" w:after="160"/>
      </w:pPr>
      <w:r>
        <w:t xml:space="preserve">Khối văn bản dưới đây đã được định dạng phân cấp chuẩn. Anh có thể sao chép toàn bộ khối này và dán (Ctrl+V) trực tiếp vào các phần mềm sơ đồ tư duy như </w:t>
      </w:r>
      <w:r>
        <w:rPr>
          <w:b/>
        </w:rPr>
        <w:t>XMind, Miro hoặc FigJam</w:t>
      </w:r>
      <w:r>
        <w:t xml:space="preserve"> để tự động tạo ra một cây Mindmap hoàn chỉnh:</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Borders>
              <w:top w:val="single" w:sz="12" w:space="0" w:color="CBD5E1"/>
              <w:left w:val="single" w:sz="36" w:space="0" w:color="2D6A4F"/>
              <w:bottom w:val="single" w:sz="12" w:space="0" w:color="CBD5E1"/>
              <w:right w:val="single" w:sz="12" w:space="0" w:color="CBD5E1"/>
            </w:tcBorders>
          </w:tcPr>
          <w:p>
            <w:pPr>
              <w:spacing w:before="40" w:after="40" w:line="276" w:lineRule="auto"/>
            </w:pPr>
            <w:r>
              <w:rPr>
                <w:rFonts w:ascii="Consolas" w:hAnsi="Consolas"/>
                <w:color w:val="1E293B"/>
                <w:sz w:val="17"/>
              </w:rPr>
              <w:t>ERP THE RICE TOUR (KẾ THỪA 100% NỀN TẢNG FIT TOUR)</w:t>
              <w:br/>
              <w:tab/>
              <w:t>1. HỆ THỐNG KẾT NỐI ĐỒNG BỘ ĐA WEBSITE</w:t>
              <w:br/>
              <w:tab/>
              <w:tab/>
              <w:t>1.1. Kênh API công khai phát tán dữ liệu (Chiều đi)</w:t>
              <w:br/>
              <w:tab/>
              <w:tab/>
              <w:tab/>
              <w:t>1.1.1. API danh sách tour (GET /api/public/tours)</w:t>
              <w:br/>
              <w:tab/>
              <w:tab/>
              <w:tab/>
              <w:t>1.1.2. API chi tiết lịch trình theo ngày (GET /api/public/tours/:slug)</w:t>
              <w:br/>
              <w:tab/>
              <w:tab/>
              <w:tab/>
              <w:t>1.1.3. API tính giá động theo số khách, ngày đi, phụ thu (POST /api/public/calc-price)</w:t>
              <w:br/>
              <w:tab/>
              <w:tab/>
              <w:t>1.2. Cơ chế tự động xóa cache đa Website (Webhook Outbox Engine)</w:t>
              <w:br/>
              <w:tab/>
              <w:tab/>
              <w:tab/>
              <w:t>1.2.1. Admin bấm Lưu Tour ở ERP -&gt; Tự ghi job vào bảng webhook_outbox</w:t>
              <w:br/>
              <w:tab/>
              <w:tab/>
              <w:tab/>
              <w:t>1.2.2. Tiến trình cron ngầm bắn tín hiệu xóa cache tới các Website sau 3 giây</w:t>
              <w:br/>
              <w:tab/>
              <w:tab/>
              <w:t>1.3. Kênh tiếp nhận đơn hàng về ERP (Chiều về)</w:t>
              <w:br/>
              <w:tab/>
              <w:tab/>
              <w:tab/>
              <w:t>1.3.1. Form yêu cầu tư vấn / customize tour (POST /api/public/inquiries)</w:t>
              <w:br/>
              <w:tab/>
              <w:tab/>
              <w:tab/>
              <w:t>1.3.2. Form đặt tour trực tiếp và giữ chỗ (POST /api/public/bookings)</w:t>
              <w:br/>
              <w:tab/>
              <w:tab/>
              <w:tab/>
              <w:t>1.3.3. Cổng thanh toán quốc tế (Stripe/OnePay) xác nhận cọc 30% tự động</w:t>
              <w:br/>
              <w:tab/>
              <w:t>2. PHÂN HỆ 1: MARKETING ADS &amp; THU NẠP DỮ LIỆU ĐA KÊNH</w:t>
              <w:br/>
              <w:tab/>
              <w:tab/>
              <w:t>2.1. Quản lý chi phí chiến dịch Facebook Ads &amp; Google Ads (MarketingAdsTab)</w:t>
              <w:br/>
              <w:tab/>
              <w:tab/>
              <w:t>2.2. Phân loại thị trường theo Tag quốc tế ([US-EU], [AUS], [ASIA])</w:t>
              <w:br/>
              <w:tab/>
              <w:tab/>
              <w:t>2.3. Đo lường chi phí trên mỗi Lead (CPL) và tỷ lệ chuyển đổi doanh thu</w:t>
              <w:br/>
              <w:tab/>
              <w:t>3. PHÂN HỆ 2: QUẢN LÝ LEAD BÁN HÀNG &amp; CHĂM SÓC</w:t>
              <w:br/>
              <w:tab/>
              <w:tab/>
              <w:t>3.1. Quản lý phễu khách hàng tiềm năng (LeadsTab, LeadsDashboardTab)</w:t>
              <w:br/>
              <w:tab/>
              <w:tab/>
              <w:t>3.2. Nhật ký tư vấn bắt buộc (LeadNotesModal - chống hộp đen CRM)</w:t>
              <w:br/>
              <w:tab/>
              <w:tab/>
              <w:t>3.3. Lịch nhắc hẹn chăm sóc khách hàng (RemindersTab)</w:t>
              <w:br/>
              <w:tab/>
              <w:tab/>
              <w:t>3.4. Tiếp nhận khách đa kênh (Form Website, WhatsApp, Email quốc tế)</w:t>
              <w:br/>
              <w:tab/>
              <w:tab/>
              <w:t>3.5. Hiển thị đồng hồ múi giờ quốc tế của khách (Paris, New York, Sydney)</w:t>
              <w:br/>
              <w:tab/>
              <w:t>4. PHÂN HỆ 3: KHO SẢN PHẨM TOUR MẪU (TOUR TEMPLATES)</w:t>
              <w:br/>
              <w:tab/>
              <w:tab/>
              <w:t>4.1. Quản lý thông tin tour (Mã tour, Tên tour đa ngữ, Thời lượng, Tags)</w:t>
              <w:br/>
              <w:tab/>
              <w:tab/>
              <w:t>4.2. Trình soạn lịch trình theo ngày (Day-by-Day Blocks)</w:t>
              <w:br/>
              <w:tab/>
              <w:tab/>
              <w:tab/>
              <w:t>4.2.1. Lộ trình hoạt động Sáng - Chiều - Tối</w:t>
              <w:br/>
              <w:tab/>
              <w:tab/>
              <w:tab/>
              <w:t>4.2.2. Bữa ăn bao gồm (B/L/D) và Lưu trú (Ecolodge, Homestay)</w:t>
              <w:br/>
              <w:tab/>
              <w:tab/>
              <w:tab/>
              <w:t>4.2.3. Tọa độ GPS tự vẽ bản đồ Google Maps</w:t>
              <w:br/>
              <w:tab/>
              <w:tab/>
              <w:t>4.3. Dịch vụ bao gồm (Inclusions) và Không bao gồm (Exclusions)</w:t>
              <w:br/>
              <w:tab/>
              <w:tab/>
              <w:t>4.4. Thư viện hình ảnh chất lượng cao</w:t>
              <w:br/>
              <w:tab/>
              <w:t>5. PHÂN HỆ 4: LỊCH KHỞI HÀNH &amp; BẢNG GIÁ ĐỘNG</w:t>
              <w:br/>
              <w:tab/>
              <w:tab/>
              <w:t>5.1. Ma trận giá bậc thang theo số khách (Cột price_rules JSONB)</w:t>
              <w:br/>
              <w:tab/>
              <w:tab/>
              <w:tab/>
              <w:t>5.1.1. Giá 1 khách đi một mình (Solo Traveler)</w:t>
              <w:br/>
              <w:tab/>
              <w:tab/>
              <w:tab/>
              <w:t>5.1.2. Giá 2 khách đi đôi (Couple)</w:t>
              <w:br/>
              <w:tab/>
              <w:tab/>
              <w:tab/>
              <w:t>5.1.3. Giá nhóm nhỏ 3-4 khách và 5-7 khách</w:t>
              <w:br/>
              <w:tab/>
              <w:tab/>
              <w:tab/>
              <w:t>5.1.4. Giá đoàn 8-12 khách và đoàn lớn 13+ khách</w:t>
              <w:br/>
              <w:tab/>
              <w:tab/>
              <w:t>5.2. Bảng giá theo mùa vụ (Mùa cao điểm khách Tây T10-T4 vs Mùa hè)</w:t>
              <w:br/>
              <w:tab/>
              <w:tab/>
              <w:t>5.3. Phụ thu dịch vụ (Cột additional_services JSONB)</w:t>
              <w:br/>
              <w:tab/>
              <w:tab/>
              <w:tab/>
              <w:t>5.3.1. Phụ thu phòng đơn (Single Supplement)</w:t>
              <w:br/>
              <w:tab/>
              <w:tab/>
              <w:tab/>
              <w:t>5.3.2. Phụ thu HDV tiếng Pháp, Đức, Tây Ban Nha</w:t>
              <w:br/>
              <w:tab/>
              <w:tab/>
              <w:tab/>
              <w:t>5.3.3. Nâng cấp hạng phòng khách sạn</w:t>
              <w:br/>
              <w:tab/>
              <w:tab/>
              <w:t>5.4. Dữ liệu Thẻ Khởi Hành trực tuyến (departure_card_data)</w:t>
              <w:br/>
              <w:tab/>
              <w:t>6. PHÂN HỆ 5: KÊNH PUBLIC API &amp; WEBHOOK ĐỒNG BỘ ĐA WEBSITE</w:t>
              <w:br/>
              <w:tab/>
              <w:tab/>
              <w:t>6.1. API công khai trả dữ liệu tour và tính giá động</w:t>
              <w:br/>
              <w:tab/>
              <w:tab/>
              <w:t>6.2. Webhook Outbox tự động bắn tín hiệu làm mới dữ liệu các web sau 3 giây</w:t>
              <w:br/>
              <w:tab/>
              <w:tab/>
              <w:t>6.3. Form thu nạp booking và tiền cọc về thẳng ERP</w:t>
              <w:br/>
              <w:tab/>
              <w:t>7. PHÂN HỆ 6: QUẢN LÝ BOOKING &amp; ĐIỀU HÀNH THỰC ĐỊA</w:t>
              <w:br/>
              <w:tab/>
              <w:tab/>
              <w:t>7.1. Tiếp nhận đặt tour &amp; Thu cọc 30% qua thẻ quốc tế (Stripe/OnePay)</w:t>
              <w:br/>
              <w:tab/>
              <w:tab/>
              <w:t>7.2. Tự động gửi email nhắc thanh toán 70% còn lại trước 21 ngày</w:t>
              <w:br/>
              <w:tab/>
              <w:tab/>
              <w:t>7.3. Lưu trữ Rooming list, hộ chiếu và xuất Passenger Manifest khai báo lưu trú</w:t>
              <w:br/>
              <w:tab/>
              <w:tab/>
              <w:t>7.4. Phân công xe Limousine, tàu thuyền, Hướng dẫn viên (chống trùng lịch)</w:t>
              <w:br/>
              <w:tab/>
              <w:tab/>
              <w:t>7.5. Xuất phiếu dặn dò nhà bếp tiếng Việt (cảnh báo dị ứng đậu phộng, ăn chay)</w:t>
              <w:br/>
              <w:tab/>
              <w:t>8. PHÂN HỆ 7: MẠNG LƯỚI NHÀ CUNG CẤP (SUPPLIERS)</w:t>
              <w:br/>
              <w:tab/>
              <w:tab/>
              <w:t>8.1. Khách sạn &amp; Homestay sinh thái (HotelsTab)</w:t>
              <w:br/>
              <w:tab/>
              <w:tab/>
              <w:t>8.2. Đội xe &amp; Vận chuyển (TransportsTab)</w:t>
              <w:br/>
              <w:tab/>
              <w:tab/>
              <w:t>8.3. Thuyền bè sông nước Mekong</w:t>
              <w:br/>
              <w:tab/>
              <w:tab/>
              <w:t>8.4. Nhà hàng &amp; Ẩm thực (RestaurantsTab)</w:t>
              <w:br/>
              <w:tab/>
              <w:tab/>
              <w:t>8.5. Vé tham quan &amp; Làng nghề (TicketsTab)</w:t>
              <w:br/>
              <w:tab/>
              <w:tab/>
              <w:t>8.6. Đội ngũ Hướng dẫn viên (GuidesTab - phân loại ngoại ngữ &amp; check trùng lịch)</w:t>
              <w:br/>
              <w:tab/>
              <w:t>9. PHÂN HỆ 8: DỰ TOÁN &amp; QUYẾT TOÁN CHI PHÍ LÃI/LỖ (COSTINGS)</w:t>
              <w:br/>
              <w:tab/>
              <w:tab/>
              <w:t>9.1. Bóc tách chi phí cố định (xe, thuyền, công HDV) và chi phí biến đổi (ăn, vé, phòng)</w:t>
              <w:br/>
              <w:tab/>
              <w:tab/>
              <w:t>9.2. Quản lý 11 hạng mục chi phí đầu vào</w:t>
              <w:br/>
              <w:tab/>
              <w:tab/>
              <w:t>9.3. Hạch toán tỷ giá ngoại tệ (USD sang VND)</w:t>
              <w:br/>
              <w:tab/>
              <w:tab/>
              <w:t>9.4. Báo cáo lợi nhuận gộp thực tế trên từng đoàn tour</w:t>
              <w:br/>
              <w:tab/>
              <w:t>10. PHÂN HỆ 9: CHĂM SÓC SAU TOUR &amp; BÁO CÁO LÃNH ĐẠO</w:t>
              <w:br/>
              <w:tab/>
              <w:tab/>
              <w:t>10.1. Dashboard khởi hành cho CEO (CEODepartureDashboardTab)</w:t>
              <w:br/>
              <w:tab/>
              <w:tab/>
              <w:t>10.2. Đánh giá hiệu suất nhân viên Sales (StaffPerformanceTab)</w:t>
              <w:br/>
              <w:tab/>
              <w:tab/>
              <w:t>10.3. Tự động kích hoạt đánh giá 5 sao trên TripAdvisor và Google Maps</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Kế thừa 100% nền tảng CRM FIT Tour — Tài liệu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THE RICE TOUR — ĐỀ XUẤT HỆ THỐNG ERP INBOUND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D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