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B365D"/>
          <w:sz w:val="42"/>
        </w:rPr>
        <w:t>Parking Guide Near Ben Thanh Market (2026): Official Basements, Verified Rates &amp; Scam Prevention</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60" w:type="dxa"/>
              <w:right w:w="160" w:type="dxa"/>
            </w:tcMar>
            <w:tcBorders>
              <w:top w:val="none"/>
              <w:bottom w:val="none"/>
              <w:right w:val="none"/>
              <w:left w:val="single" w:sz="18" w:space="0" w:color="1B365D"/>
            </w:tcBorders>
          </w:tcPr>
          <w:p>
            <w:pPr>
              <w:spacing w:before="0" w:after="0" w:line="288" w:lineRule="auto"/>
            </w:pPr>
            <w:r>
              <w:rPr>
                <w:rFonts w:ascii="Calibri" w:hAnsi="Calibri"/>
                <w:color w:val="475569"/>
                <w:sz w:val="18"/>
              </w:rPr>
              <w:t>🏷️ Categories: ["Saigon Travel Guide", "Transportation Guide", "Pain Points"]  |  ⏱️ Read time: 12 mins</w:t>
              <w:br/>
              <w:t>📅 Published: 2026-09-07  |  ✍️ Editorial: The Rice Tour Editorial</w:t>
              <w:br/>
              <w:t>🏷️ Tags: ["Parking near Ben Thanh", "Motorbike parking Saigon", "Car parking District 1", "Saigon parking rates 2026", "Cultured Travel"]</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360"/>
            <w:shd w:fill="FFFBEB"/>
            <w:tcMar>
              <w:top w:w="140" w:type="dxa"/>
              <w:bottom w:w="140" w:type="dxa"/>
              <w:left w:w="200" w:type="dxa"/>
              <w:right w:w="200" w:type="dxa"/>
            </w:tcMar>
            <w:tcBorders>
              <w:top w:val="none"/>
              <w:bottom w:val="none"/>
              <w:right w:val="none"/>
              <w:left w:val="single" w:sz="24" w:space="0" w:color="D97706"/>
            </w:tcBorders>
          </w:tcPr>
          <w:p>
            <w:pPr>
              <w:spacing w:before="40" w:after="80" w:line="276" w:lineRule="auto"/>
            </w:pPr>
            <w:r>
              <w:rPr>
                <w:rFonts w:ascii="Calibri" w:hAnsi="Calibri"/>
                <w:b/>
                <w:color w:val="D97706"/>
                <w:sz w:val="19"/>
              </w:rPr>
              <w:t>📌 THE RICE TOUR ADVISORY</w:t>
              <w:br/>
            </w:r>
            <w:r>
              <w:rPr>
                <w:rFonts w:ascii="Calibri" w:hAnsi="Calibri"/>
                <w:color w:val="1E293B"/>
                <w:sz w:val="20"/>
              </w:rPr>
              <w:t>🏷️ Category: Ground Logistics &amp; Urban Navigation | 📅 Updated: 2026 Edition</w:t>
              <w:br/>
              <w:t>📍 Survey Radius: 500-meter perimeter surrounding the four main gates of Ben Thanh Market</w:t>
              <w:br/>
              <w:t>🛵 Supported Vehicles: Motorbikes, e-scooters, passenger cars (sedans/SUVs), and chartered tourist buses</w:t>
              <w:br/>
              <w:t>⚠️ Critical Advisory: Strictly avoid unauthorized curbside touts lacking electronic tickets or security surveillance to prevent being gouged 30,000 – 50,000 VND per scooter</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Introduction: The Battle for Parking in Saigon’s Heritage Heart</w:t>
      </w:r>
    </w:p>
    <w:p>
      <w:pPr>
        <w:spacing w:before="40" w:after="120" w:line="276" w:lineRule="auto"/>
      </w:pPr>
      <w:r>
        <w:rPr>
          <w:rFonts w:ascii="Calibri" w:hAnsi="Calibri"/>
          <w:color w:val="1E293B"/>
          <w:sz w:val="21"/>
        </w:rPr>
        <w:t>District 1 represents Vietnam's densest urban commercial zone, with Ben Thanh Market serving as its bustling gravitational center. With thousands of shoppers, food lovers, and international visitors converging hourly—combined with newly pedestrianized boulevards across Quach Thi Trang Square—locating secure, municipally regulated parking for scooters or cars is a notorious friction point.</w:t>
      </w:r>
    </w:p>
    <w:p>
      <w:pPr>
        <w:spacing w:before="40" w:after="120" w:line="276" w:lineRule="auto"/>
      </w:pPr>
      <w:r>
        <w:rPr>
          <w:rFonts w:ascii="Calibri" w:hAnsi="Calibri"/>
          <w:color w:val="1E293B"/>
          <w:sz w:val="21"/>
        </w:rPr>
        <w:t>Exploiting travelers' unfamiliarity, opportunistic curbside operators routinely ambush drivers along Phan Chu Trinh, Nguyen An Ninh, and Le Thanh Ton streets. Pulling over to check a map often invites an assertive stranger gesturing you onto the pavement, demanding an upfront extortionate fee of 30,000 – 50,000 VND ($1.20 – $2.00 USD) without providing a valid receipt or offering only a chalk mark on your seat. In the event of helmet theft or paint scratches, these rogue operators vanish without accountability.</w:t>
      </w:r>
    </w:p>
    <w:p>
      <w:pPr>
        <w:spacing w:before="40" w:after="120" w:line="276" w:lineRule="auto"/>
      </w:pPr>
      <w:r>
        <w:rPr>
          <w:rFonts w:ascii="Calibri" w:hAnsi="Calibri"/>
          <w:color w:val="1E293B"/>
          <w:sz w:val="21"/>
        </w:rPr>
        <w:t xml:space="preserve">To ensure your cultural exploration begins smoothly, The Rice Tour provides the </w:t>
      </w:r>
      <w:r>
        <w:rPr>
          <w:rFonts w:ascii="Calibri" w:hAnsi="Calibri"/>
          <w:b/>
          <w:color w:val="1E293B"/>
          <w:sz w:val="21"/>
        </w:rPr>
        <w:t>master directory of 6 verified parking hubs in 2026</w:t>
      </w:r>
      <w:r>
        <w:rPr>
          <w:rFonts w:ascii="Calibri" w:hAnsi="Calibri"/>
          <w:color w:val="1E293B"/>
          <w:sz w:val="21"/>
        </w:rPr>
        <w:t>, complete with official regulated tariffs and navigational guidance.</w:t>
      </w:r>
    </w:p>
    <w:p>
      <w:pPr>
        <w:spacing w:before="120" w:after="120"/>
        <w:jc w:val="center"/>
      </w:pPr>
      <w:r>
        <w:rPr>
          <w:color w:val="CBD5E1"/>
        </w:rPr>
        <w:t>―――――――――――――――――――――――――――――――――――――――――――――</w:t>
      </w:r>
    </w:p>
    <w:p>
      <w:pPr>
        <w:keepNext/>
        <w:spacing w:before="320" w:after="120" w:line="276" w:lineRule="auto"/>
      </w:pPr>
      <w:r>
        <w:rPr>
          <w:rFonts w:ascii="Calibri" w:hAnsi="Calibri"/>
          <w:b/>
          <w:color w:val="1B365D"/>
          <w:sz w:val="32"/>
        </w:rPr>
        <w:t>Master Comparison: 6 Regulated Parking Hubs &amp; 2026 Tariffs</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1419"/>
        <w:gridCol w:w="1419"/>
        <w:gridCol w:w="1419"/>
        <w:gridCol w:w="1419"/>
        <w:gridCol w:w="1419"/>
        <w:gridCol w:w="1419"/>
        <w:gridCol w:w="1419"/>
      </w:tblGrid>
      <w:tr>
        <w:tc>
          <w:tcPr>
            <w:tcW w:type="dxa" w:w="1419"/>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Facility Name</w:t>
            </w:r>
          </w:p>
        </w:tc>
        <w:tc>
          <w:tcPr>
            <w:tcW w:type="dxa" w:w="1419"/>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Exact Location</w:t>
            </w:r>
          </w:p>
        </w:tc>
        <w:tc>
          <w:tcPr>
            <w:tcW w:type="dxa" w:w="1419"/>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Vehicle Types</w:t>
            </w:r>
          </w:p>
        </w:tc>
        <w:tc>
          <w:tcPr>
            <w:tcW w:type="dxa" w:w="1419"/>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Scooter Fee (VND)</w:t>
            </w:r>
          </w:p>
        </w:tc>
        <w:tc>
          <w:tcPr>
            <w:tcW w:type="dxa" w:w="1419"/>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Car Fee (VND)</w:t>
            </w:r>
          </w:p>
        </w:tc>
        <w:tc>
          <w:tcPr>
            <w:tcW w:type="dxa" w:w="1419"/>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Operating Hours</w:t>
            </w:r>
          </w:p>
        </w:tc>
        <w:tc>
          <w:tcPr>
            <w:tcW w:type="dxa" w:w="1419"/>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Security Rating</w:t>
            </w:r>
          </w:p>
        </w:tc>
      </w:tr>
      <w:tr>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 Ben Thanh Central Metro Basement</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Direct access beneath Quach Thi Trang Square</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Scooters, E-Bikes</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5,000 – 10,000 / entry</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Cars temporarily not admitted</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05:30 – 23:30</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 (Guarded, IC smart cards, AI license plate CCTV)</w:t>
            </w:r>
          </w:p>
        </w:tc>
      </w:tr>
      <w:tr>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2. Saigon Centre / Takashimaya Basement</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Ingress via Pasteur or Nam Ky Khoi Nghia</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Scooters &amp; Passenger Cars</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10,000 / first 4h(+5,000 / extra hour)</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50,000 / first 2h(+30,000 / extra hour)</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09:00 – 22:30</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 (Premier parking in Saigon, climate-controlled)</w:t>
            </w:r>
          </w:p>
        </w:tc>
      </w:tr>
      <w:tr>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3. September 23rd Park Surface Lot</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Gate 1 on Le Lai Street (Opposite New World Hotel)</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Scooters, Tourist Coaches</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6,000 (day)10,000 (night)</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Accommodates 16–45 seat coaches</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06:00 – 23:00</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 (Canopy shade, wide turning lanes, easy ingress)</w:t>
            </w:r>
          </w:p>
        </w:tc>
      </w:tr>
      <w:tr>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4. Kumho Asiana / mPlaza Saigon Garage</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39 Le Duan Street (Corner of Hai Ba Trung)</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Cars &amp; Scooters</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10,000 / entry</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40.000 / 2-hour block</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24/7</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 (Top overflow hub when central lots reach capacity)</w:t>
            </w:r>
          </w:p>
        </w:tc>
      </w:tr>
      <w:tr>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5. Tao Dan Park / Hoa Lu Facility</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Huyen Tran Cong Chua Street Gate</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Scooters &amp; Cars</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6,000 / entry</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35,000 – 50,000 / entry</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06:00 – 22:00</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 (Near Independence Palace, shaded by ancient trees)</w:t>
            </w:r>
          </w:p>
        </w:tc>
      </w:tr>
      <w:tr>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6. Saigon General Hospital Parking</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125 Le Loi Blvd (Directly opposite East Gate)</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Scooters</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5,000 – 8,000 / entry</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Cars not admitted</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06:00 – 21:30</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 (Closest proximity to market, but fills rapidly)</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Practical Recommendations by Vehicle Class</w:t>
      </w:r>
    </w:p>
    <w:p>
      <w:pPr>
        <w:keepNext/>
        <w:spacing w:before="240" w:after="80" w:line="276" w:lineRule="auto"/>
      </w:pPr>
      <w:r>
        <w:rPr>
          <w:rFonts w:ascii="Calibri" w:hAnsi="Calibri"/>
          <w:b/>
          <w:color w:val="D97706"/>
          <w:sz w:val="26"/>
        </w:rPr>
        <w:t>A. For Motorbike &amp; Scooter Riders</w:t>
      </w:r>
    </w:p>
    <w:p>
      <w:pPr>
        <w:keepNext/>
        <w:spacing w:before="160" w:after="60" w:line="276" w:lineRule="auto"/>
      </w:pPr>
      <w:r>
        <w:rPr>
          <w:rFonts w:ascii="Calibri" w:hAnsi="Calibri"/>
          <w:b/>
          <w:color w:val="1B365D"/>
          <w:sz w:val="23"/>
        </w:rPr>
        <w:t>1. The Gold Standard: Ben Thanh Central Metro Underground Basement</w:t>
      </w:r>
    </w:p>
    <w:p>
      <w:pPr>
        <w:pStyle w:val="ListBullet"/>
        <w:spacing w:before="20" w:after="40" w:line="276" w:lineRule="auto"/>
      </w:pPr>
      <w:r>
        <w:rPr>
          <w:rFonts w:ascii="Calibri" w:hAnsi="Calibri"/>
          <w:b/>
          <w:color w:val="1E293B"/>
          <w:sz w:val="20"/>
        </w:rPr>
        <w:t>How to enter:</w:t>
      </w:r>
      <w:r>
        <w:rPr>
          <w:rFonts w:ascii="Calibri" w:hAnsi="Calibri"/>
          <w:color w:val="1E293B"/>
          <w:sz w:val="20"/>
        </w:rPr>
        <w:t xml:space="preserve"> Approach via Le Loi Boulevard or Ham Nghi Street and follow municipal Metro Line 1 subterranean access signage.</w:t>
      </w:r>
    </w:p>
    <w:p>
      <w:pPr>
        <w:pStyle w:val="ListBullet"/>
        <w:spacing w:before="20" w:after="40" w:line="276" w:lineRule="auto"/>
      </w:pPr>
      <w:r>
        <w:rPr>
          <w:rFonts w:ascii="Calibri" w:hAnsi="Calibri"/>
          <w:b/>
          <w:color w:val="1E293B"/>
          <w:sz w:val="20"/>
        </w:rPr>
        <w:t>Key Advantage:</w:t>
      </w:r>
      <w:r>
        <w:rPr>
          <w:rFonts w:ascii="Calibri" w:hAnsi="Calibri"/>
          <w:color w:val="1E293B"/>
          <w:sz w:val="20"/>
        </w:rPr>
        <w:t xml:space="preserve"> Direct subterranean access to the market area via shaded, climate-controlled escalators. Fully automated optical barrier gates register your vehicle's license plate instantaneously, eliminating any possibility of vehicle theft or substitution.</w:t>
      </w:r>
    </w:p>
    <w:p>
      <w:pPr>
        <w:keepNext/>
        <w:spacing w:before="160" w:after="60" w:line="276" w:lineRule="auto"/>
      </w:pPr>
      <w:r>
        <w:rPr>
          <w:rFonts w:ascii="Calibri" w:hAnsi="Calibri"/>
          <w:b/>
          <w:color w:val="1B365D"/>
          <w:sz w:val="23"/>
        </w:rPr>
        <w:t>2. The Outdoor Convenient Choice: September 23rd Park (Le Lai St)</w:t>
      </w:r>
    </w:p>
    <w:p>
      <w:pPr>
        <w:pStyle w:val="ListBullet"/>
        <w:spacing w:before="20" w:after="40" w:line="276" w:lineRule="auto"/>
      </w:pPr>
      <w:r>
        <w:rPr>
          <w:rFonts w:ascii="Calibri" w:hAnsi="Calibri"/>
          <w:b/>
          <w:color w:val="1E293B"/>
          <w:sz w:val="20"/>
        </w:rPr>
        <w:t>How to enter:</w:t>
      </w:r>
      <w:r>
        <w:rPr>
          <w:rFonts w:ascii="Calibri" w:hAnsi="Calibri"/>
          <w:color w:val="1E293B"/>
          <w:sz w:val="20"/>
        </w:rPr>
        <w:t xml:space="preserve"> Cruise along Le Lai Street towards the market roundabout; the entrance gate is located on your right beneath the lush tree canopy.</w:t>
      </w:r>
    </w:p>
    <w:p>
      <w:pPr>
        <w:pStyle w:val="ListBullet"/>
        <w:spacing w:before="20" w:after="40" w:line="276" w:lineRule="auto"/>
      </w:pPr>
      <w:r>
        <w:rPr>
          <w:rFonts w:ascii="Calibri" w:hAnsi="Calibri"/>
          <w:b/>
          <w:color w:val="1E293B"/>
          <w:sz w:val="20"/>
        </w:rPr>
        <w:t>Key Advantage:</w:t>
      </w:r>
      <w:r>
        <w:rPr>
          <w:rFonts w:ascii="Calibri" w:hAnsi="Calibri"/>
          <w:color w:val="1E293B"/>
          <w:sz w:val="20"/>
        </w:rPr>
        <w:t xml:space="preserve"> Exceptional capacity that rarely fills up even during weekend evenings. Once parked, cross the designated pedestrian zebra crossing directly into the South Gate entrance.</w:t>
      </w:r>
    </w:p>
    <w:p>
      <w:pPr>
        <w:keepNext/>
        <w:spacing w:before="240" w:after="80" w:line="276" w:lineRule="auto"/>
      </w:pPr>
      <w:r>
        <w:rPr>
          <w:rFonts w:ascii="Calibri" w:hAnsi="Calibri"/>
          <w:b/>
          <w:color w:val="D97706"/>
          <w:sz w:val="26"/>
        </w:rPr>
        <w:t>B. For Rental Cars &amp; Private Drivers (Sedans &amp; SUVs)</w:t>
      </w:r>
    </w:p>
    <w:p>
      <w:pPr>
        <w:spacing w:before="40" w:after="120" w:line="276" w:lineRule="auto"/>
      </w:pPr>
      <w:r>
        <w:rPr>
          <w:rFonts w:ascii="Calibri" w:hAnsi="Calibri"/>
          <w:b/>
          <w:color w:val="1E293B"/>
          <w:sz w:val="21"/>
        </w:rPr>
        <w:t>Crucial Legal Notice:</w:t>
      </w:r>
      <w:r>
        <w:rPr>
          <w:rFonts w:ascii="Calibri" w:hAnsi="Calibri"/>
          <w:color w:val="1E293B"/>
          <w:sz w:val="21"/>
        </w:rPr>
        <w:t xml:space="preserve"> All curb spaces surrounding Ben Thanh Market along Le Loi, Phan Boi Chau, and Phan Chu Trinh strictly prohibit stopping and parking (</w:t>
      </w:r>
      <w:r>
        <w:rPr>
          <w:rFonts w:ascii="Calibri" w:hAnsi="Calibri"/>
          <w:i/>
          <w:color w:val="1E293B"/>
          <w:sz w:val="21"/>
        </w:rPr>
        <w:t>Cam Dung, Cam Do</w:t>
      </w:r>
      <w:r>
        <w:rPr>
          <w:rFonts w:ascii="Calibri" w:hAnsi="Calibri"/>
          <w:color w:val="1E293B"/>
          <w:sz w:val="21"/>
        </w:rPr>
        <w:t>), enforced via high-resolution 24/7 municipal AI traffic cameras. Do not attempt street parking.</w:t>
      </w:r>
    </w:p>
    <w:p>
      <w:pPr>
        <w:keepNext/>
        <w:spacing w:before="160" w:after="60" w:line="276" w:lineRule="auto"/>
      </w:pPr>
      <w:r>
        <w:rPr>
          <w:rFonts w:ascii="Calibri" w:hAnsi="Calibri"/>
          <w:b/>
          <w:color w:val="1B365D"/>
          <w:sz w:val="23"/>
        </w:rPr>
        <w:t>1. Saigon Centre / Takashimaya Basement (250m from Market)</w:t>
      </w:r>
    </w:p>
    <w:p>
      <w:pPr>
        <w:pStyle w:val="ListBullet"/>
        <w:spacing w:before="20" w:after="40" w:line="276" w:lineRule="auto"/>
      </w:pPr>
      <w:r>
        <w:rPr>
          <w:rFonts w:ascii="Calibri" w:hAnsi="Calibri"/>
          <w:b/>
          <w:color w:val="1E293B"/>
          <w:sz w:val="20"/>
        </w:rPr>
        <w:t>Car Ingress:</w:t>
      </w:r>
      <w:r>
        <w:rPr>
          <w:rFonts w:ascii="Calibri" w:hAnsi="Calibri"/>
          <w:color w:val="1E293B"/>
          <w:sz w:val="20"/>
        </w:rPr>
        <w:t xml:space="preserve"> Turn into Basement level B2 from Pasteur Street (just past the Le Loi intersection) or via Nam Ky Khoi Nghia.</w:t>
      </w:r>
    </w:p>
    <w:p>
      <w:pPr>
        <w:pStyle w:val="ListBullet"/>
        <w:spacing w:before="20" w:after="40" w:line="276" w:lineRule="auto"/>
      </w:pPr>
      <w:r>
        <w:rPr>
          <w:rFonts w:ascii="Calibri" w:hAnsi="Calibri"/>
          <w:b/>
          <w:color w:val="1E293B"/>
          <w:sz w:val="20"/>
        </w:rPr>
        <w:t>Amenities:</w:t>
      </w:r>
      <w:r>
        <w:rPr>
          <w:rFonts w:ascii="Calibri" w:hAnsi="Calibri"/>
          <w:color w:val="1E293B"/>
          <w:sz w:val="20"/>
        </w:rPr>
        <w:t xml:space="preserve"> Overhead LED green/red space occupancy indicators, generous lane clearances, and a seamless 3-minute stroll down Le Loi Boulevard to the market.</w:t>
      </w:r>
    </w:p>
    <w:p>
      <w:pPr>
        <w:keepNext/>
        <w:spacing w:before="160" w:after="60" w:line="276" w:lineRule="auto"/>
      </w:pPr>
      <w:r>
        <w:rPr>
          <w:rFonts w:ascii="Calibri" w:hAnsi="Calibri"/>
          <w:b/>
          <w:color w:val="1B365D"/>
          <w:sz w:val="23"/>
        </w:rPr>
        <w:t>2. Diamond Plaza &amp; mPlaza Garages (Le Duan Boulevard - 800m away)</w:t>
      </w:r>
    </w:p>
    <w:p>
      <w:pPr>
        <w:pStyle w:val="ListBullet"/>
        <w:spacing w:before="20" w:after="40" w:line="276" w:lineRule="auto"/>
      </w:pPr>
      <w:r>
        <w:rPr>
          <w:rFonts w:ascii="Calibri" w:hAnsi="Calibri"/>
          <w:color w:val="1E293B"/>
          <w:sz w:val="20"/>
        </w:rPr>
        <w:t>Ideal when combining your market visit with a broader architectural walking tour encompassing Notre-Dame Cathedral and the Independence Palace.</w:t>
      </w:r>
    </w:p>
    <w:p>
      <w:pPr>
        <w:spacing w:before="120" w:after="120"/>
        <w:jc w:val="center"/>
      </w:pPr>
      <w:r>
        <w:rPr>
          <w:color w:val="CBD5E1"/>
        </w:rPr>
        <w:t>―――――――――――――――――――――――――――――――――――――――――――――</w:t>
      </w:r>
    </w:p>
    <w:p>
      <w:pPr>
        <w:keepNext/>
        <w:spacing w:before="320" w:after="120" w:line="276" w:lineRule="auto"/>
      </w:pPr>
      <w:r>
        <w:rPr>
          <w:rFonts w:ascii="Calibri" w:hAnsi="Calibri"/>
          <w:b/>
          <w:color w:val="1B365D"/>
          <w:sz w:val="32"/>
        </w:rPr>
        <w:t>How to Spot Rogue Parking Traps &amp; 3-Step Counteraction</w:t>
      </w:r>
    </w:p>
    <w:p>
      <w:pPr>
        <w:spacing w:before="40" w:after="120" w:line="276" w:lineRule="auto"/>
      </w:pPr>
      <w:r>
        <w:rPr>
          <w:rFonts w:ascii="Calibri" w:hAnsi="Calibri"/>
          <w:color w:val="1E293B"/>
          <w:sz w:val="21"/>
        </w:rPr>
        <w:t>Avoid extortion by recognizing the telltale signs of illicit parking operations:</w:t>
      </w:r>
    </w:p>
    <w:p>
      <w:pPr>
        <w:pStyle w:val="ListNumber"/>
        <w:spacing w:before="20" w:after="40" w:line="276" w:lineRule="auto"/>
      </w:pPr>
      <w:r>
        <w:rPr>
          <w:rFonts w:ascii="Calibri" w:hAnsi="Calibri"/>
          <w:b/>
          <w:color w:val="1E293B"/>
          <w:sz w:val="20"/>
        </w:rPr>
        <w:t>Aggressive Street Flaggers:</w:t>
      </w:r>
      <w:r>
        <w:rPr>
          <w:rFonts w:ascii="Calibri" w:hAnsi="Calibri"/>
          <w:color w:val="1E293B"/>
          <w:sz w:val="20"/>
        </w:rPr>
        <w:t xml:space="preserve"> Individuals standing directly in the roadway at alley mouths along Phan Chu Trinh or Huu Nghi shouting: </w:t>
      </w:r>
      <w:r>
        <w:rPr>
          <w:rFonts w:ascii="Calibri" w:hAnsi="Calibri"/>
          <w:i/>
          <w:color w:val="1E293B"/>
          <w:sz w:val="20"/>
        </w:rPr>
        <w:t>"Turn in here, the market lots are full!"</w:t>
      </w:r>
    </w:p>
    <w:p>
      <w:pPr>
        <w:pStyle w:val="ListNumber"/>
        <w:spacing w:before="20" w:after="40" w:line="276" w:lineRule="auto"/>
      </w:pPr>
      <w:r>
        <w:rPr>
          <w:rFonts w:ascii="Calibri" w:hAnsi="Calibri"/>
          <w:b/>
          <w:color w:val="1E293B"/>
          <w:sz w:val="20"/>
        </w:rPr>
        <w:t>Missing Electronic Receipts:</w:t>
      </w:r>
      <w:r>
        <w:rPr>
          <w:rFonts w:ascii="Calibri" w:hAnsi="Calibri"/>
          <w:color w:val="1E293B"/>
          <w:sz w:val="20"/>
        </w:rPr>
        <w:t xml:space="preserve"> They tear unprinted slips of plain paper lacking official municipal revenue stamps or scrawl chalk numbers across your leather seat.</w:t>
      </w:r>
    </w:p>
    <w:p>
      <w:pPr>
        <w:pStyle w:val="ListNumber"/>
        <w:spacing w:before="20" w:after="40" w:line="276" w:lineRule="auto"/>
      </w:pPr>
      <w:r>
        <w:rPr>
          <w:rFonts w:ascii="Calibri" w:hAnsi="Calibri"/>
          <w:b/>
          <w:color w:val="1E293B"/>
          <w:sz w:val="20"/>
        </w:rPr>
        <w:t>Upfront Extortion:</w:t>
      </w:r>
      <w:r>
        <w:rPr>
          <w:rFonts w:ascii="Calibri" w:hAnsi="Calibri"/>
          <w:color w:val="1E293B"/>
          <w:sz w:val="20"/>
        </w:rPr>
        <w:t xml:space="preserve"> Demanding 30,000 to 50,000 VND upfront before you even turn off your ignition.</w:t>
      </w:r>
    </w:p>
    <w:p>
      <w:pPr>
        <w:spacing w:before="40" w:after="120" w:line="276" w:lineRule="auto"/>
      </w:pPr>
      <w:r>
        <w:rPr>
          <w:rFonts w:ascii="Calibri" w:hAnsi="Calibri"/>
          <w:b/>
          <w:color w:val="1E293B"/>
          <w:sz w:val="21"/>
        </w:rPr>
        <w:t>Your 3-Step Tactical Counteraction:</w:t>
      </w:r>
      <w:r>
        <w:rPr>
          <w:rFonts w:ascii="Calibri" w:hAnsi="Calibri"/>
          <w:color w:val="1E293B"/>
          <w:sz w:val="21"/>
        </w:rPr>
        <w:br/>
        <w:t>- Step 1: Keep your scooter running. Firmly shake your head and announce: "No thank you, I am parking in the Metro basement."</w:t>
        <w:br/>
        <w:t>- Step 2: Maintain forward trajectory toward the regulated facilities in Section 2.</w:t>
        <w:br/>
        <w:t>- Step 3: To report unlawful curb extortion, dial the District 1 Urban Governance Hotline at +84 28 3829 7643.</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Bespoke Inbound Journeys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BEN THANH HERITAGE COMPENDIUM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