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Cà Phê Chung Cư Cổ Quanh Bến Thành: Bản Đồ Những Góc Trú Ẩn Di Sản Giữa Lòng Sài Gòn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["Văn Hóa Cà Phê", "Cẩm Nang Du Lịch Sài Gòn", "Không Gian Sáng Tạo"]  |  ⏱️ Thời gian đọc: 12 phút</w:t>
              <w:br/>
              <w:t>📅 Cập nhật: 2026-09-07  |  ✍️ Tác giả: The Rice Tour Editorial</w:t>
              <w:br/>
              <w:t>🏷️ Thẻ từ khóa: ["Cà phê chung cư", "Chung cư cũ Sài Gòn", "Chợ Bến Thành", "Quận 1", "Specialty Coffee",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Văn Hóa Cà Phê &amp; Di Sản Đô Thị | 📅 Cập nhật: Năm 2026</w:t>
              <w:br/>
              <w:t>📍 Phạm vi khám phá: Bán kính 300m – 800m quanh Chợ Bến Thành (Tôn Thất Thiệp, Lý Tự Trọng, Tôn Thất Đạm, Pasteur)</w:t>
              <w:br/>
              <w:t>☕ Trải nghiệm cốt lõi: Cà phê thủ công (Phin, Pour-over, Cà phê muối, Cold Brew thảo mộc) &amp; Không gian kiến trúc Indochine</w:t>
              <w:br/>
              <w:t>💵 Mức giá tham khảo 2026: 45.000 – 95.000 VNĐ / món đồ uống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Dẫn Nhập: Sức Hút Của Những "Tổ Chim Cú" Trên Tầng Lầu Cổ</w:t>
      </w:r>
    </w:p>
    <w:p>
      <w:pPr>
        <w:spacing w:before="40" w:after="120" w:line="276" w:lineRule="auto"/>
      </w:pPr>
      <w:r>
        <w:rPr>
          <w:rFonts w:ascii="Calibri" w:hAnsi="Calibri"/>
          <w:color w:val="1E293B"/>
          <w:sz w:val="21"/>
        </w:rP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p>
    <w:p>
      <w:pPr>
        <w:spacing w:before="40" w:after="120" w:line="276" w:lineRule="auto"/>
      </w:pPr>
      <w:r>
        <w:rPr>
          <w:rFonts w:ascii="Calibri" w:hAnsi="Calibri"/>
          <w:color w:val="1E293B"/>
          <w:sz w:val="21"/>
        </w:rP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p>
    <w:p>
      <w:pPr>
        <w:spacing w:before="120" w:after="120"/>
        <w:jc w:val="center"/>
      </w:pPr>
      <w:r>
        <w:rPr>
          <w:color w:val="CBD5E1"/>
        </w:rPr>
        <w:t>―――――――――――――――――――――――――――――――――――――――――――――</w:t>
      </w:r>
    </w:p>
    <w:p>
      <w:pPr>
        <w:keepNext/>
        <w:spacing w:before="320" w:after="120" w:line="276" w:lineRule="auto"/>
      </w:pPr>
      <w:r>
        <w:rPr>
          <w:rFonts w:ascii="Calibri" w:hAnsi="Calibri"/>
          <w:b/>
          <w:color w:val="1B365D"/>
          <w:sz w:val="32"/>
        </w:rPr>
        <w:t>2. Nguồn Gốc Lịch Sử: Sự Tái Sinh Của Các Khu Cư Xá Trung Tâm</w:t>
      </w:r>
    </w:p>
    <w:p>
      <w:pPr>
        <w:spacing w:before="40" w:after="120" w:line="276" w:lineRule="auto"/>
      </w:pPr>
      <w:r>
        <w:rPr>
          <w:rFonts w:ascii="Calibri" w:hAnsi="Calibri"/>
          <w:color w:val="1E293B"/>
          <w:sz w:val="21"/>
        </w:rP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p>
    <w:p>
      <w:pPr>
        <w:keepNext/>
        <w:spacing w:before="240" w:after="80" w:line="276" w:lineRule="auto"/>
      </w:pPr>
      <w:r>
        <w:rPr>
          <w:rFonts w:ascii="Calibri" w:hAnsi="Calibri"/>
          <w:b/>
          <w:color w:val="D97706"/>
          <w:sz w:val="26"/>
        </w:rPr>
        <w:t>Đặc trưng kiến trúc của các chung cư quanh Bến Thành:</w:t>
      </w:r>
    </w:p>
    <w:p>
      <w:pPr>
        <w:pStyle w:val="ListBullet"/>
        <w:spacing w:before="20" w:after="40" w:line="276" w:lineRule="auto"/>
      </w:pPr>
      <w:r>
        <w:rPr>
          <w:rFonts w:ascii="Calibri" w:hAnsi="Calibri"/>
          <w:b/>
          <w:color w:val="1E293B"/>
          <w:sz w:val="20"/>
        </w:rPr>
        <w:t>Giao thoa Pháp – Art Deco – Hiện đại nhiệt đới:</w:t>
      </w:r>
      <w:r>
        <w:rPr>
          <w:rFonts w:ascii="Calibri" w:hAnsi="Calibri"/>
          <w:color w:val="1E293B"/>
          <w:sz w:val="20"/>
        </w:rPr>
        <w:t xml:space="preserve"> Nhiều tòa nhà sở hữu trần cao trên 3.8 mét, sàn lát gạch bông hoa văn hình học sản xuất thủ công từ xưởng gạch Bát Tràng hay Đồng Nai thế kỷ trước, cùng giếng trời hút gió tự nhiên ở lõi trung tâm.</w:t>
      </w:r>
    </w:p>
    <w:p>
      <w:pPr>
        <w:pStyle w:val="ListBullet"/>
        <w:spacing w:before="20" w:after="40" w:line="276" w:lineRule="auto"/>
      </w:pPr>
      <w:r>
        <w:rPr>
          <w:rFonts w:ascii="Calibri" w:hAnsi="Calibri"/>
          <w:b/>
          <w:color w:val="1E293B"/>
          <w:sz w:val="20"/>
        </w:rPr>
        <w:t>Sự cộng sinh thú vị giữa cũ và mới:</w:t>
      </w:r>
      <w:r>
        <w:rPr>
          <w:rFonts w:ascii="Calibri" w:hAnsi="Calibri"/>
          <w:color w:val="1E293B"/>
          <w:sz w:val="20"/>
        </w:rPr>
        <w:t xml:space="preserve">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p>
    <w:p>
      <w:pPr>
        <w:spacing w:before="120" w:after="120"/>
        <w:jc w:val="center"/>
      </w:pPr>
      <w:r>
        <w:rPr>
          <w:color w:val="CBD5E1"/>
        </w:rPr>
        <w:t>―――――――――――――――――――――――――――――――――――――――――――――</w:t>
      </w:r>
    </w:p>
    <w:p>
      <w:pPr>
        <w:keepNext/>
        <w:spacing w:before="320" w:after="120" w:line="276" w:lineRule="auto"/>
      </w:pPr>
      <w:r>
        <w:rPr>
          <w:rFonts w:ascii="Calibri" w:hAnsi="Calibri"/>
          <w:b/>
          <w:color w:val="1B365D"/>
          <w:sz w:val="32"/>
        </w:rPr>
        <w:t>3. Top 4 Tòa Chung Cư Cà Phê Di Sản Tiêu Biểu Quanh Bến Thành</w:t>
      </w:r>
    </w:p>
    <w:p>
      <w:pPr>
        <w:spacing w:before="40" w:after="120" w:line="276" w:lineRule="auto"/>
      </w:pPr>
      <w:r>
        <w:rPr>
          <w:rFonts w:ascii="Calibri" w:hAnsi="Calibri"/>
          <w:color w:val="1E293B"/>
          <w:sz w:val="21"/>
        </w:rPr>
        <w:t>Dưới đây là 4 tọa độ chung cư cổ kính giàu bản sắc nhất nằm trong bán kính đi bộ thảnh thơi từ Chợ Bến Thành:</w:t>
      </w:r>
    </w:p>
    <w:p>
      <w:pPr>
        <w:keepNext/>
        <w:spacing w:before="240" w:after="80" w:line="276" w:lineRule="auto"/>
      </w:pPr>
      <w:r>
        <w:rPr>
          <w:rFonts w:ascii="Calibri" w:hAnsi="Calibri"/>
          <w:b/>
          <w:color w:val="D97706"/>
          <w:sz w:val="26"/>
        </w:rPr>
        <w:t>1. Chung Cư 42 Tôn Thất Thiệp – Không Gian Nghệ Thuật &amp; Hoài Niệm</w:t>
      </w:r>
    </w:p>
    <w:p>
      <w:pPr>
        <w:spacing w:before="40" w:after="120" w:line="276" w:lineRule="auto"/>
      </w:pPr>
      <w:r>
        <w:rPr>
          <w:rFonts w:ascii="Calibri" w:hAnsi="Calibri"/>
          <w:color w:val="1E293B"/>
          <w:sz w:val="21"/>
        </w:rP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42 Tôn Thất Thiệp, Phường Bến Nghé, Quận 1.</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Vintage mộc mạc, xưởng thủ công gốm, tiệm trà thảo mộc và cà phê pha phin truyền thống.</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Ngồi bên ô cửa sổ tầng 2 hoặc tầng 3 nhìn xuống tán me rợp bóng trên đường Tôn Thất Thiệp, ngắm nhìn những tà áo dài lướt qua dưới ánh nắng chiều muộn.</w:t>
      </w:r>
    </w:p>
    <w:p>
      <w:pPr>
        <w:pStyle w:val="ListBullet"/>
        <w:spacing w:before="20" w:after="40" w:line="276" w:lineRule="auto"/>
      </w:pPr>
      <w:r>
        <w:rPr>
          <w:rFonts w:ascii="Calibri" w:hAnsi="Calibri"/>
          <w:b/>
          <w:color w:val="1E293B"/>
          <w:sz w:val="20"/>
        </w:rPr>
        <w:t>Món nước gợi ý:</w:t>
      </w:r>
      <w:r>
        <w:rPr>
          <w:rFonts w:ascii="Calibri" w:hAnsi="Calibri"/>
          <w:color w:val="1E293B"/>
          <w:sz w:val="20"/>
        </w:rPr>
        <w:t xml:space="preserve"> Cà phê trứng béo ngậy đánh bông mịn hoặc Cà phê phin sữa đá ủ lạnh (Cold Drip) dùng kèm bánh quy bơ gừng.</w:t>
      </w:r>
    </w:p>
    <w:p>
      <w:pPr>
        <w:keepNext/>
        <w:spacing w:before="240" w:after="80" w:line="276" w:lineRule="auto"/>
      </w:pPr>
      <w:r>
        <w:rPr>
          <w:rFonts w:ascii="Calibri" w:hAnsi="Calibri"/>
          <w:b/>
          <w:color w:val="D97706"/>
          <w:sz w:val="26"/>
        </w:rPr>
        <w:t>2. Chung Cư 26 Lý Tự Trọng – Điểm Hẹn Của Giới Sáng Tạo</w:t>
      </w:r>
    </w:p>
    <w:p>
      <w:pPr>
        <w:spacing w:before="40" w:after="120" w:line="276" w:lineRule="auto"/>
      </w:pPr>
      <w:r>
        <w:rPr>
          <w:rFonts w:ascii="Calibri" w:hAnsi="Calibri"/>
          <w:color w:val="1E293B"/>
          <w:sz w:val="21"/>
        </w:rP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26 Lý Tự Trọng, Phường Bến Nghé, Quận 1 (cách Chợ Bến Thành 650m).</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Công nghiệp mộc (Industrial Chic), phòng tranh độc lập và quán cà phê phong cách Third Wave Coffee.</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Không gian tầng 1 và tầng 2 với trần lộ dầm thép nguyên bản, những khung cửa sổ vòm kính rộng mở nhìn thẳng sang tán cây cổ thụ của Công trường Chi Lăng.</w:t>
      </w:r>
    </w:p>
    <w:p>
      <w:pPr>
        <w:pStyle w:val="ListBullet"/>
        <w:spacing w:before="20" w:after="40" w:line="276" w:lineRule="auto"/>
      </w:pPr>
      <w:r>
        <w:rPr>
          <w:rFonts w:ascii="Calibri" w:hAnsi="Calibri"/>
          <w:b/>
          <w:color w:val="1E293B"/>
          <w:sz w:val="20"/>
        </w:rPr>
        <w:t>Món nước gợi ý:</w:t>
      </w:r>
      <w:r>
        <w:rPr>
          <w:rFonts w:ascii="Calibri" w:hAnsi="Calibri"/>
          <w:color w:val="1E293B"/>
          <w:sz w:val="20"/>
        </w:rPr>
        <w:t xml:space="preserve"> Single Origin Pour-over (hạt Arabica chế biến ướt Cầu Đất) và Cà phê ủ lạnh ngâm vỏ cam vàng hữu cơ.</w:t>
      </w:r>
    </w:p>
    <w:p>
      <w:pPr>
        <w:keepNext/>
        <w:spacing w:before="240" w:after="80" w:line="276" w:lineRule="auto"/>
      </w:pPr>
      <w:r>
        <w:rPr>
          <w:rFonts w:ascii="Calibri" w:hAnsi="Calibri"/>
          <w:b/>
          <w:color w:val="D97706"/>
          <w:sz w:val="26"/>
        </w:rPr>
        <w:t>3. Chung Cư 14 Tôn Thất Đạm – Nốt Trầm Lắng Đọng Bên Bờ Kênh</w:t>
      </w:r>
    </w:p>
    <w:p>
      <w:pPr>
        <w:spacing w:before="40" w:after="120" w:line="276" w:lineRule="auto"/>
      </w:pPr>
      <w:r>
        <w:rPr>
          <w:rFonts w:ascii="Calibri" w:hAnsi="Calibri"/>
          <w:color w:val="1E293B"/>
          <w:sz w:val="21"/>
        </w:rP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14 Tôn Thất Đạm, Phường Nguyễn Thái Bình, Quận 1 (cách Bến Thành 750m, gần Ngân hàng Nhà nước).</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Retro hoài cổ thập niên 70, quán sách nghệ thuật, nội thất gỗ mộc và đèn dầu cổ.</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Ban công hướng về đại lộ Võ Văn Kiệt và dòng kênh Bến Nghé lấp lánh ánh hoàng hôn, nhìn ngắm tháp tài chính Bitexco sừng sững đối lập ngay sau lưng tòa nhà cũ.</w:t>
      </w:r>
    </w:p>
    <w:p>
      <w:pPr>
        <w:pStyle w:val="ListBullet"/>
        <w:spacing w:before="20" w:after="40" w:line="276" w:lineRule="auto"/>
      </w:pPr>
      <w:r>
        <w:rPr>
          <w:rFonts w:ascii="Calibri" w:hAnsi="Calibri"/>
          <w:b/>
          <w:color w:val="1E293B"/>
          <w:sz w:val="20"/>
        </w:rPr>
        <w:t>Món nước gợi ý:</w:t>
      </w:r>
      <w:r>
        <w:rPr>
          <w:rFonts w:ascii="Calibri" w:hAnsi="Calibri"/>
          <w:color w:val="1E293B"/>
          <w:sz w:val="20"/>
        </w:rPr>
        <w:t xml:space="preserve"> Cà phê muối béo mặn tinh tế, trà sen ướp lạnh và yaourt dẻo cốt dừa nướng.</w:t>
      </w:r>
    </w:p>
    <w:p>
      <w:pPr>
        <w:keepNext/>
        <w:spacing w:before="240" w:after="80" w:line="276" w:lineRule="auto"/>
      </w:pPr>
      <w:r>
        <w:rPr>
          <w:rFonts w:ascii="Calibri" w:hAnsi="Calibri"/>
          <w:b/>
          <w:color w:val="D97706"/>
          <w:sz w:val="26"/>
        </w:rPr>
        <w:t>4. Dãy Cư Xá Ban Công Đường Pasteur &amp; Lê Lợi</w:t>
      </w:r>
    </w:p>
    <w:p>
      <w:pPr>
        <w:spacing w:before="40" w:after="120" w:line="276" w:lineRule="auto"/>
      </w:pPr>
      <w:r>
        <w:rPr>
          <w:rFonts w:ascii="Calibri" w:hAnsi="Calibri"/>
          <w:color w:val="1E293B"/>
          <w:sz w:val="21"/>
        </w:rP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Các số nhà 158 Pasteur và 130 Lê Lợi, Quận 1.</w:t>
      </w:r>
    </w:p>
    <w:p>
      <w:pPr>
        <w:pStyle w:val="ListBullet"/>
        <w:spacing w:before="20" w:after="40" w:line="276" w:lineRule="auto"/>
      </w:pPr>
      <w:r>
        <w:rPr>
          <w:rFonts w:ascii="Calibri" w:hAnsi="Calibri"/>
          <w:b/>
          <w:color w:val="1E293B"/>
          <w:sz w:val="20"/>
        </w:rPr>
        <w:t>Phong cách tiêu biểu:</w:t>
      </w:r>
      <w:r>
        <w:rPr>
          <w:rFonts w:ascii="Calibri" w:hAnsi="Calibri"/>
          <w:color w:val="1E293B"/>
          <w:sz w:val="20"/>
        </w:rPr>
        <w:t xml:space="preserve"> Ban công mở xanh mướt nhiều cây cảnh nhiệt đới, phong cách sống xanh (Eco-friendly).</w:t>
      </w:r>
    </w:p>
    <w:p>
      <w:pPr>
        <w:pStyle w:val="ListBullet"/>
        <w:spacing w:before="20" w:after="40" w:line="276" w:lineRule="auto"/>
      </w:pPr>
      <w:r>
        <w:rPr>
          <w:rFonts w:ascii="Calibri" w:hAnsi="Calibri"/>
          <w:b/>
          <w:color w:val="1E293B"/>
          <w:sz w:val="20"/>
        </w:rPr>
        <w:t>Góc trải nghiệm đắt giá:</w:t>
      </w:r>
      <w:r>
        <w:rPr>
          <w:rFonts w:ascii="Calibri" w:hAnsi="Calibri"/>
          <w:color w:val="1E293B"/>
          <w:sz w:val="20"/>
        </w:rPr>
        <w:t xml:space="preserve"> Ngắm nhìn tuyến tàu điện Metro số 1 lướt êm qua trục Lê Lợi và toàn cảnh nhịp sống phố thị từ góc cao vừa phải.</w:t>
      </w:r>
    </w:p>
    <w:p>
      <w:pPr>
        <w:spacing w:before="120" w:after="120"/>
        <w:jc w:val="center"/>
      </w:pPr>
      <w:r>
        <w:rPr>
          <w:color w:val="CBD5E1"/>
        </w:rPr>
        <w:t>―――――――――――――――――――――――――――――――――――――――――――――</w:t>
      </w:r>
    </w:p>
    <w:p>
      <w:pPr>
        <w:keepNext/>
        <w:spacing w:before="320" w:after="120" w:line="276" w:lineRule="auto"/>
      </w:pPr>
      <w:r>
        <w:rPr>
          <w:rFonts w:ascii="Calibri" w:hAnsi="Calibri"/>
          <w:b/>
          <w:color w:val="1B365D"/>
          <w:sz w:val="32"/>
        </w:rPr>
        <w:t>4. Ma Trận Đồ Uống: Từ Phin Truyền Thống Đến Cà Phê Thủ Công Đương Đại</w:t>
      </w:r>
    </w:p>
    <w:p>
      <w:pPr>
        <w:spacing w:before="40" w:after="120" w:line="276" w:lineRule="auto"/>
      </w:pPr>
      <w:r>
        <w:rPr>
          <w:rFonts w:ascii="Calibri" w:hAnsi="Calibri"/>
          <w:color w:val="1E293B"/>
          <w:sz w:val="21"/>
        </w:rPr>
        <w:t>Các quán cà phê chung cư quanh Bến Thành năm 2026 không chỉ đầu tư vào không gian mà còn là nơi thăng hoa của nghệ thuật pha chế:</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Dòng Đồ Uống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Kỹ Thuật Pha Chế &amp; Nguyên Liệu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Hương Vị Đặc Trưng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Cà phê Phin Nâu/Đen Đá</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Robusta lên men tự nhiên Đắk Lắk, ủ phin nhôm truyền thống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Đậm đà, hậu vị ngọt caramel, thoảng hương chocolate đắng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45.000 – 60.000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Cà phê Muối Sài Gòn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Cốt phin đậm đặc kết hợp lớp kem sữa đánh mịn cùng muối hồng Himalaya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Ngọt béo cân bằng, mặn nhẹ kích thích vị giác, thơm bùi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55.000 – 70.000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Specialty Pour-Over (V60 / Chemex)</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Arabica Cầu Đất hoặc Typica Đà Lạt, chiết xuất bằng giấy lọc</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Thanh tao, chua sáng thanh thoát vị trái cây mọng, hoa lài</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75.000 – 95.000 VNĐ</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Cold Brew Trái Cây Nhiệt Đới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Cà phê ủ lạnh 18–24 tiếng, phối cùng mứt đào, vải hoặc nước cam tươi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Sảng khoái, ít đắng, vị chua dịu giải nhiệt tuyệt vời</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65.000 – 85.000 VNĐ</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Trà Thảo Mộc &amp; Sen Tây Hồ</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Búp trà ướp gạo sen tươi, dùng kèm mứt gừng cay hoặc kẹo mè xửng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Thanh tịnh, xoa dịu tinh thần sau những giờ tản bộ</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 80.000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5. Cẩm Nang Văn Hóa Ứng Xử Cho Người Lữ Khách Tinh Tế</w:t>
      </w:r>
    </w:p>
    <w:p>
      <w:pPr>
        <w:spacing w:before="40" w:after="120" w:line="276" w:lineRule="auto"/>
      </w:pPr>
      <w:r>
        <w:rPr>
          <w:rFonts w:ascii="Calibri" w:hAnsi="Calibri"/>
          <w:color w:val="1E293B"/>
          <w:sz w:val="21"/>
        </w:rPr>
        <w:t>Chung cư cũ là không gian sống đan xen giữa các hộ dân bản địa lớn tuổi và những cơ sở kinh doanh trẻ. Để trải nghiệm diễn ra văn minh và trọn vẹn, hãy lưu ý:</w:t>
      </w:r>
    </w:p>
    <w:p>
      <w:pPr>
        <w:pStyle w:val="ListNumber"/>
        <w:spacing w:before="20" w:after="40" w:line="276" w:lineRule="auto"/>
      </w:pPr>
      <w:r>
        <w:rPr>
          <w:rFonts w:ascii="Calibri" w:hAnsi="Calibri"/>
          <w:b/>
          <w:color w:val="1E293B"/>
          <w:sz w:val="20"/>
        </w:rPr>
        <w:t>Tôn trọng không gian sinh hoạt chung:</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 xml:space="preserve">Đi nhẹ, nói khẽ khi bước qua các dãy hành lang có cửa nhà người dân mở hé. </w:t>
      </w:r>
    </w:p>
    <w:p>
      <w:pPr>
        <w:pStyle w:val="ListNumber"/>
        <w:spacing w:before="20" w:after="40" w:line="276" w:lineRule="auto"/>
      </w:pPr>
      <w:r>
        <w:rPr>
          <w:rFonts w:ascii="Calibri" w:hAnsi="Calibri"/>
          <w:color w:val="1E293B"/>
          <w:sz w:val="20"/>
        </w:rPr>
        <w:t>Tránh tụ tập cười đùa lớn tiếng hoặc bấm chuông nhầm nhà dân.</w:t>
      </w:r>
    </w:p>
    <w:p>
      <w:pPr>
        <w:pStyle w:val="ListNumber"/>
        <w:spacing w:before="20" w:after="40" w:line="276" w:lineRule="auto"/>
      </w:pPr>
      <w:r>
        <w:rPr>
          <w:rFonts w:ascii="Calibri" w:hAnsi="Calibri"/>
          <w:b/>
          <w:color w:val="1E293B"/>
          <w:sz w:val="20"/>
        </w:rPr>
        <w:t>Gửi xe máy đúng quy định:</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Hầu hết các chung cư có tầng trệt giữ xe với mức phí khoảng 10.000 – 20.000 VNĐ / lượt. Hãy lấy thẻ cẩn thận và hỏi giờ đóng cửa nhà xe (thường từ 22:30 đến 23:00).</w:t>
      </w:r>
    </w:p>
    <w:p>
      <w:pPr>
        <w:pStyle w:val="ListNumber"/>
        <w:spacing w:before="20" w:after="40" w:line="276" w:lineRule="auto"/>
      </w:pPr>
      <w:r>
        <w:rPr>
          <w:rFonts w:ascii="Calibri" w:hAnsi="Calibri"/>
          <w:b/>
          <w:color w:val="1E293B"/>
          <w:sz w:val="20"/>
        </w:rPr>
        <w:t>Chụp ảnh có ý thức:</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Bạn hoàn toàn có thể chụp ảnh kỷ niệm không gian quán, nhưng tuyệt đối không hướng ống kính vào thẳng phòng khách riêng tư của các cư dân mà chưa xin phép.</w:t>
      </w:r>
    </w:p>
    <w:p>
      <w:pPr>
        <w:pStyle w:val="ListNumber"/>
        <w:spacing w:before="20" w:after="40" w:line="276" w:lineRule="auto"/>
      </w:pPr>
      <w:r>
        <w:rPr>
          <w:rFonts w:ascii="Calibri" w:hAnsi="Calibri"/>
          <w:b/>
          <w:color w:val="1E293B"/>
          <w:sz w:val="20"/>
        </w:rPr>
        <w:t>Ủng hộ thanh toán không tiền mặt:</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Năm 2026, 100% các quán đều hỗ trợ quét mã VietQR, Apple Pay hoặc thẻ tín dụng chạm, vô cùng nhanh chóng và tiện lợi.</w:t>
      </w:r>
    </w:p>
    <w:p>
      <w:pPr>
        <w:spacing w:before="120" w:after="120"/>
        <w:jc w:val="center"/>
      </w:pPr>
      <w:r>
        <w:rPr>
          <w:color w:val="CBD5E1"/>
        </w:rPr>
        <w:t>―――――――――――――――――――――――――――――――――――――――――――――</w:t>
      </w:r>
    </w:p>
    <w:p>
      <w:pPr>
        <w:keepNext/>
        <w:spacing w:before="320" w:after="120" w:line="276" w:lineRule="auto"/>
      </w:pPr>
      <w:r>
        <w:rPr>
          <w:rFonts w:ascii="Calibri" w:hAnsi="Calibri"/>
          <w:b/>
          <w:color w:val="1B365D"/>
          <w:sz w:val="32"/>
        </w:rPr>
        <w:t>6. Lời Kết: Tìm Lại Nốt Lặng Giữa Trung Tâm Hoa Lệ</w:t>
      </w:r>
    </w:p>
    <w:p>
      <w:pPr>
        <w:spacing w:before="40" w:after="120" w:line="276" w:lineRule="auto"/>
      </w:pPr>
      <w:r>
        <w:rPr>
          <w:rFonts w:ascii="Calibri" w:hAnsi="Calibri"/>
          <w:color w:val="1E293B"/>
          <w:sz w:val="21"/>
        </w:rP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