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Rooftop Bar &amp; Speakeasy Quanh Bến Thành: Bản Đồ Thưởng Thức Cocktail &amp; Ngắm Toàn Cảnh Sài Gòn Về Đêm 2026</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["Đời Sống Đêm Sài Gòn", "Cẩm Nang Du Lịch Sài Gòn", "Kinh Nghiệm Thực Địa"]  |  ⏱️ Thời gian đọc: 12 phút</w:t>
              <w:br/>
              <w:t>📅 Cập nhật: 2026-09-07  |  ✍️ Tác giả: The Rice Tour Editorial</w:t>
              <w:br/>
              <w:t>🏷️ Thẻ từ khóa: ["Rooftop Bar", "Speakeasy Bar", "Chợ Bến Thành", "Quận 1", "Cocktail Sài Gòn",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Đời Sống Đêm &amp; Văn Hóa Thưởng Thức | 📅 Cập nhật: Năm 2026</w:t>
              <w:br/>
              <w:t>📍 Phạm vi tọa độ: Bán kính 200m – 700m quanh Chợ Bến Thành (Lê Lợi, Phan Bội Châu, Huỳnh Thúc Kháng, Tôn Thất Thiệp)</w:t>
              <w:br/>
              <w:t>🍸 Phong cách cốt lõi: Sky Lounge lộng gió ngắm tháp đồng hồ &amp; Quán Bar ẩn mình (Speakeasy) pha chế thủ công</w:t>
              <w:br/>
              <w:t>💵 Mức giá tham khảo 2026: 180.000 – 380.000 VNĐ / ly Signature Cocktail</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Dẫn Nhập: Khi Sài Gòn Thắp Lên Những Tinh Cầu Đêm</w:t>
      </w:r>
    </w:p>
    <w:p>
      <w:pPr>
        <w:spacing w:before="40" w:after="120" w:line="276" w:lineRule="auto"/>
      </w:pPr>
      <w:r>
        <w:rPr>
          <w:rFonts w:ascii="Calibri" w:hAnsi="Calibri"/>
          <w:color w:val="1E293B"/>
          <w:sz w:val="21"/>
        </w:rPr>
        <w:t>Khi ánh tà dương màu hổ phách chìm dần sau những rặng xà cừ cổ thụ và tháp đồng hồ Chợ Bến Thành bắt đầu tỏa sáng dưới bầu trời chạng vạng, trung tâm Quận 1 khoác lên mình một tấm áo hoàn toàn khác. Đó là thời khắc mà vẻ đẹp kiêu sa, hoa lệ của một đô thị quốc tế giao hòa cùng nhịp sống đêm quyến rũ. Đối với người lữ khách có "GUU", cách tuyệt vời nhất để khép lại một ngày dài tản bộ di sản không phải là hòa vào những đám đông chen chúc trên mặt đất, mà là bước vào thang máy đưa thẳng lên những tầng cao lộng gió, hoặc luồn lách qua một cánh cửa bí mật nép mình sau tiệm đồ cổ cũ để thưởng thức một ly cocktail thảo mộc bản địa.</w:t>
      </w:r>
    </w:p>
    <w:p>
      <w:pPr>
        <w:spacing w:before="40" w:after="120" w:line="276" w:lineRule="auto"/>
      </w:pPr>
      <w:r>
        <w:rPr>
          <w:rFonts w:ascii="Calibri" w:hAnsi="Calibri"/>
          <w:color w:val="1E293B"/>
          <w:sz w:val="21"/>
        </w:rPr>
        <w:t>Từ trên những sân thượng tầng thượng (rooftop) quanh quảng trường Quách Thị Trang, bạn có thể thu trọn vào tầm mắt toàn cảnh giao lộ sầm uất nhất phương Nam: dòng xe uốn lượn như những dải lụa phát sáng, mái ngói vòm của Chợ Bến Thành cổ kính soi bóng bên ga ngầm Metro hiện đại, và xa xa là những tòa cao ốc chọc trời sừng sững kiêu hãnh.</w:t>
      </w:r>
    </w:p>
    <w:p>
      <w:pPr>
        <w:spacing w:before="120" w:after="120"/>
        <w:jc w:val="center"/>
      </w:pPr>
      <w:r>
        <w:rPr>
          <w:color w:val="CBD5E1"/>
        </w:rPr>
        <w:t>―――――――――――――――――――――――――――――――――――――――――――――</w:t>
      </w:r>
    </w:p>
    <w:p>
      <w:pPr>
        <w:keepNext/>
        <w:spacing w:before="320" w:after="120" w:line="276" w:lineRule="auto"/>
      </w:pPr>
      <w:r>
        <w:rPr>
          <w:rFonts w:ascii="Calibri" w:hAnsi="Calibri"/>
          <w:b/>
          <w:color w:val="1B365D"/>
          <w:sz w:val="32"/>
        </w:rPr>
        <w:t>2. Văn Hóa Mixology Bản Địa: Sự Trỗi Dậy Của Cocktail Hương Vị Việt</w:t>
      </w:r>
    </w:p>
    <w:p>
      <w:pPr>
        <w:spacing w:before="40" w:after="120" w:line="276" w:lineRule="auto"/>
      </w:pPr>
      <w:r>
        <w:rPr>
          <w:rFonts w:ascii="Calibri" w:hAnsi="Calibri"/>
          <w:color w:val="1E293B"/>
          <w:sz w:val="21"/>
        </w:rPr>
        <w:t>Đời sống quán bar tại khu vực Bến Thành năm 2026 đã bước qua giai đoạn của những dòng đồ uống công nghiệp đại trà. Thay vào đó, đây là lãnh địa của các bartender tài năng—những người nghệ sĩ pha chế coi ly cocktail như một tác phẩm kể chuyện về văn hóa và thổ nhưỡng Việt Nam.</w:t>
      </w:r>
    </w:p>
    <w:p>
      <w:pPr>
        <w:keepNext/>
        <w:spacing w:before="240" w:after="80" w:line="276" w:lineRule="auto"/>
      </w:pPr>
      <w:r>
        <w:rPr>
          <w:rFonts w:ascii="Calibri" w:hAnsi="Calibri"/>
          <w:b/>
          <w:color w:val="D97706"/>
          <w:sz w:val="26"/>
        </w:rPr>
        <w:t>Điểm nhấn nguyên liệu địa phương trong ly cocktail 2026:</w:t>
      </w:r>
    </w:p>
    <w:p>
      <w:pPr>
        <w:pStyle w:val="ListBullet"/>
        <w:spacing w:before="20" w:after="40" w:line="276" w:lineRule="auto"/>
      </w:pPr>
      <w:r>
        <w:rPr>
          <w:rFonts w:ascii="Calibri" w:hAnsi="Calibri"/>
          <w:b/>
          <w:color w:val="1E293B"/>
          <w:sz w:val="20"/>
        </w:rPr>
        <w:t>Hương vị nhiệt đới &amp; Thảo mộc phương Nam:</w:t>
      </w:r>
      <w:r>
        <w:rPr>
          <w:rFonts w:ascii="Calibri" w:hAnsi="Calibri"/>
          <w:color w:val="1E293B"/>
          <w:sz w:val="20"/>
        </w:rPr>
        <w:t xml:space="preserve"> Rượu Gin thủ công sông Mê Kông chưng cất cùng hoa hồi Lạng Sơn, tiêu đen Phú Quốc giã dập, quế Trà Bồng, lá chanh sần và quả tắc vàng ngâm mật ong rừng.</w:t>
      </w:r>
    </w:p>
    <w:p>
      <w:pPr>
        <w:pStyle w:val="ListBullet"/>
        <w:spacing w:before="20" w:after="40" w:line="276" w:lineRule="auto"/>
      </w:pPr>
      <w:r>
        <w:rPr>
          <w:rFonts w:ascii="Calibri" w:hAnsi="Calibri"/>
          <w:b/>
          <w:color w:val="1E293B"/>
          <w:sz w:val="20"/>
        </w:rPr>
        <w:t>Biến tấu từ thức uống đường phố:</w:t>
      </w:r>
      <w:r>
        <w:rPr>
          <w:rFonts w:ascii="Calibri" w:hAnsi="Calibri"/>
          <w:color w:val="1E293B"/>
          <w:sz w:val="20"/>
        </w:rPr>
        <w:t xml:space="preserve"> Những ly cocktail sáng tạo lấy cảm hứng từ trà đào cam sả, cà phê sữa đá ủ rượu Rum mộc, hoặc bọt kem muối biển tinh tế.</w:t>
      </w:r>
    </w:p>
    <w:p>
      <w:pPr>
        <w:pStyle w:val="ListBullet"/>
        <w:spacing w:before="20" w:after="40" w:line="276" w:lineRule="auto"/>
      </w:pPr>
      <w:r>
        <w:rPr>
          <w:rFonts w:ascii="Calibri" w:hAnsi="Calibri"/>
          <w:b/>
          <w:color w:val="1E293B"/>
          <w:sz w:val="20"/>
        </w:rPr>
        <w:t>Phong cách phục vụ chậm rãi &amp; Tinh tế:</w:t>
      </w:r>
      <w:r>
        <w:rPr>
          <w:rFonts w:ascii="Calibri" w:hAnsi="Calibri"/>
          <w:color w:val="1E293B"/>
          <w:sz w:val="20"/>
        </w:rPr>
        <w:t xml:space="preserve"> Không có tiếng nhạc điện tử chát chúa; không gian được bao phủ bởi những giai điệu Soul, Jazz cổ điển hoặc Deep House nhẹ nhàng, cho phép các cuộc trò chuyện thân mật diễn ra tự nhiên.</w:t>
      </w:r>
    </w:p>
    <w:p>
      <w:pPr>
        <w:spacing w:before="120" w:after="120"/>
        <w:jc w:val="center"/>
      </w:pPr>
      <w:r>
        <w:rPr>
          <w:color w:val="CBD5E1"/>
        </w:rPr>
        <w:t>―――――――――――――――――――――――――――――――――――――――――――――</w:t>
      </w:r>
    </w:p>
    <w:p>
      <w:pPr>
        <w:keepNext/>
        <w:spacing w:before="320" w:after="120" w:line="276" w:lineRule="auto"/>
      </w:pPr>
      <w:r>
        <w:rPr>
          <w:rFonts w:ascii="Calibri" w:hAnsi="Calibri"/>
          <w:b/>
          <w:color w:val="1B365D"/>
          <w:sz w:val="32"/>
        </w:rPr>
        <w:t>3. Bản Đồ 4 Tọa Độ Rooftop Bar &amp; Sky Lounge View Triệu Đô Quanh Bến Thành</w:t>
      </w:r>
    </w:p>
    <w:p>
      <w:pPr>
        <w:spacing w:before="40" w:after="120" w:line="276" w:lineRule="auto"/>
      </w:pPr>
      <w:r>
        <w:rPr>
          <w:rFonts w:ascii="Calibri" w:hAnsi="Calibri"/>
          <w:color w:val="1E293B"/>
          <w:sz w:val="21"/>
        </w:rPr>
        <w:t>Dưới đây là những không gian tầng thượng sở hữu góc ngắm tháp đồng hồ Bến Thành và trung tâm Quận 1 ngoạn mục nhất:</w:t>
      </w:r>
    </w:p>
    <w:p>
      <w:pPr>
        <w:keepNext/>
        <w:spacing w:before="240" w:after="80" w:line="276" w:lineRule="auto"/>
      </w:pPr>
      <w:r>
        <w:rPr>
          <w:rFonts w:ascii="Calibri" w:hAnsi="Calibri"/>
          <w:b/>
          <w:color w:val="D97706"/>
          <w:sz w:val="26"/>
        </w:rPr>
        <w:t>1. Sky Lounge Tầng Thượng Đối Diện Vòng Xoay Bến Thành</w:t>
      </w:r>
    </w:p>
    <w:p>
      <w:pPr>
        <w:spacing w:before="40" w:after="120" w:line="276" w:lineRule="auto"/>
      </w:pPr>
      <w:r>
        <w:rPr>
          <w:rFonts w:ascii="Calibri" w:hAnsi="Calibri"/>
          <w:color w:val="1E293B"/>
          <w:sz w:val="21"/>
        </w:rPr>
        <w:t>Tọa lạc trên các tầng cao của các khách sạn boutique mặt tiền đường Phan Bội Châu hoặc Lê Lai, các quán bar sân thượng tại đây sở hữu góc nhìn trực diện không bị che chắn xuống tháp đồng hồ Chợ Bến Thành và quảng trường ánh sáng Quách Thị Trang.</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Trục đường Phan Bội Châu &amp; Lê Lai, Quận 1 (cách chợ dưới 100m).</w:t>
      </w:r>
    </w:p>
    <w:p>
      <w:pPr>
        <w:pStyle w:val="ListBullet"/>
        <w:spacing w:before="20" w:after="40" w:line="276" w:lineRule="auto"/>
      </w:pPr>
      <w:r>
        <w:rPr>
          <w:rFonts w:ascii="Calibri" w:hAnsi="Calibri"/>
          <w:b/>
          <w:color w:val="1E293B"/>
          <w:sz w:val="20"/>
        </w:rPr>
        <w:t>Góc ngắm đắt giá:</w:t>
      </w:r>
      <w:r>
        <w:rPr>
          <w:rFonts w:ascii="Calibri" w:hAnsi="Calibri"/>
          <w:color w:val="1E293B"/>
          <w:sz w:val="20"/>
        </w:rPr>
        <w:t xml:space="preserve"> Canh đúng 18:00 khi tháp đồng hồ Bến Thành bật đèn vàng rực rỡ và các chuyến tàu metro ngầm tỏa khách lên quảng trường.</w:t>
      </w:r>
    </w:p>
    <w:p>
      <w:pPr>
        <w:pStyle w:val="ListBullet"/>
        <w:spacing w:before="20" w:after="40" w:line="276" w:lineRule="auto"/>
      </w:pPr>
      <w:r>
        <w:rPr>
          <w:rFonts w:ascii="Calibri" w:hAnsi="Calibri"/>
          <w:b/>
          <w:color w:val="1E293B"/>
          <w:sz w:val="20"/>
        </w:rPr>
        <w:t>Không gian:</w:t>
      </w:r>
      <w:r>
        <w:rPr>
          <w:rFonts w:ascii="Calibri" w:hAnsi="Calibri"/>
          <w:color w:val="1E293B"/>
          <w:sz w:val="20"/>
        </w:rPr>
        <w:t xml:space="preserve"> Thiết kế quầy bar mở ngoài trời, ghế sofa tròn bọc da chống thấm và những chậu cọ nhiệt đới tạo cảm giác như một ốc đảo trên mây.</w:t>
      </w:r>
    </w:p>
    <w:p>
      <w:pPr>
        <w:pStyle w:val="ListBullet"/>
        <w:spacing w:before="20" w:after="40" w:line="276" w:lineRule="auto"/>
      </w:pPr>
      <w:r>
        <w:rPr>
          <w:rFonts w:ascii="Calibri" w:hAnsi="Calibri"/>
          <w:b/>
          <w:color w:val="1E293B"/>
          <w:sz w:val="20"/>
        </w:rPr>
        <w:t>Món uống khuyên thử:</w:t>
      </w:r>
      <w:r>
        <w:rPr>
          <w:rFonts w:ascii="Calibri" w:hAnsi="Calibri"/>
          <w:color w:val="1E293B"/>
          <w:sz w:val="20"/>
        </w:rPr>
        <w:t xml:space="preserve"> </w:t>
      </w:r>
      <w:r>
        <w:rPr>
          <w:rFonts w:ascii="Calibri" w:hAnsi="Calibri"/>
          <w:i/>
          <w:color w:val="1E293B"/>
          <w:sz w:val="20"/>
        </w:rPr>
        <w:t>Saigon Sunset Spriz</w:t>
      </w:r>
      <w:r>
        <w:rPr>
          <w:rFonts w:ascii="Calibri" w:hAnsi="Calibri"/>
          <w:color w:val="1E293B"/>
          <w:sz w:val="20"/>
        </w:rPr>
        <w:t xml:space="preserve"> (Aperol, vang nổ Prosecco, nước ép bưởi hồng da xanh Bến Tre và siro hương thảo).</w:t>
      </w:r>
    </w:p>
    <w:p>
      <w:pPr>
        <w:keepNext/>
        <w:spacing w:before="240" w:after="80" w:line="276" w:lineRule="auto"/>
      </w:pPr>
      <w:r>
        <w:rPr>
          <w:rFonts w:ascii="Calibri" w:hAnsi="Calibri"/>
          <w:b/>
          <w:color w:val="D97706"/>
          <w:sz w:val="26"/>
        </w:rPr>
        <w:t>2. Sân Thượng Di Sản Trục Đường Tôn Thất Thiệp &amp; Huỳnh Thúc Kháng</w:t>
      </w:r>
    </w:p>
    <w:p>
      <w:pPr>
        <w:spacing w:before="40" w:after="120" w:line="276" w:lineRule="auto"/>
      </w:pPr>
      <w:r>
        <w:rPr>
          <w:rFonts w:ascii="Calibri" w:hAnsi="Calibri"/>
          <w:color w:val="1E293B"/>
          <w:sz w:val="21"/>
        </w:rPr>
        <w:t>Nằm trên tầng 4 và tầng 5 của các tòa nhà mang phong cách kiến trúc Pháp cổ, những quán rooftop lounge ở đây mang hơi thở nghệ thuật, thân mật và phóng khoáng.</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Số 38–44 Tôn Thất Thiệp &amp; Huỳnh Thúc Kháng, Quận 1 (cách Chợ Bến Thành 350m).</w:t>
      </w:r>
    </w:p>
    <w:p>
      <w:pPr>
        <w:pStyle w:val="ListBullet"/>
        <w:spacing w:before="20" w:after="40" w:line="276" w:lineRule="auto"/>
      </w:pPr>
      <w:r>
        <w:rPr>
          <w:rFonts w:ascii="Calibri" w:hAnsi="Calibri"/>
          <w:b/>
          <w:color w:val="1E293B"/>
          <w:sz w:val="20"/>
        </w:rPr>
        <w:t>Góc ngắm đắt giá:</w:t>
      </w:r>
      <w:r>
        <w:rPr>
          <w:rFonts w:ascii="Calibri" w:hAnsi="Calibri"/>
          <w:color w:val="1E293B"/>
          <w:sz w:val="20"/>
        </w:rPr>
        <w:t xml:space="preserve"> Tầm nhìn bao quát các mái ngói cổ của đền Hindu giáo kế bên, đồng thời chiêm ngưỡng tòa tháp Bitexco vươn cao kiêu hãnh ngay trước mắt.</w:t>
      </w:r>
    </w:p>
    <w:p>
      <w:pPr>
        <w:pStyle w:val="ListBullet"/>
        <w:spacing w:before="20" w:after="40" w:line="276" w:lineRule="auto"/>
      </w:pPr>
      <w:r>
        <w:rPr>
          <w:rFonts w:ascii="Calibri" w:hAnsi="Calibri"/>
          <w:b/>
          <w:color w:val="1E293B"/>
          <w:sz w:val="20"/>
        </w:rPr>
        <w:t>Không gian:</w:t>
      </w:r>
      <w:r>
        <w:rPr>
          <w:rFonts w:ascii="Calibri" w:hAnsi="Calibri"/>
          <w:color w:val="1E293B"/>
          <w:sz w:val="20"/>
        </w:rPr>
        <w:t xml:space="preserve"> Lát sàn gạch bông cổ, bàn gỗ mộc mạc kết hợp ánh nến lung linh và những đêm nhạc acoustic vào cuối tuần.</w:t>
      </w:r>
    </w:p>
    <w:p>
      <w:pPr>
        <w:pStyle w:val="ListBullet"/>
        <w:spacing w:before="20" w:after="40" w:line="276" w:lineRule="auto"/>
      </w:pPr>
      <w:r>
        <w:rPr>
          <w:rFonts w:ascii="Calibri" w:hAnsi="Calibri"/>
          <w:b/>
          <w:color w:val="1E293B"/>
          <w:sz w:val="20"/>
        </w:rPr>
        <w:t>Món uống khuyên thử:</w:t>
      </w:r>
      <w:r>
        <w:rPr>
          <w:rFonts w:ascii="Calibri" w:hAnsi="Calibri"/>
          <w:color w:val="1E293B"/>
          <w:sz w:val="20"/>
        </w:rPr>
        <w:t xml:space="preserve"> </w:t>
      </w:r>
      <w:r>
        <w:rPr>
          <w:rFonts w:ascii="Calibri" w:hAnsi="Calibri"/>
          <w:i/>
          <w:color w:val="1E293B"/>
          <w:sz w:val="20"/>
        </w:rPr>
        <w:t>Mekong Botanical Gin &amp; Tonic</w:t>
      </w:r>
      <w:r>
        <w:rPr>
          <w:rFonts w:ascii="Calibri" w:hAnsi="Calibri"/>
          <w:color w:val="1E293B"/>
          <w:sz w:val="20"/>
        </w:rPr>
        <w:t xml:space="preserve"> (Lady Triệu Gin thủ công, tiêu rừng ngâm, nước tonic thảo mộc và lát bưởi sấy).</w:t>
      </w:r>
    </w:p>
    <w:p>
      <w:pPr>
        <w:keepNext/>
        <w:spacing w:before="240" w:after="80" w:line="276" w:lineRule="auto"/>
      </w:pPr>
      <w:r>
        <w:rPr>
          <w:rFonts w:ascii="Calibri" w:hAnsi="Calibri"/>
          <w:b/>
          <w:color w:val="D97706"/>
          <w:sz w:val="26"/>
        </w:rPr>
        <w:t>3. Sky Bar Toàn Cảnh Trên Đại Lộ Lê Lợi – Nam Kỳ Khởi Nghĩa</w:t>
      </w:r>
    </w:p>
    <w:p>
      <w:pPr>
        <w:spacing w:before="40" w:after="120" w:line="276" w:lineRule="auto"/>
      </w:pPr>
      <w:r>
        <w:rPr>
          <w:rFonts w:ascii="Calibri" w:hAnsi="Calibri"/>
          <w:color w:val="1E293B"/>
          <w:sz w:val="21"/>
        </w:rPr>
        <w:t>Dành cho những ai tìm kiếm trải nghiệm thượng lưu chuẩn 5 sao với tầm nhìn panorama 360 độ ôm trọn trung tâm hành chính Quận 1, Nhà hát Lớn và Dinh Độc Lập.</w:t>
      </w:r>
    </w:p>
    <w:p>
      <w:pPr>
        <w:pStyle w:val="ListBullet"/>
        <w:spacing w:before="20" w:after="40" w:line="276" w:lineRule="auto"/>
      </w:pPr>
      <w:r>
        <w:rPr>
          <w:rFonts w:ascii="Calibri" w:hAnsi="Calibri"/>
          <w:b/>
          <w:color w:val="1E293B"/>
          <w:sz w:val="20"/>
        </w:rPr>
        <w:t>Vị trí:</w:t>
      </w:r>
      <w:r>
        <w:rPr>
          <w:rFonts w:ascii="Calibri" w:hAnsi="Calibri"/>
          <w:color w:val="1E293B"/>
          <w:sz w:val="20"/>
        </w:rPr>
        <w:t xml:space="preserve"> Tầng 24–28 các khối phức hợp cao cấp trên đại lộ Lê Lợi (cách chợ 300m).</w:t>
      </w:r>
    </w:p>
    <w:p>
      <w:pPr>
        <w:pStyle w:val="ListBullet"/>
        <w:spacing w:before="20" w:after="40" w:line="276" w:lineRule="auto"/>
      </w:pPr>
      <w:r>
        <w:rPr>
          <w:rFonts w:ascii="Calibri" w:hAnsi="Calibri"/>
          <w:b/>
          <w:color w:val="1E293B"/>
          <w:sz w:val="20"/>
        </w:rPr>
        <w:t>Góc ngắm đắt giá:</w:t>
      </w:r>
      <w:r>
        <w:rPr>
          <w:rFonts w:ascii="Calibri" w:hAnsi="Calibri"/>
          <w:color w:val="1E293B"/>
          <w:sz w:val="20"/>
        </w:rPr>
        <w:t xml:space="preserve"> Bắt trọn khoảnh khắc hoàng hôn nhuộm đỏ rực đường chân trời phía tây thành phố và toàn bộ hệ thống đại lộ trung tâm lên đèn.</w:t>
      </w:r>
    </w:p>
    <w:p>
      <w:pPr>
        <w:pStyle w:val="ListBullet"/>
        <w:spacing w:before="20" w:after="40" w:line="276" w:lineRule="auto"/>
      </w:pPr>
      <w:r>
        <w:rPr>
          <w:rFonts w:ascii="Calibri" w:hAnsi="Calibri"/>
          <w:b/>
          <w:color w:val="1E293B"/>
          <w:sz w:val="20"/>
        </w:rPr>
        <w:t>Không gian:</w:t>
      </w:r>
      <w:r>
        <w:rPr>
          <w:rFonts w:ascii="Calibri" w:hAnsi="Calibri"/>
          <w:color w:val="1E293B"/>
          <w:sz w:val="20"/>
        </w:rPr>
        <w:t xml:space="preserve"> Quầy bar bằng đá cẩm thạch xuyên sáng, dàn âm thanh high-end chuẩn quốc tế và danh mục rượu vang hảo hạng.</w:t>
      </w:r>
    </w:p>
    <w:p>
      <w:pPr>
        <w:pStyle w:val="ListBullet"/>
        <w:spacing w:before="20" w:after="40" w:line="276" w:lineRule="auto"/>
      </w:pPr>
      <w:r>
        <w:rPr>
          <w:rFonts w:ascii="Calibri" w:hAnsi="Calibri"/>
          <w:b/>
          <w:color w:val="1E293B"/>
          <w:sz w:val="20"/>
        </w:rPr>
        <w:t>Món uống khuyên thử:</w:t>
      </w:r>
      <w:r>
        <w:rPr>
          <w:rFonts w:ascii="Calibri" w:hAnsi="Calibri"/>
          <w:color w:val="1E293B"/>
          <w:sz w:val="20"/>
        </w:rPr>
        <w:t xml:space="preserve"> </w:t>
      </w:r>
      <w:r>
        <w:rPr>
          <w:rFonts w:ascii="Calibri" w:hAnsi="Calibri"/>
          <w:i/>
          <w:color w:val="1E293B"/>
          <w:sz w:val="20"/>
        </w:rPr>
        <w:t>The Heritage Old Fashioned</w:t>
      </w:r>
      <w:r>
        <w:rPr>
          <w:rFonts w:ascii="Calibri" w:hAnsi="Calibri"/>
          <w:color w:val="1E293B"/>
          <w:sz w:val="20"/>
        </w:rPr>
        <w:t xml:space="preserve"> (Bourbon ngâm gỗ sồi, rượu mùi hương trầm, siro đường thốt nốt An Giang và vỏ cam cháy).</w:t>
      </w:r>
    </w:p>
    <w:p>
      <w:pPr>
        <w:spacing w:before="120" w:after="120"/>
        <w:jc w:val="center"/>
      </w:pPr>
      <w:r>
        <w:rPr>
          <w:color w:val="CBD5E1"/>
        </w:rPr>
        <w:t>―――――――――――――――――――――――――――――――――――――――――――――</w:t>
      </w:r>
    </w:p>
    <w:p>
      <w:pPr>
        <w:keepNext/>
        <w:spacing w:before="320" w:after="120" w:line="276" w:lineRule="auto"/>
      </w:pPr>
      <w:r>
        <w:rPr>
          <w:rFonts w:ascii="Calibri" w:hAnsi="Calibri"/>
          <w:b/>
          <w:color w:val="1B365D"/>
          <w:sz w:val="32"/>
        </w:rPr>
        <w:t>4. Thế Giới Bí Mật: Những Quán Bar Speakeasy Ẩn Mình Sau Hẻm Cổ</w:t>
      </w:r>
    </w:p>
    <w:p>
      <w:pPr>
        <w:spacing w:before="40" w:after="120" w:line="276" w:lineRule="auto"/>
      </w:pPr>
      <w:r>
        <w:rPr>
          <w:rFonts w:ascii="Calibri" w:hAnsi="Calibri"/>
          <w:color w:val="1E293B"/>
          <w:sz w:val="21"/>
        </w:rPr>
        <w:t xml:space="preserve">Nếu rooftop bar là sự phóng khoáng giữa trời mây, thì các quán </w:t>
      </w:r>
      <w:r>
        <w:rPr>
          <w:rFonts w:ascii="Calibri" w:hAnsi="Calibri"/>
          <w:b/>
          <w:color w:val="1E293B"/>
          <w:sz w:val="21"/>
        </w:rPr>
        <w:t>Speakeasy Bar</w:t>
      </w:r>
      <w:r>
        <w:rPr>
          <w:rFonts w:ascii="Calibri" w:hAnsi="Calibri"/>
          <w:color w:val="1E293B"/>
          <w:sz w:val="21"/>
        </w:rPr>
        <w:t xml:space="preserve"> quanh Bến Thành lại là những mật mã quyến rũ dành cho những ai thích khám phá:</w:t>
      </w:r>
    </w:p>
    <w:p>
      <w:pPr>
        <w:keepNext/>
        <w:spacing w:before="240" w:after="80" w:line="276" w:lineRule="auto"/>
      </w:pPr>
      <w:r>
        <w:rPr>
          <w:rFonts w:ascii="Calibri" w:hAnsi="Calibri"/>
          <w:b/>
          <w:color w:val="D97706"/>
          <w:sz w:val="26"/>
        </w:rPr>
        <w:t>Dấu ấn của những quán bar bí mật:</w:t>
      </w:r>
    </w:p>
    <w:p>
      <w:pPr>
        <w:pStyle w:val="ListNumber"/>
        <w:spacing w:before="20" w:after="40" w:line="276" w:lineRule="auto"/>
      </w:pPr>
      <w:r>
        <w:rPr>
          <w:rFonts w:ascii="Calibri" w:hAnsi="Calibri"/>
          <w:b/>
          <w:color w:val="1E293B"/>
          <w:sz w:val="20"/>
        </w:rPr>
        <w:t>Lối vào ngụy trang:</w:t>
      </w:r>
      <w:r>
        <w:rPr>
          <w:rFonts w:ascii="Calibri" w:hAnsi="Calibri"/>
          <w:color w:val="1E293B"/>
          <w:sz w:val="20"/>
        </w:rPr>
        <w:t xml:space="preserve"> Quán có thể ẩn sau một tủ lạnh cũ trong tiệm mì Phúc Kiến, một cánh cửa gỗ trong tiệm may âu phục cổ, hoặc sau một hiệu sách nghệ thuật không biển hiệu trên đường Pasteur.</w:t>
      </w:r>
    </w:p>
    <w:p>
      <w:pPr>
        <w:pStyle w:val="ListNumber"/>
        <w:spacing w:before="20" w:after="40" w:line="276" w:lineRule="auto"/>
      </w:pPr>
      <w:r>
        <w:rPr>
          <w:rFonts w:ascii="Calibri" w:hAnsi="Calibri"/>
          <w:b/>
          <w:color w:val="1E293B"/>
          <w:sz w:val="20"/>
        </w:rPr>
        <w:t>Không gian kín đáo &amp; Ánh sáng ấm:</w:t>
      </w:r>
      <w:r>
        <w:rPr>
          <w:rFonts w:ascii="Calibri" w:hAnsi="Calibri"/>
          <w:color w:val="1E293B"/>
          <w:sz w:val="20"/>
        </w:rPr>
        <w:t xml:space="preserve"> Không có cửa sổ, chỉ có ánh đèn vàng dịu nhẹ phản chiếu trên những chai rượu quý và mặt kính pha lê.</w:t>
      </w:r>
    </w:p>
    <w:p>
      <w:pPr>
        <w:pStyle w:val="ListNumber"/>
        <w:spacing w:before="20" w:after="40" w:line="276" w:lineRule="auto"/>
      </w:pPr>
      <w:r>
        <w:rPr>
          <w:rFonts w:ascii="Calibri" w:hAnsi="Calibri"/>
          <w:b/>
          <w:color w:val="1E293B"/>
          <w:sz w:val="20"/>
        </w:rPr>
        <w:t>Bespoke Cocktail (Pha chế theo tâm trạng):</w:t>
      </w:r>
      <w:r>
        <w:rPr>
          <w:rFonts w:ascii="Calibri" w:hAnsi="Calibri"/>
          <w:color w:val="1E293B"/>
          <w:sz w:val="20"/>
        </w:rPr>
        <w:t xml:space="preserve"> Bạn không cần gọi theo menu có sẵn. Chỉ cần chia sẻ với bartender về tâm trạng hôm nay của bạn (ngọt ngào, sâu lắng, cay nồng hay muốn một chút hương khói), họ sẽ cá nhân hóa một ly cocktail độc bản dành riêng cho bạn.</w:t>
      </w:r>
    </w:p>
    <w:p>
      <w:pPr>
        <w:spacing w:before="120" w:after="120"/>
        <w:jc w:val="center"/>
      </w:pPr>
      <w:r>
        <w:rPr>
          <w:color w:val="CBD5E1"/>
        </w:rPr>
        <w:t>―――――――――――――――――――――――――――――――――――――――――――――</w:t>
      </w:r>
    </w:p>
    <w:p>
      <w:pPr>
        <w:keepNext/>
        <w:spacing w:before="320" w:after="120" w:line="276" w:lineRule="auto"/>
      </w:pPr>
      <w:r>
        <w:rPr>
          <w:rFonts w:ascii="Calibri" w:hAnsi="Calibri"/>
          <w:b/>
          <w:color w:val="1B365D"/>
          <w:sz w:val="32"/>
        </w:rPr>
        <w:t>5. Bảng Giá Thức Uống Tham Khảo (Cập Nhật 2026)</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Danh Mục Thức Uống</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Thành Phần &amp; Đặc Điểm Pha Chế</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Mức Giá Tham Khảo (VNĐ)</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Signature Local Cocktail</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Rượu nền cao cấp phối thảo mộc, trái cây nhiệt đới Việt Nam</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220.000 – 320.000</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Classic Cocktail</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Negroni, Old Fashioned, Dry Martini, Manhattan chuẩn quốc tế</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200.000 – 280.000</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Bespoke Tailored Cocktail</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Pha chế thủ công theo khẩu vị riêng của từng vị khách</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280.000 – 380.000</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Craft Beer Địa Phương (Draft/Chai)</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Bia thủ công Pasteur Street, Heart of Darkness, East West Brewing</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110.000 – 160.000</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Mocktail Nhiệt Đới (Không cồn)</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Nước ép trái cây tươi hữu cơ phối siro hoa atiso đỏ, sả chanh</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140.000 – 190.000</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Đĩa Nhắm Nhẹ (Tapas/Finger Food)</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Bò một nắng muối kiến vàng, phô mai Đà Lạt, khoai tây truffle</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150.000 – 290.000</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6. Sổ Tay Quy Tắc Thực Địa Cho Buổi Tối Hoàn Hảo</w:t>
      </w:r>
    </w:p>
    <w:p>
      <w:pPr>
        <w:spacing w:before="40" w:after="120" w:line="276" w:lineRule="auto"/>
      </w:pPr>
      <w:r>
        <w:rPr>
          <w:rFonts w:ascii="Calibri" w:hAnsi="Calibri"/>
          <w:color w:val="1E293B"/>
          <w:sz w:val="21"/>
        </w:rPr>
        <w:t>Để có một buổi tối thư thái và lịch thiệp nhất tại các sky bar và speakeasy quanh Bến Thành:</w:t>
      </w:r>
    </w:p>
    <w:p>
      <w:pPr>
        <w:pStyle w:val="ListNumber"/>
        <w:spacing w:before="20" w:after="40" w:line="276" w:lineRule="auto"/>
      </w:pPr>
      <w:r>
        <w:rPr>
          <w:rFonts w:ascii="Calibri" w:hAnsi="Calibri"/>
          <w:b/>
          <w:color w:val="1E293B"/>
          <w:sz w:val="20"/>
        </w:rPr>
        <w:t>Khung giờ vàng đặt bàn (17:30 – 18:30):</w:t>
      </w:r>
      <w:r>
        <w:rPr>
          <w:rFonts w:ascii="Calibri" w:hAnsi="Calibri"/>
          <w:color w:val="1E293B"/>
          <w:sz w:val="20"/>
        </w:rPr>
        <w:t xml:space="preserve"> Đây là lúc bạn vừa ngắm được ánh hoàng hôn chuyển màu từ cam sang tím thẫm, vừa chứng kiến thành phố lên đèn. Nên đặt chỗ trước (reservation) nếu đi nhóm từ 3 người trở lên vào các tối Thứ Sáu và Thứ Bảy.</w:t>
      </w:r>
    </w:p>
    <w:p>
      <w:pPr>
        <w:pStyle w:val="ListNumber"/>
        <w:spacing w:before="20" w:after="40" w:line="276" w:lineRule="auto"/>
      </w:pPr>
      <w:r>
        <w:rPr>
          <w:rFonts w:ascii="Calibri" w:hAnsi="Calibri"/>
          <w:b/>
          <w:color w:val="1E293B"/>
          <w:sz w:val="20"/>
        </w:rPr>
        <w:t>Quy chuẩn trang phục (Dress code):</w:t>
      </w:r>
      <w:r>
        <w:rPr>
          <w:rFonts w:ascii="Calibri" w:hAnsi="Calibri"/>
          <w:color w:val="1E293B"/>
          <w:sz w:val="20"/>
        </w:rPr>
        <w:t xml:space="preserve"> </w:t>
      </w:r>
    </w:p>
    <w:p>
      <w:pPr>
        <w:pStyle w:val="ListNumber"/>
        <w:spacing w:before="20" w:after="40" w:line="276" w:lineRule="auto"/>
      </w:pPr>
      <w:r>
        <w:rPr>
          <w:rFonts w:ascii="Calibri" w:hAnsi="Calibri"/>
          <w:color w:val="1E293B"/>
          <w:sz w:val="20"/>
        </w:rPr>
        <w:t xml:space="preserve">Hầu hết các sky lounge cao cấp áp dụng quy tắc </w:t>
      </w:r>
      <w:r>
        <w:rPr>
          <w:rFonts w:ascii="Calibri" w:hAnsi="Calibri"/>
          <w:b/>
          <w:color w:val="1E293B"/>
          <w:sz w:val="20"/>
        </w:rPr>
        <w:t>Smart Casual</w:t>
      </w:r>
      <w:r>
        <w:rPr>
          <w:rFonts w:ascii="Calibri" w:hAnsi="Calibri"/>
          <w:color w:val="1E293B"/>
          <w:sz w:val="20"/>
        </w:rPr>
        <w:t xml:space="preserve"> (lịch thiệp, chỉn chu). </w:t>
      </w:r>
    </w:p>
    <w:p>
      <w:pPr>
        <w:pStyle w:val="ListNumber"/>
        <w:spacing w:before="20" w:after="40" w:line="276" w:lineRule="auto"/>
      </w:pPr>
      <w:r>
        <w:rPr>
          <w:rFonts w:ascii="Calibri" w:hAnsi="Calibri"/>
          <w:color w:val="1E293B"/>
          <w:sz w:val="20"/>
        </w:rPr>
        <w:t>Tránh mặc quần đùi đi biển, áo ba lỗ hoặc mang dép lào xỏ ngón khi lên các quầy bar tầng thượng sang trọng.</w:t>
      </w:r>
    </w:p>
    <w:p>
      <w:pPr>
        <w:pStyle w:val="ListNumber"/>
        <w:spacing w:before="20" w:after="40" w:line="276" w:lineRule="auto"/>
      </w:pPr>
      <w:r>
        <w:rPr>
          <w:rFonts w:ascii="Calibri" w:hAnsi="Calibri"/>
          <w:b/>
          <w:color w:val="1E293B"/>
          <w:sz w:val="20"/>
        </w:rPr>
        <w:t>Văn hóa thưởng thức văn minh:</w:t>
      </w:r>
      <w:r>
        <w:rPr>
          <w:rFonts w:ascii="Calibri" w:hAnsi="Calibri"/>
          <w:color w:val="1E293B"/>
          <w:sz w:val="20"/>
        </w:rPr>
        <w:t xml:space="preserve"> Uống có trách nhiệm, thưởng thức từng ngụm chậm rãi để cảm nhận tầng tầng lớp lớp hương vị. </w:t>
      </w:r>
    </w:p>
    <w:p>
      <w:pPr>
        <w:pStyle w:val="ListNumber"/>
        <w:spacing w:before="20" w:after="40" w:line="276" w:lineRule="auto"/>
      </w:pPr>
      <w:r>
        <w:rPr>
          <w:rFonts w:ascii="Calibri" w:hAnsi="Calibri"/>
          <w:b/>
          <w:color w:val="1E293B"/>
          <w:sz w:val="20"/>
        </w:rPr>
        <w:t>Phương tiện di chuyển về đêm:</w:t>
      </w:r>
      <w:r>
        <w:rPr>
          <w:rFonts w:ascii="Calibri" w:hAnsi="Calibri"/>
          <w:color w:val="1E293B"/>
          <w:sz w:val="20"/>
        </w:rPr>
        <w:t xml:space="preserve"> Khi đã thưởng thức đồ uống có cồn, tuyệt đối không tự điều khiển phương tiện. Hãy sử dụng dịch vụ xe công nghệ (Grab, Xanh SM) hoặc trải nghiệm tuyến Metro Line 1 ga Bến Thành (hoạt động đến 23:00) để trở về khách sạn an toàn.</w:t>
      </w:r>
    </w:p>
    <w:p>
      <w:pPr>
        <w:spacing w:before="120" w:after="120"/>
        <w:jc w:val="center"/>
      </w:pPr>
      <w:r>
        <w:rPr>
          <w:color w:val="CBD5E1"/>
        </w:rPr>
        <w:t>―――――――――――――――――――――――――――――――――――――――――――――</w:t>
      </w:r>
    </w:p>
    <w:p>
      <w:pPr>
        <w:keepNext/>
        <w:spacing w:before="320" w:after="120" w:line="276" w:lineRule="auto"/>
      </w:pPr>
      <w:r>
        <w:rPr>
          <w:rFonts w:ascii="Calibri" w:hAnsi="Calibri"/>
          <w:b/>
          <w:color w:val="1B365D"/>
          <w:sz w:val="32"/>
        </w:rPr>
        <w:t>7. Lời Kết: Nâng Ly Dưới Bầu Trời Đêm Đô Thị</w:t>
      </w:r>
    </w:p>
    <w:p>
      <w:pPr>
        <w:spacing w:before="40" w:after="120" w:line="276" w:lineRule="auto"/>
      </w:pPr>
      <w:r>
        <w:rPr>
          <w:rFonts w:ascii="Calibri" w:hAnsi="Calibri"/>
          <w:color w:val="1E293B"/>
          <w:sz w:val="21"/>
        </w:rPr>
        <w:t>Ngồi trên tầng cao lộng gió, cầm trên tay chiếc ly pha lê sóng sánh giọt cocktail thảo mộc và nhìn ngắm tháp đồng hồ Bến Thành trầm mặc bên dưới dòng xe xuôi ngược, bạn sẽ cảm nhận được vẻ đẹp trọn vẹn nhất của Sài Gòn. Đó là một thành phố không bao giờ ngủ, luôn bao dung đón nhận những tâm hồn lữ thứ, và luôn biết cách thết đãi những vị khách tinh tế bằng những khoảnh khắc thăng hoa diệu kỳ.</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