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Thông báo áp dụng phụ thu nhiên liệu do biến động giá xăng dầu</w:t>
      </w:r>
    </w:p>
    <w:p>
      <w:pPr>
        <w:spacing w:after="80"/>
      </w:pPr>
      <w:r>
        <w:rPr>
          <w:b/>
          <w:bCs/>
          <w:color w:val="1E40AF"/>
        </w:rPr>
        <w:t xml:space="preserve">🔗 Link bài gốc đối chiếu: </w:t>
      </w:r>
      <w:hyperlink w:history="1" r:id="rIddo0e-mgozorzgyrqqmy1k">
        <w:r>
          <w:rPr>
            <w:color w:val="2563EB"/>
            <w:u w:val="single"/>
          </w:rPr>
          <w:t xml:space="preserve">https://nucuoimekong.com/thong-bao-phu-thu-nhien-lieu</w:t>
        </w:r>
      </w:hyperlink>
    </w:p>
    <w:p>
      <w:pPr>
        <w:spacing w:after="240"/>
      </w:pPr>
      <w:r>
        <w:rPr>
          <w:b/>
          <w:bCs/>
        </w:rPr>
        <w:t xml:space="preserve">🏷️ Chuyên mục: </w:t>
      </w:r>
      <w:r>
        <w:t xml:space="preserve">Thông báo</w:t>
      </w:r>
      <w:r>
        <w:rPr>
          <w:b/>
          <w:bCs/>
        </w:rPr>
        <w:t xml:space="preserve">   |   📅 Ngày đăng: </w:t>
      </w:r>
      <w:r>
        <w:t xml:space="preserve">2026-03-11</w:t>
      </w:r>
      <w:r>
        <w:rPr>
          <w:b/>
          <w:bCs/>
        </w:rPr>
        <w:t xml:space="preserve">   |   📦 Phase: </w:t>
      </w:r>
      <w:r>
        <w:t xml:space="preserve">1</w:t>
      </w:r>
    </w:p>
    <w:p>
      <w:pPr>
        <w:pStyle w:val="Heading1"/>
        <w:spacing w:after="120" w:before="240"/>
      </w:pPr>
      <w:r>
        <w:t xml:space="preserve">Tóm tắt</w:t>
      </w:r>
    </w:p>
    <w:p>
      <w:pPr>
        <w:spacing w:after="120"/>
      </w:pPr>
      <w:r>
        <w:t xml:space="preserve">Kính gửi: Quý Khách hàng và Quý Đối tác, Lời đầu tiên, Công ty Du lịch Nụ Cười Mê Kông xin gửi lời chào trân trọng và lời cảm ơn chân thành nhất tới Quý khách đã luôn tin tưởng, đồng hành cùng chúng tôi trong suốt thời gian qua. Trước những biến động mạnh…</w:t>
      </w:r>
    </w:p>
    <w:p>
      <w:pPr>
        <w:pStyle w:val="Heading1"/>
        <w:spacing w:after="120" w:before="240"/>
      </w:pPr>
      <w:r>
        <w:t xml:space="preserve">Nội dung bài viết</w:t>
      </w:r>
    </w:p>
    <w:p>
      <w:pPr>
        <w:spacing w:after="120"/>
      </w:pPr>
      <w:r>
        <w:rPr>
          <w:b/>
          <w:bCs/>
        </w:rPr>
        <w:t xml:space="preserve">Kính gửi: Quý Khách hàng và Quý Đối tác,</w:t>
      </w:r>
    </w:p>
    <w:p>
      <w:pPr>
        <w:spacing w:after="120"/>
      </w:pPr>
      <w:r>
        <w:t xml:space="preserve">Lời đầu tiên, </w:t>
      </w:r>
      <w:r>
        <w:rPr>
          <w:b/>
          <w:bCs/>
        </w:rPr>
        <w:t xml:space="preserve">Công ty Du lịch Nụ Cười Mê Kông</w:t>
      </w:r>
      <w:r>
        <w:t xml:space="preserve"> xin gửi lời chào trân trọng và lời cảm ơn chân thành nhất tới Quý khách đã luôn tin tưởng, đồng hành cùng chúng tôi trong suốt thời gian qua.</w:t>
      </w:r>
    </w:p>
    <w:p>
      <w:pPr>
        <w:spacing w:after="120"/>
      </w:pPr>
      <w:r>
        <w:t xml:space="preserve">Trước những </w:t>
      </w:r>
      <w:r>
        <w:rPr>
          <w:b/>
          <w:bCs/>
        </w:rPr>
        <w:t xml:space="preserve">biến động mạnh của giá xăng dầu thế giới và trong nước</w:t>
      </w:r>
      <w:r>
        <w:t xml:space="preserve"> ảnh hưởng trực tiếp đến chi phí vận hành, Nụ Cười Mê Kông thông báo </w:t>
      </w:r>
      <w:r>
        <w:rPr>
          <w:b/>
          <w:bCs/>
        </w:rPr>
        <w:t xml:space="preserve">áp dụng khoản phụ thu nhiên liệu tạm thời</w:t>
      </w:r>
      <w:r>
        <w:t xml:space="preserve"> đối với một số dịch vụ vận chuyển (xe, tàu, cano).</w:t>
      </w:r>
    </w:p>
    <w:p>
      <w:pPr>
        <w:spacing w:after="120"/>
      </w:pPr>
      <w:r>
        <w:t xml:space="preserve">Chính sách này chính thức áp dụng cho các booking đăng ký mới từ ngày </w:t>
      </w:r>
      <w:r>
        <w:rPr>
          <w:b/>
          <w:bCs/>
        </w:rPr>
        <w:t xml:space="preserve">12/03/2026</w:t>
      </w:r>
      <w:r>
        <w:t xml:space="preserve"> và dự kiến kéo dài đến hết ngày </w:t>
      </w:r>
      <w:r>
        <w:rPr>
          <w:b/>
          <w:bCs/>
        </w:rPr>
        <w:t xml:space="preserve">30/04/2026</w:t>
      </w:r>
      <w:r>
        <w:t xml:space="preserve">. Đặc biệt, chúng tôi cam kết hoàn toàn miễn trừ khoản phụ thu này cho tất cả khách hàng đã đặt cọc và xác nhận dịch vụ </w:t>
      </w:r>
      <w:r>
        <w:rPr>
          <w:b/>
          <w:bCs/>
        </w:rPr>
        <w:t xml:space="preserve">trước ngày 12/03/2026</w:t>
      </w:r>
      <w:r>
        <w:t xml:space="preserve">, đồng thời sẽ chủ động điều chỉnh giảm mức phí ngay khi giá nhiên liệu thị trường có dấu hiệu hạ nhiệt.</w:t>
      </w:r>
    </w:p>
    <w:p>
      <w:pPr>
        <w:pStyle w:val="Heading2"/>
        <w:spacing w:after="100" w:before="200"/>
      </w:pPr>
      <w:r>
        <w:t xml:space="preserve">Bối cảnh và Nguyên nhân khách quan</w:t>
      </w:r>
    </w:p>
    <w:p>
      <w:pPr>
        <w:spacing w:after="120"/>
      </w:pPr>
      <w:r>
        <w:t xml:space="preserve">Trong những tuần gần đây, tình hình </w:t>
      </w:r>
      <w:r>
        <w:rPr>
          <w:b/>
          <w:bCs/>
        </w:rPr>
        <w:t xml:space="preserve">địa chính trị thế giới</w:t>
      </w:r>
      <w:r>
        <w:t xml:space="preserve"> (đặc biệt là khu vực Trung Đông) diễn biến phức tạp đã đẩy giá dầu thô và nhiên liệu toàn cầu tăng vọt. Sự biến động này đã tác động trực tiếp đến giá xăng dầu trong nước, làm </w:t>
      </w:r>
      <w:r>
        <w:rPr>
          <w:b/>
          <w:bCs/>
        </w:rPr>
        <w:t xml:space="preserve">tăng đáng kể chi phí vận hành</w:t>
      </w:r>
      <w:r>
        <w:t xml:space="preserve"> của các đơn vị cung cấp dịch vụ vận chuyển như:</w:t>
      </w:r>
    </w:p>
    <w:p>
      <w:pPr>
        <w:pStyle w:val="ListParagraph"/>
        <w:numPr>
          <w:ilvl w:val="0"/>
          <w:numId w:val="1"/>
        </w:numPr>
        <w:spacing w:after="60"/>
      </w:pPr>
      <w:r>
        <w:t xml:space="preserve">Hệ thống xe du lịch đời mới.</w:t>
      </w:r>
    </w:p>
    <w:p>
      <w:pPr>
        <w:pStyle w:val="ListParagraph"/>
        <w:numPr>
          <w:ilvl w:val="0"/>
          <w:numId w:val="1"/>
        </w:numPr>
        <w:spacing w:after="60"/>
      </w:pPr>
      <w:r>
        <w:t xml:space="preserve">Tàu du lịch, ghe và cano cao tốc phục vụ tham quan sông nước.</w:t>
      </w:r>
    </w:p>
    <w:p>
      <w:pPr>
        <w:spacing w:after="120"/>
      </w:pPr>
      <w:r>
        <w:t xml:space="preserve">Để đảm bảo các đơn vị vận chuyển duy trì </w:t>
      </w:r>
      <w:r>
        <w:rPr>
          <w:b/>
          <w:bCs/>
        </w:rPr>
        <w:t xml:space="preserve">đúng tiêu chuẩn kỹ thuật, sự an toàn và chất lượng phục vụ</w:t>
      </w:r>
      <w:r>
        <w:t xml:space="preserve"> như đã cam kết, các đối tác của Nụ Cười Mê Kông đã bắt đầu áp dụng mức phụ phí nhiên liệu mới vào giá thành dịch vụ đầu vào.</w:t>
      </w:r>
    </w:p>
    <w:p>
      <w:pPr>
        <w:spacing w:after="100" w:before="100"/>
      </w:pPr>
      <w:r>
        <w:rPr>
          <w:i/>
          <w:iCs/>
          <w:color w:val="4B5563"/>
        </w:rPr>
        <w:t xml:space="preserve">Xem thêm [Biến động xăng dầu theo tình hình thế giới](https://vietnamnet.vn/gia-xang-lai-tang-ron-95-vuot-29-000-dong-lit-2496127.html)</w:t>
      </w:r>
    </w:p>
    <w:p>
      <w:pPr>
        <w:pStyle w:val="Heading2"/>
        <w:spacing w:after="100" w:before="200"/>
      </w:pPr>
      <w:r>
        <w:t xml:space="preserve">Nội dung thông báo áp dụng</w:t>
      </w:r>
    </w:p>
    <w:p>
      <w:pPr>
        <w:spacing w:after="120"/>
      </w:pPr>
      <w:r>
        <w:t xml:space="preserve">Nhằm bù đắp một phần chi phí phát sinh khách quan này và tránh việc phải cắt giảm chất lượng dịch vụ (như chất lượng bữa ăn, tiêu chuẩn xe/tàu…), Nụ Cười Mê Kông sẽ </w:t>
      </w:r>
      <w:r>
        <w:rPr>
          <w:b/>
          <w:bCs/>
        </w:rPr>
        <w:t xml:space="preserve">áp dụng khoản phụ thu chi phí dịch vụ tương ứng</w:t>
      </w:r>
      <w:r>
        <w:t xml:space="preserve"> cho một số chương trình tour trong giai đoạn này.</w:t>
      </w:r>
    </w:p>
    <w:p>
      <w:pPr>
        <w:spacing w:after="100" w:before="100"/>
      </w:pPr>
      <w:r>
        <w:rPr>
          <w:i/>
          <w:iCs/>
          <w:color w:val="4B5563"/>
        </w:rPr>
        <w:t xml:space="preserve">**Chúng tôi khẳng định:** Đây là khoản thu hộ cho các đơn vị vận chuyển dựa trên biến động thực tế, hoàn toàn không phải là chính sách chủ động tăng giá tour của công ty để gia tăng lợi nhuận.</w:t>
      </w:r>
    </w:p>
    <w:p>
      <w:pPr>
        <w:pStyle w:val="Heading2"/>
        <w:spacing w:after="100" w:before="200"/>
      </w:pPr>
      <w:r>
        <w:t xml:space="preserve">Chính sách bảo vệ quyền lợi Khách hàng</w:t>
      </w:r>
    </w:p>
    <w:p>
      <w:pPr>
        <w:spacing w:after="120"/>
      </w:pPr>
      <w:r>
        <w:t xml:space="preserve">Nụ Cười Mê Kông luôn đặt quyền lợi của Quý khách lên hàng đầu với các quy định cụ thể:</w:t>
      </w:r>
    </w:p>
    <w:p>
      <w:pPr>
        <w:pStyle w:val="ListParagraph"/>
        <w:numPr>
          <w:ilvl w:val="0"/>
          <w:numId w:val="1"/>
        </w:numPr>
        <w:spacing w:after="60"/>
      </w:pPr>
      <w:r>
        <w:t xml:space="preserve">**Ưu đãi “Giữ giá” cho khách hàng trước đó:** Tất cả những Quý khách đã hoàn tất đăng ký và đặt cọc tour **trước ngày 12/03/2026** sẽ hoàn toàn **không** bị áp dụng khoản phụ thu này. Mọi chi phí phát sinh sẽ do công ty tự điều tiết để tri ân sự tin tưởng của Quý khách.</w:t>
      </w:r>
    </w:p>
    <w:p>
      <w:pPr>
        <w:pStyle w:val="ListParagraph"/>
        <w:numPr>
          <w:ilvl w:val="0"/>
          <w:numId w:val="1"/>
        </w:numPr>
        <w:spacing w:after="60"/>
      </w:pPr>
      <w:r>
        <w:t xml:space="preserve">**Cam kết minh bạch &amp; Linh hoạt:** Nếu tại thời điểm khởi hành, giá nhiên liệu trong nước có sự điều chỉnh giảm so với thời điểm thông báo, Nụ Cười Mê Kông cam kết sẽ xem xét điều chỉnh giảm hoặc hoàn lại mức phụ thu tương ứng cho Quý khách theo tình hình thực tế.</w:t>
      </w:r>
    </w:p>
    <w:p>
      <w:pPr>
        <w:pStyle w:val="ListParagraph"/>
        <w:numPr>
          <w:ilvl w:val="0"/>
          <w:numId w:val="1"/>
        </w:numPr>
        <w:spacing w:after="60"/>
      </w:pPr>
      <w:r>
        <w:t xml:space="preserve">**Thời gian áp dụng:** Thông báo này có hiệu lực tạm thời đến hết ngày **30/04/2026**. Sau thời gian này, tùy vào diễn biến thị trường, chúng tôi sẽ có thông báo cập nhật mới nhất.</w:t>
      </w:r>
    </w:p>
    <w:p>
      <w:pPr>
        <w:pStyle w:val="Heading2"/>
        <w:spacing w:after="100" w:before="200"/>
      </w:pPr>
      <w:r>
        <w:t xml:space="preserve">Lời kết</w:t>
      </w:r>
    </w:p>
    <w:p>
      <w:pPr>
        <w:spacing w:after="120"/>
      </w:pPr>
      <w:r>
        <w:t xml:space="preserve">Nụ Cười Mê Kông rất mong nhận được sự thấu hiểu, thông cảm và cùng chia sẻ từ Quý khách hàng trước những khó khăn chung của ngành du lịch trong giai đoạn này. Chúng tôi cam kết sẽ không ngừng cải thiện chất lượng để mỗi chuyến hành trình của Quý khách tại vùng đất Chín Rồng luôn là những kỷ niệm đẹp và đáng nhớ nhất.</w:t>
      </w:r>
    </w:p>
    <w:p>
      <w:pPr>
        <w:spacing w:after="120"/>
      </w:pPr>
      <w:r>
        <w:t xml:space="preserve">Xin chân thành cảm ơn Quý khách!</w:t>
      </w:r>
    </w:p>
    <w:p>
      <w:pPr>
        <w:spacing w:after="120"/>
      </w:pPr>
      <w:r>
        <w:rPr>
          <w:b/>
          <w:bCs/>
        </w:rPr>
        <w:t xml:space="preserve">Trân trọng,</w:t>
      </w:r>
    </w:p>
    <w:p>
      <w:pPr>
        <w:spacing w:after="120"/>
      </w:pPr>
      <w:r>
        <w:rPr>
          <w:b/>
          <w:bCs/>
        </w:rPr>
        <w:t xml:space="preserve">BAN GIÁM ĐỐC </w:t>
      </w:r>
    </w:p>
    <w:p>
      <w:pPr>
        <w:spacing w:after="120"/>
      </w:pPr>
      <w:r>
        <w:t xml:space="preserve">*Công ty Cổ phần Thương mại Du lịch Nụ Cười Mê Kông*</w:t>
      </w:r>
    </w:p>
    <w:p>
      <w:pPr>
        <w:pStyle w:val="Heading2"/>
        <w:spacing w:after="100" w:before="200"/>
      </w:pPr>
      <w:r>
        <w:t xml:space="preserve">Câu hỏi thường gặp (FAQs)</w:t>
      </w:r>
    </w:p>
    <w:p>
      <w:pPr>
        <w:spacing w:after="120"/>
      </w:pPr>
      <w:r>
        <w:rPr>
          <w:b/>
          <w:bCs/>
        </w:rPr>
        <w:t xml:space="preserve">Tôi đã đặt tour cho đoàn khách đi vào tháng 5/2026 nhưng đặt cọc từ tháng 2/2026, tôi có phải trả thêm phí không?</w:t>
      </w:r>
    </w:p>
    <w:p>
      <w:pPr>
        <w:spacing w:after="120"/>
      </w:pPr>
      <w:r>
        <w:t xml:space="preserve">Dạ không. Miễn là Quý khách đã đặt cọc và xác nhận dịch vụ trước ngày 12/03/2026, Quý khách sẽ được hưởng mức giá cũ không đổi, bất kể ngày khởi hành là khi nào.</w:t>
      </w:r>
    </w:p>
    <w:p>
      <w:pPr>
        <w:spacing w:after="120"/>
      </w:pPr>
      <w:r>
        <w:rPr>
          <w:b/>
          <w:bCs/>
        </w:rPr>
        <w:t xml:space="preserve">Tại sao công ty không tự bù đắp chi phí mà lại thu thêm từ khách hàng?</w:t>
      </w:r>
    </w:p>
    <w:p>
      <w:pPr>
        <w:spacing w:after="120"/>
      </w:pPr>
      <w:r>
        <w:t xml:space="preserve">Thực tế, Nụ Cười Mê Kông đã và đang nỗ lực tự điều tiết các chi phí vận hành nội bộ. Tuy nhiên, mức tăng nhiên liệu từ các đối tác vận chuyển (xe, cano) là khá lớn. Việc áp dụng phụ thu nhỏ này giúp chúng tôi giữ vững các tiêu chuẩn cao cấp cho chuyến đi (như không thay xe cũ hơn, không cắt bớt định mức thực đơn) để đảm bảo trải nghiệm tốt nhất cho Quý khách.</w:t>
      </w:r>
    </w:p>
    <w:p>
      <w:pPr>
        <w:spacing w:after="120"/>
      </w:pPr>
      <w:r>
        <w:rPr>
          <w:b/>
          <w:bCs/>
        </w:rPr>
        <w:t xml:space="preserve">Mức phụ thu cụ thể là bao nhiêu?</w:t>
      </w:r>
    </w:p>
    <w:p>
      <w:pPr>
        <w:spacing w:after="120"/>
      </w:pPr>
      <w:r>
        <w:t xml:space="preserve">Mức phụ thu sẽ dao động tùy thuộc vào độ dài quãng đường và loại phương tiện sử dụng trong từng tour cụ thể. Tư vấn viên của chúng tôi sẽ thông báo chi tiết số tiền này ngay khi Quý khách liên hệ đặt tour.</w:t>
      </w:r>
    </w:p>
    <w:p>
      <w:pPr>
        <w:spacing w:after="120"/>
      </w:pPr>
      <w:r>
        <w:rPr>
          <w:b/>
          <w:bCs/>
        </w:rPr>
        <w:t xml:space="preserve">Tôi có thể theo dõi giá nhiên liệu ở đâu để biết mình có được giảm phụ thu hay không?</w:t>
      </w:r>
    </w:p>
    <w:p>
      <w:pPr>
        <w:spacing w:after="120"/>
      </w:pPr>
      <w:r>
        <w:t xml:space="preserve">Công ty căn cứ dựa trên biểu giá xăng dầu niêm yết chính thức của Petrolimex Việt Nam. Mọi sự điều chỉnh giảm giá từ nhà nước sẽ được chúng tôi cập nhật ngay vào chính sách giá cho Quý khách.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o0e-mgozorzgyrqqmy1k" Type="http://schemas.openxmlformats.org/officeDocument/2006/relationships/hyperlink" Target="https://nucuoimekong.com/thong-bao-phu-thu-nhien-lieu"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2026-08-20T06:53:09.886Z</dcterms:created>
  <dcterms:modified xsi:type="dcterms:W3CDTF">2026-08-20T06:53:09.886Z</dcterms:modified>
</cp:coreProperties>
</file>

<file path=docProps/custom.xml><?xml version="1.0" encoding="utf-8"?>
<Properties xmlns="http://schemas.openxmlformats.org/officeDocument/2006/custom-properties" xmlns:vt="http://schemas.openxmlformats.org/officeDocument/2006/docPropsVTypes"/>
</file>