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Bảng giá thuê tàu thuyền đi chợ nổi Cái Răng 2026</w:t>
      </w:r>
    </w:p>
    <w:p>
      <w:pPr>
        <w:spacing w:after="80"/>
      </w:pPr>
      <w:r>
        <w:rPr>
          <w:b/>
          <w:bCs/>
          <w:color w:val="1E40AF"/>
        </w:rPr>
        <w:t xml:space="preserve">🔗 Link bài gốc đối chiếu: </w:t>
      </w:r>
      <w:hyperlink w:history="1" r:id="rIdol6ziwg4vgacdlo-w7r3i">
        <w:r>
          <w:rPr>
            <w:color w:val="2563EB"/>
            <w:u w:val="single"/>
          </w:rPr>
          <w:t xml:space="preserve">https://nucuoimekong.com/bang-gia-cho-thue-tau-cho-noi-cai-rang</w:t>
        </w:r>
      </w:hyperlink>
    </w:p>
    <w:p>
      <w:pPr>
        <w:spacing w:after="240"/>
      </w:pPr>
      <w:r>
        <w:rPr>
          <w:b/>
          <w:bCs/>
        </w:rPr>
        <w:t xml:space="preserve">🏷️ Chuyên mục: </w:t>
      </w:r>
      <w:r>
        <w:t xml:space="preserve">Thuê tàu, ghe</w:t>
      </w:r>
      <w:r>
        <w:rPr>
          <w:b/>
          <w:bCs/>
        </w:rPr>
        <w:t xml:space="preserve">   |   📅 Ngày đăng: </w:t>
      </w:r>
      <w:r>
        <w:t xml:space="preserve">2025-07-02</w:t>
      </w:r>
      <w:r>
        <w:rPr>
          <w:b/>
          <w:bCs/>
        </w:rPr>
        <w:t xml:space="preserve">   |   📦 Phase: </w:t>
      </w:r>
      <w:r>
        <w:t xml:space="preserve">2</w:t>
      </w:r>
    </w:p>
    <w:p>
      <w:pPr>
        <w:pStyle w:val="Heading1"/>
        <w:spacing w:after="120" w:before="240"/>
      </w:pPr>
      <w:r>
        <w:t xml:space="preserve">Tóm tắt</w:t>
      </w:r>
    </w:p>
    <w:p>
      <w:pPr>
        <w:spacing w:after="120"/>
      </w:pPr>
      <w:r>
        <w:t xml:space="preserve">Tổng quan dịch vụ Bảng giá thuê tàu thuyền đi chợ nổi Cái Răng 2026 rẻ, chất lượng, uy tín do công ty Nụ Cười Mê Kông phân phối. Bảng giá bao gồm tàu thuyền, áo phao và bảo hiểm du lịch dành cho khách hàng tham quan chợ nổi Cái Răng Cần Thơ. Tài…</w:t>
      </w:r>
    </w:p>
    <w:p>
      <w:pPr>
        <w:pStyle w:val="Heading1"/>
        <w:spacing w:after="120" w:before="240"/>
      </w:pPr>
      <w:r>
        <w:t xml:space="preserve">Nội dung bài viết</w:t>
      </w:r>
    </w:p>
    <w:p>
      <w:pPr>
        <w:pStyle w:val="Heading1"/>
        <w:spacing w:after="120" w:before="240"/>
      </w:pPr>
      <w:r>
        <w:t xml:space="preserve">Tổng quan dịch vụ</w:t>
      </w:r>
    </w:p>
    <w:p>
      <w:pPr>
        <w:spacing w:after="120"/>
      </w:pPr>
      <w:r>
        <w:rPr>
          <w:b/>
          <w:bCs/>
        </w:rPr>
        <w:t xml:space="preserve">[Bảng giá thuê tàu thuyền đi chợ nổi Cái Răng 2026](https://nucuoimekong.com/bang-gia-cho-thue-tau-cho-noi-cai-rang)</w:t>
      </w:r>
      <w:r>
        <w:t xml:space="preserve"> rẻ, chất lượng, uy tín do công ty Nụ Cười Mê Kông phân phối. Bảng giá bao gồm tàu thuyền, áo phao và bảo hiểm du lịch dành cho khách hàng tham quan [chợ nổi Cái Răng Cần Thơ](https://nucuoimekong.com/cho-noi-cai-rang-can-tho). Tài công sẽ đưa bạn đi theo một tuyến đường cố định hoặc bạn có thể tùy chỉnh lịch trình phù hợp với bản thân (Theo thời gian và vị trí chung quy định).</w:t>
      </w:r>
    </w:p>
    <w:p>
      <w:pPr>
        <w:spacing w:after="100" w:before="100"/>
      </w:pPr>
      <w:r>
        <w:rPr>
          <w:i/>
          <w:iCs/>
          <w:color w:val="6B7280"/>
        </w:rPr>
        <w:t xml:space="preserve">📷 [Ảnh minh họa: bảng giá thuê tàu chợ nổi cái răng] - </w:t>
      </w:r>
      <w:hyperlink w:history="1" r:id="rId8sl4ginqmvlmunfdsqn_-">
        <w:r>
          <w:rPr>
            <w:color w:val="2563EB"/>
            <w:u w:val="single"/>
          </w:rPr>
          <w:t xml:space="preserve">Xem ảnh gốc</w:t>
        </w:r>
      </w:hyperlink>
    </w:p>
    <w:p>
      <w:pPr>
        <w:spacing w:after="120"/>
      </w:pPr>
      <w:r>
        <w:t xml:space="preserve">*Khung cảnh tấp nập tàu thuyền tại Bến Ninh Kiều*</w:t>
      </w:r>
    </w:p>
    <w:p>
      <w:pPr>
        <w:pStyle w:val="Heading1"/>
        <w:spacing w:after="120" w:before="240"/>
      </w:pPr>
      <w:r>
        <w:t xml:space="preserve">Giá thuê tàu thuyền đi chợ nổi Cái Răng 2026</w:t>
      </w:r>
    </w:p>
    <w:p>
      <w:pPr>
        <w:spacing w:after="120"/>
      </w:pPr>
      <w:r>
        <w:t xml:space="preserve">Bảng giá thuê tàu thuyền đi chợ nổi Cần Thơ chia làm 9 tuyến. Sau đây là giới thiệu các tuyến đi gợi ý tuyệt nhất dành cho bạn.</w:t>
      </w:r>
    </w:p>
    <w:p>
      <w:pPr>
        <w:spacing w:after="120"/>
      </w:pPr>
      <w:r>
        <w:t xml:space="preserve">| BẢNG GIÁ THUÊ TÀU CHỢ NỔI CÁI RĂNG 2026 (ĐVT: VND) |</w:t>
      </w:r>
    </w:p>
    <w:p>
      <w:pPr>
        <w:spacing w:after="120"/>
      </w:pPr>
      <w:r>
        <w:t xml:space="preserve">| --- |</w:t>
      </w:r>
    </w:p>
    <w:p>
      <w:pPr>
        <w:spacing w:after="120"/>
      </w:pPr>
      <w:r>
        <w:t xml:space="preserve">| MÃ TOUR | TUYẾN THAM QUAN | ĐƠN VỊ | 01 - 10 KHÁCH | 11 - 20 KHÁCH | 21 - 30 KHÁCH | 31 - 40 KHÁCH | 41 – 45 KHÁCH |</w:t>
      </w:r>
    </w:p>
    <w:p>
      <w:pPr>
        <w:spacing w:after="120"/>
      </w:pPr>
      <w:r>
        <w:t xml:space="preserve">| CT1 (2 tiếng) | Ninh Kiều - Chợ nổi -  Lò Hủ Tiếu | Tàu | 860,000 | 1,000,000 | 1,170,000 | 1,340,000 | 1,490,000 |</w:t>
      </w:r>
    </w:p>
    <w:p>
      <w:pPr>
        <w:spacing w:after="120"/>
      </w:pPr>
      <w:r>
        <w:t xml:space="preserve">| CT2 (3 tiếng) | Ninh Kiều - Chợ nổi - Lò hủ tiếu - Miệt Vườn Tư Dũng | Tàu | 1,000,000 | 1,140,000 | 1,310,000 | 1,490,000 | 1,590,000 |</w:t>
      </w:r>
    </w:p>
    <w:p>
      <w:pPr>
        <w:spacing w:after="120"/>
      </w:pPr>
      <w:r>
        <w:t xml:space="preserve">| CT3 (4 tiếng) | Ninh Kiều - Chợ nổi - Lò hủ tiếu - Miệt Vườn Ba Láng | Tàu | 1,110,000 | 1,250,000 | 1,420,000 | 1,590,000 | 1,740,000 |</w:t>
      </w:r>
    </w:p>
    <w:p>
      <w:pPr>
        <w:spacing w:after="120"/>
      </w:pPr>
      <w:r>
        <w:t xml:space="preserve">| CT4 (4 tiếng) | Ninh Kiều - Cồn Ấu - Chợ nổi - Lò hủ tiếu (ngắm bình minh) | Tàu | 1,600,000 | 1,800,000 | 2,000,000 | 2,200,000 | 2,400,000 |</w:t>
      </w:r>
    </w:p>
    <w:p>
      <w:pPr>
        <w:spacing w:after="120"/>
      </w:pPr>
      <w:r>
        <w:t xml:space="preserve">| CT5 (4 tiếng) | Ninh Kiều -  Cù Lao Mây | Tàu | 1,140,000 | 1,280,000 | 1,420,000 | 1,560,000 | 1,660,000 |</w:t>
      </w:r>
    </w:p>
    <w:p>
      <w:pPr>
        <w:spacing w:after="120"/>
      </w:pPr>
      <w:r>
        <w:t xml:space="preserve">| CT6 (4 tiếng) | Ninh Kiều - Cồn Sơn | Tàu | 1,280,000 | 1,420,000 | 1,560,000 | 1,700,000 | 1,800,000 |</w:t>
      </w:r>
    </w:p>
    <w:p>
      <w:pPr>
        <w:spacing w:after="120"/>
      </w:pPr>
      <w:r>
        <w:t xml:space="preserve">| CT7 (6 tiếng) | Ninh Kiều  - Chợ nổi - Lò hủ tiếu  - Ghe Khóm - Vườn Ca Cao - Ba Láng | Tàu | 1,890,000 | 1,990,000 | 2,090,000 | 2,190,000 | 2,290,000 |</w:t>
      </w:r>
    </w:p>
    <w:p>
      <w:pPr>
        <w:spacing w:after="120"/>
      </w:pPr>
      <w:r>
        <w:t xml:space="preserve">| CT8 (4 tiếng) | Ninh Kiều - Chợ nổi -  Lò hủ tiếu - Mỹ Khánh | Tàu | 1,280,000 | 1,420,000 | 1,560,000 | 1,700,000 | 1,800,000 |</w:t>
      </w:r>
    </w:p>
    <w:p>
      <w:pPr>
        <w:spacing w:after="120"/>
      </w:pPr>
      <w:r>
        <w:t xml:space="preserve">| CT9 (2 tiếng) | Ninh Kiều - Cồn Ấu -  Cầu Cần Thơ (ngắm hoàng hôn/bình minh ) | Tàu | 860,000 | 1,000,000 | 1,170,000 | 1,340,000 | 1,490,000 |</w:t>
      </w:r>
    </w:p>
    <w:p>
      <w:pPr>
        <w:spacing w:after="120"/>
      </w:pPr>
      <w:r>
        <w:t xml:space="preserve">| Phụ thu đón | Ninh Kiều – Legacy Mekong | Lượt | 250,000 | 250,000 | 250,000 | 250,000 | 250,000 |</w:t>
      </w:r>
    </w:p>
    <w:p>
      <w:pPr>
        <w:spacing w:after="120"/>
      </w:pPr>
      <w:r>
        <w:t xml:space="preserve">| Ninh Kiều - Cần Thơ Ecolodge | Lượt | 250,000 | 250,000 | 250,000 | 250,000 | 250,000 |</w:t>
      </w:r>
    </w:p>
    <w:p>
      <w:pPr>
        <w:spacing w:after="120"/>
      </w:pPr>
      <w:r>
        <w:t xml:space="preserve">| Chợ nổi  - Rạch Nhỏ | Lượt | 150,000 | 150,000 | 150,000 | 150,000 | 150,000 |</w:t>
      </w:r>
    </w:p>
    <w:p>
      <w:pPr>
        <w:spacing w:after="100" w:before="100"/>
      </w:pPr>
      <w:r>
        <w:rPr>
          <w:i/>
          <w:iCs/>
          <w:color w:val="6B7280"/>
        </w:rPr>
        <w:t xml:space="preserve">📷 [Ảnh minh họa: Bảng giá thuê tàu Chợ nổi Cái Răng 2026 cập nhật 9 tuyến tàu] - </w:t>
      </w:r>
      <w:hyperlink w:history="1" r:id="rIdc72noeqowd4gha7qpdejt">
        <w:r>
          <w:rPr>
            <w:color w:val="2563EB"/>
            <w:u w:val="single"/>
          </w:rPr>
          <w:t xml:space="preserve">Xem ảnh gốc</w:t>
        </w:r>
      </w:hyperlink>
    </w:p>
    <w:p>
      <w:pPr>
        <w:spacing w:after="120"/>
      </w:pPr>
      <w:r>
        <w:t xml:space="preserve">*Bảng giá thuê tàu Chợ nổi Cái Răng 2026 cập nhật 9 tuyến tàu*</w:t>
      </w:r>
    </w:p>
    <w:p>
      <w:pPr>
        <w:spacing w:after="120"/>
      </w:pPr>
      <w:r>
        <w:t xml:space="preserve">| Xem thêm bảng giá [thuê ghe xuồng nhỏ đi chợ nổi Cái răng](https://nucuoimekong.com/bang-gia-cho-thue-ghe-nho-di-cho-noi-can-tho)</w:t>
      </w:r>
    </w:p>
    <w:p>
      <w:pPr>
        <w:pStyle w:val="Heading2"/>
        <w:spacing w:after="100" w:before="200"/>
      </w:pPr>
      <w:r>
        <w:t xml:space="preserve">Điểm đón quý khách khi thuê tàu thuyền đi chợ nổi Cái Răng</w:t>
      </w:r>
    </w:p>
    <w:p>
      <w:pPr>
        <w:spacing w:after="120"/>
      </w:pPr>
      <w:r>
        <w:t xml:space="preserve">Chúng tôi sẽ đón quý khách tại bến tàu chợ nổi Cái Răng hoặc ngay tại bến Ninh Kiều gần tượng đài bác Hồ và cách bến tàu khoảng 300m đi bộ.</w:t>
      </w:r>
    </w:p>
    <w:p>
      <w:pPr>
        <w:pStyle w:val="Heading2"/>
        <w:spacing w:after="100" w:before="200"/>
      </w:pPr>
      <w:r>
        <w:t xml:space="preserve">Dịch vụ thuê tàu thuyền đi chợ nổi Cái Răng bao gồm</w:t>
      </w:r>
    </w:p>
    <w:p>
      <w:pPr>
        <w:pStyle w:val="ListParagraph"/>
        <w:numPr>
          <w:ilvl w:val="0"/>
          <w:numId w:val="1"/>
        </w:numPr>
        <w:spacing w:after="60"/>
      </w:pPr>
      <w:r>
        <w:t xml:space="preserve">Áo phao cho đoàn.</w:t>
      </w:r>
    </w:p>
    <w:p>
      <w:pPr>
        <w:pStyle w:val="ListParagraph"/>
        <w:numPr>
          <w:ilvl w:val="0"/>
          <w:numId w:val="1"/>
        </w:numPr>
        <w:spacing w:after="60"/>
      </w:pPr>
      <w:r>
        <w:t xml:space="preserve">Ghế ngồi lưng tựa.</w:t>
      </w:r>
    </w:p>
    <w:p>
      <w:pPr>
        <w:pStyle w:val="ListParagraph"/>
        <w:numPr>
          <w:ilvl w:val="0"/>
          <w:numId w:val="1"/>
        </w:numPr>
        <w:spacing w:after="60"/>
      </w:pPr>
      <w:r>
        <w:t xml:space="preserve">Bảo hiểm hành khách.</w:t>
      </w:r>
    </w:p>
    <w:p>
      <w:pPr>
        <w:pStyle w:val="ListParagraph"/>
        <w:numPr>
          <w:ilvl w:val="0"/>
          <w:numId w:val="1"/>
        </w:numPr>
        <w:spacing w:after="60"/>
      </w:pPr>
      <w:r>
        <w:t xml:space="preserve">**VAT**</w:t>
      </w:r>
    </w:p>
    <w:p>
      <w:pPr>
        <w:pStyle w:val="Heading2"/>
        <w:spacing w:after="100" w:before="200"/>
      </w:pPr>
      <w:r>
        <w:t xml:space="preserve">Dịch vụ thuê tàu thuyền đi chợ nổi Cái Răng không bao gồm</w:t>
      </w:r>
    </w:p>
    <w:p>
      <w:pPr>
        <w:pStyle w:val="ListParagraph"/>
        <w:numPr>
          <w:ilvl w:val="0"/>
          <w:numId w:val="1"/>
        </w:numPr>
        <w:spacing w:after="60"/>
      </w:pPr>
      <w:r>
        <w:t xml:space="preserve">Phụ thu cuối tuần (Thứ 7 và Chủ Nhật): 200.000 VND/lượt/hành trình.</w:t>
      </w:r>
    </w:p>
    <w:p>
      <w:pPr>
        <w:pStyle w:val="ListParagraph"/>
        <w:numPr>
          <w:ilvl w:val="0"/>
          <w:numId w:val="1"/>
        </w:numPr>
        <w:spacing w:after="60"/>
      </w:pPr>
      <w:r>
        <w:t xml:space="preserve">Phí tham quan tại nhà vườn.</w:t>
      </w:r>
    </w:p>
    <w:p>
      <w:pPr>
        <w:pStyle w:val="ListParagraph"/>
        <w:numPr>
          <w:ilvl w:val="0"/>
          <w:numId w:val="1"/>
        </w:numPr>
        <w:spacing w:after="60"/>
      </w:pPr>
      <w:r>
        <w:t xml:space="preserve">Hướng dẫn viên địa phương.</w:t>
      </w:r>
    </w:p>
    <w:p>
      <w:pPr>
        <w:pStyle w:val="ListParagraph"/>
        <w:numPr>
          <w:ilvl w:val="0"/>
          <w:numId w:val="1"/>
        </w:numPr>
        <w:spacing w:after="60"/>
      </w:pPr>
      <w:r>
        <w:t xml:space="preserve">Phụ thu quá giờ: 100.000 VND/giờ.</w:t>
      </w:r>
    </w:p>
    <w:p>
      <w:pPr>
        <w:pStyle w:val="ListParagraph"/>
        <w:numPr>
          <w:ilvl w:val="0"/>
          <w:numId w:val="1"/>
        </w:numPr>
        <w:spacing w:after="60"/>
      </w:pPr>
      <w:r>
        <w:t xml:space="preserve">Phụ thu Lễ/Tết 30% (các ngày nghỉ theo quy định nhà nước: Tết Dương Lịch, Tết Nguyên Đán, Lễ 30/4- 1/5, Giỗ tổ Hùng Vương, Quốc Khánh 2/9).</w:t>
      </w:r>
    </w:p>
    <w:p>
      <w:pPr>
        <w:pStyle w:val="Heading2"/>
        <w:spacing w:after="100" w:before="200"/>
      </w:pPr>
      <w:r>
        <w:t xml:space="preserve">Tuyến Ninh Kiều – Chợ nổi – Lò Hủ Tiếu</w:t>
      </w:r>
    </w:p>
    <w:p>
      <w:pPr>
        <w:spacing w:after="120"/>
      </w:pPr>
      <w:r>
        <w:t xml:space="preserve">Bạn sẽ được di chuyển từ bến Ninh Kiều đến chợ nổi Cái Răng và tham quan lò hủ tiếu truyền thống. Đây là hành trình ngắn 2 tiếng, phù hợp với quý khách muốn trải nghiệm nhanh không khí nhộn nhịp buổi sáng trên chợ nổi, thưởng thức cà phê, ăn sáng trên ghe và tìm hiểu quy trình làm hủ tiếu đặc sản miền Tây.</w:t>
      </w:r>
    </w:p>
    <w:p>
      <w:pPr>
        <w:pStyle w:val="ListParagraph"/>
        <w:numPr>
          <w:ilvl w:val="0"/>
          <w:numId w:val="1"/>
        </w:numPr>
        <w:spacing w:after="60"/>
      </w:pPr>
      <w:r>
        <w:t xml:space="preserve">Từ 1 đến 10 khách đi: 860,000 VND/tàu</w:t>
      </w:r>
    </w:p>
    <w:p>
      <w:pPr>
        <w:pStyle w:val="ListParagraph"/>
        <w:numPr>
          <w:ilvl w:val="0"/>
          <w:numId w:val="1"/>
        </w:numPr>
        <w:spacing w:after="60"/>
      </w:pPr>
      <w:r>
        <w:t xml:space="preserve">Từ 11 đến 20 khách đi: 1,000,000 VND/tàu.</w:t>
      </w:r>
    </w:p>
    <w:p>
      <w:pPr>
        <w:pStyle w:val="ListParagraph"/>
        <w:numPr>
          <w:ilvl w:val="0"/>
          <w:numId w:val="1"/>
        </w:numPr>
        <w:spacing w:after="60"/>
      </w:pPr>
      <w:r>
        <w:t xml:space="preserve">Từ 21 đến 30 khách đi: 1,170,000 VND/tàu.</w:t>
      </w:r>
    </w:p>
    <w:p>
      <w:pPr>
        <w:pStyle w:val="ListParagraph"/>
        <w:numPr>
          <w:ilvl w:val="0"/>
          <w:numId w:val="1"/>
        </w:numPr>
        <w:spacing w:after="60"/>
      </w:pPr>
      <w:r>
        <w:t xml:space="preserve">Từ 31 đến 40 khách đi: 1,340,000 VND/tàu.</w:t>
      </w:r>
    </w:p>
    <w:p>
      <w:pPr>
        <w:pStyle w:val="ListParagraph"/>
        <w:numPr>
          <w:ilvl w:val="0"/>
          <w:numId w:val="1"/>
        </w:numPr>
        <w:spacing w:after="60"/>
      </w:pPr>
      <w:r>
        <w:t xml:space="preserve">Từ 41 đến 45 khách: 1,490,000 VND/tàu.</w:t>
      </w:r>
    </w:p>
    <w:p>
      <w:pPr>
        <w:spacing w:after="100" w:before="100"/>
      </w:pPr>
      <w:r>
        <w:rPr>
          <w:i/>
          <w:iCs/>
          <w:color w:val="6B7280"/>
        </w:rPr>
        <w:t xml:space="preserve">📷 [Ảnh minh họa: Vẻ đẹp của chợ nổi Cái Răng vào sáng sớm] - </w:t>
      </w:r>
      <w:hyperlink w:history="1" r:id="rId2lsrilh4d4rmux7e15usu">
        <w:r>
          <w:rPr>
            <w:color w:val="2563EB"/>
            <w:u w:val="single"/>
          </w:rPr>
          <w:t xml:space="preserve">Xem ảnh gốc</w:t>
        </w:r>
      </w:hyperlink>
    </w:p>
    <w:p>
      <w:pPr>
        <w:spacing w:after="120"/>
      </w:pPr>
      <w:r>
        <w:t xml:space="preserve">*Vẻ đẹp của chợ nổi Cái Răng vào sáng sớm*</w:t>
      </w:r>
    </w:p>
    <w:p>
      <w:pPr>
        <w:spacing w:after="100" w:before="100"/>
      </w:pPr>
      <w:r>
        <w:rPr>
          <w:i/>
          <w:iCs/>
          <w:color w:val="6B7280"/>
        </w:rPr>
        <w:t xml:space="preserve">📷 [Ảnh minh họa: Du Lich Can Tho Co Gi Vui Cho Noi Cai Rang] - </w:t>
      </w:r>
      <w:hyperlink w:history="1" r:id="rIdyplplz72lrlrhjfudr1e6">
        <w:r>
          <w:rPr>
            <w:color w:val="2563EB"/>
            <w:u w:val="single"/>
          </w:rPr>
          <w:t xml:space="preserve">Xem ảnh gốc</w:t>
        </w:r>
      </w:hyperlink>
    </w:p>
    <w:p>
      <w:pPr>
        <w:spacing w:after="120"/>
      </w:pPr>
      <w:r>
        <w:t xml:space="preserve">*Du lịch Cần Thơ có gì vui – Khám phá Chợ nổi Cái Răng*</w:t>
      </w:r>
    </w:p>
    <w:p>
      <w:pPr>
        <w:pStyle w:val="Heading2"/>
        <w:spacing w:after="100" w:before="200"/>
      </w:pPr>
      <w:r>
        <w:t xml:space="preserve">Tuyến Ninh Kiều – Chợ nổi – Lò hủ tiếu – Miệt Vườn Tư Dũng</w:t>
      </w:r>
    </w:p>
    <w:p>
      <w:pPr>
        <w:spacing w:after="120"/>
      </w:pPr>
      <w:r>
        <w:t xml:space="preserve">Bạn sẽ được di chuyển từ bến Ninh Kiều đến chợ nổi Cái Răng (xuất phát 07:00). Bạn sẽ có nhiều thời gian hơn với 3 tiếng. Bạn sẽ được trải nghiệm nhiều hơn vẻ đẹp chợ nổi Cái Răng, ăn uống tại ghe, mua trái cây và chụp ảnh nhiều hơn. Hoặc bạn có thể lựa chọn đi nhanh chợ nổi Cái Răng và đến miệt vườn Tư Dũng tham quan.</w:t>
      </w:r>
    </w:p>
    <w:p>
      <w:pPr>
        <w:pStyle w:val="ListParagraph"/>
        <w:numPr>
          <w:ilvl w:val="0"/>
          <w:numId w:val="1"/>
        </w:numPr>
        <w:spacing w:after="60"/>
      </w:pPr>
      <w:r>
        <w:t xml:space="preserve">Từ 1 đến 10 khách đi: 1,000,000 VND/tàu.</w:t>
      </w:r>
    </w:p>
    <w:p>
      <w:pPr>
        <w:pStyle w:val="ListParagraph"/>
        <w:numPr>
          <w:ilvl w:val="0"/>
          <w:numId w:val="1"/>
        </w:numPr>
        <w:spacing w:after="60"/>
      </w:pPr>
      <w:r>
        <w:t xml:space="preserve">Từ 11 đến 20 khách đi: 1,140,000 VND/tàu.</w:t>
      </w:r>
    </w:p>
    <w:p>
      <w:pPr>
        <w:pStyle w:val="ListParagraph"/>
        <w:numPr>
          <w:ilvl w:val="0"/>
          <w:numId w:val="1"/>
        </w:numPr>
        <w:spacing w:after="60"/>
      </w:pPr>
      <w:r>
        <w:t xml:space="preserve">Từ 21 đến 30 khách đi: 1,310,000 VND/tàu.</w:t>
      </w:r>
    </w:p>
    <w:p>
      <w:pPr>
        <w:pStyle w:val="ListParagraph"/>
        <w:numPr>
          <w:ilvl w:val="0"/>
          <w:numId w:val="1"/>
        </w:numPr>
        <w:spacing w:after="60"/>
      </w:pPr>
      <w:r>
        <w:t xml:space="preserve">Từ 31 đến 40 khách đi: 1,490,000 VND/tàu.</w:t>
      </w:r>
    </w:p>
    <w:p>
      <w:pPr>
        <w:pStyle w:val="ListParagraph"/>
        <w:numPr>
          <w:ilvl w:val="0"/>
          <w:numId w:val="1"/>
        </w:numPr>
        <w:spacing w:after="60"/>
      </w:pPr>
      <w:r>
        <w:t xml:space="preserve">Từ 41 đến 45 khách: 1,590,000 VND/tàu.</w:t>
      </w:r>
    </w:p>
    <w:p>
      <w:pPr>
        <w:spacing w:after="100" w:before="100"/>
      </w:pPr>
      <w:r>
        <w:rPr>
          <w:i/>
          <w:iCs/>
          <w:color w:val="6B7280"/>
        </w:rPr>
        <w:t xml:space="preserve">📷 [Ảnh minh họa: Miệt vườn sông nước Cần Thơ] - </w:t>
      </w:r>
      <w:hyperlink w:history="1" r:id="rIdxm02hrkuqp3wltg_z-o8f">
        <w:r>
          <w:rPr>
            <w:color w:val="2563EB"/>
            <w:u w:val="single"/>
          </w:rPr>
          <w:t xml:space="preserve">Xem ảnh gốc</w:t>
        </w:r>
      </w:hyperlink>
    </w:p>
    <w:p>
      <w:pPr>
        <w:spacing w:after="120"/>
      </w:pPr>
      <w:r>
        <w:t xml:space="preserve">*Miệt vườn sông nước Cần Thơ*</w:t>
      </w:r>
    </w:p>
    <w:p>
      <w:pPr>
        <w:pStyle w:val="Heading2"/>
        <w:spacing w:after="100" w:before="200"/>
      </w:pPr>
      <w:r>
        <w:t xml:space="preserve">Tuyến Ninh Kiều – Chợ nổi – Lò hủ tiếu – Miệt Vườn Ba Láng</w:t>
      </w:r>
    </w:p>
    <w:p>
      <w:pPr>
        <w:spacing w:after="120"/>
      </w:pPr>
      <w:r>
        <w:t xml:space="preserve">Hành trình kéo dài 4 tiếng đưa quý khách khám phá chợ nổi Cái Răng, tham quan lò hủ tiếu truyền thống và tiếp tục đến miệt vườn Ba Láng xanh mát. Quý khách có thể thưởng thức trái cây tại vườn, tận hưởng không khí miền quê sông nước và lưu lại nhiều bức ảnh đẹp trong chuyến đi.</w:t>
      </w:r>
    </w:p>
    <w:p>
      <w:pPr>
        <w:pStyle w:val="ListParagraph"/>
        <w:numPr>
          <w:ilvl w:val="0"/>
          <w:numId w:val="1"/>
        </w:numPr>
        <w:spacing w:after="60"/>
      </w:pPr>
      <w:r>
        <w:t xml:space="preserve">Từ 1 đến 10 khách đi: 1,110,000 VND/tàu.</w:t>
      </w:r>
    </w:p>
    <w:p>
      <w:pPr>
        <w:pStyle w:val="ListParagraph"/>
        <w:numPr>
          <w:ilvl w:val="0"/>
          <w:numId w:val="1"/>
        </w:numPr>
        <w:spacing w:after="60"/>
      </w:pPr>
      <w:r>
        <w:t xml:space="preserve">Từ 11 đến 20 khách đi: 1,250,000 VND/tàu.</w:t>
      </w:r>
    </w:p>
    <w:p>
      <w:pPr>
        <w:pStyle w:val="ListParagraph"/>
        <w:numPr>
          <w:ilvl w:val="0"/>
          <w:numId w:val="1"/>
        </w:numPr>
        <w:spacing w:after="60"/>
      </w:pPr>
      <w:r>
        <w:t xml:space="preserve">Từ 21 đến 30 khách đi: 1,420,000 VND/tàu.</w:t>
      </w:r>
    </w:p>
    <w:p>
      <w:pPr>
        <w:pStyle w:val="ListParagraph"/>
        <w:numPr>
          <w:ilvl w:val="0"/>
          <w:numId w:val="1"/>
        </w:numPr>
        <w:spacing w:after="60"/>
      </w:pPr>
      <w:r>
        <w:t xml:space="preserve">Từ 31 đến 40 khách đi: 1,590,000 VND/tàu.</w:t>
      </w:r>
    </w:p>
    <w:p>
      <w:pPr>
        <w:pStyle w:val="ListParagraph"/>
        <w:numPr>
          <w:ilvl w:val="0"/>
          <w:numId w:val="1"/>
        </w:numPr>
        <w:spacing w:after="60"/>
      </w:pPr>
      <w:r>
        <w:t xml:space="preserve">Từ 41 đến 45 khách: 1,740,000 VND/tàu.</w:t>
      </w:r>
    </w:p>
    <w:p>
      <w:pPr>
        <w:spacing w:after="100" w:before="100"/>
      </w:pPr>
      <w:r>
        <w:rPr>
          <w:i/>
          <w:iCs/>
          <w:color w:val="6B7280"/>
        </w:rPr>
        <w:t xml:space="preserve">📷 [Ảnh minh họa: Bến tàu chợ nổi Cái Răng - Công ty du lịch Cần Thơ Nụ Cười Mê Kông] - </w:t>
      </w:r>
      <w:hyperlink w:history="1" r:id="rIdrvpwvbako_msii0zzxqip">
        <w:r>
          <w:rPr>
            <w:color w:val="2563EB"/>
            <w:u w:val="single"/>
          </w:rPr>
          <w:t xml:space="preserve">Xem ảnh gốc</w:t>
        </w:r>
      </w:hyperlink>
    </w:p>
    <w:p>
      <w:pPr>
        <w:spacing w:after="120"/>
      </w:pPr>
      <w:r>
        <w:t xml:space="preserve">*Hệ thống thuyền đi chợ nổi Cái Răng*</w:t>
      </w:r>
    </w:p>
    <w:p>
      <w:pPr>
        <w:pStyle w:val="Heading2"/>
        <w:spacing w:after="100" w:before="200"/>
      </w:pPr>
      <w:r>
        <w:t xml:space="preserve">Tuyến Ninh Kiều – Cồn Ấu – Chợ nổi – Lò hủ tiếu (ngắm bình minh)</w:t>
      </w:r>
    </w:p>
    <w:p>
      <w:pPr>
        <w:spacing w:after="120"/>
      </w:pPr>
      <w:r>
        <w:t xml:space="preserve">Quý khách sẽ khởi hành sớm để ngắm bình minh tuyệt đẹp trên sông Cần Thơ. Hành trình đi qua Cồn Ấu, tham quan chợ nổi Cái Răng và ghé lò hủ tiếu truyền thống. Đây là tuyến phù hợp cho quý khách yêu thích khung cảnh sáng sớm và muốn cảm nhận vẻ đẹp yên bình của miền Tây.</w:t>
      </w:r>
    </w:p>
    <w:p>
      <w:pPr>
        <w:pStyle w:val="ListParagraph"/>
        <w:numPr>
          <w:ilvl w:val="0"/>
          <w:numId w:val="1"/>
        </w:numPr>
        <w:spacing w:after="60"/>
      </w:pPr>
      <w:r>
        <w:t xml:space="preserve">Từ 1 đến 10 khách đi: 1,600,000 VND/tàu.</w:t>
      </w:r>
    </w:p>
    <w:p>
      <w:pPr>
        <w:pStyle w:val="ListParagraph"/>
        <w:numPr>
          <w:ilvl w:val="0"/>
          <w:numId w:val="1"/>
        </w:numPr>
        <w:spacing w:after="60"/>
      </w:pPr>
      <w:r>
        <w:t xml:space="preserve">Từ 11 đến 20 khách đi: 1,800,000 VND/tàu.</w:t>
      </w:r>
    </w:p>
    <w:p>
      <w:pPr>
        <w:pStyle w:val="ListParagraph"/>
        <w:numPr>
          <w:ilvl w:val="0"/>
          <w:numId w:val="1"/>
        </w:numPr>
        <w:spacing w:after="60"/>
      </w:pPr>
      <w:r>
        <w:t xml:space="preserve">Từ 21 đến 30 khách đi: 2,000,000 VND/tàu.</w:t>
      </w:r>
    </w:p>
    <w:p>
      <w:pPr>
        <w:pStyle w:val="ListParagraph"/>
        <w:numPr>
          <w:ilvl w:val="0"/>
          <w:numId w:val="1"/>
        </w:numPr>
        <w:spacing w:after="60"/>
      </w:pPr>
      <w:r>
        <w:t xml:space="preserve">Từ 31 đến 40 khách đi: 2,200,000 VND/tàu.</w:t>
      </w:r>
    </w:p>
    <w:p>
      <w:pPr>
        <w:pStyle w:val="ListParagraph"/>
        <w:numPr>
          <w:ilvl w:val="0"/>
          <w:numId w:val="1"/>
        </w:numPr>
        <w:spacing w:after="60"/>
      </w:pPr>
      <w:r>
        <w:t xml:space="preserve">Từ 41 đến 45 khách: 2,400,000 VND/tàu.</w:t>
      </w:r>
    </w:p>
    <w:p>
      <w:pPr>
        <w:spacing w:after="100" w:before="100"/>
      </w:pPr>
      <w:r>
        <w:rPr>
          <w:i/>
          <w:iCs/>
          <w:color w:val="6B7280"/>
        </w:rPr>
        <w:t xml:space="preserve">📷 [Ảnh minh họa: Check In Cho Noi Cai Rang] - </w:t>
      </w:r>
      <w:hyperlink w:history="1" r:id="rIdyov7owrrrg3nay47s7iul">
        <w:r>
          <w:rPr>
            <w:color w:val="2563EB"/>
            <w:u w:val="single"/>
          </w:rPr>
          <w:t xml:space="preserve">Xem ảnh gốc</w:t>
        </w:r>
      </w:hyperlink>
    </w:p>
    <w:p>
      <w:pPr>
        <w:spacing w:after="120"/>
      </w:pPr>
      <w:r>
        <w:t xml:space="preserve">*Ăn sáng trên chợ nổi Cái Răng*</w:t>
      </w:r>
    </w:p>
    <w:p>
      <w:pPr>
        <w:pStyle w:val="Heading2"/>
        <w:spacing w:after="100" w:before="200"/>
      </w:pPr>
      <w:r>
        <w:t xml:space="preserve">Thuê tàu đi Cù Lao Mây từ Bến Ninh Kiều</w:t>
      </w:r>
    </w:p>
    <w:p>
      <w:pPr>
        <w:spacing w:after="120"/>
      </w:pPr>
      <w:r>
        <w:t xml:space="preserve">Tàu đưa quý khách xuất phát từ </w:t>
      </w:r>
      <w:r>
        <w:rPr>
          <w:b/>
          <w:bCs/>
        </w:rPr>
        <w:t xml:space="preserve">Bến Ninh Kiều</w:t>
      </w:r>
      <w:r>
        <w:t xml:space="preserve"> tham quan </w:t>
      </w:r>
      <w:r>
        <w:rPr>
          <w:b/>
          <w:bCs/>
        </w:rPr>
        <w:t xml:space="preserve">Cù Lao Mây</w:t>
      </w:r>
      <w:r>
        <w:t xml:space="preserve">. Đây là địa điểm du lịch sinh thái Miệt vườn đặc sắc tại miền Tây. Tại Cù Lao Mây, bạn có thể trải nghiệm những trò chơi dân gian, tự do hái thưởng thức trái cây cũng như thưởng thức các món ăn dân dã đậm chất miền Tây được nấu bởi người trên cù lao. </w:t>
      </w:r>
      <w:r>
        <w:rPr>
          <w:b/>
          <w:bCs/>
        </w:rPr>
        <w:t xml:space="preserve">Thời gian: 4 tiếng</w:t>
      </w:r>
    </w:p>
    <w:p>
      <w:pPr>
        <w:pStyle w:val="ListParagraph"/>
        <w:numPr>
          <w:ilvl w:val="0"/>
          <w:numId w:val="1"/>
        </w:numPr>
        <w:spacing w:after="60"/>
      </w:pPr>
      <w:r>
        <w:t xml:space="preserve">Từ 1 đến 10 khách đi: 1,140,000 VND/tàu.</w:t>
      </w:r>
    </w:p>
    <w:p>
      <w:pPr>
        <w:pStyle w:val="ListParagraph"/>
        <w:numPr>
          <w:ilvl w:val="0"/>
          <w:numId w:val="1"/>
        </w:numPr>
        <w:spacing w:after="60"/>
      </w:pPr>
      <w:r>
        <w:t xml:space="preserve">Từ 11 đến 20 khách đi: 1,280,000 VND/tàu.</w:t>
      </w:r>
    </w:p>
    <w:p>
      <w:pPr>
        <w:pStyle w:val="ListParagraph"/>
        <w:numPr>
          <w:ilvl w:val="0"/>
          <w:numId w:val="1"/>
        </w:numPr>
        <w:spacing w:after="60"/>
      </w:pPr>
      <w:r>
        <w:t xml:space="preserve">Từ 21 đến 30 khách đi: 1,420,000 VND/tàu.</w:t>
      </w:r>
    </w:p>
    <w:p>
      <w:pPr>
        <w:pStyle w:val="ListParagraph"/>
        <w:numPr>
          <w:ilvl w:val="0"/>
          <w:numId w:val="1"/>
        </w:numPr>
        <w:spacing w:after="60"/>
      </w:pPr>
      <w:r>
        <w:t xml:space="preserve">Từ 31 đến 40 khách đi: 1,560,000 VND/tàu.</w:t>
      </w:r>
    </w:p>
    <w:p>
      <w:pPr>
        <w:pStyle w:val="ListParagraph"/>
        <w:numPr>
          <w:ilvl w:val="0"/>
          <w:numId w:val="1"/>
        </w:numPr>
        <w:spacing w:after="60"/>
      </w:pPr>
      <w:r>
        <w:t xml:space="preserve">Từ 41 đến 45 khách: 1,660,000 VND/tàu.</w:t>
      </w:r>
    </w:p>
    <w:p>
      <w:pPr>
        <w:pStyle w:val="Heading2"/>
        <w:spacing w:after="100" w:before="200"/>
      </w:pPr>
      <w:r>
        <w:t xml:space="preserve">Tuyến Ninh Kiều – Cồn Sơn</w:t>
      </w:r>
    </w:p>
    <w:p>
      <w:pPr>
        <w:spacing w:after="120"/>
      </w:pPr>
      <w:r>
        <w:t xml:space="preserve">Quý khách sẽ được tham quan Cồn Sơn – điểm du lịch cộng đồng nổi tiếng của Cần Thơ. Tại đây, quý khách có thể trải nghiệm làm bánh dân gian, xem cá lóc bay, tham quan nhà vườn và thưởng thức trái cây đặc sản miền Tây trong không gian gần gũi, thân thiện.</w:t>
      </w:r>
    </w:p>
    <w:p>
      <w:pPr>
        <w:pStyle w:val="ListParagraph"/>
        <w:numPr>
          <w:ilvl w:val="0"/>
          <w:numId w:val="1"/>
        </w:numPr>
        <w:spacing w:after="60"/>
      </w:pPr>
      <w:r>
        <w:t xml:space="preserve">Từ 1 đến 10 khách đi: 1,280,000 VND/tàu.</w:t>
      </w:r>
    </w:p>
    <w:p>
      <w:pPr>
        <w:pStyle w:val="ListParagraph"/>
        <w:numPr>
          <w:ilvl w:val="0"/>
          <w:numId w:val="1"/>
        </w:numPr>
        <w:spacing w:after="60"/>
      </w:pPr>
      <w:r>
        <w:t xml:space="preserve">Từ 11 đến 20 khách đi: 1,420,000 VND/tàu.</w:t>
      </w:r>
    </w:p>
    <w:p>
      <w:pPr>
        <w:pStyle w:val="ListParagraph"/>
        <w:numPr>
          <w:ilvl w:val="0"/>
          <w:numId w:val="1"/>
        </w:numPr>
        <w:spacing w:after="60"/>
      </w:pPr>
      <w:r>
        <w:t xml:space="preserve">Từ 21 đến 30 khách đi: 1,560,000 VND/tàu.</w:t>
      </w:r>
    </w:p>
    <w:p>
      <w:pPr>
        <w:pStyle w:val="ListParagraph"/>
        <w:numPr>
          <w:ilvl w:val="0"/>
          <w:numId w:val="1"/>
        </w:numPr>
        <w:spacing w:after="60"/>
      </w:pPr>
      <w:r>
        <w:t xml:space="preserve">Từ 31 đến 40 khách đi: 1,700,000 VND/tàu.</w:t>
      </w:r>
    </w:p>
    <w:p>
      <w:pPr>
        <w:pStyle w:val="ListParagraph"/>
        <w:numPr>
          <w:ilvl w:val="0"/>
          <w:numId w:val="1"/>
        </w:numPr>
        <w:spacing w:after="60"/>
      </w:pPr>
      <w:r>
        <w:t xml:space="preserve">Từ 41 đến 45 khách: 1,800,000 VND/tàu.</w:t>
      </w:r>
    </w:p>
    <w:p>
      <w:pPr>
        <w:spacing w:after="100" w:before="100"/>
      </w:pPr>
      <w:r>
        <w:rPr>
          <w:i/>
          <w:iCs/>
          <w:color w:val="6B7280"/>
        </w:rPr>
        <w:t xml:space="preserve">📷 [Ảnh minh họa: bảng giá thuê tàu đi chợ nổi cái răng] - </w:t>
      </w:r>
      <w:hyperlink w:history="1" r:id="rIdbxlgjnzopqezbzvw_eqch">
        <w:r>
          <w:rPr>
            <w:color w:val="2563EB"/>
            <w:u w:val="single"/>
          </w:rPr>
          <w:t xml:space="preserve">Xem ảnh gốc</w:t>
        </w:r>
      </w:hyperlink>
    </w:p>
    <w:p>
      <w:pPr>
        <w:spacing w:after="120"/>
      </w:pPr>
      <w:r>
        <w:t xml:space="preserve">*Làng cá bè 7 Bon ở Làng du lịch Cộng đồng Cồn Sơn*</w:t>
      </w:r>
    </w:p>
    <w:p>
      <w:pPr>
        <w:spacing w:after="100" w:before="100"/>
      </w:pPr>
      <w:r>
        <w:rPr>
          <w:i/>
          <w:iCs/>
          <w:color w:val="4B5563"/>
        </w:rPr>
        <w:t xml:space="preserve">Xem thêm: [Tour Cồn Sơn nửa ngày giá chỉ từ 280k](https://nucuoimekong.com/tour/land-tour-con-son)</w:t>
      </w:r>
    </w:p>
    <w:p>
      <w:pPr>
        <w:pStyle w:val="Heading2"/>
        <w:spacing w:after="100" w:before="200"/>
      </w:pPr>
      <w:r>
        <w:t xml:space="preserve">Tuyến Ninh Kiều – Chợ nổi – Lò hủ tiếu – Ghe Khóm – Vườn Ca Cao – Ba Láng</w:t>
      </w:r>
    </w:p>
    <w:p>
      <w:pPr>
        <w:spacing w:after="120"/>
      </w:pPr>
      <w:r>
        <w:t xml:space="preserve">Đây là hành trình trải nghiệm miền Tây trọn vẹn trong 6 tiếng. Quý khách sẽ tham quan chợ nổi Cái Răng, lò hủ tiếu truyền thống, check-in ghe khóm độc đáo và khám phá vườn ca cao Ba Láng nổi tiếng. Hành trình phù hợp với đoàn khách muốn trải nghiệm nhiều điểm tham quan đặc sắc trong ngày.</w:t>
      </w:r>
    </w:p>
    <w:p>
      <w:pPr>
        <w:pStyle w:val="ListParagraph"/>
        <w:numPr>
          <w:ilvl w:val="0"/>
          <w:numId w:val="1"/>
        </w:numPr>
        <w:spacing w:after="60"/>
      </w:pPr>
      <w:r>
        <w:t xml:space="preserve">Từ 1 đến 10 khách đi: 1,890,000 VND/tàu.</w:t>
      </w:r>
    </w:p>
    <w:p>
      <w:pPr>
        <w:pStyle w:val="ListParagraph"/>
        <w:numPr>
          <w:ilvl w:val="0"/>
          <w:numId w:val="1"/>
        </w:numPr>
        <w:spacing w:after="60"/>
      </w:pPr>
      <w:r>
        <w:t xml:space="preserve">Từ 11 đến 20 khách đi: 1,990,000 VND/tàu.</w:t>
      </w:r>
    </w:p>
    <w:p>
      <w:pPr>
        <w:pStyle w:val="ListParagraph"/>
        <w:numPr>
          <w:ilvl w:val="0"/>
          <w:numId w:val="1"/>
        </w:numPr>
        <w:spacing w:after="60"/>
      </w:pPr>
      <w:r>
        <w:t xml:space="preserve">Từ 21 đến 30 khách đi: 2,090,000 VND/tàu.</w:t>
      </w:r>
    </w:p>
    <w:p>
      <w:pPr>
        <w:pStyle w:val="ListParagraph"/>
        <w:numPr>
          <w:ilvl w:val="0"/>
          <w:numId w:val="1"/>
        </w:numPr>
        <w:spacing w:after="60"/>
      </w:pPr>
      <w:r>
        <w:t xml:space="preserve">Từ 31 đến 40 khách đi: 2,190,000 VND/tàu.</w:t>
      </w:r>
    </w:p>
    <w:p>
      <w:pPr>
        <w:pStyle w:val="ListParagraph"/>
        <w:numPr>
          <w:ilvl w:val="0"/>
          <w:numId w:val="1"/>
        </w:numPr>
        <w:spacing w:after="60"/>
      </w:pPr>
      <w:r>
        <w:t xml:space="preserve">Từ 41 đến 45 khách: 2,290,000 VND/tàu.</w:t>
      </w:r>
    </w:p>
    <w:p>
      <w:pPr>
        <w:spacing w:after="100" w:before="100"/>
      </w:pPr>
      <w:r>
        <w:rPr>
          <w:i/>
          <w:iCs/>
          <w:color w:val="6B7280"/>
        </w:rPr>
        <w:t xml:space="preserve">📷 [Ảnh minh họa: Tour chợ nổi Cái răng Cồn Sơn] - </w:t>
      </w:r>
      <w:hyperlink w:history="1" r:id="rIdvupsbqbe_bvucgxnjqj6n">
        <w:r>
          <w:rPr>
            <w:color w:val="2563EB"/>
            <w:u w:val="single"/>
          </w:rPr>
          <w:t xml:space="preserve">Xem ảnh gốc</w:t>
        </w:r>
      </w:hyperlink>
    </w:p>
    <w:p>
      <w:pPr>
        <w:spacing w:after="120"/>
      </w:pPr>
      <w:r>
        <w:t xml:space="preserve">*Tour chợ nổi Cái răng Cồn Sơn*</w:t>
      </w:r>
    </w:p>
    <w:p>
      <w:pPr>
        <w:pStyle w:val="Heading2"/>
        <w:spacing w:after="100" w:before="200"/>
      </w:pPr>
      <w:r>
        <w:t xml:space="preserve">Tuyến Ninh Kiều – Chợ nổi – Lò hủ tiếu – Mỹ Khánh</w:t>
      </w:r>
    </w:p>
    <w:p>
      <w:pPr>
        <w:spacing w:after="120"/>
      </w:pPr>
      <w:r>
        <w:t xml:space="preserve">Hành trình đưa quý khách tham quan chợ nổi Cái Răng, lò hủ tiếu truyền thống và tiếp tục đến khu du lịch Mỹ Khánh. Tại đây, quý khách có thể tham quan vườn trái cây, trải nghiệm các hoạt động dân gian và thưởng thức đặc sản miền Tây hấp dẫn.</w:t>
      </w:r>
    </w:p>
    <w:p>
      <w:pPr>
        <w:pStyle w:val="ListParagraph"/>
        <w:numPr>
          <w:ilvl w:val="0"/>
          <w:numId w:val="1"/>
        </w:numPr>
        <w:spacing w:after="60"/>
      </w:pPr>
      <w:r>
        <w:t xml:space="preserve">Từ 1 đến 10 khách đi: 1,280,000 VND/tàu.</w:t>
      </w:r>
    </w:p>
    <w:p>
      <w:pPr>
        <w:pStyle w:val="ListParagraph"/>
        <w:numPr>
          <w:ilvl w:val="0"/>
          <w:numId w:val="1"/>
        </w:numPr>
        <w:spacing w:after="60"/>
      </w:pPr>
      <w:r>
        <w:t xml:space="preserve">Từ 11 đến 20 khách đi: 1,420,000 VND/tàu.</w:t>
      </w:r>
    </w:p>
    <w:p>
      <w:pPr>
        <w:pStyle w:val="ListParagraph"/>
        <w:numPr>
          <w:ilvl w:val="0"/>
          <w:numId w:val="1"/>
        </w:numPr>
        <w:spacing w:after="60"/>
      </w:pPr>
      <w:r>
        <w:t xml:space="preserve">Từ 21 đến 30 khách đi: 1,560,000 VND/tàu.</w:t>
      </w:r>
    </w:p>
    <w:p>
      <w:pPr>
        <w:pStyle w:val="ListParagraph"/>
        <w:numPr>
          <w:ilvl w:val="0"/>
          <w:numId w:val="1"/>
        </w:numPr>
        <w:spacing w:after="60"/>
      </w:pPr>
      <w:r>
        <w:t xml:space="preserve">Từ 31 đến 40 khách đi: 1,700,000 VND/tàu.</w:t>
      </w:r>
    </w:p>
    <w:p>
      <w:pPr>
        <w:pStyle w:val="ListParagraph"/>
        <w:numPr>
          <w:ilvl w:val="0"/>
          <w:numId w:val="1"/>
        </w:numPr>
        <w:spacing w:after="60"/>
      </w:pPr>
      <w:r>
        <w:t xml:space="preserve">Từ 41 đến 45 khách: 1,800,000 VND/tàu.</w:t>
      </w:r>
    </w:p>
    <w:p>
      <w:pPr>
        <w:pStyle w:val="Heading2"/>
        <w:spacing w:after="100" w:before="200"/>
      </w:pPr>
      <w:r>
        <w:t xml:space="preserve">Tuyến Ninh Kiều – Cồn Ấu – Cầu Cần Thơ (ngắm hoàng hôn/bình minh)</w:t>
      </w:r>
    </w:p>
    <w:p>
      <w:pPr>
        <w:spacing w:after="120"/>
      </w:pPr>
      <w:r>
        <w:t xml:space="preserve">Quý khách sẽ được ngắm bình minh hoặc hoàng hôn tuyệt đẹp trên sông Hậu, đi qua Cồn Ấu và khu vực cầu Cần Thơ nổi tiếng. Đây là tuyến tham quan nhẹ nhàng, phù hợp để thư giãn, chụp ảnh và tận hưởng vẻ đẹp thơ mộng của thành phố Cần Thơ từ trên sông.</w:t>
      </w:r>
    </w:p>
    <w:p>
      <w:pPr>
        <w:pStyle w:val="ListParagraph"/>
        <w:numPr>
          <w:ilvl w:val="0"/>
          <w:numId w:val="1"/>
        </w:numPr>
        <w:spacing w:after="60"/>
      </w:pPr>
      <w:r>
        <w:t xml:space="preserve">Từ 1 đến 10 khách đi: 860,000 VND/tàu.</w:t>
      </w:r>
    </w:p>
    <w:p>
      <w:pPr>
        <w:pStyle w:val="ListParagraph"/>
        <w:numPr>
          <w:ilvl w:val="0"/>
          <w:numId w:val="1"/>
        </w:numPr>
        <w:spacing w:after="60"/>
      </w:pPr>
      <w:r>
        <w:t xml:space="preserve">Từ 11 đến 20 khách đi: 1,000,000 VND/tàu.</w:t>
      </w:r>
    </w:p>
    <w:p>
      <w:pPr>
        <w:pStyle w:val="ListParagraph"/>
        <w:numPr>
          <w:ilvl w:val="0"/>
          <w:numId w:val="1"/>
        </w:numPr>
        <w:spacing w:after="60"/>
      </w:pPr>
      <w:r>
        <w:t xml:space="preserve">Từ 21 đến 30 khách đi: 1,170,000 VND/tàu.</w:t>
      </w:r>
    </w:p>
    <w:p>
      <w:pPr>
        <w:pStyle w:val="ListParagraph"/>
        <w:numPr>
          <w:ilvl w:val="0"/>
          <w:numId w:val="1"/>
        </w:numPr>
        <w:spacing w:after="60"/>
      </w:pPr>
      <w:r>
        <w:t xml:space="preserve">Từ 31 đến 40 khách đi: 1,340,000 VND/tàu.</w:t>
      </w:r>
    </w:p>
    <w:p>
      <w:pPr>
        <w:pStyle w:val="ListParagraph"/>
        <w:numPr>
          <w:ilvl w:val="0"/>
          <w:numId w:val="1"/>
        </w:numPr>
        <w:spacing w:after="60"/>
      </w:pPr>
      <w:r>
        <w:t xml:space="preserve">Từ 41 đến 45 khách: 1,490,000 VND/tàu.</w:t>
      </w:r>
    </w:p>
    <w:p>
      <w:pPr>
        <w:pStyle w:val="Heading2"/>
        <w:spacing w:after="100" w:before="200"/>
      </w:pPr>
      <w:r>
        <w:t xml:space="preserve">Phụ thu khi thực hiện thêm các tuyến tàu khác</w:t>
      </w:r>
    </w:p>
    <w:p>
      <w:pPr>
        <w:pStyle w:val="Heading3"/>
        <w:spacing w:after="80" w:before="160"/>
      </w:pPr>
      <w:r>
        <w:t xml:space="preserve">Tuyến Ninh Kiều – Legacy Mekong (Azerai cũ) hoặc Chợ nổi – Ba Láng (khứ hồi)</w:t>
      </w:r>
    </w:p>
    <w:p>
      <w:pPr>
        <w:spacing w:after="120"/>
      </w:pPr>
      <w:r>
        <w:t xml:space="preserve">Đây là tuyến phụ thu dành cho quý khách có nhu cầu kết hợp thêm hành trình tham quan Legacy Mekong (Azerai cũ) hoặc tuyến Chợ nổi – Ba Láng khứ hồi. Tuyến phù hợp cho đoàn muốn mở rộng trải nghiệm và tham quan thêm các điểm nổi bật trên sông.</w:t>
      </w:r>
    </w:p>
    <w:p>
      <w:pPr>
        <w:pStyle w:val="ListParagraph"/>
        <w:numPr>
          <w:ilvl w:val="0"/>
          <w:numId w:val="1"/>
        </w:numPr>
        <w:spacing w:after="60"/>
      </w:pPr>
      <w:r>
        <w:t xml:space="preserve">Từ 1 đến 10 khách đi:250,000 VND/tàu.</w:t>
      </w:r>
    </w:p>
    <w:p>
      <w:pPr>
        <w:pStyle w:val="ListParagraph"/>
        <w:numPr>
          <w:ilvl w:val="0"/>
          <w:numId w:val="1"/>
        </w:numPr>
        <w:spacing w:after="60"/>
      </w:pPr>
      <w:r>
        <w:t xml:space="preserve">Từ 11 đến 20 khách đi: 250,000 VND/tàu.</w:t>
      </w:r>
    </w:p>
    <w:p>
      <w:pPr>
        <w:pStyle w:val="ListParagraph"/>
        <w:numPr>
          <w:ilvl w:val="0"/>
          <w:numId w:val="1"/>
        </w:numPr>
        <w:spacing w:after="60"/>
      </w:pPr>
      <w:r>
        <w:t xml:space="preserve">Từ 21 đến 30 khách đi: 250,000 VND/tàu.</w:t>
      </w:r>
    </w:p>
    <w:p>
      <w:pPr>
        <w:pStyle w:val="ListParagraph"/>
        <w:numPr>
          <w:ilvl w:val="0"/>
          <w:numId w:val="1"/>
        </w:numPr>
        <w:spacing w:after="60"/>
      </w:pPr>
      <w:r>
        <w:t xml:space="preserve">Từ 31 đến 40 khách đi: 250,000 VND/tàu.</w:t>
      </w:r>
    </w:p>
    <w:p>
      <w:pPr>
        <w:pStyle w:val="ListParagraph"/>
        <w:numPr>
          <w:ilvl w:val="0"/>
          <w:numId w:val="1"/>
        </w:numPr>
        <w:spacing w:after="60"/>
      </w:pPr>
      <w:r>
        <w:t xml:space="preserve">Từ 41 đến 45 khách: 250,000 VND/tàu.</w:t>
      </w:r>
    </w:p>
    <w:p>
      <w:pPr>
        <w:pStyle w:val="Heading3"/>
        <w:spacing w:after="80" w:before="160"/>
      </w:pPr>
      <w:r>
        <w:t xml:space="preserve">Tuyến Ninh Kiều – Cần Thơ Ecolodge (khứ hồi)</w:t>
      </w:r>
    </w:p>
    <w:p>
      <w:pPr>
        <w:spacing w:after="120"/>
      </w:pPr>
      <w:r>
        <w:t xml:space="preserve">Quý khách có thể kết hợp thêm hành trình di chuyển đến Cần Thơ Ecolodge để nghỉ dưỡng, tham quan hoặc sử dụng dịch vụ tại khu resort sinh thái nổi tiếng ven sông. Tuyến đi khứ hồi thuận tiện và riêng tư cho đoàn khách.</w:t>
      </w:r>
    </w:p>
    <w:p>
      <w:pPr>
        <w:pStyle w:val="ListParagraph"/>
        <w:numPr>
          <w:ilvl w:val="0"/>
          <w:numId w:val="1"/>
        </w:numPr>
        <w:spacing w:after="60"/>
      </w:pPr>
      <w:r>
        <w:t xml:space="preserve">Từ 1 đến 10 khách đi: 250,000 VND/tàu.</w:t>
      </w:r>
    </w:p>
    <w:p>
      <w:pPr>
        <w:pStyle w:val="ListParagraph"/>
        <w:numPr>
          <w:ilvl w:val="0"/>
          <w:numId w:val="1"/>
        </w:numPr>
        <w:spacing w:after="60"/>
      </w:pPr>
      <w:r>
        <w:t xml:space="preserve">Từ 11 đến 20 khách đi: 250,000 VND/tàu.</w:t>
      </w:r>
    </w:p>
    <w:p>
      <w:pPr>
        <w:pStyle w:val="ListParagraph"/>
        <w:numPr>
          <w:ilvl w:val="0"/>
          <w:numId w:val="1"/>
        </w:numPr>
        <w:spacing w:after="60"/>
      </w:pPr>
      <w:r>
        <w:t xml:space="preserve">Từ 21 đến 30 khách đi: 250,000 VND/tàu.</w:t>
      </w:r>
    </w:p>
    <w:p>
      <w:pPr>
        <w:pStyle w:val="ListParagraph"/>
        <w:numPr>
          <w:ilvl w:val="0"/>
          <w:numId w:val="1"/>
        </w:numPr>
        <w:spacing w:after="60"/>
      </w:pPr>
      <w:r>
        <w:t xml:space="preserve">Từ 31 đến 40 khách đi: 250,000 VND/tàu.</w:t>
      </w:r>
    </w:p>
    <w:p>
      <w:pPr>
        <w:pStyle w:val="ListParagraph"/>
        <w:numPr>
          <w:ilvl w:val="0"/>
          <w:numId w:val="1"/>
        </w:numPr>
        <w:spacing w:after="60"/>
      </w:pPr>
      <w:r>
        <w:t xml:space="preserve">Từ 41 đến 45 khách: 250,000 VND/tàu.</w:t>
      </w:r>
    </w:p>
    <w:p>
      <w:pPr>
        <w:pStyle w:val="Heading3"/>
        <w:spacing w:after="80" w:before="160"/>
      </w:pPr>
      <w:r>
        <w:t xml:space="preserve">Tuyến Chợ nổi – Rạch Nhỏ (khứ hồi)</w:t>
      </w:r>
    </w:p>
    <w:p>
      <w:pPr>
        <w:spacing w:after="120"/>
      </w:pPr>
      <w:r>
        <w:t xml:space="preserve">Tuyến phụ thu này phù hợp cho quý khách muốn khám phá thêm các tuyến rạch nhỏ đặc trưng miền Tây sau khi tham quan chợ nổi Cái Răng. Hành trình mang đến trải nghiệm gần gũi với thiên nhiên, cuộc sống sông nước và cảnh quan yên bình của vùng quê Cần Thơ.</w:t>
      </w:r>
    </w:p>
    <w:p>
      <w:pPr>
        <w:pStyle w:val="ListParagraph"/>
        <w:numPr>
          <w:ilvl w:val="0"/>
          <w:numId w:val="1"/>
        </w:numPr>
        <w:spacing w:after="60"/>
      </w:pPr>
      <w:r>
        <w:t xml:space="preserve">Từ 1 đến 10 khách đi: 150,000 VND/tàu.</w:t>
      </w:r>
    </w:p>
    <w:p>
      <w:pPr>
        <w:pStyle w:val="ListParagraph"/>
        <w:numPr>
          <w:ilvl w:val="0"/>
          <w:numId w:val="1"/>
        </w:numPr>
        <w:spacing w:after="60"/>
      </w:pPr>
      <w:r>
        <w:t xml:space="preserve">Từ 11 đến 20 khách đi: 150,000 VND/tàu.</w:t>
      </w:r>
    </w:p>
    <w:p>
      <w:pPr>
        <w:pStyle w:val="ListParagraph"/>
        <w:numPr>
          <w:ilvl w:val="0"/>
          <w:numId w:val="1"/>
        </w:numPr>
        <w:spacing w:after="60"/>
      </w:pPr>
      <w:r>
        <w:t xml:space="preserve">Từ 21 đến 30 khách đi: 150,000 VND/tàu.</w:t>
      </w:r>
    </w:p>
    <w:p>
      <w:pPr>
        <w:pStyle w:val="ListParagraph"/>
        <w:numPr>
          <w:ilvl w:val="0"/>
          <w:numId w:val="1"/>
        </w:numPr>
        <w:spacing w:after="60"/>
      </w:pPr>
      <w:r>
        <w:t xml:space="preserve">Từ 31 đến 40 khách đi: 150,000 VND/tàu.</w:t>
      </w:r>
    </w:p>
    <w:p>
      <w:pPr>
        <w:pStyle w:val="ListParagraph"/>
        <w:numPr>
          <w:ilvl w:val="0"/>
          <w:numId w:val="1"/>
        </w:numPr>
        <w:spacing w:after="60"/>
      </w:pPr>
      <w:r>
        <w:t xml:space="preserve">Từ 41 đến 45 khách: 150,000 VND/tàu.</w:t>
      </w:r>
    </w:p>
    <w:p>
      <w:pPr>
        <w:pStyle w:val="Heading1"/>
        <w:spacing w:after="120" w:before="240"/>
      </w:pPr>
      <w:r>
        <w:t xml:space="preserve">Thuê tàu đi chợ nổi Cái Răng dành cho đối tác lữ hành</w:t>
      </w:r>
    </w:p>
    <w:p>
      <w:pPr>
        <w:pStyle w:val="Heading2"/>
        <w:spacing w:after="100" w:before="200"/>
      </w:pPr>
      <w:r>
        <w:t xml:space="preserve">Bảng giá thuê tàu chợ nổi Cái Răng cho đối tác lữ hành</w:t>
      </w:r>
    </w:p>
    <w:p>
      <w:pPr>
        <w:spacing w:after="120"/>
      </w:pPr>
      <w:r>
        <w:t xml:space="preserve">| BẢNG GIÁ TÀU THAM QUAN CẦN THƠ ÁP DỤNG ĐƠN VỊ LỮ HÀNH (ĐVT:VND) |</w:t>
      </w:r>
    </w:p>
    <w:p>
      <w:pPr>
        <w:spacing w:after="120"/>
      </w:pPr>
      <w:r>
        <w:t xml:space="preserve">| --- |</w:t>
      </w:r>
    </w:p>
    <w:p>
      <w:pPr>
        <w:spacing w:after="120"/>
      </w:pPr>
      <w:r>
        <w:t xml:space="preserve">| MÃ TOUR | TUYẾN THAM QUAN | ĐƠN VỊ | 01 - 10 KHÁCH | 11 - 20 KHÁCH | 21 - 30 KHÁCH | 31 - 40 KHÁCH | 41 – 45 KHÁCH |</w:t>
      </w:r>
    </w:p>
    <w:p>
      <w:pPr>
        <w:spacing w:after="120"/>
      </w:pPr>
      <w:r>
        <w:t xml:space="preserve">| CT1 (2 tiếng) | Ninh Kiều - Chợ nổi -  Lò Hủ Tiếu | Tàu | 750,000 | 900,000 | 1,080,000 | 1,270,000 | 1,420,000 |</w:t>
      </w:r>
    </w:p>
    <w:p>
      <w:pPr>
        <w:spacing w:after="120"/>
      </w:pPr>
      <w:r>
        <w:t xml:space="preserve">| CT2 (3 tiếng) | Ninh Kiều -  Chợ nổi -  Miệt Vườn Tư Dũng | Tàu | 900,000 | 1,080,000 | 1,230,000 | 1,420,000 | 1,520,000 |</w:t>
      </w:r>
    </w:p>
    <w:p>
      <w:pPr>
        <w:spacing w:after="120"/>
      </w:pPr>
      <w:r>
        <w:t xml:space="preserve">| CT3 (4 tiếng) | Ninh Kiều - Chợ nổi - Lò hủ tiếu - Miệt Vườn Ba Láng | Tàu | 1,000,000 | 1,150,000 | 1,330,000 | 1,520,000 | 1,670,000 |</w:t>
      </w:r>
    </w:p>
    <w:p>
      <w:pPr>
        <w:spacing w:after="120"/>
      </w:pPr>
      <w:r>
        <w:t xml:space="preserve">| CT4 (4 tiếng) | Ninh Kiều - Cồn Ấu - Chợ nổi - Lò hủ tiếu (ngắm bình minh) | Tàu | 1,500,000 | 1,700,000 | 1,900,000 | 2,100,000 | 2,300,000 |</w:t>
      </w:r>
    </w:p>
    <w:p>
      <w:pPr>
        <w:spacing w:after="120"/>
      </w:pPr>
      <w:r>
        <w:t xml:space="preserve">| CT5 (4 tiếng) | Ninh Kiều -  Cù Lao Mây | Tàu | 1,050,000 | 1,200,000 | 1,350,000 | 1,500,000 | 1,600,000 |</w:t>
      </w:r>
    </w:p>
    <w:p>
      <w:pPr>
        <w:spacing w:after="120"/>
      </w:pPr>
      <w:r>
        <w:t xml:space="preserve">| CT6 (4 tiếng) | Ninh Kiều - Cồn Sơn | Tàu | 1,200,000 | 1,350,000 | 1,500,000 | 1,650,000 | 1,750,000 |</w:t>
      </w:r>
    </w:p>
    <w:p>
      <w:pPr>
        <w:spacing w:after="120"/>
      </w:pPr>
      <w:r>
        <w:t xml:space="preserve">| CT7 (6 tiếng) | Ninh Kiều  - Chợ nổi - Hủ tiếu  - Ghe Khóm - Vườn Ca Cao - Ba Láng | Tàu | 1,860,000 | 1,970,000 | 2,070,000 | 2,170,000 | 2,270,000 |</w:t>
      </w:r>
    </w:p>
    <w:p>
      <w:pPr>
        <w:spacing w:after="120"/>
      </w:pPr>
      <w:r>
        <w:t xml:space="preserve">| CT8 (4 tiếng) | Ninh Kiều - Chợ nổi -  Hủ tiếu - Mỹ Khánh | Tàu | 1,200,000 | 1,350,000 | 1,500,000 | 1,650,000 | 1,750,000 |</w:t>
      </w:r>
    </w:p>
    <w:p>
      <w:pPr>
        <w:spacing w:after="120"/>
      </w:pPr>
      <w:r>
        <w:t xml:space="preserve">| CT9 (2 tiếng) | Ninh Kiều - Cồn Ấu -  Cầu Cần Thơ (ngắm hoàng hôn/bình minh ) | Tàu | 750,000 | 900,000 | 1,080,000 | 1,270,000 | 1,420,000 |</w:t>
      </w:r>
    </w:p>
    <w:p>
      <w:pPr>
        <w:spacing w:after="120"/>
      </w:pPr>
      <w:r>
        <w:t xml:space="preserve">| Phụ thu đón | Ninh Kiều – Legacy Mekong | Lượt | 250,000 | 250,000 | 250,000 | 250,000 | 250,000 |</w:t>
      </w:r>
    </w:p>
    <w:p>
      <w:pPr>
        <w:spacing w:after="120"/>
      </w:pPr>
      <w:r>
        <w:t xml:space="preserve">| Ninh Kiều  - Cần Thơ Ecolodge | Lượt | 250,000 | 250,000 | 250,000 | 250,000 | 250,000 |</w:t>
      </w:r>
    </w:p>
    <w:p>
      <w:pPr>
        <w:spacing w:after="120"/>
      </w:pPr>
      <w:r>
        <w:t xml:space="preserve">| Chợ nổi  - Rạch Nhỏ | Lượt | 150,000 | 150,000 | 150,000 | 150,000 | 150,000 |</w:t>
      </w:r>
    </w:p>
    <w:p>
      <w:pPr>
        <w:spacing w:after="120"/>
      </w:pPr>
      <w:r>
        <w:t xml:space="preserve">Quý đối tác vui lòng liên hệ hotline [1900 9165](https://s.ncmk.vn/19009165) để được nhân viên báo giá ưu đãi.</w:t>
      </w:r>
    </w:p>
    <w:p>
      <w:pPr>
        <w:pStyle w:val="Heading3"/>
        <w:spacing w:after="80" w:before="160"/>
      </w:pPr>
      <w:r>
        <w:t xml:space="preserve">Dịch vụ bao gồm:</w:t>
      </w:r>
    </w:p>
    <w:p>
      <w:pPr>
        <w:pStyle w:val="ListParagraph"/>
        <w:numPr>
          <w:ilvl w:val="0"/>
          <w:numId w:val="1"/>
        </w:numPr>
        <w:spacing w:after="60"/>
      </w:pPr>
      <w:r>
        <w:t xml:space="preserve">Áo phao cho đoàn.</w:t>
      </w:r>
    </w:p>
    <w:p>
      <w:pPr>
        <w:pStyle w:val="ListParagraph"/>
        <w:numPr>
          <w:ilvl w:val="0"/>
          <w:numId w:val="1"/>
        </w:numPr>
        <w:spacing w:after="60"/>
      </w:pPr>
      <w:r>
        <w:t xml:space="preserve">Ghế ngồi lưng tựa.</w:t>
      </w:r>
    </w:p>
    <w:p>
      <w:pPr>
        <w:pStyle w:val="ListParagraph"/>
        <w:numPr>
          <w:ilvl w:val="0"/>
          <w:numId w:val="1"/>
        </w:numPr>
        <w:spacing w:after="60"/>
      </w:pPr>
      <w:r>
        <w:t xml:space="preserve">Bảo hiểm hành khách.</w:t>
      </w:r>
    </w:p>
    <w:p>
      <w:pPr>
        <w:pStyle w:val="ListParagraph"/>
        <w:numPr>
          <w:ilvl w:val="0"/>
          <w:numId w:val="1"/>
        </w:numPr>
        <w:spacing w:after="60"/>
      </w:pPr>
      <w:r>
        <w:t xml:space="preserve">VAT (8%)</w:t>
      </w:r>
    </w:p>
    <w:p>
      <w:pPr>
        <w:pStyle w:val="Heading3"/>
        <w:spacing w:after="80" w:before="160"/>
      </w:pPr>
      <w:r>
        <w:t xml:space="preserve">Dịch vụ không bao gồm:</w:t>
      </w:r>
    </w:p>
    <w:p>
      <w:pPr>
        <w:pStyle w:val="ListParagraph"/>
        <w:numPr>
          <w:ilvl w:val="0"/>
          <w:numId w:val="1"/>
        </w:numPr>
        <w:spacing w:after="60"/>
      </w:pPr>
      <w:r>
        <w:t xml:space="preserve">Phí tham quan tại nhà vườn.</w:t>
      </w:r>
    </w:p>
    <w:p>
      <w:pPr>
        <w:pStyle w:val="ListParagraph"/>
        <w:numPr>
          <w:ilvl w:val="0"/>
          <w:numId w:val="1"/>
        </w:numPr>
        <w:spacing w:after="60"/>
      </w:pPr>
      <w:r>
        <w:t xml:space="preserve">Hướng dẫn viên địa phương.</w:t>
      </w:r>
    </w:p>
    <w:p>
      <w:pPr>
        <w:pStyle w:val="ListParagraph"/>
        <w:numPr>
          <w:ilvl w:val="0"/>
          <w:numId w:val="1"/>
        </w:numPr>
        <w:spacing w:after="60"/>
      </w:pPr>
      <w:r>
        <w:t xml:space="preserve">Phụ thu quá giờ: 100.000vnđ/giờ.</w:t>
      </w:r>
    </w:p>
    <w:p>
      <w:pPr>
        <w:pStyle w:val="ListParagraph"/>
        <w:numPr>
          <w:ilvl w:val="0"/>
          <w:numId w:val="1"/>
        </w:numPr>
        <w:spacing w:after="60"/>
      </w:pPr>
      <w:r>
        <w:t xml:space="preserve">Phụ thu lễ tết 30% các ngày nghỉ theo quy định nhà nước.</w:t>
      </w:r>
    </w:p>
    <w:p>
      <w:pPr>
        <w:pStyle w:val="ListParagraph"/>
        <w:numPr>
          <w:ilvl w:val="0"/>
          <w:numId w:val="1"/>
        </w:numPr>
        <w:spacing w:after="60"/>
      </w:pPr>
      <w:r>
        <w:t xml:space="preserve">Phụ thu cuối tuần (Thứ 7 và Chủ Nhật): 200.000 vnđ/lượt/hành trình.</w:t>
      </w:r>
    </w:p>
    <w:p>
      <w:pPr>
        <w:pStyle w:val="Heading2"/>
        <w:spacing w:after="100" w:before="200"/>
      </w:pPr>
      <w:r>
        <w:t xml:space="preserve">Quy trình cho thuê tàu dành cho đối tác lữ hành</w:t>
      </w:r>
    </w:p>
    <w:p>
      <w:pPr>
        <w:spacing w:after="120"/>
      </w:pPr>
      <w:r>
        <w:t xml:space="preserve">Để quá trình cho thuê tàu đi chợ nổi Cái Răng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trình cho thuê tàu đi chợ nổi Cái Răng dành cho đối tác lữ hành] - </w:t>
      </w:r>
      <w:hyperlink w:history="1" r:id="rId6hg-hamvpw1moajpviosh">
        <w:r>
          <w:rPr>
            <w:color w:val="2563EB"/>
            <w:u w:val="single"/>
          </w:rPr>
          <w:t xml:space="preserve">Xem ảnh gốc</w:t>
        </w:r>
      </w:hyperlink>
    </w:p>
    <w:p>
      <w:pPr>
        <w:spacing w:after="120"/>
      </w:pPr>
      <w:r>
        <w:t xml:space="preserve">*Quy trình cho thuê tàu đi chợ nổi Cái Răng dành cho đối tác lữ hành*</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pStyle w:val="ListParagraph"/>
        <w:numPr>
          <w:ilvl w:val="0"/>
          <w:numId w:val="1"/>
        </w:numPr>
        <w:spacing w:after="60"/>
      </w:pPr>
      <w:r>
        <w:t xml:space="preserve">[Chợ nổi Cái Răng ghép đoàn](https://nucuoimekong.com/tour/tour-cho-noi-cai-rang-ghep-doan): giá chỉ có 150.000 VND/khách</w:t>
      </w:r>
    </w:p>
    <w:p>
      <w:pPr>
        <w:pStyle w:val="Heading1"/>
        <w:spacing w:after="120" w:before="240"/>
      </w:pPr>
      <w:r>
        <w:t xml:space="preserve">Liên hệ thuê tàu thuyền đi chợ nổi Cái Răng</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thuê tàu thuyền đi chợ nổi Cái Răng (FAQs)</w:t>
      </w:r>
    </w:p>
    <w:p>
      <w:pPr>
        <w:spacing w:after="120"/>
      </w:pPr>
      <w:r>
        <w:rPr>
          <w:b/>
          <w:bCs/>
        </w:rPr>
        <w:t xml:space="preserve">Giá thuê tàu đi chợ nổi Cái Răng 2026 là bao nhiêu?</w:t>
      </w:r>
    </w:p>
    <w:p>
      <w:pPr>
        <w:spacing w:after="120"/>
      </w:pPr>
      <w:r>
        <w:t xml:space="preserve">Tùy vào tuyến đi và số lượng khách, giá dao động từ 860.000 – 1.490.000 VND/tàu, đã bao gồm áo phao, bảo hiểm và VAT.</w:t>
      </w:r>
    </w:p>
    <w:p>
      <w:pPr>
        <w:spacing w:after="120"/>
      </w:pPr>
      <w:r>
        <w:rPr>
          <w:b/>
          <w:bCs/>
        </w:rPr>
        <w:t xml:space="preserve">Tàu xuất phát từ đâu? Có thể đón tại chỗ không?</w:t>
      </w:r>
    </w:p>
    <w:p>
      <w:pPr>
        <w:spacing w:after="120"/>
      </w:pPr>
      <w:r>
        <w:t xml:space="preserve">Tàu khởi hành từ bến Ninh Kiều hoặc bến chợ nổi Cái Răng. Có thể hẹn đón khách tại các điểm đã thỏa thuận.</w:t>
      </w:r>
    </w:p>
    <w:p>
      <w:pPr>
        <w:spacing w:after="120"/>
      </w:pPr>
      <w:r>
        <w:rPr>
          <w:b/>
          <w:bCs/>
        </w:rPr>
        <w:t xml:space="preserve">Dịch vụ thuê tàu bao gồm những gì?</w:t>
      </w:r>
    </w:p>
    <w:p>
      <w:pPr>
        <w:spacing w:after="120"/>
      </w:pPr>
      <w:r>
        <w:t xml:space="preserve">Gồm tàu thuyền, áo phao, bảo hiểm, ghế ngồi lưng tựa và VAT. Không bao gồm hướng dẫn viên, phí tham quan nhà vườn và phụ thu Lễ/Tết.</w:t>
      </w:r>
    </w:p>
    <w:p>
      <w:pPr>
        <w:spacing w:after="120"/>
      </w:pPr>
      <w:r>
        <w:rPr>
          <w:b/>
          <w:bCs/>
        </w:rPr>
        <w:t xml:space="preserve">Thời gian đi một tuyến chợ nổi Cái Răng kéo dài bao lâu?</w:t>
      </w:r>
    </w:p>
    <w:p>
      <w:pPr>
        <w:spacing w:after="120"/>
      </w:pPr>
      <w:r>
        <w:t xml:space="preserve">Tùy tuyến, thời gian từ 2 đến 4 tiếng. Có thể tùy chỉnh theo nhu cầu và thời gian của quý 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l6ziwg4vgacdlo-w7r3i" Type="http://schemas.openxmlformats.org/officeDocument/2006/relationships/hyperlink" Target="https://nucuoimekong.com/bang-gia-cho-thue-tau-cho-noi-cai-rang" TargetMode="External"/><Relationship Id="rId8sl4ginqmvlmunfdsqn_-" Type="http://schemas.openxmlformats.org/officeDocument/2006/relationships/hyperlink" Target="https://r2.nucuoimekong.com/wp-content/uploads/bang-gia-thue-tau-cho-noi-cai-rang.png" TargetMode="External"/><Relationship Id="rIdc72noeqowd4gha7qpdejt" Type="http://schemas.openxmlformats.org/officeDocument/2006/relationships/hyperlink" Target="https://r2.nucuoimekong.com/wp-content/uploads/bang-gia-thue-tau-can-tho-2026-9-tuyen-tau.webp" TargetMode="External"/><Relationship Id="rId2lsrilh4d4rmux7e15usu" Type="http://schemas.openxmlformats.org/officeDocument/2006/relationships/hyperlink" Target="https://r2.nucuoimekong.com/wp-content/uploads/tour-con-son-cho-noi-cai-rang.jpg" TargetMode="External"/><Relationship Id="rIdyplplz72lrlrhjfudr1e6" Type="http://schemas.openxmlformats.org/officeDocument/2006/relationships/hyperlink" Target="https://r2.nucuoimekong.com/wp-content/uploads/du-lich-can-tho-co-gi-vui-cho-noi-cai-rang.jpg" TargetMode="External"/><Relationship Id="rIdxm02hrkuqp3wltg_z-o8f" Type="http://schemas.openxmlformats.org/officeDocument/2006/relationships/hyperlink" Target="https://r2.nucuoimekong.com/wp-content/uploads/miet-vuon-song-nuoc-can-tho.jpg" TargetMode="External"/><Relationship Id="rIdrvpwvbako_msii0zzxqip" Type="http://schemas.openxmlformats.org/officeDocument/2006/relationships/hyperlink" Target="https://r2.nucuoimekong.com/wp-content/uploads/tau-di-cho-noi.jpg" TargetMode="External"/><Relationship Id="rIdyov7owrrrg3nay47s7iul" Type="http://schemas.openxmlformats.org/officeDocument/2006/relationships/hyperlink" Target="https://r2.nucuoimekong.com/wp-content/uploads/check-in-cho-noi-cai-rang-1.jpg" TargetMode="External"/><Relationship Id="rIdbxlgjnzopqezbzvw_eqch" Type="http://schemas.openxmlformats.org/officeDocument/2006/relationships/hyperlink" Target="https://r2.nucuoimekong.com/wp-content/uploads/bang-gia-thue-tau-di-cho-noi-cai-rang.png" TargetMode="External"/><Relationship Id="rIdvupsbqbe_bvucgxnjqj6n" Type="http://schemas.openxmlformats.org/officeDocument/2006/relationships/hyperlink" Target="https://r2.nucuoimekong.com/wp-content/uploads/tour-cho-noi-cai-rang-con-son.jpg" TargetMode="External"/><Relationship Id="rId6hg-hamvpw1moajpviosh" Type="http://schemas.openxmlformats.org/officeDocument/2006/relationships/hyperlink" Target="https://r2.nucuoimekong.com/wp-content/uploads/quy-trinh-cho-thue-xe-tau-ghe-giua-nu-cuoi-me-kong-va-doi-tac-lu-hanh.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2026-08-20T06:53:10.851Z</dcterms:created>
  <dcterms:modified xsi:type="dcterms:W3CDTF">2026-08-20T06:53:10.851Z</dcterms:modified>
</cp:coreProperties>
</file>

<file path=docProps/custom.xml><?xml version="1.0" encoding="utf-8"?>
<Properties xmlns="http://schemas.openxmlformats.org/officeDocument/2006/custom-properties" xmlns:vt="http://schemas.openxmlformats.org/officeDocument/2006/docPropsVTypes"/>
</file>