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Tàu cao tốc Superdong – Những điểm nhấn đáng chú ý (2026)</w:t>
      </w:r>
    </w:p>
    <w:p>
      <w:pPr>
        <w:spacing w:after="80"/>
      </w:pPr>
      <w:r>
        <w:rPr>
          <w:b/>
          <w:bCs/>
          <w:color w:val="1E40AF"/>
        </w:rPr>
        <w:t xml:space="preserve">🔗 Link bài gốc đối chiếu: </w:t>
      </w:r>
      <w:hyperlink w:history="1" r:id="rIdcttdrufkxq5xzje1jhnv_">
        <w:r>
          <w:rPr>
            <w:color w:val="2563EB"/>
            <w:u w:val="single"/>
          </w:rPr>
          <w:t xml:space="preserve">https://nucuoimekong.com/tau-cao-toc-superdong-nhung-diem-nhan-dang-chu-y</w:t>
        </w:r>
      </w:hyperlink>
    </w:p>
    <w:p>
      <w:pPr>
        <w:spacing w:after="240"/>
      </w:pPr>
      <w:r>
        <w:rPr>
          <w:b/>
          <w:bCs/>
        </w:rPr>
        <w:t xml:space="preserve">🏷️ Chuyên mục: </w:t>
      </w:r>
      <w:r>
        <w:t xml:space="preserve">Vé tàu</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Tàu cao tốc Superdong – là đơn vị uy tín chuyên chở hành khách và hàng hóa giữa các điểm đất liền và các điểm du lịch biển đảo nổi tiếng như Phú Quốc, Nam Du, Côn Đảo và Phú Quý. Hãy cùng Nụ Cười Mê Kông tìm hiểu về thông tin: Lịch trình, giá…</w:t>
      </w:r>
    </w:p>
    <w:p>
      <w:pPr>
        <w:pStyle w:val="Heading1"/>
        <w:spacing w:after="120" w:before="240"/>
      </w:pPr>
      <w:r>
        <w:t xml:space="preserve">Nội dung bài viết</w:t>
      </w:r>
    </w:p>
    <w:p>
      <w:pPr>
        <w:spacing w:after="120"/>
      </w:pPr>
      <w:r>
        <w:t xml:space="preserve">[Tàu cao tốc Superdong](https://nucuoimekong.com/tau-cao-toc-superdong-nhung-diem-nhan-dang-chu-y) – là đơn vị uy tín chuyên chở hành khách và hàng hóa giữa các điểm đất liền và các điểm du lịch biển đảo nổi tiếng như Phú Quốc, Nam Du, Côn Đảo và Phú Quý. Hãy cùng Nụ Cười Mê Kông tìm hiểu về thông tin: Lịch trình, giá vé, quy định…và những điểm nhấn đáng chú ý của tàu Superdong bạn nhé !</w:t>
      </w:r>
    </w:p>
    <w:p>
      <w:pPr>
        <w:pStyle w:val="Heading1"/>
        <w:spacing w:after="120" w:before="240"/>
      </w:pPr>
      <w:r>
        <w:t xml:space="preserve">Ưu điểm của tàu cao tốc Superdong</w:t>
      </w:r>
    </w:p>
    <w:p>
      <w:pPr>
        <w:spacing w:after="120"/>
      </w:pPr>
      <w:r>
        <w:t xml:space="preserve">Một số ưu điểm nổi bật của tàu cao tốc Superdong được nhiều chuyên gia đánh giá cao:</w:t>
      </w:r>
    </w:p>
    <w:p>
      <w:pPr>
        <w:pStyle w:val="ListParagraph"/>
        <w:numPr>
          <w:ilvl w:val="0"/>
          <w:numId w:val="1"/>
        </w:numPr>
        <w:spacing w:after="60"/>
      </w:pPr>
      <w:r>
        <w:t xml:space="preserve">Dòng máy động cơ được nhập khẩu nguyên chiếc từ Malaysia</w:t>
      </w:r>
    </w:p>
    <w:p>
      <w:pPr>
        <w:pStyle w:val="ListParagraph"/>
        <w:numPr>
          <w:ilvl w:val="0"/>
          <w:numId w:val="1"/>
        </w:numPr>
        <w:spacing w:after="60"/>
      </w:pPr>
      <w:r>
        <w:t xml:space="preserve">Vỏ tàu làm bằng hợp kim nhôm từ châu Âu</w:t>
      </w:r>
    </w:p>
    <w:p>
      <w:pPr>
        <w:pStyle w:val="ListParagraph"/>
        <w:numPr>
          <w:ilvl w:val="0"/>
          <w:numId w:val="1"/>
        </w:numPr>
        <w:spacing w:after="60"/>
      </w:pPr>
      <w:r>
        <w:t xml:space="preserve">Tốc độ nhanh lên tới 30 hải lý /giờ</w:t>
      </w:r>
    </w:p>
    <w:p>
      <w:pPr>
        <w:pStyle w:val="ListParagraph"/>
        <w:numPr>
          <w:ilvl w:val="0"/>
          <w:numId w:val="1"/>
        </w:numPr>
        <w:spacing w:after="60"/>
      </w:pPr>
      <w:r>
        <w:t xml:space="preserve">Chống say sóng, cảm giác êm ái dễ chịu</w:t>
      </w:r>
    </w:p>
    <w:p>
      <w:pPr>
        <w:pStyle w:val="ListParagraph"/>
        <w:numPr>
          <w:ilvl w:val="0"/>
          <w:numId w:val="1"/>
        </w:numPr>
        <w:spacing w:after="60"/>
      </w:pPr>
      <w:r>
        <w:t xml:space="preserve">Không ồn ào</w:t>
      </w:r>
    </w:p>
    <w:p>
      <w:pPr>
        <w:pStyle w:val="ListParagraph"/>
        <w:numPr>
          <w:ilvl w:val="0"/>
          <w:numId w:val="1"/>
        </w:numPr>
        <w:spacing w:after="60"/>
      </w:pPr>
      <w:r>
        <w:t xml:space="preserve">Không gian tàu rộng rãi</w:t>
      </w:r>
    </w:p>
    <w:p>
      <w:pPr>
        <w:spacing w:after="100" w:before="100"/>
      </w:pPr>
      <w:r>
        <w:rPr>
          <w:i/>
          <w:iCs/>
          <w:color w:val="6B7280"/>
        </w:rPr>
        <w:t xml:space="preserve">📷 [Ảnh minh họa: tau-cao-toc-superdong] - </w:t>
      </w:r>
      <w:hyperlink w:history="1" r:id="rId8c7duey60acd3m_tvxost">
        <w:r>
          <w:rPr>
            <w:color w:val="2563EB"/>
            <w:u w:val="single"/>
          </w:rPr>
          <w:t xml:space="preserve">Xem ảnh gốc</w:t>
        </w:r>
      </w:hyperlink>
    </w:p>
    <w:p>
      <w:pPr>
        <w:spacing w:after="120"/>
      </w:pPr>
      <w:r>
        <w:t xml:space="preserve">*Tàu cao tốc Superdong*</w:t>
      </w:r>
    </w:p>
    <w:p>
      <w:pPr>
        <w:pStyle w:val="Heading1"/>
        <w:spacing w:after="120" w:before="240"/>
      </w:pPr>
      <w:r>
        <w:t xml:space="preserve">Vì sao bạn nên chọn tàu cao tốc Superdong?</w:t>
      </w:r>
    </w:p>
    <w:p>
      <w:pPr>
        <w:pStyle w:val="Heading2"/>
        <w:spacing w:after="100" w:before="200"/>
      </w:pPr>
      <w:r>
        <w:t xml:space="preserve">Hỗ trợ nhiều tiện ích dịch vụ đa dạng</w:t>
      </w:r>
    </w:p>
    <w:p>
      <w:pPr>
        <w:spacing w:after="120"/>
      </w:pPr>
      <w:r>
        <w:t xml:space="preserve">Bên cạnh dịch vụ vận chuyển, tàu cao tốc Superdong cũng cung cấp các tiện ích bổ sung như dịch vụ xe trung chuyển, ẩm thực đa dạng nhằm tối ưu hóa trải nghiệm của khách hàng trong suốt hành trình của họ.</w:t>
      </w:r>
    </w:p>
    <w:p>
      <w:pPr>
        <w:pStyle w:val="Heading2"/>
        <w:spacing w:after="100" w:before="200"/>
      </w:pPr>
      <w:r>
        <w:t xml:space="preserve">An toàn</w:t>
      </w:r>
    </w:p>
    <w:p>
      <w:pPr>
        <w:spacing w:after="120"/>
      </w:pPr>
      <w:r>
        <w:t xml:space="preserve">Nhờ được trang bị đầy đủ các trang thiết bị cứu hộ cùng máy móc hiện đại, tàu cao tốc Superdong đảm bảo có khả năng vận hành mạnh mẽ ngay cả trong những điều kiện thời tiết khắc nghiệt nhất.</w:t>
      </w:r>
    </w:p>
    <w:p>
      <w:pPr>
        <w:spacing w:after="120"/>
      </w:pPr>
      <w:r>
        <w:t xml:space="preserve">Với khả năng chịu được gió cấp 7, tàu Superdong luôn đặt độ an toàn của hành khách lên hàng đầu, đồng thời không quên đảm bảo sự thoải mái và trải nghiệm tuyệt vời cho du khách khi sử dụng dịch vụ.</w:t>
      </w:r>
    </w:p>
    <w:p>
      <w:pPr>
        <w:pStyle w:val="Heading2"/>
        <w:spacing w:after="100" w:before="200"/>
      </w:pPr>
      <w:r>
        <w:t xml:space="preserve">Tiết kiệm thời gian</w:t>
      </w:r>
    </w:p>
    <w:p>
      <w:pPr>
        <w:spacing w:after="120"/>
      </w:pPr>
      <w:r>
        <w:t xml:space="preserve">Đối với hành trình bằng tàu, thời gian di chuyển được rút ngắn đáng kể so với việc sử dụng phương tiện cá nhân như ô tô hoặc xe máy. Điển hình hành trình bằng đường biển đến đảo Hòn Sơn bằng tàu cao tốc Superdong chỉ mất khoảng 1h30p nhanh chóng để tiết kiệm khoảng thời gian khá lớn cho bạn thỏa sức khám phá du lịch biển đảo .</w:t>
      </w:r>
    </w:p>
    <w:p>
      <w:pPr>
        <w:pStyle w:val="Heading2"/>
        <w:spacing w:after="100" w:before="200"/>
      </w:pPr>
      <w:r>
        <w:t xml:space="preserve">Nhiều góc chụp check – in sống ảo trên tàu</w:t>
      </w:r>
    </w:p>
    <w:p>
      <w:pPr>
        <w:spacing w:after="120"/>
      </w:pPr>
      <w:r>
        <w:t xml:space="preserve">Không chỉ vậy, tàu cao tốc Superdong cũng là cơ hội tuyệt vời để du khách có thể ghi lại những khoảnh khắc đẹp bằng cách tạo kiểu check-in với những bức ảnh độc đáo và sang trọng. Với cảnh quan thiên nhiên tuyệt đẹp, không gian thoáng đãng hứa hẹn sẽ mang lại những bức ảnh độc đáo và ấn tượng không thể quên trên chuyến hành trình của quý khách.</w:t>
      </w:r>
    </w:p>
    <w:p>
      <w:pPr>
        <w:spacing w:after="100" w:before="100"/>
      </w:pPr>
      <w:r>
        <w:rPr>
          <w:i/>
          <w:iCs/>
          <w:color w:val="6B7280"/>
        </w:rPr>
        <w:t xml:space="preserve">📷 [Ảnh minh họa: tau-cao-toc-superdong] - </w:t>
      </w:r>
      <w:hyperlink w:history="1" r:id="rId7x8hdvlbkpoznuxkrdyx_">
        <w:r>
          <w:rPr>
            <w:color w:val="2563EB"/>
            <w:u w:val="single"/>
          </w:rPr>
          <w:t xml:space="preserve">Xem ảnh gốc</w:t>
        </w:r>
      </w:hyperlink>
    </w:p>
    <w:p>
      <w:pPr>
        <w:pStyle w:val="Heading1"/>
        <w:spacing w:after="120" w:before="240"/>
      </w:pPr>
      <w:r>
        <w:t xml:space="preserve">Những tuyến tàu cao tốc Superdong nổi bật 2025</w:t>
      </w:r>
    </w:p>
    <w:p>
      <w:pPr>
        <w:pStyle w:val="Heading3"/>
        <w:spacing w:after="80" w:before="160"/>
      </w:pPr>
      <w:r>
        <w:t xml:space="preserve">Tuyến Phan Thiết – Phú Quý</w:t>
      </w:r>
    </w:p>
    <w:p>
      <w:pPr>
        <w:spacing w:after="120"/>
      </w:pPr>
      <w:r>
        <w:t xml:space="preserve">Tàu Superdong Phú Quý I và II được sử dụng trên tuyến Phú Quý – Phan Thiết, với cùng tải trọng lên đến 306 người. Một số địa điểm hot đang được nhiều giới trẻ quan tâm tại đảo Phú Quý: Chùa Linh Sơn, hòn Tranh, hồ Vô Cực, vịnh Triều Dương…tạo nên thiên nhiên phong cảnh đậm chất hữu tình.</w:t>
      </w:r>
    </w:p>
    <w:p>
      <w:pPr>
        <w:spacing w:after="120"/>
      </w:pPr>
      <w:r>
        <w:t xml:space="preserve">Xem thêm: [Vé Tàu Phan Thiết Phú Quý – Tàu Superdong (2025)](https://nucuoimekong.com/ve-tau-phan-thiet-phu-quy-tau-superdong-2025)</w:t>
      </w:r>
    </w:p>
    <w:p>
      <w:pPr>
        <w:pStyle w:val="Heading3"/>
        <w:spacing w:after="80" w:before="160"/>
      </w:pPr>
      <w:r>
        <w:t xml:space="preserve">Tuyến Rạch Giá – Nam Du</w:t>
      </w:r>
    </w:p>
    <w:p>
      <w:pPr>
        <w:spacing w:after="120"/>
      </w:pPr>
      <w:r>
        <w:t xml:space="preserve">Superdong là một trong những đơn vị uy tín khai thác tuyến Rạch Giá Nam Du từ rất nhiều năm. Khi đến khám phá hòn đảo Nam Du, bạn nhất định phải ghé thăm: Hải đăng nam du, bãi cây Mến, bãi ngự,…không gian biển trong xanh e ấp dưới những rặng dừa che mát chắc chắn sẽ làm du khách đến đây say đắm từ cái nhìn đầu tiên.</w:t>
      </w:r>
    </w:p>
    <w:p>
      <w:pPr>
        <w:spacing w:after="120"/>
      </w:pPr>
      <w:r>
        <w:t xml:space="preserve">Xem thêm: [Vé Tàu Rạch Giá Nam Du – Tàu Superdong](https://nucuoimekong.com/ve-tau-rach-gia-nam-du-tau-cao-toc-superdong)</w:t>
      </w:r>
    </w:p>
    <w:p>
      <w:pPr>
        <w:pStyle w:val="Heading3"/>
        <w:spacing w:after="80" w:before="160"/>
      </w:pPr>
      <w:r>
        <w:t xml:space="preserve">Tuyến Trần Đề – Côn Đảo</w:t>
      </w:r>
    </w:p>
    <w:p>
      <w:pPr>
        <w:spacing w:after="120"/>
      </w:pPr>
      <w:r>
        <w:t xml:space="preserve">Xuất phát từ Trần Đề – Côn Đảo là một trong những địa điểm du lịch nổi tiếng về du lịch tâm linh, đặc biệt là nơi ghi dấu chân anh hùng của rất nhiều những anh hùng liệt sĩ đã hy sinh bảo vệ nền độc lập cho Tổ Quốc. Hãy đến viếng thăm mộ cô Sáu qua nghĩa trang Hàng Dương, bảo tàng Côn Đảo, hòn Tài &amp; hòn Trác,…</w:t>
      </w:r>
    </w:p>
    <w:p>
      <w:pPr>
        <w:spacing w:after="120"/>
      </w:pPr>
      <w:r>
        <w:t xml:space="preserve">Xem thêm: [Vé Tàu Trần Đề Côn Đảo – Tàu Superdong cập nhật 2025](https://nucuoimekong.com/ve-tau-tran-de-con-dao-tau-superdong-cap-nhat-2025)</w:t>
      </w:r>
    </w:p>
    <w:p>
      <w:pPr>
        <w:spacing w:after="120"/>
      </w:pPr>
      <w:r>
        <w:t xml:space="preserve">Xem thêm: [Combo Côn Đảo 2 ngày 1 đêm giá rẻ – Khởi hành từ Sóc Trăng](https://nucuoimekong.com/combo-con-dao-2-ngay-1-dem-gia-re)</w:t>
      </w:r>
    </w:p>
    <w:p>
      <w:pPr>
        <w:pStyle w:val="Heading3"/>
        <w:spacing w:after="80" w:before="160"/>
      </w:pPr>
      <w:r>
        <w:t xml:space="preserve">Tuyến Rạch Giá (Hà Tiên) – Phú Quốc</w:t>
      </w:r>
    </w:p>
    <w:p>
      <w:pPr>
        <w:spacing w:after="120"/>
      </w:pPr>
      <w:r>
        <w:t xml:space="preserve">Phú Quốc được mệnh danh hòn đảo Ngọc thu hút hàng triệu du khách ghé thăm mỗi năm nhờ khung cảnh thiên nhiên hoang sơ cùng bãi biển trắng cát mịn.</w:t>
      </w:r>
    </w:p>
    <w:p>
      <w:pPr>
        <w:spacing w:after="120"/>
      </w:pPr>
      <w:r>
        <w:t xml:space="preserve">Ngoài ra, Phú Quốc cũng là thiên đường vui chơi giải trí và nghỉ dưỡng hứa hẹn sẽ còn phát triển vượt bậc trong tương lai. Một số địa điểm vui chơi &amp; nghỉ dưỡng ấn tượng tại Phú Quốc: Vinpearl Safari Phú Quốc, chùa Hộ Quốc, *VinWonders Phú Quốc, dinh Cậu,…*</w:t>
      </w:r>
    </w:p>
    <w:p>
      <w:pPr>
        <w:spacing w:after="120"/>
      </w:pPr>
      <w:r>
        <w:t xml:space="preserve">Xem thêm : [Vé Tàu Hà Tiên Phú Quốc – Tàu Superdong giá rẻ](https://nucuoimekong.com/ve-tau-ha-tien-phu-quoc-tau-superdong-gia-re)</w:t>
      </w:r>
    </w:p>
    <w:p>
      <w:pPr>
        <w:spacing w:after="120"/>
      </w:pPr>
      <w:r>
        <w:t xml:space="preserve">Xem thêm : [Vé Tàu Rạch Giá Phú Quốc – Tàu Superdong 2025](https://nucuoimekong.com/ve-tau-rach-gia-phu-quoc-tau-superdong-2025)</w:t>
      </w:r>
    </w:p>
    <w:p>
      <w:pPr>
        <w:pStyle w:val="Heading3"/>
        <w:spacing w:after="80" w:before="160"/>
      </w:pPr>
      <w:r>
        <w:t xml:space="preserve">Tuyến Rạch Giá – Hòn Tre</w:t>
      </w:r>
    </w:p>
    <w:p>
      <w:pPr>
        <w:spacing w:after="120"/>
      </w:pPr>
      <w:r>
        <w:t xml:space="preserve">Hòn Tre Kiên Giang thuộc vào nhóm 140 hòn đảo nằm tại vùng biển đảo Kiên Giang. Được biết đến dưới nhiều cái tên như Đảo Tre, Hòn Rùa…Hòn Tre nổi tiếng với vẻ đẹp hoang sơ và nguyên thủy, tựa như một viên ngọc quý giữa lòng đại dương xanh thẳm.</w:t>
      </w:r>
    </w:p>
    <w:p>
      <w:pPr>
        <w:spacing w:after="120"/>
      </w:pPr>
      <w:r>
        <w:t xml:space="preserve">Nơi đây không chỉ sở hữu cảnh đẹp thiên nhiên hùng vĩ với núi non, rừng xanh và biển cả bao la, mà còn là nơi tinh tế với ẩm thực phong phú, độc đáo, khiến bất kỳ du khách nào cũng phải say mê mỗi khi đặt chân đến.</w:t>
      </w:r>
    </w:p>
    <w:p>
      <w:pPr>
        <w:spacing w:after="120"/>
      </w:pPr>
      <w:r>
        <w:t xml:space="preserve">Xem thêm : [Hòn Tre Kiên Giang – Cẩm nang du lịch Hòn Tre từ A đến Z (2025)](https://nucuoimekong.com/hon-tre-kien-giang)</w:t>
      </w:r>
    </w:p>
    <w:p>
      <w:pPr>
        <w:pStyle w:val="Heading3"/>
        <w:spacing w:after="80" w:before="160"/>
      </w:pPr>
      <w:r>
        <w:t xml:space="preserve">Tuyến Nam Du – Lại Sơn</w:t>
      </w:r>
    </w:p>
    <w:p>
      <w:pPr>
        <w:spacing w:after="120"/>
      </w:pPr>
      <w:r>
        <w:t xml:space="preserve">Trên hòn đảo Lại Sơn có diện tích lên đến 80% là rừng nguyên sinh, giữ nguyên vẻ đẹp hoang sơ không bị tác động bởi sự can thiệp của con người trong việc phát triển ngành du lịch. Điều này làm cho mọi góc cạnh của đảo vẫn giữ được sự mộc mạc, gần gũi và tự nhiên nhất.</w:t>
      </w:r>
    </w:p>
    <w:p>
      <w:pPr>
        <w:spacing w:after="120"/>
      </w:pPr>
      <w:r>
        <w:t xml:space="preserve">Đến đây, du khách sẽ có cơ hội tận hưởng không gian của những bãi cát trải dài, hùng vĩ và lãng mạn, những bãi biển xanh ngắt nhìn sâu xuống đáy nước,…</w:t>
      </w:r>
    </w:p>
    <w:p>
      <w:pPr>
        <w:pStyle w:val="Heading3"/>
        <w:spacing w:after="80" w:before="160"/>
      </w:pPr>
      <w:r>
        <w:t xml:space="preserve">Tuyến Hòn Tre – Nam Du</w:t>
      </w:r>
    </w:p>
    <w:p>
      <w:pPr>
        <w:spacing w:after="120"/>
      </w:pPr>
      <w:r>
        <w:t xml:space="preserve">Đảo Nam Du được mệnh danh là “thiên đường hoang sơ” với vẻ đẹp hoang sơ, bình dị và những bãi biển thơ mộng. Du lịch Nam Du ngày càng được du khách yêu thích bởi những trải nghiệm độc đáo và thú vị mà nơi đây mang lại.</w:t>
      </w:r>
    </w:p>
    <w:p>
      <w:pPr>
        <w:spacing w:after="120"/>
      </w:pPr>
      <w:r>
        <w:t xml:space="preserve">Xem thêm: [Combo Nam Du 2 ngày 1 đêm – Khám phá “Hòn ngọc” miền Tây](https://nucuoimekong.com/combo-nam-du-2-ngay-1-dem)</w:t>
      </w:r>
    </w:p>
    <w:p>
      <w:pPr>
        <w:pStyle w:val="Heading3"/>
        <w:spacing w:after="80" w:before="160"/>
      </w:pPr>
      <w:r>
        <w:t xml:space="preserve">Tuyến Hà Tiên – Tiên Hải</w:t>
      </w:r>
    </w:p>
    <w:p>
      <w:pPr>
        <w:spacing w:after="120"/>
      </w:pPr>
      <w:r>
        <w:t xml:space="preserve">Nếu bạn yêu thích sắc xanh biển ngát, sắc trắng mịn màng của cát trắng và bản sắc hoang sơ của các hòn đảo, thì không gì tuyệt vời hơn khi đặt chân đến quần đảo Hải Tặc (Tiên Hải).</w:t>
      </w:r>
    </w:p>
    <w:p>
      <w:pPr>
        <w:spacing w:after="120"/>
      </w:pPr>
      <w:r>
        <w:t xml:space="preserve">Tại đây, du khách sẽ được trải nghiệm những hòn đảo với vẻ hoang sơ đầy quyến rũ, nơi biển cả thanh bình và bao la cùng với sự êm dịu của sóng vỗ, tiếng gió ru rít. Điều này không chỉ giúp du khách cảm nhận được sự yên bình, mà còn cho họ cơ hội để thư giãn, làm mới lại tinh thần sau những ngày làm việc căng thẳng và mệt mỏi.</w:t>
      </w:r>
    </w:p>
    <w:p>
      <w:pPr>
        <w:spacing w:after="120"/>
      </w:pPr>
      <w:r>
        <w:t xml:space="preserve">Xem thêm: [Đảo Hải Tặc Kiên Giang – Cùng phượt “đảo Robinson”](https://nucuoimekong.com/dao-hai-tac-kien-giang)</w:t>
      </w:r>
    </w:p>
    <w:p>
      <w:pPr>
        <w:pStyle w:val="Heading3"/>
        <w:spacing w:after="80" w:before="160"/>
      </w:pPr>
      <w:r>
        <w:t xml:space="preserve">Tuyến Rạch Giá – Hòn Nghệ</w:t>
      </w:r>
    </w:p>
    <w:p>
      <w:pPr>
        <w:spacing w:after="120"/>
      </w:pPr>
      <w:r>
        <w:t xml:space="preserve">Điểm thu hút đặc biệt nhất của Đảo Hòn Nghệ nằm ở không gian tĩnh lặng và hoang sơ tựa như bức tranh tự nhiên hiếm có với những bãi đá nhỏ, làn nước biển êm đềm và trong xanh. Dù diện tích của các bãi tắm trên đảo không lớn bằng Biển Mũi Nai, nhưng chúng đủ rộng rãi để bạn có thể thả hồn vào làn nước mát lạnh hoặc nằm dài trên bờ cát mịn màng, thư giãn dưới ánh nắng.</w:t>
      </w:r>
    </w:p>
    <w:p>
      <w:pPr>
        <w:pStyle w:val="Heading1"/>
        <w:spacing w:after="120" w:before="240"/>
      </w:pPr>
      <w:r>
        <w:t xml:space="preserve">Giá vé tàu cao tốc Superdong</w:t>
      </w:r>
    </w:p>
    <w:p>
      <w:pPr>
        <w:spacing w:after="100" w:before="100"/>
      </w:pPr>
      <w:r>
        <w:rPr>
          <w:i/>
          <w:iCs/>
          <w:color w:val="6B7280"/>
        </w:rPr>
        <w:t xml:space="preserve">📷 [Ảnh minh họa: ve-tau-cao-toc-superdong] - </w:t>
      </w:r>
      <w:hyperlink w:history="1" r:id="rIdi5epdm527zo2ftwtahnrv">
        <w:r>
          <w:rPr>
            <w:color w:val="2563EB"/>
            <w:u w:val="single"/>
          </w:rPr>
          <w:t xml:space="preserve">Xem ảnh gốc</w:t>
        </w:r>
      </w:hyperlink>
    </w:p>
    <w:p>
      <w:pPr>
        <w:spacing w:after="120"/>
      </w:pPr>
      <w:r>
        <w:t xml:space="preserve">| Tuyến | Người lớn | Trẻ em (06-11 tuổi) | Người cao tuổi (Trên 60 tuổi) |</w:t>
      </w:r>
    </w:p>
    <w:p>
      <w:pPr>
        <w:spacing w:after="120"/>
      </w:pPr>
      <w:r>
        <w:t xml:space="preserve">| --- | --- | --- | --- |</w:t>
      </w:r>
    </w:p>
    <w:p>
      <w:pPr>
        <w:spacing w:after="120"/>
      </w:pPr>
      <w:r>
        <w:t xml:space="preserve">| Rạch Giá - Nam Du | 240.000 | 183.000 | 202.000 |</w:t>
      </w:r>
    </w:p>
    <w:p>
      <w:pPr>
        <w:spacing w:after="120"/>
      </w:pPr>
      <w:r>
        <w:t xml:space="preserve">| Rạch Giá - Hòn Tre | 90.000 | 70.000 | 79.000 |</w:t>
      </w:r>
    </w:p>
    <w:p>
      <w:pPr>
        <w:spacing w:after="120"/>
      </w:pPr>
      <w:r>
        <w:t xml:space="preserve">| Rạch Giá - Lại Sơn | 170.000 | 130.000 | 147.000 |</w:t>
      </w:r>
    </w:p>
    <w:p>
      <w:pPr>
        <w:spacing w:after="120"/>
      </w:pPr>
      <w:r>
        <w:t xml:space="preserve">| Rạch Giá - Phú Quốc | 330.000 | 240.000 | 280.000 |</w:t>
      </w:r>
    </w:p>
    <w:p>
      <w:pPr>
        <w:spacing w:after="120"/>
      </w:pPr>
      <w:r>
        <w:t xml:space="preserve">| Nam Du - Lại Sơn | 90.000 | 70.000 | 79.000 |</w:t>
      </w:r>
    </w:p>
    <w:p>
      <w:pPr>
        <w:spacing w:after="120"/>
      </w:pPr>
      <w:r>
        <w:t xml:space="preserve">| Hòn Tre - Lại Sơn | 90.000 | 70.000 | 79.000 |</w:t>
      </w:r>
    </w:p>
    <w:p>
      <w:pPr>
        <w:spacing w:after="120"/>
      </w:pPr>
      <w:r>
        <w:t xml:space="preserve">| Hà Tiên - Phú Quốc | 230.000 | 160.000 | 195.000 |</w:t>
      </w:r>
    </w:p>
    <w:p>
      <w:pPr>
        <w:spacing w:after="120"/>
      </w:pPr>
      <w:r>
        <w:t xml:space="preserve">| Sóc Trăng - Côn Đảo | 370.000 | 280.000 | 320.000 |</w:t>
      </w:r>
    </w:p>
    <w:p>
      <w:pPr>
        <w:spacing w:after="120"/>
      </w:pPr>
      <w:r>
        <w:t xml:space="preserve">| Phan Thiết - Phú Quý | 360.000 | 260.000 | 305.000 |</w:t>
      </w:r>
    </w:p>
    <w:p>
      <w:pPr>
        <w:spacing w:after="120"/>
      </w:pPr>
      <w:r>
        <w:t xml:space="preserve">Bảng giá vé tàu cao tốc Superdong tham khảo</w:t>
      </w:r>
    </w:p>
    <w:p>
      <w:pPr>
        <w:pStyle w:val="Heading1"/>
        <w:spacing w:after="120" w:before="240"/>
      </w:pPr>
      <w:r>
        <w:t xml:space="preserve">Lưu ý khi mua vé tàu cao tốc Superdong</w:t>
      </w:r>
    </w:p>
    <w:p>
      <w:pPr>
        <w:spacing w:after="120"/>
      </w:pPr>
      <w:r>
        <w:t xml:space="preserve">Để đảm bảo chuyến đi được thuận lợi, Superdong đưa ra một số quy định dành do hành khách nhằm đảm bảo sự an toàn trong quá trình vận chuyển:</w:t>
      </w:r>
    </w:p>
    <w:p>
      <w:pPr>
        <w:pStyle w:val="ListParagraph"/>
        <w:numPr>
          <w:ilvl w:val="0"/>
          <w:numId w:val="1"/>
        </w:numPr>
        <w:spacing w:after="60"/>
      </w:pPr>
      <w:r>
        <w:t xml:space="preserve">Mang theo giấy tờ cá nhân như CCCD hoặc hộ chiếu khi lên tàu.</w:t>
      </w:r>
    </w:p>
    <w:p>
      <w:pPr>
        <w:pStyle w:val="ListParagraph"/>
        <w:numPr>
          <w:ilvl w:val="0"/>
          <w:numId w:val="1"/>
        </w:numPr>
        <w:spacing w:after="60"/>
      </w:pPr>
      <w:r>
        <w:t xml:space="preserve">Ngồi tại vị trí theo trên vé.</w:t>
      </w:r>
    </w:p>
    <w:p>
      <w:pPr>
        <w:pStyle w:val="ListParagraph"/>
        <w:numPr>
          <w:ilvl w:val="0"/>
          <w:numId w:val="1"/>
        </w:numPr>
        <w:spacing w:after="60"/>
      </w:pPr>
      <w:r>
        <w:t xml:space="preserve">Có mặt tại bến tàu sớm khoảng 30 phút trước giờ khởi hành.</w:t>
      </w:r>
    </w:p>
    <w:p>
      <w:pPr>
        <w:pStyle w:val="ListParagraph"/>
        <w:numPr>
          <w:ilvl w:val="0"/>
          <w:numId w:val="1"/>
        </w:numPr>
        <w:spacing w:after="60"/>
      </w:pPr>
      <w:r>
        <w:t xml:space="preserve">Mỗi vé được phép mang hành lý &lt; 10kg.</w:t>
      </w:r>
    </w:p>
    <w:p>
      <w:pPr>
        <w:pStyle w:val="ListParagraph"/>
        <w:numPr>
          <w:ilvl w:val="0"/>
          <w:numId w:val="1"/>
        </w:numPr>
        <w:spacing w:after="60"/>
      </w:pPr>
      <w:r>
        <w:t xml:space="preserve">Tự chịu trách nhiệm bảo quản hành lý cá nhân</w:t>
      </w:r>
    </w:p>
    <w:p>
      <w:pPr>
        <w:pStyle w:val="ListParagraph"/>
        <w:numPr>
          <w:ilvl w:val="0"/>
          <w:numId w:val="1"/>
        </w:numPr>
        <w:spacing w:after="60"/>
      </w:pPr>
      <w:r>
        <w:t xml:space="preserve">Hạn chế ra ngoài khoang tàu và tuân thủ các quy định an toàn.</w:t>
      </w:r>
    </w:p>
    <w:p>
      <w:pPr>
        <w:pStyle w:val="ListParagraph"/>
        <w:numPr>
          <w:ilvl w:val="0"/>
          <w:numId w:val="1"/>
        </w:numPr>
        <w:spacing w:after="60"/>
      </w:pPr>
      <w:r>
        <w:t xml:space="preserve">Vui lòng không mang các vật phẩm cấm như hàng quốc cấm, hàng hóa có mùi hôi hoặc nguy hiểm</w:t>
      </w:r>
    </w:p>
    <w:p>
      <w:pPr>
        <w:pStyle w:val="Heading1"/>
        <w:spacing w:after="120" w:before="240"/>
      </w:pPr>
      <w:r>
        <w:t xml:space="preserve">Trường hợp hoàn/ đổi vé</w:t>
      </w:r>
    </w:p>
    <w:p>
      <w:pPr>
        <w:spacing w:after="120"/>
      </w:pPr>
      <w:r>
        <w:t xml:space="preserve">Quý khách có thể thực hiện việc thay đổi thông tin chuyến đi trước 24h trước giờ khởi hành</w:t>
      </w:r>
    </w:p>
    <w:p>
      <w:pPr>
        <w:spacing w:after="120"/>
      </w:pPr>
      <w:r>
        <w:t xml:space="preserve">Đối với quy định việc đổi hoặc hoàn trả vé, chi tiết như sau:</w:t>
      </w:r>
    </w:p>
    <w:p>
      <w:pPr>
        <w:pStyle w:val="ListParagraph"/>
        <w:numPr>
          <w:ilvl w:val="0"/>
          <w:numId w:val="1"/>
        </w:numPr>
        <w:spacing w:after="60"/>
      </w:pPr>
      <w:r>
        <w:t xml:space="preserve">Hoàn tiền: Tiền sẽ được hoàn lại vào tài khoản đã thanh toán trước đó, từ khoảng 10 – 15 ngày làm việc, tùy thuộc vào loại thẻ mà quý khách sử dụng.</w:t>
      </w:r>
    </w:p>
    <w:p>
      <w:pPr>
        <w:pStyle w:val="Heading2"/>
        <w:spacing w:after="100" w:before="200"/>
      </w:pPr>
      <w:r>
        <w:t xml:space="preserve">Quy định đổi / hoàn vé Superdong</w:t>
      </w:r>
    </w:p>
    <w:p>
      <w:pPr>
        <w:spacing w:after="120"/>
      </w:pPr>
      <w:r>
        <w:t xml:space="preserve">| Số lượng vé | Phí đổi / Hoàn vé | Thời gian đổi | Thời gian hoàn | Số lần được hoàn / đổi vé |</w:t>
      </w:r>
    </w:p>
    <w:p>
      <w:pPr>
        <w:spacing w:after="120"/>
      </w:pPr>
      <w:r>
        <w:t xml:space="preserve">| --- | --- | --- | --- | --- |</w:t>
      </w:r>
    </w:p>
    <w:p>
      <w:pPr>
        <w:spacing w:after="120"/>
      </w:pPr>
      <w:r>
        <w:t xml:space="preserve">| 1-2 | 30% | 1 ngày | 1 ngày | 1 lần |</w:t>
      </w:r>
    </w:p>
    <w:p>
      <w:pPr>
        <w:spacing w:after="120"/>
      </w:pPr>
      <w:r>
        <w:t xml:space="preserve">| 3-9 | 30% | 2 -7 ngày | 2 ngày | 1 lần |</w:t>
      </w:r>
    </w:p>
    <w:p>
      <w:pPr>
        <w:pStyle w:val="ListParagraph"/>
        <w:numPr>
          <w:ilvl w:val="0"/>
          <w:numId w:val="1"/>
        </w:numPr>
        <w:spacing w:after="60"/>
      </w:pPr>
      <w:r>
        <w:t xml:space="preserve">Trong trường hợp số lượng vé vượt quá quy định trên, chúng tôi sẽ hỗ trợ và giải quyết theo tình hình thực tế của từng trường hợp.</w:t>
      </w:r>
    </w:p>
    <w:p>
      <w:pPr>
        <w:pStyle w:val="Heading1"/>
        <w:spacing w:after="120" w:before="240"/>
      </w:pPr>
      <w:r>
        <w:t xml:space="preserve">Tổng đài vé tàu Superdong tại Cần Thơ</w:t>
      </w:r>
    </w:p>
    <w:p>
      <w:pPr>
        <w:spacing w:after="120"/>
      </w:pPr>
      <w:r>
        <w:t xml:space="preserve">Nụ Cười Mê Kông tự hào là </w:t>
      </w:r>
      <w:r>
        <w:rPr>
          <w:b/>
          <w:bCs/>
        </w:rPr>
        <w:t xml:space="preserve">Đại lý cấp 1 của Hãng tàu Superdong</w:t>
      </w:r>
      <w:r>
        <w:t xml:space="preserve"> tại Cần Thơ, chúng tôi sẵn sàng hỗ trợ nhiệt tình trong việc kiểm tra, đặt vé. Để sở hữu tấm vé chính hãng từ Superdong một cách nhanh chóng và tiện lợi nhất, quý khách có thể liên với chúng tôi qua đường dây nóng [0292.777.3399](tel:0292.777.3399)để kiểm tra, chọn chỗ đẹp, đặt chỗ và thanh toán để được giữ ghế. Ngoài số hotline quý khách còn có thể đặt và kiểm tra vé qua số điện thoại nhân viên phòng vé:</w:t>
      </w:r>
    </w:p>
    <w:p>
      <w:pPr>
        <w:pStyle w:val="ListParagraph"/>
        <w:numPr>
          <w:ilvl w:val="0"/>
          <w:numId w:val="1"/>
        </w:numPr>
        <w:spacing w:after="60"/>
      </w:pPr>
      <w:r>
        <w:t xml:space="preserve">Tường Vy (nhân viên sale) : [093 111 8592](tel:093 111 8592)</w:t>
      </w:r>
    </w:p>
    <w:p>
      <w:pPr>
        <w:pStyle w:val="ListParagraph"/>
        <w:numPr>
          <w:ilvl w:val="0"/>
          <w:numId w:val="1"/>
        </w:numPr>
        <w:spacing w:after="60"/>
      </w:pPr>
      <w:r>
        <w:t xml:space="preserve">Thanh Ngân (nhân viên sale): [0939 644 911](tel:0939 644 911)</w:t>
      </w:r>
    </w:p>
    <w:p>
      <w:pPr>
        <w:pStyle w:val="ListParagraph"/>
        <w:numPr>
          <w:ilvl w:val="0"/>
          <w:numId w:val="1"/>
        </w:numPr>
        <w:spacing w:after="60"/>
      </w:pPr>
      <w:r>
        <w:t xml:space="preserve">Nhựt Tiến (nhân viên sale): [0907 991 965](tel:0907 991 965)</w:t>
      </w:r>
    </w:p>
    <w:p>
      <w:pPr>
        <w:pStyle w:val="Heading1"/>
        <w:spacing w:after="120" w:before="240"/>
      </w:pPr>
      <w:r>
        <w:t xml:space="preserve">Hình thức thanh toán</w:t>
      </w:r>
    </w:p>
    <w:p>
      <w:pPr>
        <w:pStyle w:val="Heading2"/>
        <w:spacing w:after="100" w:before="200"/>
      </w:pPr>
      <w:r>
        <w:t xml:space="preserve">Thông tin chuyển khoản</w:t>
      </w:r>
    </w:p>
    <w:p>
      <w:pPr>
        <w:pStyle w:val="ListParagraph"/>
        <w:numPr>
          <w:ilvl w:val="0"/>
          <w:numId w:val="1"/>
        </w:numPr>
        <w:spacing w:after="60"/>
      </w:pPr>
      <w:r>
        <w:t xml:space="preserve">Ngân hàng: NGÂN HÀNG TNHH MỘT THÀNH VIÊN SHINHAN VIỆT NAM (SHINHANBANK)</w:t>
      </w:r>
    </w:p>
    <w:p>
      <w:pPr>
        <w:pStyle w:val="ListParagraph"/>
        <w:numPr>
          <w:ilvl w:val="0"/>
          <w:numId w:val="1"/>
        </w:numPr>
        <w:spacing w:after="60"/>
      </w:pPr>
      <w:r>
        <w:t xml:space="preserve">Số tài khoản: **A04110000004**</w:t>
      </w:r>
    </w:p>
    <w:p>
      <w:pPr>
        <w:pStyle w:val="ListParagraph"/>
        <w:numPr>
          <w:ilvl w:val="0"/>
          <w:numId w:val="1"/>
        </w:numPr>
        <w:spacing w:after="60"/>
      </w:pPr>
      <w:r>
        <w:t xml:space="preserve">Tên tài khoản: **MEKONG SMILE – PHONG VE**</w:t>
      </w:r>
    </w:p>
    <w:p>
      <w:pPr>
        <w:pStyle w:val="ListParagraph"/>
        <w:numPr>
          <w:ilvl w:val="0"/>
          <w:numId w:val="1"/>
        </w:numPr>
        <w:spacing w:after="60"/>
      </w:pPr>
      <w:r>
        <w:t xml:space="preserve">Hoặc quét mã QR Code dưới đây:</w:t>
      </w:r>
    </w:p>
    <w:p>
      <w:pPr>
        <w:spacing w:after="100" w:before="100"/>
      </w:pPr>
      <w:r>
        <w:rPr>
          <w:i/>
          <w:iCs/>
          <w:color w:val="6B7280"/>
        </w:rPr>
        <w:t xml:space="preserve">📷 [Ảnh minh họa: Tài khoản ngân hàng phòng vé] - </w:t>
      </w:r>
      <w:hyperlink w:history="1" r:id="rIdauwjtfaukzqp57ny4lima">
        <w:r>
          <w:rPr>
            <w:color w:val="2563EB"/>
            <w:u w:val="single"/>
          </w:rPr>
          <w:t xml:space="preserve">Xem ảnh gốc</w:t>
        </w:r>
      </w:hyperlink>
    </w:p>
    <w:p>
      <w:pPr>
        <w:spacing w:after="120"/>
      </w:pPr>
      <w:r>
        <w:t xml:space="preserve">*Tài khoản ngân hàng phòng vé*</w:t>
      </w:r>
    </w:p>
    <w:p>
      <w:pPr>
        <w:pStyle w:val="Heading1"/>
        <w:spacing w:after="120" w:before="240"/>
      </w:pPr>
      <w:r>
        <w:t xml:space="preserve">Đặt vé tàu trực tuyến trên website Nụ Cười Mê Kông</w:t>
      </w:r>
    </w:p>
    <w:p>
      <w:pPr>
        <w:pStyle w:val="ListParagraph"/>
        <w:numPr>
          <w:ilvl w:val="0"/>
          <w:numId w:val="1"/>
        </w:numPr>
        <w:spacing w:after="60"/>
      </w:pPr>
      <w:r>
        <w:t xml:space="preserve">Bước 1: Truy cập trang web **[Nụ Cười Mê Kông](https://nucuoimekong.com/)** để bắt đầu quá trình đặt vé.</w:t>
      </w:r>
    </w:p>
    <w:p>
      <w:pPr>
        <w:pStyle w:val="ListParagraph"/>
        <w:numPr>
          <w:ilvl w:val="0"/>
          <w:numId w:val="1"/>
        </w:numPr>
        <w:spacing w:after="60"/>
      </w:pPr>
      <w:r>
        <w:t xml:space="preserve">Bước 2: Nhập thông tin: Tên, số điện thoại/Zalo tại form “Yêu cầu tư vấn”</w:t>
      </w:r>
    </w:p>
    <w:p>
      <w:pPr>
        <w:pStyle w:val="ListParagraph"/>
        <w:numPr>
          <w:ilvl w:val="0"/>
          <w:numId w:val="1"/>
        </w:numPr>
        <w:spacing w:after="60"/>
      </w:pPr>
      <w:r>
        <w:t xml:space="preserve">Bước 3: Nếu cần thiết quý khách còn có thể liên hệ trực tiếp qua hotline **[0292.777.3399](tel:0292.777.3399)**, chọn popup chat mess, chat zalo hoặc livechat với nhân viên tư vấn của Nụ Cười Mê Kông bên phải màn hình</w:t>
      </w:r>
    </w:p>
    <w:p>
      <w:pPr>
        <w:pStyle w:val="ListParagraph"/>
        <w:numPr>
          <w:ilvl w:val="0"/>
          <w:numId w:val="1"/>
        </w:numPr>
        <w:spacing w:after="60"/>
      </w:pPr>
      <w:r>
        <w:t xml:space="preserve">Bước 4: Nhân viên tư vấn sẽ liên hệ để xác nhận thông tin, hỗ trợ quý khách</w:t>
      </w:r>
    </w:p>
    <w:p>
      <w:pPr>
        <w:pStyle w:val="ListParagraph"/>
        <w:numPr>
          <w:ilvl w:val="0"/>
          <w:numId w:val="1"/>
        </w:numPr>
        <w:spacing w:after="60"/>
      </w:pPr>
      <w:r>
        <w:t xml:space="preserve">Bước 5: Sau khi xác nhận thông tin, vui lòng kiểm tra và chọn phương thức thanh toán phù hợp</w:t>
      </w:r>
    </w:p>
    <w:p>
      <w:pPr>
        <w:spacing w:after="120"/>
      </w:pPr>
      <w:r>
        <w:t xml:space="preserve">Sau khi quá trình thanh toán được hoàn tất, hành khách sẽ tự động nhận được vé qua email đã đăng ký trước đó. Hành khách có thể lựa chọn in vé hoặc sử dụng phiên bản điện tử trên điện thoại di động để trình cho nhân viên soát vé tại điểm kiểm tra.</w:t>
      </w:r>
    </w:p>
    <w:p>
      <w:pPr>
        <w:spacing w:after="120"/>
      </w:pPr>
      <w:r>
        <w:t xml:space="preserve">Để đảm bảo sự thuận tiện và kịp thời, hành khách được khuyến khích có mặt tại bến tàu trước thời điểm khởi hành ít nhất 30 phút.</w:t>
      </w:r>
    </w:p>
    <w:p>
      <w:pPr>
        <w:pStyle w:val="Heading1"/>
        <w:spacing w:after="120" w:before="240"/>
      </w:pPr>
      <w:r>
        <w:t xml:space="preserve">Thông tin liên hệ Phòng vé Nụ Cười Mê Kông</w:t>
      </w:r>
    </w:p>
    <w:p>
      <w:pPr>
        <w:spacing w:after="120"/>
      </w:pPr>
      <w:r>
        <w:t xml:space="preserve">Mọi thông chi chi tiết về phòng vé tàu cao tốc Superdong – Nụ Cười Mê Kông quý khách có thể liên hệ với chúng tôi đặt vé qua:</w:t>
      </w:r>
    </w:p>
    <w:p>
      <w:pPr>
        <w:pStyle w:val="ListParagraph"/>
        <w:numPr>
          <w:ilvl w:val="0"/>
          <w:numId w:val="1"/>
        </w:numPr>
        <w:spacing w:after="60"/>
      </w:pPr>
      <w:r>
        <w:t xml:space="preserve">**Đặt vé trực tuyến:**</w:t>
      </w:r>
    </w:p>
    <w:p>
      <w:pPr>
        <w:spacing w:after="120"/>
      </w:pPr>
      <w:r>
        <w:rPr>
          <w:b/>
          <w:bCs/>
        </w:rPr>
        <w:t xml:space="preserve">ZaloOA:</w:t>
      </w:r>
      <w:r>
        <w:t xml:space="preserve">[Nụ Cười Mê Kông](https://zalo.me/nucuoimekong)</w:t>
      </w:r>
    </w:p>
    <w:p>
      <w:pPr>
        <w:spacing w:after="120"/>
      </w:pPr>
      <w:r>
        <w:rPr>
          <w:b/>
          <w:bCs/>
        </w:rPr>
        <w:t xml:space="preserve">Trang web:</w:t>
      </w:r>
      <w:r>
        <w:t xml:space="preserve">[https://nucuoimekong.com](https://nucuoimekong.com)</w:t>
      </w:r>
    </w:p>
    <w:p>
      <w:pPr>
        <w:spacing w:after="120"/>
      </w:pPr>
      <w:r>
        <w:rPr>
          <w:b/>
          <w:bCs/>
        </w:rPr>
        <w:t xml:space="preserve">Fanpage:</w:t>
      </w:r>
      <w:r>
        <w:t xml:space="preserve">[https://facebook.com/phongvenucuoimekong](https://www.facebook.com/phongvenucuoimekong)</w:t>
      </w:r>
    </w:p>
    <w:p>
      <w:pPr>
        <w:spacing w:after="120"/>
      </w:pPr>
      <w:r>
        <w:rPr>
          <w:b/>
          <w:bCs/>
        </w:rPr>
        <w:t xml:space="preserve">Hotline đặt vé: [0292.777.3399](tel:0292.777.3399)</w:t>
      </w:r>
    </w:p>
    <w:p>
      <w:pPr>
        <w:pStyle w:val="ListParagraph"/>
        <w:numPr>
          <w:ilvl w:val="0"/>
          <w:numId w:val="1"/>
        </w:numPr>
        <w:spacing w:after="60"/>
      </w:pPr>
      <w:r>
        <w:t xml:space="preserve">**Đặt vé trực tiếp tại:**</w:t>
      </w:r>
    </w:p>
    <w:p>
      <w:pPr>
        <w:spacing w:after="120"/>
      </w:pPr>
      <w:r>
        <w:rPr>
          <w:b/>
          <w:bCs/>
        </w:rPr>
        <w:t xml:space="preserve">Địa chỉ:</w:t>
      </w:r>
      <w:r>
        <w:t xml:space="preserve"> 05 Trần Văn Hoài, P. Xuân Khánh, Q. Ninh Kiều, Cần Thơ.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ttdrufkxq5xzje1jhnv_" Type="http://schemas.openxmlformats.org/officeDocument/2006/relationships/hyperlink" Target="https://nucuoimekong.com/tau-cao-toc-superdong-nhung-diem-nhan-dang-chu-y" TargetMode="External"/><Relationship Id="rId8c7duey60acd3m_tvxost" Type="http://schemas.openxmlformats.org/officeDocument/2006/relationships/hyperlink" Target="https://r2.nucuoimekong.com/wp-content/uploads/tau-superdong-1.jpg" TargetMode="External"/><Relationship Id="rId7x8hdvlbkpoznuxkrdyx_" Type="http://schemas.openxmlformats.org/officeDocument/2006/relationships/hyperlink" Target="https://r2.nucuoimekong.com/wp-content/uploads/chup-anh-check-in-tau-superdong.jpg" TargetMode="External"/><Relationship Id="rIdi5epdm527zo2ftwtahnrv" Type="http://schemas.openxmlformats.org/officeDocument/2006/relationships/hyperlink" Target="https://r2.nucuoimekong.com/wp-content/uploads/bang-gia-tau-cao-toc-superdong-scaled.jpg" TargetMode="External"/><Relationship Id="rIdauwjtfaukzqp57ny4lima" Type="http://schemas.openxmlformats.org/officeDocument/2006/relationships/hyperlink" Target="https://r2.nucuoimekong.com/wp-content/uploads/tai-khoan-ngan-hang-phong-ve-371x480.jp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2026-08-20T06:53:12.203Z</dcterms:created>
  <dcterms:modified xsi:type="dcterms:W3CDTF">2026-08-20T06:53:12.203Z</dcterms:modified>
</cp:coreProperties>
</file>

<file path=docProps/custom.xml><?xml version="1.0" encoding="utf-8"?>
<Properties xmlns="http://schemas.openxmlformats.org/officeDocument/2006/custom-properties" xmlns:vt="http://schemas.openxmlformats.org/officeDocument/2006/docPropsVTypes"/>
</file>