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Ga Ngầm Metro Bến Thành 2026: Trải Nghiệm Tuyến Tàu Đô Thị Đầu Tiên Của TP.HCM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["Metro Bến Thành", "Tuyến Metro số 1", "Ga ngầm Bến Thành", "Quận 1", "Toplight hoa sen", "Giao thông Sài Gòn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“Nếu tháp đồng hồ Chợ Bến Thành là biểu tượng của ký ức thế kỷ 20, thì ngay dưới chân nó, Ga ngầm Trung tâm Bến Thành chính là cánh cửa mở toang kỷ nguyên tương lai của Sài Gòn. Nơi đây, ánh sáng mặt trời phương Nam xuyên qua vòm kính giếng trời hoa sen khổng lồ rọi thẳng xuống lòng đất sâu 32 mét, biến không gian trung chuyển đường sắt thành một tác phẩm nghệ thuật vị lai đầy kiêu hãnh.”</w:t>
            </w:r>
          </w:p>
        </w:tc>
      </w:tr>
    </w:tbl>
    <w:p>
      <w:pPr>
        <w:spacing w:before="0" w:after="80"/>
      </w:pPr>
    </w:p>
    <w:p>
      <w:pPr>
        <w:spacing w:before="40" w:after="120" w:line="276" w:lineRule="auto"/>
      </w:pPr>
      <w:r>
        <w:rPr>
          <w:rFonts w:ascii="Calibri" w:hAnsi="Calibri"/>
          <w:color w:val="1E293B"/>
          <w:sz w:val="21"/>
        </w:rPr>
        <w:t xml:space="preserve">Là mảnh ghép hiện đại nhất trong bức tranh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Ga ngầm Trung tâm Bến Thành (Tuyến Metro số 1 Bến Thành – Suối Tiên)</w:t>
      </w:r>
      <w:r>
        <w:rPr>
          <w:rFonts w:ascii="Calibri" w:hAnsi="Calibri"/>
          <w:color w:val="1E293B"/>
          <w:sz w:val="21"/>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Thực Địa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Vị trí ga trung tâm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Chiều sâu &amp; Quy mô</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Khung giờ vận hành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Giá vé trải nghiệm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Quảng trường Quách Thị Trang, Cửa Nam Chợ Bến Thành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Sâu 32m (4 tầng ngầm) – Dài 236m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05:00 – 23:00 (4 – 8 phút/chuyến)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7.000 – 20.000 VNĐ (Vé ngày: 40.000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Kỷ Lục Của Ga Ngầm Bến Thành</w:t>
      </w:r>
    </w:p>
    <w:p>
      <w:pPr>
        <w:pStyle w:val="ListBullet"/>
        <w:spacing w:before="20" w:after="40" w:line="276" w:lineRule="auto"/>
      </w:pPr>
      <w:r>
        <w:rPr>
          <w:rFonts w:ascii="Calibri" w:hAnsi="Calibri"/>
          <w:b/>
          <w:color w:val="1E293B"/>
          <w:sz w:val="20"/>
        </w:rPr>
        <w:t>32 mét chiều sâu:</w:t>
      </w:r>
      <w:r>
        <w:rPr>
          <w:rFonts w:ascii="Calibri" w:hAnsi="Calibri"/>
          <w:color w:val="1E293B"/>
          <w:sz w:val="20"/>
        </w:rPr>
        <w:t xml:space="preserve"> Ga ngầm sâu nhất Việt Nam, tương đương với chiều cao của một tòa nhà 10 tầng xây ngược xuống lòng đất.</w:t>
      </w:r>
    </w:p>
    <w:p>
      <w:pPr>
        <w:pStyle w:val="ListBullet"/>
        <w:spacing w:before="20" w:after="40" w:line="276" w:lineRule="auto"/>
      </w:pPr>
      <w:r>
        <w:rPr>
          <w:rFonts w:ascii="Calibri" w:hAnsi="Calibri"/>
          <w:b/>
          <w:color w:val="1E293B"/>
          <w:sz w:val="20"/>
        </w:rPr>
        <w:t>236 mét chiều dài:</w:t>
      </w:r>
      <w:r>
        <w:rPr>
          <w:rFonts w:ascii="Calibri" w:hAnsi="Calibri"/>
          <w:color w:val="1E293B"/>
          <w:sz w:val="20"/>
        </w:rPr>
        <w:t xml:space="preserve"> Trải dài từ khu vực trước Cửa Nam chợ Bến Thành xuôi dọc theo công viên 23 Tháng 9.</w:t>
      </w:r>
    </w:p>
    <w:p>
      <w:pPr>
        <w:pStyle w:val="ListBullet"/>
        <w:spacing w:before="20" w:after="40" w:line="276" w:lineRule="auto"/>
      </w:pPr>
      <w:r>
        <w:rPr>
          <w:rFonts w:ascii="Calibri" w:hAnsi="Calibri"/>
          <w:b/>
          <w:color w:val="1E293B"/>
          <w:sz w:val="20"/>
        </w:rPr>
        <w:t>Giếng trời Toplight hoa sen 21m:</w:t>
      </w:r>
      <w:r>
        <w:rPr>
          <w:rFonts w:ascii="Calibri" w:hAnsi="Calibri"/>
          <w:color w:val="1E293B"/>
          <w:sz w:val="20"/>
        </w:rPr>
        <w:t xml:space="preserve"> Mái vòm kính cường lực lấy sáng tự nhiên cao 6 mét, đường kính 21.6 mét mô phỏng hình cánh sen cách điệu nở rộ đón nắng.</w:t>
      </w:r>
    </w:p>
    <w:p>
      <w:pPr>
        <w:pStyle w:val="ListBullet"/>
        <w:spacing w:before="20" w:after="40" w:line="276" w:lineRule="auto"/>
      </w:pPr>
      <w:r>
        <w:rPr>
          <w:rFonts w:ascii="Calibri" w:hAnsi="Calibri"/>
          <w:b/>
          <w:color w:val="1E293B"/>
          <w:sz w:val="20"/>
        </w:rPr>
        <w:t>Đầu mối của 4 tuyến Metro:</w:t>
      </w:r>
      <w:r>
        <w:rPr>
          <w:rFonts w:ascii="Calibri" w:hAnsi="Calibri"/>
          <w:color w:val="1E293B"/>
          <w:sz w:val="20"/>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20" w:after="40" w:line="276" w:lineRule="auto"/>
      </w:pPr>
      <w:r>
        <w:rPr>
          <w:rFonts w:ascii="Calibri" w:hAnsi="Calibri"/>
          <w:b/>
          <w:color w:val="1E293B"/>
          <w:sz w:val="20"/>
        </w:rPr>
        <w:t>14 phút:</w:t>
      </w:r>
      <w:r>
        <w:rPr>
          <w:rFonts w:ascii="Calibri" w:hAnsi="Calibri"/>
          <w:color w:val="1E293B"/>
          <w:sz w:val="20"/>
        </w:rPr>
        <w:t xml:space="preserve"> Thời gian di chuyển thần tốc từ trung tâm Quận 1 sang khu phố nghệ thuật và ẩm thực Thảo Điền (thay vì 45 phút kẹt xe giờ cao điểm trước đây).</w:t>
      </w:r>
    </w:p>
    <w:p>
      <w:pPr>
        <w:spacing w:before="120" w:after="120"/>
        <w:jc w:val="center"/>
      </w:pPr>
      <w:r>
        <w:rPr>
          <w:color w:val="CBD5E1"/>
        </w:rPr>
        <w:t>―――――――――――――――――――――――――――――――――――――――――――――</w:t>
      </w:r>
    </w:p>
    <w:p>
      <w:pPr>
        <w:keepNext/>
        <w:spacing w:before="320" w:after="120" w:line="276" w:lineRule="auto"/>
      </w:pPr>
      <w:r>
        <w:rPr>
          <w:rFonts w:ascii="Calibri" w:hAnsi="Calibri"/>
          <w:b/>
          <w:color w:val="1B365D"/>
          <w:sz w:val="32"/>
        </w:rPr>
        <w:t>1. Không Gian Đô Thị Ngầm: Bước Chuyển Mình Kỳ Vĩ Của Hạ Tầng Phương Nam</w:t>
      </w:r>
    </w:p>
    <w:p>
      <w:pPr>
        <w:spacing w:before="40" w:after="120" w:line="276" w:lineRule="auto"/>
      </w:pPr>
      <w:r>
        <w:rPr>
          <w:rFonts w:ascii="Calibri" w:hAnsi="Calibri"/>
          <w:color w:val="1E293B"/>
          <w:sz w:val="21"/>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40" w:after="120" w:line="276" w:lineRule="auto"/>
      </w:pPr>
      <w:r>
        <w:rPr>
          <w:rFonts w:ascii="Calibri" w:hAnsi="Calibri"/>
          <w:color w:val="1E293B"/>
          <w:sz w:val="21"/>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40" w:after="120" w:line="276" w:lineRule="auto"/>
      </w:pPr>
      <w:r>
        <w:rPr>
          <w:rFonts w:ascii="Calibri" w:hAnsi="Calibri"/>
          <w:color w:val="1E293B"/>
          <w:sz w:val="21"/>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color w:val="1E293B"/>
          <w:sz w:val="21"/>
          <w:u w:val="single"/>
        </w:rPr>
        <w:t>Bảo tàng Mỹ thuật TP.HCM</w:t>
      </w:r>
      <w:r>
        <w:rPr>
          <w:rFonts w:ascii="Calibri" w:hAnsi="Calibri"/>
          <w:color w:val="1E293B"/>
          <w:sz w:val="21"/>
        </w:rPr>
        <w:t xml:space="preserve">, hoặc rảo bước 9 phút đến </w:t>
      </w:r>
      <w:r>
        <w:rPr>
          <w:rFonts w:ascii="Calibri" w:hAnsi="Calibri"/>
          <w:color w:val="1E293B"/>
          <w:sz w:val="21"/>
          <w:u w:val="single"/>
        </w:rPr>
        <w:t>Dinh Độc Lập</w:t>
      </w:r>
      <w:r>
        <w:rPr>
          <w:rFonts w:ascii="Calibri" w:hAnsi="Calibri"/>
          <w:color w:val="1E293B"/>
          <w:sz w:val="21"/>
        </w:rPr>
        <w:t>.</w:t>
      </w:r>
    </w:p>
    <w:p>
      <w:pPr>
        <w:spacing w:before="120" w:after="120"/>
        <w:jc w:val="center"/>
      </w:pPr>
      <w:r>
        <w:rPr>
          <w:color w:val="CBD5E1"/>
        </w:rPr>
        <w:t>―――――――――――――――――――――――――――――――――――――――――――――</w:t>
      </w:r>
    </w:p>
    <w:p>
      <w:pPr>
        <w:keepNext/>
        <w:spacing w:before="320" w:after="120" w:line="276" w:lineRule="auto"/>
      </w:pPr>
      <w:r>
        <w:rPr>
          <w:rFonts w:ascii="Calibri" w:hAnsi="Calibri"/>
          <w:b/>
          <w:color w:val="1B365D"/>
          <w:sz w:val="32"/>
        </w:rPr>
        <w:t>2. Giải Mã Kiến Trúc 4 Tầng Ngầm Dưới Lòng Bến Thành</w:t>
      </w:r>
    </w:p>
    <w:p>
      <w:pPr>
        <w:keepNext/>
        <w:spacing w:before="240" w:after="80" w:line="276" w:lineRule="auto"/>
      </w:pPr>
      <w:r>
        <w:rPr>
          <w:rFonts w:ascii="Calibri" w:hAnsi="Calibri"/>
          <w:b/>
          <w:color w:val="D97706"/>
          <w:sz w:val="26"/>
        </w:rPr>
        <w:t>2.1. Tầng B1: Sảnh Đón Khách &amp; Phố Thương Mại Ngầm</w:t>
      </w:r>
    </w:p>
    <w:p>
      <w:pPr>
        <w:spacing w:before="40" w:after="120" w:line="276" w:lineRule="auto"/>
      </w:pPr>
      <w:r>
        <w:rPr>
          <w:rFonts w:ascii="Calibri" w:hAnsi="Calibri"/>
          <w:color w:val="1E293B"/>
          <w:sz w:val="21"/>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40" w:after="120" w:line="276" w:lineRule="auto"/>
      </w:pPr>
      <w:r>
        <w:rPr>
          <w:rFonts w:ascii="Calibri" w:hAnsi="Calibri"/>
          <w:color w:val="1E293B"/>
          <w:sz w:val="21"/>
        </w:rPr>
        <w:t>Khu phố ngầm tại đây tập trung các tiệm cà phê đặc sản Việt Nam, tiệm bánh mì truyền thống và các cửa hàng lưu niệm thủ công mỹ nghệ chuẩn mực, phục vụ hành khách trước khi lên tàu.</w:t>
      </w:r>
    </w:p>
    <w:p>
      <w:pPr>
        <w:keepNext/>
        <w:spacing w:before="240" w:after="80" w:line="276" w:lineRule="auto"/>
      </w:pPr>
      <w:r>
        <w:rPr>
          <w:rFonts w:ascii="Calibri" w:hAnsi="Calibri"/>
          <w:b/>
          <w:color w:val="D97706"/>
          <w:sz w:val="26"/>
        </w:rPr>
        <w:t>2.2. Giếng Trời Hoa Sen (Toplight Khổng Lồ)</w:t>
      </w:r>
    </w:p>
    <w:p>
      <w:pPr>
        <w:spacing w:before="40" w:after="120" w:line="276" w:lineRule="auto"/>
      </w:pPr>
      <w:r>
        <w:rPr>
          <w:rFonts w:ascii="Calibri" w:hAnsi="Calibri"/>
          <w:color w:val="1E293B"/>
          <w:sz w:val="21"/>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keepNext/>
        <w:spacing w:before="240" w:after="80" w:line="276" w:lineRule="auto"/>
      </w:pPr>
      <w:r>
        <w:rPr>
          <w:rFonts w:ascii="Calibri" w:hAnsi="Calibri"/>
          <w:b/>
          <w:color w:val="D97706"/>
          <w:sz w:val="26"/>
        </w:rPr>
        <w:t>2.3. Tầng B2: Ke Ga Tuyến Số 1</w:t>
      </w:r>
    </w:p>
    <w:p>
      <w:pPr>
        <w:spacing w:before="40" w:after="120" w:line="276" w:lineRule="auto"/>
      </w:pPr>
      <w:r>
        <w:rPr>
          <w:rFonts w:ascii="Calibri" w:hAnsi="Calibri"/>
          <w:color w:val="1E293B"/>
          <w:sz w:val="21"/>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jc w:val="center"/>
      </w:pPr>
      <w:r>
        <w:rPr>
          <w:color w:val="CBD5E1"/>
        </w:rPr>
        <w:t>―――――――――――――――――――――――――――――――――――――――――――――</w:t>
      </w:r>
    </w:p>
    <w:p>
      <w:pPr>
        <w:keepNext/>
        <w:spacing w:before="320" w:after="120" w:line="276" w:lineRule="auto"/>
      </w:pPr>
      <w:r>
        <w:rPr>
          <w:rFonts w:ascii="Calibri" w:hAnsi="Calibri"/>
          <w:b/>
          <w:color w:val="1B365D"/>
          <w:sz w:val="32"/>
        </w:rPr>
        <w:t>3. Bảng Ma Trận Lộ Trình &amp; Giá Vé Tuyến Metro Số 1 (Năm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Ga Đến Trọng Điểm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Gian Từ Bến Thành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Nhấn Tham Quan / Trải Nghiệm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Lượt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Nhà Hát Thành Phố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Nhà hát Thành phố, Khách sạn Continental, Phố đi bộ Nguyễn Huệ</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Ga Ba Son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phút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Di tích Ba Son, Cầu Thủ Thiêm 2, Bến du thuyền sông Sài Gòn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Văn Thánh / Tân Cảng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Landmark 81, Công viên sinh thái ven sông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Ga Thảo Điền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 phút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Khu phố nghệ thuật, ẩm thực phương Tây, quán bar bờ sông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Bến xe Miền Đông Mới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 phút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Bến xe liên tỉnh kết nối các tỉnh miền Trung &amp; miền Bắc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Hướng Dẫn Trải Nghiệm Thực Tế Cho Người Du Hành Có GUU (Field Notes 2026)</w:t>
      </w:r>
    </w:p>
    <w:p>
      <w:pPr>
        <w:pStyle w:val="ListNumber"/>
        <w:spacing w:before="20" w:after="40" w:line="276" w:lineRule="auto"/>
      </w:pPr>
      <w:r>
        <w:rPr>
          <w:rFonts w:ascii="Calibri" w:hAnsi="Calibri"/>
          <w:b/>
          <w:color w:val="1E293B"/>
          <w:sz w:val="20"/>
        </w:rPr>
        <w:t>Lựa chọn loại vé thông minh:</w:t>
      </w:r>
    </w:p>
    <w:p>
      <w:pPr>
        <w:pStyle w:val="ListNumber"/>
        <w:spacing w:before="20" w:after="40" w:line="276" w:lineRule="auto"/>
      </w:pPr>
      <w:r>
        <w:rPr>
          <w:rFonts w:ascii="Calibri" w:hAnsi="Calibri"/>
          <w:color w:val="1E293B"/>
          <w:sz w:val="20"/>
        </w:rPr>
        <w:t>Nếu bạn chỉ đi thử nghiệm 1 – 2 chặng: Mua vé lượt tại máy bán vé tự động (chấp nhận tiền mặt, thẻ Visa/Mastercard hoặc quét mã VietQR).</w:t>
      </w:r>
    </w:p>
    <w:p>
      <w:pPr>
        <w:pStyle w:val="ListNumber"/>
        <w:spacing w:before="20" w:after="40" w:line="276" w:lineRule="auto"/>
      </w:pPr>
      <w:r>
        <w:rPr>
          <w:rFonts w:ascii="Calibri" w:hAnsi="Calibri"/>
          <w:color w:val="1E293B"/>
          <w:sz w:val="20"/>
        </w:rPr>
        <w:t xml:space="preserve">Nếu bạn muốn kết hợp khám phá toàn thành phố trong ngày: Nên mua </w:t>
      </w:r>
      <w:r>
        <w:rPr>
          <w:rFonts w:ascii="Calibri" w:hAnsi="Calibri"/>
          <w:b/>
          <w:color w:val="1E293B"/>
          <w:sz w:val="20"/>
        </w:rPr>
        <w:t>Vé ngày (Day Pass) giá 40.000 VNĐ</w:t>
      </w:r>
      <w:r>
        <w:rPr>
          <w:rFonts w:ascii="Calibri" w:hAnsi="Calibri"/>
          <w:color w:val="1E293B"/>
          <w:sz w:val="20"/>
        </w:rPr>
        <w:t xml:space="preserve"> tại quầy dịch vụ khách hàng để đi lại không giới hạn số lượt.</w:t>
      </w:r>
    </w:p>
    <w:p>
      <w:pPr>
        <w:pStyle w:val="ListNumber"/>
        <w:spacing w:before="20" w:after="40" w:line="276" w:lineRule="auto"/>
      </w:pPr>
      <w:r>
        <w:rPr>
          <w:rFonts w:ascii="Calibri" w:hAnsi="Calibri"/>
          <w:b/>
          <w:color w:val="1E293B"/>
          <w:sz w:val="20"/>
        </w:rPr>
        <w:t>Quy tắc văn minh trên tàu:</w:t>
      </w:r>
      <w:r>
        <w:rPr>
          <w:rFonts w:ascii="Calibri" w:hAnsi="Calibri"/>
          <w:color w:val="1E293B"/>
          <w:sz w:val="20"/>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20" w:after="40" w:line="276" w:lineRule="auto"/>
      </w:pPr>
      <w:r>
        <w:rPr>
          <w:rFonts w:ascii="Calibri" w:hAnsi="Calibri"/>
          <w:b/>
          <w:color w:val="1E293B"/>
          <w:sz w:val="20"/>
        </w:rPr>
        <w:t>Gợi ý hành trình kết hợp:</w:t>
      </w:r>
      <w:r>
        <w:rPr>
          <w:rFonts w:ascii="Calibri" w:hAnsi="Calibri"/>
          <w:color w:val="1E293B"/>
          <w:sz w:val="20"/>
        </w:rPr>
        <w:t xml:space="preserve"> Buổi sáng bạn tản bộ khám phá di sản quanh Bến Thành theo </w:t>
      </w:r>
      <w:r>
        <w:rPr>
          <w:rFonts w:ascii="Calibri" w:hAnsi="Calibri"/>
          <w:color w:val="D97706"/>
          <w:sz w:val="20"/>
          <w:u w:val="single"/>
        </w:rPr>
        <w:t>Lộ trình Walking Tour 1 ngày</w:t>
      </w:r>
      <w:r>
        <w:rPr>
          <w:rFonts w:ascii="Calibri" w:hAnsi="Calibri"/>
          <w:color w:val="1E293B"/>
          <w:sz w:val="20"/>
        </w:rPr>
        <w:t>, buổi chiều đón chuyến tàu metro lúc 16:30 từ Ga Bến Thành đi Ga Ba Son để ngắm hoàng hôn sông Sài Gòn từ trên cao.</w:t>
      </w:r>
    </w:p>
    <w:p>
      <w:pPr>
        <w:pStyle w:val="ListNumber"/>
        <w:spacing w:before="20" w:after="40" w:line="276" w:lineRule="auto"/>
      </w:pPr>
      <w:r>
        <w:rPr>
          <w:rFonts w:ascii="Calibri" w:hAnsi="Calibri"/>
          <w:b/>
          <w:color w:val="1E293B"/>
          <w:sz w:val="20"/>
        </w:rPr>
        <w:t>Đồng hành cùng The Rice Tour:</w:t>
      </w:r>
      <w:r>
        <w:rPr>
          <w:rFonts w:ascii="Calibri" w:hAnsi="Calibri"/>
          <w:color w:val="1E293B"/>
          <w:sz w:val="20"/>
        </w:rPr>
        <w:t xml:space="preserve"> Nếu muốn trải nghiệm city tour kết hợp giữa tản bộ di sản cổ kính và đi tàu điện ngầm hiện đại cùng hướng dẫn viên bản địa am tường, hãy đăng ký </w:t>
      </w:r>
      <w:r>
        <w:rPr>
          <w:rFonts w:ascii="Calibri" w:hAnsi="Calibri"/>
          <w:color w:val="D97706"/>
          <w:sz w:val="20"/>
          <w:u w:val="single"/>
        </w:rPr>
        <w:t>Ho Chi Minh City Half Day Private Tour</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Bước Nhảy Vọt Của Đô Thị Phương Nam</w:t>
      </w:r>
    </w:p>
    <w:p>
      <w:pPr>
        <w:spacing w:before="40" w:after="120" w:line="276" w:lineRule="auto"/>
      </w:pPr>
      <w:r>
        <w:rPr>
          <w:rFonts w:ascii="Calibri" w:hAnsi="Calibri"/>
          <w:color w:val="1E293B"/>
          <w:sz w:val="21"/>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