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D97706"/>
          <w:sz w:val="18"/>
        </w:rPr>
        <w:t>THE RICE TOUR EDITORIAL PIPELINE</w:t>
      </w:r>
    </w:p>
    <w:p>
      <w:pPr>
        <w:spacing w:before="80" w:after="160"/>
      </w:pPr>
      <w:r>
        <w:rPr>
          <w:rFonts w:ascii="Calibri" w:hAnsi="Calibri"/>
          <w:b/>
          <w:color w:val="1B365D"/>
          <w:sz w:val="40"/>
        </w:rPr>
        <w:t>The Independence Palace: Mid-Century Modernism &amp; Historic Crossroads of Saigon</w:t>
      </w:r>
    </w:p>
    <w:p>
      <w:pPr>
        <w:spacing w:before="0" w:after="200"/>
      </w:pPr>
      <w:r>
        <w:rPr>
          <w:rFonts w:ascii="Calibri" w:hAnsi="Calibri"/>
          <w:i/>
          <w:color w:val="475569"/>
          <w:sz w:val="24"/>
        </w:rPr>
        <w:t>Deciphering Eastern philosophical ideograms, climate-responsive bamboo louvers, and fortified wartime bunkers 700 meters from Ben Thanh Market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📌 Category: </w:t>
            </w:r>
            <w:r>
              <w:rPr>
                <w:sz w:val="19"/>
              </w:rPr>
              <w:t>Architecture &amp; Heritage, Saigon Travel Guides, Historic Landmarks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📅 Published Date: </w:t>
            </w:r>
            <w:r>
              <w:rPr>
                <w:sz w:val="19"/>
              </w:rPr>
              <w:t>2026-09-07T10:00:00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✍️ Author: </w:t>
            </w:r>
            <w:r>
              <w:rPr>
                <w:sz w:val="19"/>
              </w:rPr>
              <w:t>The Rice Tour Editorial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 xml:space="preserve">🔗 Canonical Slug: </w:t>
            </w:r>
            <w:r>
              <w:rPr>
                <w:sz w:val="19"/>
              </w:rPr>
              <w:t>independence-palace-saigon-guide</w:t>
            </w:r>
          </w:p>
        </w:tc>
      </w:tr>
    </w:tbl>
    <w:p>
      <w:pPr>
        <w:spacing w:before="80" w:after="160"/>
      </w:pP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 xml:space="preserve">Enshrined as a focal monument in our curated guide to </w:t>
      </w:r>
      <w:r>
        <w:rPr>
          <w:rFonts w:ascii="Calibri" w:hAnsi="Calibri"/>
          <w:b w:val="0"/>
          <w:i w:val="0"/>
          <w:color w:val="D97706"/>
          <w:sz w:val="22"/>
          <w:u w:val="single"/>
        </w:rPr>
        <w:t>things to do near Ben Thanh Market</w:t>
      </w:r>
      <w:r>
        <w:rPr>
          <w:rFonts w:ascii="Calibri" w:hAnsi="Calibri"/>
          <w:color w:val="1E293B"/>
          <w:sz w:val="22"/>
        </w:rPr>
        <w:t xml:space="preserve">, the </w:t>
      </w:r>
      <w:r>
        <w:rPr>
          <w:rFonts w:ascii="Calibri" w:hAnsi="Calibri"/>
          <w:b/>
          <w:i w:val="0"/>
          <w:color w:val="1E293B"/>
          <w:sz w:val="22"/>
        </w:rPr>
        <w:t>Independence Palace (Reunification Convention Hall)</w:t>
      </w:r>
      <w:r>
        <w:rPr>
          <w:rFonts w:ascii="Calibri" w:hAnsi="Calibri"/>
          <w:color w:val="1E293B"/>
          <w:sz w:val="22"/>
        </w:rPr>
        <w:t xml:space="preserve"> stands just 700 meters north of the central market along tree-canopied Nam Ky Khoi Nghia Boulevard. As Vietnam’s premier Special National Relic, the estate encapsulates an extraordinary dialogue between avant-garde mid-century architecture and ancient Eastern philosophical cosmology.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Quick Overview Stats (2026 Curated Dimensions)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📍 Palace Coordinates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🏛️ Architectural Doctrine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⏳ Inaugural Year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🎟️ 2026 Comprehensive Tariff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135 Nam Ky Khoi Nghia, Ben Thanh Ward, District 1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Tropical Modernism with Eastern Symbology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1966 (Architect Ngo Viet Thu)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65,000 VND / adult comprehensive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🌟 Key Curated Dimensions of the Palace Grounds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12-Hectare Urban Forest:</w:t>
      </w:r>
      <w:r>
        <w:rPr>
          <w:rFonts w:ascii="Calibri" w:hAnsi="Calibri"/>
          <w:color w:val="1E293B"/>
          <w:sz w:val="22"/>
        </w:rPr>
        <w:t xml:space="preserve"> An expansive estate embracing over 4,000 towering centennial trees, acting as an emerald thermal regulator in the core of District 1.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100+ Historic Salons:</w:t>
      </w:r>
      <w:r>
        <w:rPr>
          <w:rFonts w:ascii="Calibri" w:hAnsi="Calibri"/>
          <w:color w:val="1E293B"/>
          <w:sz w:val="22"/>
        </w:rPr>
        <w:t xml:space="preserve"> Diplomatic banquet chambers, state credential rooms, cabinet chambers, and presidential residential quarters preserved in pristine mid-century decorative finish.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500kg Bomb Resistance:</w:t>
      </w:r>
      <w:r>
        <w:rPr>
          <w:rFonts w:ascii="Calibri" w:hAnsi="Calibri"/>
          <w:color w:val="1E293B"/>
          <w:sz w:val="22"/>
        </w:rPr>
        <w:t xml:space="preserve"> The structural rating of the reinforced subterranean bunker network, built with armored steel bulkheads and self-contained ventilation.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1955 Grand Prix de Rome:</w:t>
      </w:r>
      <w:r>
        <w:rPr>
          <w:rFonts w:ascii="Calibri" w:hAnsi="Calibri"/>
          <w:color w:val="1E293B"/>
          <w:sz w:val="22"/>
        </w:rPr>
        <w:t xml:space="preserve"> Master architect Ngo Viet Thu achieved France's supreme architectural accolade before returning to his homeland to conceive this enduring legacy.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Tanks 390 &amp; 843:</w:t>
      </w:r>
      <w:r>
        <w:rPr>
          <w:rFonts w:ascii="Calibri" w:hAnsi="Calibri"/>
          <w:color w:val="1E293B"/>
          <w:sz w:val="22"/>
        </w:rPr>
        <w:t xml:space="preserve"> Replicas of the legendary armor units that breached the wrought-iron gates at 11:30 AM on April 30, 1975, forever concluding the Vietnam War.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1. Historical Stratigraphy: From Colonial Norodom Palace to National Reunification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>The palatial grounds have served as the fulcrum of southern governance across three distinct epochs: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 xml:space="preserve">In 1868, French Governor Lagrandière laid the foundation stone for the palatial </w:t>
      </w:r>
      <w:r>
        <w:rPr>
          <w:rFonts w:ascii="Calibri" w:hAnsi="Calibri"/>
          <w:b/>
          <w:i w:val="0"/>
          <w:color w:val="1E293B"/>
          <w:sz w:val="22"/>
        </w:rPr>
        <w:t>Norodom Palace</w:t>
      </w:r>
      <w:r>
        <w:rPr>
          <w:rFonts w:ascii="Calibri" w:hAnsi="Calibri"/>
          <w:color w:val="1E293B"/>
          <w:sz w:val="22"/>
        </w:rPr>
        <w:t>, designed in grandiose Neo-Baroque fashion to project French colonial supremacy across Indochina. For over eight decades, it stood as the residence of colonial governors and French high commissioners.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 xml:space="preserve">In 1954, following the Geneva Accords, the palace was transferred to the southern administration and rechristened the </w:t>
      </w:r>
      <w:r>
        <w:rPr>
          <w:rFonts w:ascii="Calibri" w:hAnsi="Calibri"/>
          <w:b/>
          <w:i w:val="0"/>
          <w:color w:val="1E293B"/>
          <w:sz w:val="22"/>
        </w:rPr>
        <w:t>Independence Palace</w:t>
      </w:r>
      <w:r>
        <w:rPr>
          <w:rFonts w:ascii="Calibri" w:hAnsi="Calibri"/>
          <w:color w:val="1E293B"/>
          <w:sz w:val="22"/>
        </w:rPr>
        <w:t xml:space="preserve">. In February 1962, a mutinous aerial bombardment collapsed the entire left wing of the nineteenth-century colonial structure. Recognizing the impossibility of restoring the fractured masonry, the government cleared the site and inaugurated a prestigious architectural competition. Vietnamese architect </w:t>
      </w:r>
      <w:r>
        <w:rPr>
          <w:rFonts w:ascii="Calibri" w:hAnsi="Calibri"/>
          <w:b/>
          <w:i w:val="0"/>
          <w:color w:val="1E293B"/>
          <w:sz w:val="22"/>
        </w:rPr>
        <w:t>Ngo Viet Thu</w:t>
      </w:r>
      <w:r>
        <w:rPr>
          <w:rFonts w:ascii="Calibri" w:hAnsi="Calibri"/>
          <w:color w:val="1E293B"/>
          <w:sz w:val="22"/>
        </w:rPr>
        <w:t xml:space="preserve"> triumphed with a visionary design that broke completely with Western neoclassical mimicry, initiating construction on July 1, 1962, and celebrating its formal inauguration on October 31, 1966.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>On April 30, 1975, the historic breakthrough of the palace gates sealed the end of a thirty-year conflict, cementing the monument’s place as an immutable crossroads of global history.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2. Deciphering Ngo Viet Thu’s Eastern Architectural Cryptogram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>Unlike Western government palaces that rely on soaring spires or heavy pediments, the Independence Palace conceals a scholarly philosophical treatise within its geometric proportions: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2.1. Floorplan Sino-Vietnamese Ideograms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The Ideogram CÁT (吉 - Auspiciousness):</w:t>
      </w:r>
      <w:r>
        <w:rPr>
          <w:rFonts w:ascii="Calibri" w:hAnsi="Calibri"/>
          <w:color w:val="1E293B"/>
          <w:sz w:val="22"/>
        </w:rPr>
        <w:t xml:space="preserve"> The primary structural footprint outlines the character </w:t>
      </w:r>
      <w:r>
        <w:rPr>
          <w:rFonts w:ascii="Calibri" w:hAnsi="Calibri"/>
          <w:b w:val="0"/>
          <w:i/>
          <w:color w:val="1E293B"/>
          <w:sz w:val="22"/>
        </w:rPr>
        <w:t>Cát</w:t>
      </w:r>
      <w:r>
        <w:rPr>
          <w:rFonts w:ascii="Calibri" w:hAnsi="Calibri"/>
          <w:color w:val="1E293B"/>
          <w:sz w:val="22"/>
        </w:rPr>
        <w:t>, symbolizing eternal fortune and peace for the nation.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The Ideogram KHẨU (口 - Free Speech):</w:t>
      </w:r>
      <w:r>
        <w:rPr>
          <w:rFonts w:ascii="Calibri" w:hAnsi="Calibri"/>
          <w:color w:val="1E293B"/>
          <w:sz w:val="22"/>
        </w:rPr>
        <w:t xml:space="preserve"> The central presidential balcony on the second level frames the square character </w:t>
      </w:r>
      <w:r>
        <w:rPr>
          <w:rFonts w:ascii="Calibri" w:hAnsi="Calibri"/>
          <w:b w:val="0"/>
          <w:i/>
          <w:color w:val="1E293B"/>
          <w:sz w:val="22"/>
        </w:rPr>
        <w:t>Khẩu</w:t>
      </w:r>
      <w:r>
        <w:rPr>
          <w:rFonts w:ascii="Calibri" w:hAnsi="Calibri"/>
          <w:color w:val="1E293B"/>
          <w:sz w:val="22"/>
        </w:rPr>
        <w:t>, embodying the imperative of free speech and democratic dialogue.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The Ideogram TRUNG (中 - Loyalty):</w:t>
      </w:r>
      <w:r>
        <w:rPr>
          <w:rFonts w:ascii="Calibri" w:hAnsi="Calibri"/>
          <w:color w:val="1E293B"/>
          <w:sz w:val="22"/>
        </w:rPr>
        <w:t xml:space="preserve"> The vertical flagpole rising precisely through the center of the balcony forms the stroke </w:t>
      </w:r>
      <w:r>
        <w:rPr>
          <w:rFonts w:ascii="Calibri" w:hAnsi="Calibri"/>
          <w:b w:val="0"/>
          <w:i/>
          <w:color w:val="1E293B"/>
          <w:sz w:val="22"/>
        </w:rPr>
        <w:t>Trung</w:t>
      </w:r>
      <w:r>
        <w:rPr>
          <w:rFonts w:ascii="Calibri" w:hAnsi="Calibri"/>
          <w:color w:val="1E293B"/>
          <w:sz w:val="22"/>
        </w:rPr>
        <w:t>, championing unbending fidelity to the homeland.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The Ideogram CHỦ (主 - Sovereignty):</w:t>
      </w:r>
      <w:r>
        <w:rPr>
          <w:rFonts w:ascii="Calibri" w:hAnsi="Calibri"/>
          <w:color w:val="1E293B"/>
          <w:sz w:val="22"/>
        </w:rPr>
        <w:t xml:space="preserve"> The rooftop pavilion topped by the national flag finishes the character </w:t>
      </w:r>
      <w:r>
        <w:rPr>
          <w:rFonts w:ascii="Calibri" w:hAnsi="Calibri"/>
          <w:b w:val="0"/>
          <w:i/>
          <w:color w:val="1E293B"/>
          <w:sz w:val="22"/>
        </w:rPr>
        <w:t>Chủ</w:t>
      </w:r>
      <w:r>
        <w:rPr>
          <w:rFonts w:ascii="Calibri" w:hAnsi="Calibri"/>
          <w:color w:val="1E293B"/>
          <w:sz w:val="22"/>
        </w:rPr>
        <w:t>, declaring undisputed national independence.</w:t>
      </w:r>
    </w:p>
    <w:p>
      <w:pPr>
        <w:keepNext/>
        <w:spacing w:before="200" w:after="60"/>
      </w:pPr>
      <w:r>
        <w:rPr>
          <w:rFonts w:ascii="Calibri" w:hAnsi="Calibri"/>
          <w:b/>
          <w:color w:val="1E293B"/>
          <w:sz w:val="24"/>
        </w:rPr>
        <w:t>2.2. The Concrete Bamboo Louver Curtain (Rèm Hoa Đá)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 xml:space="preserve">Enclosing the second and third floor balconies is a distinctive sunscreen facade sculpted into slender </w:t>
      </w:r>
      <w:r>
        <w:rPr>
          <w:rFonts w:ascii="Calibri" w:hAnsi="Calibri"/>
          <w:b/>
          <w:i w:val="0"/>
          <w:color w:val="1E293B"/>
          <w:sz w:val="22"/>
        </w:rPr>
        <w:t>concrete bamboo joints (</w:t>
      </w:r>
      <w:r>
        <w:rPr>
          <w:rFonts w:ascii="Calibri" w:hAnsi="Calibri"/>
          <w:b w:val="0"/>
          <w:i/>
          <w:color w:val="1E293B"/>
          <w:sz w:val="22"/>
        </w:rPr>
        <w:t>đốt trúc</w:t>
      </w:r>
      <w:r>
        <w:rPr>
          <w:rFonts w:ascii="Calibri" w:hAnsi="Calibri"/>
          <w:b/>
          <w:i w:val="0"/>
          <w:color w:val="1E293B"/>
          <w:sz w:val="22"/>
        </w:rPr>
        <w:t>)</w:t>
      </w:r>
      <w:r>
        <w:rPr>
          <w:rFonts w:ascii="Calibri" w:hAnsi="Calibri"/>
          <w:color w:val="1E293B"/>
          <w:sz w:val="22"/>
        </w:rPr>
        <w:t>. This ingenious structural invention evokes the unyielding resilience of Vietnamese rural bamboo groves while solving a critical equatorial challenge: it deflects harsh midday solar radiation, draws cross-ventilating monsoons through deep covered loggias, and affords diplomats privacy from the public avenues outside.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3. Curated Interior Exploration: From Grand Salons to Underground Bunkers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1B365D"/>
          <w:left w:val="none"/>
          <w:right w:val="none"/>
          <w:insideH w:val="single" w:sz="4" w:space="0" w:color="CBD5E1"/>
          <w:insideV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Sector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Function &amp; Key Artworks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Historical Significance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State Banquet Chamber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Ground Level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500-guest capacity, hand-woven carpets, monumental lacquer panels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Venue for bilateral state dinners and diplomatic assemblies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National Credentials Salon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Level 2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 xml:space="preserve">Masterpiece lacquer panel </w:t>
            </w:r>
            <w:r>
              <w:rPr>
                <w:rFonts w:ascii="Calibri" w:hAnsi="Calibri"/>
                <w:b w:val="0"/>
                <w:i/>
                <w:color w:val="1E293B"/>
                <w:sz w:val="19"/>
              </w:rPr>
              <w:t>"Binh Ngo Dai Cao"</w:t>
            </w:r>
            <w:r>
              <w:rPr>
                <w:rFonts w:ascii="Calibri" w:hAnsi="Calibri"/>
                <w:color w:val="1E293B"/>
                <w:sz w:val="19"/>
              </w:rPr>
              <w:t xml:space="preserve"> with pure gold leaf by Nguyen Van Minh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The ceremonial hall where foreign ambassadors presented credentials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Wartime Command Bunker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Subterranean (-2)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1-meter-thick steel-reinforced walls, teleprinters, vintage tactical map tables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Emergency defense operations center during aerial bombardments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Rooftop Heliport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Roof Level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Red targets marking the two bomb impacts from pilot Nguyen Thanh Trung on April 8, 1975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Unrivaled vistas over the tree canopy toward Le Duan Boulevard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Historical Exhibition Wing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East Pavilion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Archival exhibition: "From Norodom Palace to Independence Palace 1868–1966"</w:t>
            </w:r>
          </w:p>
        </w:tc>
        <w:tc>
          <w:tcPr>
            <w:tcW w:type="dxa" w:w="244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1E293B"/>
                <w:sz w:val="19"/>
              </w:rPr>
              <w:t>Rare original colonial photographs and diplomatic treaty artifacts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4. Field Notes for the Discerning Traveler (2026)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Optimal Stroll Window:</w:t>
      </w:r>
      <w:r>
        <w:rPr>
          <w:rFonts w:ascii="Calibri" w:hAnsi="Calibri"/>
          <w:color w:val="1E293B"/>
          <w:sz w:val="22"/>
        </w:rPr>
        <w:t xml:space="preserve"> Arrive between </w:t>
      </w:r>
      <w:r>
        <w:rPr>
          <w:rFonts w:ascii="Calibri" w:hAnsi="Calibri"/>
          <w:b/>
          <w:i w:val="0"/>
          <w:color w:val="1E293B"/>
          <w:sz w:val="22"/>
        </w:rPr>
        <w:t>14:00 and 16:30 PM</w:t>
      </w:r>
      <w:r>
        <w:rPr>
          <w:rFonts w:ascii="Calibri" w:hAnsi="Calibri"/>
          <w:color w:val="1E293B"/>
          <w:sz w:val="22"/>
        </w:rPr>
        <w:t>. The afternoon sun dips beneath the giant mahogany canopy, casting dramatic architectural shadows through the bamboo louvers and providing a cooler ambiance for garden exploration.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Dress Code &amp; Etiquette:</w:t>
      </w:r>
      <w:r>
        <w:rPr>
          <w:rFonts w:ascii="Calibri" w:hAnsi="Calibri"/>
          <w:color w:val="1E293B"/>
          <w:sz w:val="22"/>
        </w:rPr>
        <w:t xml:space="preserve"> Modest attire with covered shoulders and knees is mandatory. Large backpacks must be checked at the security counter near the gate.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Smart Audio Guides:</w:t>
      </w:r>
      <w:r>
        <w:rPr>
          <w:rFonts w:ascii="Calibri" w:hAnsi="Calibri"/>
          <w:color w:val="1E293B"/>
          <w:sz w:val="22"/>
        </w:rPr>
        <w:t xml:space="preserve"> Multi-language interactive audio wands (English, French, German, Japanese, Mandarin) are available at the reception desk for 50,000 VND, offering insightful curatorial narratives at your own pace.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Seamless Walking Connection:</w:t>
      </w:r>
      <w:r>
        <w:rPr>
          <w:rFonts w:ascii="Calibri" w:hAnsi="Calibri"/>
          <w:color w:val="1E293B"/>
          <w:sz w:val="22"/>
        </w:rPr>
        <w:t xml:space="preserve"> Combine your palace visit with the </w:t>
      </w:r>
      <w:r>
        <w:rPr>
          <w:rFonts w:ascii="Calibri" w:hAnsi="Calibri"/>
          <w:b w:val="0"/>
          <w:i w:val="0"/>
          <w:color w:val="D97706"/>
          <w:sz w:val="22"/>
          <w:u w:val="single"/>
        </w:rPr>
        <w:t>HCMC Museum of Fine Arts</w:t>
      </w:r>
      <w:r>
        <w:rPr>
          <w:rFonts w:ascii="Calibri" w:hAnsi="Calibri"/>
          <w:color w:val="1E293B"/>
          <w:sz w:val="22"/>
        </w:rPr>
        <w:t xml:space="preserve"> or follow our curated </w:t>
      </w:r>
      <w:r>
        <w:rPr>
          <w:rFonts w:ascii="Calibri" w:hAnsi="Calibri"/>
          <w:b w:val="0"/>
          <w:i w:val="0"/>
          <w:color w:val="D97706"/>
          <w:sz w:val="22"/>
          <w:u w:val="single"/>
        </w:rPr>
        <w:t>One-Day Walking Tour</w:t>
      </w:r>
      <w:r>
        <w:rPr>
          <w:rFonts w:ascii="Calibri" w:hAnsi="Calibri"/>
          <w:color w:val="1E293B"/>
          <w:sz w:val="22"/>
        </w:rPr>
        <w:t>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i w:val="0"/>
          <w:color w:val="1E293B"/>
          <w:sz w:val="22"/>
        </w:rPr>
        <w:t>Curated Expert Excursion:</w:t>
      </w:r>
      <w:r>
        <w:rPr>
          <w:rFonts w:ascii="Calibri" w:hAnsi="Calibri"/>
          <w:color w:val="1E293B"/>
          <w:sz w:val="22"/>
        </w:rPr>
        <w:t xml:space="preserve"> For a private tour led by accredited architectural historians, reserve the </w:t>
      </w:r>
      <w:r>
        <w:rPr>
          <w:rFonts w:ascii="Calibri" w:hAnsi="Calibri"/>
          <w:b w:val="0"/>
          <w:i w:val="0"/>
          <w:color w:val="D97706"/>
          <w:sz w:val="22"/>
          <w:u w:val="single"/>
        </w:rPr>
        <w:t>Ho Chi Minh City Half Day Private Tour</w:t>
      </w:r>
      <w:r>
        <w:rPr>
          <w:rFonts w:ascii="Calibri" w:hAnsi="Calibri"/>
          <w:color w:val="1E293B"/>
          <w:sz w:val="22"/>
        </w:rPr>
        <w:t xml:space="preserve"> hosted by The Rice Tour.</w:t>
      </w:r>
    </w:p>
    <w:p>
      <w:pPr>
        <w:spacing w:before="120" w:after="120"/>
        <w:pBdr>
          <w:bottom w:val="single" w:sz="6" w:space="1" w:color="CBD5E1"/>
        </w:pBdr>
      </w:pPr>
    </w:p>
    <w:p>
      <w:pPr>
        <w:keepNext/>
        <w:spacing w:before="280" w:after="80"/>
      </w:pPr>
      <w:r>
        <w:rPr>
          <w:rFonts w:ascii="Calibri" w:hAnsi="Calibri"/>
          <w:b/>
          <w:color w:val="1B365D"/>
          <w:sz w:val="28"/>
        </w:rPr>
        <w:t>Epilogue: A Concrete Hymn to Sovereignty and Peace</w:t>
      </w:r>
    </w:p>
    <w:p>
      <w:pPr>
        <w:spacing w:before="0" w:after="120" w:line="288" w:lineRule="auto"/>
      </w:pPr>
      <w:r>
        <w:rPr>
          <w:rFonts w:ascii="Calibri" w:hAnsi="Calibri"/>
          <w:color w:val="1E293B"/>
          <w:sz w:val="22"/>
        </w:rPr>
        <w:t>The Independence Palace is far more than an exhibition of antique rotary phones and diplomatic chairs; it is an enduring concrete hymn to national sovereignty. Surrounded by the forward rush of Saigon's new metro lines and futuristic skyline in 2026, resting beneath its ancient trees offers the contemplative traveler a rare moment to appreciate how deeply resilience and hope are etched into the stone of this proud city.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75569"/>
        <w:sz w:val="17"/>
      </w:rPr>
      <w:t>thericetour.com  |  info@thericetour.com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75569"/>
        <w:sz w:val="17"/>
      </w:rPr>
      <w:t>THE RICE TOUR — BEN THANH HERITAGE COLLECTION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