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Cẩm nang thám hiểm Đảo Nam Du: Kinh nghiệm đi lại, lịch trình và lưu ý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t>Khám phá và trải nghiệm</w:t>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2026-08-12T18:09:36</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kinh-nghiem-du-lich-nam-du-kien-giang</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Chuyên mục:</w:t>
            </w:r>
            <w:r>
              <w:rPr>
                <w:rFonts w:ascii="Calibri" w:hAnsi="Calibri"/>
                <w:color w:val="1E293B"/>
                <w:sz w:val="21"/>
              </w:rPr>
              <w:t xml:space="preserve"> Khám phá và trải nghiệm, Lịch trình &amp; Cẩm nang | 📅 </w:t>
            </w:r>
            <w:r>
              <w:rPr>
                <w:rFonts w:ascii="Calibri" w:hAnsi="Calibri"/>
                <w:b/>
                <w:i w:val="0"/>
                <w:color w:val="1E293B"/>
                <w:sz w:val="21"/>
              </w:rPr>
              <w:t>Ngày cập nhật:</w:t>
            </w:r>
            <w:r>
              <w:rPr>
                <w:rFonts w:ascii="Calibri" w:hAnsi="Calibri"/>
                <w:color w:val="1E293B"/>
                <w:sz w:val="21"/>
              </w:rPr>
              <w:t xml:space="preserve"> 2026-08-26</w:t>
            </w:r>
            <w:r>
              <w:rPr>
                <w:rFonts w:ascii="Calibri" w:hAnsi="Calibri"/>
                <w:color w:val="1E293B"/>
                <w:sz w:val="21"/>
              </w:rPr>
              <w:br/>
              <w:t xml:space="preserve">🖼️ </w:t>
            </w:r>
            <w:r>
              <w:rPr>
                <w:rFonts w:ascii="Calibri" w:hAnsi="Calibri"/>
                <w:b/>
                <w:i w:val="0"/>
                <w:color w:val="1E293B"/>
                <w:sz w:val="21"/>
              </w:rPr>
              <w:t>Ảnh đại diện:</w:t>
            </w:r>
            <w:r>
              <w:rPr>
                <w:rFonts w:ascii="Calibri" w:hAnsi="Calibri"/>
                <w:color w:val="1E293B"/>
                <w:sz w:val="21"/>
              </w:rPr>
              <w:t xml:space="preserve"> </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 Quick Overview Stats Bar</w:t>
      </w:r>
    </w:p>
    <w:p>
      <w:pPr>
        <w:pStyle w:val="ListBullet"/>
        <w:spacing w:before="0" w:after="60" w:line="276" w:lineRule="auto"/>
      </w:pPr>
      <w:r>
        <w:rPr>
          <w:rFonts w:ascii="Calibri" w:hAnsi="Calibri"/>
          <w:b/>
          <w:i w:val="0"/>
          <w:color w:val="1E293B"/>
          <w:sz w:val="22"/>
        </w:rPr>
        <w:t>Tọa độ địa lý (Cập nhật 2026):</w:t>
      </w:r>
      <w:r>
        <w:rPr>
          <w:rFonts w:ascii="Calibri" w:hAnsi="Calibri"/>
          <w:color w:val="1E293B"/>
          <w:sz w:val="22"/>
        </w:rPr>
        <w:t xml:space="preserve"> Đặc khu Kiên Hải, Tỉnh An Giang (Lưu ý: Tên hành chính cũ là thuộc tỉnh Kiên Giang).</w:t>
      </w:r>
    </w:p>
    <w:p>
      <w:pPr>
        <w:pStyle w:val="ListBullet"/>
        <w:spacing w:before="0" w:after="60" w:line="276" w:lineRule="auto"/>
      </w:pPr>
      <w:r>
        <w:rPr>
          <w:rFonts w:ascii="Calibri" w:hAnsi="Calibri"/>
          <w:b/>
          <w:i w:val="0"/>
          <w:color w:val="1E293B"/>
          <w:sz w:val="22"/>
        </w:rPr>
        <w:t>Mùa đẹp nhất:</w:t>
      </w:r>
      <w:r>
        <w:rPr>
          <w:rFonts w:ascii="Calibri" w:hAnsi="Calibri"/>
          <w:color w:val="1E293B"/>
          <w:sz w:val="22"/>
        </w:rPr>
        <w:t xml:space="preserve"> Tháng 12 đến tháng 3 năm sau (Biển êm, nắng đẹp, ít bão).</w:t>
      </w:r>
    </w:p>
    <w:p>
      <w:pPr>
        <w:pStyle w:val="ListBullet"/>
        <w:spacing w:before="0" w:after="60" w:line="276" w:lineRule="auto"/>
      </w:pPr>
      <w:r>
        <w:rPr>
          <w:rFonts w:ascii="Calibri" w:hAnsi="Calibri"/>
          <w:b/>
          <w:i w:val="0"/>
          <w:color w:val="1E293B"/>
          <w:sz w:val="22"/>
        </w:rPr>
        <w:t>Cửa ngõ di chuyển:</w:t>
      </w:r>
      <w:r>
        <w:rPr>
          <w:rFonts w:ascii="Calibri" w:hAnsi="Calibri"/>
          <w:color w:val="1E293B"/>
          <w:sz w:val="22"/>
        </w:rPr>
        <w:t xml:space="preserve"> Cảng Rạch Giá (Di chuyển bằng tàu cao tốc khoảng 2 – 2.5 giờ).</w:t>
      </w:r>
    </w:p>
    <w:p>
      <w:pPr>
        <w:pStyle w:val="ListBullet"/>
        <w:spacing w:before="0" w:after="60" w:line="276" w:lineRule="auto"/>
      </w:pPr>
      <w:r>
        <w:rPr>
          <w:rFonts w:ascii="Calibri" w:hAnsi="Calibri"/>
          <w:b/>
          <w:i w:val="0"/>
          <w:color w:val="1E293B"/>
          <w:sz w:val="22"/>
        </w:rPr>
        <w:t>Thời lượng khám phá tối ưu:</w:t>
      </w:r>
      <w:r>
        <w:rPr>
          <w:rFonts w:ascii="Calibri" w:hAnsi="Calibri"/>
          <w:color w:val="1E293B"/>
          <w:sz w:val="22"/>
        </w:rPr>
        <w:t xml:space="preserve"> 3 Ngày 2 Đêm (Dự phòng thời gian lỡ tàu do thời tiết).</w:t>
      </w:r>
    </w:p>
    <w:p>
      <w:pPr>
        <w:pStyle w:val="ListBullet"/>
        <w:spacing w:before="0" w:after="60" w:line="276" w:lineRule="auto"/>
      </w:pPr>
      <w:r>
        <w:rPr>
          <w:rFonts w:ascii="Calibri" w:hAnsi="Calibri"/>
          <w:b/>
          <w:i w:val="0"/>
          <w:color w:val="1E293B"/>
          <w:sz w:val="22"/>
        </w:rPr>
        <w:t>Mức độ thử thách thể lực:</w:t>
      </w:r>
      <w:r>
        <w:rPr>
          <w:rFonts w:ascii="Calibri" w:hAnsi="Calibri"/>
          <w:color w:val="1E293B"/>
          <w:sz w:val="22"/>
        </w:rPr>
        <w:t xml:space="preserve"> Trung bình (Phù hợp với đa số lứa tuổi, yêu cầu khả năng chịu say sóng).</w:t>
      </w:r>
    </w:p>
    <w:p>
      <w:pPr>
        <w:spacing w:before="120" w:after="120"/>
        <w:pBdr>
          <w:bottom w:val="single" w:sz="6" w:space="1" w:color="CBD5E1"/>
        </w:pBdr>
      </w:pPr>
    </w:p>
    <w:p>
      <w:pPr>
        <w:keepNext/>
        <w:spacing w:before="280" w:after="80"/>
      </w:pPr>
      <w:r>
        <w:rPr>
          <w:rFonts w:ascii="Calibri" w:hAnsi="Calibri"/>
          <w:b/>
          <w:color w:val="1B365D"/>
          <w:sz w:val="28"/>
        </w:rPr>
        <w:t>Nam Du - Không gian nguyên sơ nơi góc biển Tây Nam</w:t>
      </w:r>
    </w:p>
    <w:p>
      <w:pPr>
        <w:spacing w:before="0" w:after="120" w:line="288" w:lineRule="auto"/>
      </w:pPr>
      <w:r>
        <w:rPr>
          <w:rFonts w:ascii="Calibri" w:hAnsi="Calibri"/>
          <w:color w:val="1E293B"/>
          <w:sz w:val="22"/>
        </w:rPr>
        <w:t>Quần đảo Nam Du bao gồm 21 hòn đảo lớn nhỏ nằm tĩnh lặng trên vùng biển Tây Nam của Tổ quốc. Trái ngược với nhịp sống hối hả và sự thương mại hóa mạnh mẽ của những điểm du lịch lân cận, Nam Du vẫn giữ được nét hoang sơ của một làng chài ven biển với những rạn san hô tự nhiên, những bãi đá nhấp nhô và bóng dừa nghiêng mình trong gió.</w:t>
      </w:r>
    </w:p>
    <w:p>
      <w:pPr>
        <w:spacing w:before="0" w:after="120" w:line="288" w:lineRule="auto"/>
      </w:pPr>
      <w:r>
        <w:rPr>
          <w:rFonts w:ascii="Calibri" w:hAnsi="Calibri"/>
          <w:color w:val="1E293B"/>
          <w:sz w:val="22"/>
        </w:rPr>
        <w:t>Hòn Lớn (hay còn gọi là Củ Tron) là trái tim của quần đảo, nơi tập trung các dịch vụ lưu trú, ăn uống và cầu cảng chính. Từ Hòn Lớn, hệ thống tàu cá và cano sẽ tiếp tục tỏa đi kết nối với các đảo nhỏ mang vẻ đẹp thuần khiết khác như Hòn Mấu, Hòn Dầu, Hòn Ngang hay Hai Bờ Đập.</w:t>
      </w:r>
    </w:p>
    <w:p>
      <w:pPr>
        <w:keepNext/>
        <w:spacing w:before="200" w:after="60"/>
      </w:pPr>
      <w:r>
        <w:rPr>
          <w:rFonts w:ascii="Calibri" w:hAnsi="Calibri"/>
          <w:b/>
          <w:color w:val="1E293B"/>
          <w:sz w:val="24"/>
        </w:rPr>
        <w:t>Chú ý về địa giới hành chính (Cập nhật sau sáp nhập)</w:t>
      </w:r>
    </w:p>
    <w:p>
      <w:pPr>
        <w:spacing w:before="0" w:after="120" w:line="288" w:lineRule="auto"/>
      </w:pPr>
      <w:r>
        <w:rPr>
          <w:rFonts w:ascii="Calibri" w:hAnsi="Calibri"/>
          <w:color w:val="1E293B"/>
          <w:sz w:val="22"/>
        </w:rPr>
        <w:t xml:space="preserve">Dưới những biến động về quy hoạch địa giới, </w:t>
      </w:r>
      <w:r>
        <w:rPr>
          <w:rFonts w:ascii="Calibri" w:hAnsi="Calibri"/>
          <w:b/>
          <w:i w:val="0"/>
          <w:color w:val="1E293B"/>
          <w:sz w:val="22"/>
        </w:rPr>
        <w:t>quần đảo Nam Du hiện thuộc đặc khu Kiên Hải, tỉnh An Giang</w:t>
      </w:r>
      <w:r>
        <w:rPr>
          <w:rFonts w:ascii="Calibri" w:hAnsi="Calibri"/>
          <w:color w:val="1E293B"/>
          <w:sz w:val="22"/>
        </w:rPr>
        <w:t>. Trong nhiều bản đồ du lịch cũ hoặc bảng hiệu của người dân địa phương, bạn vẫn có thể bắt gặp dòng chữ "Tỉnh Kiên Giang", nhưng khi tra cứu các thông tin hành chính, pháp lý hoặc đặt vé tàu mới nhất, hãy sử dụng địa chỉ cập nhật. Khoảng cách thực tế từ Cảng Rạch Giá đến khu vực An Sơn – Nam Du là khoảng 90km đường biển.</w:t>
      </w:r>
    </w:p>
    <w:p>
      <w:pPr>
        <w:spacing w:before="120" w:after="120"/>
        <w:pBdr>
          <w:bottom w:val="single" w:sz="6" w:space="1" w:color="CBD5E1"/>
        </w:pBdr>
      </w:pPr>
    </w:p>
    <w:p>
      <w:pPr>
        <w:keepNext/>
        <w:spacing w:before="280" w:after="80"/>
      </w:pPr>
      <w:r>
        <w:rPr>
          <w:rFonts w:ascii="Calibri" w:hAnsi="Calibri"/>
          <w:b/>
          <w:color w:val="1B365D"/>
          <w:sz w:val="28"/>
        </w:rPr>
        <w:t>Cẩm nang di chuyển 2026: Lên tàu ra khơi</w:t>
      </w:r>
    </w:p>
    <w:p>
      <w:pPr>
        <w:spacing w:before="0" w:after="120" w:line="288" w:lineRule="auto"/>
      </w:pPr>
      <w:r>
        <w:rPr>
          <w:rFonts w:ascii="Calibri" w:hAnsi="Calibri"/>
          <w:color w:val="1E293B"/>
          <w:sz w:val="22"/>
        </w:rPr>
        <w:t>Hành trình đến Nam Du đòi hỏi sự chuẩn bị kỹ lưỡng về lịch trình tàu chạy và khả năng thích nghi với sóng biển.</w:t>
      </w:r>
    </w:p>
    <w:p>
      <w:pPr>
        <w:keepNext/>
        <w:spacing w:before="200" w:after="60"/>
      </w:pPr>
      <w:r>
        <w:rPr>
          <w:rFonts w:ascii="Calibri" w:hAnsi="Calibri"/>
          <w:b/>
          <w:color w:val="1E293B"/>
          <w:sz w:val="24"/>
        </w:rPr>
        <w:t>Từ Rạch Giá đi Nam Du</w:t>
      </w:r>
    </w:p>
    <w:p>
      <w:pPr>
        <w:spacing w:before="0" w:after="120" w:line="288" w:lineRule="auto"/>
      </w:pPr>
      <w:r>
        <w:rPr>
          <w:rFonts w:ascii="Calibri" w:hAnsi="Calibri"/>
          <w:color w:val="1E293B"/>
          <w:sz w:val="22"/>
        </w:rPr>
        <w:t xml:space="preserve">Đây là tuyến đường thủy phổ biến và tối ưu nhất. Hãng tàu Superdong hiện là đơn vị khai thác chính với thời gian di chuyển từ 2 đến 2,5 giờ tùy thuộc vào điều kiện thời tiết. </w:t>
      </w:r>
    </w:p>
    <w:p>
      <w:pPr>
        <w:spacing w:before="0" w:after="120" w:line="288" w:lineRule="auto"/>
      </w:pPr>
      <w:r>
        <w:rPr>
          <w:rFonts w:ascii="Calibri" w:hAnsi="Calibri"/>
          <w:b/>
          <w:i w:val="0"/>
          <w:color w:val="1E293B"/>
          <w:sz w:val="22"/>
        </w:rPr>
        <w:t>Bảng giá vé Tàu cao tốc Rạch Giá – Nam Du (Áp dụng từ 20/06/2026):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Nhóm đối tượng</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Giá vé một lượt (VNĐ)</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Ghi chú</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Người lớn</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245.455 đ</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Yêu cầu mang theo CCCD bản chính</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Người cao tuổi (Từ 60 tuổi)</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207.163 đ</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Mang theo giấy tờ chứng minh</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Trẻ em (Từ 6 - dưới 12 tuổi)</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183.600 đ</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Trẻ em dưới 6 tuổi (ngồi chung) được miễn phí</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Người khuyết tật</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183.600 đ</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Áp dụng chính sách hỗ trợ</w:t>
            </w:r>
          </w:p>
        </w:tc>
      </w:tr>
    </w:tbl>
    <w:p>
      <w:pPr>
        <w:spacing w:before="0" w:after="120"/>
      </w:pPr>
    </w:p>
    <w:p>
      <w:pPr>
        <w:spacing w:before="0" w:after="120" w:line="288" w:lineRule="auto"/>
      </w:pPr>
      <w:r>
        <w:rPr>
          <w:rFonts w:ascii="Calibri" w:hAnsi="Calibri"/>
          <w:b/>
          <w:i w:val="0"/>
          <w:color w:val="1E293B"/>
          <w:sz w:val="22"/>
        </w:rPr>
        <w:t>Khung giờ vận hành tham khảo:</w:t>
      </w:r>
      <w:r>
        <w:rPr>
          <w:rFonts w:ascii="Calibri" w:hAnsi="Calibri"/>
          <w:color w:val="1E293B"/>
          <w:sz w:val="22"/>
        </w:rPr>
        <w:br/>
        <w:t xml:space="preserve">- </w:t>
      </w:r>
      <w:r>
        <w:rPr>
          <w:rFonts w:ascii="Calibri" w:hAnsi="Calibri"/>
          <w:b/>
          <w:i w:val="0"/>
          <w:color w:val="1E293B"/>
          <w:sz w:val="22"/>
        </w:rPr>
        <w:t>Rạch Giá đi Nam Du:</w:t>
      </w:r>
      <w:r>
        <w:rPr>
          <w:rFonts w:ascii="Calibri" w:hAnsi="Calibri"/>
          <w:color w:val="1E293B"/>
          <w:sz w:val="22"/>
        </w:rPr>
        <w:t xml:space="preserve"> Thường khởi hành vào 07:30 và 08:30 sáng.</w:t>
        <w:br/>
        <w:t xml:space="preserve">- </w:t>
      </w:r>
      <w:r>
        <w:rPr>
          <w:rFonts w:ascii="Calibri" w:hAnsi="Calibri"/>
          <w:b/>
          <w:i w:val="0"/>
          <w:color w:val="1E293B"/>
          <w:sz w:val="22"/>
        </w:rPr>
        <w:t>Nam Du về Rạch Giá:</w:t>
      </w:r>
      <w:r>
        <w:rPr>
          <w:rFonts w:ascii="Calibri" w:hAnsi="Calibri"/>
          <w:color w:val="1E293B"/>
          <w:sz w:val="22"/>
        </w:rPr>
        <w:t xml:space="preserve"> Khởi hành lúc 11:00 và 11:50 trưa.</w:t>
      </w:r>
    </w:p>
    <w:p>
      <w:pPr>
        <w:spacing w:before="0" w:after="120" w:line="288" w:lineRule="auto"/>
      </w:pPr>
      <w:r>
        <w:rPr>
          <w:rFonts w:ascii="Calibri" w:hAnsi="Calibri"/>
          <w:b w:val="0"/>
          <w:i/>
          <w:color w:val="1E293B"/>
          <w:sz w:val="22"/>
        </w:rPr>
        <w:t>Lưu ý thực chiến:</w:t>
      </w:r>
      <w:r>
        <w:rPr>
          <w:rFonts w:ascii="Calibri" w:hAnsi="Calibri"/>
          <w:color w:val="1E293B"/>
          <w:sz w:val="22"/>
        </w:rPr>
        <w:t xml:space="preserve"> Giờ khởi hành là giờ tàu nhổ neo. Bạn phải có mặt tại cảng trước tối thiểu 45 phút để kiểm tra giấy tờ. Đặc biệt, lịch tàu có thể thay đổi hoặc hoãn hủy hoàn toàn phụ thuộc vào dự báo thời tiết của cảng vụ.</w:t>
      </w:r>
    </w:p>
    <w:p>
      <w:pPr>
        <w:keepNext/>
        <w:spacing w:before="200" w:after="60"/>
      </w:pPr>
      <w:r>
        <w:rPr>
          <w:rFonts w:ascii="Calibri" w:hAnsi="Calibri"/>
          <w:b/>
          <w:color w:val="1E293B"/>
          <w:sz w:val="24"/>
        </w:rPr>
        <w:t>Tuyến kết nối Phú Quốc – Nam Du</w:t>
      </w:r>
    </w:p>
    <w:p>
      <w:pPr>
        <w:spacing w:before="0" w:after="120" w:line="288" w:lineRule="auto"/>
      </w:pPr>
      <w:r>
        <w:rPr>
          <w:rFonts w:ascii="Calibri" w:hAnsi="Calibri"/>
          <w:color w:val="1E293B"/>
          <w:sz w:val="22"/>
        </w:rPr>
        <w:t>Dành cho những lữ khách muốn thiết lập một vòng lặp khám phá biển đảo Tây Nam, tuyến Phú Quốc – Nam Du cung cấp giờ khởi hành vào lúc 08:00 sáng và chiều ngược lại vào lúc 14:00. Bạn không thể sử dụng tuyến này để đi về trong ngày do thời gian giới hạn, tối thiểu cần 1 đến 2 đêm lưu trú tại Nam Du.</w:t>
      </w:r>
    </w:p>
    <w:p>
      <w:pPr>
        <w:spacing w:before="120" w:after="120"/>
        <w:pBdr>
          <w:bottom w:val="single" w:sz="6" w:space="1" w:color="CBD5E1"/>
        </w:pBdr>
      </w:pPr>
    </w:p>
    <w:p>
      <w:pPr>
        <w:keepNext/>
        <w:spacing w:before="280" w:after="80"/>
      </w:pPr>
      <w:r>
        <w:rPr>
          <w:rFonts w:ascii="Calibri" w:hAnsi="Calibri"/>
          <w:b/>
          <w:color w:val="1B365D"/>
          <w:sz w:val="28"/>
        </w:rPr>
        <w:t>Khám phá hệ sinh thái biển đảo: Những điểm cập bến</w:t>
      </w:r>
    </w:p>
    <w:p>
      <w:pPr>
        <w:keepNext/>
        <w:spacing w:before="200" w:after="60"/>
      </w:pPr>
      <w:r>
        <w:rPr>
          <w:rFonts w:ascii="Calibri" w:hAnsi="Calibri"/>
          <w:b/>
          <w:color w:val="1E293B"/>
          <w:sz w:val="24"/>
        </w:rPr>
        <w:t>Bãi Chệt (Hòn Lớn) – Trung tâm hậu cần</w:t>
      </w:r>
    </w:p>
    <w:p>
      <w:pPr>
        <w:spacing w:before="0" w:after="120" w:line="288" w:lineRule="auto"/>
      </w:pPr>
      <w:r>
        <w:rPr>
          <w:rFonts w:ascii="Calibri" w:hAnsi="Calibri"/>
          <w:color w:val="1E293B"/>
          <w:sz w:val="22"/>
        </w:rPr>
        <w:t>Bãi Chệt là nơi đặt cầu cảng chính. Vừa bước chân xuống tàu, bạn sẽ lập tức bị bủa vây bởi âm thanh nhộn nhịp của những hàng quán hải sản, dịch vụ thuê xe máy và nhà nghỉ san sát nhau. Nơi đây đóng vai trò như một trạm hậu cần vững chắc. Bạn nên đổ đầy bình xăng, nạp năng lượng và mua đủ nhu yếu phẩm tại đây trước khi tiến sâu vào các khu vực hoang vắng hơn.</w:t>
      </w:r>
    </w:p>
    <w:p>
      <w:pPr>
        <w:keepNext/>
        <w:spacing w:before="200" w:after="60"/>
      </w:pPr>
      <w:r>
        <w:rPr>
          <w:rFonts w:ascii="Calibri" w:hAnsi="Calibri"/>
          <w:b/>
          <w:color w:val="1E293B"/>
          <w:sz w:val="24"/>
        </w:rPr>
        <w:t>Bãi Cây Mến – Vịnh nước tĩnh lặng</w:t>
      </w:r>
    </w:p>
    <w:p>
      <w:pPr>
        <w:spacing w:before="0" w:after="120" w:line="288" w:lineRule="auto"/>
      </w:pPr>
      <w:r>
        <w:rPr>
          <w:rFonts w:ascii="Calibri" w:hAnsi="Calibri"/>
          <w:color w:val="1E293B"/>
          <w:sz w:val="22"/>
        </w:rPr>
        <w:t>Nằm lọt thỏm giữa những vách đá và hàng dừa cổ thụ cong vút, Bãi Cây Mến được xem là bãi tắm đẹp nhất trên Hòn Lớn. Khác với sự ồn ào của Bãi Chệt, Bãi Cây Mến sở hữu vùng nước êm, bãi cát thoai thoải và một không gian đủ biệt lập để bạn trốn khỏi cái nắng gắt.</w:t>
        <w:br/>
      </w:r>
      <w:r>
        <w:rPr>
          <w:rFonts w:ascii="Calibri" w:hAnsi="Calibri"/>
          <w:b w:val="0"/>
          <w:i/>
          <w:color w:val="1E293B"/>
          <w:sz w:val="22"/>
        </w:rPr>
        <w:t>Mẹo thực địa:</w:t>
      </w:r>
      <w:r>
        <w:rPr>
          <w:rFonts w:ascii="Calibri" w:hAnsi="Calibri"/>
          <w:color w:val="1E293B"/>
          <w:sz w:val="22"/>
        </w:rPr>
        <w:t xml:space="preserve"> Thời điểm lý tưởng nhất để đến đây là sáng sớm hoặc sau 15:30 chiều. Tránh bơi quá xa bờ ở những khu vực không có người địa phương giám sát.</w:t>
      </w:r>
    </w:p>
    <w:p>
      <w:pPr>
        <w:keepNext/>
        <w:spacing w:before="200" w:after="60"/>
      </w:pPr>
      <w:r>
        <w:rPr>
          <w:rFonts w:ascii="Calibri" w:hAnsi="Calibri"/>
          <w:b/>
          <w:color w:val="1E293B"/>
          <w:sz w:val="24"/>
        </w:rPr>
        <w:t>Hòn Mấu &amp; Hòn Dầu – Thiên đường rạn san hô</w:t>
      </w:r>
    </w:p>
    <w:p>
      <w:pPr>
        <w:spacing w:before="0" w:after="120" w:line="288" w:lineRule="auto"/>
      </w:pPr>
      <w:r>
        <w:rPr>
          <w:rFonts w:ascii="Calibri" w:hAnsi="Calibri"/>
          <w:color w:val="1E293B"/>
          <w:sz w:val="22"/>
        </w:rPr>
        <w:t xml:space="preserve">Tham gia một tour ghép tàu liên đảo là hoạt động bắt buộc phải có khi đến Nam Du. </w:t>
        <w:br/>
        <w:t xml:space="preserve">- </w:t>
      </w:r>
      <w:r>
        <w:rPr>
          <w:rFonts w:ascii="Calibri" w:hAnsi="Calibri"/>
          <w:b/>
          <w:i w:val="0"/>
          <w:color w:val="1E293B"/>
          <w:sz w:val="22"/>
        </w:rPr>
        <w:t>Hòn Mấu</w:t>
      </w:r>
      <w:r>
        <w:rPr>
          <w:rFonts w:ascii="Calibri" w:hAnsi="Calibri"/>
          <w:color w:val="1E293B"/>
          <w:sz w:val="22"/>
        </w:rPr>
        <w:t xml:space="preserve"> mang đến những bãi tắm nhỏ len lỏi trong khu dân cư làng chài. Nơi đây có những viên đá cuội đen bóng dưới làn nước trong vắt, tạo nên một hệ sinh thái bãi bồi độc đáo.</w:t>
        <w:br/>
        <w:t xml:space="preserve">- </w:t>
      </w:r>
      <w:r>
        <w:rPr>
          <w:rFonts w:ascii="Calibri" w:hAnsi="Calibri"/>
          <w:b/>
          <w:i w:val="0"/>
          <w:color w:val="1E293B"/>
          <w:sz w:val="22"/>
        </w:rPr>
        <w:t>Hòn Dầu</w:t>
      </w:r>
      <w:r>
        <w:rPr>
          <w:rFonts w:ascii="Calibri" w:hAnsi="Calibri"/>
          <w:color w:val="1E293B"/>
          <w:sz w:val="22"/>
        </w:rPr>
        <w:t xml:space="preserve"> và </w:t>
      </w:r>
      <w:r>
        <w:rPr>
          <w:rFonts w:ascii="Calibri" w:hAnsi="Calibri"/>
          <w:b/>
          <w:i w:val="0"/>
          <w:color w:val="1E293B"/>
          <w:sz w:val="22"/>
        </w:rPr>
        <w:t>Hai Bờ Đập</w:t>
      </w:r>
      <w:r>
        <w:rPr>
          <w:rFonts w:ascii="Calibri" w:hAnsi="Calibri"/>
          <w:color w:val="1E293B"/>
          <w:sz w:val="22"/>
        </w:rPr>
        <w:t xml:space="preserve"> là tọa độ của những rạn san hô nông. Trang bị một chiếc kính lặn và áo phao, bạn có thể tự mình trôi nổi và quan sát những thảm san hô đa sắc màu.</w:t>
      </w:r>
    </w:p>
    <w:p>
      <w:pPr>
        <w:spacing w:before="0" w:after="120" w:line="288" w:lineRule="auto"/>
      </w:pPr>
      <w:r>
        <w:rPr>
          <w:rFonts w:ascii="Calibri" w:hAnsi="Calibri"/>
          <w:b w:val="0"/>
          <w:i/>
          <w:color w:val="1E293B"/>
          <w:sz w:val="22"/>
        </w:rPr>
        <w:t>Cảnh báo lữ hành có trách nhiệm:</w:t>
      </w:r>
      <w:r>
        <w:rPr>
          <w:rFonts w:ascii="Calibri" w:hAnsi="Calibri"/>
          <w:color w:val="1E293B"/>
          <w:sz w:val="22"/>
        </w:rPr>
        <w:t xml:space="preserve"> Tuyệt đối không được đứng lên rạn san hô, không bẻ san hô mang về đất liền và từ chối các hoạt động bắt sao biển lên bờ để chụp ảnh.</w:t>
      </w:r>
    </w:p>
    <w:p>
      <w:pPr>
        <w:keepNext/>
        <w:spacing w:before="200" w:after="60"/>
      </w:pPr>
      <w:r>
        <w:rPr>
          <w:rFonts w:ascii="Calibri" w:hAnsi="Calibri"/>
          <w:b/>
          <w:color w:val="1E293B"/>
          <w:sz w:val="24"/>
        </w:rPr>
        <w:t>Hòn Ngang – Nơi nhịp sống làng chài lên tiếng</w:t>
      </w:r>
    </w:p>
    <w:p>
      <w:pPr>
        <w:spacing w:before="0" w:after="120" w:line="288" w:lineRule="auto"/>
      </w:pPr>
      <w:r>
        <w:rPr>
          <w:rFonts w:ascii="Calibri" w:hAnsi="Calibri"/>
          <w:color w:val="1E293B"/>
          <w:sz w:val="22"/>
        </w:rPr>
        <w:t>Hòn Ngang không có những bãi tắm cát trắng vẫy gọi, nhưng lại sở hữu giá trị nhân văn sâu sắc. Đây là nơi cư trú đông đúc nhất, bến đậu của hàng trăm chiếc ghe cào, tàu cá lớn nhỏ. Từ 2025, chuyến tàu kết nối Hòn Lớn và Hòn Ngang đã đi vào hoạt động thường xuyên hơn, biến nơi đây thành một điểm phải đến đối với những ai say mê nhiếp ảnh phóng sự và muốn thưởng thức hải sản tươi rói ngay tại bè.</w:t>
      </w:r>
    </w:p>
    <w:p>
      <w:pPr>
        <w:spacing w:before="120" w:after="120"/>
        <w:pBdr>
          <w:bottom w:val="single" w:sz="6" w:space="1" w:color="CBD5E1"/>
        </w:pBdr>
      </w:pPr>
    </w:p>
    <w:p>
      <w:pPr>
        <w:keepNext/>
        <w:spacing w:before="280" w:after="80"/>
      </w:pPr>
      <w:r>
        <w:rPr>
          <w:rFonts w:ascii="Calibri" w:hAnsi="Calibri"/>
          <w:b/>
          <w:color w:val="1B365D"/>
          <w:sz w:val="28"/>
        </w:rPr>
        <w:t>Lịch trình khám phá 3 Ngày 2 Đêm (Khuyến nghị)</w:t>
      </w:r>
    </w:p>
    <w:p>
      <w:pPr>
        <w:spacing w:before="0" w:after="120" w:line="288" w:lineRule="auto"/>
      </w:pPr>
      <w:r>
        <w:rPr>
          <w:rFonts w:ascii="Calibri" w:hAnsi="Calibri"/>
          <w:color w:val="1E293B"/>
          <w:sz w:val="22"/>
        </w:rPr>
        <w:t>Chúng tôi khuyến nghị lữ khách nên dành trọn 3 ngày 2 đêm tại Nam Du. Biển Tây Nam thường có những cơn sóng lộng bất chợt, một quỹ thời gian rộng rãi sẽ giúp bạn tránh rủi ro bị trễ lịch trình làm việc khi tàu không thể xuất bến.</w:t>
      </w:r>
    </w:p>
    <w:p>
      <w:pPr>
        <w:spacing w:before="0" w:after="120" w:line="288" w:lineRule="auto"/>
      </w:pPr>
      <w:r>
        <w:rPr>
          <w:rFonts w:ascii="Calibri" w:hAnsi="Calibri"/>
          <w:b/>
          <w:i w:val="0"/>
          <w:color w:val="1E293B"/>
          <w:sz w:val="22"/>
        </w:rPr>
        <w:t>Ngày 1: Rạch Giá – Hòn Lớn (Củ Tron)</w:t>
      </w:r>
      <w:r>
        <w:rPr>
          <w:rFonts w:ascii="Calibri" w:hAnsi="Calibri"/>
          <w:color w:val="1E293B"/>
          <w:sz w:val="22"/>
        </w:rPr>
        <w:br/>
        <w:t xml:space="preserve">- </w:t>
      </w:r>
      <w:r>
        <w:rPr>
          <w:rFonts w:ascii="Calibri" w:hAnsi="Calibri"/>
          <w:b/>
          <w:i w:val="0"/>
          <w:color w:val="1E293B"/>
          <w:sz w:val="22"/>
        </w:rPr>
        <w:t>Sáng:</w:t>
      </w:r>
      <w:r>
        <w:rPr>
          <w:rFonts w:ascii="Calibri" w:hAnsi="Calibri"/>
          <w:color w:val="1E293B"/>
          <w:sz w:val="22"/>
        </w:rPr>
        <w:t xml:space="preserve"> Lên tàu Superdong tại cảng Rạch Giá. Cập bến Bãi Chệt, nhận xe máy đã thuê trước và di chuyển về Homestay gửi hành lý.</w:t>
        <w:br/>
        <w:t xml:space="preserve">- </w:t>
      </w:r>
      <w:r>
        <w:rPr>
          <w:rFonts w:ascii="Calibri" w:hAnsi="Calibri"/>
          <w:b/>
          <w:i w:val="0"/>
          <w:color w:val="1E293B"/>
          <w:sz w:val="22"/>
        </w:rPr>
        <w:t>Chiều:</w:t>
      </w:r>
      <w:r>
        <w:rPr>
          <w:rFonts w:ascii="Calibri" w:hAnsi="Calibri"/>
          <w:color w:val="1E293B"/>
          <w:sz w:val="22"/>
        </w:rPr>
        <w:t xml:space="preserve"> Chạy xe máy quanh đường vòng đảo. Ghé thăm Bãi Ngự để nghe giai thoại về vua Gia Long, sau đó đắm mình trong làn nước mát tại Bãi Cây Mến.</w:t>
        <w:br/>
        <w:t xml:space="preserve">- </w:t>
      </w:r>
      <w:r>
        <w:rPr>
          <w:rFonts w:ascii="Calibri" w:hAnsi="Calibri"/>
          <w:b/>
          <w:i w:val="0"/>
          <w:color w:val="1E293B"/>
          <w:sz w:val="22"/>
        </w:rPr>
        <w:t>Tối:</w:t>
      </w:r>
      <w:r>
        <w:rPr>
          <w:rFonts w:ascii="Calibri" w:hAnsi="Calibri"/>
          <w:color w:val="1E293B"/>
          <w:sz w:val="22"/>
        </w:rPr>
        <w:t xml:space="preserve"> Thưởng thức lẩu cá bớp và nhum nướng tại khu vực cảng.</w:t>
      </w:r>
    </w:p>
    <w:p>
      <w:pPr>
        <w:spacing w:before="0" w:after="120" w:line="288" w:lineRule="auto"/>
      </w:pPr>
      <w:r>
        <w:rPr>
          <w:rFonts w:ascii="Calibri" w:hAnsi="Calibri"/>
          <w:b/>
          <w:i w:val="0"/>
          <w:color w:val="1E293B"/>
          <w:sz w:val="22"/>
        </w:rPr>
        <w:t>Ngày 2: Hành trình liên đảo</w:t>
      </w:r>
      <w:r>
        <w:rPr>
          <w:rFonts w:ascii="Calibri" w:hAnsi="Calibri"/>
          <w:color w:val="1E293B"/>
          <w:sz w:val="22"/>
        </w:rPr>
        <w:br/>
        <w:t xml:space="preserve">- </w:t>
      </w:r>
      <w:r>
        <w:rPr>
          <w:rFonts w:ascii="Calibri" w:hAnsi="Calibri"/>
          <w:b/>
          <w:i w:val="0"/>
          <w:color w:val="1E293B"/>
          <w:sz w:val="22"/>
        </w:rPr>
        <w:t>Sáng:</w:t>
      </w:r>
      <w:r>
        <w:rPr>
          <w:rFonts w:ascii="Calibri" w:hAnsi="Calibri"/>
          <w:color w:val="1E293B"/>
          <w:sz w:val="22"/>
        </w:rPr>
        <w:t xml:space="preserve"> Ghép tàu/cano của người bản địa xuất phát ra Hòn Mấu. Đi bộ xuyên làng chài, tắm biển tại bãi sỏi đen.</w:t>
        <w:br/>
        <w:t xml:space="preserve">- </w:t>
      </w:r>
      <w:r>
        <w:rPr>
          <w:rFonts w:ascii="Calibri" w:hAnsi="Calibri"/>
          <w:b/>
          <w:i w:val="0"/>
          <w:color w:val="1E293B"/>
          <w:sz w:val="22"/>
        </w:rPr>
        <w:t>Trưa:</w:t>
      </w:r>
      <w:r>
        <w:rPr>
          <w:rFonts w:ascii="Calibri" w:hAnsi="Calibri"/>
          <w:color w:val="1E293B"/>
          <w:sz w:val="22"/>
        </w:rPr>
        <w:t xml:space="preserve"> Dùng bữa hải sản ngay trên ghe hoặc tại nhà dân Hòn Mấu.</w:t>
        <w:br/>
        <w:t xml:space="preserve">- </w:t>
      </w:r>
      <w:r>
        <w:rPr>
          <w:rFonts w:ascii="Calibri" w:hAnsi="Calibri"/>
          <w:b/>
          <w:i w:val="0"/>
          <w:color w:val="1E293B"/>
          <w:sz w:val="22"/>
        </w:rPr>
        <w:t>Chiều:</w:t>
      </w:r>
      <w:r>
        <w:rPr>
          <w:rFonts w:ascii="Calibri" w:hAnsi="Calibri"/>
          <w:color w:val="1E293B"/>
          <w:sz w:val="22"/>
        </w:rPr>
        <w:t xml:space="preserve"> Lặn ngắm san hô tại Hai Bờ Đập và Hòn Dầu. Tàu neo lại giữa biển để du khách tự do bơi lội với áo phao.</w:t>
        <w:br/>
        <w:t xml:space="preserve">- </w:t>
      </w:r>
      <w:r>
        <w:rPr>
          <w:rFonts w:ascii="Calibri" w:hAnsi="Calibri"/>
          <w:b/>
          <w:i w:val="0"/>
          <w:color w:val="1E293B"/>
          <w:sz w:val="22"/>
        </w:rPr>
        <w:t>Tối:</w:t>
      </w:r>
      <w:r>
        <w:rPr>
          <w:rFonts w:ascii="Calibri" w:hAnsi="Calibri"/>
          <w:color w:val="1E293B"/>
          <w:sz w:val="22"/>
        </w:rPr>
        <w:t xml:space="preserve"> Trải nghiệm câu mực đêm cùng ngư dân nếu thời tiết thuận lợi, hoặc dựng lều cắm trại tại khu vực Bãi Sỏi (cần xin phép quản lý bãi).</w:t>
      </w:r>
    </w:p>
    <w:p>
      <w:pPr>
        <w:spacing w:before="0" w:after="120" w:line="288" w:lineRule="auto"/>
      </w:pPr>
      <w:r>
        <w:rPr>
          <w:rFonts w:ascii="Calibri" w:hAnsi="Calibri"/>
          <w:b/>
          <w:i w:val="0"/>
          <w:color w:val="1E293B"/>
          <w:sz w:val="22"/>
        </w:rPr>
        <w:t>Ngày 3: Dấu ấn Nam Du – Trở về đất liền</w:t>
      </w:r>
      <w:r>
        <w:rPr>
          <w:rFonts w:ascii="Calibri" w:hAnsi="Calibri"/>
          <w:color w:val="1E293B"/>
          <w:sz w:val="22"/>
        </w:rPr>
        <w:br/>
        <w:t xml:space="preserve">- </w:t>
      </w:r>
      <w:r>
        <w:rPr>
          <w:rFonts w:ascii="Calibri" w:hAnsi="Calibri"/>
          <w:b/>
          <w:i w:val="0"/>
          <w:color w:val="1E293B"/>
          <w:sz w:val="22"/>
        </w:rPr>
        <w:t>Sáng:</w:t>
      </w:r>
      <w:r>
        <w:rPr>
          <w:rFonts w:ascii="Calibri" w:hAnsi="Calibri"/>
          <w:color w:val="1E293B"/>
          <w:sz w:val="22"/>
        </w:rPr>
        <w:t xml:space="preserve"> Chạy xe máy lên điểm cao nhất của Hòn Lớn để ngắm toàn cảnh quần đảo trong sương sớm. Ăn sáng với bún chả cá Nam Du.</w:t>
        <w:br/>
        <w:t xml:space="preserve">- </w:t>
      </w:r>
      <w:r>
        <w:rPr>
          <w:rFonts w:ascii="Calibri" w:hAnsi="Calibri"/>
          <w:b/>
          <w:i w:val="0"/>
          <w:color w:val="1E293B"/>
          <w:sz w:val="22"/>
        </w:rPr>
        <w:t>Gần trưa:</w:t>
      </w:r>
      <w:r>
        <w:rPr>
          <w:rFonts w:ascii="Calibri" w:hAnsi="Calibri"/>
          <w:color w:val="1E293B"/>
          <w:sz w:val="22"/>
        </w:rPr>
        <w:t xml:space="preserve"> Đóng gói hành lý, mua quà lưu niệm (cá khô, tôm khô) tại Bãi Chệt và lên tàu trở về Rạch Giá.</w:t>
      </w:r>
    </w:p>
    <w:p>
      <w:pPr>
        <w:spacing w:before="120" w:after="120"/>
        <w:pBdr>
          <w:bottom w:val="single" w:sz="6" w:space="1" w:color="CBD5E1"/>
        </w:pBdr>
      </w:pPr>
    </w:p>
    <w:p>
      <w:pPr>
        <w:keepNext/>
        <w:spacing w:before="280" w:after="80"/>
      </w:pPr>
      <w:r>
        <w:rPr>
          <w:rFonts w:ascii="Calibri" w:hAnsi="Calibri"/>
          <w:b/>
          <w:color w:val="1B365D"/>
          <w:sz w:val="28"/>
        </w:rPr>
        <w:t>Cẩm nang sinh tồn &amp; Dự trù kinh phí (2026)</w:t>
      </w:r>
    </w:p>
    <w:p>
      <w:pPr>
        <w:spacing w:before="0" w:after="120" w:line="288" w:lineRule="auto"/>
      </w:pPr>
      <w:r>
        <w:rPr>
          <w:rFonts w:ascii="Calibri" w:hAnsi="Calibri"/>
          <w:color w:val="1E293B"/>
          <w:sz w:val="22"/>
        </w:rPr>
        <w:t>Để chuyến đi thực sự trọn vẹn, hãy ghi nhớ những quy tắc sau:</w:t>
      </w:r>
    </w:p>
    <w:p>
      <w:pPr>
        <w:pStyle w:val="ListNumber"/>
        <w:spacing w:before="0" w:after="60" w:line="276" w:lineRule="auto"/>
      </w:pPr>
      <w:r>
        <w:rPr>
          <w:rFonts w:ascii="Calibri" w:hAnsi="Calibri"/>
          <w:b/>
          <w:i w:val="0"/>
          <w:color w:val="1E293B"/>
          <w:sz w:val="22"/>
        </w:rPr>
        <w:t>Chuẩn bị tiền mặt:</w:t>
      </w:r>
      <w:r>
        <w:rPr>
          <w:rFonts w:ascii="Calibri" w:hAnsi="Calibri"/>
          <w:color w:val="1E293B"/>
          <w:sz w:val="22"/>
        </w:rPr>
        <w:t xml:space="preserve"> Các máy POS hay thanh toán mã QR phụ thuộc nhiều vào tín hiệu sóng viễn thông. Đừng đẩy mình vào thế bị động.</w:t>
      </w:r>
    </w:p>
    <w:p>
      <w:pPr>
        <w:pStyle w:val="ListNumber"/>
        <w:spacing w:before="0" w:after="60" w:line="276" w:lineRule="auto"/>
      </w:pPr>
      <w:r>
        <w:rPr>
          <w:rFonts w:ascii="Calibri" w:hAnsi="Calibri"/>
          <w:b/>
          <w:i w:val="0"/>
          <w:color w:val="1E293B"/>
          <w:sz w:val="22"/>
        </w:rPr>
        <w:t>Thuốc chống say sóng:</w:t>
      </w:r>
      <w:r>
        <w:rPr>
          <w:rFonts w:ascii="Calibri" w:hAnsi="Calibri"/>
          <w:color w:val="1E293B"/>
          <w:sz w:val="22"/>
        </w:rPr>
        <w:t xml:space="preserve"> Hành trình 2.5 giờ trên biển có thể là một thử thách thực sự với dạ dày của bạn. Uống thuốc trước khi lên tàu 30 phút.</w:t>
      </w:r>
    </w:p>
    <w:p>
      <w:pPr>
        <w:pStyle w:val="ListNumber"/>
        <w:spacing w:before="0" w:after="60" w:line="276" w:lineRule="auto"/>
      </w:pPr>
      <w:r>
        <w:rPr>
          <w:rFonts w:ascii="Calibri" w:hAnsi="Calibri"/>
          <w:b/>
          <w:i w:val="0"/>
          <w:color w:val="1E293B"/>
          <w:sz w:val="22"/>
        </w:rPr>
        <w:t>Quản lý rác thải cá nhân:</w:t>
      </w:r>
      <w:r>
        <w:rPr>
          <w:rFonts w:ascii="Calibri" w:hAnsi="Calibri"/>
          <w:color w:val="1E293B"/>
          <w:sz w:val="22"/>
        </w:rPr>
        <w:t xml:space="preserve"> Nam Du đang đối mặt với bài toán xử lý rác thải biển. Hãy mang chai nước cá nhân, hạn chế sử dụng túi nilon và tuyệt đối không vứt rác xuống biển.</w:t>
      </w:r>
    </w:p>
    <w:p>
      <w:pPr>
        <w:spacing w:before="0" w:after="120" w:line="288" w:lineRule="auto"/>
      </w:pPr>
      <w:r>
        <w:rPr>
          <w:rFonts w:ascii="Calibri" w:hAnsi="Calibri"/>
          <w:b/>
          <w:i w:val="0"/>
          <w:color w:val="1E293B"/>
          <w:sz w:val="22"/>
        </w:rPr>
        <w:t>Bảng dự toán chi phí cơ bản (Cho 1 người, khởi hành từ Rạch Giá):</w:t>
      </w:r>
      <w:r>
        <w:rPr>
          <w:rFonts w:ascii="Calibri" w:hAnsi="Calibri"/>
          <w:color w:val="1E293B"/>
          <w:sz w:val="22"/>
        </w:rPr>
        <w:br/>
        <w:t xml:space="preserve">- </w:t>
      </w:r>
      <w:r>
        <w:rPr>
          <w:rFonts w:ascii="Calibri" w:hAnsi="Calibri"/>
          <w:b/>
          <w:i w:val="0"/>
          <w:color w:val="1E293B"/>
          <w:sz w:val="22"/>
        </w:rPr>
        <w:t>Vé tàu khứ hồi:</w:t>
      </w:r>
      <w:r>
        <w:rPr>
          <w:rFonts w:ascii="Calibri" w:hAnsi="Calibri"/>
          <w:color w:val="1E293B"/>
          <w:sz w:val="22"/>
        </w:rPr>
        <w:t xml:space="preserve"> ~490.000 VNĐ</w:t>
        <w:br/>
        <w:t xml:space="preserve">- </w:t>
      </w:r>
      <w:r>
        <w:rPr>
          <w:rFonts w:ascii="Calibri" w:hAnsi="Calibri"/>
          <w:b/>
          <w:i w:val="0"/>
          <w:color w:val="1E293B"/>
          <w:sz w:val="22"/>
        </w:rPr>
        <w:t>Lưu trú (2 đêm chia phòng):</w:t>
      </w:r>
      <w:r>
        <w:rPr>
          <w:rFonts w:ascii="Calibri" w:hAnsi="Calibri"/>
          <w:color w:val="1E293B"/>
          <w:sz w:val="22"/>
        </w:rPr>
        <w:t xml:space="preserve"> 400.000 - 800.000 VNĐ</w:t>
        <w:br/>
        <w:t xml:space="preserve">- </w:t>
      </w:r>
      <w:r>
        <w:rPr>
          <w:rFonts w:ascii="Calibri" w:hAnsi="Calibri"/>
          <w:b/>
          <w:i w:val="0"/>
          <w:color w:val="1E293B"/>
          <w:sz w:val="22"/>
        </w:rPr>
        <w:t>Thuê xe máy (2 ngày):</w:t>
      </w:r>
      <w:r>
        <w:rPr>
          <w:rFonts w:ascii="Calibri" w:hAnsi="Calibri"/>
          <w:color w:val="1E293B"/>
          <w:sz w:val="22"/>
        </w:rPr>
        <w:t xml:space="preserve"> 300.000 - 400.000 VNĐ</w:t>
        <w:br/>
        <w:t xml:space="preserve">- </w:t>
      </w:r>
      <w:r>
        <w:rPr>
          <w:rFonts w:ascii="Calibri" w:hAnsi="Calibri"/>
          <w:b/>
          <w:i w:val="0"/>
          <w:color w:val="1E293B"/>
          <w:sz w:val="22"/>
        </w:rPr>
        <w:t>Tour cano liên đảo lặn ngắm san hô:</w:t>
      </w:r>
      <w:r>
        <w:rPr>
          <w:rFonts w:ascii="Calibri" w:hAnsi="Calibri"/>
          <w:color w:val="1E293B"/>
          <w:sz w:val="22"/>
        </w:rPr>
        <w:t xml:space="preserve"> ~400.000 VNĐ</w:t>
        <w:br/>
        <w:t xml:space="preserve">- </w:t>
      </w:r>
      <w:r>
        <w:rPr>
          <w:rFonts w:ascii="Calibri" w:hAnsi="Calibri"/>
          <w:b/>
          <w:i w:val="0"/>
          <w:color w:val="1E293B"/>
          <w:sz w:val="22"/>
        </w:rPr>
        <w:t>Ăn uống hải sản tự túc:</w:t>
      </w:r>
      <w:r>
        <w:rPr>
          <w:rFonts w:ascii="Calibri" w:hAnsi="Calibri"/>
          <w:color w:val="1E293B"/>
          <w:sz w:val="22"/>
        </w:rPr>
        <w:t xml:space="preserve"> 600.000 - 1.000.000 VNĐ</w:t>
      </w:r>
    </w:p>
    <w:p>
      <w:pPr>
        <w:spacing w:before="0" w:after="120" w:line="288" w:lineRule="auto"/>
      </w:pPr>
      <w:r>
        <w:rPr>
          <w:rFonts w:ascii="Calibri" w:hAnsi="Calibri"/>
          <w:color w:val="1E293B"/>
          <w:sz w:val="22"/>
        </w:rPr>
        <w:t xml:space="preserve">Tổng chi phí tham khảo dao động từ </w:t>
      </w:r>
      <w:r>
        <w:rPr>
          <w:rFonts w:ascii="Calibri" w:hAnsi="Calibri"/>
          <w:b/>
          <w:i w:val="0"/>
          <w:color w:val="1E293B"/>
          <w:sz w:val="22"/>
        </w:rPr>
        <w:t>2.190.000 đ – 3.090.000 đ/người</w:t>
      </w:r>
      <w:r>
        <w:rPr>
          <w:rFonts w:ascii="Calibri" w:hAnsi="Calibri"/>
          <w:color w:val="1E293B"/>
          <w:sz w:val="22"/>
        </w:rPr>
        <w:t>. Đây là một mức chi phí hoàn toàn hợp lý để đổi lấy những trải nghiệm nguyên bản và sự tách biệt khỏi những đô thị chật chội. Nam Du không dành cho những ai tìm kiếm sự xa hoa tiện nghi, mà là vùng đất của những tâm hồn khao khát tự do của biển khơi.</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