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Chia việc thành viên từ 01/11/2026</w:t>
      </w:r>
    </w:p>
    <w:p>
      <w:pPr>
        <w:spacing w:after="120"/>
      </w:pPr>
      <w:r>
        <w:rPr>
          <w:rFonts w:ascii="Calibri" w:cs="Calibri" w:eastAsia="Calibri" w:hAnsi="Calibri"/>
        </w:rPr>
        <w:t xml:space="preserve">Nhóm 16 · Giai đoạn 2 · Người lập: Hoàng Văn Huynh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Thay đổi so với bảng chia việc cũ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Mỗi thành viên chỉ giữ những việc </w:t>
      </w:r>
      <w:r>
        <w:rPr>
          <w:rFonts w:ascii="Calibri" w:cs="Calibri" w:eastAsia="Calibri" w:hAnsi="Calibri"/>
          <w:b/>
          <w:bCs/>
        </w:rPr>
        <w:t xml:space="preserve">code độc lập</w:t>
      </w:r>
      <w:r>
        <w:rPr>
          <w:rFonts w:ascii="Calibri" w:cs="Calibri" w:eastAsia="Calibri" w:hAnsi="Calibri"/>
        </w:rPr>
        <w:t xml:space="preserve">: không phải chờ ai merge, làm được ngay hôm nay.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Mọi việc người khác đang chờ, và mọi việc phải chờ việc khác xong mới làm được, Huynh làm hết.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Huynh dùng lại code đã có trên các nhánh, giữ tên tác giả trong commit. Phần đã làm vẫn tính điểm cho người viết.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Từ hôm nay không sửa các nhánh sau nữa</w:t>
      </w:r>
      <w:r>
        <w:rPr>
          <w:rFonts w:ascii="Calibri" w:cs="Calibri" w:eastAsia="Calibri" w:hAnsi="Calibri"/>
        </w:rPr>
        <w:t xml:space="preserve">, để tránh làm trùng: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feature/PD-12-six-parking-rebased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hung-pd-03-request-reply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feature/PD-14a-db-replication-clean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feature/PD-14b-auto-failover-epoch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feature/PD-19-regional-aggregators</w:t>
      </w:r>
    </w:p>
    <w:p>
      <w:pPr>
        <w:spacing w:after="120"/>
      </w:pPr>
      <w:r>
        <w:rPr>
          <w:rFonts w:ascii="Calibri" w:cs="Calibri" w:eastAsia="Calibri" w:hAnsi="Calibri"/>
        </w:rPr>
        <w:t xml:space="preserve">Các việc Huynh nhận: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9"/>
        <w:gridCol w:w="1669"/>
      </w:tblGrid>
      <w:tr>
        <w:trPr>
          <w:tblHeader/>
        </w:trPr>
        <w:tc>
          <w:tcPr>
            <w:tcW w:type="dxa" w:w="7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Việc</w:t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Trước đây</w:t>
            </w:r>
          </w:p>
        </w:tc>
      </w:tr>
      <w:tr>
        <w:tc>
          <w:tcPr>
            <w:tcW w:type="dxa" w:w="7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PD-12 Mở rộng 6 bãi</w:t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Hiệp</w:t>
            </w:r>
          </w:p>
        </w:tc>
      </w:tr>
      <w:tr>
        <w:tc>
          <w:tcPr>
            <w:tcW w:type="dxa" w:w="7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PD-19 Aggregator theo vùng</w:t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Hiệp</w:t>
            </w:r>
          </w:p>
        </w:tc>
      </w:tr>
      <w:tr>
        <w:tc>
          <w:tcPr>
            <w:tcW w:type="dxa" w:w="7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PD-27 Đo trước/sau</w:t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Hiệp</w:t>
            </w:r>
          </w:p>
        </w:tc>
      </w:tr>
      <w:tr>
        <w:tc>
          <w:tcPr>
            <w:tcW w:type="dxa" w:w="7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PD-24 phần trace lệnh qua broker</w:t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Hiệp</w:t>
            </w:r>
          </w:p>
        </w:tc>
      </w:tr>
      <w:tr>
        <w:tc>
          <w:tcPr>
            <w:tcW w:type="dxa" w:w="7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PD-26 phần nemesis failover DB, treo leader</w:t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Hiệp</w:t>
            </w:r>
          </w:p>
        </w:tc>
      </w:tr>
      <w:tr>
        <w:tc>
          <w:tcPr>
            <w:tcW w:type="dxa" w:w="7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PD-03 Request–reply</w:t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Hùng</w:t>
            </w:r>
          </w:p>
        </w:tc>
      </w:tr>
      <w:tr>
        <w:tc>
          <w:tcPr>
            <w:tcW w:type="dxa" w:w="7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Nối PD-08, PD-04 vào PD-03; TC61 trên 6 bãi</w:t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Hùng</w:t>
            </w:r>
          </w:p>
        </w:tc>
      </w:tr>
      <w:tr>
        <w:tc>
          <w:tcPr>
            <w:tcW w:type="dxa" w:w="7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PD-14a Bản sao DB 6 bãi</w:t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Loan</w:t>
            </w:r>
          </w:p>
        </w:tc>
      </w:tr>
      <w:tr>
        <w:tc>
          <w:tcPr>
            <w:tcW w:type="dxa" w:w="7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PD-16 Phân mảnh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db-users</w:t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Loan</w:t>
            </w:r>
          </w:p>
        </w:tc>
      </w:tr>
      <w:tr>
        <w:tc>
          <w:tcPr>
            <w:tcW w:type="dxa" w:w="7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PD-15 mở rộng ra 6 bãi</w:t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Loan</w:t>
            </w:r>
          </w:p>
        </w:tc>
      </w:tr>
      <w:tr>
        <w:tc>
          <w:tcPr>
            <w:tcW w:type="dxa" w:w="7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PD-14b Failover tự động</w:t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Luận</w:t>
            </w:r>
          </w:p>
        </w:tc>
      </w:tr>
      <w:tr>
        <w:tc>
          <w:tcPr>
            <w:tcW w:type="dxa" w:w="7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PD-07 Saga qua broker</w:t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Luận</w:t>
            </w:r>
          </w:p>
        </w:tc>
      </w:tr>
      <w:tr>
        <w:tc>
          <w:tcPr>
            <w:tcW w:type="dxa" w:w="7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PD-06 TTL lệnh, back-pressure</w:t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Trang</w:t>
            </w:r>
          </w:p>
        </w:tc>
      </w:tr>
      <w:tr>
        <w:tc>
          <w:tcPr>
            <w:tcW w:type="dxa" w:w="7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PD-25 Metrics, cảnh báo, dashboard</w:t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Trang</w:t>
            </w:r>
          </w:p>
        </w:tc>
      </w:tr>
      <w:tr>
        <w:tc>
          <w:tcPr>
            <w:tcW w:type="dxa" w:w="7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PD-21 Giới hạn đăng nhập</w:t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Trang</w:t>
            </w:r>
          </w:p>
        </w:tc>
      </w:tr>
    </w:tbl>
    <w:p/>
    <w:p>
      <w:pPr>
        <w:pStyle w:val="Heading1"/>
      </w:pPr>
      <w:r>
        <w:rPr>
          <w:rFonts w:ascii="Calibri" w:cs="Calibri" w:eastAsia="Calibri" w:hAnsi="Calibri"/>
        </w:rPr>
        <w:t xml:space="preserve">Quy tắc chung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Mỗi việc một nhánh tạo từ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origin/dev</w:t>
      </w:r>
      <w:r>
        <w:rPr>
          <w:rFonts w:ascii="Calibri" w:cs="Calibri" w:eastAsia="Calibri" w:hAnsi="Calibri"/>
        </w:rPr>
        <w:t xml:space="preserve"> mới nhất, một PR vào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dev</w:t>
      </w:r>
      <w:r>
        <w:rPr>
          <w:rFonts w:ascii="Calibri" w:cs="Calibri" w:eastAsia="Calibri" w:hAnsi="Calibri"/>
        </w:rPr>
        <w:t xml:space="preserve">. Không amend, không force-push.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Trước khi báo xong: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Unit: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node --test --test-concurrency=2 test/*.test.js</w:t>
      </w:r>
      <w:r>
        <w:rPr>
          <w:rFonts w:ascii="Calibri" w:cs="Calibri" w:eastAsia="Calibri" w:hAnsi="Calibri"/>
        </w:rPr>
        <w:t xml:space="preserve"> đạt.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e2e cũ không đỏ.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Các test ở cột "Xong khi" đạt khi chạy lại trên Docker sạch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down -v</w:t>
      </w:r>
      <w:r>
        <w:rPr>
          <w:rFonts w:ascii="Calibri" w:cs="Calibri" w:eastAsia="Calibri" w:hAnsi="Calibri"/>
        </w:rPr>
        <w:t xml:space="preserve"> trước).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Mô tả PR dán kết quả các test đó.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Lỗi đã ghi trong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tai-lieu/nhan-xet-thanh-vien-gd2.md</w:t>
      </w:r>
      <w:r>
        <w:rPr>
          <w:rFonts w:ascii="Calibri" w:cs="Calibri" w:eastAsia="Calibri" w:hAnsi="Calibri"/>
        </w:rPr>
        <w:t xml:space="preserve"> phải sửa trước khi làm việc mới.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Luận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"/>
        <w:gridCol w:w="866"/>
        <w:gridCol w:w="1824"/>
        <w:gridCol w:w="6082"/>
      </w:tblGrid>
      <w:tr>
        <w:trPr>
          <w:tblHeader/>
        </w:trPr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#</w:t>
            </w:r>
          </w:p>
        </w:tc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Việc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Làm gì</w:t>
            </w:r>
          </w:p>
        </w:tc>
        <w:tc>
          <w:tcPr>
            <w:tcW w:type="dxa" w:w="6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Xong khi</w:t>
            </w:r>
          </w:p>
        </w:tc>
      </w:tr>
      <w:tr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Sửa PD-10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Xem chi tiết ở dưới bảng</w:t>
            </w:r>
          </w:p>
        </w:tc>
        <w:tc>
          <w:tcPr>
            <w:tcW w:type="dxa" w:w="6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TC43, TC44, TC65, TC66 cùng đạt một lượt; sau đó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/api/leader</w:t>
            </w:r>
            <w:r>
              <w:rPr>
                <w:rFonts w:ascii="Calibri" w:cs="Calibri" w:eastAsia="Calibri" w:hAnsi="Calibri"/>
              </w:rPr>
              <w:t xml:space="preserve"> chỉ 1 bản là leader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</w:rPr>
        <w:t xml:space="preserve">Chi tiết việc 1, 4 lỗi cần sửa: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simulatePause</w:t>
      </w:r>
      <w:r>
        <w:rPr>
          <w:rFonts w:ascii="Calibri" w:cs="Calibri" w:eastAsia="Calibri" w:hAnsi="Calibri"/>
        </w:rPr>
        <w:t xml:space="preserve"> để lại 2 leader. Hẹn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setTimeout(handleLoseLeadership, durationMs)</w:t>
      </w:r>
      <w:r>
        <w:rPr>
          <w:rFonts w:ascii="Calibri" w:cs="Calibri" w:eastAsia="Calibri" w:hAnsi="Calibri"/>
        </w:rPr>
        <w:t xml:space="preserve">, hoặc bỏ endpoint này.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finally</w:t>
      </w:r>
      <w:r>
        <w:rPr>
          <w:rFonts w:ascii="Calibri" w:cs="Calibri" w:eastAsia="Calibri" w:hAnsi="Calibri"/>
        </w:rPr>
        <w:t xml:space="preserve"> của TC65/66 tắt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aggregator-2</w:t>
      </w:r>
      <w:r>
        <w:rPr>
          <w:rFonts w:ascii="Calibri" w:cs="Calibri" w:eastAsia="Calibri" w:hAnsi="Calibri"/>
        </w:rPr>
        <w:t xml:space="preserve">. Chỉ tắt nếu chính test đã bật nó.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Mọi request đều mang fencing token. Chỉ gắn token khi có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job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parking-node/src/commands.js</w:t>
      </w:r>
      <w:r>
        <w:rPr>
          <w:rFonts w:ascii="Calibri" w:cs="Calibri" w:eastAsia="Calibri" w:hAnsi="Calibri"/>
        </w:rPr>
        <w:t xml:space="preserve"> thiếu kiểm fencing. Gọi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checkFencing</w:t>
      </w:r>
      <w:r>
        <w:rPr>
          <w:rFonts w:ascii="Calibri" w:cs="Calibri" w:eastAsia="Calibri" w:hAnsi="Calibri"/>
        </w:rPr>
        <w:t xml:space="preserve"> ngay sau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BEGIN</w:t>
      </w:r>
      <w:r>
        <w:rPr>
          <w:rFonts w:ascii="Calibri" w:cs="Calibri" w:eastAsia="Calibri" w:hAnsi="Calibri"/>
        </w:rPr>
        <w:t xml:space="preserve">; token cũ thì ghi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409 STALE_LEADER</w:t>
      </w:r>
      <w:r>
        <w:rPr>
          <w:rFonts w:ascii="Calibri" w:cs="Calibri" w:eastAsia="Calibri" w:hAnsi="Calibri"/>
        </w:rPr>
        <w:t xml:space="preserve"> vào inbox.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Hùng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933"/>
        <w:gridCol w:w="6591"/>
        <w:gridCol w:w="1236"/>
      </w:tblGrid>
      <w:tr>
        <w:trPr>
          <w:tblHeader/>
        </w:trPr>
        <w:tc>
          <w:tcPr>
            <w:tcW w:type="dxa" w:w="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#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Việc</w:t>
            </w:r>
          </w:p>
        </w:tc>
        <w:tc>
          <w:tcPr>
            <w:tcW w:type="dxa" w:w="6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Làm gì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Xong khi</w:t>
            </w:r>
          </w:p>
        </w:tc>
      </w:tr>
      <w:tr>
        <w:tc>
          <w:tcPr>
            <w:tcW w:type="dxa" w:w="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Sửa PD-02 (đã merge)</w:t>
            </w:r>
          </w:p>
        </w:tc>
        <w:tc>
          <w:tcPr>
            <w:tcW w:type="dxa" w:w="6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command-replies.js:76</w:t>
            </w:r>
            <w:r>
              <w:rPr>
                <w:rFonts w:ascii="Calibri" w:cs="Calibri" w:eastAsia="Calibri" w:hAnsi="Calibri"/>
              </w:rPr>
              <w:t xml:space="preserve">: gặp tin lỗi thì đánh dấu rồi đi tiếp, không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break</w:t>
            </w:r>
            <w:r>
              <w:rPr>
                <w:rFonts w:ascii="Calibri" w:cs="Calibri" w:eastAsia="Calibri" w:hAnsi="Calibri"/>
              </w:rPr>
              <w:t xml:space="preserve">.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commands.js:151</w:t>
            </w:r>
            <w:r>
              <w:rPr>
                <w:rFonts w:ascii="Calibri" w:cs="Calibri" w:eastAsia="Calibri" w:hAnsi="Calibri"/>
              </w:rPr>
              <w:t xml:space="preserve">: thời gian chờ reconnect tăng dần, tối đa 60 s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Unit test cho cả 2 trường hợp</w:t>
            </w:r>
          </w:p>
        </w:tc>
      </w:tr>
      <w:tr>
        <w:tc>
          <w:tcPr>
            <w:tcW w:type="dxa" w:w="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PD-08 Retry, DLQ (#25)</w:t>
            </w:r>
          </w:p>
        </w:tc>
        <w:tc>
          <w:tcPr>
            <w:tcW w:type="dxa" w:w="6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Nhánh mới từ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dev</w:t>
            </w:r>
            <w:r>
              <w:rPr>
                <w:rFonts w:ascii="Calibri" w:cs="Calibri" w:eastAsia="Calibri" w:hAnsi="Calibri"/>
              </w:rPr>
              <w:t xml:space="preserve">, lấy phần retry/DLQ từ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hung-pd-08-retry-dlq</w:t>
            </w:r>
            <w:r>
              <w:rPr>
                <w:rFonts w:ascii="Calibri" w:cs="Calibri" w:eastAsia="Calibri" w:hAnsi="Calibri"/>
              </w:rPr>
              <w:t xml:space="preserve">. Nối thẳng vào consumer PD-02 trên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dev</w:t>
            </w:r>
            <w:r>
              <w:rPr>
                <w:rFonts w:ascii="Calibri" w:cs="Calibri" w:eastAsia="Calibri" w:hAnsi="Calibri"/>
              </w:rPr>
              <w:t xml:space="preserve">. Xoá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scripts/pd08-pd02-integration.patch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retry-integration.js</w:t>
            </w:r>
            <w:r>
              <w:rPr>
                <w:rFonts w:ascii="Calibri" w:cs="Calibri" w:eastAsia="Calibri" w:hAnsi="Calibri"/>
              </w:rPr>
              <w:t xml:space="preserve">. Test chạy trên stack thường, không cần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PD02_SOURCE_ROOT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TC57, TC58 đạt</w:t>
            </w:r>
          </w:p>
        </w:tc>
      </w:tr>
      <w:tr>
        <w:tc>
          <w:tcPr>
            <w:tcW w:type="dxa" w:w="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PD-04 Phát lệnh nhiều bãi (#21)</w:t>
            </w:r>
          </w:p>
        </w:tc>
        <w:tc>
          <w:tcPr>
            <w:tcW w:type="dxa" w:w="6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Nhánh mới từ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dev</w:t>
            </w:r>
            <w:r>
              <w:rPr>
                <w:rFonts w:ascii="Calibri" w:cs="Calibri" w:eastAsia="Calibri" w:hAnsi="Calibri"/>
              </w:rPr>
              <w:t xml:space="preserve">. Xoá patch,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prepare-pd04-candidate.mjs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admin-integration.js</w:t>
            </w:r>
            <w:r>
              <w:rPr>
                <w:rFonts w:ascii="Calibri" w:cs="Calibri" w:eastAsia="Calibri" w:hAnsi="Calibri"/>
              </w:rPr>
              <w:t xml:space="preserve">. Mở PR mới rồi đóng #53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Phát lệnh tới A–C đạt trên trang Quản trị</w:t>
            </w:r>
          </w:p>
        </w:tc>
      </w:tr>
    </w:tbl>
    <w:p/>
    <w:p>
      <w:pPr>
        <w:pStyle w:val="Heading1"/>
      </w:pPr>
      <w:r>
        <w:rPr>
          <w:rFonts w:ascii="Calibri" w:cs="Calibri" w:eastAsia="Calibri" w:hAnsi="Calibri"/>
        </w:rPr>
        <w:t xml:space="preserve">Loan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9"/>
        <w:gridCol w:w="1215"/>
        <w:gridCol w:w="5684"/>
        <w:gridCol w:w="1860"/>
      </w:tblGrid>
      <w:tr>
        <w:trPr>
          <w:tblHeader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#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Việc</w:t>
            </w:r>
          </w:p>
        </w:tc>
        <w:tc>
          <w:tcPr>
            <w:tcW w:type="dxa" w:w="5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Làm gì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Xong khi</w:t>
            </w:r>
          </w:p>
        </w:tc>
      </w:tr>
      <w:t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PD-17 HLC (#35)</w:t>
            </w:r>
          </w:p>
        </w:tc>
        <w:tc>
          <w:tcPr>
            <w:tcW w:type="dxa" w:w="5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Xem chi tiết ở dưới bảng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TC74 đạt với D lệch cả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+30000</w:t>
            </w:r>
            <w:r>
              <w:rPr>
                <w:rFonts w:ascii="Calibri" w:cs="Calibri" w:eastAsia="Calibri" w:hAnsi="Calibri"/>
              </w:rPr>
              <w:t xml:space="preserve"> và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-30000</w:t>
            </w:r>
          </w:p>
        </w:tc>
      </w:tr>
      <w:t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PD-05 SAC (#22)</w:t>
            </w:r>
          </w:p>
        </w:tc>
        <w:tc>
          <w:tcPr>
            <w:tcW w:type="dxa" w:w="5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Đo failover bằng Management API (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GET :15672/api/consumers/%2F</w:t>
            </w:r>
            <w:r>
              <w:rPr>
                <w:rFonts w:ascii="Calibri" w:cs="Calibri" w:eastAsia="Calibri" w:hAnsi="Calibri"/>
              </w:rPr>
              <w:t xml:space="preserve">) hoặc bằng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processed_at</w:t>
            </w:r>
            <w:r>
              <w:rPr>
                <w:rFonts w:ascii="Calibri" w:cs="Calibri" w:eastAsia="Calibri" w:hAnsi="Calibri"/>
              </w:rPr>
              <w:t xml:space="preserve">, không dùng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rabbitmqctl</w:t>
            </w:r>
            <w:r>
              <w:rPr>
                <w:rFonts w:ascii="Calibri" w:cs="Calibri" w:eastAsia="Calibri" w:hAnsi="Calibri"/>
              </w:rPr>
              <w:t xml:space="preserve">. Chạy với 2 bản node thật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parking-a-1</w:t>
            </w:r>
            <w:r>
              <w:rPr>
                <w:rFonts w:ascii="Calibri" w:cs="Calibri" w:eastAsia="Calibri" w:hAnsi="Calibri"/>
              </w:rP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parking-a-2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TC60 PD-05 đạt 3 lần liên tiếp</w:t>
            </w:r>
          </w:p>
        </w:tc>
      </w:tr>
      <w:t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Sửa PD-13 (đã merge)</w:t>
            </w:r>
          </w:p>
        </w:tc>
        <w:tc>
          <w:tcPr>
            <w:tcW w:type="dxa" w:w="5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tc60.pd13.test.mjs</w:t>
            </w:r>
            <w:r>
              <w:rPr>
                <w:rFonts w:ascii="Calibri" w:cs="Calibri" w:eastAsia="Calibri" w:hAnsi="Calibri"/>
              </w:rPr>
              <w:t xml:space="preserve"> lấy tên container bằng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docker compose ps -q</w:t>
            </w:r>
            <w:r>
              <w:rPr>
                <w:rFonts w:ascii="Calibri" w:cs="Calibri" w:eastAsia="Calibri" w:hAnsi="Calibri"/>
              </w:rPr>
              <w:t xml:space="preserve">.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docker-compose.pd13.yml</w:t>
            </w:r>
            <w:r>
              <w:rPr>
                <w:rFonts w:ascii="Calibri" w:cs="Calibri" w:eastAsia="Calibri" w:hAnsi="Calibri"/>
              </w:rPr>
              <w:t xml:space="preserve"> dùng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extends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TC60 đạt khi đổi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COMPOSE_PROJECT_NAME</w:t>
            </w:r>
          </w:p>
        </w:tc>
      </w:tr>
      <w:t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PD-15 Đọc replica (#33), cho bãi A</w:t>
            </w:r>
          </w:p>
        </w:tc>
        <w:tc>
          <w:tcPr>
            <w:tcW w:type="dxa" w:w="5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Xem chi tiết ở dưới bảng. Dùng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db-a-replica</w:t>
            </w:r>
            <w:r>
              <w:rPr>
                <w:rFonts w:ascii="Calibri" w:cs="Calibri" w:eastAsia="Calibri" w:hAnsi="Calibri"/>
              </w:rPr>
              <w:t xml:space="preserve"> đã có ở profile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ha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TC71: replica trễ 2 s, đặt chỗ rồi đọc ngay vẫn thấy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</w:rPr>
        <w:t xml:space="preserve">Chi tiết việc 1 (PD-17):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Aggregator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nodes.js</w:t>
      </w:r>
      <w:r>
        <w:rPr>
          <w:rFonts w:ascii="Calibri" w:cs="Calibri" w:eastAsia="Calibri" w:hAnsi="Calibri"/>
        </w:rPr>
        <w:t xml:space="preserve"> gửi header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x-hlc: hlc.now()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Node: có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x-hlc</w:t>
      </w:r>
      <w:r>
        <w:rPr>
          <w:rFonts w:ascii="Calibri" w:cs="Calibri" w:eastAsia="Calibri" w:hAnsi="Calibri"/>
        </w:rPr>
        <w:t xml:space="preserve"> và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x-internal-key</w:t>
      </w:r>
      <w:r>
        <w:rPr>
          <w:rFonts w:ascii="Calibri" w:cs="Calibri" w:eastAsia="Calibri" w:hAnsi="Calibri"/>
        </w:rPr>
        <w:t xml:space="preserve"> thì gọi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hlc.update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Thêm biến thể TC74 với D lệch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-30000</w:t>
      </w:r>
      <w:r>
        <w:rPr>
          <w:rFonts w:ascii="Calibri" w:cs="Calibri" w:eastAsia="Calibri" w:hAnsi="Calibri"/>
        </w:rPr>
        <w:t xml:space="preserve">, xe vào D đi qua Aggregator.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Sửa comment ở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slots.js:275</w:t>
      </w:r>
      <w:r>
        <w:rPr>
          <w:rFonts w:ascii="Calibri" w:cs="Calibri" w:eastAsia="Calibri" w:hAnsi="Calibri"/>
        </w:rPr>
        <w:t xml:space="preserve"> và thụt lề ở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commands.js:52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Chi tiết việc 4 (PD-15):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readThrough()</w:t>
      </w:r>
      <w:r>
        <w:rPr>
          <w:rFonts w:ascii="Calibri" w:cs="Calibri" w:eastAsia="Calibri" w:hAnsi="Calibri"/>
        </w:rPr>
        <w:t xml:space="preserve"> trong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db.js</w:t>
      </w:r>
      <w:r>
        <w:rPr>
          <w:rFonts w:ascii="Calibri" w:cs="Calibri" w:eastAsia="Calibri" w:hAnsi="Calibri"/>
        </w:rPr>
        <w:t xml:space="preserve">: replica trễ quá 1 s thì đọc primary.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Các API ghi trả header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X-LSN</w:t>
      </w:r>
      <w:r>
        <w:rPr>
          <w:rFonts w:ascii="Calibri" w:cs="Calibri" w:eastAsia="Calibri" w:hAnsi="Calibri"/>
        </w:rPr>
        <w:t xml:space="preserve">. Frontend gửi lại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X-Min-LSN</w:t>
      </w:r>
      <w:r>
        <w:rPr>
          <w:rFonts w:ascii="Calibri" w:cs="Calibri" w:eastAsia="Calibri" w:hAnsi="Calibri"/>
        </w:rPr>
        <w:t xml:space="preserve">, Aggregator chuyển tiếp xuống node.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Node chỉ đọc replica khi replica đã theo kịp LSN đó.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Trang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1108"/>
        <w:gridCol w:w="5001"/>
        <w:gridCol w:w="2651"/>
      </w:tblGrid>
      <w:tr>
        <w:trPr>
          <w:tblHeader/>
        </w:trPr>
        <w:tc>
          <w:tcPr>
            <w:tcW w:type="dxa" w:w="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#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Việc</w:t>
            </w:r>
          </w:p>
        </w:tc>
        <w:tc>
          <w:tcPr>
            <w:tcW w:type="dxa" w:w="5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Làm gì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Xong khi</w:t>
            </w:r>
          </w:p>
        </w:tc>
      </w:tr>
      <w:tr>
        <w:tc>
          <w:tcPr>
            <w:tcW w:type="dxa" w:w="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PD-18 Relay (#36, đã merge)</w:t>
            </w:r>
          </w:p>
        </w:tc>
        <w:tc>
          <w:tcPr>
            <w:tcW w:type="dxa" w:w="5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LISTEN nối lại khi DB khởi động lại (bắt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end</w:t>
            </w:r>
            <w:r>
              <w:rPr>
                <w:rFonts w:ascii="Calibri" w:cs="Calibri" w:eastAsia="Calibri" w:hAnsi="Calibri"/>
              </w:rP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error</w:t>
            </w:r>
            <w:r>
              <w:rPr>
                <w:rFonts w:ascii="Calibri" w:cs="Calibri" w:eastAsia="Calibri" w:hAnsi="Calibri"/>
              </w:rPr>
              <w:t xml:space="preserve"> của client). Tìm chỗ chậm: hiện đo được p50 37 ms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restart db-c</w:t>
            </w:r>
            <w:r>
              <w:rPr>
                <w:rFonts w:ascii="Calibri" w:cs="Calibri" w:eastAsia="Calibri" w:hAnsi="Calibri"/>
              </w:rPr>
              <w:t xml:space="preserve"> rồi 40 sự kiện: ≥ 95% dưới 20 ms</w:t>
            </w:r>
          </w:p>
        </w:tc>
      </w:tr>
      <w:tr>
        <w:tc>
          <w:tcPr>
            <w:tcW w:type="dxa" w:w="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PD-22 Replay stream (#40)</w:t>
            </w:r>
          </w:p>
        </w:tc>
        <w:tc>
          <w:tcPr>
            <w:tcW w:type="dxa" w:w="5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Rebase #58 lên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dev</w:t>
            </w:r>
            <w:r>
              <w:rPr>
                <w:rFonts w:ascii="Calibri" w:cs="Calibri" w:eastAsia="Calibri" w:hAnsi="Calibri"/>
              </w:rPr>
              <w:t xml:space="preserve">, sửa TC37. Thêm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ch.on('error')</w:t>
            </w:r>
            <w:r>
              <w:rPr>
                <w:rFonts w:ascii="Calibri" w:cs="Calibri" w:eastAsia="Calibri" w:hAnsi="Calibri"/>
              </w:rPr>
              <w:t xml:space="preserve">, timeout cho replay, bảng số đo có/không replay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e2e đạt hết; xoá stream thì Aggregator khởi động ≤ 10 s</w:t>
            </w:r>
          </w:p>
        </w:tc>
      </w:tr>
      <w:tr>
        <w:tc>
          <w:tcPr>
            <w:tcW w:type="dxa" w:w="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PD-23 Thống kê CQRS (#41), làm sau việc 2</w:t>
            </w:r>
          </w:p>
        </w:tc>
        <w:tc>
          <w:tcPr>
            <w:tcW w:type="dxa" w:w="5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Xem chi tiết ở dưới bảng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150 phiên mẫu: số liệu khớp giữa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true</w:t>
            </w:r>
            <w:r>
              <w:rPr>
                <w:rFonts w:ascii="Calibri" w:cs="Calibri" w:eastAsia="Calibri" w:hAnsi="Calibri"/>
              </w:rPr>
              <w:t xml:space="preserve"> và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false</w:t>
            </w:r>
            <w:r>
              <w:rPr>
                <w:rFonts w:ascii="Calibri" w:cs="Calibri" w:eastAsia="Calibri" w:hAnsi="Calibri"/>
              </w:rP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restart stats-service</w:t>
            </w:r>
            <w:r>
              <w:rPr>
                <w:rFonts w:ascii="Calibri" w:cs="Calibri" w:eastAsia="Calibri" w:hAnsi="Calibri"/>
              </w:rPr>
              <w:t xml:space="preserve"> không đếm trùng, không thiếu</w:t>
            </w:r>
          </w:p>
        </w:tc>
      </w:tr>
      <w:tr>
        <w:tc>
          <w:tcPr>
            <w:tcW w:type="dxa" w:w="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PD-20 Hedged, ETag (#38)</w:t>
            </w:r>
          </w:p>
        </w:tc>
        <w:tc>
          <w:tcPr>
            <w:tcW w:type="dxa" w:w="5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hedgedGet()</w:t>
            </w:r>
            <w:r>
              <w:rPr>
                <w:rFonts w:ascii="Calibri" w:cs="Calibri" w:eastAsia="Calibri" w:hAnsi="Calibri"/>
              </w:rPr>
              <w:t xml:space="preserve"> trong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nodes.js</w:t>
            </w:r>
            <w:r>
              <w:rPr>
                <w:rFonts w:ascii="Calibri" w:cs="Calibri" w:eastAsia="Calibri" w:hAnsi="Calibri"/>
              </w:rPr>
              <w:t xml:space="preserve">: sau 120 ms chưa có kết quả thì gọi bản node thứ 2, huỷ bản chậm bằng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AbortController</w:t>
            </w:r>
            <w:r>
              <w:rPr>
                <w:rFonts w:ascii="Calibri" w:cs="Calibri" w:eastAsia="Calibri" w:hAnsi="Calibri"/>
              </w:rPr>
              <w:t xml:space="preserve">, tự tắt khi số lần gửi thêm &gt; 5%.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GET /api/parkings/:id</w:t>
            </w:r>
            <w:r>
              <w:rPr>
                <w:rFonts w:ascii="Calibri" w:cs="Calibri" w:eastAsia="Calibri" w:hAnsi="Calibri"/>
              </w:rPr>
              <w:t xml:space="preserve"> có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ETag</w:t>
            </w:r>
            <w:r>
              <w:rPr>
                <w:rFonts w:ascii="Calibri" w:cs="Calibri" w:eastAsia="Calibri" w:hAnsi="Calibri"/>
              </w:rPr>
              <w:t xml:space="preserve">, trả 304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p99 tra cứu giảm ≥ 30% khi một bản node chậm (đo bằng k6 + toxiproxy)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</w:rPr>
        <w:t xml:space="preserve">Chi tiết việc 3 (PD-23):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Bật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rabbitmq_stream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USE_STATS_SERVICE</w:t>
      </w:r>
      <w:r>
        <w:rPr>
          <w:rFonts w:ascii="Calibri" w:cs="Calibri" w:eastAsia="Calibri" w:hAnsi="Calibri"/>
        </w:rPr>
        <w:t xml:space="preserve"> mặc định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false</w:t>
      </w:r>
      <w:r>
        <w:rPr>
          <w:rFonts w:ascii="Calibri" w:cs="Calibri" w:eastAsia="Calibri" w:hAnsi="Calibri"/>
        </w:rPr>
        <w:t xml:space="preserve">; stats-service lỗi thì quay về scatter–gather.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Cộng doanh thu tiền mặt.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Sự kiện thanh toán dùng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event_type</w:t>
      </w:r>
      <w:r>
        <w:rPr>
          <w:rFonts w:ascii="Calibri" w:cs="Calibri" w:eastAsia="Calibri" w:hAnsi="Calibri"/>
        </w:rPr>
        <w:t xml:space="preserve"> riêng.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Ghi offset trong cùng giao dịch.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Nhóm giờ theo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Asia/Ho_Chi_Minh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Unit test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processEvent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Hiệp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2540"/>
        <w:gridCol w:w="1297"/>
        <w:gridCol w:w="4920"/>
      </w:tblGrid>
      <w:tr>
        <w:trPr>
          <w:tblHeader/>
        </w:trPr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#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Việc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Làm gì</w:t>
            </w:r>
          </w:p>
        </w:tc>
        <w:tc>
          <w:tcPr>
            <w:tcW w:type="dxa" w:w="4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Xong khi</w:t>
            </w:r>
          </w:p>
        </w:tc>
      </w:tr>
      <w:tr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PD-24 OpenTelemetry (#42), phần HTTP và sự kiện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Xem chi tiết ở dưới bảng</w:t>
            </w:r>
          </w:p>
        </w:tc>
        <w:tc>
          <w:tcPr>
            <w:tcW w:type="dxa" w:w="4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TC77: trace một lần đặt chỗ có đủ HTTP → DB → outbox → AMQP → Socket.IO; chụp ảnh vào PR</w:t>
            </w:r>
          </w:p>
        </w:tc>
      </w:tr>
      <w:tr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PD-26 Jepsen (#44), phần mạng và broker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Xem chi tiết ở dưới bảng</w:t>
            </w:r>
          </w:p>
        </w:tc>
        <w:tc>
          <w:tcPr>
            <w:tcW w:type="dxa" w:w="4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TC78 (phân hoạch Bắc–Nam 30 s) đạt 6/6 bất biến, có in seed; TC79 không mất lệnh đã confirm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</w:rPr>
        <w:t xml:space="preserve">Chi tiết việc 1 (PD-24):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Tạo nhánh mới từ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dev</w:t>
      </w:r>
      <w:r>
        <w:rPr>
          <w:rFonts w:ascii="Calibri" w:cs="Calibri" w:eastAsia="Calibri" w:hAnsi="Calibri"/>
        </w:rPr>
        <w:t xml:space="preserve">. Chỉ lấy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tracing.js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otel-collector.yml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docker-compose.tracing.yml</w:t>
      </w:r>
      <w:r>
        <w:rPr>
          <w:rFonts w:ascii="Calibri" w:cs="Calibri" w:eastAsia="Calibri" w:hAnsi="Calibri"/>
        </w:rPr>
        <w:t xml:space="preserve"> từ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1ebd265</w:t>
      </w:r>
      <w:r>
        <w:rPr>
          <w:rFonts w:ascii="Calibri" w:cs="Calibri" w:eastAsia="Calibri" w:hAnsi="Calibri"/>
        </w:rPr>
        <w:t xml:space="preserve">; không đụng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commands.js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saga.js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Thêm cột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traceparent</w:t>
      </w:r>
      <w:r>
        <w:rPr>
          <w:rFonts w:ascii="Calibri" w:cs="Calibri" w:eastAsia="Calibri" w:hAnsi="Calibri"/>
        </w:rPr>
        <w:t xml:space="preserve"> vào outbox,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relay.js</w:t>
      </w:r>
      <w:r>
        <w:rPr>
          <w:rFonts w:ascii="Calibri" w:cs="Calibri" w:eastAsia="Calibri" w:hAnsi="Calibri"/>
        </w:rPr>
        <w:t xml:space="preserve"> đặt giá trị này vào header AMQP.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Aggregator tạo span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socket.emit</w:t>
      </w:r>
      <w:r>
        <w:rPr>
          <w:rFonts w:ascii="Calibri" w:cs="Calibri" w:eastAsia="Calibri" w:hAnsi="Calibri"/>
        </w:rPr>
        <w:t xml:space="preserve">; log ghi thêm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traceId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Chi tiết việc 2 (PD-26):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Đăng thiết kế lên #44 trước.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Tách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tests/jepsen/</w:t>
      </w:r>
      <w:r>
        <w:rPr>
          <w:rFonts w:ascii="Calibri" w:cs="Calibri" w:eastAsia="Calibri" w:hAnsi="Calibri"/>
        </w:rPr>
        <w:t xml:space="preserve"> ra nhánh mới từ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dev</w:t>
      </w:r>
      <w:r>
        <w:rPr>
          <w:rFonts w:ascii="Calibri" w:cs="Calibri" w:eastAsia="Calibri" w:hAnsi="Calibri"/>
        </w:rPr>
        <w:t xml:space="preserve">; bỏ ghi đè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Date.now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Sửa bất biến 4: gộp truy vấn mỗi DB thành 1 lần gọi; thêm bước thử lại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Nemesis: phân hoạch Bắc–Nam, cô lập 1 nút RabbitMQ, mất 20% gói.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Code và TC79 chạy được ngay trên 3 bãi. TC78 cần 6 bãi: PD-12 là việc đầu tiên Huynh merge. Trong lúc chờ, chạy thử trên nhánh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huynh/PD-12</w:t>
      </w:r>
      <w:r>
        <w:rPr>
          <w:rFonts w:ascii="Calibri" w:cs="Calibri" w:eastAsia="Calibri" w:hAnsi="Calibri"/>
        </w:rPr>
        <w:t xml:space="preserve">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Calibri" w:cs="Calibri" w:eastAsia="Calibri" w:hAnsi="Calibri"/>
      <w:b/>
      <w:bCs/>
      <w:color w:val="2F5496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2026-11-01T15:16:27.295Z</dcterms:created>
  <dcterms:modified xsi:type="dcterms:W3CDTF">2026-11-01T15:16:27.296Z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