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Tiểu luận 2: Chấm điểm Tự động Câu trả lời Ngắn (Automatic Short Answer Grading)</w:t>
      </w:r>
    </w:p>
    <w:p>
      <w:pPr>
        <w:pStyle w:val="Author"/>
      </w:pPr>
    </w:p>
    <w:bookmarkStart w:id="31" w:name="chương-1-mở-đầu"/>
    <w:p>
      <w:pPr>
        <w:pStyle w:val="Heading1"/>
      </w:pPr>
      <w:r>
        <w:t xml:space="preserve">CHƯƠNG 1: MỞ ĐẦU</w:t>
      </w:r>
    </w:p>
    <w:bookmarkStart w:id="9" w:name="tính-cấp-thiết-của-đề-tài"/>
    <w:p>
      <w:pPr>
        <w:pStyle w:val="Heading2"/>
      </w:pPr>
      <w:r>
        <w:t xml:space="preserve">1.1 Tính cấp thiết của đề tài</w:t>
      </w:r>
    </w:p>
    <w:p>
      <w:pPr>
        <w:pStyle w:val="FirstParagraph"/>
      </w:pPr>
      <w:r>
        <w:t xml:space="preserve">Trong bối cảnh giáo dục hiện đại, việc đánh giá năng lực học sinh thông qua các câu hỏi mở ngắn (short answer questions) đóng vai trò then chốt trong quá trình dạy và học. Khác với các câu hỏi trắc nghiệm chỉ yêu cầu chọn đáp án đúng, câu trả lời ngắn đòi hỏi người học phải tự diễn đạt kiến thức bằng ngôn ngữ của mình, từ đó phản ánh chính xác hơn mức độ hiểu biết và khả năng tư duy phản biện. Tuy nhiên, việc chấm điểm thủ công các câu trả lời ngắn đặt ra nhiều thách thức nghiêm trọng cho hệ thống giáo dục.</w:t>
      </w:r>
    </w:p>
    <w:p>
      <w:pPr>
        <w:pStyle w:val="BodyText"/>
      </w:pPr>
      <w:r>
        <w:t xml:space="preserve">Thứ nhất, vấn đề về quy mô (scalability) là trở ngại lớn nhất. Trong các khóa học trực tuyến mở (MOOCs) với hàng chục nghìn đến hàng trăm nghìn học viên, một giảng viên không thể chấm điểm thủ công tất cả bài làm trong thời gian hợp lý. Ví dụ, một khóa học trên Coursera với 50.000 học viên, mỗi bài kiểm tra có 10 câu hỏi ngắn, sẽ tạo ra 500.000 câu trả lời cần được đánh giá. Nếu mỗi câu trả lời cần trung bình 30 giây để chấm, tổng thời gian cần thiết là khoảng 4.167 giờ — tương đương gần 2 năm làm việc liên tục của một người.</w:t>
      </w:r>
    </w:p>
    <w:p>
      <w:pPr>
        <w:pStyle w:val="BodyText"/>
      </w:pPr>
      <w:r>
        <w:t xml:space="preserve">Thứ hai, tính nhất quán (consistency) trong chấm điểm thủ công là một vấn đề nan giải. Nghiên cứu của Mohler và Mihalcea (2009) chỉ ra rằng độ đồng thuận giữa các giám khảo (inter-rater agreement) thường chỉ đạt mức Pearson</w:t>
      </w:r>
      <w:r>
        <w:t xml:space="preserve"> </w:t>
      </w:r>
      <m:oMath>
        <m:r>
          <m:t>r</m:t>
        </m:r>
        <m:r>
          <m:rPr>
            <m:sty m:val="p"/>
          </m:rPr>
          <m:t>≈</m:t>
        </m:r>
        <m:r>
          <m:t>0.586</m:t>
        </m:r>
      </m:oMath>
      <w:r>
        <w:t xml:space="preserve"> </w:t>
      </w:r>
      <w:r>
        <w:t xml:space="preserve">đến</w:t>
      </w:r>
      <w:r>
        <w:t xml:space="preserve"> </w:t>
      </w:r>
      <m:oMath>
        <m:r>
          <m:t>r</m:t>
        </m:r>
        <m:r>
          <m:rPr>
            <m:sty m:val="p"/>
          </m:rPr>
          <m:t>≈</m:t>
        </m:r>
        <m:r>
          <m:t>0.659</m:t>
        </m:r>
      </m:oMath>
      <w:r>
        <w:t xml:space="preserve"> </w:t>
      </w:r>
      <w:r>
        <w:t xml:space="preserve">trên thang điểm 0-5. Điều này có nghĩa là cùng một câu trả lời có thể nhận được điểm số khác nhau đáng kể tùy thuộc vào người chấm, thời điểm chấm, và thứ tự bài được chấm (hiệu ứng anchoring).</w:t>
      </w:r>
    </w:p>
    <w:p>
      <w:pPr>
        <w:pStyle w:val="BodyText"/>
      </w:pPr>
      <w:r>
        <w:t xml:space="preserve">Thứ ba, độ trễ phản hồi (feedback latency) ảnh hưởng trực tiếp đến hiệu quả học tập. Nghiên cứu giáo dục học đã chứng minh rằng phản hồi kịp thời (immediate feedback) có tác dụng tích cực hơn nhiều so với phản hồi trễ trong việc củng cố kiến thức và sửa chữa hiểu lầm. Khi giáo viên mất nhiều ngày hoặc tuần để trả bài, cơ hội học tập tối ưu đã qua đi.</w:t>
      </w:r>
    </w:p>
    <w:p>
      <w:pPr>
        <w:pStyle w:val="BodyText"/>
      </w:pPr>
      <w:r>
        <w:t xml:space="preserve">Thứ tư, chi phí nhân lực cho việc chấm điểm thủ công là rất lớn. Các trường đại học phải thuê hàng trăm trợ giảng (teaching assistants) chỉ để phục vụ công tác chấm bài, trong khi nguồn lực này có thể được sử dụng hiệu quả hơn cho các hoạt động giảng dạy và nghiên cứu.</w:t>
      </w:r>
    </w:p>
    <w:p>
      <w:pPr>
        <w:pStyle w:val="BodyText"/>
      </w:pPr>
      <w:r>
        <w:t xml:space="preserve">Chính vì những lý do trên, bài toán Chấm điểm Tự động Câu trả lời Ngắn (Automatic Short Answer Grading — ASAG) đã trở thành một hướng nghiên cứu quan trọng trong lĩnh vực Xử lý Ngôn ngữ Tự nhiên (NLP) ứng dụng vào giáo dục. Hệ thống ASAG có khả năng đánh giá hàng triệu câu trả lời trong vài phút, đảm bảo tính nhất quán tuyệt đối, và cung cấp phản hồi tức thì cho người học.</w:t>
      </w:r>
    </w:p>
    <w:bookmarkEnd w:id="9"/>
    <w:bookmarkStart w:id="10" w:name="mục-tiêu-nghiên-cứu"/>
    <w:p>
      <w:pPr>
        <w:pStyle w:val="Heading2"/>
      </w:pPr>
      <w:r>
        <w:t xml:space="preserve">1.2 Mục tiêu nghiên cứu</w:t>
      </w:r>
    </w:p>
    <w:p>
      <w:pPr>
        <w:pStyle w:val="FirstParagraph"/>
      </w:pPr>
      <w:r>
        <w:t xml:space="preserve">Nghiên cứu này đặt ra các mục tiêu cụ thể sau:</w:t>
      </w:r>
    </w:p>
    <w:p>
      <w:pPr>
        <w:pStyle w:val="BodyText"/>
      </w:pPr>
      <w:r>
        <w:rPr>
          <w:b/>
          <w:bCs/>
        </w:rPr>
        <w:t xml:space="preserve">Mục tiêu 1:</w:t>
      </w:r>
      <w:r>
        <w:t xml:space="preserve"> </w:t>
      </w:r>
      <w:r>
        <w:t xml:space="preserve">Xây dựng và triển khai 6 phương pháp chấm điểm tự động với độ phức tạp tăng dần, từ các baseline đơn giản dựa trên trùng lặp từ vựng đến mô hình transformer tiên tiến:</w:t>
      </w:r>
    </w:p>
    <w:p>
      <w:pPr>
        <w:pStyle w:val="Compact"/>
        <w:numPr>
          <w:ilvl w:val="0"/>
          <w:numId w:val="1001"/>
        </w:numPr>
      </w:pPr>
      <w:r>
        <w:t xml:space="preserve">Lexical Overlap (BLEU, ROUGE-L, Jaccard, Word Overlap)</w:t>
      </w:r>
    </w:p>
    <w:p>
      <w:pPr>
        <w:pStyle w:val="Compact"/>
        <w:numPr>
          <w:ilvl w:val="0"/>
          <w:numId w:val="1001"/>
        </w:numPr>
      </w:pPr>
      <w:r>
        <w:t xml:space="preserve">TF-IDF + Traditional Machine Learning (LR, SVM, RF, GB)</w:t>
      </w:r>
    </w:p>
    <w:p>
      <w:pPr>
        <w:pStyle w:val="Compact"/>
        <w:numPr>
          <w:ilvl w:val="0"/>
          <w:numId w:val="1001"/>
        </w:numPr>
      </w:pPr>
      <w:r>
        <w:t xml:space="preserve">SBERT Cosine Similarity (all-MiniLM-L6-v2)</w:t>
      </w:r>
    </w:p>
    <w:p>
      <w:pPr>
        <w:pStyle w:val="Compact"/>
        <w:numPr>
          <w:ilvl w:val="0"/>
          <w:numId w:val="1001"/>
        </w:numPr>
      </w:pPr>
      <w:r>
        <w:t xml:space="preserve">Cross-Encoder Fine-tuning (RoBERTa-based)</w:t>
      </w:r>
    </w:p>
    <w:p>
      <w:pPr>
        <w:pStyle w:val="Compact"/>
        <w:numPr>
          <w:ilvl w:val="0"/>
          <w:numId w:val="1001"/>
        </w:numPr>
      </w:pPr>
      <w:r>
        <w:t xml:space="preserve">Reference-Answer-Aware DeBERTa (Multi-task Learning)</w:t>
      </w:r>
    </w:p>
    <w:p>
      <w:pPr>
        <w:pStyle w:val="Compact"/>
        <w:numPr>
          <w:ilvl w:val="0"/>
          <w:numId w:val="1001"/>
        </w:numPr>
      </w:pPr>
      <w:r>
        <w:t xml:space="preserve">LLM Zero-Shot Grading (GPT-4o-mini)</w:t>
      </w:r>
    </w:p>
    <w:p>
      <w:pPr>
        <w:pStyle w:val="FirstParagraph"/>
      </w:pPr>
      <w:r>
        <w:rPr>
          <w:b/>
          <w:bCs/>
        </w:rPr>
        <w:t xml:space="preserve">Mục tiêu 2:</w:t>
      </w:r>
      <w:r>
        <w:t xml:space="preserve"> </w:t>
      </w:r>
      <w:r>
        <w:t xml:space="preserve">Thiết kế và triển khai một Evaluation Harness (khung đánh giá) toàn diện bao gồm:</w:t>
      </w:r>
      <w:r>
        <w:t xml:space="preserve"> </w:t>
      </w:r>
      <w:r>
        <w:t xml:space="preserve">- Các metric phân loại: Accuracy, Macro F1, Weighted F1, Per-class F1</w:t>
      </w:r>
      <w:r>
        <w:t xml:space="preserve"> </w:t>
      </w:r>
      <w:r>
        <w:t xml:space="preserve">- Các metric hồi quy: Pearson</w:t>
      </w:r>
      <w:r>
        <w:t xml:space="preserve"> </w:t>
      </w:r>
      <m:oMath>
        <m:r>
          <m:t>r</m:t>
        </m:r>
      </m:oMath>
      <w:r>
        <w:t xml:space="preserve">, Spearman</w:t>
      </w:r>
      <w:r>
        <w:t xml:space="preserve"> </w:t>
      </w:r>
      <m:oMath>
        <m:r>
          <m:t>ρ</m:t>
        </m:r>
      </m:oMath>
      <w:r>
        <w:t xml:space="preserve">, RMSE, MAE, QWK</w:t>
      </w:r>
      <w:r>
        <w:t xml:space="preserve"> </w:t>
      </w:r>
      <w:r>
        <w:t xml:space="preserve">- Bootstrap Confidence Interval (1000 iterations, 95% CI)</w:t>
      </w:r>
      <w:r>
        <w:t xml:space="preserve"> </w:t>
      </w:r>
      <w:r>
        <w:t xml:space="preserve">- So sánh mô hình: McNemar’s test, Paired t-test</w:t>
      </w:r>
    </w:p>
    <w:p>
      <w:pPr>
        <w:pStyle w:val="BodyText"/>
      </w:pPr>
      <w:r>
        <w:rPr>
          <w:b/>
          <w:bCs/>
        </w:rPr>
        <w:t xml:space="preserve">Mục tiêu 3:</w:t>
      </w:r>
      <w:r>
        <w:t xml:space="preserve"> </w:t>
      </w:r>
      <w:r>
        <w:t xml:space="preserve">Xây dựng ứng dụng demo Teacher’s Grading Dashboard sử dụng kiến trúc Next.js + FastAPI, cho phép giáo viên nhập câu hỏi, đáp án mẫu và câu trả lời của học sinh để nhận kết quả chấm điểm tức thì với giải thích chi tiết.</w:t>
      </w:r>
    </w:p>
    <w:p>
      <w:pPr>
        <w:pStyle w:val="BodyText"/>
      </w:pPr>
      <w:r>
        <w:rPr>
          <w:b/>
          <w:bCs/>
        </w:rPr>
        <w:t xml:space="preserve">Mục tiêu 4:</w:t>
      </w:r>
      <w:r>
        <w:t xml:space="preserve"> </w:t>
      </w:r>
      <w:r>
        <w:t xml:space="preserve">Thực hiện các thí nghiệm so sánh toàn diện trên nhiều cấu hình train-test khác nhau, bao gồm in-domain evaluation, cross-domain transfer, và synthetic data augmentation.</w:t>
      </w:r>
    </w:p>
    <w:bookmarkEnd w:id="10"/>
    <w:bookmarkStart w:id="15" w:name="đối-tượng-và-phạm-vi-nghiên-cứu"/>
    <w:p>
      <w:pPr>
        <w:pStyle w:val="Heading2"/>
      </w:pPr>
      <w:r>
        <w:t xml:space="preserve">1.3 Đối tượng và phạm vi nghiên cứu</w:t>
      </w:r>
    </w:p>
    <w:bookmarkStart w:id="11" w:name="bộ-dữ-liệu-scientsbank"/>
    <w:p>
      <w:pPr>
        <w:pStyle w:val="Heading3"/>
      </w:pPr>
      <w:r>
        <w:t xml:space="preserve">1.3.1 Bộ dữ liệu SciEntsBank</w:t>
      </w:r>
    </w:p>
    <w:p>
      <w:pPr>
        <w:pStyle w:val="FirstParagraph"/>
      </w:pPr>
      <w:r>
        <w:t xml:space="preserve">SciEntsBank (Dzikovska et al., 2013) là bộ dữ liệu chuẩn được sử dụng rộng rãi trong nghiên cứu ASAG, được thu thập từ các bài kiểm tra khoa học dành cho học sinh trung học cơ sở tại Hoa Kỳ. Bộ dữ liệu bao gồm:</w:t>
      </w:r>
    </w:p>
    <w:p>
      <w:pPr>
        <w:pStyle w:val="Compact"/>
        <w:numPr>
          <w:ilvl w:val="0"/>
          <w:numId w:val="1002"/>
        </w:numPr>
      </w:pPr>
      <w:r>
        <w:rPr>
          <w:b/>
          <w:bCs/>
        </w:rPr>
        <w:t xml:space="preserve">Số lượng:</w:t>
      </w:r>
      <w:r>
        <w:t xml:space="preserve"> </w:t>
      </w:r>
      <w:r>
        <w:t xml:space="preserve">Khoảng 10.000 câu trả lời của học sinh</w:t>
      </w:r>
    </w:p>
    <w:p>
      <w:pPr>
        <w:pStyle w:val="Compact"/>
        <w:numPr>
          <w:ilvl w:val="0"/>
          <w:numId w:val="1002"/>
        </w:numPr>
      </w:pPr>
      <w:r>
        <w:rPr>
          <w:b/>
          <w:bCs/>
        </w:rPr>
        <w:t xml:space="preserve">Nhãn phân loại:</w:t>
      </w:r>
      <w:r>
        <w:t xml:space="preserve"> </w:t>
      </w:r>
      <w:r>
        <w:t xml:space="preserve">3-way (correct, partially_correct_incomplete, incorrect) và 5-way (correct, partially_correct_incomplete, contradictory, irrelevant, non_domain)</w:t>
      </w:r>
    </w:p>
    <w:p>
      <w:pPr>
        <w:pStyle w:val="Compact"/>
        <w:numPr>
          <w:ilvl w:val="0"/>
          <w:numId w:val="1002"/>
        </w:numPr>
      </w:pPr>
      <w:r>
        <w:rPr>
          <w:b/>
          <w:bCs/>
        </w:rPr>
        <w:t xml:space="preserve">Cấu trúc đánh giá:</w:t>
      </w:r>
      <w:r>
        <w:t xml:space="preserve"> </w:t>
      </w:r>
      <w:r>
        <w:t xml:space="preserve">Ba mức độ tổng quát hóa:</w:t>
      </w:r>
    </w:p>
    <w:p>
      <w:pPr>
        <w:pStyle w:val="Compact"/>
        <w:numPr>
          <w:ilvl w:val="1"/>
          <w:numId w:val="1003"/>
        </w:numPr>
      </w:pPr>
      <w:r>
        <w:t xml:space="preserve">Unseen Answers (UA): Câu trả lời mới cho câu hỏi đã thấy trong tập huấn luyện</w:t>
      </w:r>
    </w:p>
    <w:p>
      <w:pPr>
        <w:pStyle w:val="Compact"/>
        <w:numPr>
          <w:ilvl w:val="1"/>
          <w:numId w:val="1003"/>
        </w:numPr>
      </w:pPr>
      <w:r>
        <w:t xml:space="preserve">Unseen Questions (UQ): Câu hỏi hoàn toàn mới trong cùng lĩnh vực</w:t>
      </w:r>
    </w:p>
    <w:p>
      <w:pPr>
        <w:pStyle w:val="Compact"/>
        <w:numPr>
          <w:ilvl w:val="1"/>
          <w:numId w:val="1003"/>
        </w:numPr>
      </w:pPr>
      <w:r>
        <w:t xml:space="preserve">Unseen Domains (UD): Lĩnh vực khoa học hoàn toàn mới</w:t>
      </w:r>
    </w:p>
    <w:bookmarkEnd w:id="11"/>
    <w:bookmarkStart w:id="12" w:name="bộ-dữ-liệu-mohlerasag"/>
    <w:p>
      <w:pPr>
        <w:pStyle w:val="Heading3"/>
      </w:pPr>
      <w:r>
        <w:t xml:space="preserve">1.3.2 Bộ dữ liệu MohlerASAG</w:t>
      </w:r>
    </w:p>
    <w:p>
      <w:pPr>
        <w:pStyle w:val="FirstParagraph"/>
      </w:pPr>
      <w:r>
        <w:t xml:space="preserve">MohlerASAG (Mohler &amp; Mihalcea, 2009) là bộ dữ liệu hồi quy được thu thập từ các bài tập về nhà và bài kiểm tra trong khóa học Khoa học Máy tính tại Đại học North Texas:</w:t>
      </w:r>
    </w:p>
    <w:p>
      <w:pPr>
        <w:pStyle w:val="Compact"/>
        <w:numPr>
          <w:ilvl w:val="0"/>
          <w:numId w:val="1004"/>
        </w:numPr>
      </w:pPr>
      <w:r>
        <w:rPr>
          <w:b/>
          <w:bCs/>
        </w:rPr>
        <w:t xml:space="preserve">Số lượng:</w:t>
      </w:r>
      <w:r>
        <w:t xml:space="preserve"> </w:t>
      </w:r>
      <w:r>
        <w:t xml:space="preserve">2.273 câu trả lời cho 80 câu hỏi từ 10 bài tập</w:t>
      </w:r>
    </w:p>
    <w:p>
      <w:pPr>
        <w:pStyle w:val="Compact"/>
        <w:numPr>
          <w:ilvl w:val="0"/>
          <w:numId w:val="1004"/>
        </w:numPr>
      </w:pPr>
      <w:r>
        <w:rPr>
          <w:b/>
          <w:bCs/>
        </w:rPr>
        <w:t xml:space="preserve">Thang điểm:</w:t>
      </w:r>
      <w:r>
        <w:t xml:space="preserve"> </w:t>
      </w:r>
      <w:r>
        <w:t xml:space="preserve">Liên tục từ 0 đến 5 (do 2 giám khảo chấm độc lập)</w:t>
      </w:r>
    </w:p>
    <w:p>
      <w:pPr>
        <w:pStyle w:val="Compact"/>
        <w:numPr>
          <w:ilvl w:val="0"/>
          <w:numId w:val="1004"/>
        </w:numPr>
      </w:pPr>
      <w:r>
        <w:rPr>
          <w:b/>
          <w:bCs/>
        </w:rPr>
        <w:t xml:space="preserve">Đặc điểm:</w:t>
      </w:r>
      <w:r>
        <w:t xml:space="preserve"> </w:t>
      </w:r>
      <w:r>
        <w:t xml:space="preserve">Phù hợp cho đánh giá mô hình hồi quy với Pearson</w:t>
      </w:r>
      <w:r>
        <w:t xml:space="preserve"> </w:t>
      </w:r>
      <m:oMath>
        <m:r>
          <m:t>r</m:t>
        </m:r>
      </m:oMath>
      <w:r>
        <w:t xml:space="preserve"> </w:t>
      </w:r>
      <w:r>
        <w:t xml:space="preserve">và RMSE</w:t>
      </w:r>
    </w:p>
    <w:bookmarkEnd w:id="12"/>
    <w:bookmarkStart w:id="13" w:name="bộ-dữ-liệu-data_generate"/>
    <w:p>
      <w:pPr>
        <w:pStyle w:val="Heading3"/>
      </w:pPr>
      <w:r>
        <w:t xml:space="preserve">1.3.3 Bộ dữ liệu Data_Generate</w:t>
      </w:r>
    </w:p>
    <w:p>
      <w:pPr>
        <w:pStyle w:val="FirstParagraph"/>
      </w:pPr>
      <w:r>
        <w:t xml:space="preserve">Data_Generate là bộ dữ liệu tổng hợp (synthetic) được tạo ra bằng LLM để tăng cường dữ liệu huấn luyện:</w:t>
      </w:r>
    </w:p>
    <w:p>
      <w:pPr>
        <w:pStyle w:val="Compact"/>
        <w:numPr>
          <w:ilvl w:val="0"/>
          <w:numId w:val="1005"/>
        </w:numPr>
      </w:pPr>
      <w:r>
        <w:rPr>
          <w:b/>
          <w:bCs/>
        </w:rPr>
        <w:t xml:space="preserve">Mục đích:</w:t>
      </w:r>
      <w:r>
        <w:t xml:space="preserve"> </w:t>
      </w:r>
      <w:r>
        <w:t xml:space="preserve">Augmentation cho các lớp thiểu số, mở rộng phạm vi lĩnh vực</w:t>
      </w:r>
    </w:p>
    <w:p>
      <w:pPr>
        <w:pStyle w:val="Compact"/>
        <w:numPr>
          <w:ilvl w:val="0"/>
          <w:numId w:val="1005"/>
        </w:numPr>
      </w:pPr>
      <w:r>
        <w:rPr>
          <w:b/>
          <w:bCs/>
        </w:rPr>
        <w:t xml:space="preserve">Phương pháp tạo:</w:t>
      </w:r>
      <w:r>
        <w:t xml:space="preserve"> </w:t>
      </w:r>
      <w:r>
        <w:t xml:space="preserve">Sử dụng GPT-4 với prompt engineering để sinh câu trả lời mô phỏng các mức độ hiểu biết khác nhau</w:t>
      </w:r>
    </w:p>
    <w:p>
      <w:pPr>
        <w:pStyle w:val="Compact"/>
        <w:numPr>
          <w:ilvl w:val="0"/>
          <w:numId w:val="1005"/>
        </w:numPr>
      </w:pPr>
      <w:r>
        <w:rPr>
          <w:b/>
          <w:bCs/>
        </w:rPr>
        <w:t xml:space="preserve">Định dạng:</w:t>
      </w:r>
      <w:r>
        <w:t xml:space="preserve"> </w:t>
      </w:r>
      <w:r>
        <w:t xml:space="preserve">JSONL thống nhất với schema UnifiedRecord</w:t>
      </w:r>
    </w:p>
    <w:bookmarkEnd w:id="13"/>
    <w:bookmarkStart w:id="14" w:name="phạm-vi-nghiên-cứu"/>
    <w:p>
      <w:pPr>
        <w:pStyle w:val="Heading3"/>
      </w:pPr>
      <w:r>
        <w:t xml:space="preserve">1.3.4 Phạm vi nghiên cứu</w:t>
      </w:r>
    </w:p>
    <w:p>
      <w:pPr>
        <w:pStyle w:val="FirstParagraph"/>
      </w:pPr>
      <w:r>
        <w:t xml:space="preserve">Nghiên cứu tập trung vào:</w:t>
      </w:r>
      <w:r>
        <w:t xml:space="preserve"> </w:t>
      </w:r>
      <w:r>
        <w:t xml:space="preserve">- Câu trả lời ngắn bằng tiếng Anh (1-3 câu)</w:t>
      </w:r>
      <w:r>
        <w:t xml:space="preserve"> </w:t>
      </w:r>
      <w:r>
        <w:t xml:space="preserve">- Lĩnh vực STEM (Khoa học, Công nghệ, Kỹ thuật, Toán học)</w:t>
      </w:r>
      <w:r>
        <w:t xml:space="preserve"> </w:t>
      </w:r>
      <w:r>
        <w:t xml:space="preserve">- Cả hai dạng bài toán: phân loại (2-way, 3-way, 5-way) và hồi quy (0-5)</w:t>
      </w:r>
      <w:r>
        <w:t xml:space="preserve"> </w:t>
      </w:r>
      <w:r>
        <w:t xml:space="preserve">- Đánh giá trên cả in-domain và cross-domain settings</w:t>
      </w:r>
    </w:p>
    <w:bookmarkEnd w:id="14"/>
    <w:bookmarkEnd w:id="15"/>
    <w:bookmarkStart w:id="19" w:name="cơ-sở-lý-luận"/>
    <w:p>
      <w:pPr>
        <w:pStyle w:val="Heading2"/>
      </w:pPr>
      <w:r>
        <w:t xml:space="preserve">1.4 Cơ sở lý luận</w:t>
      </w:r>
    </w:p>
    <w:bookmarkStart w:id="16" w:name="xử-lý-ngôn-ngữ-tự-nhiên-nlp"/>
    <w:p>
      <w:pPr>
        <w:pStyle w:val="Heading3"/>
      </w:pPr>
      <w:r>
        <w:t xml:space="preserve">1.4.1 Xử lý Ngôn ngữ Tự nhiên (NLP)</w:t>
      </w:r>
    </w:p>
    <w:p>
      <w:pPr>
        <w:pStyle w:val="FirstParagraph"/>
      </w:pPr>
      <w:r>
        <w:t xml:space="preserve">Bài toán ASAG thuộc lĩnh vực NLP, cụ thể là nhánh Natural Language Understanding (NLU). Hệ thống cần</w:t>
      </w:r>
      <w:r>
        <w:t xml:space="preserve"> </w:t>
      </w:r>
      <w:r>
        <w:t xml:space="preserve">“hiểu”</w:t>
      </w:r>
      <w:r>
        <w:t xml:space="preserve"> </w:t>
      </w:r>
      <w:r>
        <w:t xml:space="preserve">ngữ nghĩa của câu trả lời học sinh và so sánh với đáp án mẫu để đưa ra đánh giá. Các kỹ thuật NLP được sử dụng bao gồm:</w:t>
      </w:r>
    </w:p>
    <w:p>
      <w:pPr>
        <w:pStyle w:val="Compact"/>
        <w:numPr>
          <w:ilvl w:val="0"/>
          <w:numId w:val="1006"/>
        </w:numPr>
      </w:pPr>
      <w:r>
        <w:rPr>
          <w:b/>
          <w:bCs/>
        </w:rPr>
        <w:t xml:space="preserve">Tokenization:</w:t>
      </w:r>
      <w:r>
        <w:t xml:space="preserve"> </w:t>
      </w:r>
      <w:r>
        <w:t xml:space="preserve">Phân tách văn bản thành các đơn vị từ vựng</w:t>
      </w:r>
    </w:p>
    <w:p>
      <w:pPr>
        <w:pStyle w:val="Compact"/>
        <w:numPr>
          <w:ilvl w:val="0"/>
          <w:numId w:val="1006"/>
        </w:numPr>
      </w:pPr>
      <w:r>
        <w:rPr>
          <w:b/>
          <w:bCs/>
        </w:rPr>
        <w:t xml:space="preserve">N-gram analysis:</w:t>
      </w:r>
      <w:r>
        <w:t xml:space="preserve"> </w:t>
      </w:r>
      <w:r>
        <w:t xml:space="preserve">Phân tích chuỗi con liên tiếp của n từ</w:t>
      </w:r>
    </w:p>
    <w:p>
      <w:pPr>
        <w:pStyle w:val="Compact"/>
        <w:numPr>
          <w:ilvl w:val="0"/>
          <w:numId w:val="1006"/>
        </w:numPr>
      </w:pPr>
      <w:r>
        <w:rPr>
          <w:b/>
          <w:bCs/>
        </w:rPr>
        <w:t xml:space="preserve">TF-IDF representation:</w:t>
      </w:r>
      <w:r>
        <w:t xml:space="preserve"> </w:t>
      </w:r>
      <w:r>
        <w:t xml:space="preserve">Biểu diễn văn bản dưới dạng vector trọng số từ</w:t>
      </w:r>
    </w:p>
    <w:p>
      <w:pPr>
        <w:pStyle w:val="Compact"/>
        <w:numPr>
          <w:ilvl w:val="0"/>
          <w:numId w:val="1006"/>
        </w:numPr>
      </w:pPr>
      <w:r>
        <w:rPr>
          <w:b/>
          <w:bCs/>
        </w:rPr>
        <w:t xml:space="preserve">Semantic embedding:</w:t>
      </w:r>
      <w:r>
        <w:t xml:space="preserve"> </w:t>
      </w:r>
      <w:r>
        <w:t xml:space="preserve">Biểu diễn ngữ nghĩa câu trong không gian vector liên tục</w:t>
      </w:r>
    </w:p>
    <w:p>
      <w:pPr>
        <w:pStyle w:val="Compact"/>
        <w:numPr>
          <w:ilvl w:val="0"/>
          <w:numId w:val="1006"/>
        </w:numPr>
      </w:pPr>
      <w:r>
        <w:rPr>
          <w:b/>
          <w:bCs/>
        </w:rPr>
        <w:t xml:space="preserve">Attention mechanism:</w:t>
      </w:r>
      <w:r>
        <w:t xml:space="preserve"> </w:t>
      </w:r>
      <w:r>
        <w:t xml:space="preserve">Cơ chế chú ý cho phép mô hình tập trung vào các phần quan trọng</w:t>
      </w:r>
    </w:p>
    <w:bookmarkEnd w:id="16"/>
    <w:bookmarkStart w:id="17" w:name="Xc6b49a959e7c8254fd691d3096a670240337af6"/>
    <w:p>
      <w:pPr>
        <w:pStyle w:val="Heading3"/>
      </w:pPr>
      <w:r>
        <w:t xml:space="preserve">1.4.2 Độ tương đồng ngữ nghĩa (Semantic Similarity)</w:t>
      </w:r>
    </w:p>
    <w:p>
      <w:pPr>
        <w:pStyle w:val="FirstParagraph"/>
      </w:pPr>
      <w:r>
        <w:t xml:space="preserve">Ý tưởng cốt lõi của ASAG là đo lường mức độ tương đồng ngữ nghĩa giữa câu trả lời của học sinh và đáp án mẫu. Có nhiều cấp độ tương đồng:</w:t>
      </w:r>
    </w:p>
    <w:p>
      <w:pPr>
        <w:pStyle w:val="Compact"/>
        <w:numPr>
          <w:ilvl w:val="0"/>
          <w:numId w:val="1007"/>
        </w:numPr>
      </w:pPr>
      <w:r>
        <w:rPr>
          <w:b/>
          <w:bCs/>
        </w:rPr>
        <w:t xml:space="preserve">Lexical similarity:</w:t>
      </w:r>
      <w:r>
        <w:t xml:space="preserve"> </w:t>
      </w:r>
      <w:r>
        <w:t xml:space="preserve">Dựa trên sự trùng lặp từ vựng bề mặt</w:t>
      </w:r>
    </w:p>
    <w:p>
      <w:pPr>
        <w:pStyle w:val="Compact"/>
        <w:numPr>
          <w:ilvl w:val="0"/>
          <w:numId w:val="1007"/>
        </w:numPr>
      </w:pPr>
      <w:r>
        <w:rPr>
          <w:b/>
          <w:bCs/>
        </w:rPr>
        <w:t xml:space="preserve">Syntactic similarity:</w:t>
      </w:r>
      <w:r>
        <w:t xml:space="preserve"> </w:t>
      </w:r>
      <w:r>
        <w:t xml:space="preserve">Dựa trên cấu trúc ngữ pháp</w:t>
      </w:r>
    </w:p>
    <w:p>
      <w:pPr>
        <w:pStyle w:val="Compact"/>
        <w:numPr>
          <w:ilvl w:val="0"/>
          <w:numId w:val="1007"/>
        </w:numPr>
      </w:pPr>
      <w:r>
        <w:rPr>
          <w:b/>
          <w:bCs/>
        </w:rPr>
        <w:t xml:space="preserve">Semantic similarity:</w:t>
      </w:r>
      <w:r>
        <w:t xml:space="preserve"> </w:t>
      </w:r>
      <w:r>
        <w:t xml:space="preserve">Dựa trên ý nghĩa sâu của câu</w:t>
      </w:r>
    </w:p>
    <w:bookmarkEnd w:id="17"/>
    <w:bookmarkStart w:id="18" w:name="mô-hình-transformer"/>
    <w:p>
      <w:pPr>
        <w:pStyle w:val="Heading3"/>
      </w:pPr>
      <w:r>
        <w:t xml:space="preserve">1.4.3 Mô hình Transformer</w:t>
      </w:r>
    </w:p>
    <w:p>
      <w:pPr>
        <w:pStyle w:val="FirstParagraph"/>
      </w:pPr>
      <w:r>
        <w:t xml:space="preserve">Kiến trúc Transformer (Vaswani et al., 2017) đã cách mạng hóa NLP với cơ chế self-attention cho phép mô hình xử lý toàn bộ chuỗi đầu vào song song và nắm bắt các mối quan hệ xa trong văn bản. Các mô hình pre-trained như BERT, RoBERTa, và DeBERTa đã đạt được kết quả state-of-the-art trên nhiều benchmark NLU.</w:t>
      </w:r>
    </w:p>
    <w:bookmarkEnd w:id="18"/>
    <w:bookmarkEnd w:id="19"/>
    <w:bookmarkStart w:id="20" w:name="đóng-góp-mới-của-nghiên-cứu"/>
    <w:p>
      <w:pPr>
        <w:pStyle w:val="Heading2"/>
      </w:pPr>
      <w:r>
        <w:t xml:space="preserve">1.5 Đóng góp mới của nghiên cứu</w:t>
      </w:r>
    </w:p>
    <w:p>
      <w:pPr>
        <w:pStyle w:val="FirstParagraph"/>
      </w:pPr>
      <w:r>
        <w:t xml:space="preserve">Nghiên cứu này có các đóng góp mới sau:</w:t>
      </w:r>
    </w:p>
    <w:p>
      <w:pPr>
        <w:numPr>
          <w:ilvl w:val="0"/>
          <w:numId w:val="1008"/>
        </w:numPr>
      </w:pPr>
      <w:r>
        <w:rPr>
          <w:b/>
          <w:bCs/>
        </w:rPr>
        <w:t xml:space="preserve">So sánh hệ thống 6 phương pháp:</w:t>
      </w:r>
      <w:r>
        <w:t xml:space="preserve"> </w:t>
      </w:r>
      <w:r>
        <w:t xml:space="preserve">Đây là một trong số ít nghiên cứu so sánh toàn diện từ baseline đơn giản nhất (lexical overlap) đến mô hình tiên tiến nhất (DeBERTa multi-task) trên cùng bộ dữ liệu và khung đánh giá.</w:t>
      </w:r>
    </w:p>
    <w:p>
      <w:pPr>
        <w:numPr>
          <w:ilvl w:val="0"/>
          <w:numId w:val="1008"/>
        </w:numPr>
      </w:pPr>
      <w:r>
        <w:rPr>
          <w:b/>
          <w:bCs/>
        </w:rPr>
        <w:t xml:space="preserve">Multi-task Learning cho ASAG:</w:t>
      </w:r>
      <w:r>
        <w:t xml:space="preserve"> </w:t>
      </w:r>
      <w:r>
        <w:t xml:space="preserve">Đề xuất kiến trúc DeBERTa với hai đầu ra (classification + regression) được huấn luyện đồng thời, cho phép mô hình học được biểu diễn phong phú hơn.</w:t>
      </w:r>
    </w:p>
    <w:p>
      <w:pPr>
        <w:numPr>
          <w:ilvl w:val="0"/>
          <w:numId w:val="1008"/>
        </w:numPr>
      </w:pPr>
      <w:r>
        <w:rPr>
          <w:b/>
          <w:bCs/>
        </w:rPr>
        <w:t xml:space="preserve">Evaluation Harness với Bootstrap CI:</w:t>
      </w:r>
      <w:r>
        <w:t xml:space="preserve"> </w:t>
      </w:r>
      <w:r>
        <w:t xml:space="preserve">Thiết kế khung đánh giá có tính thống kê chặt chẽ, bao gồm khoảng tin cậy bootstrap và kiểm định so sánh mô hình.</w:t>
      </w:r>
    </w:p>
    <w:p>
      <w:pPr>
        <w:numPr>
          <w:ilvl w:val="0"/>
          <w:numId w:val="1008"/>
        </w:numPr>
      </w:pPr>
      <w:r>
        <w:rPr>
          <w:b/>
          <w:bCs/>
        </w:rPr>
        <w:t xml:space="preserve">Cross-domain Transfer Analysis:</w:t>
      </w:r>
      <w:r>
        <w:t xml:space="preserve"> </w:t>
      </w:r>
      <w:r>
        <w:t xml:space="preserve">Phân tích chi tiết khả năng tổng quát hóa của các mô hình khi áp dụng sang lĩnh vực mới.</w:t>
      </w:r>
    </w:p>
    <w:p>
      <w:pPr>
        <w:numPr>
          <w:ilvl w:val="0"/>
          <w:numId w:val="1008"/>
        </w:numPr>
      </w:pPr>
      <w:r>
        <w:rPr>
          <w:b/>
          <w:bCs/>
        </w:rPr>
        <w:t xml:space="preserve">Synthetic Data Augmentation:</w:t>
      </w:r>
      <w:r>
        <w:t xml:space="preserve"> </w:t>
      </w:r>
      <w:r>
        <w:t xml:space="preserve">Đánh giá hiệu quả của việc sử dụng dữ liệu tổng hợp từ LLM để cải thiện hiệu suất mô hình.</w:t>
      </w:r>
    </w:p>
    <w:p>
      <w:pPr>
        <w:numPr>
          <w:ilvl w:val="0"/>
          <w:numId w:val="1008"/>
        </w:numPr>
      </w:pPr>
      <w:r>
        <w:rPr>
          <w:b/>
          <w:bCs/>
        </w:rPr>
        <w:t xml:space="preserve">Ứng dụng Demo hoàn chỉnh:</w:t>
      </w:r>
      <w:r>
        <w:t xml:space="preserve"> </w:t>
      </w:r>
      <w:r>
        <w:t xml:space="preserve">Xây dựng dashboard chấm điểm với giao diện trực quan, tích hợp nhiều mô hình và cung cấp giải thích kết quả.</w:t>
      </w:r>
    </w:p>
    <w:bookmarkEnd w:id="20"/>
    <w:bookmarkStart w:id="23" w:name="ý-nghĩa-lý-luận-và-thực-tiễn"/>
    <w:p>
      <w:pPr>
        <w:pStyle w:val="Heading2"/>
      </w:pPr>
      <w:r>
        <w:t xml:space="preserve">1.6 Ý nghĩa lý luận và thực tiễn</w:t>
      </w:r>
    </w:p>
    <w:bookmarkStart w:id="21" w:name="ý-nghĩa-lý-luận"/>
    <w:p>
      <w:pPr>
        <w:pStyle w:val="Heading3"/>
      </w:pPr>
      <w:r>
        <w:t xml:space="preserve">1.6.1 Ý nghĩa lý luận</w:t>
      </w:r>
    </w:p>
    <w:p>
      <w:pPr>
        <w:pStyle w:val="Compact"/>
        <w:numPr>
          <w:ilvl w:val="0"/>
          <w:numId w:val="1009"/>
        </w:numPr>
      </w:pPr>
      <w:r>
        <w:t xml:space="preserve">Đóng góp vào hiểu biết về mối quan hệ giữa độ phức tạp mô hình và hiệu suất ASAG</w:t>
      </w:r>
    </w:p>
    <w:p>
      <w:pPr>
        <w:pStyle w:val="Compact"/>
        <w:numPr>
          <w:ilvl w:val="0"/>
          <w:numId w:val="1009"/>
        </w:numPr>
      </w:pPr>
      <w:r>
        <w:t xml:space="preserve">Cung cấp bằng chứng thực nghiệm về hiệu quả của multi-task learning trong bài toán đánh giá ngữ nghĩa</w:t>
      </w:r>
    </w:p>
    <w:p>
      <w:pPr>
        <w:pStyle w:val="Compact"/>
        <w:numPr>
          <w:ilvl w:val="0"/>
          <w:numId w:val="1009"/>
        </w:numPr>
      </w:pPr>
      <w:r>
        <w:t xml:space="preserve">Phân tích sâu về khả năng transfer learning giữa các lĩnh vực khoa học</w:t>
      </w:r>
    </w:p>
    <w:p>
      <w:pPr>
        <w:pStyle w:val="Compact"/>
        <w:numPr>
          <w:ilvl w:val="0"/>
          <w:numId w:val="1009"/>
        </w:numPr>
      </w:pPr>
      <w:r>
        <w:t xml:space="preserve">Đánh giá vai trò của dữ liệu tổng hợp trong việc cải thiện mô hình NLP</w:t>
      </w:r>
    </w:p>
    <w:bookmarkEnd w:id="21"/>
    <w:bookmarkStart w:id="22" w:name="ý-nghĩa-thực-tiễn"/>
    <w:p>
      <w:pPr>
        <w:pStyle w:val="Heading3"/>
      </w:pPr>
      <w:r>
        <w:t xml:space="preserve">1.6.2 Ý nghĩa thực tiễn</w:t>
      </w:r>
    </w:p>
    <w:p>
      <w:pPr>
        <w:pStyle w:val="Compact"/>
        <w:numPr>
          <w:ilvl w:val="0"/>
          <w:numId w:val="1010"/>
        </w:numPr>
      </w:pPr>
      <w:r>
        <w:t xml:space="preserve">Cung cấp hướng dẫn cho các nhà phát triển EdTech trong việc lựa chọn phương pháp ASAG phù hợp với nguồn lực và yêu cầu cụ thể</w:t>
      </w:r>
    </w:p>
    <w:p>
      <w:pPr>
        <w:pStyle w:val="Compact"/>
        <w:numPr>
          <w:ilvl w:val="0"/>
          <w:numId w:val="1010"/>
        </w:numPr>
      </w:pPr>
      <w:r>
        <w:t xml:space="preserve">Ứng dụng demo có thể được triển khai trực tiếp trong môi trường giáo dục thực tế</w:t>
      </w:r>
    </w:p>
    <w:p>
      <w:pPr>
        <w:pStyle w:val="Compact"/>
        <w:numPr>
          <w:ilvl w:val="0"/>
          <w:numId w:val="1010"/>
        </w:numPr>
      </w:pPr>
      <w:r>
        <w:t xml:space="preserve">Khung đánh giá có thể tái sử dụng cho các nghiên cứu ASAG trong tương lai</w:t>
      </w:r>
    </w:p>
    <w:p>
      <w:pPr>
        <w:pStyle w:val="Compact"/>
        <w:numPr>
          <w:ilvl w:val="0"/>
          <w:numId w:val="1010"/>
        </w:numPr>
      </w:pPr>
      <w:r>
        <w:t xml:space="preserve">Giảm tải công việc chấm bài cho giáo viên, cho phép họ tập trung vào giảng dạy</w:t>
      </w:r>
    </w:p>
    <w:bookmarkEnd w:id="22"/>
    <w:bookmarkEnd w:id="23"/>
    <w:bookmarkStart w:id="30" w:name="tình-hình-nghiên-cứu-trong-và-ngoài-nước"/>
    <w:p>
      <w:pPr>
        <w:pStyle w:val="Heading2"/>
      </w:pPr>
      <w:r>
        <w:t xml:space="preserve">1.7 Tình hình nghiên cứu trong và ngoài nước</w:t>
      </w:r>
    </w:p>
    <w:bookmarkStart w:id="24" w:name="X5a8949d5d0626eca284b05db274cc2c90ba2043"/>
    <w:p>
      <w:pPr>
        <w:pStyle w:val="Heading3"/>
      </w:pPr>
      <w:r>
        <w:t xml:space="preserve">1.7.1 Giai đoạn đầu: Phương pháp dựa trên tri thức (2000-2010)</w:t>
      </w:r>
    </w:p>
    <w:p>
      <w:pPr>
        <w:pStyle w:val="FirstParagraph"/>
      </w:pPr>
      <w:r>
        <w:t xml:space="preserve">Các hệ thống ASAG đầu tiên sử dụng phương pháp dựa trên tri thức (knowledge-based), trong đó câu trả lời được phân tích thành các thành phần ngữ nghĩa và so sánh với đáp án mẫu thông qua các quy tắc logic. Hệ thống C-rater của ETS (Leacock &amp; Chodorow, 2003) là một ví dụ tiêu biểu, sử dụng phân tích cú pháp và ánh xạ khái niệm để đánh giá câu trả lời.</w:t>
      </w:r>
    </w:p>
    <w:bookmarkEnd w:id="24"/>
    <w:bookmarkStart w:id="25" w:name="mohler-mihalcea-2009"/>
    <w:p>
      <w:pPr>
        <w:pStyle w:val="Heading3"/>
      </w:pPr>
      <w:r>
        <w:t xml:space="preserve">1.7.2 Mohler &amp; Mihalcea (2009)</w:t>
      </w:r>
    </w:p>
    <w:p>
      <w:pPr>
        <w:pStyle w:val="FirstParagraph"/>
      </w:pPr>
      <w:r>
        <w:t xml:space="preserve">Mohler và Mihalcea (2009) là những người tiên phong trong việc áp dụng các phương pháp đo lường tương đồng ngữ nghĩa cho ASAG. Họ so sánh 8 phương pháp đo tương đồng (bao gồm knowledge-based và corpus-based) và kết hợp chúng với các bộ phân loại truyền thống. Kết quả tốt nhất đạt Pearson</w:t>
      </w:r>
      <w:r>
        <w:t xml:space="preserve"> </w:t>
      </w:r>
      <m:oMath>
        <m:r>
          <m:t>r</m:t>
        </m:r>
        <m:r>
          <m:rPr>
            <m:sty m:val="p"/>
          </m:rPr>
          <m:t>=</m:t>
        </m:r>
        <m:r>
          <m:t>0.518</m:t>
        </m:r>
      </m:oMath>
      <w:r>
        <w:t xml:space="preserve"> </w:t>
      </w:r>
      <w:r>
        <w:t xml:space="preserve">trên bộ dữ liệu của họ, cho thấy tiềm năng nhưng cũng chỉ ra khoảng cách lớn so với đánh giá của con người.</w:t>
      </w:r>
    </w:p>
    <w:bookmarkEnd w:id="25"/>
    <w:bookmarkStart w:id="26" w:name="X21e5cf73f11250e657d79cb40cdd6bc17ee3113"/>
    <w:p>
      <w:pPr>
        <w:pStyle w:val="Heading3"/>
      </w:pPr>
      <w:r>
        <w:t xml:space="preserve">1.7.3 Dzikovska et al. (2013) — SemEval-2013 Task 7</w:t>
      </w:r>
    </w:p>
    <w:p>
      <w:pPr>
        <w:pStyle w:val="FirstParagraph"/>
      </w:pPr>
      <w:r>
        <w:t xml:space="preserve">Shared task SemEval-2013 Task 7 (Dzikovska et al., 2013) đã chuẩn hóa bài toán ASAG với bộ dữ liệu SciEntsBank và beetle. Task này định nghĩa hai subtask:</w:t>
      </w:r>
      <w:r>
        <w:t xml:space="preserve"> </w:t>
      </w:r>
      <w:r>
        <w:t xml:space="preserve">- 2-way: correct vs. incorrect</w:t>
      </w:r>
      <w:r>
        <w:t xml:space="preserve"> </w:t>
      </w:r>
      <w:r>
        <w:t xml:space="preserve">- 5-way: correct, partially_correct_incomplete, contradictory, irrelevant, non_domain</w:t>
      </w:r>
    </w:p>
    <w:p>
      <w:pPr>
        <w:pStyle w:val="BodyText"/>
      </w:pPr>
      <w:r>
        <w:t xml:space="preserve">Hệ thống tốt nhất đạt Macro F1 khoảng 0.55-0.65 trên 5-way classification, cho thấy đây vẫn là bài toán khó.</w:t>
      </w:r>
    </w:p>
    <w:bookmarkEnd w:id="26"/>
    <w:bookmarkStart w:id="27" w:name="sultan-et-al.-2016"/>
    <w:p>
      <w:pPr>
        <w:pStyle w:val="Heading3"/>
      </w:pPr>
      <w:r>
        <w:t xml:space="preserve">1.7.4 Sultan et al. (2016)</w:t>
      </w:r>
    </w:p>
    <w:p>
      <w:pPr>
        <w:pStyle w:val="FirstParagraph"/>
      </w:pPr>
      <w:r>
        <w:t xml:space="preserve">Sultan et al. (2016) đề xuất phương pháp alignment-based, trong đó các từ/cụm từ trong câu trả lời học sinh được căn chỉnh (align) với các từ/cụm từ tương ứng trong đáp án mẫu. Tỷ lệ alignment thành công được sử dụng làm đặc trưng cho bộ phân loại. Phương pháp này đạt kết quả state-of-the-art tại thời điểm đó trên SciEntsBank.</w:t>
      </w:r>
    </w:p>
    <w:bookmarkEnd w:id="27"/>
    <w:bookmarkStart w:id="28" w:name="sung-et-al.-2019"/>
    <w:p>
      <w:pPr>
        <w:pStyle w:val="Heading3"/>
      </w:pPr>
      <w:r>
        <w:t xml:space="preserve">1.7.5 Sung et al. (2019)</w:t>
      </w:r>
    </w:p>
    <w:p>
      <w:pPr>
        <w:pStyle w:val="FirstParagraph"/>
      </w:pPr>
      <w:r>
        <w:t xml:space="preserve">Sung et al. (2019) là những người đầu tiên áp dụng thành công mô hình BERT pre-trained cho ASAG. Bằng cách fine-tune BERT trên dữ liệu ASAG, họ đạt được cải thiện đáng kể so với các phương pháp trước đó, đặc biệt trên các setting khó như Unseen Questions và Unseen Domains. Nghiên cứu này mở ra hướng đi mới cho ASAG dựa trên transformer.</w:t>
      </w:r>
    </w:p>
    <w:bookmarkEnd w:id="28"/>
    <w:bookmarkStart w:id="29" w:name="xu-hướng-hiện-tại-2020-2024"/>
    <w:p>
      <w:pPr>
        <w:pStyle w:val="Heading3"/>
      </w:pPr>
      <w:r>
        <w:t xml:space="preserve">1.7.6 Xu hướng hiện tại (2020-2024)</w:t>
      </w:r>
    </w:p>
    <w:p>
      <w:pPr>
        <w:pStyle w:val="FirstParagraph"/>
      </w:pPr>
      <w:r>
        <w:t xml:space="preserve">Các nghiên cứu gần đây tập trung vào:</w:t>
      </w:r>
      <w:r>
        <w:t xml:space="preserve"> </w:t>
      </w:r>
      <w:r>
        <w:t xml:space="preserve">-</w:t>
      </w:r>
      <w:r>
        <w:t xml:space="preserve"> </w:t>
      </w:r>
      <w:r>
        <w:rPr>
          <w:b/>
          <w:bCs/>
        </w:rPr>
        <w:t xml:space="preserve">Multi-task learning:</w:t>
      </w:r>
      <w:r>
        <w:t xml:space="preserve"> </w:t>
      </w:r>
      <w:r>
        <w:t xml:space="preserve">Kết hợp nhiều nhiệm vụ liên quan (grading + feedback generation)</w:t>
      </w:r>
      <w:r>
        <w:t xml:space="preserve"> </w:t>
      </w:r>
      <w:r>
        <w:t xml:space="preserve">-</w:t>
      </w:r>
      <w:r>
        <w:t xml:space="preserve"> </w:t>
      </w:r>
      <w:r>
        <w:rPr>
          <w:b/>
          <w:bCs/>
        </w:rPr>
        <w:t xml:space="preserve">Few-shot và Zero-shot:</w:t>
      </w:r>
      <w:r>
        <w:t xml:space="preserve"> </w:t>
      </w:r>
      <w:r>
        <w:t xml:space="preserve">Sử dụng LLM lớn (GPT-4, Claude) để chấm điểm không cần huấn luyện</w:t>
      </w:r>
      <w:r>
        <w:t xml:space="preserve"> </w:t>
      </w:r>
      <w:r>
        <w:t xml:space="preserve">-</w:t>
      </w:r>
      <w:r>
        <w:t xml:space="preserve"> </w:t>
      </w:r>
      <w:r>
        <w:rPr>
          <w:b/>
          <w:bCs/>
        </w:rPr>
        <w:t xml:space="preserve">Explainability:</w:t>
      </w:r>
      <w:r>
        <w:t xml:space="preserve"> </w:t>
      </w:r>
      <w:r>
        <w:t xml:space="preserve">Cung cấp giải thích cho điểm số, không chỉ đưa ra nhãn</w:t>
      </w:r>
      <w:r>
        <w:t xml:space="preserve"> </w:t>
      </w:r>
      <w:r>
        <w:t xml:space="preserve">-</w:t>
      </w:r>
      <w:r>
        <w:t xml:space="preserve"> </w:t>
      </w:r>
      <w:r>
        <w:rPr>
          <w:b/>
          <w:bCs/>
        </w:rPr>
        <w:t xml:space="preserve">Cross-lingual ASAG:</w:t>
      </w:r>
      <w:r>
        <w:t xml:space="preserve"> </w:t>
      </w:r>
      <w:r>
        <w:t xml:space="preserve">Mở rộng sang các ngôn ngữ khác ngoài tiếng Anh</w:t>
      </w:r>
      <w:r>
        <w:t xml:space="preserve"> </w:t>
      </w:r>
      <w:r>
        <w:t xml:space="preserve">-</w:t>
      </w:r>
      <w:r>
        <w:t xml:space="preserve"> </w:t>
      </w:r>
      <w:r>
        <w:rPr>
          <w:b/>
          <w:bCs/>
        </w:rPr>
        <w:t xml:space="preserve">Robustness:</w:t>
      </w:r>
      <w:r>
        <w:t xml:space="preserve"> </w:t>
      </w:r>
      <w:r>
        <w:t xml:space="preserve">Đánh giá khả năng chống lại adversarial attacks và paraphrasing</w:t>
      </w:r>
    </w:p>
    <w:bookmarkEnd w:id="29"/>
    <w:bookmarkEnd w:id="30"/>
    <w:bookmarkEnd w:id="31"/>
    <w:bookmarkStart w:id="71" w:name="chương-2-cơ-sở-lý-thuyết"/>
    <w:p>
      <w:pPr>
        <w:pStyle w:val="Heading1"/>
      </w:pPr>
      <w:r>
        <w:t xml:space="preserve">CHƯƠNG 2: CƠ SỞ LÝ THUYẾT</w:t>
      </w:r>
    </w:p>
    <w:bookmarkStart w:id="36" w:name="hình-thức-hóa-bài-toán-asag"/>
    <w:p>
      <w:pPr>
        <w:pStyle w:val="Heading2"/>
      </w:pPr>
      <w:r>
        <w:t xml:space="preserve">2.1 Hình thức hóa bài toán ASAG</w:t>
      </w:r>
    </w:p>
    <w:bookmarkStart w:id="32" w:name="định-nghĩa-bài-toán"/>
    <w:p>
      <w:pPr>
        <w:pStyle w:val="Heading3"/>
      </w:pPr>
      <w:r>
        <w:t xml:space="preserve">2.1.1 Định nghĩa bài toán</w:t>
      </w:r>
    </w:p>
    <w:p>
      <w:pPr>
        <w:pStyle w:val="FirstParagraph"/>
      </w:pPr>
      <w:r>
        <w:t xml:space="preserve">Bài toán Automatic Short Answer Grading (ASAG) được hình thức hóa như sau:</w:t>
      </w:r>
    </w:p>
    <w:p>
      <w:pPr>
        <w:pStyle w:val="BodyText"/>
      </w:pPr>
      <w:r>
        <w:rPr>
          <w:b/>
          <w:bCs/>
        </w:rPr>
        <w:t xml:space="preserve">Đầu vào:</w:t>
      </w:r>
      <w:r>
        <w:t xml:space="preserve"> </w:t>
      </w:r>
      <w:r>
        <w:t xml:space="preserve">Một bộ ba</w:t>
      </w:r>
      <w:r>
        <w:t xml:space="preserve"> </w:t>
      </w:r>
      <m:oMath>
        <m:r>
          <m:rPr>
            <m:sty m:val="p"/>
          </m:rPr>
          <m:t>(</m:t>
        </m:r>
        <m:r>
          <m:t>q</m:t>
        </m:r>
        <m:r>
          <m:rPr>
            <m:sty m:val="p"/>
          </m:rPr>
          <m:t>,</m:t>
        </m:r>
        <m:r>
          <m:t>r</m:t>
        </m:r>
        <m:r>
          <m:rPr>
            <m:sty m:val="p"/>
          </m:rPr>
          <m:t>,</m:t>
        </m:r>
        <m:r>
          <m:t>s</m:t>
        </m:r>
        <m:r>
          <m:rPr>
            <m:sty m:val="p"/>
          </m:rPr>
          <m:t>)</m:t>
        </m:r>
      </m:oMath>
      <w:r>
        <w:t xml:space="preserve"> </w:t>
      </w:r>
      <w:r>
        <w:t xml:space="preserve">trong đó:</w:t>
      </w:r>
      <w:r>
        <w:t xml:space="preserve"> </w:t>
      </w:r>
      <w:r>
        <w:t xml:space="preserve">-</w:t>
      </w:r>
      <w:r>
        <w:t xml:space="preserve"> </w:t>
      </w:r>
      <m:oMath>
        <m:r>
          <m:t>q</m:t>
        </m:r>
      </m:oMath>
      <w:r>
        <w:t xml:space="preserve"> </w:t>
      </w:r>
      <w:r>
        <w:t xml:space="preserve">là câu hỏi (question)</w:t>
      </w:r>
      <w:r>
        <w:t xml:space="preserve"> </w:t>
      </w:r>
      <w:r>
        <w:t xml:space="preserve">-</w:t>
      </w:r>
      <w:r>
        <w:t xml:space="preserve"> </w:t>
      </w:r>
      <m:oMath>
        <m:r>
          <m:t>r</m:t>
        </m:r>
      </m:oMath>
      <w:r>
        <w:t xml:space="preserve"> </w:t>
      </w:r>
      <w:r>
        <w:t xml:space="preserve">là đáp án mẫu (reference answer)</w:t>
      </w:r>
      <w:r>
        <w:t xml:space="preserve"> </w:t>
      </w:r>
      <w:r>
        <w:t xml:space="preserve">-</w:t>
      </w:r>
      <w:r>
        <w:t xml:space="preserve"> </w:t>
      </w:r>
      <m:oMath>
        <m:r>
          <m:t>s</m:t>
        </m:r>
      </m:oMath>
      <w:r>
        <w:t xml:space="preserve"> </w:t>
      </w:r>
      <w:r>
        <w:t xml:space="preserve">là câu trả lời của học sinh (student answer)</w:t>
      </w:r>
    </w:p>
    <w:p>
      <w:pPr>
        <w:pStyle w:val="BodyText"/>
      </w:pPr>
      <w:r>
        <w:rPr>
          <w:b/>
          <w:bCs/>
        </w:rPr>
        <w:t xml:space="preserve">Đầu ra:</w:t>
      </w:r>
      <w:r>
        <w:t xml:space="preserve"> </w:t>
      </w:r>
      <w:r>
        <w:t xml:space="preserve">Dự đoán</w:t>
      </w:r>
      <w:r>
        <w:t xml:space="preserve"> </w:t>
      </w:r>
      <m:oMath>
        <m:acc>
          <m:accPr>
            <m:chr m:val="̂"/>
          </m:accPr>
          <m:e>
            <m:r>
              <m:t>y</m:t>
            </m:r>
          </m:e>
        </m:acc>
      </m:oMath>
      <w:r>
        <w:t xml:space="preserve"> </w:t>
      </w:r>
      <w:r>
        <w:t xml:space="preserve">đánh giá chất lượng câu trả lời</w:t>
      </w:r>
      <w:r>
        <w:t xml:space="preserve"> </w:t>
      </w:r>
      <m:oMath>
        <m:r>
          <m:t>s</m:t>
        </m:r>
      </m:oMath>
      <w:r>
        <w:t xml:space="preserve"> </w:t>
      </w:r>
      <w:r>
        <w:t xml:space="preserve">so với đáp án mẫu</w:t>
      </w:r>
      <w:r>
        <w:t xml:space="preserve"> </w:t>
      </w:r>
      <m:oMath>
        <m:r>
          <m:t>r</m:t>
        </m:r>
      </m:oMath>
      <w:r>
        <w:t xml:space="preserve"> </w:t>
      </w:r>
      <w:r>
        <w:t xml:space="preserve">trong ngữ cảnh câu hỏi</w:t>
      </w:r>
      <w:r>
        <w:t xml:space="preserve"> </w:t>
      </w:r>
      <m:oMath>
        <m:r>
          <m:t>q</m:t>
        </m:r>
      </m:oMath>
      <w:r>
        <w:t xml:space="preserve">.</w:t>
      </w:r>
    </w:p>
    <w:bookmarkEnd w:id="32"/>
    <w:bookmarkStart w:id="33" w:name="dạng-phân-loại-classification"/>
    <w:p>
      <w:pPr>
        <w:pStyle w:val="Heading3"/>
      </w:pPr>
      <w:r>
        <w:t xml:space="preserve">2.1.2 Dạng phân loại (Classification)</w:t>
      </w:r>
    </w:p>
    <w:p>
      <w:pPr>
        <w:pStyle w:val="FirstParagraph"/>
      </w:pPr>
      <w:r>
        <w:t xml:space="preserve">Trong dạng phân loại, đầu ra là một nhãn rời rạc:</w:t>
      </w:r>
    </w:p>
    <w:p>
      <w:pPr>
        <w:pStyle w:val="BodyText"/>
      </w:pPr>
      <m:oMathPara>
        <m:oMathParaPr>
          <m:jc m:val="center"/>
        </m:oMathParaPr>
        <m:oMath>
          <m:acc>
            <m:accPr>
              <m:chr m:val="̂"/>
            </m:accPr>
            <m:e>
              <m:r>
                <m:t>y</m:t>
              </m:r>
            </m:e>
          </m:acc>
          <m:r>
            <m:rPr>
              <m:sty m:val="p"/>
            </m:rPr>
            <m:t>∈</m:t>
          </m:r>
          <m:sSub>
            <m:e>
              <m:r>
                <m:rPr>
                  <m:scr m:val="script"/>
                  <m:sty m:val="p"/>
                </m:rPr>
                <m:t>Y</m:t>
              </m:r>
            </m:e>
            <m:sub>
              <m:r>
                <m:t>c</m:t>
              </m:r>
              <m:r>
                <m:t>l</m:t>
              </m:r>
              <m:r>
                <m:t>s</m:t>
              </m:r>
            </m:sub>
          </m:sSub>
        </m:oMath>
      </m:oMathPara>
    </w:p>
    <w:p>
      <w:pPr>
        <w:pStyle w:val="FirstParagraph"/>
      </w:pPr>
      <w:r>
        <w:t xml:space="preserve">Với các cấu hình nhãn phổ biến:</w:t>
      </w:r>
    </w:p>
    <w:p>
      <w:pPr>
        <w:pStyle w:val="Compact"/>
        <w:numPr>
          <w:ilvl w:val="0"/>
          <w:numId w:val="1011"/>
        </w:numPr>
      </w:pPr>
      <w:r>
        <w:rPr>
          <w:b/>
          <w:bCs/>
        </w:rPr>
        <w:t xml:space="preserve">2-way:</w:t>
      </w:r>
      <w:r>
        <w:t xml:space="preserve"> </w:t>
      </w:r>
      <m:oMath>
        <m:sSub>
          <m:e>
            <m:r>
              <m:rPr>
                <m:scr m:val="script"/>
                <m:sty m:val="p"/>
              </m:rPr>
              <m:t>Y</m:t>
            </m:r>
          </m:e>
          <m:sub>
            <m:r>
              <m:t>c</m:t>
            </m:r>
            <m:r>
              <m:t>l</m:t>
            </m:r>
            <m:r>
              <m:t>s</m:t>
            </m:r>
          </m:sub>
        </m:sSub>
        <m:r>
          <m:rPr>
            <m:sty m:val="p"/>
          </m:rPr>
          <m:t>=</m:t>
        </m:r>
        <m:r>
          <m:rPr>
            <m:sty m:val="p"/>
          </m:rPr>
          <m:t>{</m:t>
        </m:r>
        <m:r>
          <m:rPr>
            <m:nor/>
            <m:sty m:val="p"/>
          </m:rPr>
          <m:t>correct</m:t>
        </m:r>
        <m:r>
          <m:rPr>
            <m:sty m:val="p"/>
          </m:rPr>
          <m:t>,</m:t>
        </m:r>
        <m:r>
          <m:rPr>
            <m:nor/>
            <m:sty m:val="p"/>
          </m:rPr>
          <m:t>incorrect</m:t>
        </m:r>
        <m:r>
          <m:rPr>
            <m:sty m:val="p"/>
          </m:rPr>
          <m:t>}</m:t>
        </m:r>
      </m:oMath>
    </w:p>
    <w:p>
      <w:pPr>
        <w:pStyle w:val="Compact"/>
        <w:numPr>
          <w:ilvl w:val="0"/>
          <w:numId w:val="1011"/>
        </w:numPr>
      </w:pPr>
      <w:r>
        <w:rPr>
          <w:b/>
          <w:bCs/>
        </w:rPr>
        <w:t xml:space="preserve">3-way:</w:t>
      </w:r>
      <w:r>
        <w:t xml:space="preserve"> </w:t>
      </w:r>
      <m:oMath>
        <m:sSub>
          <m:e>
            <m:r>
              <m:rPr>
                <m:scr m:val="script"/>
                <m:sty m:val="p"/>
              </m:rPr>
              <m:t>Y</m:t>
            </m:r>
          </m:e>
          <m:sub>
            <m:r>
              <m:t>c</m:t>
            </m:r>
            <m:r>
              <m:t>l</m:t>
            </m:r>
            <m:r>
              <m:t>s</m:t>
            </m:r>
          </m:sub>
        </m:sSub>
        <m:r>
          <m:rPr>
            <m:sty m:val="p"/>
          </m:rPr>
          <m:t>=</m:t>
        </m:r>
        <m:r>
          <m:rPr>
            <m:sty m:val="p"/>
          </m:rPr>
          <m:t>{</m:t>
        </m:r>
        <m:r>
          <m:rPr>
            <m:nor/>
            <m:sty m:val="p"/>
          </m:rPr>
          <m:t>correct</m:t>
        </m:r>
        <m:r>
          <m:rPr>
            <m:sty m:val="p"/>
          </m:rPr>
          <m:t>,</m:t>
        </m:r>
        <m:r>
          <m:rPr>
            <m:nor/>
            <m:sty m:val="p"/>
          </m:rPr>
          <m:t>partially_correct</m:t>
        </m:r>
        <m:r>
          <m:rPr>
            <m:sty m:val="p"/>
          </m:rPr>
          <m:t>,</m:t>
        </m:r>
        <m:r>
          <m:rPr>
            <m:nor/>
            <m:sty m:val="p"/>
          </m:rPr>
          <m:t>incorrect</m:t>
        </m:r>
        <m:r>
          <m:rPr>
            <m:sty m:val="p"/>
          </m:rPr>
          <m:t>}</m:t>
        </m:r>
      </m:oMath>
    </w:p>
    <w:p>
      <w:pPr>
        <w:pStyle w:val="Compact"/>
        <w:numPr>
          <w:ilvl w:val="0"/>
          <w:numId w:val="1011"/>
        </w:numPr>
      </w:pPr>
      <w:r>
        <w:rPr>
          <w:b/>
          <w:bCs/>
        </w:rPr>
        <w:t xml:space="preserve">5-way:</w:t>
      </w:r>
      <w:r>
        <w:t xml:space="preserve"> </w:t>
      </w:r>
      <m:oMath>
        <m:sSub>
          <m:e>
            <m:r>
              <m:rPr>
                <m:scr m:val="script"/>
                <m:sty m:val="p"/>
              </m:rPr>
              <m:t>Y</m:t>
            </m:r>
          </m:e>
          <m:sub>
            <m:r>
              <m:t>c</m:t>
            </m:r>
            <m:r>
              <m:t>l</m:t>
            </m:r>
            <m:r>
              <m:t>s</m:t>
            </m:r>
          </m:sub>
        </m:sSub>
        <m:r>
          <m:rPr>
            <m:sty m:val="p"/>
          </m:rPr>
          <m:t>=</m:t>
        </m:r>
        <m:r>
          <m:rPr>
            <m:sty m:val="p"/>
          </m:rPr>
          <m:t>{</m:t>
        </m:r>
        <m:r>
          <m:rPr>
            <m:nor/>
            <m:sty m:val="p"/>
          </m:rPr>
          <m:t>correct</m:t>
        </m:r>
        <m:r>
          <m:rPr>
            <m:sty m:val="p"/>
          </m:rPr>
          <m:t>,</m:t>
        </m:r>
        <m:r>
          <m:rPr>
            <m:nor/>
            <m:sty m:val="p"/>
          </m:rPr>
          <m:t>partially_correct_incomplete</m:t>
        </m:r>
        <m:r>
          <m:rPr>
            <m:sty m:val="p"/>
          </m:rPr>
          <m:t>,</m:t>
        </m:r>
        <m:r>
          <m:rPr>
            <m:nor/>
            <m:sty m:val="p"/>
          </m:rPr>
          <m:t>contradictory</m:t>
        </m:r>
        <m:r>
          <m:rPr>
            <m:sty m:val="p"/>
          </m:rPr>
          <m:t>,</m:t>
        </m:r>
        <m:r>
          <m:rPr>
            <m:nor/>
            <m:sty m:val="p"/>
          </m:rPr>
          <m:t>irrelevant</m:t>
        </m:r>
        <m:r>
          <m:rPr>
            <m:sty m:val="p"/>
          </m:rPr>
          <m:t>,</m:t>
        </m:r>
        <m:r>
          <m:rPr>
            <m:nor/>
            <m:sty m:val="p"/>
          </m:rPr>
          <m:t>non_domain</m:t>
        </m:r>
        <m:r>
          <m:rPr>
            <m:sty m:val="p"/>
          </m:rPr>
          <m:t>}</m:t>
        </m:r>
      </m:oMath>
    </w:p>
    <w:p>
      <w:pPr>
        <w:pStyle w:val="FirstParagraph"/>
      </w:pPr>
      <w:r>
        <w:t xml:space="preserve">Mô hình phân loại học một hàm:</w:t>
      </w:r>
    </w:p>
    <w:p>
      <w:pPr>
        <w:pStyle w:val="BodyText"/>
      </w:pPr>
      <m:oMathPara>
        <m:oMathParaPr>
          <m:jc m:val="center"/>
        </m:oMathParaPr>
        <m:oMath>
          <m:sSub>
            <m:e>
              <m:r>
                <m:t>f</m:t>
              </m:r>
            </m:e>
            <m:sub>
              <m:r>
                <m:t>c</m:t>
              </m:r>
              <m:r>
                <m:t>l</m:t>
              </m:r>
              <m:r>
                <m:t>s</m:t>
              </m:r>
            </m:sub>
          </m:sSub>
          <m:r>
            <m:rPr>
              <m:sty m:val="p"/>
            </m:rPr>
            <m:t>:</m:t>
          </m:r>
          <m:r>
            <m:rPr>
              <m:sty m:val="p"/>
            </m:rPr>
            <m:t>(</m:t>
          </m:r>
          <m:r>
            <m:t>q</m:t>
          </m:r>
          <m:r>
            <m:rPr>
              <m:sty m:val="p"/>
            </m:rPr>
            <m:t>,</m:t>
          </m:r>
          <m:r>
            <m:t>r</m:t>
          </m:r>
          <m:r>
            <m:rPr>
              <m:sty m:val="p"/>
            </m:rPr>
            <m:t>,</m:t>
          </m:r>
          <m:r>
            <m:t>s</m:t>
          </m:r>
          <m:r>
            <m:rPr>
              <m:sty m:val="p"/>
            </m:rPr>
            <m:t>)</m:t>
          </m:r>
          <m:r>
            <m:rPr>
              <m:sty m:val="p"/>
            </m:rPr>
            <m:t>→</m:t>
          </m:r>
          <m:acc>
            <m:accPr>
              <m:chr m:val="̂"/>
            </m:accPr>
            <m:e>
              <m:r>
                <m:t>y</m:t>
              </m:r>
            </m:e>
          </m:acc>
          <m:r>
            <m:rPr>
              <m:sty m:val="p"/>
            </m:rPr>
            <m:t>∈</m:t>
          </m:r>
          <m:sSub>
            <m:e>
              <m:r>
                <m:rPr>
                  <m:scr m:val="script"/>
                  <m:sty m:val="p"/>
                </m:rPr>
                <m:t>Y</m:t>
              </m:r>
            </m:e>
            <m:sub>
              <m:r>
                <m:t>c</m:t>
              </m:r>
              <m:r>
                <m:t>l</m:t>
              </m:r>
              <m:r>
                <m:t>s</m:t>
              </m:r>
            </m:sub>
          </m:sSub>
        </m:oMath>
      </m:oMathPara>
    </w:p>
    <w:bookmarkEnd w:id="33"/>
    <w:bookmarkStart w:id="34" w:name="dạng-hồi-quy-regression"/>
    <w:p>
      <w:pPr>
        <w:pStyle w:val="Heading3"/>
      </w:pPr>
      <w:r>
        <w:t xml:space="preserve">2.1.3 Dạng hồi quy (Regression)</w:t>
      </w:r>
    </w:p>
    <w:p>
      <w:pPr>
        <w:pStyle w:val="FirstParagraph"/>
      </w:pPr>
      <w:r>
        <w:t xml:space="preserve">Trong dạng hồi quy, đầu ra là một giá trị liên tục:</w:t>
      </w:r>
    </w:p>
    <w:p>
      <w:pPr>
        <w:pStyle w:val="BodyText"/>
      </w:pPr>
      <m:oMathPara>
        <m:oMathParaPr>
          <m:jc m:val="center"/>
        </m:oMathParaPr>
        <m:oMath>
          <m:acc>
            <m:accPr>
              <m:chr m:val="̂"/>
            </m:accPr>
            <m:e>
              <m:r>
                <m:t>y</m:t>
              </m:r>
            </m:e>
          </m:acc>
          <m:r>
            <m:rPr>
              <m:sty m:val="p"/>
            </m:rPr>
            <m:t>∈</m:t>
          </m:r>
          <m:r>
            <m:rPr>
              <m:sty m:val="p"/>
            </m:rPr>
            <m:t>[</m:t>
          </m:r>
          <m:r>
            <m:t>0</m:t>
          </m:r>
          <m:r>
            <m:rPr>
              <m:sty m:val="p"/>
            </m:rPr>
            <m:t>,</m:t>
          </m:r>
          <m:r>
            <m:t>5</m:t>
          </m:r>
          <m:r>
            <m:rPr>
              <m:sty m:val="p"/>
            </m:rPr>
            <m:t>]</m:t>
          </m:r>
        </m:oMath>
      </m:oMathPara>
    </w:p>
    <w:p>
      <w:pPr>
        <w:pStyle w:val="FirstParagraph"/>
      </w:pPr>
      <w:r>
        <w:t xml:space="preserve">Mô hình hồi quy học một hàm:</w:t>
      </w:r>
    </w:p>
    <w:p>
      <w:pPr>
        <w:pStyle w:val="BodyText"/>
      </w:pPr>
      <m:oMathPara>
        <m:oMathParaPr>
          <m:jc m:val="center"/>
        </m:oMathParaPr>
        <m:oMath>
          <m:sSub>
            <m:e>
              <m:r>
                <m:t>f</m:t>
              </m:r>
            </m:e>
            <m:sub>
              <m:r>
                <m:t>r</m:t>
              </m:r>
              <m:r>
                <m:t>e</m:t>
              </m:r>
              <m:r>
                <m:t>g</m:t>
              </m:r>
            </m:sub>
          </m:sSub>
          <m:r>
            <m:rPr>
              <m:sty m:val="p"/>
            </m:rPr>
            <m:t>:</m:t>
          </m:r>
          <m:r>
            <m:rPr>
              <m:sty m:val="p"/>
            </m:rPr>
            <m:t>(</m:t>
          </m:r>
          <m:r>
            <m:t>q</m:t>
          </m:r>
          <m:r>
            <m:rPr>
              <m:sty m:val="p"/>
            </m:rPr>
            <m:t>,</m:t>
          </m:r>
          <m:r>
            <m:t>r</m:t>
          </m:r>
          <m:r>
            <m:rPr>
              <m:sty m:val="p"/>
            </m:rPr>
            <m:t>,</m:t>
          </m:r>
          <m:r>
            <m:t>s</m:t>
          </m:r>
          <m:r>
            <m:rPr>
              <m:sty m:val="p"/>
            </m:rPr>
            <m:t>)</m:t>
          </m:r>
          <m:r>
            <m:rPr>
              <m:sty m:val="p"/>
            </m:rPr>
            <m:t>→</m:t>
          </m:r>
          <m:acc>
            <m:accPr>
              <m:chr m:val="̂"/>
            </m:accPr>
            <m:e>
              <m:r>
                <m:t>y</m:t>
              </m:r>
            </m:e>
          </m:acc>
          <m:r>
            <m:rPr>
              <m:sty m:val="p"/>
            </m:rPr>
            <m:t>∈</m:t>
          </m:r>
          <m:r>
            <m:rPr>
              <m:scr m:val="double-struck"/>
              <m:sty m:val="p"/>
            </m:rPr>
            <m:t>R</m:t>
          </m:r>
          <m:r>
            <m:rPr>
              <m:sty m:val="p"/>
            </m:rPr>
            <m:t>,</m:t>
          </m:r>
          <m:r>
            <m:t> </m:t>
          </m:r>
          <m:r>
            <m:t>0</m:t>
          </m:r>
          <m:r>
            <m:rPr>
              <m:sty m:val="p"/>
            </m:rPr>
            <m:t>≤</m:t>
          </m:r>
          <m:acc>
            <m:accPr>
              <m:chr m:val="̂"/>
            </m:accPr>
            <m:e>
              <m:r>
                <m:t>y</m:t>
              </m:r>
            </m:e>
          </m:acc>
          <m:r>
            <m:rPr>
              <m:sty m:val="p"/>
            </m:rPr>
            <m:t>≤</m:t>
          </m:r>
          <m:r>
            <m:t>5</m:t>
          </m:r>
        </m:oMath>
      </m:oMathPara>
    </w:p>
    <w:bookmarkEnd w:id="34"/>
    <w:bookmarkStart w:id="35" w:name="multi-task-formulation"/>
    <w:p>
      <w:pPr>
        <w:pStyle w:val="Heading3"/>
      </w:pPr>
      <w:r>
        <w:t xml:space="preserve">2.1.4 Multi-task Formulation</w:t>
      </w:r>
    </w:p>
    <w:p>
      <w:pPr>
        <w:pStyle w:val="FirstParagraph"/>
      </w:pPr>
      <w:r>
        <w:t xml:space="preserve">Trong cách tiếp cận multi-task, mô hình đồng thời dự đoán cả nhãn phân loại và điểm số hồi quy:</w:t>
      </w:r>
    </w:p>
    <w:p>
      <w:pPr>
        <w:pStyle w:val="BodyText"/>
      </w:pPr>
      <m:oMathPara>
        <m:oMathParaPr>
          <m:jc m:val="center"/>
        </m:oMathParaPr>
        <m:oMath>
          <m:sSub>
            <m:e>
              <m:r>
                <m:t>f</m:t>
              </m:r>
            </m:e>
            <m:sub>
              <m:r>
                <m:t>m</m:t>
              </m:r>
              <m:r>
                <m:t>t</m:t>
              </m:r>
            </m:sub>
          </m:sSub>
          <m:r>
            <m:rPr>
              <m:sty m:val="p"/>
            </m:rPr>
            <m:t>:</m:t>
          </m:r>
          <m:r>
            <m:rPr>
              <m:sty m:val="p"/>
            </m:rPr>
            <m:t>(</m:t>
          </m:r>
          <m:r>
            <m:t>q</m:t>
          </m:r>
          <m:r>
            <m:rPr>
              <m:sty m:val="p"/>
            </m:rPr>
            <m:t>,</m:t>
          </m:r>
          <m:r>
            <m:t>r</m:t>
          </m:r>
          <m:r>
            <m:rPr>
              <m:sty m:val="p"/>
            </m:rPr>
            <m:t>,</m:t>
          </m:r>
          <m:r>
            <m:t>s</m:t>
          </m:r>
          <m:r>
            <m:rPr>
              <m:sty m:val="p"/>
            </m:rPr>
            <m:t>)</m:t>
          </m:r>
          <m:r>
            <m:rPr>
              <m:sty m:val="p"/>
            </m:rPr>
            <m:t>→</m:t>
          </m:r>
          <m:r>
            <m:rPr>
              <m:sty m:val="p"/>
            </m:rPr>
            <m:t>(</m:t>
          </m:r>
          <m:sSub>
            <m:e>
              <m:acc>
                <m:accPr>
                  <m:chr m:val="̂"/>
                </m:accPr>
                <m:e>
                  <m:r>
                    <m:t>y</m:t>
                  </m:r>
                </m:e>
              </m:acc>
            </m:e>
            <m:sub>
              <m:r>
                <m:t>c</m:t>
              </m:r>
              <m:r>
                <m:t>l</m:t>
              </m:r>
              <m:r>
                <m:t>s</m:t>
              </m:r>
            </m:sub>
          </m:sSub>
          <m:r>
            <m:rPr>
              <m:sty m:val="p"/>
            </m:rPr>
            <m:t>,</m:t>
          </m:r>
          <m:sSub>
            <m:e>
              <m:acc>
                <m:accPr>
                  <m:chr m:val="̂"/>
                </m:accPr>
                <m:e>
                  <m:r>
                    <m:t>y</m:t>
                  </m:r>
                </m:e>
              </m:acc>
            </m:e>
            <m:sub>
              <m:r>
                <m:t>r</m:t>
              </m:r>
              <m:r>
                <m:t>e</m:t>
              </m:r>
              <m:r>
                <m:t>g</m:t>
              </m:r>
            </m:sub>
          </m:sSub>
          <m:r>
            <m:rPr>
              <m:sty m:val="p"/>
            </m:rPr>
            <m:t>)</m:t>
          </m:r>
        </m:oMath>
      </m:oMathPara>
    </w:p>
    <w:p>
      <w:pPr>
        <w:pStyle w:val="FirstParagraph"/>
      </w:pPr>
      <w:r>
        <w:t xml:space="preserve">với hàm mất mát kết hợp:</w:t>
      </w:r>
    </w:p>
    <w:p>
      <w:pPr>
        <w:pStyle w:val="BodyText"/>
      </w:pPr>
      <m:oMathPara>
        <m:oMathParaPr>
          <m:jc m:val="center"/>
        </m:oMathParaPr>
        <m:oMath>
          <m:r>
            <m:rPr>
              <m:scr m:val="script"/>
              <m:sty m:val="p"/>
            </m:rPr>
            <m:t>L</m:t>
          </m:r>
          <m:r>
            <m:rPr>
              <m:sty m:val="p"/>
            </m:rPr>
            <m:t>=</m:t>
          </m:r>
          <m:r>
            <m:t>α</m:t>
          </m:r>
          <m:r>
            <m:rPr>
              <m:sty m:val="p"/>
            </m:rPr>
            <m:t>⋅</m:t>
          </m:r>
          <m:sSub>
            <m:e>
              <m:r>
                <m:rPr>
                  <m:scr m:val="script"/>
                  <m:sty m:val="p"/>
                </m:rPr>
                <m:t>L</m:t>
              </m:r>
            </m:e>
            <m:sub>
              <m:r>
                <m:t>c</m:t>
              </m:r>
              <m:r>
                <m:t>l</m:t>
              </m:r>
              <m:r>
                <m:t>s</m:t>
              </m:r>
            </m:sub>
          </m:sSub>
          <m:r>
            <m:rPr>
              <m:sty m:val="p"/>
            </m:rPr>
            <m:t>+</m:t>
          </m:r>
          <m:r>
            <m:rPr>
              <m:sty m:val="p"/>
            </m:rPr>
            <m:t>(</m:t>
          </m:r>
          <m:r>
            <m:t>1</m:t>
          </m:r>
          <m:r>
            <m:rPr>
              <m:sty m:val="p"/>
            </m:rPr>
            <m:t>−</m:t>
          </m:r>
          <m:r>
            <m:t>α</m:t>
          </m:r>
          <m:r>
            <m:rPr>
              <m:sty m:val="p"/>
            </m:rPr>
            <m:t>)</m:t>
          </m:r>
          <m:r>
            <m:rPr>
              <m:sty m:val="p"/>
            </m:rPr>
            <m:t>⋅</m:t>
          </m:r>
          <m:sSub>
            <m:e>
              <m:r>
                <m:rPr>
                  <m:scr m:val="script"/>
                  <m:sty m:val="p"/>
                </m:rPr>
                <m:t>L</m:t>
              </m:r>
            </m:e>
            <m:sub>
              <m:r>
                <m:t>r</m:t>
              </m:r>
              <m:r>
                <m:t>e</m:t>
              </m:r>
              <m:r>
                <m:t>g</m:t>
              </m:r>
            </m:sub>
          </m:sSub>
        </m:oMath>
      </m:oMathPara>
    </w:p>
    <w:p>
      <w:pPr>
        <w:pStyle w:val="FirstParagraph"/>
      </w:pPr>
      <w:r>
        <w:t xml:space="preserve">trong đó</w:t>
      </w:r>
      <w:r>
        <w:t xml:space="preserve"> </w:t>
      </w:r>
      <m:oMath>
        <m:r>
          <m:t>α</m:t>
        </m:r>
        <m:r>
          <m:rPr>
            <m:sty m:val="p"/>
          </m:rPr>
          <m:t>∈</m:t>
        </m:r>
        <m:r>
          <m:rPr>
            <m:sty m:val="p"/>
          </m:rPr>
          <m:t>[</m:t>
        </m:r>
        <m:r>
          <m:t>0</m:t>
        </m:r>
        <m:r>
          <m:rPr>
            <m:sty m:val="p"/>
          </m:rPr>
          <m:t>,</m:t>
        </m:r>
        <m:r>
          <m:t>1</m:t>
        </m:r>
        <m:r>
          <m:rPr>
            <m:sty m:val="p"/>
          </m:rPr>
          <m:t>]</m:t>
        </m:r>
      </m:oMath>
      <w:r>
        <w:t xml:space="preserve"> </w:t>
      </w:r>
      <w:r>
        <w:t xml:space="preserve">là trọng số cân bằng giữa hai nhiệm vụ.</w:t>
      </w:r>
    </w:p>
    <w:bookmarkEnd w:id="35"/>
    <w:bookmarkEnd w:id="36"/>
    <w:bookmarkStart w:id="43" w:name="X8015ff038d39b0af81cc9be75dac41bd6089573"/>
    <w:p>
      <w:pPr>
        <w:pStyle w:val="Heading2"/>
      </w:pPr>
      <w:r>
        <w:t xml:space="preserve">2.2 Baseline 1 — Lexical Overlap (Trùng lặp từ vựng)</w:t>
      </w:r>
    </w:p>
    <w:bookmarkStart w:id="37" w:name="tổng-quan-phương-pháp"/>
    <w:p>
      <w:pPr>
        <w:pStyle w:val="Heading3"/>
      </w:pPr>
      <w:r>
        <w:t xml:space="preserve">2.2.1 Tổng quan phương pháp</w:t>
      </w:r>
    </w:p>
    <w:p>
      <w:pPr>
        <w:pStyle w:val="FirstParagraph"/>
      </w:pPr>
      <w:r>
        <w:t xml:space="preserve">Phương pháp Lexical Overlap đánh giá câu trả lời dựa trên mức độ trùng lặp từ vựng bề mặt giữa câu trả lời học sinh</w:t>
      </w:r>
      <w:r>
        <w:t xml:space="preserve"> </w:t>
      </w:r>
      <m:oMath>
        <m:r>
          <m:t>s</m:t>
        </m:r>
      </m:oMath>
      <w:r>
        <w:t xml:space="preserve"> </w:t>
      </w:r>
      <w:r>
        <w:t xml:space="preserve">và đáp án mẫu</w:t>
      </w:r>
      <w:r>
        <w:t xml:space="preserve"> </w:t>
      </w:r>
      <m:oMath>
        <m:r>
          <m:t>r</m:t>
        </m:r>
      </m:oMath>
      <w:r>
        <w:t xml:space="preserve">. Đây là baseline đơn giản nhất, không yêu cầu huấn luyện mô hình phức tạp, nhưng có hạn chế lớn là không nắm bắt được tương đồng ngữ nghĩa (ví dụ:</w:t>
      </w:r>
      <w:r>
        <w:t xml:space="preserve"> </w:t>
      </w:r>
      <w:r>
        <w:t xml:space="preserve">“H2O”</w:t>
      </w:r>
      <w:r>
        <w:t xml:space="preserve"> </w:t>
      </w:r>
      <w:r>
        <w:t xml:space="preserve">và</w:t>
      </w:r>
      <w:r>
        <w:t xml:space="preserve"> </w:t>
      </w:r>
      <w:r>
        <w:t xml:space="preserve">“nước”</w:t>
      </w:r>
      <w:r>
        <w:t xml:space="preserve"> </w:t>
      </w:r>
      <w:r>
        <w:t xml:space="preserve">có cùng nghĩa nhưng không trùng từ vựng).</w:t>
      </w:r>
    </w:p>
    <w:p>
      <w:pPr>
        <w:pStyle w:val="BodyText"/>
      </w:pPr>
      <w:r>
        <w:t xml:space="preserve">Năm metric được sử dụng: BLEU-1, BLEU-4, ROUGE-L, Jaccard Similarity, và Word Overlap Ratio.</w:t>
      </w:r>
    </w:p>
    <w:bookmarkEnd w:id="37"/>
    <w:bookmarkStart w:id="38" w:name="bleu-n-bilingual-evaluation-understudy"/>
    <w:p>
      <w:pPr>
        <w:pStyle w:val="Heading3"/>
      </w:pPr>
      <w:r>
        <w:t xml:space="preserve">2.2.2 BLEU-n (Bilingual Evaluation Understudy)</w:t>
      </w:r>
    </w:p>
    <w:p>
      <w:pPr>
        <w:pStyle w:val="FirstParagraph"/>
      </w:pPr>
      <w:r>
        <w:t xml:space="preserve">BLEU (Papineni et al., 2002) ban đầu được thiết kế cho đánh giá dịch máy, đo lường precision của n-gram trong hypothesis so với reference.</w:t>
      </w:r>
    </w:p>
    <w:p>
      <w:pPr>
        <w:pStyle w:val="BodyText"/>
      </w:pPr>
      <w:r>
        <w:rPr>
          <w:b/>
          <w:bCs/>
        </w:rPr>
        <w:t xml:space="preserve">Công thức BLEU-n:</w:t>
      </w:r>
    </w:p>
    <w:p>
      <w:pPr>
        <w:pStyle w:val="BodyText"/>
      </w:pPr>
      <w:r>
        <w:t xml:space="preserve">Cho reference</w:t>
      </w:r>
      <w:r>
        <w:t xml:space="preserve"> </w:t>
      </w:r>
      <m:oMath>
        <m:r>
          <m:t>r</m:t>
        </m:r>
      </m:oMath>
      <w:r>
        <w:t xml:space="preserve"> </w:t>
      </w:r>
      <w:r>
        <w:t xml:space="preserve">được tokenize thành chuỗi token</w:t>
      </w:r>
      <w:r>
        <w:t xml:space="preserve"> </w:t>
      </w:r>
      <m:oMath>
        <m:r>
          <m:t>r</m:t>
        </m:r>
        <m:r>
          <m:rPr>
            <m:sty m:val="p"/>
          </m:rPr>
          <m:t>=</m:t>
        </m:r>
        <m:r>
          <m:rPr>
            <m:sty m:val="p"/>
          </m:rPr>
          <m:t>(</m:t>
        </m:r>
        <m:sSub>
          <m:e>
            <m:r>
              <m:t>r</m:t>
            </m:r>
          </m:e>
          <m:sub>
            <m:r>
              <m:t>1</m:t>
            </m:r>
          </m:sub>
        </m:sSub>
        <m:r>
          <m:rPr>
            <m:sty m:val="p"/>
          </m:rPr>
          <m:t>,</m:t>
        </m:r>
        <m:sSub>
          <m:e>
            <m:r>
              <m:t>r</m:t>
            </m:r>
          </m:e>
          <m:sub>
            <m:r>
              <m:t>2</m:t>
            </m:r>
          </m:sub>
        </m:sSub>
        <m:r>
          <m:rPr>
            <m:sty m:val="p"/>
          </m:rPr>
          <m:t>,</m:t>
        </m:r>
        <m:r>
          <m:rPr>
            <m:sty m:val="p"/>
          </m:rPr>
          <m:t>.</m:t>
        </m:r>
        <m:r>
          <m:rPr>
            <m:sty m:val="p"/>
          </m:rPr>
          <m:t>.</m:t>
        </m:r>
        <m:r>
          <m:rPr>
            <m:sty m:val="p"/>
          </m:rPr>
          <m:t>.</m:t>
        </m:r>
        <m:r>
          <m:rPr>
            <m:sty m:val="p"/>
          </m:rPr>
          <m:t>,</m:t>
        </m:r>
        <m:sSub>
          <m:e>
            <m:r>
              <m:t>r</m:t>
            </m:r>
          </m:e>
          <m:sub>
            <m:r>
              <m:t>m</m:t>
            </m:r>
          </m:sub>
        </m:sSub>
        <m:r>
          <m:rPr>
            <m:sty m:val="p"/>
          </m:rPr>
          <m:t>)</m:t>
        </m:r>
      </m:oMath>
      <w:r>
        <w:t xml:space="preserve"> </w:t>
      </w:r>
      <w:r>
        <w:t xml:space="preserve">và hypothesis</w:t>
      </w:r>
      <w:r>
        <w:t xml:space="preserve"> </w:t>
      </w:r>
      <m:oMath>
        <m:r>
          <m:t>h</m:t>
        </m:r>
      </m:oMath>
      <w:r>
        <w:t xml:space="preserve"> </w:t>
      </w:r>
      <w:r>
        <w:t xml:space="preserve">(câu trả lời học sinh) thành</w:t>
      </w:r>
      <w:r>
        <w:t xml:space="preserve"> </w:t>
      </w:r>
      <m:oMath>
        <m: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r>
          <m:rPr>
            <m:sty m:val="p"/>
          </m:rPr>
          <m:t>.</m:t>
        </m:r>
        <m:r>
          <m:rPr>
            <m:sty m:val="p"/>
          </m:rPr>
          <m:t>,</m:t>
        </m:r>
        <m:sSub>
          <m:e>
            <m:r>
              <m:t>h</m:t>
            </m:r>
          </m:e>
          <m:sub>
            <m:r>
              <m:t>n</m:t>
            </m:r>
          </m:sub>
        </m:sSub>
        <m:r>
          <m:rPr>
            <m:sty m:val="p"/>
          </m:rPr>
          <m:t>)</m:t>
        </m:r>
      </m:oMath>
      <w:r>
        <w:t xml:space="preserve">.</w:t>
      </w:r>
    </w:p>
    <w:p>
      <w:pPr>
        <w:pStyle w:val="BodyText"/>
      </w:pPr>
      <w:r>
        <w:rPr>
          <w:b/>
          <w:bCs/>
        </w:rPr>
        <w:t xml:space="preserve">Bước 1:</w:t>
      </w:r>
      <w:r>
        <w:t xml:space="preserve"> </w:t>
      </w:r>
      <w:r>
        <w:t xml:space="preserve">Tính n-gram precision với clipping:</w:t>
      </w:r>
    </w:p>
    <w:p>
      <w:pPr>
        <w:pStyle w:val="BodyText"/>
      </w:pPr>
      <m:oMathPara>
        <m:oMathParaPr>
          <m:jc m:val="center"/>
        </m:oMathParaPr>
        <m:oMath>
          <m:sSub>
            <m:e>
              <m:r>
                <m:t>p</m:t>
              </m:r>
            </m:e>
            <m:sub>
              <m:r>
                <m:t>n</m:t>
              </m:r>
            </m:sub>
          </m:sSub>
          <m:r>
            <m:rPr>
              <m:sty m:val="p"/>
            </m:rPr>
            <m:t>=</m:t>
          </m:r>
          <m:f>
            <m:fPr>
              <m:type m:val="bar"/>
            </m:fPr>
            <m:num>
              <m:nary>
                <m:naryPr>
                  <m:chr m:val="∑"/>
                  <m:limLoc m:val="undOvr"/>
                  <m:subHide m:val="off"/>
                  <m:supHide m:val="on"/>
                </m:naryPr>
                <m:sub>
                  <m:r>
                    <m:t>g</m:t>
                  </m:r>
                  <m:r>
                    <m:rPr>
                      <m:sty m:val="p"/>
                    </m:rPr>
                    <m:t>∈</m:t>
                  </m:r>
                  <m:sSub>
                    <m:e>
                      <m:r>
                        <m:rPr>
                          <m:nor/>
                          <m:sty m:val="p"/>
                        </m:rPr>
                        <m:t>ngrams</m:t>
                      </m:r>
                    </m:e>
                    <m:sub>
                      <m:r>
                        <m:t>n</m:t>
                      </m:r>
                    </m:sub>
                  </m:sSub>
                  <m:r>
                    <m:rPr>
                      <m:sty m:val="p"/>
                    </m:rPr>
                    <m:t>(</m:t>
                  </m:r>
                  <m:r>
                    <m:t>h</m:t>
                  </m:r>
                  <m:r>
                    <m:rPr>
                      <m:sty m:val="p"/>
                    </m:rPr>
                    <m:t>)</m:t>
                  </m:r>
                </m:sub>
                <m:sup>
                  <m:r>
                    <m:t>​</m:t>
                  </m:r>
                </m:sup>
                <m:e>
                  <m:r>
                    <m:rPr>
                      <m:sty m:val="p"/>
                    </m:rPr>
                    <m:t>min</m:t>
                  </m:r>
                </m:e>
              </m:nary>
              <m:d>
                <m:dPr>
                  <m:begChr m:val="("/>
                  <m:sepChr m:val=""/>
                  <m:endChr m:val=")"/>
                  <m:grow/>
                </m:dPr>
                <m:e>
                  <m:r>
                    <m:rPr>
                      <m:nor/>
                      <m:sty m:val="p"/>
                    </m:rPr>
                    <m:t>count</m:t>
                  </m:r>
                  <m:r>
                    <m:rPr>
                      <m:sty m:val="p"/>
                    </m:rPr>
                    <m:t>(</m:t>
                  </m:r>
                  <m:r>
                    <m:t>g</m:t>
                  </m:r>
                  <m:r>
                    <m:rPr>
                      <m:sty m:val="p"/>
                    </m:rPr>
                    <m:t>,</m:t>
                  </m:r>
                  <m:r>
                    <m:t>h</m:t>
                  </m:r>
                  <m:r>
                    <m:rPr>
                      <m:sty m:val="p"/>
                    </m:rPr>
                    <m:t>)</m:t>
                  </m:r>
                  <m:r>
                    <m:rPr>
                      <m:sty m:val="p"/>
                    </m:rPr>
                    <m:t>,</m:t>
                  </m:r>
                  <m:r>
                    <m:rPr>
                      <m:nor/>
                      <m:sty m:val="p"/>
                    </m:rPr>
                    <m:t>count</m:t>
                  </m:r>
                  <m:r>
                    <m:rPr>
                      <m:sty m:val="p"/>
                    </m:rPr>
                    <m:t>(</m:t>
                  </m:r>
                  <m:r>
                    <m:t>g</m:t>
                  </m:r>
                  <m:r>
                    <m:rPr>
                      <m:sty m:val="p"/>
                    </m:rPr>
                    <m:t>,</m:t>
                  </m:r>
                  <m:r>
                    <m:t>r</m:t>
                  </m:r>
                  <m:r>
                    <m:rPr>
                      <m:sty m:val="p"/>
                    </m:rPr>
                    <m:t>)</m:t>
                  </m:r>
                </m:e>
              </m:d>
            </m:num>
            <m:den>
              <m:nary>
                <m:naryPr>
                  <m:chr m:val="∑"/>
                  <m:limLoc m:val="undOvr"/>
                  <m:subHide m:val="off"/>
                  <m:supHide m:val="on"/>
                </m:naryPr>
                <m:sub>
                  <m:r>
                    <m:t>g</m:t>
                  </m:r>
                  <m:r>
                    <m:rPr>
                      <m:sty m:val="p"/>
                    </m:rPr>
                    <m:t>∈</m:t>
                  </m:r>
                  <m:sSub>
                    <m:e>
                      <m:r>
                        <m:rPr>
                          <m:nor/>
                          <m:sty m:val="p"/>
                        </m:rPr>
                        <m:t>ngrams</m:t>
                      </m:r>
                    </m:e>
                    <m:sub>
                      <m:r>
                        <m:t>n</m:t>
                      </m:r>
                    </m:sub>
                  </m:sSub>
                  <m:r>
                    <m:rPr>
                      <m:sty m:val="p"/>
                    </m:rPr>
                    <m:t>(</m:t>
                  </m:r>
                  <m:r>
                    <m:t>h</m:t>
                  </m:r>
                  <m:r>
                    <m:rPr>
                      <m:sty m:val="p"/>
                    </m:rPr>
                    <m:t>)</m:t>
                  </m:r>
                </m:sub>
                <m:sup>
                  <m:r>
                    <m:t>​</m:t>
                  </m:r>
                </m:sup>
                <m:e>
                  <m:r>
                    <m:rPr>
                      <m:nor/>
                      <m:sty m:val="p"/>
                    </m:rPr>
                    <m:t>count</m:t>
                  </m:r>
                </m:e>
              </m:nary>
              <m:r>
                <m:rPr>
                  <m:sty m:val="p"/>
                </m:rPr>
                <m:t>(</m:t>
              </m:r>
              <m:r>
                <m:t>g</m:t>
              </m:r>
              <m:r>
                <m:rPr>
                  <m:sty m:val="p"/>
                </m:rPr>
                <m:t>,</m:t>
              </m:r>
              <m:r>
                <m:t>h</m:t>
              </m:r>
              <m:r>
                <m:rPr>
                  <m:sty m:val="p"/>
                </m:rPr>
                <m:t>)</m:t>
              </m:r>
            </m:den>
          </m:f>
        </m:oMath>
      </m:oMathPara>
    </w:p>
    <w:p>
      <w:pPr>
        <w:pStyle w:val="FirstParagraph"/>
      </w:pPr>
      <w:r>
        <w:t xml:space="preserve">trong đó</w:t>
      </w:r>
      <w:r>
        <w:t xml:space="preserve"> </w:t>
      </w:r>
      <m:oMath>
        <m:sSub>
          <m:e>
            <m:r>
              <m:rPr>
                <m:nor/>
                <m:sty m:val="p"/>
              </m:rPr>
              <m:t>ngrams</m:t>
            </m:r>
          </m:e>
          <m:sub>
            <m:r>
              <m:t>n</m:t>
            </m:r>
          </m:sub>
        </m:sSub>
        <m:r>
          <m:rPr>
            <m:sty m:val="p"/>
          </m:rPr>
          <m:t>(</m:t>
        </m:r>
        <m:r>
          <m:t>h</m:t>
        </m:r>
        <m:r>
          <m:rPr>
            <m:sty m:val="p"/>
          </m:rPr>
          <m:t>)</m:t>
        </m:r>
      </m:oMath>
      <w:r>
        <w:t xml:space="preserve"> </w:t>
      </w:r>
      <w:r>
        <w:t xml:space="preserve">là tập hợp tất cả n-gram trong</w:t>
      </w:r>
      <w:r>
        <w:t xml:space="preserve"> </w:t>
      </w:r>
      <m:oMath>
        <m:r>
          <m:t>h</m:t>
        </m:r>
      </m:oMath>
      <w:r>
        <w:t xml:space="preserve">, và</w:t>
      </w:r>
      <w:r>
        <w:t xml:space="preserve"> </w:t>
      </w:r>
      <m:oMath>
        <m:r>
          <m:rPr>
            <m:nor/>
            <m:sty m:val="p"/>
          </m:rPr>
          <m:t>count</m:t>
        </m:r>
        <m:r>
          <m:rPr>
            <m:sty m:val="p"/>
          </m:rPr>
          <m:t>(</m:t>
        </m:r>
        <m:r>
          <m:t>g</m:t>
        </m:r>
        <m:r>
          <m:rPr>
            <m:sty m:val="p"/>
          </m:rPr>
          <m:t>,</m:t>
        </m:r>
        <m:r>
          <m:t>x</m:t>
        </m:r>
        <m:r>
          <m:rPr>
            <m:sty m:val="p"/>
          </m:rPr>
          <m:t>)</m:t>
        </m:r>
      </m:oMath>
      <w:r>
        <w:t xml:space="preserve"> </w:t>
      </w:r>
      <w:r>
        <w:t xml:space="preserve">là số lần xuất hiện của n-gram</w:t>
      </w:r>
      <w:r>
        <w:t xml:space="preserve"> </w:t>
      </w:r>
      <m:oMath>
        <m:r>
          <m:t>g</m:t>
        </m:r>
      </m:oMath>
      <w:r>
        <w:t xml:space="preserve"> </w:t>
      </w:r>
      <w:r>
        <w:t xml:space="preserve">trong chuỗi</w:t>
      </w:r>
      <w:r>
        <w:t xml:space="preserve"> </w:t>
      </w:r>
      <m:oMath>
        <m:r>
          <m:t>x</m:t>
        </m:r>
      </m:oMath>
      <w:r>
        <w:t xml:space="preserve">.</w:t>
      </w:r>
    </w:p>
    <w:p>
      <w:pPr>
        <w:pStyle w:val="BodyText"/>
      </w:pPr>
      <w:r>
        <w:rPr>
          <w:b/>
          <w:bCs/>
        </w:rPr>
        <w:t xml:space="preserve">Bước 2:</w:t>
      </w:r>
      <w:r>
        <w:t xml:space="preserve"> </w:t>
      </w:r>
      <w:r>
        <w:t xml:space="preserve">Tính Brevity Penalty (phạt câu ngắn):</w:t>
      </w:r>
    </w:p>
    <w:p>
      <w:pPr>
        <w:pStyle w:val="BodyText"/>
      </w:pPr>
      <m:oMathPara>
        <m:oMathParaPr>
          <m:jc m:val="center"/>
        </m:oMathParaPr>
        <m:oMath>
          <m:r>
            <m:t>B</m:t>
          </m:r>
          <m:r>
            <m:t>P</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nếu </m:t>
                    </m:r>
                    <m:r>
                      <m:rPr>
                        <m:sty m:val="p"/>
                      </m:rPr>
                      <m:t>|</m:t>
                    </m:r>
                    <m:r>
                      <m:t>h</m:t>
                    </m:r>
                    <m:r>
                      <m:rPr>
                        <m:sty m:val="p"/>
                      </m:rPr>
                      <m:t>|</m:t>
                    </m:r>
                    <m:r>
                      <m:rPr>
                        <m:sty m:val="p"/>
                      </m:rPr>
                      <m:t>&gt;</m:t>
                    </m:r>
                    <m:r>
                      <m:rPr>
                        <m:sty m:val="p"/>
                      </m:rPr>
                      <m:t>|</m:t>
                    </m:r>
                    <m:r>
                      <m:t>r</m:t>
                    </m:r>
                    <m:r>
                      <m:rPr>
                        <m:sty m:val="p"/>
                      </m:rPr>
                      <m:t>|</m:t>
                    </m:r>
                  </m:e>
                </m:mr>
                <m:mr>
                  <m:e>
                    <m:sSup>
                      <m:e>
                        <m:r>
                          <m:t>e</m:t>
                        </m:r>
                      </m:e>
                      <m:sup>
                        <m:r>
                          <m:t>1</m:t>
                        </m:r>
                        <m:r>
                          <m:rPr>
                            <m:sty m:val="p"/>
                          </m:rPr>
                          <m:t>−</m:t>
                        </m:r>
                        <m:r>
                          <m:rPr>
                            <m:sty m:val="p"/>
                          </m:rPr>
                          <m:t>|</m:t>
                        </m:r>
                        <m:r>
                          <m:t>r</m:t>
                        </m:r>
                        <m:r>
                          <m:rPr>
                            <m:sty m:val="p"/>
                          </m:rPr>
                          <m:t>|</m:t>
                        </m:r>
                        <m:r>
                          <m:rPr>
                            <m:sty m:val="p"/>
                          </m:rPr>
                          <m:t>/</m:t>
                        </m:r>
                        <m:r>
                          <m:rPr>
                            <m:sty m:val="p"/>
                          </m:rPr>
                          <m:t>|</m:t>
                        </m:r>
                        <m:r>
                          <m:t>h</m:t>
                        </m:r>
                        <m:r>
                          <m:rPr>
                            <m:sty m:val="p"/>
                          </m:rPr>
                          <m:t>|</m:t>
                        </m:r>
                      </m:sup>
                    </m:sSup>
                  </m:e>
                  <m:e>
                    <m:r>
                      <m:rPr>
                        <m:nor/>
                        <m:sty m:val="p"/>
                      </m:rPr>
                      <m:t>nếu </m:t>
                    </m:r>
                    <m:r>
                      <m:rPr>
                        <m:sty m:val="p"/>
                      </m:rPr>
                      <m:t>|</m:t>
                    </m:r>
                    <m:r>
                      <m:t>h</m:t>
                    </m:r>
                    <m:r>
                      <m:rPr>
                        <m:sty m:val="p"/>
                      </m:rPr>
                      <m:t>|</m:t>
                    </m:r>
                    <m:r>
                      <m:rPr>
                        <m:sty m:val="p"/>
                      </m:rPr>
                      <m:t>≤</m:t>
                    </m:r>
                    <m:r>
                      <m:rPr>
                        <m:sty m:val="p"/>
                      </m:rPr>
                      <m:t>|</m:t>
                    </m:r>
                    <m:r>
                      <m:t>r</m:t>
                    </m:r>
                    <m:r>
                      <m:rPr>
                        <m:sty m:val="p"/>
                      </m:rPr>
                      <m:t>|</m:t>
                    </m:r>
                  </m:e>
                </m:mr>
              </m:m>
            </m:e>
          </m:d>
        </m:oMath>
      </m:oMathPara>
    </w:p>
    <w:p>
      <w:pPr>
        <w:pStyle w:val="FirstParagraph"/>
      </w:pPr>
      <w:r>
        <w:rPr>
          <w:b/>
          <w:bCs/>
        </w:rPr>
        <w:t xml:space="preserve">Bước 3:</w:t>
      </w:r>
      <w:r>
        <w:t xml:space="preserve"> </w:t>
      </w:r>
      <w:r>
        <w:t xml:space="preserve">Điểm BLEU-n cuối cùng:</w:t>
      </w:r>
    </w:p>
    <w:p>
      <w:pPr>
        <w:pStyle w:val="BodyText"/>
      </w:pPr>
      <m:oMathPara>
        <m:oMathParaPr>
          <m:jc m:val="center"/>
        </m:oMathParaPr>
        <m:oMath>
          <m:r>
            <m:rPr>
              <m:nor/>
              <m:sty m:val="p"/>
            </m:rPr>
            <m:t>BLEU-n</m:t>
          </m:r>
          <m:r>
            <m:rPr>
              <m:sty m:val="p"/>
            </m:rPr>
            <m:t>=</m:t>
          </m:r>
          <m:r>
            <m:t>B</m:t>
          </m:r>
          <m:r>
            <m:t>P</m:t>
          </m:r>
          <m:r>
            <m:rPr>
              <m:sty m:val="p"/>
            </m:rPr>
            <m:t>⋅</m:t>
          </m:r>
          <m:sSub>
            <m:e>
              <m:r>
                <m:t>p</m:t>
              </m:r>
            </m:e>
            <m:sub>
              <m:r>
                <m:t>n</m:t>
              </m:r>
            </m:sub>
          </m:sSub>
        </m:oMath>
      </m:oMathPara>
    </w:p>
    <w:p>
      <w:pPr>
        <w:pStyle w:val="FirstParagraph"/>
      </w:pPr>
      <w:r>
        <w:t xml:space="preserve">Trong nghiên cứu này, chúng tôi sử dụng BLEU-1 (unigram precision) và BLEU-4 (4-gram precision). BLEU-1 đo lường sự trùng lặp từ đơn, trong khi BLEU-4 đo lường sự trùng lặp cụm 4 từ liên tiếp, phản ánh mức độ tương đồng cấu trúc câu.</w:t>
      </w:r>
    </w:p>
    <w:p>
      <w:pPr>
        <w:pStyle w:val="BodyText"/>
      </w:pPr>
      <w:r>
        <w:rPr>
          <w:b/>
          <w:bCs/>
        </w:rPr>
        <w:t xml:space="preserve">Triển khai trong mã nguồn:</w:t>
      </w:r>
    </w:p>
    <w:p>
      <w:pPr>
        <w:pStyle w:val="SourceCode"/>
      </w:pPr>
      <w:r>
        <w:rPr>
          <w:rStyle w:val="KeywordTok"/>
        </w:rPr>
        <w:t xml:space="preserve">def</w:t>
      </w:r>
      <w:r>
        <w:rPr>
          <w:rStyle w:val="NormalTok"/>
        </w:rPr>
        <w:t xml:space="preserve"> _ngrams(tokens: </w:t>
      </w:r>
      <w:r>
        <w:rPr>
          <w:rStyle w:val="BuiltInTok"/>
        </w:rPr>
        <w:t xml:space="preserve">list</w:t>
      </w:r>
      <w:r>
        <w:rPr>
          <w:rStyle w:val="NormalTok"/>
        </w:rPr>
        <w:t xml:space="preserve">[</w:t>
      </w:r>
      <w:r>
        <w:rPr>
          <w:rStyle w:val="BuiltInTok"/>
        </w:rPr>
        <w:t xml:space="preserve">str</w:t>
      </w:r>
      <w:r>
        <w:rPr>
          <w:rStyle w:val="NormalTok"/>
        </w:rPr>
        <w:t xml:space="preserve">], n: </w:t>
      </w:r>
      <w:r>
        <w:rPr>
          <w:rStyle w:val="BuiltInTok"/>
        </w:rPr>
        <w:t xml:space="preserve">int</w:t>
      </w:r>
      <w:r>
        <w:rPr>
          <w:rStyle w:val="NormalTok"/>
        </w:rPr>
        <w:t xml:space="preserve">) </w:t>
      </w:r>
      <w:r>
        <w:rPr>
          <w:rStyle w:val="OperatorTok"/>
        </w:rPr>
        <w:t xml:space="preserve">-&gt;</w:t>
      </w:r>
      <w:r>
        <w:rPr>
          <w:rStyle w:val="NormalTok"/>
        </w:rPr>
        <w:t xml:space="preserve"> Counter:</w:t>
      </w:r>
      <w:r>
        <w:br/>
      </w:r>
      <w:r>
        <w:rPr>
          <w:rStyle w:val="NormalTok"/>
        </w:rPr>
        <w:t xml:space="preserve">    </w:t>
      </w:r>
      <w:r>
        <w:rPr>
          <w:rStyle w:val="ControlFlowTok"/>
        </w:rPr>
        <w:t xml:space="preserve">return</w:t>
      </w:r>
      <w:r>
        <w:rPr>
          <w:rStyle w:val="NormalTok"/>
        </w:rPr>
        <w:t xml:space="preserve"> Counter(</w:t>
      </w:r>
      <w:r>
        <w:rPr>
          <w:rStyle w:val="BuiltInTok"/>
        </w:rPr>
        <w:t xml:space="preserve">tuple</w:t>
      </w:r>
      <w:r>
        <w:rPr>
          <w:rStyle w:val="NormalTok"/>
        </w:rPr>
        <w:t xml:space="preserve">(tokens[i : i </w:t>
      </w:r>
      <w:r>
        <w:rPr>
          <w:rStyle w:val="OperatorTok"/>
        </w:rPr>
        <w:t xml:space="preserve">+</w:t>
      </w:r>
      <w:r>
        <w:rPr>
          <w:rStyle w:val="NormalTok"/>
        </w:rPr>
        <w:t xml:space="preserve"> n])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(tokens)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br/>
      </w:r>
      <w:r>
        <w:rPr>
          <w:rStyle w:val="KeywordTok"/>
        </w:rPr>
        <w:t xml:space="preserve">def</w:t>
      </w:r>
      <w:r>
        <w:rPr>
          <w:rStyle w:val="NormalTok"/>
        </w:rPr>
        <w:t xml:space="preserve"> bleu_n(reference: </w:t>
      </w:r>
      <w:r>
        <w:rPr>
          <w:rStyle w:val="BuiltInTok"/>
        </w:rPr>
        <w:t xml:space="preserve">str</w:t>
      </w:r>
      <w:r>
        <w:rPr>
          <w:rStyle w:val="NormalTok"/>
        </w:rPr>
        <w:t xml:space="preserve">, hypothesis: </w:t>
      </w:r>
      <w:r>
        <w:rPr>
          <w:rStyle w:val="BuiltInTok"/>
        </w:rPr>
        <w:t xml:space="preserve">str</w:t>
      </w:r>
      <w:r>
        <w:rPr>
          <w:rStyle w:val="NormalTok"/>
        </w:rPr>
        <w:t xml:space="preserve">, 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BLEU-n (precision of n-grams with brevity penalty).</w:t>
      </w:r>
      <w:r>
        <w:br/>
      </w:r>
      <w:r>
        <w:rPr>
          <w:rStyle w:val="CommentTok"/>
        </w:rPr>
        <w:t xml:space="preserve">    Returns a value in [0.0, 1.0].</w:t>
      </w:r>
      <w:r>
        <w:br/>
      </w:r>
      <w:r>
        <w:rPr>
          <w:rStyle w:val="CommentTok"/>
        </w:rPr>
        <w:t xml:space="preserve">    """</w:t>
      </w:r>
      <w:r>
        <w:br/>
      </w:r>
      <w:r>
        <w:rPr>
          <w:rStyle w:val="NormalTok"/>
        </w:rPr>
        <w:t xml:space="preserve">    ref_tokens </w:t>
      </w:r>
      <w:r>
        <w:rPr>
          <w:rStyle w:val="OperatorTok"/>
        </w:rPr>
        <w:t xml:space="preserve">=</w:t>
      </w:r>
      <w:r>
        <w:rPr>
          <w:rStyle w:val="NormalTok"/>
        </w:rPr>
        <w:t xml:space="preserve"> _tokenize(reference)</w:t>
      </w:r>
      <w:r>
        <w:br/>
      </w:r>
      <w:r>
        <w:rPr>
          <w:rStyle w:val="NormalTok"/>
        </w:rPr>
        <w:t xml:space="preserve">    hyp_tokens </w:t>
      </w:r>
      <w:r>
        <w:rPr>
          <w:rStyle w:val="OperatorTok"/>
        </w:rPr>
        <w:t xml:space="preserve">=</w:t>
      </w:r>
      <w:r>
        <w:rPr>
          <w:rStyle w:val="NormalTok"/>
        </w:rPr>
        <w:t xml:space="preserve"> _tokenize(hypothesis)</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hyp_tokens: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NormalTok"/>
        </w:rPr>
        <w:t xml:space="preserve">    </w:t>
      </w:r>
      <w:r>
        <w:rPr>
          <w:rStyle w:val="CommentTok"/>
        </w:rPr>
        <w:t xml:space="preserve"># Brevity penalty</w:t>
      </w:r>
      <w:r>
        <w:br/>
      </w:r>
      <w:r>
        <w:rPr>
          <w:rStyle w:val="NormalTok"/>
        </w:rPr>
        <w:t xml:space="preserve">    bp </w:t>
      </w:r>
      <w:r>
        <w:rPr>
          <w:rStyle w:val="OperatorTok"/>
        </w:rPr>
        <w:t xml:space="preserve">=</w:t>
      </w:r>
      <w:r>
        <w:rPr>
          <w:rStyle w:val="NormalTok"/>
        </w:rPr>
        <w:t xml:space="preserve"> math.exp(</w:t>
      </w:r>
      <w:r>
        <w:rPr>
          <w:rStyle w:val="BuiltInTok"/>
        </w:rPr>
        <w:t xml:space="preserve">min</w:t>
      </w:r>
      <w:r>
        <w:rPr>
          <w:rStyle w:val="NormalTok"/>
        </w:rPr>
        <w:t xml:space="preserve">(</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(ref_tokens) </w:t>
      </w:r>
      <w:r>
        <w:rPr>
          <w:rStyle w:val="OperatorTok"/>
        </w:rPr>
        <w:t xml:space="preserve">/</w:t>
      </w:r>
      <w:r>
        <w:rPr>
          <w:rStyle w:val="NormalTok"/>
        </w:rPr>
        <w:t xml:space="preserve"> </w:t>
      </w:r>
      <w:r>
        <w:rPr>
          <w:rStyle w:val="BuiltInTok"/>
        </w:rPr>
        <w:t xml:space="preserve">len</w:t>
      </w:r>
      <w:r>
        <w:rPr>
          <w:rStyle w:val="NormalTok"/>
        </w:rPr>
        <w:t xml:space="preserve">(hyp_tokens))) </w:t>
      </w:r>
      <w:r>
        <w:rPr>
          <w:rStyle w:val="OperatorTok"/>
        </w:rPr>
        <w:t xml:space="preserve">\</w:t>
      </w:r>
      <w:r>
        <w:br/>
      </w:r>
      <w:r>
        <w:rPr>
          <w:rStyle w:val="NormalTok"/>
        </w:rPr>
        <w:t xml:space="preserve">         </w:t>
      </w:r>
      <w:r>
        <w:rPr>
          <w:rStyle w:val="ControlFlowTok"/>
        </w:rPr>
        <w:t xml:space="preserve">if</w:t>
      </w:r>
      <w:r>
        <w:rPr>
          <w:rStyle w:val="NormalTok"/>
        </w:rPr>
        <w:t xml:space="preserve"> ref_tokens </w:t>
      </w:r>
      <w:r>
        <w:rPr>
          <w:rStyle w:val="ControlFlowTok"/>
        </w:rPr>
        <w:t xml:space="preserve">else</w:t>
      </w:r>
      <w:r>
        <w:rPr>
          <w:rStyle w:val="NormalTok"/>
        </w:rPr>
        <w:t xml:space="preserve"> </w:t>
      </w:r>
      <w:r>
        <w:rPr>
          <w:rStyle w:val="FloatTok"/>
        </w:rPr>
        <w:t xml:space="preserve">0.0</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(hyp_tokens) </w:t>
      </w:r>
      <w:r>
        <w:rPr>
          <w:rStyle w:val="OperatorTok"/>
        </w:rPr>
        <w:t xml:space="preserve">&lt;</w:t>
      </w:r>
      <w:r>
        <w:rPr>
          <w:rStyle w:val="NormalTok"/>
        </w:rPr>
        <w:t xml:space="preserve"> n:</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NormalTok"/>
        </w:rPr>
        <w:t xml:space="preserve">    ref_ngrams </w:t>
      </w:r>
      <w:r>
        <w:rPr>
          <w:rStyle w:val="OperatorTok"/>
        </w:rPr>
        <w:t xml:space="preserve">=</w:t>
      </w:r>
      <w:r>
        <w:rPr>
          <w:rStyle w:val="NormalTok"/>
        </w:rPr>
        <w:t xml:space="preserve"> _ngrams(ref_tokens, n)</w:t>
      </w:r>
      <w:r>
        <w:br/>
      </w:r>
      <w:r>
        <w:rPr>
          <w:rStyle w:val="NormalTok"/>
        </w:rPr>
        <w:t xml:space="preserve">    hyp_ngrams </w:t>
      </w:r>
      <w:r>
        <w:rPr>
          <w:rStyle w:val="OperatorTok"/>
        </w:rPr>
        <w:t xml:space="preserve">=</w:t>
      </w:r>
      <w:r>
        <w:rPr>
          <w:rStyle w:val="NormalTok"/>
        </w:rPr>
        <w:t xml:space="preserve"> _ngrams(hyp_tokens, n)</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hyp_ngrams: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NormalTok"/>
        </w:rPr>
        <w:t xml:space="preserve">    clipped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BuiltInTok"/>
        </w:rPr>
        <w:t xml:space="preserve">min</w:t>
      </w:r>
      <w:r>
        <w:rPr>
          <w:rStyle w:val="NormalTok"/>
        </w:rPr>
        <w:t xml:space="preserve">(count, ref_ngrams[gram])</w:t>
      </w:r>
      <w:r>
        <w:br/>
      </w:r>
      <w:r>
        <w:rPr>
          <w:rStyle w:val="NormalTok"/>
        </w:rPr>
        <w:t xml:space="preserve">        </w:t>
      </w:r>
      <w:r>
        <w:rPr>
          <w:rStyle w:val="ControlFlowTok"/>
        </w:rPr>
        <w:t xml:space="preserve">for</w:t>
      </w:r>
      <w:r>
        <w:rPr>
          <w:rStyle w:val="NormalTok"/>
        </w:rPr>
        <w:t xml:space="preserve"> gram, count </w:t>
      </w:r>
      <w:r>
        <w:rPr>
          <w:rStyle w:val="KeywordTok"/>
        </w:rPr>
        <w:t xml:space="preserve">in</w:t>
      </w:r>
      <w:r>
        <w:rPr>
          <w:rStyle w:val="NormalTok"/>
        </w:rPr>
        <w:t xml:space="preserve"> hyp_ngrams.items()</w:t>
      </w:r>
      <w:r>
        <w:br/>
      </w:r>
      <w:r>
        <w:rPr>
          <w:rStyle w:val="NormalTok"/>
        </w:rPr>
        <w:t xml:space="preserve">    )</w:t>
      </w:r>
      <w:r>
        <w:br/>
      </w:r>
      <w:r>
        <w:rPr>
          <w:rStyle w:val="NormalTok"/>
        </w:rPr>
        <w:t xml:space="preserve">    precision </w:t>
      </w:r>
      <w:r>
        <w:rPr>
          <w:rStyle w:val="OperatorTok"/>
        </w:rPr>
        <w:t xml:space="preserve">=</w:t>
      </w:r>
      <w:r>
        <w:rPr>
          <w:rStyle w:val="NormalTok"/>
        </w:rPr>
        <w:t xml:space="preserve"> clipped </w:t>
      </w:r>
      <w:r>
        <w:rPr>
          <w:rStyle w:val="OperatorTok"/>
        </w:rPr>
        <w:t xml:space="preserve">/</w:t>
      </w:r>
      <w:r>
        <w:rPr>
          <w:rStyle w:val="NormalTok"/>
        </w:rPr>
        <w:t xml:space="preserve"> </w:t>
      </w:r>
      <w:r>
        <w:rPr>
          <w:rStyle w:val="BuiltInTok"/>
        </w:rPr>
        <w:t xml:space="preserve">sum</w:t>
      </w:r>
      <w:r>
        <w:rPr>
          <w:rStyle w:val="NormalTok"/>
        </w:rPr>
        <w:t xml:space="preserve">(hyp_ngrams.values())</w:t>
      </w:r>
      <w:r>
        <w:br/>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(bp </w:t>
      </w:r>
      <w:r>
        <w:rPr>
          <w:rStyle w:val="OperatorTok"/>
        </w:rPr>
        <w:t xml:space="preserve">*</w:t>
      </w:r>
      <w:r>
        <w:rPr>
          <w:rStyle w:val="NormalTok"/>
        </w:rPr>
        <w:t xml:space="preserve"> precision)</w:t>
      </w:r>
    </w:p>
    <w:bookmarkEnd w:id="38"/>
    <w:bookmarkStart w:id="39" w:name="X93124cb6ff189f7ed7b5341dd679d7f39144b9e"/>
    <w:p>
      <w:pPr>
        <w:pStyle w:val="Heading3"/>
      </w:pPr>
      <w:r>
        <w:t xml:space="preserve">2.2.3 ROUGE-L (Recall-Oriented Understudy for Gisting Evaluation)</w:t>
      </w:r>
    </w:p>
    <w:p>
      <w:pPr>
        <w:pStyle w:val="FirstParagraph"/>
      </w:pPr>
      <w:r>
        <w:t xml:space="preserve">ROUGE-L sử dụng Longest Common Subsequence (LCS) để đo lường sự tương đồng giữa hai chuỗi văn bản. Khác với n-gram matching, LCS cho phép các từ trùng khớp không cần liên tiếp, phản ánh tốt hơn sự tương đồng cấu trúc.</w:t>
      </w:r>
    </w:p>
    <w:p>
      <w:pPr>
        <w:pStyle w:val="BodyText"/>
      </w:pPr>
      <w:r>
        <w:rPr>
          <w:b/>
          <w:bCs/>
        </w:rPr>
        <w:t xml:space="preserve">Bước 1:</w:t>
      </w:r>
      <w:r>
        <w:t xml:space="preserve"> </w:t>
      </w:r>
      <w:r>
        <w:t xml:space="preserve">Tính độ dài LCS bằng quy hoạch động:</w:t>
      </w:r>
    </w:p>
    <w:p>
      <w:pPr>
        <w:pStyle w:val="BodyText"/>
      </w:pPr>
      <w:r>
        <w:t xml:space="preserve">Cho hai chuỗi token</w:t>
      </w:r>
      <w:r>
        <w:t xml:space="preserve"> </w:t>
      </w:r>
      <m:oMath>
        <m:r>
          <m:t>X</m:t>
        </m:r>
        <m:r>
          <m:rPr>
            <m:sty m:val="p"/>
          </m:rPr>
          <m:t>=</m:t>
        </m:r>
        <m:r>
          <m:rPr>
            <m:sty m:val="p"/>
          </m:rPr>
          <m:t>(</m:t>
        </m:r>
        <m:sSub>
          <m:e>
            <m:r>
              <m:t>x</m:t>
            </m:r>
          </m:e>
          <m:sub>
            <m:r>
              <m:t>1</m:t>
            </m:r>
          </m:sub>
        </m:sSub>
        <m:r>
          <m:rPr>
            <m:sty m:val="p"/>
          </m:rPr>
          <m:t>,</m:t>
        </m:r>
        <m:r>
          <m:rPr>
            <m:sty m:val="p"/>
          </m:rPr>
          <m:t>.</m:t>
        </m:r>
        <m:r>
          <m:rPr>
            <m:sty m:val="p"/>
          </m:rPr>
          <m:t>.</m:t>
        </m:r>
        <m:r>
          <m:rPr>
            <m:sty m:val="p"/>
          </m:rPr>
          <m:t>.</m:t>
        </m:r>
        <m:r>
          <m:rPr>
            <m:sty m:val="p"/>
          </m:rPr>
          <m:t>,</m:t>
        </m:r>
        <m:sSub>
          <m:e>
            <m:r>
              <m:t>x</m:t>
            </m:r>
          </m:e>
          <m:sub>
            <m:r>
              <m:t>m</m:t>
            </m:r>
          </m:sub>
        </m:sSub>
        <m:r>
          <m:rPr>
            <m:sty m:val="p"/>
          </m:rPr>
          <m:t>)</m:t>
        </m:r>
      </m:oMath>
      <w:r>
        <w:t xml:space="preserve"> </w:t>
      </w:r>
      <w:r>
        <w:t xml:space="preserve">và</w:t>
      </w:r>
      <w:r>
        <w:t xml:space="preserve"> </w:t>
      </w:r>
      <m:oMath>
        <m:r>
          <m:t>Y</m:t>
        </m:r>
        <m:r>
          <m:rPr>
            <m:sty m:val="p"/>
          </m:rPr>
          <m:t>=</m:t>
        </m:r>
        <m:r>
          <m:rPr>
            <m:sty m:val="p"/>
          </m:rPr>
          <m:t>(</m:t>
        </m:r>
        <m:sSub>
          <m:e>
            <m:r>
              <m:t>y</m:t>
            </m:r>
          </m:e>
          <m:sub>
            <m:r>
              <m:t>1</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bảng DP được xây dựng:</w:t>
      </w:r>
    </w:p>
    <w:p>
      <w:pPr>
        <w:pStyle w:val="BodyText"/>
      </w:pPr>
      <m:oMathPara>
        <m:oMathParaPr>
          <m:jc m:val="center"/>
        </m:oMathParaPr>
        <m:oMath>
          <m:r>
            <m:t>L</m:t>
          </m:r>
          <m:r>
            <m:rPr>
              <m:sty m:val="p"/>
            </m:rPr>
            <m:t>[</m:t>
          </m:r>
          <m:r>
            <m:t>i</m:t>
          </m:r>
          <m:r>
            <m:rPr>
              <m:sty m:val="p"/>
            </m:rPr>
            <m:t>]</m:t>
          </m:r>
          <m:r>
            <m:rPr>
              <m:sty m:val="p"/>
            </m:rPr>
            <m:t>[</m:t>
          </m:r>
          <m:r>
            <m:t>j</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nếu </m:t>
                    </m:r>
                    <m:r>
                      <m:t>i</m:t>
                    </m:r>
                    <m:r>
                      <m:rPr>
                        <m:sty m:val="p"/>
                      </m:rPr>
                      <m:t>=</m:t>
                    </m:r>
                    <m:r>
                      <m:t>0</m:t>
                    </m:r>
                    <m:r>
                      <m:rPr>
                        <m:nor/>
                        <m:sty m:val="p"/>
                      </m:rPr>
                      <m:t> hoặc </m:t>
                    </m:r>
                    <m:r>
                      <m:t>j</m:t>
                    </m:r>
                    <m:r>
                      <m:rPr>
                        <m:sty m:val="p"/>
                      </m:rPr>
                      <m:t>=</m:t>
                    </m:r>
                    <m:r>
                      <m:t>0</m:t>
                    </m:r>
                  </m:e>
                </m:mr>
                <m:mr>
                  <m:e>
                    <m:r>
                      <m:t>L</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e>
                  <m:e>
                    <m:r>
                      <m:rPr>
                        <m:nor/>
                        <m:sty m:val="p"/>
                      </m:rPr>
                      <m:t>nếu </m:t>
                    </m:r>
                    <m:sSub>
                      <m:e>
                        <m:r>
                          <m:t>x</m:t>
                        </m:r>
                      </m:e>
                      <m:sub>
                        <m:r>
                          <m:t>i</m:t>
                        </m:r>
                      </m:sub>
                    </m:sSub>
                    <m:r>
                      <m:rPr>
                        <m:sty m:val="p"/>
                      </m:rPr>
                      <m:t>=</m:t>
                    </m:r>
                    <m:sSub>
                      <m:e>
                        <m:r>
                          <m:t>y</m:t>
                        </m:r>
                      </m:e>
                      <m:sub>
                        <m:r>
                          <m:t>j</m:t>
                        </m:r>
                      </m:sub>
                    </m:sSub>
                  </m:e>
                </m:mr>
                <m:mr>
                  <m:e>
                    <m:r>
                      <m:rPr>
                        <m:sty m:val="p"/>
                      </m:rPr>
                      <m:t>max</m:t>
                    </m:r>
                    <m:r>
                      <m:rPr>
                        <m:sty m:val="p"/>
                      </m:rPr>
                      <m:t>(</m:t>
                    </m:r>
                    <m:r>
                      <m:t>L</m:t>
                    </m:r>
                    <m:r>
                      <m:rPr>
                        <m:sty m:val="p"/>
                      </m:rPr>
                      <m:t>[</m:t>
                    </m:r>
                    <m:r>
                      <m:t>i</m:t>
                    </m:r>
                    <m:r>
                      <m:rPr>
                        <m:sty m:val="p"/>
                      </m:rPr>
                      <m:t>−</m:t>
                    </m:r>
                    <m:r>
                      <m:t>1</m:t>
                    </m:r>
                    <m:r>
                      <m:rPr>
                        <m:sty m:val="p"/>
                      </m:rPr>
                      <m:t>]</m:t>
                    </m:r>
                    <m:r>
                      <m:rPr>
                        <m:sty m:val="p"/>
                      </m:rPr>
                      <m:t>[</m:t>
                    </m:r>
                    <m:r>
                      <m:t>j</m:t>
                    </m:r>
                    <m:r>
                      <m:rPr>
                        <m:sty m:val="p"/>
                      </m:rPr>
                      <m:t>]</m:t>
                    </m:r>
                    <m:r>
                      <m:rPr>
                        <m:sty m:val="p"/>
                      </m:rPr>
                      <m:t>,</m:t>
                    </m:r>
                    <m:r>
                      <m:t>L</m:t>
                    </m:r>
                    <m:r>
                      <m:rPr>
                        <m:sty m:val="p"/>
                      </m:rPr>
                      <m:t>[</m:t>
                    </m:r>
                    <m:r>
                      <m:t>i</m:t>
                    </m:r>
                    <m:r>
                      <m:rPr>
                        <m:sty m:val="p"/>
                      </m:rPr>
                      <m:t>]</m:t>
                    </m:r>
                    <m:r>
                      <m:rPr>
                        <m:sty m:val="p"/>
                      </m:rPr>
                      <m:t>[</m:t>
                    </m:r>
                    <m:r>
                      <m:t>j</m:t>
                    </m:r>
                    <m:r>
                      <m:rPr>
                        <m:sty m:val="p"/>
                      </m:rPr>
                      <m:t>−</m:t>
                    </m:r>
                    <m:r>
                      <m:t>1</m:t>
                    </m:r>
                    <m:r>
                      <m:rPr>
                        <m:sty m:val="p"/>
                      </m:rPr>
                      <m:t>]</m:t>
                    </m:r>
                    <m:r>
                      <m:rPr>
                        <m:sty m:val="p"/>
                      </m:rPr>
                      <m:t>)</m:t>
                    </m:r>
                  </m:e>
                  <m:e>
                    <m:r>
                      <m:rPr>
                        <m:nor/>
                        <m:sty m:val="p"/>
                      </m:rPr>
                      <m:t>nếu </m:t>
                    </m:r>
                    <m:sSub>
                      <m:e>
                        <m:r>
                          <m:t>x</m:t>
                        </m:r>
                      </m:e>
                      <m:sub>
                        <m:r>
                          <m:t>i</m:t>
                        </m:r>
                      </m:sub>
                    </m:sSub>
                    <m:r>
                      <m:rPr>
                        <m:sty m:val="p"/>
                      </m:rPr>
                      <m:t>≠</m:t>
                    </m:r>
                    <m:sSub>
                      <m:e>
                        <m:r>
                          <m:t>y</m:t>
                        </m:r>
                      </m:e>
                      <m:sub>
                        <m:r>
                          <m:t>j</m:t>
                        </m:r>
                      </m:sub>
                    </m:sSub>
                  </m:e>
                </m:mr>
              </m:m>
            </m:e>
          </m:d>
        </m:oMath>
      </m:oMathPara>
    </w:p>
    <w:p>
      <w:pPr>
        <w:pStyle w:val="FirstParagraph"/>
      </w:pPr>
      <w:r>
        <w:rPr>
          <w:b/>
          <w:bCs/>
        </w:rPr>
        <w:t xml:space="preserve">Bước 2:</w:t>
      </w:r>
      <w:r>
        <w:t xml:space="preserve"> </w:t>
      </w:r>
      <w:r>
        <w:t xml:space="preserve">Tính Precision, Recall, và F1:</w:t>
      </w:r>
    </w:p>
    <w:p>
      <w:pPr>
        <w:pStyle w:val="BodyText"/>
      </w:pPr>
      <m:oMathPara>
        <m:oMathParaPr>
          <m:jc m:val="center"/>
        </m:oMathParaPr>
        <m:oMath>
          <m:sSub>
            <m:e>
              <m:r>
                <m:t>P</m:t>
              </m:r>
            </m:e>
            <m:sub>
              <m:r>
                <m:t>l</m:t>
              </m:r>
              <m:r>
                <m:t>c</m:t>
              </m:r>
              <m:r>
                <m:t>s</m:t>
              </m:r>
            </m:sub>
          </m:sSub>
          <m:r>
            <m:rPr>
              <m:sty m:val="p"/>
            </m:rPr>
            <m:t>=</m:t>
          </m:r>
          <m:f>
            <m:fPr>
              <m:type m:val="bar"/>
            </m:fPr>
            <m:num>
              <m:r>
                <m:rPr>
                  <m:sty m:val="p"/>
                </m:rPr>
                <m:t>|</m:t>
              </m:r>
              <m:r>
                <m:t>L</m:t>
              </m:r>
              <m:r>
                <m:t>C</m:t>
              </m:r>
              <m:r>
                <m:t>S</m:t>
              </m:r>
              <m:r>
                <m:rPr>
                  <m:sty m:val="p"/>
                </m:rPr>
                <m:t>(</m:t>
              </m:r>
              <m:r>
                <m:t>r</m:t>
              </m:r>
              <m:r>
                <m:rPr>
                  <m:sty m:val="p"/>
                </m:rPr>
                <m:t>,</m:t>
              </m:r>
              <m:r>
                <m:t>s</m:t>
              </m:r>
              <m:r>
                <m:rPr>
                  <m:sty m:val="p"/>
                </m:rPr>
                <m:t>)</m:t>
              </m:r>
              <m:r>
                <m:rPr>
                  <m:sty m:val="p"/>
                </m:rPr>
                <m:t>|</m:t>
              </m:r>
            </m:num>
            <m:den>
              <m:r>
                <m:rPr>
                  <m:sty m:val="p"/>
                </m:rPr>
                <m:t>|</m:t>
              </m:r>
              <m:r>
                <m:t>s</m:t>
              </m:r>
              <m:r>
                <m:rPr>
                  <m:sty m:val="p"/>
                </m:rPr>
                <m:t>|</m:t>
              </m:r>
            </m:den>
          </m:f>
        </m:oMath>
      </m:oMathPara>
    </w:p>
    <w:p>
      <w:pPr>
        <w:pStyle w:val="FirstParagraph"/>
      </w:pPr>
      <m:oMathPara>
        <m:oMathParaPr>
          <m:jc m:val="center"/>
        </m:oMathParaPr>
        <m:oMath>
          <m:sSub>
            <m:e>
              <m:r>
                <m:t>R</m:t>
              </m:r>
            </m:e>
            <m:sub>
              <m:r>
                <m:t>l</m:t>
              </m:r>
              <m:r>
                <m:t>c</m:t>
              </m:r>
              <m:r>
                <m:t>s</m:t>
              </m:r>
            </m:sub>
          </m:sSub>
          <m:r>
            <m:rPr>
              <m:sty m:val="p"/>
            </m:rPr>
            <m:t>=</m:t>
          </m:r>
          <m:f>
            <m:fPr>
              <m:type m:val="bar"/>
            </m:fPr>
            <m:num>
              <m:r>
                <m:rPr>
                  <m:sty m:val="p"/>
                </m:rPr>
                <m:t>|</m:t>
              </m:r>
              <m:r>
                <m:t>L</m:t>
              </m:r>
              <m:r>
                <m:t>C</m:t>
              </m:r>
              <m:r>
                <m:t>S</m:t>
              </m:r>
              <m:r>
                <m:rPr>
                  <m:sty m:val="p"/>
                </m:rPr>
                <m:t>(</m:t>
              </m:r>
              <m:r>
                <m:t>r</m:t>
              </m:r>
              <m:r>
                <m:rPr>
                  <m:sty m:val="p"/>
                </m:rPr>
                <m:t>,</m:t>
              </m:r>
              <m:r>
                <m:t>s</m:t>
              </m:r>
              <m:r>
                <m:rPr>
                  <m:sty m:val="p"/>
                </m:rPr>
                <m:t>)</m:t>
              </m:r>
              <m:r>
                <m:rPr>
                  <m:sty m:val="p"/>
                </m:rPr>
                <m:t>|</m:t>
              </m:r>
            </m:num>
            <m:den>
              <m:r>
                <m:rPr>
                  <m:sty m:val="p"/>
                </m:rPr>
                <m:t>|</m:t>
              </m:r>
              <m:r>
                <m:t>r</m:t>
              </m:r>
              <m:r>
                <m:rPr>
                  <m:sty m:val="p"/>
                </m:rPr>
                <m:t>|</m:t>
              </m:r>
            </m:den>
          </m:f>
        </m:oMath>
      </m:oMathPara>
    </w:p>
    <w:p>
      <w:pPr>
        <w:pStyle w:val="FirstParagraph"/>
      </w:pPr>
      <m:oMathPara>
        <m:oMathParaPr>
          <m:jc m:val="center"/>
        </m:oMathParaPr>
        <m:oMath>
          <m:r>
            <m:t>F</m:t>
          </m:r>
          <m:sSub>
            <m:e>
              <m:r>
                <m:t>1</m:t>
              </m:r>
            </m:e>
            <m:sub>
              <m:r>
                <m:t>l</m:t>
              </m:r>
              <m:r>
                <m:t>c</m:t>
              </m:r>
              <m:r>
                <m:t>s</m:t>
              </m:r>
            </m:sub>
          </m:sSub>
          <m:r>
            <m:rPr>
              <m:sty m:val="p"/>
            </m:rPr>
            <m:t>=</m:t>
          </m:r>
          <m:f>
            <m:fPr>
              <m:type m:val="bar"/>
            </m:fPr>
            <m:num>
              <m:r>
                <m:t>2</m:t>
              </m:r>
              <m:r>
                <m:rPr>
                  <m:sty m:val="p"/>
                </m:rPr>
                <m:t>⋅</m:t>
              </m:r>
              <m:sSub>
                <m:e>
                  <m:r>
                    <m:t>P</m:t>
                  </m:r>
                </m:e>
                <m:sub>
                  <m:r>
                    <m:t>l</m:t>
                  </m:r>
                  <m:r>
                    <m:t>c</m:t>
                  </m:r>
                  <m:r>
                    <m:t>s</m:t>
                  </m:r>
                </m:sub>
              </m:sSub>
              <m:r>
                <m:rPr>
                  <m:sty m:val="p"/>
                </m:rPr>
                <m:t>⋅</m:t>
              </m:r>
              <m:sSub>
                <m:e>
                  <m:r>
                    <m:t>R</m:t>
                  </m:r>
                </m:e>
                <m:sub>
                  <m:r>
                    <m:t>l</m:t>
                  </m:r>
                  <m:r>
                    <m:t>c</m:t>
                  </m:r>
                  <m:r>
                    <m:t>s</m:t>
                  </m:r>
                </m:sub>
              </m:sSub>
            </m:num>
            <m:den>
              <m:sSub>
                <m:e>
                  <m:r>
                    <m:t>P</m:t>
                  </m:r>
                </m:e>
                <m:sub>
                  <m:r>
                    <m:t>l</m:t>
                  </m:r>
                  <m:r>
                    <m:t>c</m:t>
                  </m:r>
                  <m:r>
                    <m:t>s</m:t>
                  </m:r>
                </m:sub>
              </m:sSub>
              <m:r>
                <m:rPr>
                  <m:sty m:val="p"/>
                </m:rPr>
                <m:t>+</m:t>
              </m:r>
              <m:sSub>
                <m:e>
                  <m:r>
                    <m:t>R</m:t>
                  </m:r>
                </m:e>
                <m:sub>
                  <m:r>
                    <m:t>l</m:t>
                  </m:r>
                  <m:r>
                    <m:t>c</m:t>
                  </m:r>
                  <m:r>
                    <m:t>s</m:t>
                  </m:r>
                </m:sub>
              </m:sSub>
            </m:den>
          </m:f>
        </m:oMath>
      </m:oMathPara>
    </w:p>
    <w:p>
      <w:pPr>
        <w:pStyle w:val="FirstParagraph"/>
      </w:pPr>
      <w:r>
        <w:t xml:space="preserve">trong đó</w:t>
      </w:r>
      <w:r>
        <w:t xml:space="preserve"> </w:t>
      </w:r>
      <m:oMath>
        <m:r>
          <m:rPr>
            <m:sty m:val="p"/>
          </m:rPr>
          <m:t>|</m:t>
        </m:r>
        <m:r>
          <m:t>L</m:t>
        </m:r>
        <m:r>
          <m:t>C</m:t>
        </m:r>
        <m:r>
          <m:t>S</m:t>
        </m:r>
        <m:r>
          <m:rPr>
            <m:sty m:val="p"/>
          </m:rPr>
          <m:t>(</m:t>
        </m:r>
        <m:r>
          <m:t>r</m:t>
        </m:r>
        <m:r>
          <m:rPr>
            <m:sty m:val="p"/>
          </m:rPr>
          <m:t>,</m:t>
        </m:r>
        <m:r>
          <m:t>s</m:t>
        </m:r>
        <m:r>
          <m:rPr>
            <m:sty m:val="p"/>
          </m:rPr>
          <m:t>)</m:t>
        </m:r>
        <m:r>
          <m:rPr>
            <m:sty m:val="p"/>
          </m:rPr>
          <m:t>|</m:t>
        </m:r>
      </m:oMath>
      <w:r>
        <w:t xml:space="preserve"> </w:t>
      </w:r>
      <w:r>
        <w:t xml:space="preserve">là độ dài của chuỗi con chung dài nhất giữa reference</w:t>
      </w:r>
      <w:r>
        <w:t xml:space="preserve"> </w:t>
      </w:r>
      <m:oMath>
        <m:r>
          <m:t>r</m:t>
        </m:r>
      </m:oMath>
      <w:r>
        <w:t xml:space="preserve"> </w:t>
      </w:r>
      <w:r>
        <w:t xml:space="preserve">và student answer</w:t>
      </w:r>
      <w:r>
        <w:t xml:space="preserve"> </w:t>
      </w:r>
      <m:oMath>
        <m:r>
          <m:t>s</m:t>
        </m:r>
      </m:oMath>
      <w:r>
        <w:t xml:space="preserve">.</w:t>
      </w:r>
    </w:p>
    <w:p>
      <w:pPr>
        <w:pStyle w:val="BodyText"/>
      </w:pPr>
      <w:r>
        <w:rPr>
          <w:b/>
          <w:bCs/>
        </w:rPr>
        <w:t xml:space="preserve">Triển khai trong mã nguồn:</w:t>
      </w:r>
    </w:p>
    <w:p>
      <w:pPr>
        <w:pStyle w:val="SourceCode"/>
      </w:pPr>
      <w:r>
        <w:rPr>
          <w:rStyle w:val="KeywordTok"/>
        </w:rPr>
        <w:t xml:space="preserve">def</w:t>
      </w:r>
      <w:r>
        <w:rPr>
          <w:rStyle w:val="NormalTok"/>
        </w:rPr>
        <w:t xml:space="preserve"> rouge_l(reference: </w:t>
      </w:r>
      <w:r>
        <w:rPr>
          <w:rStyle w:val="BuiltInTok"/>
        </w:rPr>
        <w:t xml:space="preserve">str</w:t>
      </w:r>
      <w:r>
        <w:rPr>
          <w:rStyle w:val="NormalTok"/>
        </w:rPr>
        <w:t xml:space="preserve">, hypothesis: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ROUGE-L F1 using the Longest Common Subsequence.</w:t>
      </w:r>
      <w:r>
        <w:br/>
      </w:r>
      <w:r>
        <w:rPr>
          <w:rStyle w:val="CommentTok"/>
        </w:rPr>
        <w:t xml:space="preserve">    Returns a value in [0.0, 1.0].</w:t>
      </w:r>
      <w:r>
        <w:br/>
      </w:r>
      <w:r>
        <w:rPr>
          <w:rStyle w:val="CommentTok"/>
        </w:rPr>
        <w:t xml:space="preserve">    """</w:t>
      </w:r>
      <w:r>
        <w:br/>
      </w:r>
      <w:r>
        <w:rPr>
          <w:rStyle w:val="NormalTok"/>
        </w:rPr>
        <w:t xml:space="preserve">    ref_tokens </w:t>
      </w:r>
      <w:r>
        <w:rPr>
          <w:rStyle w:val="OperatorTok"/>
        </w:rPr>
        <w:t xml:space="preserve">=</w:t>
      </w:r>
      <w:r>
        <w:rPr>
          <w:rStyle w:val="NormalTok"/>
        </w:rPr>
        <w:t xml:space="preserve"> _tokenize(reference)</w:t>
      </w:r>
      <w:r>
        <w:br/>
      </w:r>
      <w:r>
        <w:rPr>
          <w:rStyle w:val="NormalTok"/>
        </w:rPr>
        <w:t xml:space="preserve">    hyp_tokens </w:t>
      </w:r>
      <w:r>
        <w:rPr>
          <w:rStyle w:val="OperatorTok"/>
        </w:rPr>
        <w:t xml:space="preserve">=</w:t>
      </w:r>
      <w:r>
        <w:rPr>
          <w:rStyle w:val="NormalTok"/>
        </w:rPr>
        <w:t xml:space="preserve"> _tokenize(hypothesis)</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ref_tokens </w:t>
      </w:r>
      <w:r>
        <w:rPr>
          <w:rStyle w:val="KeywordTok"/>
        </w:rPr>
        <w:t xml:space="preserve">or</w:t>
      </w:r>
      <w:r>
        <w:rPr>
          <w:rStyle w:val="NormalTok"/>
        </w:rPr>
        <w:t xml:space="preserve"> </w:t>
      </w:r>
      <w:r>
        <w:rPr>
          <w:rStyle w:val="KeywordTok"/>
        </w:rPr>
        <w:t xml:space="preserve">not</w:t>
      </w:r>
      <w:r>
        <w:rPr>
          <w:rStyle w:val="NormalTok"/>
        </w:rPr>
        <w:t xml:space="preserve"> hyp_tokens: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NormalTok"/>
        </w:rPr>
        <w:t xml:space="preserve">    </w:t>
      </w:r>
      <w:r>
        <w:rPr>
          <w:rStyle w:val="CommentTok"/>
        </w:rPr>
        <w:t xml:space="preserve"># LCS length via DP (1-D to save memory)</w:t>
      </w:r>
      <w:r>
        <w:br/>
      </w:r>
      <w:r>
        <w:rPr>
          <w:rStyle w:val="NormalTok"/>
        </w:rPr>
        <w:t xml:space="preserve">    m, n </w:t>
      </w:r>
      <w:r>
        <w:rPr>
          <w:rStyle w:val="OperatorTok"/>
        </w:rPr>
        <w:t xml:space="preserve">=</w:t>
      </w:r>
      <w:r>
        <w:rPr>
          <w:rStyle w:val="NormalTok"/>
        </w:rPr>
        <w:t xml:space="preserve"> </w:t>
      </w:r>
      <w:r>
        <w:rPr>
          <w:rStyle w:val="BuiltInTok"/>
        </w:rPr>
        <w:t xml:space="preserve">len</w:t>
      </w:r>
      <w:r>
        <w:rPr>
          <w:rStyle w:val="NormalTok"/>
        </w:rPr>
        <w:t xml:space="preserve">(ref_tokens), </w:t>
      </w:r>
      <w:r>
        <w:rPr>
          <w:rStyle w:val="BuiltInTok"/>
        </w:rPr>
        <w:t xml:space="preserve">len</w:t>
      </w:r>
      <w:r>
        <w:rPr>
          <w:rStyle w:val="NormalTok"/>
        </w:rPr>
        <w:t xml:space="preserve">(hyp_tokens)</w:t>
      </w:r>
      <w:r>
        <w:br/>
      </w:r>
      <w:r>
        <w:rPr>
          <w:rStyle w:val="NormalTok"/>
        </w:rPr>
        <w:t xml:space="preserve">    prev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ref_tokens[i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hyp_tokens[j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curr[j] </w:t>
      </w:r>
      <w:r>
        <w:rPr>
          <w:rStyle w:val="OperatorTok"/>
        </w:rPr>
        <w:t xml:space="preserve">=</w:t>
      </w:r>
      <w:r>
        <w:rPr>
          <w:rStyle w:val="NormalTok"/>
        </w:rPr>
        <w:t xml:space="preserve"> prev[j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curr[j] </w:t>
      </w:r>
      <w:r>
        <w:rPr>
          <w:rStyle w:val="OperatorTok"/>
        </w:rPr>
        <w:t xml:space="preserve">=</w:t>
      </w:r>
      <w:r>
        <w:rPr>
          <w:rStyle w:val="NormalTok"/>
        </w:rPr>
        <w:t xml:space="preserve"> </w:t>
      </w:r>
      <w:r>
        <w:rPr>
          <w:rStyle w:val="BuiltInTok"/>
        </w:rPr>
        <w:t xml:space="preserve">max</w:t>
      </w:r>
      <w:r>
        <w:rPr>
          <w:rStyle w:val="NormalTok"/>
        </w:rPr>
        <w:t xml:space="preserve">(prev[j], curr[j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prev </w:t>
      </w:r>
      <w:r>
        <w:rPr>
          <w:rStyle w:val="OperatorTok"/>
        </w:rPr>
        <w:t xml:space="preserve">=</w:t>
      </w:r>
      <w:r>
        <w:rPr>
          <w:rStyle w:val="NormalTok"/>
        </w:rPr>
        <w:t xml:space="preserve"> curr</w:t>
      </w:r>
      <w:r>
        <w:br/>
      </w:r>
      <w:r>
        <w:br/>
      </w:r>
      <w:r>
        <w:rPr>
          <w:rStyle w:val="NormalTok"/>
        </w:rPr>
        <w:t xml:space="preserve">    lcs_len </w:t>
      </w:r>
      <w:r>
        <w:rPr>
          <w:rStyle w:val="OperatorTok"/>
        </w:rPr>
        <w:t xml:space="preserve">=</w:t>
      </w:r>
      <w:r>
        <w:rPr>
          <w:rStyle w:val="NormalTok"/>
        </w:rPr>
        <w:t xml:space="preserve"> prev[n]</w:t>
      </w:r>
      <w:r>
        <w:br/>
      </w:r>
      <w:r>
        <w:rPr>
          <w:rStyle w:val="NormalTok"/>
        </w:rPr>
        <w:t xml:space="preserve">    precision </w:t>
      </w:r>
      <w:r>
        <w:rPr>
          <w:rStyle w:val="OperatorTok"/>
        </w:rPr>
        <w:t xml:space="preserve">=</w:t>
      </w:r>
      <w:r>
        <w:rPr>
          <w:rStyle w:val="NormalTok"/>
        </w:rPr>
        <w:t xml:space="preserve"> lcs_len </w:t>
      </w:r>
      <w:r>
        <w:rPr>
          <w:rStyle w:val="OperatorTok"/>
        </w:rPr>
        <w:t xml:space="preserve">/</w:t>
      </w:r>
      <w:r>
        <w:rPr>
          <w:rStyle w:val="NormalTok"/>
        </w:rPr>
        <w:t xml:space="preserve"> n</w:t>
      </w:r>
      <w:r>
        <w:br/>
      </w:r>
      <w:r>
        <w:rPr>
          <w:rStyle w:val="NormalTok"/>
        </w:rPr>
        <w:t xml:space="preserve">    recall </w:t>
      </w:r>
      <w:r>
        <w:rPr>
          <w:rStyle w:val="OperatorTok"/>
        </w:rPr>
        <w:t xml:space="preserve">=</w:t>
      </w:r>
      <w:r>
        <w:rPr>
          <w:rStyle w:val="NormalTok"/>
        </w:rPr>
        <w:t xml:space="preserve"> lcs_len </w:t>
      </w:r>
      <w:r>
        <w:rPr>
          <w:rStyle w:val="OperatorTok"/>
        </w:rPr>
        <w:t xml:space="preserve">/</w:t>
      </w:r>
      <w:r>
        <w:rPr>
          <w:rStyle w:val="NormalTok"/>
        </w:rPr>
        <w:t xml:space="preserve"> m</w:t>
      </w:r>
      <w:r>
        <w:br/>
      </w:r>
      <w:r>
        <w:rPr>
          <w:rStyle w:val="NormalTok"/>
        </w:rPr>
        <w:t xml:space="preserve">    </w:t>
      </w:r>
      <w:r>
        <w:rPr>
          <w:rStyle w:val="ControlFlowTok"/>
        </w:rPr>
        <w:t xml:space="preserve">if</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w:t>
      </w:r>
    </w:p>
    <w:bookmarkEnd w:id="39"/>
    <w:bookmarkStart w:id="40" w:name="jaccard-similarity"/>
    <w:p>
      <w:pPr>
        <w:pStyle w:val="Heading3"/>
      </w:pPr>
      <w:r>
        <w:t xml:space="preserve">2.2.4 Jaccard Similarity</w:t>
      </w:r>
    </w:p>
    <w:p>
      <w:pPr>
        <w:pStyle w:val="FirstParagraph"/>
      </w:pPr>
      <w:r>
        <w:t xml:space="preserve">Jaccard Similarity đo lường tỷ lệ giao trên hợp của hai tập hợp từ:</w:t>
      </w:r>
    </w:p>
    <w:p>
      <w:pPr>
        <w:pStyle w:val="BodyText"/>
      </w:pPr>
      <m:oMathPara>
        <m:oMathParaPr>
          <m:jc m:val="center"/>
        </m:oMathParaPr>
        <m:oMath>
          <m:r>
            <m:t>J</m:t>
          </m:r>
          <m:r>
            <m:rPr>
              <m:sty m:val="p"/>
            </m:rPr>
            <m:t>(</m:t>
          </m:r>
          <m:r>
            <m:t>r</m:t>
          </m:r>
          <m:r>
            <m:rPr>
              <m:sty m:val="p"/>
            </m:rPr>
            <m:t>,</m:t>
          </m:r>
          <m:r>
            <m:t>s</m:t>
          </m:r>
          <m:r>
            <m:rPr>
              <m:sty m:val="p"/>
            </m:rPr>
            <m:t>)</m:t>
          </m:r>
          <m:r>
            <m:rPr>
              <m:sty m:val="p"/>
            </m:rPr>
            <m:t>=</m:t>
          </m:r>
          <m:f>
            <m:fPr>
              <m:type m:val="bar"/>
            </m:fPr>
            <m:num>
              <m:r>
                <m:rPr>
                  <m:sty m:val="p"/>
                </m:rPr>
                <m:t>|</m:t>
              </m:r>
              <m:sSub>
                <m:e>
                  <m:r>
                    <m:t>W</m:t>
                  </m:r>
                </m:e>
                <m:sub>
                  <m:r>
                    <m:t>r</m:t>
                  </m:r>
                </m:sub>
              </m:sSub>
              <m:r>
                <m:rPr>
                  <m:sty m:val="p"/>
                </m:rPr>
                <m:t>∩</m:t>
              </m:r>
              <m:sSub>
                <m:e>
                  <m:r>
                    <m:t>W</m:t>
                  </m:r>
                </m:e>
                <m:sub>
                  <m:r>
                    <m:t>s</m:t>
                  </m:r>
                </m:sub>
              </m:sSub>
              <m:r>
                <m:rPr>
                  <m:sty m:val="p"/>
                </m:rPr>
                <m:t>|</m:t>
              </m:r>
            </m:num>
            <m:den>
              <m:r>
                <m:rPr>
                  <m:sty m:val="p"/>
                </m:rPr>
                <m:t>|</m:t>
              </m:r>
              <m:sSub>
                <m:e>
                  <m:r>
                    <m:t>W</m:t>
                  </m:r>
                </m:e>
                <m:sub>
                  <m:r>
                    <m:t>r</m:t>
                  </m:r>
                </m:sub>
              </m:sSub>
              <m:r>
                <m:rPr>
                  <m:sty m:val="p"/>
                </m:rPr>
                <m:t>∪</m:t>
              </m:r>
              <m:sSub>
                <m:e>
                  <m:r>
                    <m:t>W</m:t>
                  </m:r>
                </m:e>
                <m:sub>
                  <m:r>
                    <m:t>s</m:t>
                  </m:r>
                </m:sub>
              </m:sSub>
              <m:r>
                <m:rPr>
                  <m:sty m:val="p"/>
                </m:rPr>
                <m:t>|</m:t>
              </m:r>
            </m:den>
          </m:f>
        </m:oMath>
      </m:oMathPara>
    </w:p>
    <w:p>
      <w:pPr>
        <w:pStyle w:val="FirstParagraph"/>
      </w:pPr>
      <w:r>
        <w:t xml:space="preserve">trong đó</w:t>
      </w:r>
      <w:r>
        <w:t xml:space="preserve"> </w:t>
      </w:r>
      <m:oMath>
        <m:sSub>
          <m:e>
            <m:r>
              <m:t>W</m:t>
            </m:r>
          </m:e>
          <m:sub>
            <m:r>
              <m:t>r</m:t>
            </m:r>
          </m:sub>
        </m:sSub>
      </m:oMath>
      <w:r>
        <w:t xml:space="preserve"> </w:t>
      </w:r>
      <w:r>
        <w:t xml:space="preserve">và</w:t>
      </w:r>
      <w:r>
        <w:t xml:space="preserve"> </w:t>
      </w:r>
      <m:oMath>
        <m:sSub>
          <m:e>
            <m:r>
              <m:t>W</m:t>
            </m:r>
          </m:e>
          <m:sub>
            <m:r>
              <m:t>s</m:t>
            </m:r>
          </m:sub>
        </m:sSub>
      </m:oMath>
      <w:r>
        <w:t xml:space="preserve"> </w:t>
      </w:r>
      <w:r>
        <w:t xml:space="preserve">lần lượt là tập hợp các từ (unique tokens) trong reference và student answer.</w:t>
      </w:r>
    </w:p>
    <w:p>
      <w:pPr>
        <w:pStyle w:val="BodyText"/>
      </w:pPr>
      <w:r>
        <w:t xml:space="preserve">Giá trị</w:t>
      </w:r>
      <w:r>
        <w:t xml:space="preserve"> </w:t>
      </w:r>
      <m:oMath>
        <m:r>
          <m:t>J</m:t>
        </m:r>
        <m:r>
          <m:rPr>
            <m:sty m:val="p"/>
          </m:rPr>
          <m:t>∈</m:t>
        </m:r>
        <m:r>
          <m:rPr>
            <m:sty m:val="p"/>
          </m:rPr>
          <m:t>[</m:t>
        </m:r>
        <m:r>
          <m:t>0</m:t>
        </m:r>
        <m:r>
          <m:rPr>
            <m:sty m:val="p"/>
          </m:rPr>
          <m:t>,</m:t>
        </m:r>
        <m:r>
          <m:t>1</m:t>
        </m:r>
        <m:r>
          <m:rPr>
            <m:sty m:val="p"/>
          </m:rPr>
          <m:t>]</m:t>
        </m:r>
      </m:oMath>
      <w:r>
        <w:t xml:space="preserve">, với</w:t>
      </w:r>
      <w:r>
        <w:t xml:space="preserve"> </w:t>
      </w:r>
      <m:oMath>
        <m:r>
          <m:t>J</m:t>
        </m:r>
        <m:r>
          <m:rPr>
            <m:sty m:val="p"/>
          </m:rPr>
          <m:t>=</m:t>
        </m:r>
        <m:r>
          <m:t>1</m:t>
        </m:r>
      </m:oMath>
      <w:r>
        <w:t xml:space="preserve"> </w:t>
      </w:r>
      <w:r>
        <w:t xml:space="preserve">khi hai tập từ hoàn toàn giống nhau và</w:t>
      </w:r>
      <w:r>
        <w:t xml:space="preserve"> </w:t>
      </w:r>
      <m:oMath>
        <m:r>
          <m:t>J</m:t>
        </m:r>
        <m:r>
          <m:rPr>
            <m:sty m:val="p"/>
          </m:rPr>
          <m:t>=</m:t>
        </m:r>
        <m:r>
          <m:t>0</m:t>
        </m:r>
      </m:oMath>
      <w:r>
        <w:t xml:space="preserve"> </w:t>
      </w:r>
      <w:r>
        <w:t xml:space="preserve">khi không có từ chung nào.</w:t>
      </w:r>
    </w:p>
    <w:p>
      <w:pPr>
        <w:pStyle w:val="BodyText"/>
      </w:pPr>
      <w:r>
        <w:rPr>
          <w:b/>
          <w:bCs/>
        </w:rPr>
        <w:t xml:space="preserve">Triển khai:</w:t>
      </w:r>
    </w:p>
    <w:p>
      <w:pPr>
        <w:pStyle w:val="SourceCode"/>
      </w:pPr>
      <w:r>
        <w:rPr>
          <w:rStyle w:val="KeywordTok"/>
        </w:rPr>
        <w:t xml:space="preserve">def</w:t>
      </w:r>
      <w:r>
        <w:rPr>
          <w:rStyle w:val="NormalTok"/>
        </w:rPr>
        <w:t xml:space="preserve"> jaccard_similarity(reference: </w:t>
      </w:r>
      <w:r>
        <w:rPr>
          <w:rStyle w:val="BuiltInTok"/>
        </w:rPr>
        <w:t xml:space="preserve">str</w:t>
      </w:r>
      <w:r>
        <w:rPr>
          <w:rStyle w:val="NormalTok"/>
        </w:rPr>
        <w:t xml:space="preserve">, hypothesis: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Jaccard similarity: |intersection| / |union| of word sets."""</w:t>
      </w:r>
      <w:r>
        <w:br/>
      </w:r>
      <w:r>
        <w:rPr>
          <w:rStyle w:val="NormalTok"/>
        </w:rPr>
        <w:t xml:space="preserve">    ref_set </w:t>
      </w:r>
      <w:r>
        <w:rPr>
          <w:rStyle w:val="OperatorTok"/>
        </w:rPr>
        <w:t xml:space="preserve">=</w:t>
      </w:r>
      <w:r>
        <w:rPr>
          <w:rStyle w:val="NormalTok"/>
        </w:rPr>
        <w:t xml:space="preserve"> </w:t>
      </w:r>
      <w:r>
        <w:rPr>
          <w:rStyle w:val="BuiltInTok"/>
        </w:rPr>
        <w:t xml:space="preserve">set</w:t>
      </w:r>
      <w:r>
        <w:rPr>
          <w:rStyle w:val="NormalTok"/>
        </w:rPr>
        <w:t xml:space="preserve">(_tokenize(reference))</w:t>
      </w:r>
      <w:r>
        <w:br/>
      </w:r>
      <w:r>
        <w:rPr>
          <w:rStyle w:val="NormalTok"/>
        </w:rPr>
        <w:t xml:space="preserve">    hyp_set </w:t>
      </w:r>
      <w:r>
        <w:rPr>
          <w:rStyle w:val="OperatorTok"/>
        </w:rPr>
        <w:t xml:space="preserve">=</w:t>
      </w:r>
      <w:r>
        <w:rPr>
          <w:rStyle w:val="NormalTok"/>
        </w:rPr>
        <w:t xml:space="preserve"> </w:t>
      </w:r>
      <w:r>
        <w:rPr>
          <w:rStyle w:val="BuiltInTok"/>
        </w:rPr>
        <w:t xml:space="preserve">set</w:t>
      </w:r>
      <w:r>
        <w:rPr>
          <w:rStyle w:val="NormalTok"/>
        </w:rPr>
        <w:t xml:space="preserve">(_tokenize(hypothesis))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ref_set </w:t>
      </w:r>
      <w:r>
        <w:rPr>
          <w:rStyle w:val="KeywordTok"/>
        </w:rPr>
        <w:t xml:space="preserve">and</w:t>
      </w:r>
      <w:r>
        <w:rPr>
          <w:rStyle w:val="NormalTok"/>
        </w:rPr>
        <w:t xml:space="preserve"> </w:t>
      </w:r>
      <w:r>
        <w:rPr>
          <w:rStyle w:val="KeywordTok"/>
        </w:rPr>
        <w:t xml:space="preserve">not</w:t>
      </w:r>
      <w:r>
        <w:rPr>
          <w:rStyle w:val="NormalTok"/>
        </w:rPr>
        <w:t xml:space="preserve"> hyp_set:</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union </w:t>
      </w:r>
      <w:r>
        <w:rPr>
          <w:rStyle w:val="OperatorTok"/>
        </w:rPr>
        <w:t xml:space="preserve">=</w:t>
      </w:r>
      <w:r>
        <w:rPr>
          <w:rStyle w:val="NormalTok"/>
        </w:rPr>
        <w:t xml:space="preserve"> ref_set </w:t>
      </w:r>
      <w:r>
        <w:rPr>
          <w:rStyle w:val="OperatorTok"/>
        </w:rPr>
        <w:t xml:space="preserve">|</w:t>
      </w:r>
      <w:r>
        <w:rPr>
          <w:rStyle w:val="NormalTok"/>
        </w:rPr>
        <w:t xml:space="preserve"> hyp_set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union:</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BuiltInTok"/>
        </w:rPr>
        <w:t xml:space="preserve">len</w:t>
      </w:r>
      <w:r>
        <w:rPr>
          <w:rStyle w:val="NormalTok"/>
        </w:rPr>
        <w:t xml:space="preserve">(ref_set </w:t>
      </w:r>
      <w:r>
        <w:rPr>
          <w:rStyle w:val="OperatorTok"/>
        </w:rPr>
        <w:t xml:space="preserve">&amp;</w:t>
      </w:r>
      <w:r>
        <w:rPr>
          <w:rStyle w:val="NormalTok"/>
        </w:rPr>
        <w:t xml:space="preserve"> hyp_set) </w:t>
      </w:r>
      <w:r>
        <w:rPr>
          <w:rStyle w:val="OperatorTok"/>
        </w:rPr>
        <w:t xml:space="preserve">/</w:t>
      </w:r>
      <w:r>
        <w:rPr>
          <w:rStyle w:val="NormalTok"/>
        </w:rPr>
        <w:t xml:space="preserve"> </w:t>
      </w:r>
      <w:r>
        <w:rPr>
          <w:rStyle w:val="BuiltInTok"/>
        </w:rPr>
        <w:t xml:space="preserve">len</w:t>
      </w:r>
      <w:r>
        <w:rPr>
          <w:rStyle w:val="NormalTok"/>
        </w:rPr>
        <w:t xml:space="preserve">(union))</w:t>
      </w:r>
    </w:p>
    <w:bookmarkEnd w:id="40"/>
    <w:bookmarkStart w:id="41" w:name="word-overlap-ratio"/>
    <w:p>
      <w:pPr>
        <w:pStyle w:val="Heading3"/>
      </w:pPr>
      <w:r>
        <w:t xml:space="preserve">2.2.5 Word Overlap Ratio</w:t>
      </w:r>
    </w:p>
    <w:p>
      <w:pPr>
        <w:pStyle w:val="FirstParagraph"/>
      </w:pPr>
      <w:r>
        <w:t xml:space="preserve">Word Overlap Ratio đo lường tỷ lệ từ trong reference được</w:t>
      </w:r>
      <w:r>
        <w:t xml:space="preserve"> </w:t>
      </w:r>
      <w:r>
        <w:t xml:space="preserve">“phủ”</w:t>
      </w:r>
      <w:r>
        <w:t xml:space="preserve"> </w:t>
      </w:r>
      <w:r>
        <w:t xml:space="preserve">bởi student answer:</w:t>
      </w:r>
    </w:p>
    <w:p>
      <w:pPr>
        <w:pStyle w:val="BodyText"/>
      </w:pPr>
      <m:oMathPara>
        <m:oMathParaPr>
          <m:jc m:val="center"/>
        </m:oMathParaPr>
        <m:oMath>
          <m:r>
            <m:rPr>
              <m:nor/>
              <m:sty m:val="p"/>
            </m:rPr>
            <m:t>WOR</m:t>
          </m:r>
          <m:r>
            <m:rPr>
              <m:sty m:val="p"/>
            </m:rPr>
            <m:t>(</m:t>
          </m:r>
          <m:r>
            <m:t>r</m:t>
          </m:r>
          <m:r>
            <m:rPr>
              <m:sty m:val="p"/>
            </m:rPr>
            <m:t>,</m:t>
          </m:r>
          <m:r>
            <m:t>s</m:t>
          </m:r>
          <m:r>
            <m:rPr>
              <m:sty m:val="p"/>
            </m:rPr>
            <m:t>)</m:t>
          </m:r>
          <m:r>
            <m:rPr>
              <m:sty m:val="p"/>
            </m:rPr>
            <m:t>=</m:t>
          </m:r>
          <m:f>
            <m:fPr>
              <m:type m:val="bar"/>
            </m:fPr>
            <m:num>
              <m:r>
                <m:rPr>
                  <m:sty m:val="p"/>
                </m:rPr>
                <m:t>|</m:t>
              </m:r>
              <m:sSub>
                <m:e>
                  <m:r>
                    <m:t>W</m:t>
                  </m:r>
                </m:e>
                <m:sub>
                  <m:r>
                    <m:t>r</m:t>
                  </m:r>
                </m:sub>
              </m:sSub>
              <m:r>
                <m:rPr>
                  <m:sty m:val="p"/>
                </m:rPr>
                <m:t>∩</m:t>
              </m:r>
              <m:sSub>
                <m:e>
                  <m:r>
                    <m:t>W</m:t>
                  </m:r>
                </m:e>
                <m:sub>
                  <m:r>
                    <m:t>s</m:t>
                  </m:r>
                </m:sub>
              </m:sSub>
              <m:r>
                <m:rPr>
                  <m:sty m:val="p"/>
                </m:rPr>
                <m:t>|</m:t>
              </m:r>
            </m:num>
            <m:den>
              <m:r>
                <m:rPr>
                  <m:sty m:val="p"/>
                </m:rPr>
                <m:t>|</m:t>
              </m:r>
              <m:sSub>
                <m:e>
                  <m:r>
                    <m:t>W</m:t>
                  </m:r>
                </m:e>
                <m:sub>
                  <m:r>
                    <m:t>r</m:t>
                  </m:r>
                </m:sub>
              </m:sSub>
              <m:r>
                <m:rPr>
                  <m:sty m:val="p"/>
                </m:rPr>
                <m:t>|</m:t>
              </m:r>
            </m:den>
          </m:f>
        </m:oMath>
      </m:oMathPara>
    </w:p>
    <w:p>
      <w:pPr>
        <w:pStyle w:val="FirstParagraph"/>
      </w:pPr>
      <w:r>
        <w:t xml:space="preserve">Khác với Jaccard, metric này chỉ quan tâm đến recall — bao nhiêu phần trăm từ quan trọng trong đáp án mẫu xuất hiện trong câu trả lời học sinh.</w:t>
      </w:r>
    </w:p>
    <w:p>
      <w:pPr>
        <w:pStyle w:val="BodyText"/>
      </w:pPr>
      <w:r>
        <w:rPr>
          <w:b/>
          <w:bCs/>
        </w:rPr>
        <w:t xml:space="preserve">Triển khai:</w:t>
      </w:r>
    </w:p>
    <w:p>
      <w:pPr>
        <w:pStyle w:val="SourceCode"/>
      </w:pPr>
      <w:r>
        <w:rPr>
          <w:rStyle w:val="KeywordTok"/>
        </w:rPr>
        <w:t xml:space="preserve">def</w:t>
      </w:r>
      <w:r>
        <w:rPr>
          <w:rStyle w:val="NormalTok"/>
        </w:rPr>
        <w:t xml:space="preserve"> word_overlap_ratio(reference: </w:t>
      </w:r>
      <w:r>
        <w:rPr>
          <w:rStyle w:val="BuiltInTok"/>
        </w:rPr>
        <w:t xml:space="preserve">str</w:t>
      </w:r>
      <w:r>
        <w:rPr>
          <w:rStyle w:val="NormalTok"/>
        </w:rPr>
        <w:t xml:space="preserve">, hypothesis: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word overlap ratio: |intersection| / |reference_words|."""</w:t>
      </w:r>
      <w:r>
        <w:br/>
      </w:r>
      <w:r>
        <w:rPr>
          <w:rStyle w:val="NormalTok"/>
        </w:rPr>
        <w:t xml:space="preserve">    ref_tokens </w:t>
      </w:r>
      <w:r>
        <w:rPr>
          <w:rStyle w:val="OperatorTok"/>
        </w:rPr>
        <w:t xml:space="preserve">=</w:t>
      </w:r>
      <w:r>
        <w:rPr>
          <w:rStyle w:val="NormalTok"/>
        </w:rPr>
        <w:t xml:space="preserve"> _tokenize(reference)</w:t>
      </w:r>
      <w:r>
        <w:br/>
      </w:r>
      <w:r>
        <w:rPr>
          <w:rStyle w:val="NormalTok"/>
        </w:rPr>
        <w:t xml:space="preserve">    hyp_tokens </w:t>
      </w:r>
      <w:r>
        <w:rPr>
          <w:rStyle w:val="OperatorTok"/>
        </w:rPr>
        <w:t xml:space="preserve">=</w:t>
      </w:r>
      <w:r>
        <w:rPr>
          <w:rStyle w:val="NormalTok"/>
        </w:rPr>
        <w:t xml:space="preserve"> _tokenize(hypothesis)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ref_tokens: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ref_set </w:t>
      </w:r>
      <w:r>
        <w:rPr>
          <w:rStyle w:val="OperatorTok"/>
        </w:rPr>
        <w:t xml:space="preserve">=</w:t>
      </w:r>
      <w:r>
        <w:rPr>
          <w:rStyle w:val="NormalTok"/>
        </w:rPr>
        <w:t xml:space="preserve"> </w:t>
      </w:r>
      <w:r>
        <w:rPr>
          <w:rStyle w:val="BuiltInTok"/>
        </w:rPr>
        <w:t xml:space="preserve">set</w:t>
      </w:r>
      <w:r>
        <w:rPr>
          <w:rStyle w:val="NormalTok"/>
        </w:rPr>
        <w:t xml:space="preserve">(ref_tokens)</w:t>
      </w:r>
      <w:r>
        <w:br/>
      </w:r>
      <w:r>
        <w:rPr>
          <w:rStyle w:val="NormalTok"/>
        </w:rPr>
        <w:t xml:space="preserve">    hyp_set </w:t>
      </w:r>
      <w:r>
        <w:rPr>
          <w:rStyle w:val="OperatorTok"/>
        </w:rPr>
        <w:t xml:space="preserve">=</w:t>
      </w:r>
      <w:r>
        <w:rPr>
          <w:rStyle w:val="NormalTok"/>
        </w:rPr>
        <w:t xml:space="preserve"> </w:t>
      </w:r>
      <w:r>
        <w:rPr>
          <w:rStyle w:val="BuiltInTok"/>
        </w:rPr>
        <w:t xml:space="preserve">set</w:t>
      </w:r>
      <w:r>
        <w:rPr>
          <w:rStyle w:val="NormalTok"/>
        </w:rPr>
        <w:t xml:space="preserve">(hyp_tokens)</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BuiltInTok"/>
        </w:rPr>
        <w:t xml:space="preserve">len</w:t>
      </w:r>
      <w:r>
        <w:rPr>
          <w:rStyle w:val="NormalTok"/>
        </w:rPr>
        <w:t xml:space="preserve">(ref_set </w:t>
      </w:r>
      <w:r>
        <w:rPr>
          <w:rStyle w:val="OperatorTok"/>
        </w:rPr>
        <w:t xml:space="preserve">&amp;</w:t>
      </w:r>
      <w:r>
        <w:rPr>
          <w:rStyle w:val="NormalTok"/>
        </w:rPr>
        <w:t xml:space="preserve"> hyp_set) </w:t>
      </w:r>
      <w:r>
        <w:rPr>
          <w:rStyle w:val="OperatorTok"/>
        </w:rPr>
        <w:t xml:space="preserve">/</w:t>
      </w:r>
      <w:r>
        <w:rPr>
          <w:rStyle w:val="NormalTok"/>
        </w:rPr>
        <w:t xml:space="preserve"> </w:t>
      </w:r>
      <w:r>
        <w:rPr>
          <w:rStyle w:val="BuiltInTok"/>
        </w:rPr>
        <w:t xml:space="preserve">len</w:t>
      </w:r>
      <w:r>
        <w:rPr>
          <w:rStyle w:val="NormalTok"/>
        </w:rPr>
        <w:t xml:space="preserve">(ref_set))</w:t>
      </w:r>
    </w:p>
    <w:bookmarkEnd w:id="41"/>
    <w:bookmarkStart w:id="42" w:name="chế-độ-phân-loại"/>
    <w:p>
      <w:pPr>
        <w:pStyle w:val="Heading3"/>
      </w:pPr>
      <w:r>
        <w:t xml:space="preserve">2.2.6 Chế độ phân loại</w:t>
      </w:r>
    </w:p>
    <w:p>
      <w:pPr>
        <w:pStyle w:val="FirstParagraph"/>
      </w:pPr>
      <w:r>
        <w:t xml:space="preserve">Baseline Lexical Overlap hỗ trợ hai chế độ phân loại:</w:t>
      </w:r>
    </w:p>
    <w:p>
      <w:pPr>
        <w:pStyle w:val="BodyText"/>
      </w:pPr>
      <w:r>
        <w:rPr>
          <w:b/>
          <w:bCs/>
        </w:rPr>
        <w:t xml:space="preserve">Chế độ 1 — Threshold Classification:</w:t>
      </w:r>
    </w:p>
    <w:p>
      <w:pPr>
        <w:pStyle w:val="BodyText"/>
      </w:pPr>
      <m:oMathPara>
        <m:oMathParaPr>
          <m:jc m:val="center"/>
        </m:oMathParaPr>
        <m:oMath>
          <m:acc>
            <m:accPr>
              <m:chr m:val="̂"/>
            </m:accPr>
            <m:e>
              <m:r>
                <m:t>y</m:t>
              </m:r>
            </m:e>
          </m:acc>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correct</m:t>
                    </m:r>
                  </m:e>
                  <m:e>
                    <m:r>
                      <m:rPr>
                        <m:nor/>
                        <m:sty m:val="p"/>
                      </m:rPr>
                      <m:t>nếu </m:t>
                    </m:r>
                    <m:r>
                      <m:rPr>
                        <m:nor/>
                        <m:sty m:val="p"/>
                      </m:rPr>
                      <m:t>metric</m:t>
                    </m:r>
                    <m:r>
                      <m:rPr>
                        <m:sty m:val="p"/>
                      </m:rPr>
                      <m:t>(</m:t>
                    </m:r>
                    <m:r>
                      <m:t>r</m:t>
                    </m:r>
                    <m:r>
                      <m:rPr>
                        <m:sty m:val="p"/>
                      </m:rPr>
                      <m:t>,</m:t>
                    </m:r>
                    <m:r>
                      <m:t>s</m:t>
                    </m:r>
                    <m:r>
                      <m:rPr>
                        <m:sty m:val="p"/>
                      </m:rPr>
                      <m:t>)</m:t>
                    </m:r>
                    <m:r>
                      <m:rPr>
                        <m:sty m:val="p"/>
                      </m:rPr>
                      <m:t>≥</m:t>
                    </m:r>
                    <m:r>
                      <m:t>τ</m:t>
                    </m:r>
                  </m:e>
                </m:mr>
                <m:mr>
                  <m:e>
                    <m:r>
                      <m:rPr>
                        <m:nor/>
                        <m:sty m:val="p"/>
                      </m:rPr>
                      <m:t>incorrect</m:t>
                    </m:r>
                  </m:e>
                  <m:e>
                    <m:r>
                      <m:rPr>
                        <m:nor/>
                        <m:sty m:val="p"/>
                      </m:rPr>
                      <m:t>nếu </m:t>
                    </m:r>
                    <m:r>
                      <m:rPr>
                        <m:nor/>
                        <m:sty m:val="p"/>
                      </m:rPr>
                      <m:t>metric</m:t>
                    </m:r>
                    <m:r>
                      <m:rPr>
                        <m:sty m:val="p"/>
                      </m:rPr>
                      <m:t>(</m:t>
                    </m:r>
                    <m:r>
                      <m:t>r</m:t>
                    </m:r>
                    <m:r>
                      <m:rPr>
                        <m:sty m:val="p"/>
                      </m:rPr>
                      <m:t>,</m:t>
                    </m:r>
                    <m:r>
                      <m:t>s</m:t>
                    </m:r>
                    <m:r>
                      <m:rPr>
                        <m:sty m:val="p"/>
                      </m:rPr>
                      <m:t>)</m:t>
                    </m:r>
                    <m:r>
                      <m:rPr>
                        <m:sty m:val="p"/>
                      </m:rPr>
                      <m:t>&lt;</m:t>
                    </m:r>
                    <m:r>
                      <m:t>τ</m:t>
                    </m:r>
                  </m:e>
                </m:mr>
              </m:m>
            </m:e>
          </m:d>
        </m:oMath>
      </m:oMathPara>
    </w:p>
    <w:p>
      <w:pPr>
        <w:pStyle w:val="FirstParagraph"/>
      </w:pPr>
      <w:r>
        <w:t xml:space="preserve">trong đó</w:t>
      </w:r>
      <w:r>
        <w:t xml:space="preserve"> </w:t>
      </w:r>
      <m:oMath>
        <m:r>
          <m:t>τ</m:t>
        </m:r>
      </m:oMath>
      <w:r>
        <w:t xml:space="preserve"> </w:t>
      </w:r>
      <w:r>
        <w:t xml:space="preserve">là ngưỡng (threshold) được chọn trước (mặc định</w:t>
      </w:r>
      <w:r>
        <w:t xml:space="preserve"> </w:t>
      </w:r>
      <m:oMath>
        <m:r>
          <m:t>τ</m:t>
        </m:r>
        <m:r>
          <m:rPr>
            <m:sty m:val="p"/>
          </m:rPr>
          <m:t>=</m:t>
        </m:r>
        <m:r>
          <m:t>0.5</m:t>
        </m:r>
      </m:oMath>
      <w:r>
        <w:t xml:space="preserve">).</w:t>
      </w:r>
    </w:p>
    <w:p>
      <w:pPr>
        <w:pStyle w:val="BodyText"/>
      </w:pPr>
      <w:r>
        <w:rPr>
          <w:b/>
          <w:bCs/>
        </w:rPr>
        <w:t xml:space="preserve">Chế độ 2 — Logistic Regression:</w:t>
      </w:r>
    </w:p>
    <w:p>
      <w:pPr>
        <w:pStyle w:val="BodyText"/>
      </w:pPr>
      <w:r>
        <w:t xml:space="preserve">Sử dụng tất cả 5 metric làm đặc trưng đầu vào cho mô hình Logistic Regression:</w:t>
      </w:r>
    </w:p>
    <w:p>
      <w:pPr>
        <w:pStyle w:val="BodyText"/>
      </w:pPr>
      <m:oMathPara>
        <m:oMathParaPr>
          <m:jc m:val="center"/>
        </m:oMathParaPr>
        <m:oMath>
          <m:r>
            <m:rPr>
              <m:sty m:val="bi"/>
            </m:rPr>
            <m:t>x</m:t>
          </m:r>
          <m:r>
            <m:rPr>
              <m:sty m:val="p"/>
            </m:rPr>
            <m:t>=</m:t>
          </m:r>
          <m:r>
            <m:rPr>
              <m:sty m:val="p"/>
            </m:rPr>
            <m:t>[</m:t>
          </m:r>
          <m:r>
            <m:rPr>
              <m:nor/>
              <m:sty m:val="p"/>
            </m:rPr>
            <m:t>BLEU-1</m:t>
          </m:r>
          <m:r>
            <m:rPr>
              <m:sty m:val="p"/>
            </m:rPr>
            <m:t>,</m:t>
          </m:r>
          <m:r>
            <m:rPr>
              <m:nor/>
              <m:sty m:val="p"/>
            </m:rPr>
            <m:t>BLEU-4</m:t>
          </m:r>
          <m:r>
            <m:rPr>
              <m:sty m:val="p"/>
            </m:rPr>
            <m:t>,</m:t>
          </m:r>
          <m:r>
            <m:rPr>
              <m:nor/>
              <m:sty m:val="p"/>
            </m:rPr>
            <m:t>ROUGE-L</m:t>
          </m:r>
          <m:r>
            <m:rPr>
              <m:sty m:val="p"/>
            </m:rPr>
            <m:t>,</m:t>
          </m:r>
          <m:r>
            <m:rPr>
              <m:nor/>
              <m:sty m:val="p"/>
            </m:rPr>
            <m:t>Jaccard</m:t>
          </m:r>
          <m:r>
            <m:rPr>
              <m:sty m:val="p"/>
            </m:rPr>
            <m:t>,</m:t>
          </m:r>
          <m:r>
            <m:rPr>
              <m:nor/>
              <m:sty m:val="p"/>
            </m:rPr>
            <m:t>WOR</m:t>
          </m:r>
          <m:r>
            <m:rPr>
              <m:sty m:val="p"/>
            </m:rPr>
            <m:t>]</m:t>
          </m:r>
        </m:oMath>
      </m:oMathPara>
    </w:p>
    <w:p>
      <w:pPr>
        <w:pStyle w:val="FirstParagraph"/>
      </w:pPr>
      <m:oMathPara>
        <m:oMathParaPr>
          <m:jc m:val="center"/>
        </m:oMathParaPr>
        <m:oMath>
          <m:r>
            <m:t>P</m:t>
          </m:r>
          <m:r>
            <m:rPr>
              <m:sty m:val="p"/>
            </m:rPr>
            <m:t>(</m:t>
          </m:r>
          <m:r>
            <m:t>y</m:t>
          </m:r>
          <m:r>
            <m:rPr>
              <m:sty m:val="p"/>
            </m:rPr>
            <m:t>=</m:t>
          </m:r>
          <m:r>
            <m:rPr>
              <m:nor/>
              <m:sty m:val="p"/>
            </m:rPr>
            <m:t>correct</m:t>
          </m:r>
          <m:r>
            <m:rPr>
              <m:sty m:val="p"/>
            </m:rPr>
            <m:t>|</m:t>
          </m:r>
          <m:r>
            <m:rPr>
              <m:sty m:val="bi"/>
            </m:rPr>
            <m:t>x</m:t>
          </m:r>
          <m:r>
            <m:rPr>
              <m:sty m:val="p"/>
            </m:rPr>
            <m:t>)</m:t>
          </m:r>
          <m:r>
            <m:rPr>
              <m:sty m:val="p"/>
            </m:rPr>
            <m:t>=</m:t>
          </m:r>
          <m:r>
            <m:t>σ</m:t>
          </m:r>
          <m:r>
            <m:rPr>
              <m:sty m:val="p"/>
            </m:rPr>
            <m:t>(</m:t>
          </m:r>
          <m:sSup>
            <m:e>
              <m:r>
                <m:rPr>
                  <m:sty m:val="bi"/>
                </m:rPr>
                <m:t>w</m:t>
              </m:r>
            </m:e>
            <m:sup>
              <m:r>
                <m:t>T</m:t>
              </m:r>
            </m:sup>
          </m:sSup>
          <m:r>
            <m:rPr>
              <m:sty m:val="bi"/>
            </m:rPr>
            <m:t>x</m:t>
          </m:r>
          <m:r>
            <m:rPr>
              <m:sty m:val="p"/>
            </m:rPr>
            <m:t>+</m:t>
          </m:r>
          <m:r>
            <m:t>b</m:t>
          </m:r>
          <m:r>
            <m:rPr>
              <m:sty m:val="p"/>
            </m:rPr>
            <m:t>)</m:t>
          </m:r>
          <m:r>
            <m:rPr>
              <m:sty m:val="p"/>
            </m:rPr>
            <m:t>=</m:t>
          </m:r>
          <m:f>
            <m:fPr>
              <m:type m:val="bar"/>
            </m:fPr>
            <m:num>
              <m:r>
                <m:t>1</m:t>
              </m:r>
            </m:num>
            <m:den>
              <m:r>
                <m:t>1</m:t>
              </m:r>
              <m:r>
                <m:rPr>
                  <m:sty m:val="p"/>
                </m:rPr>
                <m:t>+</m:t>
              </m:r>
              <m:sSup>
                <m:e>
                  <m:r>
                    <m:t>e</m:t>
                  </m:r>
                </m:e>
                <m:sup>
                  <m:r>
                    <m:rPr>
                      <m:sty m:val="p"/>
                    </m:rPr>
                    <m:t>−</m:t>
                  </m:r>
                  <m:r>
                    <m:rPr>
                      <m:sty m:val="p"/>
                    </m:rPr>
                    <m:t>(</m:t>
                  </m:r>
                  <m:sSup>
                    <m:e>
                      <m:r>
                        <m:rPr>
                          <m:sty m:val="bi"/>
                        </m:rPr>
                        <m:t>w</m:t>
                      </m:r>
                    </m:e>
                    <m:sup>
                      <m:r>
                        <m:t>T</m:t>
                      </m:r>
                    </m:sup>
                  </m:sSup>
                  <m:r>
                    <m:rPr>
                      <m:sty m:val="bi"/>
                    </m:rPr>
                    <m:t>x</m:t>
                  </m:r>
                  <m:r>
                    <m:rPr>
                      <m:sty m:val="p"/>
                    </m:rPr>
                    <m:t>+</m:t>
                  </m:r>
                  <m:r>
                    <m:t>b</m:t>
                  </m:r>
                  <m:r>
                    <m:rPr>
                      <m:sty m:val="p"/>
                    </m:rPr>
                    <m:t>)</m:t>
                  </m:r>
                </m:sup>
              </m:sSup>
            </m:den>
          </m:f>
        </m:oMath>
      </m:oMathPara>
    </w:p>
    <w:p>
      <w:pPr>
        <w:pStyle w:val="SourceCode"/>
      </w:pPr>
      <w:r>
        <w:rPr>
          <w:rStyle w:val="KeywordTok"/>
        </w:rPr>
        <w:t xml:space="preserve">class</w:t>
      </w:r>
      <w:r>
        <w:rPr>
          <w:rStyle w:val="NormalTok"/>
        </w:rPr>
        <w:t xml:space="preserve"> LexicalLogisticRegression(GradingModel):</w:t>
      </w:r>
      <w:r>
        <w:br/>
      </w:r>
      <w:r>
        <w:rPr>
          <w:rStyle w:val="NormalTok"/>
        </w:rPr>
        <w:t xml:space="preserve">    </w:t>
      </w:r>
      <w:r>
        <w:rPr>
          <w:rStyle w:val="CommentTok"/>
        </w:rPr>
        <w:t xml:space="preserve">"""Use all 5 lexical metrics as features in Logistic Regression."""</w:t>
      </w:r>
      <w:r>
        <w:br/>
      </w:r>
      <w:r>
        <w:br/>
      </w:r>
      <w:r>
        <w:rPr>
          <w:rStyle w:val="NormalTok"/>
        </w:rPr>
        <w:t xml:space="preserve">    FEATURE_ORDER </w:t>
      </w:r>
      <w:r>
        <w:rPr>
          <w:rStyle w:val="OperatorTok"/>
        </w:rPr>
        <w:t xml:space="preserve">=</w:t>
      </w:r>
      <w:r>
        <w:rPr>
          <w:rStyle w:val="NormalTok"/>
        </w:rPr>
        <w:t xml:space="preserve"> [</w:t>
      </w:r>
      <w:r>
        <w:rPr>
          <w:rStyle w:val="StringTok"/>
        </w:rPr>
        <w:t xml:space="preserve">"bleu_1"</w:t>
      </w:r>
      <w:r>
        <w:rPr>
          <w:rStyle w:val="NormalTok"/>
        </w:rPr>
        <w:t xml:space="preserve">, </w:t>
      </w:r>
      <w:r>
        <w:rPr>
          <w:rStyle w:val="StringTok"/>
        </w:rPr>
        <w:t xml:space="preserve">"bleu_4"</w:t>
      </w:r>
      <w:r>
        <w:rPr>
          <w:rStyle w:val="NormalTok"/>
        </w:rPr>
        <w:t xml:space="preserve">, </w:t>
      </w:r>
      <w:r>
        <w:rPr>
          <w:rStyle w:val="StringTok"/>
        </w:rPr>
        <w:t xml:space="preserve">"rouge_l"</w:t>
      </w:r>
      <w:r>
        <w:rPr>
          <w:rStyle w:val="NormalTok"/>
        </w:rPr>
        <w:t xml:space="preserve">, </w:t>
      </w:r>
      <w:r>
        <w:rPr>
          <w:rStyle w:val="StringTok"/>
        </w:rPr>
        <w:t xml:space="preserve">"jaccard"</w:t>
      </w:r>
      <w:r>
        <w:rPr>
          <w:rStyle w:val="NormalTok"/>
        </w:rPr>
        <w:t xml:space="preserve">, </w:t>
      </w:r>
      <w:r>
        <w:rPr>
          <w:rStyle w:val="StringTok"/>
        </w:rPr>
        <w:t xml:space="preserve">"word_overlap"</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lr_kwargs)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defaults </w:t>
      </w:r>
      <w:r>
        <w:rPr>
          <w:rStyle w:val="OperatorTok"/>
        </w:rPr>
        <w:t xml:space="preserve">=</w:t>
      </w:r>
      <w:r>
        <w:rPr>
          <w:rStyle w:val="NormalTok"/>
        </w:rPr>
        <w:t xml:space="preserve"> {</w:t>
      </w:r>
      <w:r>
        <w:rPr>
          <w:rStyle w:val="StringTok"/>
        </w:rPr>
        <w:t xml:space="preserve">"max_iter"</w:t>
      </w:r>
      <w:r>
        <w:rPr>
          <w:rStyle w:val="NormalTok"/>
        </w:rPr>
        <w:t xml:space="preserve">: </w:t>
      </w:r>
      <w:r>
        <w:rPr>
          <w:rStyle w:val="DecValTok"/>
        </w:rPr>
        <w:t xml:space="preserve">1000</w:t>
      </w:r>
      <w:r>
        <w:rPr>
          <w:rStyle w:val="NormalTok"/>
        </w:rPr>
        <w:t xml:space="preserve">, </w:t>
      </w:r>
      <w:r>
        <w:rPr>
          <w:rStyle w:val="StringTok"/>
        </w:rPr>
        <w:t xml:space="preserve">"random_state"</w:t>
      </w:r>
      <w:r>
        <w:rPr>
          <w:rStyle w:val="NormalTok"/>
        </w:rPr>
        <w:t xml:space="preserve">: </w:t>
      </w:r>
      <w:r>
        <w:rPr>
          <w:rStyle w:val="DecValTok"/>
        </w:rPr>
        <w:t xml:space="preserve">42</w:t>
      </w:r>
      <w:r>
        <w:rPr>
          <w:rStyle w:val="NormalTok"/>
        </w:rPr>
        <w:t xml:space="preserve">}</w:t>
      </w:r>
      <w:r>
        <w:br/>
      </w:r>
      <w:r>
        <w:rPr>
          <w:rStyle w:val="NormalTok"/>
        </w:rPr>
        <w:t xml:space="preserve">        defaults.update(lr_kwargs)</w:t>
      </w:r>
      <w:r>
        <w:br/>
      </w:r>
      <w:r>
        <w:rPr>
          <w:rStyle w:val="NormalTok"/>
        </w:rPr>
        <w:t xml:space="preserve">        </w:t>
      </w:r>
      <w:r>
        <w:rPr>
          <w:rStyle w:val="VariableTok"/>
        </w:rPr>
        <w:t xml:space="preserve">self</w:t>
      </w:r>
      <w:r>
        <w:rPr>
          <w:rStyle w:val="NormalTok"/>
        </w:rPr>
        <w:t xml:space="preserve">._lr </w:t>
      </w:r>
      <w:r>
        <w:rPr>
          <w:rStyle w:val="OperatorTok"/>
        </w:rPr>
        <w:t xml:space="preserve">=</w:t>
      </w:r>
      <w:r>
        <w:rPr>
          <w:rStyle w:val="NormalTok"/>
        </w:rPr>
        <w:t xml:space="preserve"> LogisticRegression(</w:t>
      </w:r>
      <w:r>
        <w:rPr>
          <w:rStyle w:val="OperatorTok"/>
        </w:rPr>
        <w:t xml:space="preserve">**</w:t>
      </w:r>
      <w:r>
        <w:rPr>
          <w:rStyle w:val="NormalTok"/>
        </w:rPr>
        <w:t xml:space="preserve">defaults)</w:t>
      </w:r>
      <w:r>
        <w:br/>
      </w:r>
      <w:r>
        <w:br/>
      </w:r>
      <w:r>
        <w:rPr>
          <w:rStyle w:val="NormalTok"/>
        </w:rPr>
        <w:t xml:space="preserve">    </w:t>
      </w:r>
      <w:r>
        <w:rPr>
          <w:rStyle w:val="KeywordTok"/>
        </w:rPr>
        <w:t xml:space="preserve">def</w:t>
      </w:r>
      <w:r>
        <w:rPr>
          <w:rStyle w:val="NormalTok"/>
        </w:rPr>
        <w:t xml:space="preserve"> _feature_matrix(</w:t>
      </w:r>
      <w:r>
        <w:rPr>
          <w:rStyle w:val="VariableTok"/>
        </w:rPr>
        <w:t xml:space="preserve">self</w:t>
      </w:r>
      <w:r>
        <w:rPr>
          <w:rStyle w:val="NormalTok"/>
        </w:rPr>
        <w:t xml:space="preserve">, records: </w:t>
      </w:r>
      <w:r>
        <w:rPr>
          <w:rStyle w:val="BuiltInTok"/>
        </w:rPr>
        <w:t xml:space="preserve">list</w:t>
      </w:r>
      <w:r>
        <w:rPr>
          <w:rStyle w:val="NormalTok"/>
        </w:rPr>
        <w:t xml:space="preserve">[UnifiedRecord]) </w:t>
      </w:r>
      <w:r>
        <w:rPr>
          <w:rStyle w:val="OperatorTok"/>
        </w:rPr>
        <w:t xml:space="preserve">-&gt;</w:t>
      </w:r>
      <w:r>
        <w:rPr>
          <w:rStyle w:val="NormalTok"/>
        </w:rPr>
        <w:t xml:space="preserve"> np.ndarray:</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feats </w:t>
      </w:r>
      <w:r>
        <w:rPr>
          <w:rStyle w:val="OperatorTok"/>
        </w:rPr>
        <w:t xml:space="preserve">=</w:t>
      </w:r>
      <w:r>
        <w:rPr>
          <w:rStyle w:val="NormalTok"/>
        </w:rPr>
        <w:t xml:space="preserve"> compute_lexical_features(</w:t>
      </w:r>
      <w:r>
        <w:br/>
      </w:r>
      <w:r>
        <w:rPr>
          <w:rStyle w:val="NormalTok"/>
        </w:rPr>
        <w:t xml:space="preserve">                r.reference_answer, r.student_answer</w:t>
      </w:r>
      <w:r>
        <w:br/>
      </w:r>
      <w:r>
        <w:rPr>
          <w:rStyle w:val="NormalTok"/>
        </w:rPr>
        <w:t xml:space="preserve">            )</w:t>
      </w:r>
      <w:r>
        <w:br/>
      </w:r>
      <w:r>
        <w:rPr>
          <w:rStyle w:val="NormalTok"/>
        </w:rPr>
        <w:t xml:space="preserve">            rows.append([feats[k]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VariableTok"/>
        </w:rPr>
        <w:t xml:space="preserve">self</w:t>
      </w:r>
      <w:r>
        <w:rPr>
          <w:rStyle w:val="NormalTok"/>
        </w:rPr>
        <w:t xml:space="preserve">.FEATURE_ORDER])</w:t>
      </w:r>
      <w:r>
        <w:br/>
      </w:r>
      <w:r>
        <w:rPr>
          <w:rStyle w:val="NormalTok"/>
        </w:rPr>
        <w:t xml:space="preserve">        </w:t>
      </w:r>
      <w:r>
        <w:rPr>
          <w:rStyle w:val="ControlFlowTok"/>
        </w:rPr>
        <w:t xml:space="preserve">return</w:t>
      </w:r>
      <w:r>
        <w:rPr>
          <w:rStyle w:val="NormalTok"/>
        </w:rPr>
        <w:t xml:space="preserve"> np.array(rows,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records, label_field):</w:t>
      </w:r>
      <w:r>
        <w:br/>
      </w:r>
      <w:r>
        <w:rPr>
          <w:rStyle w:val="NormalTok"/>
        </w:rPr>
        <w:t xml:space="preserve">        recs </w:t>
      </w:r>
      <w:r>
        <w:rPr>
          <w:rStyle w:val="OperatorTok"/>
        </w:rPr>
        <w:t xml:space="preserve">=</w:t>
      </w:r>
      <w:r>
        <w:rPr>
          <w:rStyle w:val="NormalTok"/>
        </w:rPr>
        <w:t xml:space="preserve"> </w:t>
      </w:r>
      <w:r>
        <w:rPr>
          <w:rStyle w:val="BuiltInTok"/>
        </w:rPr>
        <w:t xml:space="preserve">list</w:t>
      </w:r>
      <w:r>
        <w:rPr>
          <w:rStyle w:val="NormalTok"/>
        </w:rPr>
        <w:t xml:space="preserve">(records)</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._feature_matrix(recs)</w:t>
      </w:r>
      <w:r>
        <w:br/>
      </w:r>
      <w:r>
        <w:rPr>
          <w:rStyle w:val="NormalTok"/>
        </w:rPr>
        <w:t xml:space="preserve">        y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getattr</w:t>
      </w:r>
      <w:r>
        <w:rPr>
          <w:rStyle w:val="NormalTok"/>
        </w:rPr>
        <w:t xml:space="preserve">(r, label_field))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VariableTok"/>
        </w:rPr>
        <w:t xml:space="preserve">self</w:t>
      </w:r>
      <w:r>
        <w:rPr>
          <w:rStyle w:val="NormalTok"/>
        </w:rPr>
        <w:t xml:space="preserve">._lr.fit(X, y)</w:t>
      </w:r>
    </w:p>
    <w:bookmarkEnd w:id="42"/>
    <w:bookmarkEnd w:id="43"/>
    <w:bookmarkStart w:id="47" w:name="X50ac845e3014e7c7816d1e70e9a5027a5673fe2"/>
    <w:p>
      <w:pPr>
        <w:pStyle w:val="Heading2"/>
      </w:pPr>
      <w:r>
        <w:t xml:space="preserve">2.3 Baseline 2 — TF-IDF + Traditional Machine Learning</w:t>
      </w:r>
    </w:p>
    <w:bookmarkStart w:id="44" w:name="biểu-diễn-tf-idf"/>
    <w:p>
      <w:pPr>
        <w:pStyle w:val="Heading3"/>
      </w:pPr>
      <w:r>
        <w:t xml:space="preserve">2.3.1 Biểu diễn TF-IDF</w:t>
      </w:r>
    </w:p>
    <w:p>
      <w:pPr>
        <w:pStyle w:val="FirstParagraph"/>
      </w:pPr>
      <w:r>
        <w:t xml:space="preserve">TF-IDF (Term Frequency — Inverse Document Frequency) là phương pháp biểu diễn văn bản dưới dạng vector số, trong đó mỗi chiều tương ứng với một từ trong từ điển và giá trị phản ánh tầm quan trọng của từ đó trong văn bản.</w:t>
      </w:r>
    </w:p>
    <w:p>
      <w:pPr>
        <w:pStyle w:val="BodyText"/>
      </w:pPr>
      <w:r>
        <w:rPr>
          <w:b/>
          <w:bCs/>
        </w:rPr>
        <w:t xml:space="preserve">Công thức TF (Term Frequency):</w:t>
      </w:r>
    </w:p>
    <w:p>
      <w:pPr>
        <w:pStyle w:val="BodyText"/>
      </w:pPr>
      <m:oMathPara>
        <m:oMathParaPr>
          <m:jc m:val="center"/>
        </m:oMathParaPr>
        <m:oMath>
          <m:r>
            <m:rPr>
              <m:nor/>
              <m:sty m:val="p"/>
            </m:rPr>
            <m:t>TF</m:t>
          </m:r>
          <m:r>
            <m:rPr>
              <m:sty m:val="p"/>
            </m:rPr>
            <m:t>(</m:t>
          </m:r>
          <m:r>
            <m:t>t</m:t>
          </m:r>
          <m:r>
            <m:rPr>
              <m:sty m:val="p"/>
            </m:rPr>
            <m:t>,</m:t>
          </m:r>
          <m:r>
            <m:t>d</m:t>
          </m:r>
          <m:r>
            <m:rPr>
              <m:sty m:val="p"/>
            </m:rPr>
            <m:t>)</m:t>
          </m:r>
          <m:r>
            <m:rPr>
              <m:sty m:val="p"/>
            </m:rPr>
            <m:t>=</m:t>
          </m:r>
          <m:f>
            <m:fPr>
              <m:type m:val="bar"/>
            </m:fPr>
            <m:num>
              <m:sSub>
                <m:e>
                  <m:r>
                    <m:t>f</m:t>
                  </m:r>
                </m:e>
                <m:sub>
                  <m:r>
                    <m:t>t</m:t>
                  </m:r>
                  <m:r>
                    <m:rPr>
                      <m:sty m:val="p"/>
                    </m:rPr>
                    <m:t>,</m:t>
                  </m:r>
                  <m:r>
                    <m:t>d</m:t>
                  </m:r>
                </m:sub>
              </m:sSub>
            </m:num>
            <m:den>
              <m:nary>
                <m:naryPr>
                  <m:chr m:val="∑"/>
                  <m:limLoc m:val="undOvr"/>
                  <m:subHide m:val="off"/>
                  <m:supHide m:val="on"/>
                </m:naryPr>
                <m:sub>
                  <m:sSup>
                    <m:e>
                      <m:r>
                        <m:t>t</m:t>
                      </m:r>
                    </m:e>
                    <m:sup>
                      <m:r>
                        <m:rPr>
                          <m:sty m:val="p"/>
                        </m:rPr>
                        <m:t>′</m:t>
                      </m:r>
                    </m:sup>
                  </m:sSup>
                  <m:r>
                    <m:rPr>
                      <m:sty m:val="p"/>
                    </m:rPr>
                    <m:t>∈</m:t>
                  </m:r>
                  <m:r>
                    <m:t>d</m:t>
                  </m:r>
                </m:sub>
                <m:sup>
                  <m:r>
                    <m:t>​</m:t>
                  </m:r>
                </m:sup>
                <m:e>
                  <m:sSub>
                    <m:e>
                      <m:r>
                        <m:t>f</m:t>
                      </m:r>
                    </m:e>
                    <m:sub>
                      <m:sSup>
                        <m:e>
                          <m:r>
                            <m:t>t</m:t>
                          </m:r>
                        </m:e>
                        <m:sup>
                          <m:r>
                            <m:rPr>
                              <m:sty m:val="p"/>
                            </m:rPr>
                            <m:t>′</m:t>
                          </m:r>
                        </m:sup>
                      </m:sSup>
                      <m:r>
                        <m:rPr>
                          <m:sty m:val="p"/>
                        </m:rPr>
                        <m:t>,</m:t>
                      </m:r>
                      <m:r>
                        <m:t>d</m:t>
                      </m:r>
                    </m:sub>
                  </m:sSub>
                </m:e>
              </m:nary>
            </m:den>
          </m:f>
        </m:oMath>
      </m:oMathPara>
    </w:p>
    <w:p>
      <w:pPr>
        <w:pStyle w:val="FirstParagraph"/>
      </w:pPr>
      <w:r>
        <w:t xml:space="preserve">trong đó</w:t>
      </w:r>
      <w:r>
        <w:t xml:space="preserve"> </w:t>
      </w:r>
      <m:oMath>
        <m:sSub>
          <m:e>
            <m:r>
              <m:t>f</m:t>
            </m:r>
          </m:e>
          <m:sub>
            <m:r>
              <m:t>t</m:t>
            </m:r>
            <m:r>
              <m:rPr>
                <m:sty m:val="p"/>
              </m:rPr>
              <m:t>,</m:t>
            </m:r>
            <m:r>
              <m:t>d</m:t>
            </m:r>
          </m:sub>
        </m:sSub>
      </m:oMath>
      <w:r>
        <w:t xml:space="preserve"> </w:t>
      </w:r>
      <w:r>
        <w:t xml:space="preserve">là số lần từ</w:t>
      </w:r>
      <w:r>
        <w:t xml:space="preserve"> </w:t>
      </w:r>
      <m:oMath>
        <m:r>
          <m:t>t</m:t>
        </m:r>
      </m:oMath>
      <w:r>
        <w:t xml:space="preserve"> </w:t>
      </w:r>
      <w:r>
        <w:t xml:space="preserve">xuất hiện trong văn bản</w:t>
      </w:r>
      <w:r>
        <w:t xml:space="preserve"> </w:t>
      </w:r>
      <m:oMath>
        <m:r>
          <m:t>d</m:t>
        </m:r>
      </m:oMath>
      <w:r>
        <w:t xml:space="preserve">.</w:t>
      </w:r>
    </w:p>
    <w:p>
      <w:pPr>
        <w:pStyle w:val="BodyText"/>
      </w:pPr>
      <w:r>
        <w:rPr>
          <w:b/>
          <w:bCs/>
        </w:rPr>
        <w:t xml:space="preserve">Công thức IDF (Inverse Document Frequency):</w:t>
      </w:r>
    </w:p>
    <w:p>
      <w:pPr>
        <w:pStyle w:val="BodyText"/>
      </w:pPr>
      <m:oMathPara>
        <m:oMathParaPr>
          <m:jc m:val="center"/>
        </m:oMathParaPr>
        <m:oMath>
          <m:r>
            <m:rPr>
              <m:nor/>
              <m:sty m:val="p"/>
            </m:rPr>
            <m:t>IDF</m:t>
          </m:r>
          <m:r>
            <m:rPr>
              <m:sty m:val="p"/>
            </m:rPr>
            <m:t>(</m:t>
          </m:r>
          <m:r>
            <m:t>t</m:t>
          </m:r>
          <m:r>
            <m:rPr>
              <m:sty m:val="p"/>
            </m:rPr>
            <m:t>,</m:t>
          </m:r>
          <m:r>
            <m:t>D</m:t>
          </m:r>
          <m:r>
            <m:rPr>
              <m:sty m:val="p"/>
            </m:rPr>
            <m:t>)</m:t>
          </m:r>
          <m:r>
            <m:rPr>
              <m:sty m:val="p"/>
            </m:rPr>
            <m:t>=</m:t>
          </m:r>
          <m:r>
            <m:rPr>
              <m:sty m:val="p"/>
            </m:rPr>
            <m:t>log</m:t>
          </m:r>
          <m:f>
            <m:fPr>
              <m:type m:val="bar"/>
            </m:fPr>
            <m:num>
              <m:r>
                <m:rPr>
                  <m:sty m:val="p"/>
                </m:rPr>
                <m:t>|</m:t>
              </m:r>
              <m:r>
                <m:t>D</m:t>
              </m:r>
              <m:r>
                <m:rPr>
                  <m:sty m:val="p"/>
                </m:rPr>
                <m:t>|</m:t>
              </m:r>
            </m:num>
            <m:den>
              <m:r>
                <m:rPr>
                  <m:sty m:val="p"/>
                </m:rPr>
                <m:t>|</m:t>
              </m:r>
              <m:r>
                <m:rPr>
                  <m:sty m:val="p"/>
                </m:rPr>
                <m:t>{</m:t>
              </m:r>
              <m:r>
                <m:t>d</m:t>
              </m:r>
              <m:r>
                <m:rPr>
                  <m:sty m:val="p"/>
                </m:rPr>
                <m:t>∈</m:t>
              </m:r>
              <m:r>
                <m:t>D</m:t>
              </m:r>
              <m:r>
                <m:rPr>
                  <m:sty m:val="p"/>
                </m:rPr>
                <m:t>:</m:t>
              </m:r>
              <m:r>
                <m:t>t</m:t>
              </m:r>
              <m:r>
                <m:rPr>
                  <m:sty m:val="p"/>
                </m:rPr>
                <m:t>∈</m:t>
              </m:r>
              <m:r>
                <m:t>d</m:t>
              </m:r>
              <m:r>
                <m:rPr>
                  <m:sty m:val="p"/>
                </m:rPr>
                <m:t>}</m:t>
              </m:r>
              <m:r>
                <m:rPr>
                  <m:sty m:val="p"/>
                </m:rPr>
                <m:t>|</m:t>
              </m:r>
            </m:den>
          </m:f>
        </m:oMath>
      </m:oMathPara>
    </w:p>
    <w:p>
      <w:pPr>
        <w:pStyle w:val="FirstParagraph"/>
      </w:pPr>
      <w:r>
        <w:t xml:space="preserve">trong đó</w:t>
      </w:r>
      <w:r>
        <w:t xml:space="preserve"> </w:t>
      </w:r>
      <m:oMath>
        <m:r>
          <m:rPr>
            <m:sty m:val="p"/>
          </m:rPr>
          <m:t>|</m:t>
        </m:r>
        <m:r>
          <m:t>D</m:t>
        </m:r>
        <m:r>
          <m:rPr>
            <m:sty m:val="p"/>
          </m:rPr>
          <m:t>|</m:t>
        </m:r>
      </m:oMath>
      <w:r>
        <w:t xml:space="preserve"> </w:t>
      </w:r>
      <w:r>
        <w:t xml:space="preserve">là tổng số văn bản trong corpus và</w:t>
      </w:r>
      <w:r>
        <w:t xml:space="preserve"> </w:t>
      </w:r>
      <m:oMath>
        <m:r>
          <m:rPr>
            <m:sty m:val="p"/>
          </m:rPr>
          <m:t>|</m:t>
        </m:r>
        <m:r>
          <m:rPr>
            <m:sty m:val="p"/>
          </m:rPr>
          <m:t>{</m:t>
        </m:r>
        <m:r>
          <m:t>d</m:t>
        </m:r>
        <m:r>
          <m:rPr>
            <m:sty m:val="p"/>
          </m:rPr>
          <m:t>∈</m:t>
        </m:r>
        <m:r>
          <m:t>D</m:t>
        </m:r>
        <m:r>
          <m:rPr>
            <m:sty m:val="p"/>
          </m:rPr>
          <m:t>:</m:t>
        </m:r>
        <m:r>
          <m:t>t</m:t>
        </m:r>
        <m:r>
          <m:rPr>
            <m:sty m:val="p"/>
          </m:rPr>
          <m:t>∈</m:t>
        </m:r>
        <m:r>
          <m:t>d</m:t>
        </m:r>
        <m:r>
          <m:rPr>
            <m:sty m:val="p"/>
          </m:rPr>
          <m:t>}</m:t>
        </m:r>
        <m:r>
          <m:rPr>
            <m:sty m:val="p"/>
          </m:rPr>
          <m:t>|</m:t>
        </m:r>
      </m:oMath>
      <w:r>
        <w:t xml:space="preserve"> </w:t>
      </w:r>
      <w:r>
        <w:t xml:space="preserve">là số văn bản chứa từ</w:t>
      </w:r>
      <w:r>
        <w:t xml:space="preserve"> </w:t>
      </w:r>
      <m:oMath>
        <m:r>
          <m:t>t</m:t>
        </m:r>
      </m:oMath>
      <w:r>
        <w:t xml:space="preserve">.</w:t>
      </w:r>
    </w:p>
    <w:p>
      <w:pPr>
        <w:pStyle w:val="BodyText"/>
      </w:pPr>
      <w:r>
        <w:rPr>
          <w:b/>
          <w:bCs/>
        </w:rPr>
        <w:t xml:space="preserve">Công thức TF-IDF:</w:t>
      </w:r>
    </w:p>
    <w:p>
      <w:pPr>
        <w:pStyle w:val="BodyText"/>
      </w:pPr>
      <m:oMathPara>
        <m:oMathParaPr>
          <m:jc m:val="center"/>
        </m:oMathParaPr>
        <m:oMath>
          <m:r>
            <m:rPr>
              <m:nor/>
              <m:sty m:val="p"/>
            </m:rPr>
            <m:t>TF-IDF</m:t>
          </m:r>
          <m:r>
            <m:rPr>
              <m:sty m:val="p"/>
            </m:rPr>
            <m:t>(</m:t>
          </m:r>
          <m:r>
            <m:t>t</m:t>
          </m:r>
          <m:r>
            <m:rPr>
              <m:sty m:val="p"/>
            </m:rPr>
            <m:t>,</m:t>
          </m:r>
          <m:r>
            <m:t>d</m:t>
          </m:r>
          <m:r>
            <m:rPr>
              <m:sty m:val="p"/>
            </m:rPr>
            <m:t>,</m:t>
          </m:r>
          <m:r>
            <m:t>D</m:t>
          </m:r>
          <m:r>
            <m:rPr>
              <m:sty m:val="p"/>
            </m:rPr>
            <m:t>)</m:t>
          </m:r>
          <m:r>
            <m:rPr>
              <m:sty m:val="p"/>
            </m:rPr>
            <m:t>=</m:t>
          </m:r>
          <m:r>
            <m:rPr>
              <m:nor/>
              <m:sty m:val="p"/>
            </m:rPr>
            <m:t>TF</m:t>
          </m:r>
          <m:r>
            <m:rPr>
              <m:sty m:val="p"/>
            </m:rPr>
            <m:t>(</m:t>
          </m:r>
          <m:r>
            <m:t>t</m:t>
          </m:r>
          <m:r>
            <m:rPr>
              <m:sty m:val="p"/>
            </m:rPr>
            <m:t>,</m:t>
          </m:r>
          <m:r>
            <m:t>d</m:t>
          </m:r>
          <m:r>
            <m:rPr>
              <m:sty m:val="p"/>
            </m:rPr>
            <m:t>)</m:t>
          </m:r>
          <m:r>
            <m:rPr>
              <m:sty m:val="p"/>
            </m:rPr>
            <m:t>×</m:t>
          </m:r>
          <m:r>
            <m:rPr>
              <m:nor/>
              <m:sty m:val="p"/>
            </m:rPr>
            <m:t>IDF</m:t>
          </m:r>
          <m:r>
            <m:rPr>
              <m:sty m:val="p"/>
            </m:rPr>
            <m:t>(</m:t>
          </m:r>
          <m:r>
            <m:t>t</m:t>
          </m:r>
          <m:r>
            <m:rPr>
              <m:sty m:val="p"/>
            </m:rPr>
            <m:t>,</m:t>
          </m:r>
          <m:r>
            <m:t>D</m:t>
          </m:r>
          <m:r>
            <m:rPr>
              <m:sty m:val="p"/>
            </m:rPr>
            <m:t>)</m:t>
          </m:r>
        </m:oMath>
      </m:oMathPara>
    </w:p>
    <w:bookmarkEnd w:id="44"/>
    <w:bookmarkStart w:id="45" w:name="trích-xuất-đặc-trưng-feature-extraction"/>
    <w:p>
      <w:pPr>
        <w:pStyle w:val="Heading3"/>
      </w:pPr>
      <w:r>
        <w:t xml:space="preserve">2.3.2 Trích xuất đặc trưng (Feature Extraction)</w:t>
      </w:r>
    </w:p>
    <w:p>
      <w:pPr>
        <w:pStyle w:val="FirstParagraph"/>
      </w:pPr>
      <w:r>
        <w:t xml:space="preserve">Từ mỗi cặp (reference, student), chúng tôi trích xuất vector đặc trưng bao gồm:</w:t>
      </w:r>
    </w:p>
    <w:p>
      <w:pPr>
        <w:pStyle w:val="Compact"/>
        <w:numPr>
          <w:ilvl w:val="0"/>
          <w:numId w:val="1012"/>
        </w:numPr>
      </w:pPr>
      <w:r>
        <w:rPr>
          <w:b/>
          <w:bCs/>
        </w:rPr>
        <w:t xml:space="preserve">TF-IDF vector của student answer:</w:t>
      </w:r>
      <w:r>
        <w:t xml:space="preserve"> </w:t>
      </w:r>
      <m:oMath>
        <m:sSub>
          <m:e>
            <m:r>
              <m:rPr>
                <m:sty m:val="bi"/>
              </m:rPr>
              <m:t>v</m:t>
            </m:r>
          </m:e>
          <m:sub>
            <m:r>
              <m:t>s</m:t>
            </m:r>
          </m:sub>
        </m:sSub>
        <m:r>
          <m:rPr>
            <m:sty m:val="p"/>
          </m:rPr>
          <m:t>∈</m:t>
        </m:r>
        <m:sSup>
          <m:e>
            <m:r>
              <m:rPr>
                <m:scr m:val="double-struck"/>
                <m:sty m:val="p"/>
              </m:rPr>
              <m:t>R</m:t>
            </m:r>
          </m:e>
          <m:sup>
            <m:r>
              <m:t>d</m:t>
            </m:r>
          </m:sup>
        </m:sSup>
      </m:oMath>
    </w:p>
    <w:p>
      <w:pPr>
        <w:pStyle w:val="Compact"/>
        <w:numPr>
          <w:ilvl w:val="0"/>
          <w:numId w:val="1012"/>
        </w:numPr>
      </w:pPr>
      <w:r>
        <w:rPr>
          <w:b/>
          <w:bCs/>
        </w:rPr>
        <w:t xml:space="preserve">TF-IDF vector của reference answer:</w:t>
      </w:r>
      <w:r>
        <w:t xml:space="preserve"> </w:t>
      </w:r>
      <m:oMath>
        <m:sSub>
          <m:e>
            <m:r>
              <m:rPr>
                <m:sty m:val="bi"/>
              </m:rPr>
              <m:t>v</m:t>
            </m:r>
          </m:e>
          <m:sub>
            <m:r>
              <m:t>r</m:t>
            </m:r>
          </m:sub>
        </m:sSub>
        <m:r>
          <m:rPr>
            <m:sty m:val="p"/>
          </m:rPr>
          <m:t>∈</m:t>
        </m:r>
        <m:sSup>
          <m:e>
            <m:r>
              <m:rPr>
                <m:scr m:val="double-struck"/>
                <m:sty m:val="p"/>
              </m:rPr>
              <m:t>R</m:t>
            </m:r>
          </m:e>
          <m:sup>
            <m:r>
              <m:t>d</m:t>
            </m:r>
          </m:sup>
        </m:sSup>
      </m:oMath>
    </w:p>
    <w:p>
      <w:pPr>
        <w:pStyle w:val="Compact"/>
        <w:numPr>
          <w:ilvl w:val="0"/>
          <w:numId w:val="1012"/>
        </w:numPr>
      </w:pPr>
      <w:r>
        <w:rPr>
          <w:b/>
          <w:bCs/>
        </w:rPr>
        <w:t xml:space="preserve">Cosine similarity:</w:t>
      </w:r>
      <w:r>
        <w:t xml:space="preserve"> </w:t>
      </w:r>
      <w:r>
        <w:t xml:space="preserve">Một scalar đo lường góc giữa hai vector:</w:t>
      </w:r>
    </w:p>
    <w:p>
      <w:pPr>
        <w:pStyle w:val="FirstParagraph"/>
      </w:pPr>
      <m:oMathPara>
        <m:oMathParaPr>
          <m:jc m:val="center"/>
        </m:oMathParaPr>
        <m:oMath>
          <m:r>
            <m:rPr>
              <m:nor/>
              <m:sty m:val="p"/>
            </m:rPr>
            <m:t>cos_sim</m:t>
          </m:r>
          <m:r>
            <m:rPr>
              <m:sty m:val="p"/>
            </m:rPr>
            <m:t>(</m:t>
          </m:r>
          <m:sSub>
            <m:e>
              <m:r>
                <m:rPr>
                  <m:sty m:val="bi"/>
                </m:rPr>
                <m:t>v</m:t>
              </m:r>
            </m:e>
            <m:sub>
              <m:r>
                <m:t>r</m:t>
              </m:r>
            </m:sub>
          </m:sSub>
          <m:r>
            <m:rPr>
              <m:sty m:val="p"/>
            </m:rPr>
            <m:t>,</m:t>
          </m:r>
          <m:sSub>
            <m:e>
              <m:r>
                <m:rPr>
                  <m:sty m:val="bi"/>
                </m:rPr>
                <m:t>v</m:t>
              </m:r>
            </m:e>
            <m:sub>
              <m:r>
                <m:t>s</m:t>
              </m:r>
            </m:sub>
          </m:sSub>
          <m:r>
            <m:rPr>
              <m:sty m:val="p"/>
            </m:rPr>
            <m:t>)</m:t>
          </m:r>
          <m:r>
            <m:rPr>
              <m:sty m:val="p"/>
            </m:rPr>
            <m:t>=</m:t>
          </m:r>
          <m:f>
            <m:fPr>
              <m:type m:val="bar"/>
            </m:fPr>
            <m:num>
              <m:sSub>
                <m:e>
                  <m:r>
                    <m:rPr>
                      <m:sty m:val="bi"/>
                    </m:rPr>
                    <m:t>v</m:t>
                  </m:r>
                </m:e>
                <m:sub>
                  <m:r>
                    <m:t>r</m:t>
                  </m:r>
                </m:sub>
              </m:sSub>
              <m:r>
                <m:rPr>
                  <m:sty m:val="p"/>
                </m:rPr>
                <m:t>⋅</m:t>
              </m:r>
              <m:sSub>
                <m:e>
                  <m:r>
                    <m:rPr>
                      <m:sty m:val="bi"/>
                    </m:rPr>
                    <m:t>v</m:t>
                  </m:r>
                </m:e>
                <m:sub>
                  <m:r>
                    <m:t>s</m:t>
                  </m:r>
                </m:sub>
              </m:sSub>
            </m:num>
            <m:den>
              <m:r>
                <m:rPr>
                  <m:sty m:val="p"/>
                </m:rPr>
                <m:t>|</m:t>
              </m:r>
              <m:r>
                <m:rPr>
                  <m:sty m:val="p"/>
                </m:rPr>
                <m:t>|</m:t>
              </m:r>
              <m:sSub>
                <m:e>
                  <m:r>
                    <m:rPr>
                      <m:sty m:val="bi"/>
                    </m:rPr>
                    <m:t>v</m:t>
                  </m:r>
                </m:e>
                <m:sub>
                  <m:r>
                    <m:t>r</m:t>
                  </m:r>
                </m:sub>
              </m:sSub>
              <m:r>
                <m:rPr>
                  <m:sty m:val="p"/>
                </m:rPr>
                <m:t>|</m:t>
              </m:r>
              <m:r>
                <m:rPr>
                  <m:sty m:val="p"/>
                </m:rPr>
                <m:t>|</m:t>
              </m:r>
              <m:r>
                <m:rPr>
                  <m:sty m:val="p"/>
                </m:rPr>
                <m:t>⋅</m:t>
              </m:r>
              <m:r>
                <m:rPr>
                  <m:sty m:val="p"/>
                </m:rPr>
                <m:t>|</m:t>
              </m:r>
              <m:r>
                <m:rPr>
                  <m:sty m:val="p"/>
                </m:rPr>
                <m:t>|</m:t>
              </m:r>
              <m:sSub>
                <m:e>
                  <m:r>
                    <m:rPr>
                      <m:sty m:val="bi"/>
                    </m:rPr>
                    <m:t>v</m:t>
                  </m:r>
                </m:e>
                <m:sub>
                  <m:r>
                    <m:t>s</m:t>
                  </m:r>
                </m:sub>
              </m:sSub>
              <m:r>
                <m:rPr>
                  <m:sty m:val="p"/>
                </m:rPr>
                <m:t>|</m:t>
              </m:r>
              <m:r>
                <m:rPr>
                  <m:sty m:val="p"/>
                </m:rPr>
                <m:t>|</m:t>
              </m:r>
            </m:den>
          </m:f>
        </m:oMath>
      </m:oMathPara>
    </w:p>
    <w:p>
      <w:pPr>
        <w:pStyle w:val="Compact"/>
        <w:numPr>
          <w:ilvl w:val="0"/>
          <w:numId w:val="1013"/>
        </w:numPr>
      </w:pPr>
      <w:r>
        <w:rPr>
          <w:b/>
          <w:bCs/>
        </w:rPr>
        <w:t xml:space="preserve">Element-wise absolute difference:</w:t>
      </w:r>
      <w:r>
        <w:t xml:space="preserve"> </w:t>
      </w:r>
      <m:oMath>
        <m:r>
          <m:rPr>
            <m:sty m:val="p"/>
          </m:rPr>
          <m:t>|</m:t>
        </m:r>
        <m:sSub>
          <m:e>
            <m:r>
              <m:rPr>
                <m:sty m:val="bi"/>
              </m:rPr>
              <m:t>v</m:t>
            </m:r>
          </m:e>
          <m:sub>
            <m:r>
              <m:t>r</m:t>
            </m:r>
          </m:sub>
        </m:sSub>
        <m:r>
          <m:rPr>
            <m:sty m:val="p"/>
          </m:rPr>
          <m:t>−</m:t>
        </m:r>
        <m:sSub>
          <m:e>
            <m:r>
              <m:rPr>
                <m:sty m:val="bi"/>
              </m:rPr>
              <m:t>v</m:t>
            </m:r>
          </m:e>
          <m:sub>
            <m:r>
              <m:t>s</m:t>
            </m:r>
          </m:sub>
        </m:sSub>
        <m:r>
          <m:rPr>
            <m:sty m:val="p"/>
          </m:rPr>
          <m:t>|</m:t>
        </m:r>
        <m:r>
          <m:rPr>
            <m:sty m:val="p"/>
          </m:rPr>
          <m:t>∈</m:t>
        </m:r>
        <m:sSup>
          <m:e>
            <m:r>
              <m:rPr>
                <m:scr m:val="double-struck"/>
                <m:sty m:val="p"/>
              </m:rPr>
              <m:t>R</m:t>
            </m:r>
          </m:e>
          <m:sup>
            <m:r>
              <m:t>d</m:t>
            </m:r>
          </m:sup>
        </m:sSup>
      </m:oMath>
    </w:p>
    <w:p>
      <w:pPr>
        <w:pStyle w:val="FirstParagraph"/>
      </w:pPr>
      <w:r>
        <w:t xml:space="preserve">Vector đặc trưng cuối cùng là phép nối (concatenation):</w:t>
      </w:r>
    </w:p>
    <w:p>
      <w:pPr>
        <w:pStyle w:val="BodyText"/>
      </w:pPr>
      <m:oMathPara>
        <m:oMathParaPr>
          <m:jc m:val="center"/>
        </m:oMathParaPr>
        <m:oMath>
          <m:r>
            <m:rPr>
              <m:sty m:val="bi"/>
            </m:rPr>
            <m:t>x</m:t>
          </m:r>
          <m:r>
            <m:rPr>
              <m:sty m:val="p"/>
            </m:rPr>
            <m:t>=</m:t>
          </m:r>
          <m:r>
            <m:rPr>
              <m:sty m:val="p"/>
            </m:rPr>
            <m:t>[</m:t>
          </m:r>
          <m:sSub>
            <m:e>
              <m:r>
                <m:rPr>
                  <m:sty m:val="bi"/>
                </m:rPr>
                <m:t>v</m:t>
              </m:r>
            </m:e>
            <m:sub>
              <m:r>
                <m:t>s</m:t>
              </m:r>
            </m:sub>
          </m:sSub>
          <m:r>
            <m:rPr>
              <m:sty m:val="p"/>
            </m:rPr>
            <m:t>;</m:t>
          </m:r>
          <m:sSub>
            <m:e>
              <m:r>
                <m:rPr>
                  <m:sty m:val="bi"/>
                </m:rPr>
                <m:t>v</m:t>
              </m:r>
            </m:e>
            <m:sub>
              <m:r>
                <m:t>r</m:t>
              </m:r>
            </m:sub>
          </m:sSub>
          <m:r>
            <m:rPr>
              <m:sty m:val="p"/>
            </m:rPr>
            <m:t>;</m:t>
          </m:r>
          <m:r>
            <m:rPr>
              <m:nor/>
              <m:sty m:val="p"/>
            </m:rPr>
            <m:t>cos_sim</m:t>
          </m:r>
          <m:r>
            <m:rPr>
              <m:sty m:val="p"/>
            </m:rPr>
            <m:t>;</m:t>
          </m:r>
          <m:r>
            <m:rPr>
              <m:sty m:val="p"/>
            </m:rPr>
            <m:t>|</m:t>
          </m:r>
          <m:sSub>
            <m:e>
              <m:r>
                <m:rPr>
                  <m:sty m:val="bi"/>
                </m:rPr>
                <m:t>v</m:t>
              </m:r>
            </m:e>
            <m:sub>
              <m:r>
                <m:t>r</m:t>
              </m:r>
            </m:sub>
          </m:sSub>
          <m:r>
            <m:rPr>
              <m:sty m:val="p"/>
            </m:rPr>
            <m:t>−</m:t>
          </m:r>
          <m:sSub>
            <m:e>
              <m:r>
                <m:rPr>
                  <m:sty m:val="bi"/>
                </m:rPr>
                <m:t>v</m:t>
              </m:r>
            </m:e>
            <m:sub>
              <m:r>
                <m:t>s</m:t>
              </m:r>
            </m:sub>
          </m:sSub>
          <m:r>
            <m:rPr>
              <m:sty m:val="p"/>
            </m:rPr>
            <m:t>|</m:t>
          </m:r>
          <m:r>
            <m:rPr>
              <m:sty m:val="p"/>
            </m:rPr>
            <m:t>]</m:t>
          </m:r>
          <m:r>
            <m:rPr>
              <m:sty m:val="p"/>
            </m:rPr>
            <m:t>∈</m:t>
          </m:r>
          <m:sSup>
            <m:e>
              <m:r>
                <m:rPr>
                  <m:scr m:val="double-struck"/>
                  <m:sty m:val="p"/>
                </m:rPr>
                <m:t>R</m:t>
              </m:r>
            </m:e>
            <m:sup>
              <m:r>
                <m:t>3</m:t>
              </m:r>
              <m:r>
                <m:t>d</m:t>
              </m:r>
              <m:r>
                <m:rPr>
                  <m:sty m:val="p"/>
                </m:rPr>
                <m:t>+</m:t>
              </m:r>
              <m:r>
                <m:t>1</m:t>
              </m:r>
            </m:sup>
          </m:sSup>
        </m:oMath>
      </m:oMathPara>
    </w:p>
    <w:bookmarkEnd w:id="45"/>
    <w:bookmarkStart w:id="46" w:name="các-bộ-phân-loại-classifiers"/>
    <w:p>
      <w:pPr>
        <w:pStyle w:val="Heading3"/>
      </w:pPr>
      <w:r>
        <w:t xml:space="preserve">2.3.3 Các bộ phân loại (Classifiers)</w:t>
      </w:r>
    </w:p>
    <w:p>
      <w:pPr>
        <w:pStyle w:val="FirstParagraph"/>
      </w:pPr>
      <w:r>
        <w:rPr>
          <w:b/>
          <w:bCs/>
        </w:rPr>
        <w:t xml:space="preserve">Logistic Regression (LR):</w:t>
      </w:r>
    </w:p>
    <w:p>
      <w:pPr>
        <w:pStyle w:val="BodyText"/>
      </w:pPr>
      <m:oMathPara>
        <m:oMathParaPr>
          <m:jc m:val="center"/>
        </m:oMathParaPr>
        <m:oMath>
          <m:r>
            <m:t>P</m:t>
          </m:r>
          <m:r>
            <m:rPr>
              <m:sty m:val="p"/>
            </m:rPr>
            <m:t>(</m:t>
          </m:r>
          <m:r>
            <m:t>y</m:t>
          </m:r>
          <m:r>
            <m:rPr>
              <m:sty m:val="p"/>
            </m:rPr>
            <m:t>=</m:t>
          </m:r>
          <m:r>
            <m:t>k</m:t>
          </m:r>
          <m:r>
            <m:rPr>
              <m:sty m:val="p"/>
            </m:rPr>
            <m:t>|</m:t>
          </m:r>
          <m:r>
            <m:rPr>
              <m:sty m:val="bi"/>
            </m:rPr>
            <m:t>x</m:t>
          </m:r>
          <m:r>
            <m:rPr>
              <m:sty m:val="p"/>
            </m:rPr>
            <m:t>)</m:t>
          </m:r>
          <m:r>
            <m:rPr>
              <m:sty m:val="p"/>
            </m:rPr>
            <m:t>=</m:t>
          </m:r>
          <m:f>
            <m:fPr>
              <m:type m:val="bar"/>
            </m:fPr>
            <m:num>
              <m:sSup>
                <m:e>
                  <m:r>
                    <m:t>e</m:t>
                  </m:r>
                </m:e>
                <m:sup>
                  <m:sSubSup>
                    <m:e>
                      <m:r>
                        <m:rPr>
                          <m:sty m:val="bi"/>
                        </m:rPr>
                        <m:t>w</m:t>
                      </m:r>
                    </m:e>
                    <m:sub>
                      <m:r>
                        <m:t>k</m:t>
                      </m:r>
                    </m:sub>
                    <m:sup>
                      <m:r>
                        <m:t>T</m:t>
                      </m:r>
                    </m:sup>
                  </m:sSubSup>
                  <m:r>
                    <m:rPr>
                      <m:sty m:val="bi"/>
                    </m:rPr>
                    <m:t>x</m:t>
                  </m:r>
                  <m:r>
                    <m:rPr>
                      <m:sty m:val="p"/>
                    </m:rPr>
                    <m:t>+</m:t>
                  </m:r>
                  <m:sSub>
                    <m:e>
                      <m:r>
                        <m:t>b</m:t>
                      </m:r>
                    </m:e>
                    <m:sub>
                      <m:r>
                        <m:t>k</m:t>
                      </m:r>
                    </m:sub>
                  </m:sSub>
                </m:sup>
              </m:sSup>
            </m:num>
            <m:den>
              <m:nary>
                <m:naryPr>
                  <m:chr m:val="∑"/>
                  <m:limLoc m:val="undOvr"/>
                  <m:subHide m:val="off"/>
                  <m:supHide m:val="off"/>
                </m:naryPr>
                <m:sub>
                  <m:r>
                    <m:t>j</m:t>
                  </m:r>
                  <m:r>
                    <m:rPr>
                      <m:sty m:val="p"/>
                    </m:rPr>
                    <m:t>=</m:t>
                  </m:r>
                  <m:r>
                    <m:t>1</m:t>
                  </m:r>
                </m:sub>
                <m:sup>
                  <m:r>
                    <m:t>K</m:t>
                  </m:r>
                </m:sup>
                <m:e>
                  <m:sSup>
                    <m:e>
                      <m:r>
                        <m:t>e</m:t>
                      </m:r>
                    </m:e>
                    <m:sup>
                      <m:sSubSup>
                        <m:e>
                          <m:r>
                            <m:rPr>
                              <m:sty m:val="bi"/>
                            </m:rPr>
                            <m:t>w</m:t>
                          </m:r>
                        </m:e>
                        <m:sub>
                          <m:r>
                            <m:t>j</m:t>
                          </m:r>
                        </m:sub>
                        <m:sup>
                          <m:r>
                            <m:t>T</m:t>
                          </m:r>
                        </m:sup>
                      </m:sSubSup>
                      <m:r>
                        <m:rPr>
                          <m:sty m:val="bi"/>
                        </m:rPr>
                        <m:t>x</m:t>
                      </m:r>
                      <m:r>
                        <m:rPr>
                          <m:sty m:val="p"/>
                        </m:rPr>
                        <m:t>+</m:t>
                      </m:r>
                      <m:sSub>
                        <m:e>
                          <m:r>
                            <m:t>b</m:t>
                          </m:r>
                        </m:e>
                        <m:sub>
                          <m:r>
                            <m:t>j</m:t>
                          </m:r>
                        </m:sub>
                      </m:sSub>
                    </m:sup>
                  </m:sSup>
                </m:e>
              </m:nary>
            </m:den>
          </m:f>
        </m:oMath>
      </m:oMathPara>
    </w:p>
    <w:p>
      <w:pPr>
        <w:pStyle w:val="FirstParagraph"/>
      </w:pPr>
      <w:r>
        <w:rPr>
          <w:b/>
          <w:bCs/>
        </w:rPr>
        <w:t xml:space="preserve">Support Vector Machine — Linear kernel:</w:t>
      </w:r>
    </w:p>
    <w:p>
      <w:pPr>
        <w:pStyle w:val="BodyText"/>
      </w:pPr>
      <m:oMathPara>
        <m:oMathParaPr>
          <m:jc m:val="center"/>
        </m:oMathParaPr>
        <m:oMath>
          <m:limLow>
            <m:e>
              <m:r>
                <m:rPr>
                  <m:sty m:val="p"/>
                </m:rPr>
                <m:t>min</m:t>
              </m:r>
            </m:e>
            <m:lim>
              <m:r>
                <m:rPr>
                  <m:sty m:val="bi"/>
                </m:rPr>
                <m:t>w</m:t>
              </m:r>
              <m:r>
                <m:rPr>
                  <m:sty m:val="p"/>
                </m:rPr>
                <m:t>,</m:t>
              </m:r>
              <m:r>
                <m:t>b</m:t>
              </m:r>
            </m:lim>
          </m:limLow>
          <m:f>
            <m:fPr>
              <m:type m:val="bar"/>
            </m:fPr>
            <m:num>
              <m:r>
                <m:t>1</m:t>
              </m:r>
            </m:num>
            <m:den>
              <m:r>
                <m:t>2</m:t>
              </m:r>
            </m:den>
          </m:f>
          <m:r>
            <m:rPr>
              <m:sty m:val="p"/>
            </m:rPr>
            <m:t>|</m:t>
          </m:r>
          <m:r>
            <m:rPr>
              <m:sty m:val="p"/>
            </m:rPr>
            <m:t>|</m:t>
          </m:r>
          <m:r>
            <m:rPr>
              <m:sty m:val="bi"/>
            </m:rPr>
            <m:t>w</m:t>
          </m:r>
          <m:r>
            <m:rPr>
              <m:sty m:val="p"/>
            </m:rPr>
            <m:t>|</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r>
                <m:rPr>
                  <m:sty m:val="p"/>
                </m:rPr>
                <m:t>max</m:t>
              </m:r>
            </m:e>
          </m:nary>
          <m:r>
            <m:rPr>
              <m:sty m:val="p"/>
            </m:rPr>
            <m:t>(</m:t>
          </m:r>
          <m:r>
            <m:t>0</m:t>
          </m:r>
          <m:r>
            <m:rPr>
              <m:sty m:val="p"/>
            </m:rPr>
            <m:t>,</m:t>
          </m:r>
          <m:r>
            <m:t>1</m:t>
          </m:r>
          <m:r>
            <m:rPr>
              <m:sty m:val="p"/>
            </m:rPr>
            <m:t>−</m:t>
          </m:r>
          <m:sSub>
            <m:e>
              <m:r>
                <m:t>y</m:t>
              </m:r>
            </m:e>
            <m:sub>
              <m:r>
                <m:t>i</m:t>
              </m:r>
            </m:sub>
          </m:sSub>
          <m:r>
            <m:rPr>
              <m:sty m:val="p"/>
            </m:rPr>
            <m:t>(</m:t>
          </m:r>
          <m:sSup>
            <m:e>
              <m:r>
                <m:rPr>
                  <m:sty m:val="bi"/>
                </m:rPr>
                <m:t>w</m:t>
              </m:r>
            </m:e>
            <m:sup>
              <m:r>
                <m:t>T</m:t>
              </m:r>
            </m:sup>
          </m:sSup>
          <m:sSub>
            <m:e>
              <m:r>
                <m:rPr>
                  <m:sty m:val="bi"/>
                </m:rPr>
                <m:t>x</m:t>
              </m:r>
            </m:e>
            <m:sub>
              <m:r>
                <m:t>i</m:t>
              </m:r>
            </m:sub>
          </m:sSub>
          <m:r>
            <m:rPr>
              <m:sty m:val="p"/>
            </m:rPr>
            <m:t>+</m:t>
          </m:r>
          <m:r>
            <m:t>b</m:t>
          </m:r>
          <m:r>
            <m:rPr>
              <m:sty m:val="p"/>
            </m:rPr>
            <m:t>)</m:t>
          </m:r>
          <m:r>
            <m:rPr>
              <m:sty m:val="p"/>
            </m:rPr>
            <m:t>)</m:t>
          </m:r>
        </m:oMath>
      </m:oMathPara>
    </w:p>
    <w:p>
      <w:pPr>
        <w:pStyle w:val="FirstParagraph"/>
      </w:pPr>
      <w:r>
        <w:rPr>
          <w:b/>
          <w:bCs/>
        </w:rPr>
        <w:t xml:space="preserve">Support Vector Machine — RBF kernel:</w:t>
      </w:r>
    </w:p>
    <w:p>
      <w:pPr>
        <w:pStyle w:val="BodyText"/>
      </w:pPr>
      <m:oMathPara>
        <m:oMathParaPr>
          <m:jc m:val="center"/>
        </m:oMathParaPr>
        <m:oMath>
          <m:r>
            <m:t>K</m:t>
          </m:r>
          <m:r>
            <m:rPr>
              <m:sty m:val="p"/>
            </m:rPr>
            <m:t>(</m:t>
          </m:r>
          <m:sSub>
            <m:e>
              <m:r>
                <m:rPr>
                  <m:sty m:val="bi"/>
                </m:rPr>
                <m:t>x</m:t>
              </m:r>
            </m:e>
            <m:sub>
              <m:r>
                <m:t>i</m:t>
              </m:r>
            </m:sub>
          </m:sSub>
          <m:r>
            <m:rPr>
              <m:sty m:val="p"/>
            </m:rPr>
            <m:t>,</m:t>
          </m:r>
          <m:sSub>
            <m:e>
              <m:r>
                <m:rPr>
                  <m:sty m:val="bi"/>
                </m:rPr>
                <m:t>x</m:t>
              </m:r>
            </m:e>
            <m:sub>
              <m:r>
                <m:t>j</m:t>
              </m:r>
            </m:sub>
          </m:sSub>
          <m:r>
            <m:rPr>
              <m:sty m:val="p"/>
            </m:rPr>
            <m:t>)</m:t>
          </m:r>
          <m:r>
            <m:rPr>
              <m:sty m:val="p"/>
            </m:rPr>
            <m:t>=</m:t>
          </m:r>
          <m:r>
            <m:rPr>
              <m:sty m:val="p"/>
            </m:rPr>
            <m:t>exp</m:t>
          </m:r>
          <m:d>
            <m:dPr>
              <m:begChr m:val="("/>
              <m:sepChr m:val=""/>
              <m:endChr m:val=")"/>
              <m:grow/>
            </m:dPr>
            <m:e>
              <m:r>
                <m:rPr>
                  <m:sty m:val="p"/>
                </m:rPr>
                <m:t>−</m:t>
              </m:r>
              <m:r>
                <m:t>γ</m:t>
              </m:r>
              <m:r>
                <m:rPr>
                  <m:sty m:val="p"/>
                </m:rPr>
                <m:t>|</m:t>
              </m:r>
              <m:r>
                <m:rPr>
                  <m:sty m:val="p"/>
                </m:rPr>
                <m:t>|</m:t>
              </m:r>
              <m:sSub>
                <m:e>
                  <m:r>
                    <m:rPr>
                      <m:sty m:val="bi"/>
                    </m:rPr>
                    <m:t>x</m:t>
                  </m:r>
                </m:e>
                <m:sub>
                  <m:r>
                    <m:t>i</m:t>
                  </m:r>
                </m:sub>
              </m:sSub>
              <m:r>
                <m:rPr>
                  <m:sty m:val="p"/>
                </m:rPr>
                <m:t>−</m:t>
              </m:r>
              <m:sSub>
                <m:e>
                  <m:r>
                    <m:rPr>
                      <m:sty m:val="bi"/>
                    </m:rPr>
                    <m:t>x</m:t>
                  </m:r>
                </m:e>
                <m:sub>
                  <m:r>
                    <m:t>j</m:t>
                  </m:r>
                </m:sub>
              </m:sSub>
              <m:r>
                <m:rPr>
                  <m:sty m:val="p"/>
                </m:rPr>
                <m:t>|</m:t>
              </m:r>
              <m:sSup>
                <m:e>
                  <m:r>
                    <m:rPr>
                      <m:sty m:val="p"/>
                    </m:rPr>
                    <m:t>|</m:t>
                  </m:r>
                </m:e>
                <m:sup>
                  <m:r>
                    <m:t>2</m:t>
                  </m:r>
                </m:sup>
              </m:sSup>
            </m:e>
          </m:d>
        </m:oMath>
      </m:oMathPara>
    </w:p>
    <w:p>
      <w:pPr>
        <w:pStyle w:val="FirstParagraph"/>
      </w:pPr>
      <w:r>
        <w:rPr>
          <w:b/>
          <w:bCs/>
        </w:rPr>
        <w:t xml:space="preserve">Random Forest:</w:t>
      </w:r>
    </w:p>
    <w:p>
      <w:pPr>
        <w:pStyle w:val="BodyText"/>
      </w:pPr>
      <w:r>
        <w:t xml:space="preserve">Ensemble của</w:t>
      </w:r>
      <w:r>
        <w:t xml:space="preserve"> </w:t>
      </w:r>
      <m:oMath>
        <m:r>
          <m:t>T</m:t>
        </m:r>
      </m:oMath>
      <w:r>
        <w:t xml:space="preserve"> </w:t>
      </w:r>
      <w:r>
        <w:t xml:space="preserve">decision trees, mỗi tree được huấn luyện trên bootstrap sample:</w:t>
      </w:r>
    </w:p>
    <w:p>
      <w:pPr>
        <w:pStyle w:val="BodyText"/>
      </w:pPr>
      <m:oMathPara>
        <m:oMathParaPr>
          <m:jc m:val="center"/>
        </m:oMathParaPr>
        <m:oMath>
          <m:acc>
            <m:accPr>
              <m:chr m:val="̂"/>
            </m:accPr>
            <m:e>
              <m:r>
                <m:t>y</m:t>
              </m:r>
            </m:e>
          </m:acc>
          <m:r>
            <m:rPr>
              <m:sty m:val="p"/>
            </m:rPr>
            <m:t>=</m:t>
          </m:r>
          <m:r>
            <m:rPr>
              <m:nor/>
              <m:sty m:val="p"/>
            </m:rPr>
            <m:t>mode</m:t>
          </m:r>
          <m:r>
            <m:rPr>
              <m:sty m:val="p"/>
            </m:rPr>
            <m:t>{</m:t>
          </m:r>
          <m:sSub>
            <m:e>
              <m:r>
                <m:t>h</m:t>
              </m:r>
            </m:e>
            <m:sub>
              <m:r>
                <m:t>t</m:t>
              </m:r>
            </m:sub>
          </m:sSub>
          <m:r>
            <m:rPr>
              <m:sty m:val="p"/>
            </m:rPr>
            <m:t>(</m:t>
          </m:r>
          <m:r>
            <m:rPr>
              <m:sty m:val="bi"/>
            </m:rPr>
            <m:t>x</m:t>
          </m:r>
          <m:r>
            <m:rPr>
              <m:sty m:val="p"/>
            </m:rPr>
            <m:t>)</m:t>
          </m:r>
          <m:sSubSup>
            <m:e>
              <m:r>
                <m:rPr>
                  <m:sty m:val="p"/>
                </m:rPr>
                <m:t>}</m:t>
              </m:r>
            </m:e>
            <m:sub>
              <m:r>
                <m:t>t</m:t>
              </m:r>
              <m:r>
                <m:rPr>
                  <m:sty m:val="p"/>
                </m:rPr>
                <m:t>=</m:t>
              </m:r>
              <m:r>
                <m:t>1</m:t>
              </m:r>
            </m:sub>
            <m:sup>
              <m:r>
                <m:t>T</m:t>
              </m:r>
            </m:sup>
          </m:sSubSup>
        </m:oMath>
      </m:oMathPara>
    </w:p>
    <w:p>
      <w:pPr>
        <w:pStyle w:val="FirstParagraph"/>
      </w:pPr>
      <w:r>
        <w:rPr>
          <w:b/>
          <w:bCs/>
        </w:rPr>
        <w:t xml:space="preserve">Gradient Boosting:</w:t>
      </w:r>
    </w:p>
    <w:p>
      <w:pPr>
        <w:pStyle w:val="BodyText"/>
      </w:pPr>
      <w:r>
        <w:t xml:space="preserve">Xây dựng tuần tự các weak learners, mỗi learner mới sửa lỗi của ensemble hiện tại:</w:t>
      </w:r>
    </w:p>
    <w:p>
      <w:pPr>
        <w:pStyle w:val="BodyText"/>
      </w:pPr>
      <m:oMathPara>
        <m:oMathParaPr>
          <m:jc m:val="center"/>
        </m:oMathParaPr>
        <m:oMath>
          <m:sSub>
            <m:e>
              <m:r>
                <m:t>F</m:t>
              </m:r>
            </m:e>
            <m:sub>
              <m:r>
                <m:t>m</m:t>
              </m:r>
            </m:sub>
          </m:sSub>
          <m:r>
            <m:rPr>
              <m:sty m:val="p"/>
            </m:rPr>
            <m:t>(</m:t>
          </m:r>
          <m:r>
            <m:rPr>
              <m:sty m:val="bi"/>
            </m:rPr>
            <m:t>x</m:t>
          </m:r>
          <m:r>
            <m:rPr>
              <m:sty m:val="p"/>
            </m:rPr>
            <m:t>)</m:t>
          </m:r>
          <m:r>
            <m:rPr>
              <m:sty m:val="p"/>
            </m:rPr>
            <m:t>=</m:t>
          </m:r>
          <m:sSub>
            <m:e>
              <m:r>
                <m:t>F</m:t>
              </m:r>
            </m:e>
            <m:sub>
              <m:r>
                <m:t>m</m:t>
              </m:r>
              <m:r>
                <m:rPr>
                  <m:sty m:val="p"/>
                </m:rPr>
                <m:t>−</m:t>
              </m:r>
              <m:r>
                <m:t>1</m:t>
              </m:r>
            </m:sub>
          </m:sSub>
          <m:r>
            <m:rPr>
              <m:sty m:val="p"/>
            </m:rPr>
            <m:t>(</m:t>
          </m:r>
          <m:r>
            <m:rPr>
              <m:sty m:val="bi"/>
            </m:rPr>
            <m:t>x</m:t>
          </m:r>
          <m:r>
            <m:rPr>
              <m:sty m:val="p"/>
            </m:rPr>
            <m:t>)</m:t>
          </m:r>
          <m:r>
            <m:rPr>
              <m:sty m:val="p"/>
            </m:rPr>
            <m:t>+</m:t>
          </m:r>
          <m:r>
            <m:t>η</m:t>
          </m:r>
          <m:r>
            <m:rPr>
              <m:sty m:val="p"/>
            </m:rPr>
            <m:t>⋅</m:t>
          </m:r>
          <m:sSub>
            <m:e>
              <m:r>
                <m:t>h</m:t>
              </m:r>
            </m:e>
            <m:sub>
              <m:r>
                <m:t>m</m:t>
              </m:r>
            </m:sub>
          </m:sSub>
          <m:r>
            <m:rPr>
              <m:sty m:val="p"/>
            </m:rPr>
            <m:t>(</m:t>
          </m:r>
          <m:r>
            <m:rPr>
              <m:sty m:val="bi"/>
            </m:rPr>
            <m:t>x</m:t>
          </m:r>
          <m:r>
            <m:rPr>
              <m:sty m:val="p"/>
            </m:rPr>
            <m:t>)</m:t>
          </m:r>
        </m:oMath>
      </m:oMathPara>
    </w:p>
    <w:p>
      <w:pPr>
        <w:pStyle w:val="FirstParagraph"/>
      </w:pPr>
      <w:r>
        <w:t xml:space="preserve">trong đó</w:t>
      </w:r>
      <w:r>
        <w:t xml:space="preserve"> </w:t>
      </w:r>
      <m:oMath>
        <m:sSub>
          <m:e>
            <m:r>
              <m:t>h</m:t>
            </m:r>
          </m:e>
          <m:sub>
            <m:r>
              <m:t>m</m:t>
            </m:r>
          </m:sub>
        </m:sSub>
      </m:oMath>
      <w:r>
        <w:t xml:space="preserve"> </w:t>
      </w:r>
      <w:r>
        <w:t xml:space="preserve">được fit trên pseudo-residuals</w:t>
      </w:r>
      <w:r>
        <w:t xml:space="preserve"> </w:t>
      </w:r>
      <m:oMath>
        <m:sSub>
          <m:e>
            <m:r>
              <m:t>r</m:t>
            </m:r>
          </m:e>
          <m:sub>
            <m:r>
              <m:t>i</m:t>
            </m:r>
          </m:sub>
        </m:sSub>
        <m:r>
          <m:rPr>
            <m:sty m:val="p"/>
          </m:rPr>
          <m:t>=</m:t>
        </m:r>
        <m:r>
          <m:rPr>
            <m:sty m:val="p"/>
          </m:rPr>
          <m:t>−</m:t>
        </m:r>
        <m:f>
          <m:fPr>
            <m:type m:val="bar"/>
          </m:fPr>
          <m:num>
            <m:r>
              <m:rPr>
                <m:sty m:val="p"/>
              </m:rPr>
              <m:t>∂</m:t>
            </m:r>
            <m:r>
              <m:t>L</m:t>
            </m:r>
            <m:r>
              <m:rPr>
                <m:sty m:val="p"/>
              </m:rPr>
              <m:t>(</m:t>
            </m:r>
            <m:sSub>
              <m:e>
                <m:r>
                  <m:t>y</m:t>
                </m:r>
              </m:e>
              <m:sub>
                <m:r>
                  <m:t>i</m:t>
                </m:r>
              </m:sub>
            </m:sSub>
            <m:r>
              <m:rPr>
                <m:sty m:val="p"/>
              </m:rPr>
              <m:t>,</m:t>
            </m:r>
            <m:sSub>
              <m:e>
                <m:r>
                  <m:t>F</m:t>
                </m:r>
              </m:e>
              <m:sub>
                <m:r>
                  <m:t>m</m:t>
                </m:r>
                <m:r>
                  <m:rPr>
                    <m:sty m:val="p"/>
                  </m:rPr>
                  <m:t>−</m:t>
                </m:r>
                <m:r>
                  <m:t>1</m:t>
                </m:r>
              </m:sub>
            </m:sSub>
            <m:r>
              <m:rPr>
                <m:sty m:val="p"/>
              </m:rPr>
              <m:t>(</m:t>
            </m:r>
            <m:sSub>
              <m:e>
                <m:r>
                  <m:rPr>
                    <m:sty m:val="bi"/>
                  </m:rPr>
                  <m:t>x</m:t>
                </m:r>
              </m:e>
              <m:sub>
                <m:r>
                  <m:t>i</m:t>
                </m:r>
              </m:sub>
            </m:sSub>
            <m:r>
              <m:rPr>
                <m:sty m:val="p"/>
              </m:rPr>
              <m:t>)</m:t>
            </m:r>
            <m:r>
              <m:rPr>
                <m:sty m:val="p"/>
              </m:rPr>
              <m:t>)</m:t>
            </m:r>
          </m:num>
          <m:den>
            <m:r>
              <m:rPr>
                <m:sty m:val="p"/>
              </m:rPr>
              <m:t>∂</m:t>
            </m:r>
            <m:sSub>
              <m:e>
                <m:r>
                  <m:t>F</m:t>
                </m:r>
              </m:e>
              <m:sub>
                <m:r>
                  <m:t>m</m:t>
                </m:r>
                <m:r>
                  <m:rPr>
                    <m:sty m:val="p"/>
                  </m:rPr>
                  <m:t>−</m:t>
                </m:r>
                <m:r>
                  <m:t>1</m:t>
                </m:r>
              </m:sub>
            </m:sSub>
            <m:r>
              <m:rPr>
                <m:sty m:val="p"/>
              </m:rPr>
              <m:t>(</m:t>
            </m:r>
            <m:sSub>
              <m:e>
                <m:r>
                  <m:rPr>
                    <m:sty m:val="bi"/>
                  </m:rPr>
                  <m:t>x</m:t>
                </m:r>
              </m:e>
              <m:sub>
                <m:r>
                  <m:t>i</m:t>
                </m:r>
              </m:sub>
            </m:sSub>
            <m:r>
              <m:rPr>
                <m:sty m:val="p"/>
              </m:rPr>
              <m:t>)</m:t>
            </m:r>
          </m:den>
        </m:f>
      </m:oMath>
      <w:r>
        <w:t xml:space="preserve">.</w:t>
      </w:r>
    </w:p>
    <w:p>
      <w:pPr>
        <w:pStyle w:val="BodyText"/>
      </w:pPr>
      <w:r>
        <w:rPr>
          <w:b/>
          <w:bCs/>
        </w:rPr>
        <w:t xml:space="preserve">Triển khai:</w:t>
      </w:r>
    </w:p>
    <w:p>
      <w:pPr>
        <w:pStyle w:val="SourceCode"/>
      </w:pPr>
      <w:r>
        <w:rPr>
          <w:rStyle w:val="NormalTok"/>
        </w:rPr>
        <w:t xml:space="preserve">_CLASSIFIERS </w:t>
      </w:r>
      <w:r>
        <w:rPr>
          <w:rStyle w:val="OperatorTok"/>
        </w:rPr>
        <w:t xml:space="preserve">=</w:t>
      </w:r>
      <w:r>
        <w:rPr>
          <w:rStyle w:val="NormalTok"/>
        </w:rPr>
        <w:t xml:space="preserve"> {</w:t>
      </w:r>
      <w:r>
        <w:br/>
      </w:r>
      <w:r>
        <w:rPr>
          <w:rStyle w:val="NormalTok"/>
        </w:rPr>
        <w:t xml:space="preserve">    </w:t>
      </w:r>
      <w:r>
        <w:rPr>
          <w:rStyle w:val="StringTok"/>
        </w:rPr>
        <w:t xml:space="preserve">"logistic_regression"</w:t>
      </w:r>
      <w:r>
        <w:rPr>
          <w:rStyle w:val="NormalTok"/>
        </w:rPr>
        <w:t xml:space="preserve">: </w:t>
      </w:r>
      <w:r>
        <w:rPr>
          <w:rStyle w:val="KeywordTok"/>
        </w:rPr>
        <w:t xml:space="preserve">lambda</w:t>
      </w:r>
      <w:r>
        <w:rPr>
          <w:rStyle w:val="NormalTok"/>
        </w:rPr>
        <w:t xml:space="preserve">: LogisticRegression(</w:t>
      </w:r>
      <w:r>
        <w:br/>
      </w:r>
      <w:r>
        <w:rPr>
          <w:rStyle w:val="NormalTok"/>
        </w:rPr>
        <w:t xml:space="preserve">        max_iter</w:t>
      </w:r>
      <w:r>
        <w:rPr>
          <w:rStyle w:val="OperatorTok"/>
        </w:rPr>
        <w:t xml:space="preserve">=</w:t>
      </w:r>
      <w:r>
        <w:rPr>
          <w:rStyle w:val="DecValTok"/>
        </w:rPr>
        <w:t xml:space="preserve">1000</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rPr>
          <w:rStyle w:val="StringTok"/>
        </w:rPr>
        <w:t xml:space="preserve">"svm_linear"</w:t>
      </w:r>
      <w:r>
        <w:rPr>
          <w:rStyle w:val="NormalTok"/>
        </w:rPr>
        <w:t xml:space="preserve">: </w:t>
      </w:r>
      <w:r>
        <w:rPr>
          <w:rStyle w:val="KeywordTok"/>
        </w:rPr>
        <w:t xml:space="preserve">lambda</w:t>
      </w:r>
      <w:r>
        <w:rPr>
          <w:rStyle w:val="NormalTok"/>
        </w:rPr>
        <w:t xml:space="preserve">: SVC(</w:t>
      </w:r>
      <w:r>
        <w:br/>
      </w:r>
      <w:r>
        <w:rPr>
          <w:rStyle w:val="NormalTok"/>
        </w:rPr>
        <w:t xml:space="preserve">        kernel</w:t>
      </w:r>
      <w:r>
        <w:rPr>
          <w:rStyle w:val="OperatorTok"/>
        </w:rPr>
        <w:t xml:space="preserve">=</w:t>
      </w:r>
      <w:r>
        <w:rPr>
          <w:rStyle w:val="StringTok"/>
        </w:rPr>
        <w:t xml:space="preserve">"linear"</w:t>
      </w:r>
      <w:r>
        <w:rPr>
          <w:rStyle w:val="NormalTok"/>
        </w:rPr>
        <w:t xml:space="preserve">, probability</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rPr>
          <w:rStyle w:val="StringTok"/>
        </w:rPr>
        <w:t xml:space="preserve">"svm_rbf"</w:t>
      </w:r>
      <w:r>
        <w:rPr>
          <w:rStyle w:val="NormalTok"/>
        </w:rPr>
        <w:t xml:space="preserve">: </w:t>
      </w:r>
      <w:r>
        <w:rPr>
          <w:rStyle w:val="KeywordTok"/>
        </w:rPr>
        <w:t xml:space="preserve">lambda</w:t>
      </w:r>
      <w:r>
        <w:rPr>
          <w:rStyle w:val="NormalTok"/>
        </w:rPr>
        <w:t xml:space="preserve">: SVC(</w:t>
      </w:r>
      <w:r>
        <w:br/>
      </w:r>
      <w:r>
        <w:rPr>
          <w:rStyle w:val="NormalTok"/>
        </w:rPr>
        <w:t xml:space="preserve">        kernel</w:t>
      </w:r>
      <w:r>
        <w:rPr>
          <w:rStyle w:val="OperatorTok"/>
        </w:rPr>
        <w:t xml:space="preserve">=</w:t>
      </w:r>
      <w:r>
        <w:rPr>
          <w:rStyle w:val="StringTok"/>
        </w:rPr>
        <w:t xml:space="preserve">"rbf"</w:t>
      </w:r>
      <w:r>
        <w:rPr>
          <w:rStyle w:val="NormalTok"/>
        </w:rPr>
        <w:t xml:space="preserve">, probability</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rPr>
          <w:rStyle w:val="StringTok"/>
        </w:rPr>
        <w:t xml:space="preserve">"random_forest"</w:t>
      </w:r>
      <w:r>
        <w:rPr>
          <w:rStyle w:val="NormalTok"/>
        </w:rPr>
        <w:t xml:space="preserve">: </w:t>
      </w:r>
      <w:r>
        <w:rPr>
          <w:rStyle w:val="KeywordTok"/>
        </w:rPr>
        <w:t xml:space="preserve">lambda</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rPr>
          <w:rStyle w:val="StringTok"/>
        </w:rPr>
        <w:t xml:space="preserve">"gradient_boosting"</w:t>
      </w:r>
      <w:r>
        <w:rPr>
          <w:rStyle w:val="NormalTok"/>
        </w:rPr>
        <w:t xml:space="preserve">: </w:t>
      </w:r>
      <w:r>
        <w:rPr>
          <w:rStyle w:val="KeywordTok"/>
        </w:rPr>
        <w:t xml:space="preserve">lambda</w:t>
      </w:r>
      <w:r>
        <w:rPr>
          <w:rStyle w:val="NormalTok"/>
        </w:rPr>
        <w:t xml:space="preserve">: GradientBoostingClassifier(</w:t>
      </w:r>
      <w:r>
        <w:br/>
      </w:r>
      <w:r>
        <w:rPr>
          <w:rStyle w:val="NormalTok"/>
        </w:rPr>
        <w:t xml:space="preserve">        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TfidfMLClassifier(GradingModel):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classifier</w:t>
      </w:r>
      <w:r>
        <w:rPr>
          <w:rStyle w:val="OperatorTok"/>
        </w:rPr>
        <w:t xml:space="preserve">=</w:t>
      </w:r>
      <w:r>
        <w:rPr>
          <w:rStyle w:val="StringTok"/>
        </w:rPr>
        <w:t xml:space="preserve">"logistic_regression"</w:t>
      </w:r>
      <w:r>
        <w:rPr>
          <w:rStyle w:val="NormalTok"/>
        </w:rPr>
        <w:t xml:space="preserve">, max_features</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VariableTok"/>
        </w:rPr>
        <w:t xml:space="preserve">self</w:t>
      </w:r>
      <w:r>
        <w:rPr>
          <w:rStyle w:val="NormalTok"/>
        </w:rPr>
        <w:t xml:space="preserve">._clf </w:t>
      </w:r>
      <w:r>
        <w:rPr>
          <w:rStyle w:val="OperatorTok"/>
        </w:rPr>
        <w:t xml:space="preserve">=</w:t>
      </w:r>
      <w:r>
        <w:rPr>
          <w:rStyle w:val="NormalTok"/>
        </w:rPr>
        <w:t xml:space="preserve"> _CLASSIFIERS[classifier]()</w:t>
      </w:r>
      <w:r>
        <w:br/>
      </w:r>
      <w:r>
        <w:rPr>
          <w:rStyle w:val="NormalTok"/>
        </w:rPr>
        <w:t xml:space="preserve">        </w:t>
      </w:r>
      <w:r>
        <w:rPr>
          <w:rStyle w:val="VariableTok"/>
        </w:rPr>
        <w:t xml:space="preserve">self</w:t>
      </w:r>
      <w:r>
        <w:rPr>
          <w:rStyle w:val="NormalTok"/>
        </w:rPr>
        <w:t xml:space="preserve">._feature_builder </w:t>
      </w:r>
      <w:r>
        <w:rPr>
          <w:rStyle w:val="OperatorTok"/>
        </w:rPr>
        <w:t xml:space="preserve">=</w:t>
      </w:r>
      <w:r>
        <w:rPr>
          <w:rStyle w:val="NormalTok"/>
        </w:rPr>
        <w:t xml:space="preserve"> _TfidfFeatureBuilder(max_features</w:t>
      </w:r>
      <w:r>
        <w:rPr>
          <w:rStyle w:val="OperatorTok"/>
        </w:rPr>
        <w:t xml:space="preserve">=</w:t>
      </w:r>
      <w:r>
        <w:rPr>
          <w:rStyle w:val="NormalTok"/>
        </w:rPr>
        <w:t xml:space="preserve">max_features)</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records, label_field):</w:t>
      </w:r>
      <w:r>
        <w:br/>
      </w:r>
      <w:r>
        <w:rPr>
          <w:rStyle w:val="NormalTok"/>
        </w:rPr>
        <w:t xml:space="preserve">        recs </w:t>
      </w:r>
      <w:r>
        <w:rPr>
          <w:rStyle w:val="OperatorTok"/>
        </w:rPr>
        <w:t xml:space="preserve">=</w:t>
      </w:r>
      <w:r>
        <w:rPr>
          <w:rStyle w:val="NormalTok"/>
        </w:rPr>
        <w:t xml:space="preserve"> </w:t>
      </w:r>
      <w:r>
        <w:rPr>
          <w:rStyle w:val="BuiltInTok"/>
        </w:rPr>
        <w:t xml:space="preserve">list</w:t>
      </w:r>
      <w:r>
        <w:rPr>
          <w:rStyle w:val="NormalTok"/>
        </w:rPr>
        <w:t xml:space="preserve">(records)</w:t>
      </w:r>
      <w:r>
        <w:br/>
      </w:r>
      <w:r>
        <w:rPr>
          <w:rStyle w:val="NormalTok"/>
        </w:rPr>
        <w:t xml:space="preserve">        student_texts </w:t>
      </w:r>
      <w:r>
        <w:rPr>
          <w:rStyle w:val="OperatorTok"/>
        </w:rPr>
        <w:t xml:space="preserve">=</w:t>
      </w:r>
      <w:r>
        <w:rPr>
          <w:rStyle w:val="NormalTok"/>
        </w:rPr>
        <w:t xml:space="preserve"> [r.student_answer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reference_texts </w:t>
      </w:r>
      <w:r>
        <w:rPr>
          <w:rStyle w:val="OperatorTok"/>
        </w:rPr>
        <w:t xml:space="preserve">=</w:t>
      </w:r>
      <w:r>
        <w:rPr>
          <w:rStyle w:val="NormalTok"/>
        </w:rPr>
        <w:t xml:space="preserve"> [r.reference_answer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VariableTok"/>
        </w:rPr>
        <w:t xml:space="preserve">self</w:t>
      </w:r>
      <w:r>
        <w:rPr>
          <w:rStyle w:val="NormalTok"/>
        </w:rPr>
        <w:t xml:space="preserve">._feature_builder.fit(student_texts, reference_texts)</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._build_features(recs)</w:t>
      </w:r>
      <w:r>
        <w:br/>
      </w:r>
      <w:r>
        <w:rPr>
          <w:rStyle w:val="NormalTok"/>
        </w:rPr>
        <w:t xml:space="preserve">        y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getattr</w:t>
      </w:r>
      <w:r>
        <w:rPr>
          <w:rStyle w:val="NormalTok"/>
        </w:rPr>
        <w:t xml:space="preserve">(r, label_field))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VariableTok"/>
        </w:rPr>
        <w:t xml:space="preserve">self</w:t>
      </w:r>
      <w:r>
        <w:rPr>
          <w:rStyle w:val="NormalTok"/>
        </w:rPr>
        <w:t xml:space="preserve">._clf.fit(X, y)</w:t>
      </w:r>
    </w:p>
    <w:bookmarkEnd w:id="46"/>
    <w:bookmarkEnd w:id="47"/>
    <w:bookmarkStart w:id="52" w:name="baseline-3-sbert-cosine-similarity"/>
    <w:p>
      <w:pPr>
        <w:pStyle w:val="Heading2"/>
      </w:pPr>
      <w:r>
        <w:t xml:space="preserve">2.4 Baseline 3 — SBERT Cosine Similarity</w:t>
      </w:r>
    </w:p>
    <w:bookmarkStart w:id="48" w:name="kiến-trúc-sentence-bert"/>
    <w:p>
      <w:pPr>
        <w:pStyle w:val="Heading3"/>
      </w:pPr>
      <w:r>
        <w:t xml:space="preserve">2.4.1 Kiến trúc Sentence-BERT</w:t>
      </w:r>
    </w:p>
    <w:p>
      <w:pPr>
        <w:pStyle w:val="FirstParagraph"/>
      </w:pPr>
      <w:r>
        <w:t xml:space="preserve">Sentence-BERT (Reimers &amp; Gurevych, 2019) là một biến thể của BERT được thiết kế đặc biệt để tạo ra sentence embeddings có ý nghĩa ngữ nghĩa. Kiến trúc sử dụng mạng Siamese/Triplet:</w:t>
      </w:r>
    </w:p>
    <w:p>
      <w:pPr>
        <w:pStyle w:val="Compact"/>
        <w:numPr>
          <w:ilvl w:val="0"/>
          <w:numId w:val="1014"/>
        </w:numPr>
      </w:pPr>
      <w:r>
        <w:rPr>
          <w:b/>
          <w:bCs/>
        </w:rPr>
        <w:t xml:space="preserve">Encoder:</w:t>
      </w:r>
      <w:r>
        <w:t xml:space="preserve"> </w:t>
      </w:r>
      <w:r>
        <w:t xml:space="preserve">Cả reference và student answer được đưa qua cùng một BERT encoder</w:t>
      </w:r>
    </w:p>
    <w:p>
      <w:pPr>
        <w:pStyle w:val="Compact"/>
        <w:numPr>
          <w:ilvl w:val="0"/>
          <w:numId w:val="1014"/>
        </w:numPr>
      </w:pPr>
      <w:r>
        <w:rPr>
          <w:b/>
          <w:bCs/>
        </w:rPr>
        <w:t xml:space="preserve">Pooling:</w:t>
      </w:r>
      <w:r>
        <w:t xml:space="preserve"> </w:t>
      </w:r>
      <w:r>
        <w:t xml:space="preserve">Mean pooling trên tất cả token embeddings để tạo sentence embedding cố định kích thước</w:t>
      </w:r>
    </w:p>
    <w:p>
      <w:pPr>
        <w:pStyle w:val="Compact"/>
        <w:numPr>
          <w:ilvl w:val="0"/>
          <w:numId w:val="1014"/>
        </w:numPr>
      </w:pPr>
      <w:r>
        <w:rPr>
          <w:b/>
          <w:bCs/>
        </w:rPr>
        <w:t xml:space="preserve">Training objective:</w:t>
      </w:r>
      <w:r>
        <w:t xml:space="preserve"> </w:t>
      </w:r>
      <w:r>
        <w:t xml:space="preserve">Contrastive learning với các cặp câu tương đồng/không tương đồng</w:t>
      </w:r>
    </w:p>
    <w:p>
      <w:pPr>
        <w:pStyle w:val="FirstParagraph"/>
      </w:pPr>
      <w:r>
        <w:t xml:space="preserve">Ưu điểm chính của SBERT so với BERT gốc:</w:t>
      </w:r>
      <w:r>
        <w:t xml:space="preserve"> </w:t>
      </w:r>
      <w:r>
        <w:t xml:space="preserve">- Tạo sentence embedding chất lượng cao trong</w:t>
      </w:r>
      <w:r>
        <w:t xml:space="preserve"> </w:t>
      </w:r>
      <m:oMath>
        <m:r>
          <m:t>O</m:t>
        </m:r>
        <m:r>
          <m:rPr>
            <m:sty m:val="p"/>
          </m:rPr>
          <m:t>(</m:t>
        </m:r>
        <m:r>
          <m:t>n</m:t>
        </m:r>
        <m:r>
          <m:rPr>
            <m:sty m:val="p"/>
          </m:rPr>
          <m:t>)</m:t>
        </m:r>
      </m:oMath>
      <w:r>
        <w:t xml:space="preserve"> </w:t>
      </w:r>
      <w:r>
        <w:t xml:space="preserve">thay vì</w:t>
      </w:r>
      <w:r>
        <w:t xml:space="preserve"> </w:t>
      </w:r>
      <m:oMath>
        <m:r>
          <m:t>O</m:t>
        </m:r>
        <m:r>
          <m:rPr>
            <m:sty m:val="p"/>
          </m:rPr>
          <m:t>(</m:t>
        </m:r>
        <m:sSup>
          <m:e>
            <m:r>
              <m:t>n</m:t>
            </m:r>
          </m:e>
          <m:sup>
            <m:r>
              <m:t>2</m:t>
            </m:r>
          </m:sup>
        </m:sSup>
        <m:r>
          <m:rPr>
            <m:sty m:val="p"/>
          </m:rPr>
          <m:t>)</m:t>
        </m:r>
      </m:oMath>
      <w:r>
        <w:t xml:space="preserve"> </w:t>
      </w:r>
      <w:r>
        <w:t xml:space="preserve">cho</w:t>
      </w:r>
      <w:r>
        <w:t xml:space="preserve"> </w:t>
      </w:r>
      <m:oMath>
        <m:r>
          <m:t>n</m:t>
        </m:r>
      </m:oMath>
      <w:r>
        <w:t xml:space="preserve"> </w:t>
      </w:r>
      <w:r>
        <w:t xml:space="preserve">câu</w:t>
      </w:r>
      <w:r>
        <w:t xml:space="preserve"> </w:t>
      </w:r>
      <w:r>
        <w:t xml:space="preserve">- Cho phép tính cosine similarity trực tiếp giữa các embedding</w:t>
      </w:r>
      <w:r>
        <w:t xml:space="preserve"> </w:t>
      </w:r>
      <w:r>
        <w:t xml:space="preserve">- Phù hợp cho các tác vụ semantic search và similarity</w:t>
      </w:r>
    </w:p>
    <w:bookmarkEnd w:id="48"/>
    <w:bookmarkStart w:id="49" w:name="mô-hình-all-minilm-l6-v2"/>
    <w:p>
      <w:pPr>
        <w:pStyle w:val="Heading3"/>
      </w:pPr>
      <w:r>
        <w:t xml:space="preserve">2.4.2 Mô hình all-MiniLM-L6-v2</w:t>
      </w:r>
    </w:p>
    <w:p>
      <w:pPr>
        <w:pStyle w:val="FirstParagraph"/>
      </w:pPr>
      <w:r>
        <w:t xml:space="preserve">Trong nghiên cứu này, chúng tôi sử dụng mô hình</w:t>
      </w:r>
      <w:r>
        <w:t xml:space="preserve"> </w:t>
      </w:r>
      <w:r>
        <w:rPr>
          <w:rStyle w:val="VerbatimChar"/>
        </w:rPr>
        <w:t xml:space="preserve">all-MiniLM-L6-v2</w:t>
      </w:r>
      <w:r>
        <w:t xml:space="preserve"> </w:t>
      </w:r>
      <w:r>
        <w:t xml:space="preserve">— một mô hình SBERT nhỏ gọn nhưng hiệu quả:</w:t>
      </w:r>
    </w:p>
    <w:p>
      <w:pPr>
        <w:pStyle w:val="Compact"/>
        <w:numPr>
          <w:ilvl w:val="0"/>
          <w:numId w:val="1015"/>
        </w:numPr>
      </w:pPr>
      <w:r>
        <w:rPr>
          <w:b/>
          <w:bCs/>
        </w:rPr>
        <w:t xml:space="preserve">Kiến trúc:</w:t>
      </w:r>
      <w:r>
        <w:t xml:space="preserve"> </w:t>
      </w:r>
      <w:r>
        <w:t xml:space="preserve">6 transformer layers, hidden size 384</w:t>
      </w:r>
    </w:p>
    <w:p>
      <w:pPr>
        <w:pStyle w:val="Compact"/>
        <w:numPr>
          <w:ilvl w:val="0"/>
          <w:numId w:val="1015"/>
        </w:numPr>
      </w:pPr>
      <w:r>
        <w:rPr>
          <w:b/>
          <w:bCs/>
        </w:rPr>
        <w:t xml:space="preserve">Số tham số:</w:t>
      </w:r>
      <w:r>
        <w:t xml:space="preserve"> </w:t>
      </w:r>
      <w:r>
        <w:t xml:space="preserve">~22 triệu (nhỏ hơn 5x so với BERT-base)</w:t>
      </w:r>
    </w:p>
    <w:p>
      <w:pPr>
        <w:pStyle w:val="Compact"/>
        <w:numPr>
          <w:ilvl w:val="0"/>
          <w:numId w:val="1015"/>
        </w:numPr>
      </w:pPr>
      <w:r>
        <w:rPr>
          <w:b/>
          <w:bCs/>
        </w:rPr>
        <w:t xml:space="preserve">Kích thước embedding:</w:t>
      </w:r>
      <w:r>
        <w:t xml:space="preserve"> </w:t>
      </w:r>
      <w:r>
        <w:t xml:space="preserve">384 chiều</w:t>
      </w:r>
    </w:p>
    <w:p>
      <w:pPr>
        <w:pStyle w:val="Compact"/>
        <w:numPr>
          <w:ilvl w:val="0"/>
          <w:numId w:val="1015"/>
        </w:numPr>
      </w:pPr>
      <w:r>
        <w:rPr>
          <w:b/>
          <w:bCs/>
        </w:rPr>
        <w:t xml:space="preserve">Tốc độ:</w:t>
      </w:r>
      <w:r>
        <w:t xml:space="preserve"> </w:t>
      </w:r>
      <w:r>
        <w:t xml:space="preserve">Nhanh gấp ~5x so với BERT-base</w:t>
      </w:r>
    </w:p>
    <w:p>
      <w:pPr>
        <w:pStyle w:val="Compact"/>
        <w:numPr>
          <w:ilvl w:val="0"/>
          <w:numId w:val="1015"/>
        </w:numPr>
      </w:pPr>
      <w:r>
        <w:rPr>
          <w:b/>
          <w:bCs/>
        </w:rPr>
        <w:t xml:space="preserve">Hiệu suất:</w:t>
      </w:r>
      <w:r>
        <w:t xml:space="preserve"> </w:t>
      </w:r>
      <w:r>
        <w:t xml:space="preserve">Đạt ~95% hiệu suất của các mô hình lớn hơn trên STS benchmark</w:t>
      </w:r>
    </w:p>
    <w:bookmarkEnd w:id="49"/>
    <w:bookmarkStart w:id="50" w:name="cosine-similarity"/>
    <w:p>
      <w:pPr>
        <w:pStyle w:val="Heading3"/>
      </w:pPr>
      <w:r>
        <w:t xml:space="preserve">2.4.3 Cosine Similarity</w:t>
      </w:r>
    </w:p>
    <w:p>
      <w:pPr>
        <w:pStyle w:val="FirstParagraph"/>
      </w:pPr>
      <w:r>
        <w:t xml:space="preserve">Sau khi encode cả reference và student answer thành embedding vectors, cosine similarity được tính:</w:t>
      </w:r>
    </w:p>
    <w:p>
      <w:pPr>
        <w:pStyle w:val="BodyText"/>
      </w:pPr>
      <m:oMathPara>
        <m:oMathParaPr>
          <m:jc m:val="center"/>
        </m:oMathParaPr>
        <m:oMath>
          <m:r>
            <m:rPr>
              <m:nor/>
              <m:sty m:val="p"/>
            </m:rPr>
            <m:t>sim</m:t>
          </m:r>
          <m:r>
            <m:rPr>
              <m:sty m:val="p"/>
            </m:rPr>
            <m:t>(</m:t>
          </m:r>
          <m:sSub>
            <m:e>
              <m:r>
                <m:rPr>
                  <m:sty m:val="bi"/>
                </m:rPr>
                <m:t>e</m:t>
              </m:r>
            </m:e>
            <m:sub>
              <m:r>
                <m:t>r</m:t>
              </m:r>
            </m:sub>
          </m:sSub>
          <m:r>
            <m:rPr>
              <m:sty m:val="p"/>
            </m:rPr>
            <m:t>,</m:t>
          </m:r>
          <m:sSub>
            <m:e>
              <m:r>
                <m:rPr>
                  <m:sty m:val="bi"/>
                </m:rPr>
                <m:t>e</m:t>
              </m:r>
            </m:e>
            <m:sub>
              <m:r>
                <m:t>s</m:t>
              </m:r>
            </m:sub>
          </m:sSub>
          <m:r>
            <m:rPr>
              <m:sty m:val="p"/>
            </m:rPr>
            <m:t>)</m:t>
          </m:r>
          <m:r>
            <m:rPr>
              <m:sty m:val="p"/>
            </m:rPr>
            <m:t>=</m:t>
          </m:r>
          <m:f>
            <m:fPr>
              <m:type m:val="bar"/>
            </m:fPr>
            <m:num>
              <m:sSub>
                <m:e>
                  <m:r>
                    <m:rPr>
                      <m:sty m:val="bi"/>
                    </m:rPr>
                    <m:t>e</m:t>
                  </m:r>
                </m:e>
                <m:sub>
                  <m:r>
                    <m:t>r</m:t>
                  </m:r>
                </m:sub>
              </m:sSub>
              <m:r>
                <m:rPr>
                  <m:sty m:val="p"/>
                </m:rPr>
                <m:t>⋅</m:t>
              </m:r>
              <m:sSub>
                <m:e>
                  <m:r>
                    <m:rPr>
                      <m:sty m:val="bi"/>
                    </m:rPr>
                    <m:t>e</m:t>
                  </m:r>
                </m:e>
                <m:sub>
                  <m:r>
                    <m:t>s</m:t>
                  </m:r>
                </m:sub>
              </m:sSub>
            </m:num>
            <m:den>
              <m:r>
                <m:rPr>
                  <m:sty m:val="p"/>
                </m:rPr>
                <m:t>|</m:t>
              </m:r>
              <m:r>
                <m:rPr>
                  <m:sty m:val="p"/>
                </m:rPr>
                <m:t>|</m:t>
              </m:r>
              <m:sSub>
                <m:e>
                  <m:r>
                    <m:rPr>
                      <m:sty m:val="bi"/>
                    </m:rPr>
                    <m:t>e</m:t>
                  </m:r>
                </m:e>
                <m:sub>
                  <m:r>
                    <m:t>r</m:t>
                  </m:r>
                </m:sub>
              </m:sSub>
              <m:r>
                <m:rPr>
                  <m:sty m:val="p"/>
                </m:rPr>
                <m:t>|</m:t>
              </m:r>
              <m:r>
                <m:rPr>
                  <m:sty m:val="p"/>
                </m:rPr>
                <m:t>|</m:t>
              </m:r>
              <m:r>
                <m:rPr>
                  <m:sty m:val="p"/>
                </m:rPr>
                <m:t>⋅</m:t>
              </m:r>
              <m:r>
                <m:rPr>
                  <m:sty m:val="p"/>
                </m:rPr>
                <m:t>|</m:t>
              </m:r>
              <m:r>
                <m:rPr>
                  <m:sty m:val="p"/>
                </m:rPr>
                <m:t>|</m:t>
              </m:r>
              <m:sSub>
                <m:e>
                  <m:r>
                    <m:rPr>
                      <m:sty m:val="bi"/>
                    </m:rPr>
                    <m:t>e</m:t>
                  </m:r>
                </m:e>
                <m:sub>
                  <m:r>
                    <m:t>s</m:t>
                  </m:r>
                </m:sub>
              </m:sSub>
              <m:r>
                <m:rPr>
                  <m:sty m:val="p"/>
                </m:rPr>
                <m:t>|</m:t>
              </m:r>
              <m:r>
                <m:rPr>
                  <m:sty m:val="p"/>
                </m:rPr>
                <m:t>|</m:t>
              </m:r>
            </m:den>
          </m:f>
        </m:oMath>
      </m:oMathPara>
    </w:p>
    <w:p>
      <w:pPr>
        <w:pStyle w:val="FirstParagraph"/>
      </w:pPr>
      <w:r>
        <w:t xml:space="preserve">trong đó</w:t>
      </w:r>
      <w:r>
        <w:t xml:space="preserve"> </w:t>
      </w:r>
      <m:oMath>
        <m:sSub>
          <m:e>
            <m:r>
              <m:rPr>
                <m:sty m:val="bi"/>
              </m:rPr>
              <m:t>e</m:t>
            </m:r>
          </m:e>
          <m:sub>
            <m:r>
              <m:t>r</m:t>
            </m:r>
          </m:sub>
        </m:sSub>
        <m:r>
          <m:rPr>
            <m:sty m:val="p"/>
          </m:rPr>
          <m:t>,</m:t>
        </m:r>
        <m:sSub>
          <m:e>
            <m:r>
              <m:rPr>
                <m:sty m:val="bi"/>
              </m:rPr>
              <m:t>e</m:t>
            </m:r>
          </m:e>
          <m:sub>
            <m:r>
              <m:t>s</m:t>
            </m:r>
          </m:sub>
        </m:sSub>
        <m:r>
          <m:rPr>
            <m:sty m:val="p"/>
          </m:rPr>
          <m:t>∈</m:t>
        </m:r>
        <m:sSup>
          <m:e>
            <m:r>
              <m:rPr>
                <m:scr m:val="double-struck"/>
                <m:sty m:val="p"/>
              </m:rPr>
              <m:t>R</m:t>
            </m:r>
          </m:e>
          <m:sup>
            <m:r>
              <m:t>384</m:t>
            </m:r>
          </m:sup>
        </m:sSup>
      </m:oMath>
      <w:r>
        <w:t xml:space="preserve"> </w:t>
      </w:r>
      <w:r>
        <w:t xml:space="preserve">là sentence embeddings của reference và student answer.</w:t>
      </w:r>
    </w:p>
    <w:p>
      <w:pPr>
        <w:pStyle w:val="BodyText"/>
      </w:pPr>
      <w:r>
        <w:t xml:space="preserve">Do SBERT embeddings đã được normalize, giá trị cosine similarity nằm trong khoảng</w:t>
      </w:r>
      <w:r>
        <w:t xml:space="preserve"> </w:t>
      </w:r>
      <m:oMath>
        <m:r>
          <m:rPr>
            <m:sty m:val="p"/>
          </m:rPr>
          <m:t>[</m:t>
        </m:r>
        <m:r>
          <m:t>0</m:t>
        </m:r>
        <m:r>
          <m:rPr>
            <m:sty m:val="p"/>
          </m:rPr>
          <m:t>,</m:t>
        </m:r>
        <m:r>
          <m:t>1</m:t>
        </m:r>
        <m:r>
          <m:rPr>
            <m:sty m:val="p"/>
          </m:rPr>
          <m:t>]</m:t>
        </m:r>
      </m:oMath>
      <w:r>
        <w:t xml:space="preserve"> </w:t>
      </w:r>
      <w:r>
        <w:t xml:space="preserve">cho hầu hết các cặp câu thực tế.</w:t>
      </w:r>
    </w:p>
    <w:p>
      <w:pPr>
        <w:pStyle w:val="BodyText"/>
      </w:pPr>
      <w:r>
        <w:rPr>
          <w:b/>
          <w:bCs/>
        </w:rPr>
        <w:t xml:space="preserve">Triển khai:</w:t>
      </w:r>
    </w:p>
    <w:p>
      <w:pPr>
        <w:pStyle w:val="SourceCode"/>
      </w:pPr>
      <w:r>
        <w:rPr>
          <w:rStyle w:val="KeywordTok"/>
        </w:rPr>
        <w:t xml:space="preserve">def</w:t>
      </w:r>
      <w:r>
        <w:rPr>
          <w:rStyle w:val="NormalTok"/>
        </w:rPr>
        <w:t xml:space="preserve"> cosine_similarity_vectors(a: np.ndarray, b: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cosine similarity between two 1-D numpy arrays."""</w:t>
      </w:r>
      <w:r>
        <w:br/>
      </w:r>
      <w:r>
        <w:rPr>
          <w:rStyle w:val="NormalTok"/>
        </w:rPr>
        <w:t xml:space="preserve">    norm_a </w:t>
      </w:r>
      <w:r>
        <w:rPr>
          <w:rStyle w:val="OperatorTok"/>
        </w:rPr>
        <w:t xml:space="preserve">=</w:t>
      </w:r>
      <w:r>
        <w:rPr>
          <w:rStyle w:val="NormalTok"/>
        </w:rPr>
        <w:t xml:space="preserve"> np.linalg.norm(a)</w:t>
      </w:r>
      <w:r>
        <w:br/>
      </w:r>
      <w:r>
        <w:rPr>
          <w:rStyle w:val="NormalTok"/>
        </w:rPr>
        <w:t xml:space="preserve">    norm_b </w:t>
      </w:r>
      <w:r>
        <w:rPr>
          <w:rStyle w:val="OperatorTok"/>
        </w:rPr>
        <w:t xml:space="preserve">=</w:t>
      </w:r>
      <w:r>
        <w:rPr>
          <w:rStyle w:val="NormalTok"/>
        </w:rPr>
        <w:t xml:space="preserve"> np.linalg.norm(b)</w:t>
      </w:r>
      <w:r>
        <w:br/>
      </w:r>
      <w:r>
        <w:rPr>
          <w:rStyle w:val="NormalTok"/>
        </w:rPr>
        <w:t xml:space="preserve">    </w:t>
      </w:r>
      <w:r>
        <w:rPr>
          <w:rStyle w:val="ControlFlowTok"/>
        </w:rPr>
        <w:t xml:space="preserve">if</w:t>
      </w:r>
      <w:r>
        <w:rPr>
          <w:rStyle w:val="NormalTok"/>
        </w:rPr>
        <w:t xml:space="preserve"> norm_a </w:t>
      </w:r>
      <w:r>
        <w:rPr>
          <w:rStyle w:val="OperatorTok"/>
        </w:rPr>
        <w:t xml:space="preserve">==</w:t>
      </w:r>
      <w:r>
        <w:rPr>
          <w:rStyle w:val="NormalTok"/>
        </w:rPr>
        <w:t xml:space="preserve"> </w:t>
      </w:r>
      <w:r>
        <w:rPr>
          <w:rStyle w:val="FloatTok"/>
        </w:rPr>
        <w:t xml:space="preserve">0.0</w:t>
      </w:r>
      <w:r>
        <w:rPr>
          <w:rStyle w:val="NormalTok"/>
        </w:rPr>
        <w:t xml:space="preserve"> </w:t>
      </w:r>
      <w:r>
        <w:rPr>
          <w:rStyle w:val="KeywordTok"/>
        </w:rPr>
        <w:t xml:space="preserve">or</w:t>
      </w:r>
      <w:r>
        <w:rPr>
          <w:rStyle w:val="NormalTok"/>
        </w:rPr>
        <w:t xml:space="preserve"> norm_b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(np.dot(a, b) </w:t>
      </w:r>
      <w:r>
        <w:rPr>
          <w:rStyle w:val="OperatorTok"/>
        </w:rPr>
        <w:t xml:space="preserve">/</w:t>
      </w:r>
      <w:r>
        <w:rPr>
          <w:rStyle w:val="NormalTok"/>
        </w:rPr>
        <w:t xml:space="preserve"> (norm_a </w:t>
      </w:r>
      <w:r>
        <w:rPr>
          <w:rStyle w:val="OperatorTok"/>
        </w:rPr>
        <w:t xml:space="preserve">*</w:t>
      </w:r>
      <w:r>
        <w:rPr>
          <w:rStyle w:val="NormalTok"/>
        </w:rPr>
        <w:t xml:space="preserve"> norm_b))</w:t>
      </w:r>
      <w:r>
        <w:br/>
      </w:r>
      <w:r>
        <w:br/>
      </w:r>
      <w:r>
        <w:br/>
      </w:r>
      <w:r>
        <w:rPr>
          <w:rStyle w:val="KeywordTok"/>
        </w:rPr>
        <w:t xml:space="preserve">def</w:t>
      </w:r>
      <w:r>
        <w:rPr>
          <w:rStyle w:val="NormalTok"/>
        </w:rPr>
        <w:t xml:space="preserve"> encode_pairs(model, reference_texts, student_texts) </w:t>
      </w:r>
      <w:r>
        <w:rPr>
          <w:rStyle w:val="OperatorTok"/>
        </w:rPr>
        <w:t xml:space="preserve">-&gt;</w:t>
      </w:r>
      <w:r>
        <w:rPr>
          <w:rStyle w:val="NormalTok"/>
        </w:rPr>
        <w:t xml:space="preserve"> np.ndarray:</w:t>
      </w:r>
      <w:r>
        <w:br/>
      </w:r>
      <w:r>
        <w:rPr>
          <w:rStyle w:val="NormalTok"/>
        </w:rPr>
        <w:t xml:space="preserve">    </w:t>
      </w:r>
      <w:r>
        <w:rPr>
          <w:rStyle w:val="CommentTok"/>
        </w:rPr>
        <w:t xml:space="preserve">"""Encode all texts and return cosine similarities."""</w:t>
      </w:r>
      <w:r>
        <w:br/>
      </w:r>
      <w:r>
        <w:rPr>
          <w:rStyle w:val="NormalTok"/>
        </w:rPr>
        <w:t xml:space="preserve">    all_texts </w:t>
      </w:r>
      <w:r>
        <w:rPr>
          <w:rStyle w:val="OperatorTok"/>
        </w:rPr>
        <w:t xml:space="preserve">=</w:t>
      </w:r>
      <w:r>
        <w:rPr>
          <w:rStyle w:val="NormalTok"/>
        </w:rPr>
        <w:t xml:space="preserve"> reference_texts </w:t>
      </w:r>
      <w:r>
        <w:rPr>
          <w:rStyle w:val="OperatorTok"/>
        </w:rPr>
        <w:t xml:space="preserve">+</w:t>
      </w:r>
      <w:r>
        <w:rPr>
          <w:rStyle w:val="NormalTok"/>
        </w:rPr>
        <w:t xml:space="preserve"> student_texts</w:t>
      </w:r>
      <w:r>
        <w:br/>
      </w:r>
      <w:r>
        <w:rPr>
          <w:rStyle w:val="NormalTok"/>
        </w:rPr>
        <w:t xml:space="preserve">    all_embeddings </w:t>
      </w:r>
      <w:r>
        <w:rPr>
          <w:rStyle w:val="OperatorTok"/>
        </w:rPr>
        <w:t xml:space="preserve">=</w:t>
      </w:r>
      <w:r>
        <w:rPr>
          <w:rStyle w:val="NormalTok"/>
        </w:rPr>
        <w:t xml:space="preserve"> model.encode(all_texts, convert_to_numpy</w:t>
      </w:r>
      <w:r>
        <w:rPr>
          <w:rStyle w:val="OperatorTok"/>
        </w:rPr>
        <w:t xml:space="preserve">=</w:t>
      </w:r>
      <w:r>
        <w:rPr>
          <w:rStyle w:val="VariableTok"/>
        </w:rPr>
        <w:t xml:space="preserve">True</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(reference_texts)</w:t>
      </w:r>
      <w:r>
        <w:br/>
      </w:r>
      <w:r>
        <w:rPr>
          <w:rStyle w:val="NormalTok"/>
        </w:rPr>
        <w:t xml:space="preserve">    ref_embeddings </w:t>
      </w:r>
      <w:r>
        <w:rPr>
          <w:rStyle w:val="OperatorTok"/>
        </w:rPr>
        <w:t xml:space="preserve">=</w:t>
      </w:r>
      <w:r>
        <w:rPr>
          <w:rStyle w:val="NormalTok"/>
        </w:rPr>
        <w:t xml:space="preserve"> all_embeddings[:n]</w:t>
      </w:r>
      <w:r>
        <w:br/>
      </w:r>
      <w:r>
        <w:rPr>
          <w:rStyle w:val="NormalTok"/>
        </w:rPr>
        <w:t xml:space="preserve">    stu_embeddings </w:t>
      </w:r>
      <w:r>
        <w:rPr>
          <w:rStyle w:val="OperatorTok"/>
        </w:rPr>
        <w:t xml:space="preserve">=</w:t>
      </w:r>
      <w:r>
        <w:rPr>
          <w:rStyle w:val="NormalTok"/>
        </w:rPr>
        <w:t xml:space="preserve"> all_embeddings[n:]</w:t>
      </w:r>
      <w:r>
        <w:br/>
      </w:r>
      <w:r>
        <w:rPr>
          <w:rStyle w:val="NormalTok"/>
        </w:rPr>
        <w:t xml:space="preserve">    similarities </w:t>
      </w:r>
      <w:r>
        <w:rPr>
          <w:rStyle w:val="OperatorTok"/>
        </w:rPr>
        <w:t xml:space="preserve">=</w:t>
      </w:r>
      <w:r>
        <w:rPr>
          <w:rStyle w:val="NormalTok"/>
        </w:rPr>
        <w:t xml:space="preserve"> np.array([</w:t>
      </w:r>
      <w:r>
        <w:br/>
      </w:r>
      <w:r>
        <w:rPr>
          <w:rStyle w:val="NormalTok"/>
        </w:rPr>
        <w:t xml:space="preserve">        cosine_similarity_vectors(ref_embeddings[i], stu_embeddings[i])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br/>
      </w:r>
      <w:r>
        <w:rPr>
          <w:rStyle w:val="NormalTok"/>
        </w:rPr>
        <w:t xml:space="preserve">    </w:t>
      </w:r>
      <w:r>
        <w:rPr>
          <w:rStyle w:val="ControlFlowTok"/>
        </w:rPr>
        <w:t xml:space="preserve">return</w:t>
      </w:r>
      <w:r>
        <w:rPr>
          <w:rStyle w:val="NormalTok"/>
        </w:rPr>
        <w:t xml:space="preserve"> similarities</w:t>
      </w:r>
    </w:p>
    <w:bookmarkEnd w:id="50"/>
    <w:bookmarkStart w:id="51" w:name="chế-độ-phân-loại-1"/>
    <w:p>
      <w:pPr>
        <w:pStyle w:val="Heading3"/>
      </w:pPr>
      <w:r>
        <w:t xml:space="preserve">2.4.4 Chế độ phân loại</w:t>
      </w:r>
    </w:p>
    <w:p>
      <w:pPr>
        <w:pStyle w:val="FirstParagraph"/>
      </w:pPr>
      <w:r>
        <w:t xml:space="preserve">Tương tự Lexical Overlap, SBERT baseline hỗ trợ hai chế độ:</w:t>
      </w:r>
    </w:p>
    <w:p>
      <w:pPr>
        <w:pStyle w:val="BodyText"/>
      </w:pPr>
      <w:r>
        <w:rPr>
          <w:b/>
          <w:bCs/>
        </w:rPr>
        <w:t xml:space="preserve">Threshold:</w:t>
      </w:r>
      <w:r>
        <w:t xml:space="preserve"> </w:t>
      </w:r>
      <m:oMath>
        <m:acc>
          <m:accPr>
            <m:chr m:val="̂"/>
          </m:accPr>
          <m:e>
            <m:r>
              <m:t>y</m:t>
            </m:r>
          </m:e>
        </m:acc>
        <m:r>
          <m:rPr>
            <m:sty m:val="p"/>
          </m:rPr>
          <m:t>=</m:t>
        </m:r>
        <m:r>
          <m:rPr>
            <m:nor/>
            <m:sty m:val="p"/>
          </m:rPr>
          <m:t>correct</m:t>
        </m:r>
      </m:oMath>
      <w:r>
        <w:t xml:space="preserve"> </w:t>
      </w:r>
      <w:r>
        <w:t xml:space="preserve">nếu</w:t>
      </w:r>
      <w:r>
        <w:t xml:space="preserve"> </w:t>
      </w:r>
      <m:oMath>
        <m:r>
          <m:rPr>
            <m:nor/>
            <m:sty m:val="p"/>
          </m:rPr>
          <m:t>sim</m:t>
        </m:r>
        <m:r>
          <m:rPr>
            <m:sty m:val="p"/>
          </m:rPr>
          <m:t>(</m:t>
        </m:r>
        <m:sSub>
          <m:e>
            <m:r>
              <m:rPr>
                <m:sty m:val="bi"/>
              </m:rPr>
              <m:t>e</m:t>
            </m:r>
          </m:e>
          <m:sub>
            <m:r>
              <m:t>r</m:t>
            </m:r>
          </m:sub>
        </m:sSub>
        <m:r>
          <m:rPr>
            <m:sty m:val="p"/>
          </m:rPr>
          <m:t>,</m:t>
        </m:r>
        <m:sSub>
          <m:e>
            <m:r>
              <m:rPr>
                <m:sty m:val="bi"/>
              </m:rPr>
              <m:t>e</m:t>
            </m:r>
          </m:e>
          <m:sub>
            <m:r>
              <m:t>s</m:t>
            </m:r>
          </m:sub>
        </m:sSub>
        <m:r>
          <m:rPr>
            <m:sty m:val="p"/>
          </m:rPr>
          <m:t>)</m:t>
        </m:r>
        <m:r>
          <m:rPr>
            <m:sty m:val="p"/>
          </m:rPr>
          <m:t>≥</m:t>
        </m:r>
        <m:r>
          <m:t>τ</m:t>
        </m:r>
      </m:oMath>
    </w:p>
    <w:p>
      <w:pPr>
        <w:pStyle w:val="BodyText"/>
      </w:pPr>
      <w:r>
        <w:rPr>
          <w:b/>
          <w:bCs/>
        </w:rPr>
        <w:t xml:space="preserve">Logistic Regression:</w:t>
      </w:r>
      <w:r>
        <w:t xml:space="preserve"> </w:t>
      </w:r>
      <w:r>
        <w:t xml:space="preserve">Sử dụng cosine similarity làm đặc trưng duy nhất:</w:t>
      </w:r>
    </w:p>
    <w:p>
      <w:pPr>
        <w:pStyle w:val="BodyText"/>
      </w:pPr>
      <m:oMathPara>
        <m:oMathParaPr>
          <m:jc m:val="center"/>
        </m:oMathParaPr>
        <m:oMath>
          <m:r>
            <m:t>P</m:t>
          </m:r>
          <m:r>
            <m:rPr>
              <m:sty m:val="p"/>
            </m:rPr>
            <m:t>(</m:t>
          </m:r>
          <m:r>
            <m:t>y</m:t>
          </m:r>
          <m:r>
            <m:rPr>
              <m:sty m:val="p"/>
            </m:rPr>
            <m:t>=</m:t>
          </m:r>
          <m:r>
            <m:rPr>
              <m:nor/>
              <m:sty m:val="p"/>
            </m:rPr>
            <m:t>correct</m:t>
          </m:r>
          <m:r>
            <m:rPr>
              <m:sty m:val="p"/>
            </m:rPr>
            <m:t>|</m:t>
          </m:r>
          <m:r>
            <m:t>x</m:t>
          </m:r>
          <m:r>
            <m:rPr>
              <m:sty m:val="p"/>
            </m:rPr>
            <m:t>)</m:t>
          </m:r>
          <m:r>
            <m:rPr>
              <m:sty m:val="p"/>
            </m:rPr>
            <m:t>=</m:t>
          </m:r>
          <m:r>
            <m:t>σ</m:t>
          </m:r>
          <m:r>
            <m:rPr>
              <m:sty m:val="p"/>
            </m:rPr>
            <m:t>(</m:t>
          </m:r>
          <m:r>
            <m:t>w</m:t>
          </m:r>
          <m:r>
            <m:rPr>
              <m:sty m:val="p"/>
            </m:rPr>
            <m:t>⋅</m:t>
          </m:r>
          <m:r>
            <m:rPr>
              <m:nor/>
              <m:sty m:val="p"/>
            </m:rPr>
            <m:t>sim</m:t>
          </m:r>
          <m:r>
            <m:rPr>
              <m:sty m:val="p"/>
            </m:rPr>
            <m:t>+</m:t>
          </m:r>
          <m:r>
            <m:t>b</m:t>
          </m:r>
          <m:r>
            <m:rPr>
              <m:sty m:val="p"/>
            </m:rPr>
            <m:t>)</m:t>
          </m:r>
        </m:oMath>
      </m:oMathPara>
    </w:p>
    <w:bookmarkEnd w:id="51"/>
    <w:bookmarkEnd w:id="52"/>
    <w:bookmarkStart w:id="56" w:name="baseline-4-cross-encoder"/>
    <w:p>
      <w:pPr>
        <w:pStyle w:val="Heading2"/>
      </w:pPr>
      <w:r>
        <w:t xml:space="preserve">2.5 Baseline 4 — Cross-Encoder</w:t>
      </w:r>
    </w:p>
    <w:bookmarkStart w:id="53" w:name="kiến-trúc-cross-encoder"/>
    <w:p>
      <w:pPr>
        <w:pStyle w:val="Heading3"/>
      </w:pPr>
      <w:r>
        <w:t xml:space="preserve">2.5.1 Kiến trúc Cross-Encoder</w:t>
      </w:r>
    </w:p>
    <w:p>
      <w:pPr>
        <w:pStyle w:val="FirstParagraph"/>
      </w:pPr>
      <w:r>
        <w:t xml:space="preserve">Khác với SBERT (bi-encoder) encode hai câu độc lập rồi so sánh, Cross-Encoder đưa cả hai câu vào cùng một lần qua transformer, cho phép full cross-attention giữa tất cả token:</w:t>
      </w:r>
    </w:p>
    <w:p>
      <w:pPr>
        <w:pStyle w:val="BodyText"/>
      </w:pPr>
      <w:r>
        <w:rPr>
          <w:b/>
          <w:bCs/>
        </w:rPr>
        <w:t xml:space="preserve">Định dạng đầu vào:</w:t>
      </w:r>
    </w:p>
    <w:p>
      <w:pPr>
        <w:pStyle w:val="BodyText"/>
      </w:pPr>
      <m:oMathPara>
        <m:oMathParaPr>
          <m:jc m:val="center"/>
        </m:oMathParaPr>
        <m:oMath>
          <m:r>
            <m:rPr>
              <m:nor/>
              <m:sty m:val="p"/>
            </m:rPr>
            <m:t>input</m:t>
          </m:r>
          <m:r>
            <m:rPr>
              <m:sty m:val="p"/>
            </m:rPr>
            <m:t>=</m:t>
          </m:r>
          <m:r>
            <m:rPr>
              <m:sty m:val="p"/>
            </m:rPr>
            <m:t>[</m:t>
          </m:r>
          <m:r>
            <m:rPr>
              <m:nor/>
              <m:sty m:val="p"/>
            </m:rPr>
            <m:t>CLS</m:t>
          </m:r>
          <m:r>
            <m:rPr>
              <m:sty m:val="p"/>
            </m:rPr>
            <m:t>]</m:t>
          </m:r>
          <m:r>
            <m:t> </m:t>
          </m:r>
          <m:r>
            <m:t>r</m:t>
          </m:r>
          <m:r>
            <m:t> </m:t>
          </m:r>
          <m:r>
            <m:rPr>
              <m:sty m:val="p"/>
            </m:rPr>
            <m:t>[</m:t>
          </m:r>
          <m:r>
            <m:rPr>
              <m:nor/>
              <m:sty m:val="p"/>
            </m:rPr>
            <m:t>SEP</m:t>
          </m:r>
          <m:r>
            <m:rPr>
              <m:sty m:val="p"/>
            </m:rPr>
            <m:t>]</m:t>
          </m:r>
          <m:r>
            <m:t> </m:t>
          </m:r>
          <m:r>
            <m:t>s</m:t>
          </m:r>
          <m:r>
            <m:t> </m:t>
          </m:r>
          <m:r>
            <m:rPr>
              <m:sty m:val="p"/>
            </m:rPr>
            <m:t>[</m:t>
          </m:r>
          <m:r>
            <m:rPr>
              <m:nor/>
              <m:sty m:val="p"/>
            </m:rPr>
            <m:t>SEP</m:t>
          </m:r>
          <m:r>
            <m:rPr>
              <m:sty m:val="p"/>
            </m:rPr>
            <m:t>]</m:t>
          </m:r>
        </m:oMath>
      </m:oMathPara>
    </w:p>
    <w:p>
      <w:pPr>
        <w:pStyle w:val="FirstParagraph"/>
      </w:pPr>
      <w:r>
        <w:t xml:space="preserve">trong đó</w:t>
      </w:r>
      <w:r>
        <w:t xml:space="preserve"> </w:t>
      </w:r>
      <m:oMath>
        <m:r>
          <m:t>r</m:t>
        </m:r>
      </m:oMath>
      <w:r>
        <w:t xml:space="preserve"> </w:t>
      </w:r>
      <w:r>
        <w:t xml:space="preserve">là reference answer và</w:t>
      </w:r>
      <w:r>
        <w:t xml:space="preserve"> </w:t>
      </w:r>
      <m:oMath>
        <m:r>
          <m:t>s</m:t>
        </m:r>
      </m:oMath>
      <w:r>
        <w:t xml:space="preserve"> </w:t>
      </w:r>
      <w:r>
        <w:t xml:space="preserve">là student answer.</w:t>
      </w:r>
    </w:p>
    <w:p>
      <w:pPr>
        <w:pStyle w:val="BodyText"/>
      </w:pPr>
      <w:r>
        <w:rPr>
          <w:b/>
          <w:bCs/>
        </w:rPr>
        <w:t xml:space="preserve">Ưu điểm:</w:t>
      </w:r>
      <w:r>
        <w:t xml:space="preserve"> </w:t>
      </w:r>
      <w:r>
        <w:t xml:space="preserve">- Full attention giữa mọi cặp token</w:t>
      </w:r>
      <w:r>
        <w:t xml:space="preserve"> </w:t>
      </w:r>
      <m:oMath>
        <m:r>
          <m:rPr>
            <m:sty m:val="p"/>
          </m:rPr>
          <m:t>(</m:t>
        </m:r>
        <m:sSub>
          <m:e>
            <m:r>
              <m:t>r</m:t>
            </m:r>
          </m:e>
          <m:sub>
            <m:r>
              <m:t>i</m:t>
            </m:r>
          </m:sub>
        </m:sSub>
        <m:r>
          <m:rPr>
            <m:sty m:val="p"/>
          </m:rPr>
          <m:t>,</m:t>
        </m:r>
        <m:sSub>
          <m:e>
            <m:r>
              <m:t>s</m:t>
            </m:r>
          </m:e>
          <m:sub>
            <m:r>
              <m:t>j</m:t>
            </m:r>
          </m:sub>
        </m:sSub>
        <m:r>
          <m:rPr>
            <m:sty m:val="p"/>
          </m:rPr>
          <m:t>)</m:t>
        </m:r>
      </m:oMath>
      <w:r>
        <w:t xml:space="preserve"> </w:t>
      </w:r>
      <w:r>
        <w:t xml:space="preserve">cho phép nắm bắt tương tác ngữ nghĩa chi tiết</w:t>
      </w:r>
      <w:r>
        <w:t xml:space="preserve"> </w:t>
      </w:r>
      <w:r>
        <w:t xml:space="preserve">- Thường đạt accuracy cao hơn bi-encoder 3-5%</w:t>
      </w:r>
    </w:p>
    <w:p>
      <w:pPr>
        <w:pStyle w:val="BodyText"/>
      </w:pPr>
      <w:r>
        <w:rPr>
          <w:b/>
          <w:bCs/>
        </w:rPr>
        <w:t xml:space="preserve">Nhược điểm:</w:t>
      </w:r>
      <w:r>
        <w:t xml:space="preserve"> </w:t>
      </w:r>
      <w:r>
        <w:t xml:space="preserve">- Không thể pre-compute embeddings — phải chạy inference cho mỗi cặp mới</w:t>
      </w:r>
      <w:r>
        <w:t xml:space="preserve"> </w:t>
      </w:r>
      <w:r>
        <w:t xml:space="preserve">- Tốc độ chậm hơn nhiều khi cần so sánh nhiều cặp</w:t>
      </w:r>
    </w:p>
    <w:bookmarkEnd w:id="53"/>
    <w:bookmarkStart w:id="54" w:name="fine-tuning-cho-classification"/>
    <w:p>
      <w:pPr>
        <w:pStyle w:val="Heading3"/>
      </w:pPr>
      <w:r>
        <w:t xml:space="preserve">2.5.2 Fine-tuning cho Classification</w:t>
      </w:r>
    </w:p>
    <w:p>
      <w:pPr>
        <w:pStyle w:val="FirstParagraph"/>
      </w:pPr>
      <w:r>
        <w:t xml:space="preserve">Mô hình base:</w:t>
      </w:r>
      <w:r>
        <w:t xml:space="preserve"> </w:t>
      </w:r>
      <w:r>
        <w:rPr>
          <w:rStyle w:val="VerbatimChar"/>
        </w:rPr>
        <w:t xml:space="preserve">cross-encoder/stsb-roberta-base</w:t>
      </w:r>
      <w:r>
        <w:t xml:space="preserve"> </w:t>
      </w:r>
      <w:r>
        <w:t xml:space="preserve">(RoBERTa đã pre-train trên STS-B)</w:t>
      </w:r>
    </w:p>
    <w:p>
      <w:pPr>
        <w:pStyle w:val="BodyText"/>
      </w:pPr>
      <w:r>
        <w:rPr>
          <w:b/>
          <w:bCs/>
        </w:rPr>
        <w:t xml:space="preserve">Classification head:</w:t>
      </w:r>
    </w:p>
    <w:p>
      <w:pPr>
        <w:pStyle w:val="BodyText"/>
      </w:pPr>
      <m:oMathPara>
        <m:oMathParaPr>
          <m:jc m:val="center"/>
        </m:oMathParaPr>
        <m:oMath>
          <m:acc>
            <m:accPr>
              <m:chr m:val="̂"/>
            </m:accPr>
            <m:e>
              <m:r>
                <m:rPr>
                  <m:sty m:val="bi"/>
                </m:rPr>
                <m:t>y</m:t>
              </m:r>
            </m:e>
          </m:acc>
          <m:r>
            <m:rPr>
              <m:sty m:val="p"/>
            </m:rPr>
            <m:t>=</m:t>
          </m:r>
          <m:r>
            <m:rPr>
              <m:nor/>
              <m:sty m:val="p"/>
            </m:rPr>
            <m:t>softmax</m:t>
          </m:r>
          <m:r>
            <m:rPr>
              <m:sty m:val="p"/>
            </m:rPr>
            <m:t>(</m:t>
          </m:r>
          <m:sSub>
            <m:e>
              <m:r>
                <m:rPr>
                  <m:sty m:val="bi"/>
                </m:rPr>
                <m:t>W</m:t>
              </m:r>
            </m:e>
            <m:sub>
              <m:r>
                <m:t>c</m:t>
              </m:r>
              <m:r>
                <m:t>l</m:t>
              </m:r>
              <m:r>
                <m:t>s</m:t>
              </m:r>
            </m:sub>
          </m:sSub>
          <m:r>
            <m:rPr>
              <m:sty m:val="p"/>
            </m:rPr>
            <m:t>⋅</m:t>
          </m:r>
          <m:sSub>
            <m:e>
              <m:r>
                <m:rPr>
                  <m:sty m:val="bi"/>
                </m:rPr>
                <m:t>h</m:t>
              </m:r>
            </m:e>
            <m:sub>
              <m:r>
                <m:rPr>
                  <m:sty m:val="p"/>
                </m:rPr>
                <m:t>[</m:t>
              </m:r>
              <m:r>
                <m:t>C</m:t>
              </m:r>
              <m:r>
                <m:t>L</m:t>
              </m:r>
              <m:r>
                <m:t>S</m:t>
              </m:r>
              <m:r>
                <m:rPr>
                  <m:sty m:val="p"/>
                </m:rPr>
                <m:t>]</m:t>
              </m:r>
            </m:sub>
          </m:sSub>
          <m:r>
            <m:rPr>
              <m:sty m:val="p"/>
            </m:rPr>
            <m:t>+</m:t>
          </m:r>
          <m:sSub>
            <m:e>
              <m:r>
                <m:rPr>
                  <m:sty m:val="bi"/>
                </m:rPr>
                <m:t>b</m:t>
              </m:r>
            </m:e>
            <m:sub>
              <m:r>
                <m:t>c</m:t>
              </m:r>
              <m:r>
                <m:t>l</m:t>
              </m:r>
              <m:r>
                <m:t>s</m:t>
              </m:r>
            </m:sub>
          </m:sSub>
          <m:r>
            <m:rPr>
              <m:sty m:val="p"/>
            </m:rPr>
            <m:t>)</m:t>
          </m:r>
        </m:oMath>
      </m:oMathPara>
    </w:p>
    <w:p>
      <w:pPr>
        <w:pStyle w:val="FirstParagraph"/>
      </w:pPr>
      <w:r>
        <w:t xml:space="preserve">trong đó</w:t>
      </w:r>
      <w:r>
        <w:t xml:space="preserve"> </w:t>
      </w:r>
      <m:oMath>
        <m:sSub>
          <m:e>
            <m:r>
              <m:rPr>
                <m:sty m:val="bi"/>
              </m:rPr>
              <m:t>h</m:t>
            </m:r>
          </m:e>
          <m:sub>
            <m:r>
              <m:rPr>
                <m:sty m:val="p"/>
              </m:rPr>
              <m:t>[</m:t>
            </m:r>
            <m:r>
              <m:t>C</m:t>
            </m:r>
            <m:r>
              <m:t>L</m:t>
            </m:r>
            <m:r>
              <m:t>S</m:t>
            </m:r>
            <m:r>
              <m:rPr>
                <m:sty m:val="p"/>
              </m:rPr>
              <m:t>]</m:t>
            </m:r>
          </m:sub>
        </m:sSub>
        <m:r>
          <m:rPr>
            <m:sty m:val="p"/>
          </m:rPr>
          <m:t>∈</m:t>
        </m:r>
        <m:sSup>
          <m:e>
            <m:r>
              <m:rPr>
                <m:scr m:val="double-struck"/>
                <m:sty m:val="p"/>
              </m:rPr>
              <m:t>R</m:t>
            </m:r>
          </m:e>
          <m:sup>
            <m:r>
              <m:t>768</m:t>
            </m:r>
          </m:sup>
        </m:sSup>
      </m:oMath>
      <w:r>
        <w:t xml:space="preserve"> </w:t>
      </w:r>
      <w:r>
        <w:t xml:space="preserve">là hidden state của token [CLS],</w:t>
      </w:r>
      <w:r>
        <w:t xml:space="preserve"> </w:t>
      </w:r>
      <m:oMath>
        <m:sSub>
          <m:e>
            <m:r>
              <m:rPr>
                <m:sty m:val="bi"/>
              </m:rPr>
              <m:t>W</m:t>
            </m:r>
          </m:e>
          <m:sub>
            <m:r>
              <m:t>c</m:t>
            </m:r>
            <m:r>
              <m:t>l</m:t>
            </m:r>
            <m:r>
              <m:t>s</m:t>
            </m:r>
          </m:sub>
        </m:sSub>
        <m:r>
          <m:rPr>
            <m:sty m:val="p"/>
          </m:rPr>
          <m:t>∈</m:t>
        </m:r>
        <m:sSup>
          <m:e>
            <m:r>
              <m:rPr>
                <m:scr m:val="double-struck"/>
                <m:sty m:val="p"/>
              </m:rPr>
              <m:t>R</m:t>
            </m:r>
          </m:e>
          <m:sup>
            <m:r>
              <m:t>K</m:t>
            </m:r>
            <m:r>
              <m:rPr>
                <m:sty m:val="p"/>
              </m:rPr>
              <m:t>×</m:t>
            </m:r>
            <m:r>
              <m:t>768</m:t>
            </m:r>
          </m:sup>
        </m:sSup>
      </m:oMath>
      <w:r>
        <w:t xml:space="preserve"> </w:t>
      </w:r>
      <w:r>
        <w:t xml:space="preserve">với</w:t>
      </w:r>
      <w:r>
        <w:t xml:space="preserve"> </w:t>
      </w:r>
      <m:oMath>
        <m:r>
          <m:t>K</m:t>
        </m:r>
      </m:oMath>
      <w:r>
        <w:t xml:space="preserve"> </w:t>
      </w:r>
      <w:r>
        <w:t xml:space="preserve">là số lớp.</w:t>
      </w:r>
    </w:p>
    <w:p>
      <w:pPr>
        <w:pStyle w:val="BodyText"/>
      </w:pPr>
      <w:r>
        <w:rPr>
          <w:b/>
          <w:bCs/>
        </w:rPr>
        <w:t xml:space="preserve">Loss function:</w:t>
      </w:r>
      <w:r>
        <w:t xml:space="preserve"> </w:t>
      </w:r>
      <w:r>
        <w:t xml:space="preserve">Cross-Entropy Loss:</w:t>
      </w:r>
    </w:p>
    <w:p>
      <w:pPr>
        <w:pStyle w:val="BodyText"/>
      </w:pPr>
      <m:oMathPara>
        <m:oMathParaPr>
          <m:jc m:val="center"/>
        </m:oMathParaPr>
        <m:oMath>
          <m:sSub>
            <m:e>
              <m:r>
                <m:rPr>
                  <m:scr m:val="script"/>
                  <m:sty m:val="p"/>
                </m:rPr>
                <m:t>L</m:t>
              </m:r>
            </m:e>
            <m:sub>
              <m:r>
                <m:t>c</m:t>
              </m:r>
              <m:r>
                <m:t>l</m:t>
              </m:r>
              <m:r>
                <m:t>s</m:t>
              </m:r>
            </m:sub>
          </m:sSub>
          <m:r>
            <m:rPr>
              <m:sty m:val="p"/>
            </m:rPr>
            <m:t>=</m:t>
          </m:r>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sSub>
            <m:e>
              <m:acc>
                <m:accPr>
                  <m:chr m:val="̂"/>
                </m:accPr>
                <m:e>
                  <m:r>
                    <m:t>y</m:t>
                  </m:r>
                </m:e>
              </m:acc>
            </m:e>
            <m:sub>
              <m:r>
                <m:t>k</m:t>
              </m:r>
            </m:sub>
          </m:sSub>
        </m:oMath>
      </m:oMathPara>
    </w:p>
    <w:bookmarkEnd w:id="54"/>
    <w:bookmarkStart w:id="55" w:name="fine-tuning-cho-regression"/>
    <w:p>
      <w:pPr>
        <w:pStyle w:val="Heading3"/>
      </w:pPr>
      <w:r>
        <w:t xml:space="preserve">2.5.3 Fine-tuning cho Regression</w:t>
      </w:r>
    </w:p>
    <w:p>
      <w:pPr>
        <w:pStyle w:val="FirstParagraph"/>
      </w:pPr>
      <w:r>
        <w:rPr>
          <w:b/>
          <w:bCs/>
        </w:rPr>
        <w:t xml:space="preserve">Regression head:</w:t>
      </w:r>
    </w:p>
    <w:p>
      <w:pPr>
        <w:pStyle w:val="BodyText"/>
      </w:pPr>
      <m:oMathPara>
        <m:oMathParaPr>
          <m:jc m:val="center"/>
        </m:oMathParaPr>
        <m:oMath>
          <m:acc>
            <m:accPr>
              <m:chr m:val="̂"/>
            </m:accPr>
            <m:e>
              <m:r>
                <m:t>y</m:t>
              </m:r>
            </m:e>
          </m:acc>
          <m:r>
            <m:rPr>
              <m:sty m:val="p"/>
            </m:rPr>
            <m:t>=</m:t>
          </m:r>
          <m:sSubSup>
            <m:e>
              <m:r>
                <m:rPr>
                  <m:sty m:val="bi"/>
                </m:rPr>
                <m:t>w</m:t>
              </m:r>
            </m:e>
            <m:sub>
              <m:r>
                <m:t>r</m:t>
              </m:r>
              <m:r>
                <m:t>e</m:t>
              </m:r>
              <m:r>
                <m:t>g</m:t>
              </m:r>
            </m:sub>
            <m:sup>
              <m:r>
                <m:t>T</m:t>
              </m:r>
            </m:sup>
          </m:sSubSup>
          <m:r>
            <m:rPr>
              <m:sty m:val="p"/>
            </m:rPr>
            <m:t>⋅</m:t>
          </m:r>
          <m:sSub>
            <m:e>
              <m:r>
                <m:rPr>
                  <m:sty m:val="bi"/>
                </m:rPr>
                <m:t>h</m:t>
              </m:r>
            </m:e>
            <m:sub>
              <m:r>
                <m:rPr>
                  <m:sty m:val="p"/>
                </m:rPr>
                <m:t>[</m:t>
              </m:r>
              <m:r>
                <m:t>C</m:t>
              </m:r>
              <m:r>
                <m:t>L</m:t>
              </m:r>
              <m:r>
                <m:t>S</m:t>
              </m:r>
              <m:r>
                <m:rPr>
                  <m:sty m:val="p"/>
                </m:rPr>
                <m:t>]</m:t>
              </m:r>
            </m:sub>
          </m:sSub>
          <m:r>
            <m:rPr>
              <m:sty m:val="p"/>
            </m:rPr>
            <m:t>+</m:t>
          </m:r>
          <m:sSub>
            <m:e>
              <m:r>
                <m:t>b</m:t>
              </m:r>
            </m:e>
            <m:sub>
              <m:r>
                <m:t>r</m:t>
              </m:r>
              <m:r>
                <m:t>e</m:t>
              </m:r>
              <m:r>
                <m:t>g</m:t>
              </m:r>
            </m:sub>
          </m:sSub>
        </m:oMath>
      </m:oMathPara>
    </w:p>
    <w:p>
      <w:pPr>
        <w:pStyle w:val="FirstParagraph"/>
      </w:pPr>
      <w:r>
        <w:t xml:space="preserve">trong đó</w:t>
      </w:r>
      <w:r>
        <w:t xml:space="preserve"> </w:t>
      </w:r>
      <m:oMath>
        <m:sSub>
          <m:e>
            <m:r>
              <m:rPr>
                <m:sty m:val="bi"/>
              </m:rPr>
              <m:t>w</m:t>
            </m:r>
          </m:e>
          <m:sub>
            <m:r>
              <m:t>r</m:t>
            </m:r>
            <m:r>
              <m:t>e</m:t>
            </m:r>
            <m:r>
              <m:t>g</m:t>
            </m:r>
          </m:sub>
        </m:sSub>
        <m:r>
          <m:rPr>
            <m:sty m:val="p"/>
          </m:rPr>
          <m:t>∈</m:t>
        </m:r>
        <m:sSup>
          <m:e>
            <m:r>
              <m:rPr>
                <m:scr m:val="double-struck"/>
                <m:sty m:val="p"/>
              </m:rPr>
              <m:t>R</m:t>
            </m:r>
          </m:e>
          <m:sup>
            <m:r>
              <m:t>768</m:t>
            </m:r>
          </m:sup>
        </m:sSup>
      </m:oMath>
      <w:r>
        <w:t xml:space="preserve">,</w:t>
      </w:r>
      <w:r>
        <w:t xml:space="preserve"> </w:t>
      </w:r>
      <m:oMath>
        <m:sSub>
          <m:e>
            <m:r>
              <m:t>b</m:t>
            </m:r>
          </m:e>
          <m:sub>
            <m:r>
              <m:t>r</m:t>
            </m:r>
            <m:r>
              <m:t>e</m:t>
            </m:r>
            <m:r>
              <m:t>g</m:t>
            </m:r>
          </m:sub>
        </m:sSub>
        <m:r>
          <m:rPr>
            <m:sty m:val="p"/>
          </m:rPr>
          <m:t>∈</m:t>
        </m:r>
        <m:r>
          <m:rPr>
            <m:scr m:val="double-struck"/>
            <m:sty m:val="p"/>
          </m:rPr>
          <m:t>R</m:t>
        </m:r>
      </m:oMath>
      <w:r>
        <w:t xml:space="preserve">.</w:t>
      </w:r>
    </w:p>
    <w:p>
      <w:pPr>
        <w:pStyle w:val="BodyText"/>
      </w:pPr>
      <w:r>
        <w:rPr>
          <w:b/>
          <w:bCs/>
        </w:rPr>
        <w:t xml:space="preserve">Loss function:</w:t>
      </w:r>
      <w:r>
        <w:t xml:space="preserve"> </w:t>
      </w:r>
      <w:r>
        <w:t xml:space="preserve">Mean Squared Error:</w:t>
      </w:r>
    </w:p>
    <w:p>
      <w:pPr>
        <w:pStyle w:val="BodyText"/>
      </w:pPr>
      <m:oMathPara>
        <m:oMathParaPr>
          <m:jc m:val="center"/>
        </m:oMathParaPr>
        <m:oMath>
          <m:sSub>
            <m:e>
              <m:r>
                <m:rPr>
                  <m:scr m:val="script"/>
                  <m:sty m:val="p"/>
                </m:rPr>
                <m:t>L</m:t>
              </m:r>
            </m:e>
            <m:sub>
              <m:r>
                <m:t>r</m:t>
              </m:r>
              <m:r>
                <m:t>e</m:t>
              </m:r>
              <m:r>
                <m:t>g</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m:oMathPara>
    </w:p>
    <w:p>
      <w:pPr>
        <w:pStyle w:val="FirstParagraph"/>
      </w:pPr>
      <w:r>
        <w:rPr>
          <w:b/>
          <w:bCs/>
        </w:rPr>
        <w:t xml:space="preserve">Triển khai:</w:t>
      </w:r>
    </w:p>
    <w:p>
      <w:pPr>
        <w:pStyle w:val="SourceCode"/>
      </w:pPr>
      <w:r>
        <w:rPr>
          <w:rStyle w:val="KeywordTok"/>
        </w:rPr>
        <w:t xml:space="preserve">class</w:t>
      </w:r>
      <w:r>
        <w:rPr>
          <w:rStyle w:val="NormalTok"/>
        </w:rPr>
        <w:t xml:space="preserve"> CrossEncoderClassifier(GradingModel):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model_name</w:t>
      </w:r>
      <w:r>
        <w:rPr>
          <w:rStyle w:val="OperatorTok"/>
        </w:rPr>
        <w:t xml:space="preserve">=</w:t>
      </w:r>
      <w:r>
        <w:rPr>
          <w:rStyle w:val="StringTok"/>
        </w:rPr>
        <w:t xml:space="preserve">"cross-encoder/stsb-roberta-base"</w:t>
      </w:r>
      <w:r>
        <w:rPr>
          <w:rStyle w:val="NormalTok"/>
        </w:rPr>
        <w:t xml:space="preserve">,</w:t>
      </w:r>
      <w:r>
        <w:br/>
      </w:r>
      <w:r>
        <w:rPr>
          <w:rStyle w:val="NormalTok"/>
        </w:rPr>
        <w:t xml:space="preserve">        num_labels</w:t>
      </w:r>
      <w:r>
        <w:rPr>
          <w:rStyle w:val="OperatorTok"/>
        </w:rPr>
        <w:t xml:space="preserve">=</w:t>
      </w:r>
      <w:r>
        <w:rPr>
          <w:rStyle w:val="DecValTok"/>
        </w:rPr>
        <w:t xml:space="preserve">3</w:t>
      </w:r>
      <w:r>
        <w:rPr>
          <w:rStyle w:val="NormalTok"/>
        </w:rPr>
        <w:t xml:space="preserve">,</w:t>
      </w:r>
      <w:r>
        <w:br/>
      </w:r>
      <w:r>
        <w:rPr>
          <w:rStyle w:val="NormalTok"/>
        </w:rPr>
        <w:t xml:space="preserve">        max_length</w:t>
      </w:r>
      <w:r>
        <w:rPr>
          <w:rStyle w:val="OperatorTok"/>
        </w:rPr>
        <w:t xml:space="preserve">=</w:t>
      </w:r>
      <w:r>
        <w:rPr>
          <w:rStyle w:val="DecValTok"/>
        </w:rPr>
        <w:t xml:space="preserve">256</w:t>
      </w:r>
      <w:r>
        <w:rPr>
          <w:rStyle w:val="NormalTok"/>
        </w:rPr>
        <w:t xml:space="preserve">,</w:t>
      </w:r>
      <w:r>
        <w:br/>
      </w:r>
      <w:r>
        <w:rPr>
          <w:rStyle w:val="NormalTok"/>
        </w:rPr>
        <w:t xml:space="preserve">        batch_size</w:t>
      </w:r>
      <w:r>
        <w:rPr>
          <w:rStyle w:val="OperatorTok"/>
        </w:rPr>
        <w:t xml:space="preserve">=</w:t>
      </w:r>
      <w:r>
        <w:rPr>
          <w:rStyle w:val="DecValTok"/>
        </w:rPr>
        <w:t xml:space="preserve">16</w:t>
      </w:r>
      <w:r>
        <w:rPr>
          <w:rStyle w:val="NormalTok"/>
        </w:rPr>
        <w:t xml:space="preserve">,</w:t>
      </w:r>
      <w:r>
        <w:br/>
      </w:r>
      <w:r>
        <w:rPr>
          <w:rStyle w:val="NormalTok"/>
        </w:rPr>
        <w:t xml:space="preserve">        num_epochs</w:t>
      </w:r>
      <w:r>
        <w:rPr>
          <w:rStyle w:val="OperatorTok"/>
        </w:rPr>
        <w:t xml:space="preserve">=</w:t>
      </w:r>
      <w:r>
        <w:rPr>
          <w:rStyle w:val="DecValTok"/>
        </w:rPr>
        <w:t xml:space="preserve">3</w:t>
      </w:r>
      <w:r>
        <w:rPr>
          <w:rStyle w:val="NormalTok"/>
        </w:rPr>
        <w:t xml:space="preserve">,</w:t>
      </w:r>
      <w:r>
        <w:br/>
      </w:r>
      <w:r>
        <w:rPr>
          <w:rStyle w:val="NormalTok"/>
        </w:rPr>
        <w:t xml:space="preserve">        learning_rate</w:t>
      </w:r>
      <w:r>
        <w:rPr>
          <w:rStyle w:val="OperatorTok"/>
        </w:rPr>
        <w:t xml:space="preserve">=</w:t>
      </w:r>
      <w:r>
        <w:rPr>
          <w:rStyle w:val="FloatTok"/>
        </w:rPr>
        <w:t xml:space="preserve">2e-5</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.num_labels </w:t>
      </w:r>
      <w:r>
        <w:rPr>
          <w:rStyle w:val="OperatorTok"/>
        </w:rPr>
        <w:t xml:space="preserve">=</w:t>
      </w:r>
      <w:r>
        <w:rPr>
          <w:rStyle w:val="NormalTok"/>
        </w:rPr>
        <w:t xml:space="preserve"> num_labels</w:t>
      </w:r>
      <w:r>
        <w:br/>
      </w:r>
      <w:r>
        <w:rPr>
          <w:rStyle w:val="NormalTok"/>
        </w:rPr>
        <w:t xml:space="preserve">        </w:t>
      </w:r>
      <w:r>
        <w:rPr>
          <w:rStyle w:val="VariableTok"/>
        </w:rPr>
        <w:t xml:space="preserve">self</w:t>
      </w:r>
      <w:r>
        <w:rPr>
          <w:rStyle w:val="NormalTok"/>
        </w:rPr>
        <w:t xml:space="preserve">._tokenizer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_tokenize_batch(</w:t>
      </w:r>
      <w:r>
        <w:rPr>
          <w:rStyle w:val="VariableTok"/>
        </w:rPr>
        <w:t xml:space="preserve">self</w:t>
      </w:r>
      <w:r>
        <w:rPr>
          <w:rStyle w:val="NormalTok"/>
        </w:rPr>
        <w:t xml:space="preserve">, records):</w:t>
      </w:r>
      <w:r>
        <w:br/>
      </w:r>
      <w:r>
        <w:rPr>
          <w:rStyle w:val="NormalTok"/>
        </w:rPr>
        <w:t xml:space="preserve">        tokenizer </w:t>
      </w:r>
      <w:r>
        <w:rPr>
          <w:rStyle w:val="OperatorTok"/>
        </w:rPr>
        <w:t xml:space="preserve">=</w:t>
      </w:r>
      <w:r>
        <w:rPr>
          <w:rStyle w:val="NormalTok"/>
        </w:rPr>
        <w:t xml:space="preserve"> </w:t>
      </w:r>
      <w:r>
        <w:rPr>
          <w:rStyle w:val="VariableTok"/>
        </w:rPr>
        <w:t xml:space="preserve">self</w:t>
      </w:r>
      <w:r>
        <w:rPr>
          <w:rStyle w:val="NormalTok"/>
        </w:rPr>
        <w:t xml:space="preserve">._get_tokenizer()</w:t>
      </w:r>
      <w:r>
        <w:br/>
      </w:r>
      <w:r>
        <w:rPr>
          <w:rStyle w:val="NormalTok"/>
        </w:rPr>
        <w:t xml:space="preserve">        text_a </w:t>
      </w:r>
      <w:r>
        <w:rPr>
          <w:rStyle w:val="OperatorTok"/>
        </w:rPr>
        <w:t xml:space="preserve">=</w:t>
      </w:r>
      <w:r>
        <w:rPr>
          <w:rStyle w:val="NormalTok"/>
        </w:rPr>
        <w:t xml:space="preserve"> [r.reference_answer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text_b </w:t>
      </w:r>
      <w:r>
        <w:rPr>
          <w:rStyle w:val="OperatorTok"/>
        </w:rPr>
        <w:t xml:space="preserve">=</w:t>
      </w:r>
      <w:r>
        <w:rPr>
          <w:rStyle w:val="NormalTok"/>
        </w:rPr>
        <w:t xml:space="preserve"> [r.student_answer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rPr>
          <w:rStyle w:val="ControlFlowTok"/>
        </w:rPr>
        <w:t xml:space="preserve">return</w:t>
      </w:r>
      <w:r>
        <w:rPr>
          <w:rStyle w:val="NormalTok"/>
        </w:rPr>
        <w:t xml:space="preserve"> tokenizer(</w:t>
      </w:r>
      <w:r>
        <w:br/>
      </w:r>
      <w:r>
        <w:rPr>
          <w:rStyle w:val="NormalTok"/>
        </w:rPr>
        <w:t xml:space="preserve">            text_a, text_b,</w:t>
      </w:r>
      <w:r>
        <w:br/>
      </w:r>
      <w:r>
        <w:rPr>
          <w:rStyle w:val="NormalTok"/>
        </w:rPr>
        <w:t xml:space="preserve">            padding</w:t>
      </w:r>
      <w:r>
        <w:rPr>
          <w:rStyle w:val="OperatorTok"/>
        </w:rPr>
        <w:t xml:space="preserve">=</w:t>
      </w:r>
      <w:r>
        <w:rPr>
          <w:rStyle w:val="VariableTok"/>
        </w:rPr>
        <w:t xml:space="preserve">True</w:t>
      </w:r>
      <w:r>
        <w:rPr>
          <w:rStyle w:val="NormalTok"/>
        </w:rPr>
        <w:t xml:space="preserve">, truncation</w:t>
      </w:r>
      <w:r>
        <w:rPr>
          <w:rStyle w:val="OperatorTok"/>
        </w:rPr>
        <w:t xml:space="preserve">=</w:t>
      </w:r>
      <w:r>
        <w:rPr>
          <w:rStyle w:val="VariableTok"/>
        </w:rPr>
        <w:t xml:space="preserve">True</w:t>
      </w:r>
      <w:r>
        <w:rPr>
          <w:rStyle w:val="NormalTok"/>
        </w:rPr>
        <w:t xml:space="preserve">,</w:t>
      </w:r>
      <w:r>
        <w:br/>
      </w:r>
      <w:r>
        <w:rPr>
          <w:rStyle w:val="NormalTok"/>
        </w:rPr>
        <w:t xml:space="preserve">            max_length</w:t>
      </w:r>
      <w:r>
        <w:rPr>
          <w:rStyle w:val="OperatorTok"/>
        </w:rPr>
        <w:t xml:space="preserve">=</w:t>
      </w:r>
      <w:r>
        <w:rPr>
          <w:rStyle w:val="VariableTok"/>
        </w:rPr>
        <w:t xml:space="preserve">self</w:t>
      </w:r>
      <w:r>
        <w:rPr>
          <w:rStyle w:val="NormalTok"/>
        </w:rPr>
        <w:t xml:space="preserve">.max_length,</w:t>
      </w:r>
      <w:r>
        <w:br/>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w:t>
      </w:r>
    </w:p>
    <w:bookmarkEnd w:id="55"/>
    <w:bookmarkEnd w:id="56"/>
    <w:bookmarkStart w:id="64" w:name="Xa4fe320a9d2685f61abd1f7bd11b3eceb5fd00e"/>
    <w:p>
      <w:pPr>
        <w:pStyle w:val="Heading2"/>
      </w:pPr>
      <w:r>
        <w:t xml:space="preserve">2.6 Mô hình chính — Reference-Answer-Aware DeBERTa</w:t>
      </w:r>
    </w:p>
    <w:bookmarkStart w:id="57" w:name="động-lực-thiết-kế"/>
    <w:p>
      <w:pPr>
        <w:pStyle w:val="Heading3"/>
      </w:pPr>
      <w:r>
        <w:t xml:space="preserve">2.6.1 Động lực thiết kế</w:t>
      </w:r>
    </w:p>
    <w:p>
      <w:pPr>
        <w:pStyle w:val="FirstParagraph"/>
      </w:pPr>
      <w:r>
        <w:t xml:space="preserve">Các baseline trước đó có một hạn chế chung: chúng không tận dụng đầy đủ thông tin từ câu hỏi. Cross-Encoder chỉ so sánh reference với student answer, bỏ qua ngữ cảnh câu hỏi. Tuy nhiên, câu hỏi cung cấp thông tin quan trọng về:</w:t>
      </w:r>
      <w:r>
        <w:t xml:space="preserve"> </w:t>
      </w:r>
      <w:r>
        <w:t xml:space="preserve">- Phạm vi kiến thức cần đánh giá</w:t>
      </w:r>
      <w:r>
        <w:t xml:space="preserve"> </w:t>
      </w:r>
      <w:r>
        <w:t xml:space="preserve">- Mức độ chi tiết mong đợi</w:t>
      </w:r>
      <w:r>
        <w:t xml:space="preserve"> </w:t>
      </w:r>
      <w:r>
        <w:t xml:space="preserve">- Các khái niệm then chốt cần xuất hiện trong câu trả lời</w:t>
      </w:r>
    </w:p>
    <w:p>
      <w:pPr>
        <w:pStyle w:val="BodyText"/>
      </w:pPr>
      <w:r>
        <w:t xml:space="preserve">Mô hình Reference-Answer-Aware DeBERTa giải quyết vấn đề này bằng cách đưa cả ba thành phần (question, reference, student) vào mô hình.</w:t>
      </w:r>
    </w:p>
    <w:bookmarkEnd w:id="57"/>
    <w:bookmarkStart w:id="58" w:name="định-dạng-đầu-vào"/>
    <w:p>
      <w:pPr>
        <w:pStyle w:val="Heading3"/>
      </w:pPr>
      <w:r>
        <w:t xml:space="preserve">2.6.2 Định dạng đầu vào</w:t>
      </w:r>
    </w:p>
    <w:p>
      <w:pPr>
        <w:pStyle w:val="FirstParagraph"/>
      </w:pPr>
      <m:oMathPara>
        <m:oMathParaPr>
          <m:jc m:val="center"/>
        </m:oMathParaPr>
        <m:oMath>
          <m:r>
            <m:rPr>
              <m:nor/>
              <m:sty m:val="p"/>
            </m:rPr>
            <m:t>input</m:t>
          </m:r>
          <m:r>
            <m:rPr>
              <m:sty m:val="p"/>
            </m:rPr>
            <m:t>=</m:t>
          </m:r>
          <m:r>
            <m:rPr>
              <m:sty m:val="p"/>
            </m:rPr>
            <m:t>[</m:t>
          </m:r>
          <m:r>
            <m:rPr>
              <m:nor/>
              <m:sty m:val="p"/>
            </m:rPr>
            <m:t>CLS</m:t>
          </m:r>
          <m:r>
            <m:rPr>
              <m:sty m:val="p"/>
            </m:rPr>
            <m:t>]</m:t>
          </m:r>
          <m:r>
            <m:t> </m:t>
          </m:r>
          <m:r>
            <m:t>q</m:t>
          </m:r>
          <m:r>
            <m:t> </m:t>
          </m:r>
          <m:r>
            <m:rPr>
              <m:sty m:val="p"/>
            </m:rPr>
            <m:t>[</m:t>
          </m:r>
          <m:r>
            <m:rPr>
              <m:nor/>
              <m:sty m:val="p"/>
            </m:rPr>
            <m:t>SEP</m:t>
          </m:r>
          <m:r>
            <m:rPr>
              <m:sty m:val="p"/>
            </m:rPr>
            <m:t>]</m:t>
          </m:r>
          <m:r>
            <m:t> </m:t>
          </m:r>
          <m:r>
            <m:t>r</m:t>
          </m:r>
          <m:r>
            <m:t> </m:t>
          </m:r>
          <m:r>
            <m:rPr>
              <m:sty m:val="p"/>
            </m:rPr>
            <m:t>[</m:t>
          </m:r>
          <m:r>
            <m:rPr>
              <m:nor/>
              <m:sty m:val="p"/>
            </m:rPr>
            <m:t>SEP</m:t>
          </m:r>
          <m:r>
            <m:rPr>
              <m:sty m:val="p"/>
            </m:rPr>
            <m:t>]</m:t>
          </m:r>
          <m:r>
            <m:t> </m:t>
          </m:r>
          <m:r>
            <m:t>s</m:t>
          </m:r>
          <m:r>
            <m:t> </m:t>
          </m:r>
          <m:r>
            <m:rPr>
              <m:sty m:val="p"/>
            </m:rPr>
            <m:t>[</m:t>
          </m:r>
          <m:r>
            <m:rPr>
              <m:nor/>
              <m:sty m:val="p"/>
            </m:rPr>
            <m:t>SEP</m:t>
          </m:r>
          <m:r>
            <m:rPr>
              <m:sty m:val="p"/>
            </m:rPr>
            <m:t>]</m:t>
          </m:r>
        </m:oMath>
      </m:oMathPara>
    </w:p>
    <w:p>
      <w:pPr>
        <w:pStyle w:val="FirstParagraph"/>
      </w:pPr>
      <w:r>
        <w:t xml:space="preserve">trong đó:</w:t>
      </w:r>
      <w:r>
        <w:t xml:space="preserve"> </w:t>
      </w:r>
      <w:r>
        <w:t xml:space="preserve">-</w:t>
      </w:r>
      <w:r>
        <w:t xml:space="preserve"> </w:t>
      </w:r>
      <m:oMath>
        <m:r>
          <m:t>q</m:t>
        </m:r>
      </m:oMath>
      <w:r>
        <w:t xml:space="preserve"> </w:t>
      </w:r>
      <w:r>
        <w:t xml:space="preserve">= question (câu hỏi)</w:t>
      </w:r>
      <w:r>
        <w:t xml:space="preserve"> </w:t>
      </w:r>
      <w:r>
        <w:t xml:space="preserve">-</w:t>
      </w:r>
      <w:r>
        <w:t xml:space="preserve"> </w:t>
      </w:r>
      <m:oMath>
        <m:r>
          <m:t>r</m:t>
        </m:r>
      </m:oMath>
      <w:r>
        <w:t xml:space="preserve"> </w:t>
      </w:r>
      <w:r>
        <w:t xml:space="preserve">= reference answer (đáp án mẫu)</w:t>
      </w:r>
      <w:r>
        <w:t xml:space="preserve"> </w:t>
      </w:r>
      <w:r>
        <w:t xml:space="preserve">-</w:t>
      </w:r>
      <w:r>
        <w:t xml:space="preserve"> </w:t>
      </w:r>
      <m:oMath>
        <m:r>
          <m:t>s</m:t>
        </m:r>
      </m:oMath>
      <w:r>
        <w:t xml:space="preserve"> </w:t>
      </w:r>
      <w:r>
        <w:t xml:space="preserve">= student answer (câu trả lời học sinh)</w:t>
      </w:r>
    </w:p>
    <w:p>
      <w:pPr>
        <w:pStyle w:val="BodyText"/>
      </w:pPr>
      <w:r>
        <w:t xml:space="preserve">Cách tokenize trong mã nguồn:</w:t>
      </w:r>
    </w:p>
    <w:p>
      <w:pPr>
        <w:pStyle w:val="SourceCode"/>
      </w:pPr>
      <w:r>
        <w:rPr>
          <w:rStyle w:val="KeywordTok"/>
        </w:rPr>
        <w:t xml:space="preserve">def</w:t>
      </w:r>
      <w:r>
        <w:rPr>
          <w:rStyle w:val="NormalTok"/>
        </w:rPr>
        <w:t xml:space="preserve"> _tokenize_triplets(tokenizer, records, max_length, return_tensors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"""Tokenize (question, reference_answer, student_answer) triplets.</w:t>
      </w:r>
      <w:r>
        <w:br/>
      </w:r>
      <w:r>
        <w:rPr>
          <w:rStyle w:val="CommentTok"/>
        </w:rPr>
        <w:t xml:space="preserve">    Produces: [CLS] question [SEP] reference_answer [SEP] student_answer [SEP]</w:t>
      </w:r>
      <w:r>
        <w:br/>
      </w:r>
      <w:r>
        <w:rPr>
          <w:rStyle w:val="CommentTok"/>
        </w:rPr>
        <w:t xml:space="preserve">    """</w:t>
      </w:r>
      <w:r>
        <w:br/>
      </w:r>
      <w:r>
        <w:rPr>
          <w:rStyle w:val="NormalTok"/>
        </w:rPr>
        <w:t xml:space="preserve">    questions, refs, students </w:t>
      </w:r>
      <w:r>
        <w:rPr>
          <w:rStyle w:val="OperatorTok"/>
        </w:rPr>
        <w:t xml:space="preserve">=</w:t>
      </w:r>
      <w:r>
        <w:rPr>
          <w:rStyle w:val="NormalTok"/>
        </w:rPr>
        <w:t xml:space="preserve"> _build_input_triplets(records)</w:t>
      </w:r>
      <w:r>
        <w:br/>
      </w:r>
      <w:r>
        <w:rPr>
          <w:rStyle w:val="NormalTok"/>
        </w:rPr>
        <w:t xml:space="preserve">    sep </w:t>
      </w:r>
      <w:r>
        <w:rPr>
          <w:rStyle w:val="OperatorTok"/>
        </w:rPr>
        <w:t xml:space="preserve">=</w:t>
      </w:r>
      <w:r>
        <w:rPr>
          <w:rStyle w:val="NormalTok"/>
        </w:rPr>
        <w:t xml:space="preserve"> tokenizer.sep_token </w:t>
      </w:r>
      <w:r>
        <w:rPr>
          <w:rStyle w:val="KeywordTok"/>
        </w:rPr>
        <w:t xml:space="preserve">or</w:t>
      </w:r>
      <w:r>
        <w:rPr>
          <w:rStyle w:val="NormalTok"/>
        </w:rPr>
        <w:t xml:space="preserve"> </w:t>
      </w:r>
      <w:r>
        <w:rPr>
          <w:rStyle w:val="StringTok"/>
        </w:rPr>
        <w:t xml:space="preserve">"[SEP]"</w:t>
      </w:r>
      <w:r>
        <w:br/>
      </w:r>
      <w:r>
        <w:rPr>
          <w:rStyle w:val="NormalTok"/>
        </w:rPr>
        <w:t xml:space="preserve">    text_b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pecialCharTok"/>
        </w:rPr>
        <w:t xml:space="preserve">}</w:t>
      </w:r>
      <w:r>
        <w:rPr>
          <w:rStyle w:val="SpecialStringTok"/>
        </w:rPr>
        <w:t xml:space="preserve"> </w:t>
      </w:r>
      <w:r>
        <w:rPr>
          <w:rStyle w:val="SpecialCharTok"/>
        </w:rPr>
        <w:t xml:space="preserve">{</w:t>
      </w:r>
      <w:r>
        <w:rPr>
          <w:rStyle w:val="NormalTok"/>
        </w:rPr>
        <w:t xml:space="preserve">sep</w:t>
      </w:r>
      <w:r>
        <w:rPr>
          <w:rStyle w:val="SpecialCharTok"/>
        </w:rPr>
        <w:t xml:space="preserve">}</w:t>
      </w:r>
      <w:r>
        <w:rPr>
          <w:rStyle w:val="SpecialStringTok"/>
        </w:rPr>
        <w:t xml:space="preserve"> </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r, s </w:t>
      </w:r>
      <w:r>
        <w:rPr>
          <w:rStyle w:val="KeywordTok"/>
        </w:rPr>
        <w:t xml:space="preserve">in</w:t>
      </w:r>
      <w:r>
        <w:rPr>
          <w:rStyle w:val="NormalTok"/>
        </w:rPr>
        <w:t xml:space="preserve"> </w:t>
      </w:r>
      <w:r>
        <w:rPr>
          <w:rStyle w:val="BuiltInTok"/>
        </w:rPr>
        <w:t xml:space="preserve">zip</w:t>
      </w:r>
      <w:r>
        <w:rPr>
          <w:rStyle w:val="NormalTok"/>
        </w:rPr>
        <w:t xml:space="preserve">(refs, students)]</w:t>
      </w:r>
      <w:r>
        <w:br/>
      </w:r>
      <w:r>
        <w:rPr>
          <w:rStyle w:val="NormalTok"/>
        </w:rPr>
        <w:t xml:space="preserve">    </w:t>
      </w:r>
      <w:r>
        <w:rPr>
          <w:rStyle w:val="ControlFlowTok"/>
        </w:rPr>
        <w:t xml:space="preserve">return</w:t>
      </w:r>
      <w:r>
        <w:rPr>
          <w:rStyle w:val="NormalTok"/>
        </w:rPr>
        <w:t xml:space="preserve"> tokenizer(</w:t>
      </w:r>
      <w:r>
        <w:br/>
      </w:r>
      <w:r>
        <w:rPr>
          <w:rStyle w:val="NormalTok"/>
        </w:rPr>
        <w:t xml:space="preserve">        questions, text_b,</w:t>
      </w:r>
      <w:r>
        <w:br/>
      </w:r>
      <w:r>
        <w:rPr>
          <w:rStyle w:val="NormalTok"/>
        </w:rPr>
        <w:t xml:space="preserve">        padding</w:t>
      </w:r>
      <w:r>
        <w:rPr>
          <w:rStyle w:val="OperatorTok"/>
        </w:rPr>
        <w:t xml:space="preserve">=</w:t>
      </w:r>
      <w:r>
        <w:rPr>
          <w:rStyle w:val="VariableTok"/>
        </w:rPr>
        <w:t xml:space="preserve">True</w:t>
      </w:r>
      <w:r>
        <w:rPr>
          <w:rStyle w:val="NormalTok"/>
        </w:rPr>
        <w:t xml:space="preserve">, truncation</w:t>
      </w:r>
      <w:r>
        <w:rPr>
          <w:rStyle w:val="OperatorTok"/>
        </w:rPr>
        <w:t xml:space="preserve">=</w:t>
      </w:r>
      <w:r>
        <w:rPr>
          <w:rStyle w:val="VariableTok"/>
        </w:rPr>
        <w:t xml:space="preserve">True</w:t>
      </w:r>
      <w:r>
        <w:rPr>
          <w:rStyle w:val="NormalTok"/>
        </w:rPr>
        <w:t xml:space="preserve">,</w:t>
      </w:r>
      <w:r>
        <w:br/>
      </w:r>
      <w:r>
        <w:rPr>
          <w:rStyle w:val="NormalTok"/>
        </w:rPr>
        <w:t xml:space="preserve">        max_length</w:t>
      </w:r>
      <w:r>
        <w:rPr>
          <w:rStyle w:val="OperatorTok"/>
        </w:rPr>
        <w:t xml:space="preserve">=</w:t>
      </w:r>
      <w:r>
        <w:rPr>
          <w:rStyle w:val="NormalTok"/>
        </w:rPr>
        <w:t xml:space="preserve">max_length,</w:t>
      </w:r>
      <w:r>
        <w:br/>
      </w:r>
      <w:r>
        <w:rPr>
          <w:rStyle w:val="NormalTok"/>
        </w:rPr>
        <w:t xml:space="preserve">        return_tensors</w:t>
      </w:r>
      <w:r>
        <w:rPr>
          <w:rStyle w:val="OperatorTok"/>
        </w:rPr>
        <w:t xml:space="preserve">=</w:t>
      </w:r>
      <w:r>
        <w:rPr>
          <w:rStyle w:val="NormalTok"/>
        </w:rPr>
        <w:t xml:space="preserve">return_tensors,</w:t>
      </w:r>
      <w:r>
        <w:br/>
      </w:r>
      <w:r>
        <w:rPr>
          <w:rStyle w:val="NormalTok"/>
        </w:rPr>
        <w:t xml:space="preserve">    )</w:t>
      </w:r>
    </w:p>
    <w:bookmarkEnd w:id="58"/>
    <w:bookmarkStart w:id="59" w:name="kiến-trúc-deberta-disentangled-attention"/>
    <w:p>
      <w:pPr>
        <w:pStyle w:val="Heading3"/>
      </w:pPr>
      <w:r>
        <w:t xml:space="preserve">2.6.3 Kiến trúc DeBERTa — Disentangled Attention</w:t>
      </w:r>
    </w:p>
    <w:p>
      <w:pPr>
        <w:pStyle w:val="FirstParagraph"/>
      </w:pPr>
      <w:r>
        <w:t xml:space="preserve">DeBERTa (Decoding-enhanced BERT with disentangled Attention) của He et al. (2021) cải tiến BERT với hai đổi mới chính:</w:t>
      </w:r>
    </w:p>
    <w:p>
      <w:pPr>
        <w:pStyle w:val="BodyText"/>
      </w:pPr>
      <w:r>
        <w:rPr>
          <w:b/>
          <w:bCs/>
        </w:rPr>
        <w:t xml:space="preserve">1. Disentangled Attention Mechanism:</w:t>
      </w:r>
    </w:p>
    <w:p>
      <w:pPr>
        <w:pStyle w:val="BodyText"/>
      </w:pPr>
      <w:r>
        <w:t xml:space="preserve">Trong BERT gốc, attention score giữa token</w:t>
      </w:r>
      <w:r>
        <w:t xml:space="preserve"> </w:t>
      </w:r>
      <m:oMath>
        <m:r>
          <m:t>i</m:t>
        </m:r>
      </m:oMath>
      <w:r>
        <w:t xml:space="preserve"> </w:t>
      </w:r>
      <w:r>
        <w:t xml:space="preserve">và token</w:t>
      </w:r>
      <w:r>
        <w:t xml:space="preserve"> </w:t>
      </w:r>
      <m:oMath>
        <m:r>
          <m:t>j</m:t>
        </m:r>
      </m:oMath>
      <w:r>
        <w:t xml:space="preserve"> </w:t>
      </w:r>
      <w:r>
        <w:t xml:space="preserve">được tính:</w:t>
      </w:r>
    </w:p>
    <w:p>
      <w:pPr>
        <w:pStyle w:val="BodyText"/>
      </w:pPr>
      <m:oMathPara>
        <m:oMathParaPr>
          <m:jc m:val="center"/>
        </m:oMathParaPr>
        <m:oMath>
          <m:sSub>
            <m:e>
              <m:r>
                <m:t>A</m:t>
              </m:r>
            </m:e>
            <m:sub>
              <m:r>
                <m:t>i</m:t>
              </m:r>
              <m:r>
                <m:t>j</m:t>
              </m:r>
            </m:sub>
          </m:sSub>
          <m:r>
            <m:rPr>
              <m:sty m:val="p"/>
            </m:rPr>
            <m:t>=</m:t>
          </m:r>
          <m:sSub>
            <m:e>
              <m:r>
                <m:rPr>
                  <m:sty m:val="bi"/>
                </m:rPr>
                <m:t>H</m:t>
              </m:r>
            </m:e>
            <m:sub>
              <m:r>
                <m:t>i</m:t>
              </m:r>
            </m:sub>
          </m:sSub>
          <m:sSubSup>
            <m:e>
              <m:r>
                <m:rPr>
                  <m:sty m:val="bi"/>
                </m:rPr>
                <m:t>H</m:t>
              </m:r>
            </m:e>
            <m:sub>
              <m:r>
                <m:t>j</m:t>
              </m:r>
            </m:sub>
            <m:sup>
              <m:r>
                <m:t>T</m:t>
              </m:r>
            </m:sup>
          </m:sSubSup>
        </m:oMath>
      </m:oMathPara>
    </w:p>
    <w:p>
      <w:pPr>
        <w:pStyle w:val="FirstParagraph"/>
      </w:pPr>
      <w:r>
        <w:t xml:space="preserve">trong đó</w:t>
      </w:r>
      <w:r>
        <w:t xml:space="preserve"> </w:t>
      </w:r>
      <m:oMath>
        <m:sSub>
          <m:e>
            <m:r>
              <m:rPr>
                <m:sty m:val="bi"/>
              </m:rPr>
              <m:t>H</m:t>
            </m:r>
          </m:e>
          <m:sub>
            <m:r>
              <m:t>i</m:t>
            </m:r>
          </m:sub>
        </m:sSub>
      </m:oMath>
      <w:r>
        <w:t xml:space="preserve"> </w:t>
      </w:r>
      <w:r>
        <w:t xml:space="preserve">là hidden state kết hợp cả content và position.</w:t>
      </w:r>
    </w:p>
    <w:p>
      <w:pPr>
        <w:pStyle w:val="BodyText"/>
      </w:pPr>
      <w:r>
        <w:t xml:space="preserve">DeBERTa tách riêng content và position:</w:t>
      </w:r>
    </w:p>
    <w:p>
      <w:pPr>
        <w:pStyle w:val="BodyText"/>
      </w:pPr>
      <m:oMathPara>
        <m:oMathParaPr>
          <m:jc m:val="center"/>
        </m:oMathParaPr>
        <m:oMath>
          <m:sSub>
            <m:e>
              <m:r>
                <m:t>A</m:t>
              </m:r>
            </m:e>
            <m:sub>
              <m:r>
                <m:t>i</m:t>
              </m:r>
              <m:r>
                <m:t>j</m:t>
              </m:r>
            </m:sub>
          </m:sSub>
          <m:r>
            <m:rPr>
              <m:sty m:val="p"/>
            </m:rPr>
            <m:t>=</m:t>
          </m:r>
          <m:limLow>
            <m:e>
              <m:limLow>
                <m:e>
                  <m:sSubSup>
                    <m:e>
                      <m:r>
                        <m:rPr>
                          <m:sty m:val="bi"/>
                        </m:rPr>
                        <m:t>H</m:t>
                      </m:r>
                    </m:e>
                    <m:sub>
                      <m:r>
                        <m:t>i</m:t>
                      </m:r>
                    </m:sub>
                    <m:sup>
                      <m:r>
                        <m:t>c</m:t>
                      </m:r>
                    </m:sup>
                  </m:sSubSup>
                  <m:sSup>
                    <m:e>
                      <m:sSubSup>
                        <m:e>
                          <m:r>
                            <m:rPr>
                              <m:sty m:val="bi"/>
                            </m:rPr>
                            <m:t>H</m:t>
                          </m:r>
                        </m:e>
                        <m:sub>
                          <m:r>
                            <m:t>j</m:t>
                          </m:r>
                        </m:sub>
                        <m:sup>
                          <m:r>
                            <m:t>c</m:t>
                          </m:r>
                        </m:sup>
                      </m:sSubSup>
                    </m:e>
                    <m:sup>
                      <m:r>
                        <m:t>T</m:t>
                      </m:r>
                    </m:sup>
                  </m:sSup>
                </m:e>
                <m:lim>
                  <m:r>
                    <m:rPr>
                      <m:sty m:val="p"/>
                    </m:rPr>
                    <m:t>⏟</m:t>
                  </m:r>
                </m:lim>
              </m:limLow>
            </m:e>
            <m:lim>
              <m:r>
                <m:rPr>
                  <m:nor/>
                  <m:sty m:val="p"/>
                </m:rPr>
                <m:t>content-to-content</m:t>
              </m:r>
            </m:lim>
          </m:limLow>
          <m:r>
            <m:rPr>
              <m:sty m:val="p"/>
            </m:rPr>
            <m:t>+</m:t>
          </m:r>
          <m:limLow>
            <m:e>
              <m:limLow>
                <m:e>
                  <m:sSubSup>
                    <m:e>
                      <m:r>
                        <m:rPr>
                          <m:sty m:val="bi"/>
                        </m:rPr>
                        <m:t>H</m:t>
                      </m:r>
                    </m:e>
                    <m:sub>
                      <m:r>
                        <m:t>i</m:t>
                      </m:r>
                    </m:sub>
                    <m:sup>
                      <m:r>
                        <m:t>c</m:t>
                      </m:r>
                    </m:sup>
                  </m:sSubSup>
                  <m:sSup>
                    <m:e>
                      <m:sSubSup>
                        <m:e>
                          <m:r>
                            <m:rPr>
                              <m:sty m:val="bi"/>
                            </m:rPr>
                            <m:t>H</m:t>
                          </m:r>
                        </m:e>
                        <m:sub>
                          <m:r>
                            <m:t>j</m:t>
                          </m:r>
                        </m:sub>
                        <m:sup>
                          <m:r>
                            <m:t>p</m:t>
                          </m:r>
                        </m:sup>
                      </m:sSubSup>
                    </m:e>
                    <m:sup>
                      <m:r>
                        <m:t>T</m:t>
                      </m:r>
                    </m:sup>
                  </m:sSup>
                </m:e>
                <m:lim>
                  <m:r>
                    <m:rPr>
                      <m:sty m:val="p"/>
                    </m:rPr>
                    <m:t>⏟</m:t>
                  </m:r>
                </m:lim>
              </m:limLow>
            </m:e>
            <m:lim>
              <m:r>
                <m:rPr>
                  <m:nor/>
                  <m:sty m:val="p"/>
                </m:rPr>
                <m:t>content-to-position</m:t>
              </m:r>
            </m:lim>
          </m:limLow>
          <m:r>
            <m:rPr>
              <m:sty m:val="p"/>
            </m:rPr>
            <m:t>+</m:t>
          </m:r>
          <m:limLow>
            <m:e>
              <m:limLow>
                <m:e>
                  <m:sSubSup>
                    <m:e>
                      <m:r>
                        <m:rPr>
                          <m:sty m:val="bi"/>
                        </m:rPr>
                        <m:t>H</m:t>
                      </m:r>
                    </m:e>
                    <m:sub>
                      <m:r>
                        <m:t>i</m:t>
                      </m:r>
                    </m:sub>
                    <m:sup>
                      <m:r>
                        <m:t>p</m:t>
                      </m:r>
                    </m:sup>
                  </m:sSubSup>
                  <m:sSup>
                    <m:e>
                      <m:sSubSup>
                        <m:e>
                          <m:r>
                            <m:rPr>
                              <m:sty m:val="bi"/>
                            </m:rPr>
                            <m:t>H</m:t>
                          </m:r>
                        </m:e>
                        <m:sub>
                          <m:r>
                            <m:t>j</m:t>
                          </m:r>
                        </m:sub>
                        <m:sup>
                          <m:r>
                            <m:t>c</m:t>
                          </m:r>
                        </m:sup>
                      </m:sSubSup>
                    </m:e>
                    <m:sup>
                      <m:r>
                        <m:t>T</m:t>
                      </m:r>
                    </m:sup>
                  </m:sSup>
                </m:e>
                <m:lim>
                  <m:r>
                    <m:rPr>
                      <m:sty m:val="p"/>
                    </m:rPr>
                    <m:t>⏟</m:t>
                  </m:r>
                </m:lim>
              </m:limLow>
            </m:e>
            <m:lim>
              <m:r>
                <m:rPr>
                  <m:nor/>
                  <m:sty m:val="p"/>
                </m:rPr>
                <m:t>position-to-content</m:t>
              </m:r>
            </m:lim>
          </m:limLow>
        </m:oMath>
      </m:oMathPara>
    </w:p>
    <w:p>
      <w:pPr>
        <w:pStyle w:val="FirstParagraph"/>
      </w:pPr>
      <w:r>
        <w:t xml:space="preserve">trong đó:</w:t>
      </w:r>
      <w:r>
        <w:t xml:space="preserve"> </w:t>
      </w:r>
      <w:r>
        <w:t xml:space="preserve">-</w:t>
      </w:r>
      <w:r>
        <w:t xml:space="preserve"> </w:t>
      </w:r>
      <m:oMath>
        <m:sSubSup>
          <m:e>
            <m:r>
              <m:rPr>
                <m:sty m:val="bi"/>
              </m:rPr>
              <m:t>H</m:t>
            </m:r>
          </m:e>
          <m:sub>
            <m:r>
              <m:t>i</m:t>
            </m:r>
          </m:sub>
          <m:sup>
            <m:r>
              <m:t>c</m:t>
            </m:r>
          </m:sup>
        </m:sSubSup>
      </m:oMath>
      <w:r>
        <w:t xml:space="preserve"> </w:t>
      </w:r>
      <w:r>
        <w:t xml:space="preserve">là content vector của token</w:t>
      </w:r>
      <w:r>
        <w:t xml:space="preserve"> </w:t>
      </w:r>
      <m:oMath>
        <m:r>
          <m:t>i</m:t>
        </m:r>
      </m:oMath>
      <w:r>
        <w:t xml:space="preserve"> </w:t>
      </w:r>
      <w:r>
        <w:t xml:space="preserve">-</w:t>
      </w:r>
      <w:r>
        <w:t xml:space="preserve"> </w:t>
      </w:r>
      <m:oMath>
        <m:sSubSup>
          <m:e>
            <m:r>
              <m:rPr>
                <m:sty m:val="bi"/>
              </m:rPr>
              <m:t>H</m:t>
            </m:r>
          </m:e>
          <m:sub>
            <m:r>
              <m:t>i</m:t>
            </m:r>
          </m:sub>
          <m:sup>
            <m:r>
              <m:t>p</m:t>
            </m:r>
          </m:sup>
        </m:sSubSup>
      </m:oMath>
      <w:r>
        <w:t xml:space="preserve"> </w:t>
      </w:r>
      <w:r>
        <w:t xml:space="preserve">là relative position vector của token</w:t>
      </w:r>
      <w:r>
        <w:t xml:space="preserve"> </w:t>
      </w:r>
      <m:oMath>
        <m:r>
          <m:t>i</m:t>
        </m:r>
      </m:oMath>
    </w:p>
    <w:p>
      <w:pPr>
        <w:pStyle w:val="BodyText"/>
      </w:pPr>
      <w:r>
        <w:t xml:space="preserve">Cách tiếp cận này cho phép mô hình học riêng biệt mối quan hệ ngữ nghĩa (content) và mối quan hệ vị trí (position), dẫn đến biểu diễn phong phú hơn.</w:t>
      </w:r>
    </w:p>
    <w:p>
      <w:pPr>
        <w:pStyle w:val="BodyText"/>
      </w:pPr>
      <w:r>
        <w:rPr>
          <w:b/>
          <w:bCs/>
        </w:rPr>
        <w:t xml:space="preserve">2. Enhanced Mask Decoder:</w:t>
      </w:r>
    </w:p>
    <w:p>
      <w:pPr>
        <w:pStyle w:val="BodyText"/>
      </w:pPr>
      <w:r>
        <w:t xml:space="preserve">DeBERTa sử dụng absolute position information chỉ ở decoder layer cuối cùng (thay vì ở input layer như BERT), cho phép các layer trước đó tập trung vào relative position relationships.</w:t>
      </w:r>
    </w:p>
    <w:bookmarkEnd w:id="59"/>
    <w:bookmarkStart w:id="60" w:name="classification-head"/>
    <w:p>
      <w:pPr>
        <w:pStyle w:val="Heading3"/>
      </w:pPr>
      <w:r>
        <w:t xml:space="preserve">2.6.4 Classification Head</w:t>
      </w:r>
    </w:p>
    <w:p>
      <w:pPr>
        <w:pStyle w:val="FirstParagraph"/>
      </w:pPr>
      <w:r>
        <w:t xml:space="preserve">Từ hidden state</w:t>
      </w:r>
      <w:r>
        <w:t xml:space="preserve"> </w:t>
      </w:r>
      <m:oMath>
        <m:sSub>
          <m:e>
            <m:r>
              <m:rPr>
                <m:sty m:val="bi"/>
              </m:rPr>
              <m:t>h</m:t>
            </m:r>
          </m:e>
          <m:sub>
            <m:r>
              <m:rPr>
                <m:sty m:val="p"/>
              </m:rPr>
              <m:t>[</m:t>
            </m:r>
            <m:r>
              <m:t>C</m:t>
            </m:r>
            <m:r>
              <m:t>L</m:t>
            </m:r>
            <m:r>
              <m:t>S</m:t>
            </m:r>
            <m:r>
              <m:rPr>
                <m:sty m:val="p"/>
              </m:rPr>
              <m:t>]</m:t>
            </m:r>
          </m:sub>
        </m:sSub>
        <m:r>
          <m:rPr>
            <m:sty m:val="p"/>
          </m:rPr>
          <m:t>∈</m:t>
        </m:r>
        <m:sSup>
          <m:e>
            <m:r>
              <m:rPr>
                <m:scr m:val="double-struck"/>
                <m:sty m:val="p"/>
              </m:rPr>
              <m:t>R</m:t>
            </m:r>
          </m:e>
          <m:sup>
            <m:r>
              <m:t>768</m:t>
            </m:r>
          </m:sup>
        </m:sSup>
      </m:oMath>
      <w:r>
        <w:t xml:space="preserve"> </w:t>
      </w:r>
      <w:r>
        <w:t xml:space="preserve">của token [CLS]:</w:t>
      </w:r>
    </w:p>
    <w:p>
      <w:pPr>
        <w:pStyle w:val="BodyText"/>
      </w:pPr>
      <m:oMathPara>
        <m:oMathParaPr>
          <m:jc m:val="center"/>
        </m:oMathParaPr>
        <m:oMath>
          <m:r>
            <m:rPr>
              <m:sty m:val="bi"/>
            </m:rPr>
            <m:t>z</m:t>
          </m:r>
          <m:r>
            <m:rPr>
              <m:sty m:val="p"/>
            </m:rPr>
            <m:t>=</m:t>
          </m:r>
          <m:r>
            <m:rPr>
              <m:nor/>
              <m:sty m:val="p"/>
            </m:rPr>
            <m:t>Dropout</m:t>
          </m:r>
          <m:r>
            <m:rPr>
              <m:sty m:val="p"/>
            </m:rPr>
            <m:t>(</m:t>
          </m:r>
          <m:sSub>
            <m:e>
              <m:r>
                <m:rPr>
                  <m:sty m:val="bi"/>
                </m:rPr>
                <m:t>h</m:t>
              </m:r>
            </m:e>
            <m:sub>
              <m:r>
                <m:rPr>
                  <m:sty m:val="p"/>
                </m:rPr>
                <m:t>[</m:t>
              </m:r>
              <m:r>
                <m:t>C</m:t>
              </m:r>
              <m:r>
                <m:t>L</m:t>
              </m:r>
              <m:r>
                <m:t>S</m:t>
              </m:r>
              <m:r>
                <m:rPr>
                  <m:sty m:val="p"/>
                </m:rPr>
                <m:t>]</m:t>
              </m:r>
            </m:sub>
          </m:sSub>
          <m:r>
            <m:rPr>
              <m:sty m:val="p"/>
            </m:rPr>
            <m:t>,</m:t>
          </m:r>
          <m:r>
            <m:t>p</m:t>
          </m:r>
          <m:r>
            <m:rPr>
              <m:sty m:val="p"/>
            </m:rPr>
            <m:t>=</m:t>
          </m:r>
          <m:r>
            <m:t>0.1</m:t>
          </m:r>
          <m:r>
            <m:rPr>
              <m:sty m:val="p"/>
            </m:rPr>
            <m:t>)</m:t>
          </m:r>
        </m:oMath>
      </m:oMathPara>
    </w:p>
    <w:p>
      <w:pPr>
        <w:pStyle w:val="FirstParagraph"/>
      </w:pPr>
      <m:oMathPara>
        <m:oMathParaPr>
          <m:jc m:val="center"/>
        </m:oMathParaPr>
        <m:oMath>
          <m:sSub>
            <m:e>
              <m:acc>
                <m:accPr>
                  <m:chr m:val="̂"/>
                </m:accPr>
                <m:e>
                  <m:r>
                    <m:rPr>
                      <m:sty m:val="bi"/>
                    </m:rPr>
                    <m:t>y</m:t>
                  </m:r>
                </m:e>
              </m:acc>
            </m:e>
            <m:sub>
              <m:r>
                <m:t>c</m:t>
              </m:r>
              <m:r>
                <m:t>l</m:t>
              </m:r>
              <m:r>
                <m:t>s</m:t>
              </m:r>
            </m:sub>
          </m:sSub>
          <m:r>
            <m:rPr>
              <m:sty m:val="p"/>
            </m:rPr>
            <m:t>=</m:t>
          </m:r>
          <m:r>
            <m:rPr>
              <m:nor/>
              <m:sty m:val="p"/>
            </m:rPr>
            <m:t>softmax</m:t>
          </m:r>
          <m:r>
            <m:rPr>
              <m:sty m:val="p"/>
            </m:rPr>
            <m:t>(</m:t>
          </m:r>
          <m:sSub>
            <m:e>
              <m:r>
                <m:rPr>
                  <m:sty m:val="bi"/>
                </m:rPr>
                <m:t>W</m:t>
              </m:r>
            </m:e>
            <m:sub>
              <m:r>
                <m:t>c</m:t>
              </m:r>
              <m:r>
                <m:t>l</m:t>
              </m:r>
              <m:r>
                <m:t>s</m:t>
              </m:r>
            </m:sub>
          </m:sSub>
          <m:r>
            <m:rPr>
              <m:sty m:val="p"/>
            </m:rPr>
            <m:t>⋅</m:t>
          </m:r>
          <m:r>
            <m:rPr>
              <m:sty m:val="bi"/>
            </m:rPr>
            <m:t>z</m:t>
          </m:r>
          <m:r>
            <m:rPr>
              <m:sty m:val="p"/>
            </m:rPr>
            <m:t>+</m:t>
          </m:r>
          <m:sSub>
            <m:e>
              <m:r>
                <m:rPr>
                  <m:sty m:val="bi"/>
                </m:rPr>
                <m:t>b</m:t>
              </m:r>
            </m:e>
            <m:sub>
              <m:r>
                <m:t>c</m:t>
              </m:r>
              <m:r>
                <m:t>l</m:t>
              </m:r>
              <m:r>
                <m:t>s</m:t>
              </m:r>
            </m:sub>
          </m:sSub>
          <m:r>
            <m:rPr>
              <m:sty m:val="p"/>
            </m:rPr>
            <m:t>)</m:t>
          </m:r>
        </m:oMath>
      </m:oMathPara>
    </w:p>
    <w:p>
      <w:pPr>
        <w:pStyle w:val="FirstParagraph"/>
      </w:pPr>
      <w:r>
        <w:t xml:space="preserve">trong đó</w:t>
      </w:r>
      <w:r>
        <w:t xml:space="preserve"> </w:t>
      </w:r>
      <m:oMath>
        <m:sSub>
          <m:e>
            <m:r>
              <m:rPr>
                <m:sty m:val="bi"/>
              </m:rPr>
              <m:t>W</m:t>
            </m:r>
          </m:e>
          <m:sub>
            <m:r>
              <m:t>c</m:t>
            </m:r>
            <m:r>
              <m:t>l</m:t>
            </m:r>
            <m:r>
              <m:t>s</m:t>
            </m:r>
          </m:sub>
        </m:sSub>
        <m:r>
          <m:rPr>
            <m:sty m:val="p"/>
          </m:rPr>
          <m:t>∈</m:t>
        </m:r>
        <m:sSup>
          <m:e>
            <m:r>
              <m:rPr>
                <m:scr m:val="double-struck"/>
                <m:sty m:val="p"/>
              </m:rPr>
              <m:t>R</m:t>
            </m:r>
          </m:e>
          <m:sup>
            <m:r>
              <m:t>K</m:t>
            </m:r>
            <m:r>
              <m:rPr>
                <m:sty m:val="p"/>
              </m:rPr>
              <m:t>×</m:t>
            </m:r>
            <m:r>
              <m:t>768</m:t>
            </m:r>
          </m:sup>
        </m:sSup>
      </m:oMath>
      <w:r>
        <w:t xml:space="preserve">,</w:t>
      </w:r>
      <w:r>
        <w:t xml:space="preserve"> </w:t>
      </w:r>
      <m:oMath>
        <m:r>
          <m:t>K</m:t>
        </m:r>
        <m:r>
          <m:rPr>
            <m:sty m:val="p"/>
          </m:rPr>
          <m:t>∈</m:t>
        </m:r>
        <m:r>
          <m:rPr>
            <m:sty m:val="p"/>
          </m:rPr>
          <m:t>{</m:t>
        </m:r>
        <m:r>
          <m:t>2</m:t>
        </m:r>
        <m:r>
          <m:rPr>
            <m:sty m:val="p"/>
          </m:rPr>
          <m:t>,</m:t>
        </m:r>
        <m:r>
          <m:t>3</m:t>
        </m:r>
        <m:r>
          <m:rPr>
            <m:sty m:val="p"/>
          </m:rPr>
          <m:t>,</m:t>
        </m:r>
        <m:r>
          <m:t>5</m:t>
        </m:r>
        <m:r>
          <m:rPr>
            <m:sty m:val="p"/>
          </m:rPr>
          <m:t>}</m:t>
        </m:r>
      </m:oMath>
      <w:r>
        <w:t xml:space="preserve"> </w:t>
      </w:r>
      <w:r>
        <w:t xml:space="preserve">là số lớp.</w:t>
      </w:r>
    </w:p>
    <w:bookmarkEnd w:id="60"/>
    <w:bookmarkStart w:id="61" w:name="regression-head"/>
    <w:p>
      <w:pPr>
        <w:pStyle w:val="Heading3"/>
      </w:pPr>
      <w:r>
        <w:t xml:space="preserve">2.6.5 Regression Head</w:t>
      </w:r>
    </w:p>
    <w:p>
      <w:pPr>
        <w:pStyle w:val="FirstParagraph"/>
      </w:pPr>
      <m:oMathPara>
        <m:oMathParaPr>
          <m:jc m:val="center"/>
        </m:oMathParaPr>
        <m:oMath>
          <m:sSub>
            <m:e>
              <m:acc>
                <m:accPr>
                  <m:chr m:val="̂"/>
                </m:accPr>
                <m:e>
                  <m:r>
                    <m:t>y</m:t>
                  </m:r>
                </m:e>
              </m:acc>
            </m:e>
            <m:sub>
              <m:r>
                <m:t>r</m:t>
              </m:r>
              <m:r>
                <m:t>e</m:t>
              </m:r>
              <m:r>
                <m:t>g</m:t>
              </m:r>
            </m:sub>
          </m:sSub>
          <m:r>
            <m:rPr>
              <m:sty m:val="p"/>
            </m:rPr>
            <m:t>=</m:t>
          </m:r>
          <m:sSubSup>
            <m:e>
              <m:r>
                <m:rPr>
                  <m:sty m:val="bi"/>
                </m:rPr>
                <m:t>w</m:t>
              </m:r>
            </m:e>
            <m:sub>
              <m:r>
                <m:t>r</m:t>
              </m:r>
              <m:r>
                <m:t>e</m:t>
              </m:r>
              <m:r>
                <m:t>g</m:t>
              </m:r>
            </m:sub>
            <m:sup>
              <m:r>
                <m:t>T</m:t>
              </m:r>
            </m:sup>
          </m:sSubSup>
          <m:r>
            <m:rPr>
              <m:sty m:val="p"/>
            </m:rPr>
            <m:t>⋅</m:t>
          </m:r>
          <m:r>
            <m:rPr>
              <m:sty m:val="bi"/>
            </m:rPr>
            <m:t>z</m:t>
          </m:r>
          <m:r>
            <m:rPr>
              <m:sty m:val="p"/>
            </m:rPr>
            <m:t>+</m:t>
          </m:r>
          <m:sSub>
            <m:e>
              <m:r>
                <m:t>b</m:t>
              </m:r>
            </m:e>
            <m:sub>
              <m:r>
                <m:t>r</m:t>
              </m:r>
              <m:r>
                <m:t>e</m:t>
              </m:r>
              <m:r>
                <m:t>g</m:t>
              </m:r>
            </m:sub>
          </m:sSub>
        </m:oMath>
      </m:oMathPara>
    </w:p>
    <w:p>
      <w:pPr>
        <w:pStyle w:val="FirstParagraph"/>
      </w:pPr>
      <w:r>
        <w:t xml:space="preserve">trong đó</w:t>
      </w:r>
      <w:r>
        <w:t xml:space="preserve"> </w:t>
      </w:r>
      <m:oMath>
        <m:sSub>
          <m:e>
            <m:r>
              <m:rPr>
                <m:sty m:val="bi"/>
              </m:rPr>
              <m:t>w</m:t>
            </m:r>
          </m:e>
          <m:sub>
            <m:r>
              <m:t>r</m:t>
            </m:r>
            <m:r>
              <m:t>e</m:t>
            </m:r>
            <m:r>
              <m:t>g</m:t>
            </m:r>
          </m:sub>
        </m:sSub>
        <m:r>
          <m:rPr>
            <m:sty m:val="p"/>
          </m:rPr>
          <m:t>∈</m:t>
        </m:r>
        <m:sSup>
          <m:e>
            <m:r>
              <m:rPr>
                <m:scr m:val="double-struck"/>
                <m:sty m:val="p"/>
              </m:rPr>
              <m:t>R</m:t>
            </m:r>
          </m:e>
          <m:sup>
            <m:r>
              <m:t>768</m:t>
            </m:r>
          </m:sup>
        </m:sSup>
      </m:oMath>
      <w:r>
        <w:t xml:space="preserve">,</w:t>
      </w:r>
      <w:r>
        <w:t xml:space="preserve"> </w:t>
      </w:r>
      <m:oMath>
        <m:sSub>
          <m:e>
            <m:r>
              <m:t>b</m:t>
            </m:r>
          </m:e>
          <m:sub>
            <m:r>
              <m:t>r</m:t>
            </m:r>
            <m:r>
              <m:t>e</m:t>
            </m:r>
            <m:r>
              <m:t>g</m:t>
            </m:r>
          </m:sub>
        </m:sSub>
        <m:r>
          <m:rPr>
            <m:sty m:val="p"/>
          </m:rPr>
          <m:t>∈</m:t>
        </m:r>
        <m:r>
          <m:rPr>
            <m:scr m:val="double-struck"/>
            <m:sty m:val="p"/>
          </m:rPr>
          <m:t>R</m:t>
        </m:r>
      </m:oMath>
      <w:r>
        <w:t xml:space="preserve">, và</w:t>
      </w:r>
      <w:r>
        <w:t xml:space="preserve"> </w:t>
      </w:r>
      <m:oMath>
        <m:sSub>
          <m:e>
            <m:acc>
              <m:accPr>
                <m:chr m:val="̂"/>
              </m:accPr>
              <m:e>
                <m:r>
                  <m:t>y</m:t>
                </m:r>
              </m:e>
            </m:acc>
          </m:e>
          <m:sub>
            <m:r>
              <m:t>r</m:t>
            </m:r>
            <m:r>
              <m:t>e</m:t>
            </m:r>
            <m:r>
              <m:t>g</m:t>
            </m:r>
          </m:sub>
        </m:sSub>
        <m:r>
          <m:rPr>
            <m:sty m:val="p"/>
          </m:rPr>
          <m:t>∈</m:t>
        </m:r>
        <m:r>
          <m:rPr>
            <m:scr m:val="double-struck"/>
            <m:sty m:val="p"/>
          </m:rPr>
          <m:t>R</m:t>
        </m:r>
      </m:oMath>
      <w:r>
        <w:t xml:space="preserve"> </w:t>
      </w:r>
      <w:r>
        <w:t xml:space="preserve">là điểm số dự đoán.</w:t>
      </w:r>
    </w:p>
    <w:bookmarkEnd w:id="61"/>
    <w:bookmarkStart w:id="62" w:name="multi-task-loss"/>
    <w:p>
      <w:pPr>
        <w:pStyle w:val="Heading3"/>
      </w:pPr>
      <w:r>
        <w:t xml:space="preserve">2.6.6 Multi-task Loss</w:t>
      </w:r>
    </w:p>
    <w:p>
      <w:pPr>
        <w:pStyle w:val="FirstParagraph"/>
      </w:pPr>
      <w:r>
        <w:t xml:space="preserve">Hàm mất mát kết hợp hai nhiệm vụ:</w:t>
      </w:r>
    </w:p>
    <w:p>
      <w:pPr>
        <w:pStyle w:val="BodyText"/>
      </w:pPr>
      <m:oMathPara>
        <m:oMathParaPr>
          <m:jc m:val="center"/>
        </m:oMathParaPr>
        <m:oMath>
          <m:r>
            <m:rPr>
              <m:scr m:val="script"/>
              <m:sty m:val="p"/>
            </m:rPr>
            <m:t>L</m:t>
          </m:r>
          <m:r>
            <m:rPr>
              <m:sty m:val="p"/>
            </m:rPr>
            <m:t>=</m:t>
          </m:r>
          <m:r>
            <m:t>α</m:t>
          </m:r>
          <m:r>
            <m:rPr>
              <m:sty m:val="p"/>
            </m:rPr>
            <m:t>⋅</m:t>
          </m:r>
          <m:sSub>
            <m:e>
              <m:r>
                <m:rPr>
                  <m:scr m:val="script"/>
                  <m:sty m:val="p"/>
                </m:rPr>
                <m:t>L</m:t>
              </m:r>
            </m:e>
            <m:sub>
              <m:r>
                <m:t>c</m:t>
              </m:r>
              <m:r>
                <m:t>l</m:t>
              </m:r>
              <m:r>
                <m:t>s</m:t>
              </m:r>
            </m:sub>
          </m:sSub>
          <m:r>
            <m:rPr>
              <m:sty m:val="p"/>
            </m:rPr>
            <m:t>+</m:t>
          </m:r>
          <m:r>
            <m:rPr>
              <m:sty m:val="p"/>
            </m:rPr>
            <m:t>(</m:t>
          </m:r>
          <m:r>
            <m:t>1</m:t>
          </m:r>
          <m:r>
            <m:rPr>
              <m:sty m:val="p"/>
            </m:rPr>
            <m:t>−</m:t>
          </m:r>
          <m:r>
            <m:t>α</m:t>
          </m:r>
          <m:r>
            <m:rPr>
              <m:sty m:val="p"/>
            </m:rPr>
            <m:t>)</m:t>
          </m:r>
          <m:r>
            <m:rPr>
              <m:sty m:val="p"/>
            </m:rPr>
            <m:t>⋅</m:t>
          </m:r>
          <m:sSub>
            <m:e>
              <m:r>
                <m:rPr>
                  <m:scr m:val="script"/>
                  <m:sty m:val="p"/>
                </m:rPr>
                <m:t>L</m:t>
              </m:r>
            </m:e>
            <m:sub>
              <m:r>
                <m:t>r</m:t>
              </m:r>
              <m:r>
                <m:t>e</m:t>
              </m:r>
              <m:r>
                <m:t>g</m:t>
              </m:r>
            </m:sub>
          </m:sSub>
        </m:oMath>
      </m:oMathPara>
    </w:p>
    <w:p>
      <w:pPr>
        <w:pStyle w:val="FirstParagraph"/>
      </w:pPr>
      <w:r>
        <w:t xml:space="preserve">trong đó:</w:t>
      </w:r>
    </w:p>
    <w:p>
      <w:pPr>
        <w:pStyle w:val="BodyText"/>
      </w:pPr>
      <m:oMathPara>
        <m:oMathParaPr>
          <m:jc m:val="center"/>
        </m:oMathParaPr>
        <m:oMath>
          <m:sSub>
            <m:e>
              <m:r>
                <m:rPr>
                  <m:scr m:val="script"/>
                  <m:sty m:val="p"/>
                </m:rPr>
                <m:t>L</m:t>
              </m:r>
            </m:e>
            <m:sub>
              <m:r>
                <m:t>c</m:t>
              </m:r>
              <m:r>
                <m:t>l</m:t>
              </m:r>
              <m:r>
                <m:t>s</m:t>
              </m:r>
            </m:sub>
          </m:sSub>
          <m:r>
            <m:rPr>
              <m:sty m:val="p"/>
            </m:rPr>
            <m:t>=</m:t>
          </m:r>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sSub>
            <m:e>
              <m:acc>
                <m:accPr>
                  <m:chr m:val="̂"/>
                </m:accPr>
                <m:e>
                  <m:r>
                    <m:t>y</m:t>
                  </m:r>
                </m:e>
              </m:acc>
            </m:e>
            <m:sub>
              <m:r>
                <m:t>c</m:t>
              </m:r>
              <m:r>
                <m:t>l</m:t>
              </m:r>
              <m:r>
                <m:t>s</m:t>
              </m:r>
              <m:r>
                <m:rPr>
                  <m:sty m:val="p"/>
                </m:rPr>
                <m:t>,</m:t>
              </m:r>
              <m:r>
                <m:t>k</m:t>
              </m:r>
            </m:sub>
          </m:sSub>
          <m:r>
            <m:t> </m:t>
          </m:r>
          <m:r>
            <m:rPr>
              <m:nor/>
              <m:sty m:val="p"/>
            </m:rPr>
            <m:t>(Cross-Entropy)</m:t>
          </m:r>
        </m:oMath>
      </m:oMathPara>
    </w:p>
    <w:p>
      <w:pPr>
        <w:pStyle w:val="FirstParagraph"/>
      </w:pPr>
      <m:oMathPara>
        <m:oMathParaPr>
          <m:jc m:val="center"/>
        </m:oMathParaPr>
        <m:oMath>
          <m:sSub>
            <m:e>
              <m:r>
                <m:rPr>
                  <m:scr m:val="script"/>
                  <m:sty m:val="p"/>
                </m:rPr>
                <m:t>L</m:t>
              </m:r>
            </m:e>
            <m:sub>
              <m:r>
                <m:t>r</m:t>
              </m:r>
              <m:r>
                <m:t>e</m:t>
              </m:r>
              <m:r>
                <m:t>g</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Sup>
            <m:e>
              <m:r>
                <m:t>y</m:t>
              </m:r>
            </m:e>
            <m:sub>
              <m:r>
                <m:t>i</m:t>
              </m:r>
            </m:sub>
            <m:sup>
              <m:r>
                <m:t>r</m:t>
              </m:r>
              <m:r>
                <m:t>e</m:t>
              </m:r>
              <m:r>
                <m:t>g</m:t>
              </m:r>
            </m:sup>
          </m:sSubSup>
          <m:r>
            <m:rPr>
              <m:sty m:val="p"/>
            </m:rPr>
            <m:t>−</m:t>
          </m:r>
          <m:sSub>
            <m:e>
              <m:acc>
                <m:accPr>
                  <m:chr m:val="̂"/>
                </m:accPr>
                <m:e>
                  <m:r>
                    <m:t>y</m:t>
                  </m:r>
                </m:e>
              </m:acc>
            </m:e>
            <m:sub>
              <m:r>
                <m:t>r</m:t>
              </m:r>
              <m:r>
                <m:t>e</m:t>
              </m:r>
              <m:r>
                <m:t>g</m:t>
              </m:r>
              <m:r>
                <m:rPr>
                  <m:sty m:val="p"/>
                </m:rPr>
                <m:t>,</m:t>
              </m:r>
              <m:r>
                <m:t>i</m:t>
              </m:r>
            </m:sub>
          </m:sSub>
          <m:sSup>
            <m:e>
              <m:r>
                <m:rPr>
                  <m:sty m:val="p"/>
                </m:rPr>
                <m:t>)</m:t>
              </m:r>
            </m:e>
            <m:sup>
              <m:r>
                <m:t>2</m:t>
              </m:r>
            </m:sup>
          </m:sSup>
          <m:r>
            <m:t> </m:t>
          </m:r>
          <m:r>
            <m:rPr>
              <m:nor/>
              <m:sty m:val="p"/>
            </m:rPr>
            <m:t>(MSE)</m:t>
          </m:r>
        </m:oMath>
      </m:oMathPara>
    </w:p>
    <w:p>
      <w:pPr>
        <w:pStyle w:val="FirstParagraph"/>
      </w:pPr>
      <w:r>
        <w:t xml:space="preserve">Tham số</w:t>
      </w:r>
      <w:r>
        <w:t xml:space="preserve"> </w:t>
      </w:r>
      <m:oMath>
        <m:r>
          <m:t>α</m:t>
        </m:r>
        <m:r>
          <m:rPr>
            <m:sty m:val="p"/>
          </m:rPr>
          <m:t>=</m:t>
        </m:r>
        <m:r>
          <m:t>0.7</m:t>
        </m:r>
      </m:oMath>
      <w:r>
        <w:t xml:space="preserve"> </w:t>
      </w:r>
      <w:r>
        <w:t xml:space="preserve">(mặc định) ưu tiên nhiệm vụ phân loại nhưng vẫn hưởng lợi từ tín hiệu hồi quy bổ sung.</w:t>
      </w:r>
    </w:p>
    <w:p>
      <w:pPr>
        <w:pStyle w:val="BodyText"/>
      </w:pPr>
      <w:r>
        <w:rPr>
          <w:b/>
          <w:bCs/>
        </w:rPr>
        <w:t xml:space="preserve">Triển khai Multi-task Model:</w:t>
      </w:r>
    </w:p>
    <w:p>
      <w:pPr>
        <w:pStyle w:val="SourceCode"/>
      </w:pPr>
      <w:r>
        <w:rPr>
          <w:rStyle w:val="KeywordTok"/>
        </w:rPr>
        <w:t xml:space="preserve">class</w:t>
      </w:r>
      <w:r>
        <w:rPr>
          <w:rStyle w:val="NormalTok"/>
        </w:rPr>
        <w:t xml:space="preserve"> _MultiTaskModel(nn.Module):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encoder, hidden_size, num_labels, alpha):</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.encoder </w:t>
      </w:r>
      <w:r>
        <w:rPr>
          <w:rStyle w:val="OperatorTok"/>
        </w:rPr>
        <w:t xml:space="preserve">=</w:t>
      </w:r>
      <w:r>
        <w:rPr>
          <w:rStyle w:val="NormalTok"/>
        </w:rPr>
        <w:t xml:space="preserve"> encoder</w:t>
      </w:r>
      <w:r>
        <w:br/>
      </w:r>
      <w:r>
        <w:rPr>
          <w:rStyle w:val="NormalTok"/>
        </w:rPr>
        <w:t xml:space="preserve">        </w:t>
      </w:r>
      <w:r>
        <w:rPr>
          <w:rStyle w:val="VariableTok"/>
        </w:rPr>
        <w:t xml:space="preserve">self</w:t>
      </w:r>
      <w:r>
        <w:rPr>
          <w:rStyle w:val="NormalTok"/>
        </w:rPr>
        <w:t xml:space="preserve">.cls_head </w:t>
      </w:r>
      <w:r>
        <w:rPr>
          <w:rStyle w:val="OperatorTok"/>
        </w:rPr>
        <w:t xml:space="preserve">=</w:t>
      </w:r>
      <w:r>
        <w:rPr>
          <w:rStyle w:val="NormalTok"/>
        </w:rPr>
        <w:t xml:space="preserve"> nn.Linear(hidden_size, num_labels)</w:t>
      </w:r>
      <w:r>
        <w:br/>
      </w:r>
      <w:r>
        <w:rPr>
          <w:rStyle w:val="NormalTok"/>
        </w:rPr>
        <w:t xml:space="preserve">        </w:t>
      </w:r>
      <w:r>
        <w:rPr>
          <w:rStyle w:val="VariableTok"/>
        </w:rPr>
        <w:t xml:space="preserve">self</w:t>
      </w:r>
      <w:r>
        <w:rPr>
          <w:rStyle w:val="NormalTok"/>
        </w:rPr>
        <w:t xml:space="preserve">.reg_head </w:t>
      </w:r>
      <w:r>
        <w:rPr>
          <w:rStyle w:val="OperatorTok"/>
        </w:rPr>
        <w:t xml:space="preserve">=</w:t>
      </w:r>
      <w:r>
        <w:rPr>
          <w:rStyle w:val="NormalTok"/>
        </w:rPr>
        <w:t xml:space="preserve"> nn.Linear(hidden_size,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alpha</w:t>
      </w:r>
      <w:r>
        <w:br/>
      </w:r>
      <w:r>
        <w:rPr>
          <w:rStyle w:val="NormalTok"/>
        </w:rPr>
        <w:t xml:space="preserve">        </w:t>
      </w:r>
      <w:r>
        <w:rPr>
          <w:rStyle w:val="VariableTok"/>
        </w:rPr>
        <w:t xml:space="preserve">self</w:t>
      </w:r>
      <w:r>
        <w:rPr>
          <w:rStyle w:val="NormalTok"/>
        </w:rPr>
        <w:t xml:space="preserve">.dropout </w:t>
      </w:r>
      <w:r>
        <w:rPr>
          <w:rStyle w:val="OperatorTok"/>
        </w:rPr>
        <w:t xml:space="preserve">=</w:t>
      </w:r>
      <w:r>
        <w:rPr>
          <w:rStyle w:val="NormalTok"/>
        </w:rPr>
        <w:t xml:space="preserve"> nn.Dropout(</w:t>
      </w:r>
      <w:r>
        <w:rPr>
          <w:rStyle w:val="FloatTok"/>
        </w:rPr>
        <w:t xml:space="preserve">0.1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input_ids</w:t>
      </w:r>
      <w:r>
        <w:rPr>
          <w:rStyle w:val="OperatorTok"/>
        </w:rPr>
        <w:t xml:space="preserve">=</w:t>
      </w:r>
      <w:r>
        <w:rPr>
          <w:rStyle w:val="VariableTok"/>
        </w:rPr>
        <w:t xml:space="preserve">None</w:t>
      </w:r>
      <w:r>
        <w:rPr>
          <w:rStyle w:val="NormalTok"/>
        </w:rPr>
        <w:t xml:space="preserve">, attention_mask</w:t>
      </w:r>
      <w:r>
        <w:rPr>
          <w:rStyle w:val="OperatorTok"/>
        </w:rPr>
        <w:t xml:space="preserve">=</w:t>
      </w:r>
      <w:r>
        <w:rPr>
          <w:rStyle w:val="VariableTok"/>
        </w:rPr>
        <w:t xml:space="preserve">None</w:t>
      </w:r>
      <w:r>
        <w:rPr>
          <w:rStyle w:val="NormalTok"/>
        </w:rPr>
        <w:t xml:space="preserve">,</w:t>
      </w:r>
      <w:r>
        <w:br/>
      </w:r>
      <w:r>
        <w:rPr>
          <w:rStyle w:val="NormalTok"/>
        </w:rPr>
        <w:t xml:space="preserve">                token_type_ids</w:t>
      </w:r>
      <w:r>
        <w:rPr>
          <w:rStyle w:val="OperatorTok"/>
        </w:rPr>
        <w:t xml:space="preserve">=</w:t>
      </w:r>
      <w:r>
        <w:rPr>
          <w:rStyle w:val="VariableTok"/>
        </w:rPr>
        <w:t xml:space="preserve">None</w:t>
      </w:r>
      <w:r>
        <w:rPr>
          <w:rStyle w:val="NormalTok"/>
        </w:rPr>
        <w:t xml:space="preserve">, cls_labels</w:t>
      </w:r>
      <w:r>
        <w:rPr>
          <w:rStyle w:val="OperatorTok"/>
        </w:rPr>
        <w:t xml:space="preserve">=</w:t>
      </w:r>
      <w:r>
        <w:rPr>
          <w:rStyle w:val="VariableTok"/>
        </w:rPr>
        <w:t xml:space="preserve">None</w:t>
      </w:r>
      <w:r>
        <w:rPr>
          <w:rStyle w:val="NormalTok"/>
        </w:rPr>
        <w:t xml:space="preserve">, reg_labels</w:t>
      </w:r>
      <w:r>
        <w:rPr>
          <w:rStyle w:val="OperatorTok"/>
        </w:rPr>
        <w:t xml:space="preserve">=</w:t>
      </w:r>
      <w:r>
        <w:rPr>
          <w:rStyle w:val="VariableTok"/>
        </w:rPr>
        <w:t xml:space="preserve">None</w:t>
      </w:r>
      <w:r>
        <w:rPr>
          <w:rStyle w:val="NormalTok"/>
        </w:rPr>
        <w:t xml:space="preserve">):</w:t>
      </w:r>
      <w:r>
        <w:br/>
      </w:r>
      <w:r>
        <w:rPr>
          <w:rStyle w:val="NormalTok"/>
        </w:rPr>
        <w:t xml:space="preserve">        outputs </w:t>
      </w:r>
      <w:r>
        <w:rPr>
          <w:rStyle w:val="OperatorTok"/>
        </w:rPr>
        <w:t xml:space="preserve">=</w:t>
      </w:r>
      <w:r>
        <w:rPr>
          <w:rStyle w:val="NormalTok"/>
        </w:rPr>
        <w:t xml:space="preserve"> </w:t>
      </w:r>
      <w:r>
        <w:rPr>
          <w:rStyle w:val="VariableTok"/>
        </w:rPr>
        <w:t xml:space="preserve">self</w:t>
      </w:r>
      <w:r>
        <w:rPr>
          <w:rStyle w:val="NormalTok"/>
        </w:rPr>
        <w:t xml:space="preserve">.encoder(</w:t>
      </w:r>
      <w:r>
        <w:br/>
      </w:r>
      <w:r>
        <w:rPr>
          <w:rStyle w:val="NormalTok"/>
        </w:rPr>
        <w:t xml:space="preserve">            input_ids</w:t>
      </w:r>
      <w:r>
        <w:rPr>
          <w:rStyle w:val="OperatorTok"/>
        </w:rPr>
        <w:t xml:space="preserve">=</w:t>
      </w:r>
      <w:r>
        <w:rPr>
          <w:rStyle w:val="NormalTok"/>
        </w:rPr>
        <w:t xml:space="preserve">input_ids, attention_mask</w:t>
      </w:r>
      <w:r>
        <w:rPr>
          <w:rStyle w:val="OperatorTok"/>
        </w:rPr>
        <w:t xml:space="preserve">=</w:t>
      </w:r>
      <w:r>
        <w:rPr>
          <w:rStyle w:val="NormalTok"/>
        </w:rPr>
        <w:t xml:space="preserve">attention_mask</w:t>
      </w:r>
      <w:r>
        <w:br/>
      </w:r>
      <w:r>
        <w:rPr>
          <w:rStyle w:val="NormalTok"/>
        </w:rPr>
        <w:t xml:space="preserve">        )</w:t>
      </w:r>
      <w:r>
        <w:br/>
      </w:r>
      <w:r>
        <w:rPr>
          <w:rStyle w:val="NormalTok"/>
        </w:rPr>
        <w:t xml:space="preserve">        </w:t>
      </w:r>
      <w:r>
        <w:rPr>
          <w:rStyle w:val="CommentTok"/>
        </w:rPr>
        <w:t xml:space="preserve"># Use [CLS] token representation</w:t>
      </w:r>
      <w:r>
        <w:br/>
      </w:r>
      <w:r>
        <w:rPr>
          <w:rStyle w:val="NormalTok"/>
        </w:rPr>
        <w:t xml:space="preserve">        pooled </w:t>
      </w:r>
      <w:r>
        <w:rPr>
          <w:rStyle w:val="OperatorTok"/>
        </w:rPr>
        <w:t xml:space="preserve">=</w:t>
      </w:r>
      <w:r>
        <w:rPr>
          <w:rStyle w:val="NormalTok"/>
        </w:rPr>
        <w:t xml:space="preserve"> outputs.last_hidden_state[:, </w:t>
      </w:r>
      <w:r>
        <w:rPr>
          <w:rStyle w:val="DecValTok"/>
        </w:rPr>
        <w:t xml:space="preserve">0</w:t>
      </w:r>
      <w:r>
        <w:rPr>
          <w:rStyle w:val="NormalTok"/>
        </w:rPr>
        <w:t xml:space="preserve">, :]</w:t>
      </w:r>
      <w:r>
        <w:br/>
      </w:r>
      <w:r>
        <w:rPr>
          <w:rStyle w:val="NormalTok"/>
        </w:rPr>
        <w:t xml:space="preserve">        pooled </w:t>
      </w:r>
      <w:r>
        <w:rPr>
          <w:rStyle w:val="OperatorTok"/>
        </w:rPr>
        <w:t xml:space="preserve">=</w:t>
      </w:r>
      <w:r>
        <w:rPr>
          <w:rStyle w:val="NormalTok"/>
        </w:rPr>
        <w:t xml:space="preserve"> </w:t>
      </w:r>
      <w:r>
        <w:rPr>
          <w:rStyle w:val="VariableTok"/>
        </w:rPr>
        <w:t xml:space="preserve">self</w:t>
      </w:r>
      <w:r>
        <w:rPr>
          <w:rStyle w:val="NormalTok"/>
        </w:rPr>
        <w:t xml:space="preserve">.dropout(pooled)</w:t>
      </w:r>
      <w:r>
        <w:br/>
      </w:r>
      <w:r>
        <w:br/>
      </w:r>
      <w:r>
        <w:rPr>
          <w:rStyle w:val="NormalTok"/>
        </w:rPr>
        <w:t xml:space="preserve">        cls_logits </w:t>
      </w:r>
      <w:r>
        <w:rPr>
          <w:rStyle w:val="OperatorTok"/>
        </w:rPr>
        <w:t xml:space="preserve">=</w:t>
      </w:r>
      <w:r>
        <w:rPr>
          <w:rStyle w:val="NormalTok"/>
        </w:rPr>
        <w:t xml:space="preserve"> </w:t>
      </w:r>
      <w:r>
        <w:rPr>
          <w:rStyle w:val="VariableTok"/>
        </w:rPr>
        <w:t xml:space="preserve">self</w:t>
      </w:r>
      <w:r>
        <w:rPr>
          <w:rStyle w:val="NormalTok"/>
        </w:rPr>
        <w:t xml:space="preserve">.cls_head(pooled)</w:t>
      </w:r>
      <w:r>
        <w:br/>
      </w:r>
      <w:r>
        <w:rPr>
          <w:rStyle w:val="NormalTok"/>
        </w:rPr>
        <w:t xml:space="preserve">        reg_logits </w:t>
      </w:r>
      <w:r>
        <w:rPr>
          <w:rStyle w:val="OperatorTok"/>
        </w:rPr>
        <w:t xml:space="preserve">=</w:t>
      </w:r>
      <w:r>
        <w:rPr>
          <w:rStyle w:val="NormalTok"/>
        </w:rPr>
        <w:t xml:space="preserve"> </w:t>
      </w:r>
      <w:r>
        <w:rPr>
          <w:rStyle w:val="VariableTok"/>
        </w:rPr>
        <w:t xml:space="preserve">self</w:t>
      </w:r>
      <w:r>
        <w:rPr>
          <w:rStyle w:val="NormalTok"/>
        </w:rPr>
        <w:t xml:space="preserve">.reg_head(pooled).squeeze(</w:t>
      </w:r>
      <w:r>
        <w:rPr>
          <w:rStyle w:val="OperatorTok"/>
        </w:rPr>
        <w:t xml:space="preserve">-</w:t>
      </w:r>
      <w:r>
        <w:rPr>
          <w:rStyle w:val="DecValTok"/>
        </w:rPr>
        <w:t xml:space="preserve">1</w:t>
      </w:r>
      <w:r>
        <w:rPr>
          <w:rStyle w:val="NormalTok"/>
        </w:rPr>
        <w:t xml:space="preserve">)</w:t>
      </w:r>
      <w:r>
        <w:br/>
      </w:r>
      <w:r>
        <w:br/>
      </w:r>
      <w:r>
        <w:rPr>
          <w:rStyle w:val="NormalTok"/>
        </w:rPr>
        <w:t xml:space="preserve">        loss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cls_labels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reg_labels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ce_loss </w:t>
      </w:r>
      <w:r>
        <w:rPr>
          <w:rStyle w:val="OperatorTok"/>
        </w:rPr>
        <w:t xml:space="preserve">=</w:t>
      </w:r>
      <w:r>
        <w:rPr>
          <w:rStyle w:val="NormalTok"/>
        </w:rPr>
        <w:t xml:space="preserve"> nn.CrossEntropyLoss()(cls_logits, cls_labels)</w:t>
      </w:r>
      <w:r>
        <w:br/>
      </w:r>
      <w:r>
        <w:rPr>
          <w:rStyle w:val="NormalTok"/>
        </w:rPr>
        <w:t xml:space="preserve">            mse_loss </w:t>
      </w:r>
      <w:r>
        <w:rPr>
          <w:rStyle w:val="OperatorTok"/>
        </w:rPr>
        <w:t xml:space="preserve">=</w:t>
      </w:r>
      <w:r>
        <w:rPr>
          <w:rStyle w:val="NormalTok"/>
        </w:rPr>
        <w:t xml:space="preserve"> nn.MSELoss()(reg_logits, reg_labels.</w:t>
      </w:r>
      <w:r>
        <w:rPr>
          <w:rStyle w:val="BuiltInTok"/>
        </w:rPr>
        <w:t xml:space="preserve">float</w:t>
      </w:r>
      <w:r>
        <w:rPr>
          <w:rStyle w:val="NormalTok"/>
        </w:rPr>
        <w:t xml:space="preserve">())</w:t>
      </w:r>
      <w:r>
        <w:br/>
      </w:r>
      <w:r>
        <w:rPr>
          <w:rStyle w:val="NormalTok"/>
        </w:rPr>
        <w:t xml:space="preserve">            loss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ce_loss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mse_loss</w:t>
      </w:r>
      <w:r>
        <w:br/>
      </w:r>
      <w:r>
        <w:br/>
      </w:r>
      <w:r>
        <w:rPr>
          <w:rStyle w:val="NormalTok"/>
        </w:rPr>
        <w:t xml:space="preserve">        </w:t>
      </w:r>
      <w:r>
        <w:rPr>
          <w:rStyle w:val="ControlFlowTok"/>
        </w:rPr>
        <w:t xml:space="preserve">return</w:t>
      </w:r>
      <w:r>
        <w:rPr>
          <w:rStyle w:val="NormalTok"/>
        </w:rPr>
        <w:t xml:space="preserve"> loss, cls_logits, reg_logits</w:t>
      </w:r>
    </w:p>
    <w:bookmarkEnd w:id="62"/>
    <w:bookmarkStart w:id="63" w:name="hyperparameters"/>
    <w:p>
      <w:pPr>
        <w:pStyle w:val="Heading3"/>
      </w:pPr>
      <w:r>
        <w:t xml:space="preserve">2.6.7 Hyperparameters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Tham số</w:t>
            </w:r>
          </w:p>
        </w:tc>
        <w:tc>
          <w:tcPr/>
          <w:p>
            <w:pPr>
              <w:pStyle w:val="Compact"/>
            </w:pPr>
            <w:r>
              <w:t xml:space="preserve">Giá trị</w:t>
            </w:r>
          </w:p>
        </w:tc>
      </w:tr>
      <w:tr>
        <w:tc>
          <w:tcPr/>
          <w:p>
            <w:pPr>
              <w:pStyle w:val="Compact"/>
            </w:pPr>
            <w:r>
              <w:t xml:space="preserve">Model</w:t>
            </w:r>
          </w:p>
        </w:tc>
        <w:tc>
          <w:tcPr/>
          <w:p>
            <w:pPr>
              <w:pStyle w:val="Compact"/>
            </w:pPr>
            <w:r>
              <w:t xml:space="preserve">microsoft/deberta-v3-base</w:t>
            </w:r>
          </w:p>
        </w:tc>
      </w:tr>
      <w:tr>
        <w:tc>
          <w:tcPr/>
          <w:p>
            <w:pPr>
              <w:pStyle w:val="Compact"/>
            </w:pPr>
            <w:r>
              <w:t xml:space="preserve">Max sequence length</w:t>
            </w:r>
          </w:p>
        </w:tc>
        <w:tc>
          <w:tcPr/>
          <w:p>
            <w:pPr>
              <w:pStyle w:val="Compact"/>
            </w:pPr>
            <w:r>
              <w:t xml:space="preserve">256 tokens</w:t>
            </w:r>
          </w:p>
        </w:tc>
      </w:tr>
      <w:tr>
        <w:tc>
          <w:tcPr/>
          <w:p>
            <w:pPr>
              <w:pStyle w:val="Compact"/>
            </w:pPr>
            <w:r>
              <w:t xml:space="preserve">Batch size</w:t>
            </w:r>
          </w:p>
        </w:tc>
        <w:tc>
          <w:tcPr/>
          <w:p>
            <w:pPr>
              <w:pStyle w:val="Compact"/>
            </w:pPr>
            <w:r>
              <w:t xml:space="preserve">16</w:t>
            </w:r>
          </w:p>
        </w:tc>
      </w:tr>
      <w:tr>
        <w:tc>
          <w:tcPr/>
          <w:p>
            <w:pPr>
              <w:pStyle w:val="Compact"/>
            </w:pPr>
            <w:r>
              <w:t xml:space="preserve">Learning rate</w:t>
            </w:r>
          </w:p>
        </w:tc>
        <w:tc>
          <w:tcPr/>
          <w:p>
            <w:pPr>
              <w:pStyle w:val="Compact"/>
            </w:pPr>
            <w:r>
              <w:t xml:space="preserve">2e-5</w:t>
            </w:r>
          </w:p>
        </w:tc>
      </w:tr>
      <w:tr>
        <w:tc>
          <w:tcPr/>
          <w:p>
            <w:pPr>
              <w:pStyle w:val="Compact"/>
            </w:pPr>
            <w:r>
              <w:t xml:space="preserve">Epochs</w:t>
            </w:r>
          </w:p>
        </w:tc>
        <w:tc>
          <w:tcPr/>
          <w:p>
            <w:pPr>
              <w:pStyle w:val="Compact"/>
            </w:pPr>
            <w:r>
              <w:t xml:space="preserve">3</w:t>
            </w:r>
          </w:p>
        </w:tc>
      </w:tr>
      <w:tr>
        <w:tc>
          <w:tcPr/>
          <w:p>
            <w:pPr>
              <w:pStyle w:val="Compact"/>
            </w:pPr>
            <w:r>
              <w:t xml:space="preserve">Alpha (multi-task weight)</w:t>
            </w:r>
          </w:p>
        </w:tc>
        <w:tc>
          <w:tcPr/>
          <w:p>
            <w:pPr>
              <w:pStyle w:val="Compact"/>
            </w:pPr>
            <w:r>
              <w:t xml:space="preserve">0.7</w:t>
            </w:r>
          </w:p>
        </w:tc>
      </w:tr>
      <w:tr>
        <w:tc>
          <w:tcPr/>
          <w:p>
            <w:pPr>
              <w:pStyle w:val="Compact"/>
            </w:pPr>
            <w:r>
              <w:t xml:space="preserve">Dropout</w:t>
            </w:r>
          </w:p>
        </w:tc>
        <w:tc>
          <w:tcPr/>
          <w:p>
            <w:pPr>
              <w:pStyle w:val="Compact"/>
            </w:pPr>
            <w:r>
              <w:t xml:space="preserve">0.1</w:t>
            </w:r>
          </w:p>
        </w:tc>
      </w:tr>
      <w:tr>
        <w:tc>
          <w:tcPr/>
          <w:p>
            <w:pPr>
              <w:pStyle w:val="Compact"/>
            </w:pPr>
            <w:r>
              <w:t xml:space="preserve">Optimizer</w:t>
            </w:r>
          </w:p>
        </w:tc>
        <w:tc>
          <w:tcPr/>
          <w:p>
            <w:pPr>
              <w:pStyle w:val="Compact"/>
            </w:pPr>
            <w:r>
              <w:t xml:space="preserve">AdamW</w:t>
            </w:r>
          </w:p>
        </w:tc>
      </w:tr>
      <w:tr>
        <w:tc>
          <w:tcPr/>
          <w:p>
            <w:pPr>
              <w:pStyle w:val="Compact"/>
            </w:pPr>
            <w:r>
              <w:t xml:space="preserve">Warmup</w:t>
            </w:r>
          </w:p>
        </w:tc>
        <w:tc>
          <w:tcPr/>
          <w:p>
            <w:pPr>
              <w:pStyle w:val="Compact"/>
            </w:pPr>
            <w:r>
              <w:t xml:space="preserve">Linear, 10% steps</w:t>
            </w:r>
          </w:p>
        </w:tc>
      </w:tr>
    </w:tbl>
    <w:bookmarkEnd w:id="63"/>
    <w:bookmarkEnd w:id="64"/>
    <w:bookmarkStart w:id="70" w:name="baseline-5-llm-zero-shot"/>
    <w:p>
      <w:pPr>
        <w:pStyle w:val="Heading2"/>
      </w:pPr>
      <w:r>
        <w:t xml:space="preserve">2.7 Baseline 5 — LLM Zero-Shot</w:t>
      </w:r>
    </w:p>
    <w:bookmarkStart w:id="65" w:name="tổng-quan-phương-pháp-1"/>
    <w:p>
      <w:pPr>
        <w:pStyle w:val="Heading3"/>
      </w:pPr>
      <w:r>
        <w:t xml:space="preserve">2.7.1 Tổng quan phương pháp</w:t>
      </w:r>
    </w:p>
    <w:p>
      <w:pPr>
        <w:pStyle w:val="FirstParagraph"/>
      </w:pPr>
      <w:r>
        <w:t xml:space="preserve">LLM Zero-Shot sử dụng các mô hình ngôn ngữ lớn (Large Language Models) để chấm điểm mà không cần huấn luyện trên dữ liệu ASAG cụ thể. Phương pháp này tận dụng khả năng hiểu ngôn ngữ tự nhiên vượt trội của LLM để đánh giá câu trả lời dựa trên prompt engineering.</w:t>
      </w:r>
    </w:p>
    <w:bookmarkEnd w:id="65"/>
    <w:bookmarkStart w:id="66" w:name="xây-dựng-prompt"/>
    <w:p>
      <w:pPr>
        <w:pStyle w:val="Heading3"/>
      </w:pPr>
      <w:r>
        <w:t xml:space="preserve">2.7.2 Xây dựng Prompt</w:t>
      </w:r>
    </w:p>
    <w:p>
      <w:pPr>
        <w:pStyle w:val="FirstParagraph"/>
      </w:pPr>
      <w:r>
        <w:t xml:space="preserve">Prompt được thiết kế cẩn thận để cung cấp đầy đủ ngữ cảnh cho LLM:</w:t>
      </w:r>
    </w:p>
    <w:p>
      <w:pPr>
        <w:pStyle w:val="SourceCode"/>
      </w:pPr>
      <w:r>
        <w:rPr>
          <w:rStyle w:val="KeywordTok"/>
        </w:rPr>
        <w:t xml:space="preserve">def</w:t>
      </w:r>
      <w:r>
        <w:rPr>
          <w:rStyle w:val="NormalTok"/>
        </w:rPr>
        <w:t xml:space="preserve"> build_prompt(question, reference_answer, student_answer, task):</w:t>
      </w:r>
      <w:r>
        <w:br/>
      </w:r>
      <w:r>
        <w:rPr>
          <w:rStyle w:val="NormalTok"/>
        </w:rPr>
        <w:t xml:space="preserve">    </w:t>
      </w:r>
      <w:r>
        <w:rPr>
          <w:rStyle w:val="CommentTok"/>
        </w:rPr>
        <w:t xml:space="preserve">"""Construct the grading prompt for the LLM."""</w:t>
      </w:r>
      <w:r>
        <w:br/>
      </w:r>
      <w:r>
        <w:rPr>
          <w:rStyle w:val="NormalTok"/>
        </w:rPr>
        <w:t xml:space="preserve">    labels </w:t>
      </w:r>
      <w:r>
        <w:rPr>
          <w:rStyle w:val="OperatorTok"/>
        </w:rPr>
        <w:t xml:space="preserve">=</w:t>
      </w:r>
      <w:r>
        <w:rPr>
          <w:rStyle w:val="NormalTok"/>
        </w:rPr>
        <w:t xml:space="preserve"> TASK_LABELS[task]</w:t>
      </w:r>
      <w:r>
        <w:br/>
      </w:r>
      <w:r>
        <w:rPr>
          <w:rStyle w:val="NormalTok"/>
        </w:rPr>
        <w:t xml:space="preserve">    rubric </w:t>
      </w:r>
      <w:r>
        <w:rPr>
          <w:rStyle w:val="OperatorTok"/>
        </w:rPr>
        <w:t xml:space="preserve">=</w:t>
      </w:r>
      <w:r>
        <w:rPr>
          <w:rStyle w:val="NormalTok"/>
        </w:rPr>
        <w:t xml:space="preserve"> RUBRIC_DESCRIPTIONS[task]</w:t>
      </w:r>
      <w:r>
        <w:br/>
      </w:r>
      <w:r>
        <w:rPr>
          <w:rStyle w:val="NormalTok"/>
        </w:rPr>
        <w:t xml:space="preserve">    label_list </w:t>
      </w:r>
      <w:r>
        <w:rPr>
          <w:rStyle w:val="OperatorTok"/>
        </w:rPr>
        <w:t xml:space="preserve">=</w:t>
      </w:r>
      <w:r>
        <w:rPr>
          <w:rStyle w:val="NormalTok"/>
        </w:rPr>
        <w:t xml:space="preserve"> </w:t>
      </w:r>
      <w:r>
        <w:rPr>
          <w:rStyle w:val="StringTok"/>
        </w:rPr>
        <w:t xml:space="preserve">", "</w:t>
      </w:r>
      <w:r>
        <w:rPr>
          <w:rStyle w:val="NormalTok"/>
        </w:rPr>
        <w:t xml:space="preserve">.join(labels)</w:t>
      </w:r>
      <w:r>
        <w:br/>
      </w:r>
      <w:r>
        <w:br/>
      </w:r>
      <w:r>
        <w:rPr>
          <w:rStyle w:val="NormalTok"/>
        </w:rPr>
        <w:t xml:space="preserve">    prompt </w:t>
      </w:r>
      <w:r>
        <w:rPr>
          <w:rStyle w:val="OperatorTok"/>
        </w:rPr>
        <w:t xml:space="preserve">=</w:t>
      </w:r>
      <w:r>
        <w:rPr>
          <w:rStyle w:val="NormalTok"/>
        </w:rPr>
        <w:t xml:space="preserve"> (</w:t>
      </w:r>
      <w:r>
        <w:br/>
      </w:r>
      <w:r>
        <w:rPr>
          <w:rStyle w:val="NormalTok"/>
        </w:rPr>
        <w:t xml:space="preserve">        </w:t>
      </w:r>
      <w:r>
        <w:rPr>
          <w:rStyle w:val="StringTok"/>
        </w:rPr>
        <w:t xml:space="preserve">"You are an expert grader for short-answer questions.</w:t>
      </w:r>
      <w:r>
        <w:rPr>
          <w:rStyle w:val="CharTok"/>
        </w:rPr>
        <w:t xml:space="preserve">\n\n</w:t>
      </w:r>
      <w:r>
        <w:rPr>
          <w:rStyle w:val="StringTok"/>
        </w:rPr>
        <w:t xml:space="preserve">"</w:t>
      </w:r>
      <w:r>
        <w:br/>
      </w:r>
      <w:r>
        <w:rPr>
          <w:rStyle w:val="NormalTok"/>
        </w:rPr>
        <w:t xml:space="preserve">        </w:t>
      </w:r>
      <w:r>
        <w:rPr>
          <w:rStyle w:val="SpecialStringTok"/>
        </w:rPr>
        <w:t xml:space="preserve">f"Question: </w:t>
      </w:r>
      <w:r>
        <w:rPr>
          <w:rStyle w:val="SpecialCharTok"/>
        </w:rPr>
        <w:t xml:space="preserve">{</w:t>
      </w:r>
      <w:r>
        <w:rPr>
          <w:rStyle w:val="NormalTok"/>
        </w:rPr>
        <w:t xml:space="preserve">question</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f"Reference Answer: </w:t>
      </w:r>
      <w:r>
        <w:rPr>
          <w:rStyle w:val="SpecialCharTok"/>
        </w:rPr>
        <w:t xml:space="preserve">{</w:t>
      </w:r>
      <w:r>
        <w:rPr>
          <w:rStyle w:val="NormalTok"/>
        </w:rPr>
        <w:t xml:space="preserve">reference_answer</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f"Student Answer: </w:t>
      </w:r>
      <w:r>
        <w:rPr>
          <w:rStyle w:val="SpecialCharTok"/>
        </w:rPr>
        <w:t xml:space="preserve">{</w:t>
      </w:r>
      <w:r>
        <w:rPr>
          <w:rStyle w:val="NormalTok"/>
        </w:rPr>
        <w:t xml:space="preserve">student_answer</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tringTok"/>
        </w:rPr>
        <w:t xml:space="preserve">"Grading Rubric:</w:t>
      </w:r>
      <w:r>
        <w:rPr>
          <w:rStyle w:val="CharTok"/>
        </w:rPr>
        <w:t xml:space="preserve">\n</w:t>
      </w:r>
      <w:r>
        <w:rPr>
          <w:rStyle w:v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rubric</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f"Based on the rubric above, classify the student answer "</w:t>
      </w:r>
      <w:r>
        <w:br/>
      </w:r>
      <w:r>
        <w:rPr>
          <w:rStyle w:val="NormalTok"/>
        </w:rPr>
        <w:t xml:space="preserve">        </w:t>
      </w:r>
      <w:r>
        <w:rPr>
          <w:rStyle w:val="SpecialStringTok"/>
        </w:rPr>
        <w:t xml:space="preserve">f"as one of: </w:t>
      </w:r>
      <w:r>
        <w:rPr>
          <w:rStyle w:val="SpecialCharTok"/>
        </w:rPr>
        <w:t xml:space="preserve">{</w:t>
      </w:r>
      <w:r>
        <w:rPr>
          <w:rStyle w:val="NormalTok"/>
        </w:rPr>
        <w:t xml:space="preserve">label_list</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tringTok"/>
        </w:rPr>
        <w:t xml:space="preserve">"Respond with only the label and nothing else."</w:t>
      </w:r>
      <w:r>
        <w:br/>
      </w:r>
      <w:r>
        <w:rPr>
          <w:rStyle w:val="NormalTok"/>
        </w:rPr>
        <w:t xml:space="preserve">    )</w:t>
      </w:r>
      <w:r>
        <w:br/>
      </w:r>
      <w:r>
        <w:rPr>
          <w:rStyle w:val="NormalTok"/>
        </w:rPr>
        <w:t xml:space="preserve">    </w:t>
      </w:r>
      <w:r>
        <w:rPr>
          <w:rStyle w:val="ControlFlowTok"/>
        </w:rPr>
        <w:t xml:space="preserve">return</w:t>
      </w:r>
      <w:r>
        <w:rPr>
          <w:rStyle w:val="NormalTok"/>
        </w:rPr>
        <w:t xml:space="preserve"> prompt</w:t>
      </w:r>
    </w:p>
    <w:p>
      <w:pPr>
        <w:pStyle w:val="FirstParagraph"/>
      </w:pPr>
      <w:r>
        <w:rPr>
          <w:b/>
          <w:bCs/>
        </w:rPr>
        <w:t xml:space="preserve">Rubric cho 3-way classification:</w:t>
      </w:r>
    </w:p>
    <w:p>
      <w:pPr>
        <w:pStyle w:val="SourceCode"/>
      </w:pPr>
      <w:r>
        <w:rPr>
          <w:rStyle w:val="VerbatimChar"/>
        </w:rPr>
        <w:t xml:space="preserve">- correct: The student answer is fully correct.</w:t>
      </w:r>
      <w:r>
        <w:br/>
      </w:r>
      <w:r>
        <w:rPr>
          <w:rStyle w:val="VerbatimChar"/>
        </w:rPr>
        <w:t xml:space="preserve">- partially_correct: The student answer is partially correct but</w:t>
      </w:r>
      <w:r>
        <w:br/>
      </w:r>
      <w:r>
        <w:rPr>
          <w:rStyle w:val="VerbatimChar"/>
        </w:rPr>
        <w:t xml:space="preserve">  missing some key information or contains minor errors.</w:t>
      </w:r>
      <w:r>
        <w:br/>
      </w:r>
      <w:r>
        <w:rPr>
          <w:rStyle w:val="VerbatimChar"/>
        </w:rPr>
        <w:t xml:space="preserve">- incorrect: The student answer is wrong or missing key information.</w:t>
      </w:r>
    </w:p>
    <w:bookmarkEnd w:id="66"/>
    <w:bookmarkStart w:id="67" w:name="phân-tích-phản-hồi-response-parsing"/>
    <w:p>
      <w:pPr>
        <w:pStyle w:val="Heading3"/>
      </w:pPr>
      <w:r>
        <w:t xml:space="preserve">2.7.3 Phân tích phản hồi (Response Parsing)</w:t>
      </w:r>
    </w:p>
    <w:p>
      <w:pPr>
        <w:pStyle w:val="FirstParagraph"/>
      </w:pPr>
      <w:r>
        <w:t xml:space="preserve">LLM có thể trả về phản hồi không đúng định dạng. Hệ thống parsing thực hiện:</w:t>
      </w:r>
    </w:p>
    <w:p>
      <w:pPr>
        <w:pStyle w:val="Compact"/>
        <w:numPr>
          <w:ilvl w:val="0"/>
          <w:numId w:val="1016"/>
        </w:numPr>
      </w:pPr>
      <w:r>
        <w:rPr>
          <w:b/>
          <w:bCs/>
        </w:rPr>
        <w:t xml:space="preserve">Exact match:</w:t>
      </w:r>
      <w:r>
        <w:t xml:space="preserve"> </w:t>
      </w:r>
      <w:r>
        <w:t xml:space="preserve">Kiểm tra phản hồi có khớp chính xác với một nhãn hợp lệ</w:t>
      </w:r>
    </w:p>
    <w:p>
      <w:pPr>
        <w:pStyle w:val="Compact"/>
        <w:numPr>
          <w:ilvl w:val="0"/>
          <w:numId w:val="1016"/>
        </w:numPr>
      </w:pPr>
      <w:r>
        <w:rPr>
          <w:b/>
          <w:bCs/>
        </w:rPr>
        <w:t xml:space="preserve">Substring search:</w:t>
      </w:r>
      <w:r>
        <w:t xml:space="preserve"> </w:t>
      </w:r>
      <w:r>
        <w:t xml:space="preserve">Tìm nhãn hợp lệ trong phản hồi (ưu tiên nhãn dài hơn để tránh</w:t>
      </w:r>
      <w:r>
        <w:t xml:space="preserve"> </w:t>
      </w:r>
      <w:r>
        <w:t xml:space="preserve">“correct”</w:t>
      </w:r>
      <w:r>
        <w:t xml:space="preserve"> </w:t>
      </w:r>
      <w:r>
        <w:t xml:space="preserve">match trong</w:t>
      </w:r>
      <w:r>
        <w:t xml:space="preserve"> </w:t>
      </w:r>
      <w:r>
        <w:t xml:space="preserve">“partially_correct”</w:t>
      </w:r>
      <w:r>
        <w:t xml:space="preserve"> </w:t>
      </w:r>
      <w:r>
        <w:t xml:space="preserve">hoặc</w:t>
      </w:r>
      <w:r>
        <w:t xml:space="preserve"> </w:t>
      </w:r>
      <w:r>
        <w:t xml:space="preserve">“incorrect”</w:t>
      </w:r>
      <w:r>
        <w:t xml:space="preserve">)</w:t>
      </w:r>
    </w:p>
    <w:p>
      <w:pPr>
        <w:pStyle w:val="Compact"/>
        <w:numPr>
          <w:ilvl w:val="0"/>
          <w:numId w:val="1016"/>
        </w:numPr>
      </w:pPr>
      <w:r>
        <w:rPr>
          <w:b/>
          <w:bCs/>
        </w:rPr>
        <w:t xml:space="preserve">Fallback:</w:t>
      </w:r>
      <w:r>
        <w:t xml:space="preserve"> </w:t>
      </w:r>
      <w:r>
        <w:t xml:space="preserve">Nếu không parse được, đánh dấu là</w:t>
      </w:r>
      <w:r>
        <w:t xml:space="preserve"> </w:t>
      </w:r>
      <w:r>
        <w:t xml:space="preserve">“unparseable”</w:t>
      </w:r>
    </w:p>
    <w:p>
      <w:pPr>
        <w:pStyle w:val="SourceCode"/>
      </w:pPr>
      <w:r>
        <w:rPr>
          <w:rStyle w:val="KeywordTok"/>
        </w:rPr>
        <w:t xml:space="preserve">def</w:t>
      </w:r>
      <w:r>
        <w:rPr>
          <w:rStyle w:val="NormalTok"/>
        </w:rPr>
        <w:t xml:space="preserve"> parse_response(response_text: </w:t>
      </w:r>
      <w:r>
        <w:rPr>
          <w:rStyle w:val="BuiltInTok"/>
        </w:rPr>
        <w:t xml:space="preserve">str</w:t>
      </w:r>
      <w:r>
        <w:rPr>
          <w:rStyle w:val="NormalTok"/>
        </w:rPr>
        <w:t xml:space="preserve">, task: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"""Extract the predicted label from the LLM response."""</w:t>
      </w:r>
      <w:r>
        <w:br/>
      </w:r>
      <w:r>
        <w:rPr>
          <w:rStyle w:val="NormalTok"/>
        </w:rPr>
        <w:t xml:space="preserve">    text_lower </w:t>
      </w:r>
      <w:r>
        <w:rPr>
          <w:rStyle w:val="OperatorTok"/>
        </w:rPr>
        <w:t xml:space="preserve">=</w:t>
      </w:r>
      <w:r>
        <w:rPr>
          <w:rStyle w:val="NormalTok"/>
        </w:rPr>
        <w:t xml:space="preserve"> response_text.lower().strip()</w:t>
      </w:r>
      <w:r>
        <w:br/>
      </w:r>
      <w:r>
        <w:rPr>
          <w:rStyle w:val="NormalTok"/>
        </w:rPr>
        <w:t xml:space="preserve">    labels </w:t>
      </w:r>
      <w:r>
        <w:rPr>
          <w:rStyle w:val="OperatorTok"/>
        </w:rPr>
        <w:t xml:space="preserve">=</w:t>
      </w:r>
      <w:r>
        <w:rPr>
          <w:rStyle w:val="NormalTok"/>
        </w:rPr>
        <w:t xml:space="preserve"> TASK_LABELS[task]</w:t>
      </w:r>
      <w:r>
        <w:br/>
      </w:r>
      <w:r>
        <w:br/>
      </w:r>
      <w:r>
        <w:rPr>
          <w:rStyle w:val="NormalTok"/>
        </w:rPr>
        <w:t xml:space="preserve">    </w:t>
      </w:r>
      <w:r>
        <w:rPr>
          <w:rStyle w:val="CommentTok"/>
        </w:rPr>
        <w:t xml:space="preserve"># Exact match first</w:t>
      </w:r>
      <w:r>
        <w:br/>
      </w:r>
      <w:r>
        <w:rPr>
          <w:rStyle w:val="NormalTok"/>
        </w:rPr>
        <w:t xml:space="preserve">    </w:t>
      </w:r>
      <w:r>
        <w:rPr>
          <w:rStyle w:val="ControlFlowTok"/>
        </w:rPr>
        <w:t xml:space="preserve">if</w:t>
      </w:r>
      <w:r>
        <w:rPr>
          <w:rStyle w:val="NormalTok"/>
        </w:rPr>
        <w:t xml:space="preserve"> text_lower </w:t>
      </w:r>
      <w:r>
        <w:rPr>
          <w:rStyle w:val="KeywordTok"/>
        </w:rPr>
        <w:t xml:space="preserve">in</w:t>
      </w:r>
      <w:r>
        <w:rPr>
          <w:rStyle w:val="NormalTok"/>
        </w:rPr>
        <w:t xml:space="preserve"> labels:</w:t>
      </w:r>
      <w:r>
        <w:br/>
      </w:r>
      <w:r>
        <w:rPr>
          <w:rStyle w:val="NormalTok"/>
        </w:rPr>
        <w:t xml:space="preserve">        </w:t>
      </w:r>
      <w:r>
        <w:rPr>
          <w:rStyle w:val="ControlFlowTok"/>
        </w:rPr>
        <w:t xml:space="preserve">return</w:t>
      </w:r>
      <w:r>
        <w:rPr>
          <w:rStyle w:val="NormalTok"/>
        </w:rPr>
        <w:t xml:space="preserve"> text_lower</w:t>
      </w:r>
      <w:r>
        <w:br/>
      </w:r>
      <w:r>
        <w:br/>
      </w:r>
      <w:r>
        <w:rPr>
          <w:rStyle w:val="NormalTok"/>
        </w:rPr>
        <w:t xml:space="preserve">    </w:t>
      </w:r>
      <w:r>
        <w:rPr>
          <w:rStyle w:val="CommentTok"/>
        </w:rPr>
        <w:t xml:space="preserve"># Substring search — longer labels first</w:t>
      </w:r>
      <w:r>
        <w:br/>
      </w:r>
      <w:r>
        <w:rPr>
          <w:rStyle w:val="NormalTok"/>
        </w:rPr>
        <w:t xml:space="preserve">    </w:t>
      </w:r>
      <w:r>
        <w:rPr>
          <w:rStyle w:val="ControlFlowTok"/>
        </w:rPr>
        <w:t xml:space="preserve">for</w:t>
      </w:r>
      <w:r>
        <w:rPr>
          <w:rStyle w:val="NormalTok"/>
        </w:rPr>
        <w:t xml:space="preserve"> label </w:t>
      </w:r>
      <w:r>
        <w:rPr>
          <w:rStyle w:val="KeywordTok"/>
        </w:rPr>
        <w:t xml:space="preserve">in</w:t>
      </w:r>
      <w:r>
        <w:rPr>
          <w:rStyle w:val="NormalTok"/>
        </w:rPr>
        <w:t xml:space="preserve"> </w:t>
      </w:r>
      <w:r>
        <w:rPr>
          <w:rStyle w:val="BuiltInTok"/>
        </w:rPr>
        <w:t xml:space="preserve">sorted</w:t>
      </w:r>
      <w:r>
        <w:rPr>
          <w:rStyle w:val="NormalTok"/>
        </w:rPr>
        <w:t xml:space="preserve">(labels, key</w:t>
      </w:r>
      <w:r>
        <w:rPr>
          <w:rStyle w:val="OperatorTok"/>
        </w:rPr>
        <w:t xml:space="preserve">=</w:t>
      </w:r>
      <w:r>
        <w:rPr>
          <w:rStyle w:val="BuiltInTok"/>
        </w:rPr>
        <w:t xml:space="preserve">len</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label </w:t>
      </w:r>
      <w:r>
        <w:rPr>
          <w:rStyle w:val="KeywordTok"/>
        </w:rPr>
        <w:t xml:space="preserve">in</w:t>
      </w:r>
      <w:r>
        <w:rPr>
          <w:rStyle w:val="NormalTok"/>
        </w:rPr>
        <w:t xml:space="preserve"> text_lower:</w:t>
      </w:r>
      <w:r>
        <w:br/>
      </w:r>
      <w:r>
        <w:rPr>
          <w:rStyle w:val="NormalTok"/>
        </w:rPr>
        <w:t xml:space="preserve">            </w:t>
      </w:r>
      <w:r>
        <w:rPr>
          <w:rStyle w:val="ControlFlowTok"/>
        </w:rPr>
        <w:t xml:space="preserve">return</w:t>
      </w:r>
      <w:r>
        <w:rPr>
          <w:rStyle w:val="NormalTok"/>
        </w:rPr>
        <w:t xml:space="preserve"> label</w:t>
      </w:r>
      <w:r>
        <w:br/>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67"/>
    <w:bookmarkStart w:id="68" w:name="retry-logic-với-exponential-backoff"/>
    <w:p>
      <w:pPr>
        <w:pStyle w:val="Heading3"/>
      </w:pPr>
      <w:r>
        <w:t xml:space="preserve">2.7.4 Retry Logic với Exponential Backoff</w:t>
      </w:r>
    </w:p>
    <w:p>
      <w:pPr>
        <w:pStyle w:val="FirstParagraph"/>
      </w:pPr>
      <w:r>
        <w:t xml:space="preserve">API calls có thể thất bại do rate limiting, network errors, hoặc server overload. Hệ thống retry đảm bảo robustness:</w:t>
      </w:r>
    </w:p>
    <w:p>
      <w:pPr>
        <w:pStyle w:val="SourceCode"/>
      </w:pPr>
      <w:r>
        <w:rPr>
          <w:rStyle w:val="KeywordTok"/>
        </w:rPr>
        <w:t xml:space="preserve">def</w:t>
      </w:r>
      <w:r>
        <w:rPr>
          <w:rStyle w:val="NormalTok"/>
        </w:rPr>
        <w:t xml:space="preserve"> call_llm_api(prompt, api_key, model, api_base, max_retries, backoff_base):</w:t>
      </w:r>
      <w:r>
        <w:br/>
      </w:r>
      <w:r>
        <w:rPr>
          <w:rStyle w:val="NormalTok"/>
        </w:rPr>
        <w:t xml:space="preserve">    </w:t>
      </w:r>
      <w:r>
        <w:rPr>
          <w:rStyle w:val="CommentTok"/>
        </w:rPr>
        <w:t xml:space="preserve">"""Call the LLM API with exponential backoff retry logic."""</w:t>
      </w:r>
      <w:r>
        <w:br/>
      </w:r>
      <w:r>
        <w:rPr>
          <w:rStyle w:val="NormalTok"/>
        </w:rPr>
        <w:t xml:space="preserve">    client </w:t>
      </w:r>
      <w:r>
        <w:rPr>
          <w:rStyle w:val="OperatorTok"/>
        </w:rPr>
        <w:t xml:space="preserve">=</w:t>
      </w:r>
      <w:r>
        <w:rPr>
          <w:rStyle w:val="NormalTok"/>
        </w:rPr>
        <w:t xml:space="preserve"> _get_openai_client(api_key, api_base)</w:t>
      </w:r>
      <w:r>
        <w:br/>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temperature</w:t>
      </w:r>
      <w:r>
        <w:rPr>
          <w:rStyle w:val="OperatorTok"/>
        </w:rPr>
        <w:t xml:space="preserve">=</w:t>
      </w:r>
      <w:r>
        <w:rPr>
          <w:rStyle w:val="FloatTok"/>
        </w:rPr>
        <w:t xml:space="preserve">0.0</w:t>
      </w:r>
      <w:r>
        <w:rPr>
          <w:rStyle w:val="NormalTok"/>
        </w:rPr>
        <w:t xml:space="preserve">,</w:t>
      </w:r>
      <w:r>
        <w:br/>
      </w:r>
      <w:r>
        <w:rPr>
          <w:rStyle w:val="NormalTok"/>
        </w:rPr>
        <w:t xml:space="preserve">                max_tokens</w:t>
      </w:r>
      <w:r>
        <w:rPr>
          <w:rStyle w:val="OperatorTok"/>
        </w:rPr>
        <w:t xml:space="preserve">=</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 </w:t>
      </w:r>
      <w:r>
        <w:rPr>
          <w:rStyle w:val="KeywordTok"/>
        </w:rPr>
        <w:t xml:space="preserve">or</w:t>
      </w:r>
      <w:r>
        <w:rPr>
          <w:rStyle w:val="NormalTok"/>
        </w:rPr>
        <w:t xml:space="preserve"> </w:t>
      </w:r>
      <w:r>
        <w:rPr>
          <w:rStyle w:val="String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if</w:t>
      </w:r>
      <w:r>
        <w:rPr>
          <w:rStyle w:val="NormalTok"/>
        </w:rPr>
        <w:t xml:space="preserve"> attempt </w:t>
      </w:r>
      <w:r>
        <w:rPr>
          <w:rStyle w:val="OperatorTok"/>
        </w:rPr>
        <w:t xml:space="preserve">&lt;</w:t>
      </w:r>
      <w:r>
        <w:rPr>
          <w:rStyle w:val="NormalTok"/>
        </w:rPr>
        <w:t xml:space="preserve"> max_retries:</w:t>
      </w:r>
      <w:r>
        <w:br/>
      </w:r>
      <w:r>
        <w:rPr>
          <w:rStyle w:val="NormalTok"/>
        </w:rPr>
        <w:t xml:space="preserve">                wait </w:t>
      </w:r>
      <w:r>
        <w:rPr>
          <w:rStyle w:val="OperatorTok"/>
        </w:rPr>
        <w:t xml:space="preserve">=</w:t>
      </w:r>
      <w:r>
        <w:rPr>
          <w:rStyle w:val="NormalTok"/>
        </w:rPr>
        <w:t xml:space="preserve"> backoff_base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  </w:t>
      </w:r>
      <w:r>
        <w:rPr>
          <w:rStyle w:val="CommentTok"/>
        </w:rPr>
        <w:t xml:space="preserve"># 1s, 2s, 4s, ...</w:t>
      </w:r>
      <w:r>
        <w:br/>
      </w:r>
      <w:r>
        <w:rPr>
          <w:rStyle w:val="NormalTok"/>
        </w:rPr>
        <w:t xml:space="preserve">                time.sleep(wait)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p>
    <w:p>
      <w:pPr>
        <w:pStyle w:val="FirstParagraph"/>
      </w:pPr>
      <w:r>
        <w:rPr>
          <w:b/>
          <w:bCs/>
        </w:rPr>
        <w:t xml:space="preserve">Chiến lược retry:</w:t>
      </w:r>
      <w:r>
        <w:t xml:space="preserve"> </w:t>
      </w:r>
      <w:r>
        <w:t xml:space="preserve">- Số lần thử tối đa: 3 (mặc định)</w:t>
      </w:r>
      <w:r>
        <w:t xml:space="preserve"> </w:t>
      </w:r>
      <w:r>
        <w:t xml:space="preserve">- Backoff: Exponential —</w:t>
      </w:r>
      <w:r>
        <w:t xml:space="preserve"> </w:t>
      </w:r>
      <m:oMath>
        <m:sSub>
          <m:e>
            <m:r>
              <m:t>t</m:t>
            </m:r>
          </m:e>
          <m:sub>
            <m:r>
              <m:t>w</m:t>
            </m:r>
            <m:r>
              <m:t>a</m:t>
            </m:r>
            <m:r>
              <m:t>i</m:t>
            </m:r>
            <m:r>
              <m:t>t</m:t>
            </m:r>
          </m:sub>
        </m:sSub>
        <m:r>
          <m:rPr>
            <m:sty m:val="p"/>
          </m:rPr>
          <m:t>=</m:t>
        </m:r>
        <m:sSub>
          <m:e>
            <m:r>
              <m:t>t</m:t>
            </m:r>
          </m:e>
          <m:sub>
            <m:r>
              <m:t>b</m:t>
            </m:r>
            <m:r>
              <m:t>a</m:t>
            </m:r>
            <m:r>
              <m:t>s</m:t>
            </m:r>
            <m:r>
              <m:t>e</m:t>
            </m:r>
          </m:sub>
        </m:sSub>
        <m:r>
          <m:rPr>
            <m:sty m:val="p"/>
          </m:rPr>
          <m:t>⋅</m:t>
        </m:r>
        <m:sSup>
          <m:e>
            <m:r>
              <m:t>2</m:t>
            </m:r>
          </m:e>
          <m:sup>
            <m:r>
              <m:t>a</m:t>
            </m:r>
            <m:r>
              <m:t>t</m:t>
            </m:r>
            <m:r>
              <m:t>t</m:t>
            </m:r>
            <m:r>
              <m:t>e</m:t>
            </m:r>
            <m:r>
              <m:t>m</m:t>
            </m:r>
            <m:r>
              <m:t>p</m:t>
            </m:r>
            <m:r>
              <m:t>t</m:t>
            </m:r>
          </m:sup>
        </m:sSup>
      </m:oMath>
      <w:r>
        <w:t xml:space="preserve"> </w:t>
      </w:r>
      <w:r>
        <w:t xml:space="preserve">- Temperature: 0.0 (deterministic output)</w:t>
      </w:r>
      <w:r>
        <w:t xml:space="preserve"> </w:t>
      </w:r>
      <w:r>
        <w:t xml:space="preserve">- Max tokens: 64 (chỉ cần nhãn ngắn)</w:t>
      </w:r>
    </w:p>
    <w:bookmarkEnd w:id="68"/>
    <w:bookmarkStart w:id="69" w:name="ưu-và-nhược-điểm"/>
    <w:p>
      <w:pPr>
        <w:pStyle w:val="Heading3"/>
      </w:pPr>
      <w:r>
        <w:t xml:space="preserve">2.7.5 Ưu và nhược điểm</w:t>
      </w:r>
    </w:p>
    <w:p>
      <w:pPr>
        <w:pStyle w:val="FirstParagraph"/>
      </w:pPr>
      <w:r>
        <w:rPr>
          <w:b/>
          <w:bCs/>
        </w:rPr>
        <w:t xml:space="preserve">Ưu điểm:</w:t>
      </w:r>
      <w:r>
        <w:t xml:space="preserve"> </w:t>
      </w:r>
      <w:r>
        <w:t xml:space="preserve">- Không cần dữ liệu huấn luyện (zero-shot)</w:t>
      </w:r>
      <w:r>
        <w:t xml:space="preserve"> </w:t>
      </w:r>
      <w:r>
        <w:t xml:space="preserve">- Có thể xử lý các câu trả lời phức tạp, sáng tạo</w:t>
      </w:r>
      <w:r>
        <w:t xml:space="preserve"> </w:t>
      </w:r>
      <w:r>
        <w:t xml:space="preserve">- Dễ dàng thay đổi rubric bằng cách sửa prompt</w:t>
      </w:r>
      <w:r>
        <w:t xml:space="preserve"> </w:t>
      </w:r>
      <w:r>
        <w:t xml:space="preserve">- Có khả năng giải thích quyết định</w:t>
      </w:r>
    </w:p>
    <w:p>
      <w:pPr>
        <w:pStyle w:val="BodyText"/>
      </w:pPr>
      <w:r>
        <w:rPr>
          <w:b/>
          <w:bCs/>
        </w:rPr>
        <w:t xml:space="preserve">Nhược điểm:</w:t>
      </w:r>
      <w:r>
        <w:t xml:space="preserve"> </w:t>
      </w:r>
      <w:r>
        <w:t xml:space="preserve">- Chi phí API cao cho số lượng lớn</w:t>
      </w:r>
      <w:r>
        <w:t xml:space="preserve"> </w:t>
      </w:r>
      <w:r>
        <w:t xml:space="preserve">- Latency cao (~1-3 giây/câu)</w:t>
      </w:r>
      <w:r>
        <w:t xml:space="preserve"> </w:t>
      </w:r>
      <w:r>
        <w:t xml:space="preserve">- Không deterministic hoàn toàn (dù temperature=0)</w:t>
      </w:r>
      <w:r>
        <w:t xml:space="preserve"> </w:t>
      </w:r>
      <w:r>
        <w:t xml:space="preserve">- Phụ thuộc vào chất lượng prompt</w:t>
      </w:r>
      <w:r>
        <w:t xml:space="preserve"> </w:t>
      </w:r>
      <w:r>
        <w:t xml:space="preserve">- Khó kiểm soát consistency giữa các lần chạy</w:t>
      </w:r>
    </w:p>
    <w:bookmarkEnd w:id="69"/>
    <w:bookmarkEnd w:id="70"/>
    <w:bookmarkEnd w:id="71"/>
    <w:bookmarkStart w:id="95" w:name="X236940ce149e70b478b63e1c660184f08aac711"/>
    <w:p>
      <w:pPr>
        <w:pStyle w:val="Heading1"/>
      </w:pPr>
      <w:r>
        <w:t xml:space="preserve">CHƯƠNG 3: EVALUATION HARNESS (KHUNG ĐÁNH GIÁ)</w:t>
      </w:r>
    </w:p>
    <w:bookmarkStart w:id="77" w:name="X8660571eb68eba99383e5e07e611e9c936f5467"/>
    <w:p>
      <w:pPr>
        <w:pStyle w:val="Heading2"/>
      </w:pPr>
      <w:r>
        <w:t xml:space="preserve">3.1 Các Metric Phân loại (Classification Metrics)</w:t>
      </w:r>
    </w:p>
    <w:bookmarkStart w:id="72" w:name="accuracy"/>
    <w:p>
      <w:pPr>
        <w:pStyle w:val="Heading3"/>
      </w:pPr>
      <w:r>
        <w:t xml:space="preserve">3.1.1 Accuracy</w:t>
      </w:r>
    </w:p>
    <w:p>
      <w:pPr>
        <w:pStyle w:val="FirstParagraph"/>
      </w:pPr>
      <w:r>
        <w:t xml:space="preserve">Accuracy đo lường tỷ lệ dự đoán đúng trên tổng số mẫu:</w:t>
      </w:r>
    </w:p>
    <w:p>
      <w:pPr>
        <w:pStyle w:val="BodyText"/>
      </w:pPr>
      <m:oMathPara>
        <m:oMathParaPr>
          <m:jc m:val="center"/>
        </m:oMathParaPr>
        <m:oMath>
          <m:r>
            <m:rPr>
              <m:nor/>
              <m:sty m:val="p"/>
            </m:rPr>
            <m:t>Accuracy</m:t>
          </m:r>
          <m:r>
            <m:rPr>
              <m:sty m:val="p"/>
            </m:rPr>
            <m:t>=</m:t>
          </m:r>
          <m:f>
            <m:fPr>
              <m:type m:val="bar"/>
            </m:fPr>
            <m:num>
              <m:r>
                <m:rPr>
                  <m:nor/>
                  <m:sty m:val="p"/>
                </m:rPr>
                <m:t>TP</m:t>
              </m:r>
              <m:r>
                <m:rPr>
                  <m:sty m:val="p"/>
                </m:rPr>
                <m:t>+</m:t>
              </m:r>
              <m:r>
                <m:rPr>
                  <m:nor/>
                  <m:sty m:val="p"/>
                </m:rPr>
                <m:t>TN</m:t>
              </m:r>
            </m:num>
            <m:den>
              <m:r>
                <m:t>N</m:t>
              </m:r>
            </m:den>
          </m:f>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i</m:t>
              </m:r>
            </m:sub>
          </m:sSub>
          <m:r>
            <m:rPr>
              <m:sty m:val="p"/>
            </m:rPr>
            <m:t>=</m:t>
          </m:r>
          <m:sSub>
            <m:e>
              <m:r>
                <m:t>y</m:t>
              </m:r>
            </m:e>
            <m:sub>
              <m:r>
                <m:t>i</m:t>
              </m:r>
            </m:sub>
          </m:sSub>
          <m:r>
            <m:rPr>
              <m:sty m:val="p"/>
            </m:rPr>
            <m:t>]</m:t>
          </m:r>
        </m:oMath>
      </m:oMathPara>
    </w:p>
    <w:p>
      <w:pPr>
        <w:pStyle w:val="FirstParagraph"/>
      </w:pPr>
      <w:r>
        <w:t xml:space="preserve">trong đó</w:t>
      </w:r>
      <w:r>
        <w:t xml:space="preserve"> </w:t>
      </w:r>
      <m:oMath>
        <m:r>
          <m:rPr>
            <m:scr m:val="double-struck"/>
            <m:sty m:val="p"/>
          </m:rPr>
          <m:t>1</m:t>
        </m:r>
        <m:r>
          <m:rPr>
            <m:sty m:val="p"/>
          </m:rPr>
          <m:t>[</m:t>
        </m:r>
        <m:r>
          <m:rPr>
            <m:sty m:val="p"/>
          </m:rPr>
          <m:t>⋅</m:t>
        </m:r>
        <m:r>
          <m:rPr>
            <m:sty m:val="p"/>
          </m:rPr>
          <m:t>]</m:t>
        </m:r>
      </m:oMath>
      <w:r>
        <w:t xml:space="preserve"> </w:t>
      </w:r>
      <w:r>
        <w:t xml:space="preserve">là hàm indicator,</w:t>
      </w:r>
      <w:r>
        <w:t xml:space="preserve"> </w:t>
      </w:r>
      <m:oMath>
        <m:r>
          <m:t>N</m:t>
        </m:r>
      </m:oMath>
      <w:r>
        <w:t xml:space="preserve"> </w:t>
      </w:r>
      <w:r>
        <w:t xml:space="preserve">là tổng số mẫu.</w:t>
      </w:r>
    </w:p>
    <w:p>
      <w:pPr>
        <w:pStyle w:val="BodyText"/>
      </w:pPr>
      <w:r>
        <w:rPr>
          <w:b/>
          <w:bCs/>
        </w:rPr>
        <w:t xml:space="preserve">Hạn chế:</w:t>
      </w:r>
      <w:r>
        <w:t xml:space="preserve"> </w:t>
      </w:r>
      <w:r>
        <w:t xml:space="preserve">Accuracy có thể gây hiểu lầm khi dữ liệu mất cân bằng. Ví dụ, nếu 80% mẫu là</w:t>
      </w:r>
      <w:r>
        <w:t xml:space="preserve"> </w:t>
      </w:r>
      <w:r>
        <w:t xml:space="preserve">“correct”</w:t>
      </w:r>
      <w:r>
        <w:t xml:space="preserve">, mô hình luôn dự đoán</w:t>
      </w:r>
      <w:r>
        <w:t xml:space="preserve"> </w:t>
      </w:r>
      <w:r>
        <w:t xml:space="preserve">“correct”</w:t>
      </w:r>
      <w:r>
        <w:t xml:space="preserve"> </w:t>
      </w:r>
      <w:r>
        <w:t xml:space="preserve">sẽ đạt accuracy 80% mà không thực sự</w:t>
      </w:r>
      <w:r>
        <w:t xml:space="preserve"> </w:t>
      </w:r>
      <w:r>
        <w:t xml:space="preserve">“hiểu”</w:t>
      </w:r>
      <w:r>
        <w:t xml:space="preserve"> </w:t>
      </w:r>
      <w:r>
        <w:t xml:space="preserve">bài toán.</w:t>
      </w:r>
    </w:p>
    <w:bookmarkEnd w:id="72"/>
    <w:bookmarkStart w:id="73" w:name="macro-f1-score"/>
    <w:p>
      <w:pPr>
        <w:pStyle w:val="Heading3"/>
      </w:pPr>
      <w:r>
        <w:t xml:space="preserve">3.1.2 Macro F1-Score</w:t>
      </w:r>
    </w:p>
    <w:p>
      <w:pPr>
        <w:pStyle w:val="FirstParagraph"/>
      </w:pPr>
      <w:r>
        <w:t xml:space="preserve">Macro F1 tính F1 cho từng lớp rồi lấy trung bình, đảm bảo mỗi lớp có trọng số bằng nhau:</w:t>
      </w:r>
    </w:p>
    <w:p>
      <w:pPr>
        <w:pStyle w:val="BodyText"/>
      </w:pPr>
      <w:r>
        <w:rPr>
          <w:b/>
          <w:bCs/>
        </w:rPr>
        <w:t xml:space="preserve">Bước 1:</w:t>
      </w:r>
      <w:r>
        <w:t xml:space="preserve"> </w:t>
      </w:r>
      <w:r>
        <w:t xml:space="preserve">Tính Precision và Recall cho mỗi lớp</w:t>
      </w:r>
      <w:r>
        <w:t xml:space="preserve"> </w:t>
      </w:r>
      <m:oMath>
        <m:r>
          <m:t>k</m:t>
        </m:r>
      </m:oMath>
      <w:r>
        <w:t xml:space="preserve">:</w:t>
      </w:r>
    </w:p>
    <w:p>
      <w:pPr>
        <w:pStyle w:val="BodyText"/>
      </w:pPr>
      <m:oMathPara>
        <m:oMathParaPr>
          <m:jc m:val="center"/>
        </m:oMathParaPr>
        <m:oMath>
          <m:sSub>
            <m:e>
              <m:r>
                <m:t>P</m:t>
              </m:r>
            </m:e>
            <m:sub>
              <m:r>
                <m:t>k</m:t>
              </m:r>
            </m:sub>
          </m:sSub>
          <m:r>
            <m:rPr>
              <m:sty m:val="p"/>
            </m:rPr>
            <m:t>=</m:t>
          </m:r>
          <m:f>
            <m:fPr>
              <m:type m:val="bar"/>
            </m:fPr>
            <m:num>
              <m:sSub>
                <m:e>
                  <m:r>
                    <m:rPr>
                      <m:nor/>
                      <m:sty m:val="p"/>
                    </m:rPr>
                    <m:t>TP</m:t>
                  </m:r>
                </m:e>
                <m:sub>
                  <m:r>
                    <m:t>k</m:t>
                  </m:r>
                </m:sub>
              </m:sSub>
            </m:num>
            <m:den>
              <m:sSub>
                <m:e>
                  <m:r>
                    <m:rPr>
                      <m:nor/>
                      <m:sty m:val="p"/>
                    </m:rPr>
                    <m:t>TP</m:t>
                  </m:r>
                </m:e>
                <m:sub>
                  <m:r>
                    <m:t>k</m:t>
                  </m:r>
                </m:sub>
              </m:sSub>
              <m:r>
                <m:rPr>
                  <m:sty m:val="p"/>
                </m:rPr>
                <m:t>+</m:t>
              </m:r>
              <m:sSub>
                <m:e>
                  <m:r>
                    <m:rPr>
                      <m:nor/>
                      <m:sty m:val="p"/>
                    </m:rPr>
                    <m:t>FP</m:t>
                  </m:r>
                </m:e>
                <m:sub>
                  <m:r>
                    <m:t>k</m:t>
                  </m:r>
                </m:sub>
              </m:sSub>
            </m:den>
          </m:f>
        </m:oMath>
      </m:oMathPara>
    </w:p>
    <w:p>
      <w:pPr>
        <w:pStyle w:val="FirstParagraph"/>
      </w:pPr>
      <m:oMathPara>
        <m:oMathParaPr>
          <m:jc m:val="center"/>
        </m:oMathParaPr>
        <m:oMath>
          <m:sSub>
            <m:e>
              <m:r>
                <m:t>R</m:t>
              </m:r>
            </m:e>
            <m:sub>
              <m:r>
                <m:t>k</m:t>
              </m:r>
            </m:sub>
          </m:sSub>
          <m:r>
            <m:rPr>
              <m:sty m:val="p"/>
            </m:rPr>
            <m:t>=</m:t>
          </m:r>
          <m:f>
            <m:fPr>
              <m:type m:val="bar"/>
            </m:fPr>
            <m:num>
              <m:sSub>
                <m:e>
                  <m:r>
                    <m:rPr>
                      <m:nor/>
                      <m:sty m:val="p"/>
                    </m:rPr>
                    <m:t>TP</m:t>
                  </m:r>
                </m:e>
                <m:sub>
                  <m:r>
                    <m:t>k</m:t>
                  </m:r>
                </m:sub>
              </m:sSub>
            </m:num>
            <m:den>
              <m:sSub>
                <m:e>
                  <m:r>
                    <m:rPr>
                      <m:nor/>
                      <m:sty m:val="p"/>
                    </m:rPr>
                    <m:t>TP</m:t>
                  </m:r>
                </m:e>
                <m:sub>
                  <m:r>
                    <m:t>k</m:t>
                  </m:r>
                </m:sub>
              </m:sSub>
              <m:r>
                <m:rPr>
                  <m:sty m:val="p"/>
                </m:rPr>
                <m:t>+</m:t>
              </m:r>
              <m:sSub>
                <m:e>
                  <m:r>
                    <m:rPr>
                      <m:nor/>
                      <m:sty m:val="p"/>
                    </m:rPr>
                    <m:t>FN</m:t>
                  </m:r>
                </m:e>
                <m:sub>
                  <m:r>
                    <m:t>k</m:t>
                  </m:r>
                </m:sub>
              </m:sSub>
            </m:den>
          </m:f>
        </m:oMath>
      </m:oMathPara>
    </w:p>
    <w:p>
      <w:pPr>
        <w:pStyle w:val="FirstParagraph"/>
      </w:pPr>
      <w:r>
        <w:rPr>
          <w:b/>
          <w:bCs/>
        </w:rPr>
        <w:t xml:space="preserve">Bước 2:</w:t>
      </w:r>
      <w:r>
        <w:t xml:space="preserve"> </w:t>
      </w:r>
      <w:r>
        <w:t xml:space="preserve">Tính F1 cho mỗi lớp:</w:t>
      </w:r>
    </w:p>
    <w:p>
      <w:pPr>
        <w:pStyle w:val="BodyText"/>
      </w:pPr>
      <m:oMathPara>
        <m:oMathParaPr>
          <m:jc m:val="center"/>
        </m:oMathParaPr>
        <m:oMath>
          <m:r>
            <m:t>F</m:t>
          </m:r>
          <m:sSub>
            <m:e>
              <m:r>
                <m:t>1</m:t>
              </m:r>
            </m:e>
            <m:sub>
              <m:r>
                <m:t>k</m:t>
              </m:r>
            </m:sub>
          </m:sSub>
          <m:r>
            <m:rPr>
              <m:sty m:val="p"/>
            </m:rPr>
            <m:t>=</m:t>
          </m:r>
          <m:f>
            <m:fPr>
              <m:type m:val="bar"/>
            </m:fPr>
            <m:num>
              <m:r>
                <m:t>2</m:t>
              </m:r>
              <m:r>
                <m:rPr>
                  <m:sty m:val="p"/>
                </m:rPr>
                <m:t>⋅</m:t>
              </m:r>
              <m:sSub>
                <m:e>
                  <m:r>
                    <m:t>P</m:t>
                  </m:r>
                </m:e>
                <m:sub>
                  <m:r>
                    <m:t>k</m:t>
                  </m:r>
                </m:sub>
              </m:sSub>
              <m:r>
                <m:rPr>
                  <m:sty m:val="p"/>
                </m:rPr>
                <m:t>⋅</m:t>
              </m:r>
              <m:sSub>
                <m:e>
                  <m:r>
                    <m:t>R</m:t>
                  </m:r>
                </m:e>
                <m:sub>
                  <m:r>
                    <m:t>k</m:t>
                  </m:r>
                </m:sub>
              </m:sSub>
            </m:num>
            <m:den>
              <m:sSub>
                <m:e>
                  <m:r>
                    <m:t>P</m:t>
                  </m:r>
                </m:e>
                <m:sub>
                  <m:r>
                    <m:t>k</m:t>
                  </m:r>
                </m:sub>
              </m:sSub>
              <m:r>
                <m:rPr>
                  <m:sty m:val="p"/>
                </m:rPr>
                <m:t>+</m:t>
              </m:r>
              <m:sSub>
                <m:e>
                  <m:r>
                    <m:t>R</m:t>
                  </m:r>
                </m:e>
                <m:sub>
                  <m:r>
                    <m:t>k</m:t>
                  </m:r>
                </m:sub>
              </m:sSub>
            </m:den>
          </m:f>
        </m:oMath>
      </m:oMathPara>
    </w:p>
    <w:p>
      <w:pPr>
        <w:pStyle w:val="FirstParagraph"/>
      </w:pPr>
      <w:r>
        <w:rPr>
          <w:b/>
          <w:bCs/>
        </w:rPr>
        <w:t xml:space="preserve">Bước 3:</w:t>
      </w:r>
      <w:r>
        <w:t xml:space="preserve"> </w:t>
      </w:r>
      <w:r>
        <w:t xml:space="preserve">Macro F1:</w:t>
      </w:r>
    </w:p>
    <w:p>
      <w:pPr>
        <w:pStyle w:val="BodyText"/>
      </w:pPr>
      <m:oMathPara>
        <m:oMathParaPr>
          <m:jc m:val="center"/>
        </m:oMathParaPr>
        <m:oMath>
          <m:r>
            <m:rPr>
              <m:nor/>
              <m:sty m:val="p"/>
            </m:rPr>
            <m:t>Macro_F1</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t>F</m:t>
              </m:r>
            </m:e>
          </m:nary>
          <m:sSub>
            <m:e>
              <m:r>
                <m:t>1</m:t>
              </m:r>
            </m:e>
            <m:sub>
              <m:r>
                <m:t>k</m:t>
              </m:r>
            </m:sub>
          </m:sSub>
        </m:oMath>
      </m:oMathPara>
    </w:p>
    <w:p>
      <w:pPr>
        <w:pStyle w:val="FirstParagraph"/>
      </w:pPr>
      <w:r>
        <w:t xml:space="preserve">Macro F1 là metric chính được sử dụng trong nghiên cứu này vì nó phản ánh công bằng hiệu suất trên tất cả các lớp, đặc biệt quan trọng khi dữ liệu mất cân bằng.</w:t>
      </w:r>
    </w:p>
    <w:bookmarkEnd w:id="73"/>
    <w:bookmarkStart w:id="74" w:name="weighted-f1-score"/>
    <w:p>
      <w:pPr>
        <w:pStyle w:val="Heading3"/>
      </w:pPr>
      <w:r>
        <w:t xml:space="preserve">3.1.3 Weighted F1-Score</w:t>
      </w:r>
    </w:p>
    <w:p>
      <w:pPr>
        <w:pStyle w:val="FirstParagraph"/>
      </w:pPr>
      <w:r>
        <w:t xml:space="preserve">Weighted F1 tính trung bình có trọng số theo số lượng mẫu mỗi lớp:</w:t>
      </w:r>
    </w:p>
    <w:p>
      <w:pPr>
        <w:pStyle w:val="BodyText"/>
      </w:pPr>
      <m:oMathPara>
        <m:oMathParaPr>
          <m:jc m:val="center"/>
        </m:oMathParaPr>
        <m:oMath>
          <m:r>
            <m:rPr>
              <m:nor/>
              <m:sty m:val="p"/>
            </m:rPr>
            <m:t>Weighted_F1</m:t>
          </m:r>
          <m:r>
            <m:rPr>
              <m:sty m:val="p"/>
            </m:rPr>
            <m:t>=</m:t>
          </m:r>
          <m:nary>
            <m:naryPr>
              <m:chr m:val="∑"/>
              <m:limLoc m:val="undOvr"/>
              <m:subHide m:val="off"/>
              <m:supHide m:val="off"/>
            </m:naryPr>
            <m:sub>
              <m:r>
                <m:t>k</m:t>
              </m:r>
              <m:r>
                <m:rPr>
                  <m:sty m:val="p"/>
                </m:rPr>
                <m:t>=</m:t>
              </m:r>
              <m:r>
                <m:t>1</m:t>
              </m:r>
            </m:sub>
            <m:sup>
              <m:r>
                <m:t>K</m:t>
              </m:r>
            </m:sup>
            <m:e>
              <m:f>
                <m:fPr>
                  <m:type m:val="bar"/>
                </m:fPr>
                <m:num>
                  <m:sSub>
                    <m:e>
                      <m:r>
                        <m:t>n</m:t>
                      </m:r>
                    </m:e>
                    <m:sub>
                      <m:r>
                        <m:t>k</m:t>
                      </m:r>
                    </m:sub>
                  </m:sSub>
                </m:num>
                <m:den>
                  <m:r>
                    <m:t>N</m:t>
                  </m:r>
                </m:den>
              </m:f>
            </m:e>
          </m:nary>
          <m:r>
            <m:rPr>
              <m:sty m:val="p"/>
            </m:rPr>
            <m:t>⋅</m:t>
          </m:r>
          <m:r>
            <m:t>F</m:t>
          </m:r>
          <m:sSub>
            <m:e>
              <m:r>
                <m:t>1</m:t>
              </m:r>
            </m:e>
            <m:sub>
              <m:r>
                <m:t>k</m:t>
              </m:r>
            </m:sub>
          </m:sSub>
        </m:oMath>
      </m:oMathPara>
    </w:p>
    <w:p>
      <w:pPr>
        <w:pStyle w:val="FirstParagraph"/>
      </w:pPr>
      <w:r>
        <w:t xml:space="preserve">trong đó</w:t>
      </w:r>
      <w:r>
        <w:t xml:space="preserve"> </w:t>
      </w:r>
      <m:oMath>
        <m:sSub>
          <m:e>
            <m:r>
              <m:t>n</m:t>
            </m:r>
          </m:e>
          <m:sub>
            <m:r>
              <m:t>k</m:t>
            </m:r>
          </m:sub>
        </m:sSub>
      </m:oMath>
      <w:r>
        <w:t xml:space="preserve"> </w:t>
      </w:r>
      <w:r>
        <w:t xml:space="preserve">là số mẫu thuộc lớp</w:t>
      </w:r>
      <w:r>
        <w:t xml:space="preserve"> </w:t>
      </w:r>
      <m:oMath>
        <m:r>
          <m:t>k</m:t>
        </m:r>
      </m:oMath>
      <w:r>
        <w:t xml:space="preserve">.</w:t>
      </w:r>
    </w:p>
    <w:bookmarkEnd w:id="74"/>
    <w:bookmarkStart w:id="75" w:name="per-class-f1"/>
    <w:p>
      <w:pPr>
        <w:pStyle w:val="Heading3"/>
      </w:pPr>
      <w:r>
        <w:t xml:space="preserve">3.1.4 Per-class F1</w:t>
      </w:r>
    </w:p>
    <w:p>
      <w:pPr>
        <w:pStyle w:val="FirstParagraph"/>
      </w:pPr>
      <w:r>
        <w:t xml:space="preserve">Per-class F1 báo cáo</w:t>
      </w:r>
      <w:r>
        <w:t xml:space="preserve"> </w:t>
      </w:r>
      <m:oMath>
        <m:r>
          <m:t>F</m:t>
        </m:r>
        <m:sSub>
          <m:e>
            <m:r>
              <m:t>1</m:t>
            </m:r>
          </m:e>
          <m:sub>
            <m:r>
              <m:t>k</m:t>
            </m:r>
          </m:sub>
        </m:sSub>
      </m:oMath>
      <w:r>
        <w:t xml:space="preserve"> </w:t>
      </w:r>
      <w:r>
        <w:t xml:space="preserve">cho từng lớp riêng biệt, cho phép phân tích chi tiết mô hình mạnh/yếu ở lớp nào.</w:t>
      </w:r>
    </w:p>
    <w:bookmarkEnd w:id="75"/>
    <w:bookmarkStart w:id="76" w:name="confusion-matrix"/>
    <w:p>
      <w:pPr>
        <w:pStyle w:val="Heading3"/>
      </w:pPr>
      <w:r>
        <w:t xml:space="preserve">3.1.5 Confusion Matrix</w:t>
      </w:r>
    </w:p>
    <w:p>
      <w:pPr>
        <w:pStyle w:val="FirstParagraph"/>
      </w:pPr>
      <w:r>
        <w:t xml:space="preserve">Ma trận nhầm lẫn</w:t>
      </w:r>
      <w:r>
        <w:t xml:space="preserve"> </w:t>
      </w:r>
      <m:oMath>
        <m:r>
          <m:rPr>
            <m:sty m:val="bi"/>
          </m:rPr>
          <m:t>C</m:t>
        </m:r>
        <m:r>
          <m:rPr>
            <m:sty m:val="p"/>
          </m:rPr>
          <m:t>∈</m:t>
        </m:r>
        <m:sSup>
          <m:e>
            <m:r>
              <m:rPr>
                <m:scr m:val="double-struck"/>
                <m:sty m:val="p"/>
              </m:rPr>
              <m:t>R</m:t>
            </m:r>
          </m:e>
          <m:sup>
            <m:r>
              <m:t>K</m:t>
            </m:r>
            <m:r>
              <m:rPr>
                <m:sty m:val="p"/>
              </m:rPr>
              <m:t>×</m:t>
            </m:r>
            <m:r>
              <m:t>K</m:t>
            </m:r>
          </m:sup>
        </m:sSup>
      </m:oMath>
      <w:r>
        <w:t xml:space="preserve"> </w:t>
      </w:r>
      <w:r>
        <w:t xml:space="preserve">với</w:t>
      </w:r>
      <w:r>
        <w:t xml:space="preserve"> </w:t>
      </w:r>
      <m:oMath>
        <m:sSub>
          <m:e>
            <m:r>
              <m:t>C</m:t>
            </m:r>
          </m:e>
          <m:sub>
            <m:r>
              <m:t>i</m:t>
            </m:r>
            <m:r>
              <m:t>j</m:t>
            </m:r>
          </m:sub>
        </m:sSub>
      </m:oMath>
      <w:r>
        <w:t xml:space="preserve"> </w:t>
      </w:r>
      <w:r>
        <w:t xml:space="preserve">là số mẫu thuộc lớp thực</w:t>
      </w:r>
      <w:r>
        <w:t xml:space="preserve"> </w:t>
      </w:r>
      <m:oMath>
        <m:r>
          <m:t>i</m:t>
        </m:r>
      </m:oMath>
      <w:r>
        <w:t xml:space="preserve"> </w:t>
      </w:r>
      <w:r>
        <w:t xml:space="preserve">được dự đoán là lớp</w:t>
      </w:r>
      <w:r>
        <w:t xml:space="preserve"> </w:t>
      </w:r>
      <m:oMath>
        <m:r>
          <m:t>j</m:t>
        </m:r>
      </m:oMath>
      <w:r>
        <w:t xml:space="preserve">:</w:t>
      </w:r>
    </w:p>
    <w:p>
      <w:pPr>
        <w:pStyle w:val="BodyText"/>
      </w:pPr>
      <m:oMathPara>
        <m:oMathParaPr>
          <m:jc m:val="center"/>
        </m:oMathParaPr>
        <m:oMath>
          <m:sSub>
            <m:e>
              <m:r>
                <m:t>C</m:t>
              </m:r>
            </m:e>
            <m:sub>
              <m:r>
                <m:t>i</m:t>
              </m:r>
              <m:r>
                <m:t>j</m:t>
              </m:r>
            </m:sub>
          </m:sSub>
          <m:r>
            <m:rPr>
              <m:sty m:val="p"/>
            </m:rPr>
            <m:t>=</m:t>
          </m:r>
          <m:r>
            <m:rPr>
              <m:sty m:val="p"/>
            </m:rPr>
            <m:t>|</m:t>
          </m:r>
          <m:r>
            <m:rPr>
              <m:sty m:val="p"/>
            </m:rPr>
            <m:t>{</m:t>
          </m:r>
          <m:r>
            <m:t>n</m:t>
          </m:r>
          <m:r>
            <m:rPr>
              <m:sty m:val="p"/>
            </m:rPr>
            <m:t>:</m:t>
          </m:r>
          <m:sSub>
            <m:e>
              <m:r>
                <m:t>y</m:t>
              </m:r>
            </m:e>
            <m:sub>
              <m:r>
                <m:t>n</m:t>
              </m:r>
            </m:sub>
          </m:sSub>
          <m:r>
            <m:rPr>
              <m:sty m:val="p"/>
            </m:rPr>
            <m:t>=</m:t>
          </m:r>
          <m:r>
            <m:t>i</m:t>
          </m:r>
          <m:r>
            <m:rPr>
              <m:nor/>
              <m:sty m:val="p"/>
            </m:rPr>
            <m:t> và </m:t>
          </m:r>
          <m:sSub>
            <m:e>
              <m:acc>
                <m:accPr>
                  <m:chr m:val="̂"/>
                </m:accPr>
                <m:e>
                  <m:r>
                    <m:t>y</m:t>
                  </m:r>
                </m:e>
              </m:acc>
            </m:e>
            <m:sub>
              <m:r>
                <m:t>n</m:t>
              </m:r>
            </m:sub>
          </m:sSub>
          <m:r>
            <m:rPr>
              <m:sty m:val="p"/>
            </m:rPr>
            <m:t>=</m:t>
          </m:r>
          <m:r>
            <m:t>j</m:t>
          </m:r>
          <m:r>
            <m:rPr>
              <m:sty m:val="p"/>
            </m:rPr>
            <m:t>}</m:t>
          </m:r>
          <m:r>
            <m:rPr>
              <m:sty m:val="p"/>
            </m:rPr>
            <m:t>|</m:t>
          </m:r>
        </m:oMath>
      </m:oMathPara>
    </w:p>
    <w:bookmarkEnd w:id="76"/>
    <w:bookmarkEnd w:id="77"/>
    <w:bookmarkStart w:id="83" w:name="các-metric-hồi-quy-regression-metrics"/>
    <w:p>
      <w:pPr>
        <w:pStyle w:val="Heading2"/>
      </w:pPr>
      <w:r>
        <w:t xml:space="preserve">3.2 Các Metric Hồi quy (Regression Metrics)</w:t>
      </w:r>
    </w:p>
    <w:bookmarkStart w:id="78" w:name="pearson-correlation-coefficient-r"/>
    <w:p>
      <w:pPr>
        <w:pStyle w:val="Heading3"/>
      </w:pPr>
      <w:r>
        <w:t xml:space="preserve">3.2.1 Pearson Correlation Coefficient (</w:t>
      </w:r>
      <m:oMath>
        <m:r>
          <m:t>r</m:t>
        </m:r>
      </m:oMath>
      <w:r>
        <w:t xml:space="preserve">)</w:t>
      </w:r>
    </w:p>
    <w:p>
      <w:pPr>
        <w:pStyle w:val="FirstParagraph"/>
      </w:pPr>
      <w:r>
        <w:t xml:space="preserve">Pearson</w:t>
      </w:r>
      <w:r>
        <w:t xml:space="preserve"> </w:t>
      </w:r>
      <m:oMath>
        <m:r>
          <m:t>r</m:t>
        </m:r>
      </m:oMath>
      <w:r>
        <w:t xml:space="preserve"> </w:t>
      </w:r>
      <w:r>
        <w:t xml:space="preserve">đo lường mức độ tương quan tuyến tính giữa giá trị thực và dự đoán:</w:t>
      </w:r>
    </w:p>
    <w:p>
      <w:pPr>
        <w:pStyle w:val="BodyText"/>
      </w:pPr>
      <m:oMathPara>
        <m:oMathParaPr>
          <m:jc m:val="center"/>
        </m:oMathParaPr>
        <m:oMath>
          <m:r>
            <m:t>r</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r>
                <m:rPr>
                  <m:sty m:val="p"/>
                </m:rPr>
                <m:t>)</m:t>
              </m:r>
              <m:r>
                <m:rPr>
                  <m:sty m:val="p"/>
                </m:rPr>
                <m:t>(</m:t>
              </m:r>
              <m:sSub>
                <m:e>
                  <m:acc>
                    <m:accPr>
                      <m:chr m:val="̂"/>
                    </m:accPr>
                    <m:e>
                      <m:r>
                        <m:t>y</m:t>
                      </m:r>
                    </m:e>
                  </m:acc>
                </m:e>
                <m:sub>
                  <m:r>
                    <m:t>i</m:t>
                  </m:r>
                </m:sub>
              </m:sSub>
              <m:r>
                <m:rPr>
                  <m:sty m:val="p"/>
                </m:rPr>
                <m:t>−</m:t>
              </m:r>
              <m:acc>
                <m:accPr>
                  <m:chr m:val="‾"/>
                </m:accPr>
                <m:e>
                  <m:acc>
                    <m:accPr>
                      <m:chr m:val="̂"/>
                    </m:accPr>
                    <m:e>
                      <m:r>
                        <m:t>y</m:t>
                      </m:r>
                    </m:e>
                  </m:acc>
                </m:e>
              </m:acc>
              <m:r>
                <m:rPr>
                  <m:sty m:val="p"/>
                </m:rPr>
                <m:t>)</m:t>
              </m:r>
            </m:num>
            <m:den>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acc>
                    <m:accPr>
                      <m:chr m:val="‾"/>
                    </m:accPr>
                    <m:e>
                      <m:acc>
                        <m:accPr>
                          <m:chr m:val="̂"/>
                        </m:accPr>
                        <m:e>
                          <m:r>
                            <m:t>y</m:t>
                          </m:r>
                        </m:e>
                      </m:acc>
                    </m:e>
                  </m:acc>
                  <m:sSup>
                    <m:e>
                      <m:r>
                        <m:rPr>
                          <m:sty m:val="p"/>
                        </m:rPr>
                        <m:t>)</m:t>
                      </m:r>
                    </m:e>
                    <m:sup>
                      <m:r>
                        <m:t>2</m:t>
                      </m:r>
                    </m:sup>
                  </m:sSup>
                </m:e>
              </m:rad>
            </m:den>
          </m:f>
        </m:oMath>
      </m:oMathPara>
    </w:p>
    <w:p>
      <w:pPr>
        <w:pStyle w:val="FirstParagraph"/>
      </w:pPr>
      <w:r>
        <w:t xml:space="preserve">trong đó</w:t>
      </w:r>
      <w:r>
        <w:t xml:space="preserve"> </w:t>
      </w:r>
      <m:oMath>
        <m:acc>
          <m:accPr>
            <m:chr m:val="‾"/>
          </m:accPr>
          <m:e>
            <m:r>
              <m:t>y</m:t>
            </m:r>
          </m:e>
        </m:acc>
        <m:r>
          <m:rPr>
            <m:sty m:val="p"/>
          </m:rPr>
          <m:t>=</m:t>
        </m:r>
        <m:f>
          <m:fPr>
            <m:type m:val="bar"/>
          </m:fPr>
          <m:num>
            <m:r>
              <m:t>1</m:t>
            </m:r>
          </m:num>
          <m:den>
            <m:r>
              <m:t>N</m:t>
            </m:r>
          </m:den>
        </m:f>
        <m:r>
          <m:rPr>
            <m:sty m:val="p"/>
          </m:rPr>
          <m:t>∑</m:t>
        </m:r>
        <m:sSub>
          <m:e>
            <m:r>
              <m:t>y</m:t>
            </m:r>
          </m:e>
          <m:sub>
            <m:r>
              <m:t>i</m:t>
            </m:r>
          </m:sub>
        </m:sSub>
      </m:oMath>
      <w:r>
        <w:t xml:space="preserve"> </w:t>
      </w:r>
      <w:r>
        <w:t xml:space="preserve">và</w:t>
      </w:r>
      <w:r>
        <w:t xml:space="preserve"> </w:t>
      </w:r>
      <m:oMath>
        <m:acc>
          <m:accPr>
            <m:chr m:val="‾"/>
          </m:accPr>
          <m:e>
            <m:acc>
              <m:accPr>
                <m:chr m:val="̂"/>
              </m:accPr>
              <m:e>
                <m:r>
                  <m:t>y</m:t>
                </m:r>
              </m:e>
            </m:acc>
          </m:e>
        </m:acc>
        <m:r>
          <m:rPr>
            <m:sty m:val="p"/>
          </m:rPr>
          <m:t>=</m:t>
        </m:r>
        <m:f>
          <m:fPr>
            <m:type m:val="bar"/>
          </m:fPr>
          <m:num>
            <m:r>
              <m:t>1</m:t>
            </m:r>
          </m:num>
          <m:den>
            <m:r>
              <m:t>N</m:t>
            </m:r>
          </m:den>
        </m:f>
        <m:r>
          <m:rPr>
            <m:sty m:val="p"/>
          </m:rPr>
          <m:t>∑</m:t>
        </m:r>
        <m:sSub>
          <m:e>
            <m:acc>
              <m:accPr>
                <m:chr m:val="̂"/>
              </m:accPr>
              <m:e>
                <m:r>
                  <m:t>y</m:t>
                </m:r>
              </m:e>
            </m:acc>
          </m:e>
          <m:sub>
            <m:r>
              <m:t>i</m:t>
            </m:r>
          </m:sub>
        </m:sSub>
      </m:oMath>
      <w:r>
        <w:t xml:space="preserve">.</w:t>
      </w:r>
    </w:p>
    <w:p>
      <w:pPr>
        <w:pStyle w:val="BodyText"/>
      </w:pPr>
      <w:r>
        <w:t xml:space="preserve">Giá trị</w:t>
      </w:r>
      <w:r>
        <w:t xml:space="preserve"> </w:t>
      </w:r>
      <m:oMath>
        <m:r>
          <m:t>r</m:t>
        </m:r>
        <m:r>
          <m:rPr>
            <m:sty m:val="p"/>
          </m:rPr>
          <m:t>∈</m:t>
        </m:r>
        <m:r>
          <m:rPr>
            <m:sty m:val="p"/>
          </m:rPr>
          <m:t>[</m:t>
        </m:r>
        <m:r>
          <m:rPr>
            <m:sty m:val="p"/>
          </m:rPr>
          <m:t>−</m:t>
        </m:r>
        <m:r>
          <m:t>1</m:t>
        </m:r>
        <m:r>
          <m:rPr>
            <m:sty m:val="p"/>
          </m:rPr>
          <m:t>,</m:t>
        </m:r>
        <m:r>
          <m:t>1</m:t>
        </m:r>
        <m:r>
          <m:rPr>
            <m:sty m:val="p"/>
          </m:rPr>
          <m:t>]</m:t>
        </m:r>
      </m:oMath>
      <w:r>
        <w:t xml:space="preserve">, với</w:t>
      </w:r>
      <w:r>
        <w:t xml:space="preserve"> </w:t>
      </w:r>
      <m:oMath>
        <m:r>
          <m:rPr>
            <m:sty m:val="p"/>
          </m:rPr>
          <m:t>|</m:t>
        </m:r>
        <m:r>
          <m:t>r</m:t>
        </m:r>
        <m:r>
          <m:rPr>
            <m:sty m:val="p"/>
          </m:rPr>
          <m:t>|</m:t>
        </m:r>
        <m:r>
          <m:rPr>
            <m:sty m:val="p"/>
          </m:rPr>
          <m:t>=</m:t>
        </m:r>
        <m:r>
          <m:t>1</m:t>
        </m:r>
      </m:oMath>
      <w:r>
        <w:t xml:space="preserve"> </w:t>
      </w:r>
      <w:r>
        <w:t xml:space="preserve">là tương quan hoàn hảo và</w:t>
      </w:r>
      <w:r>
        <w:t xml:space="preserve"> </w:t>
      </w:r>
      <m:oMath>
        <m:r>
          <m:t>r</m:t>
        </m:r>
        <m:r>
          <m:rPr>
            <m:sty m:val="p"/>
          </m:rPr>
          <m:t>=</m:t>
        </m:r>
        <m:r>
          <m:t>0</m:t>
        </m:r>
      </m:oMath>
      <w:r>
        <w:t xml:space="preserve"> </w:t>
      </w:r>
      <w:r>
        <w:t xml:space="preserve">là không tương quan.</w:t>
      </w:r>
    </w:p>
    <w:bookmarkEnd w:id="78"/>
    <w:bookmarkStart w:id="79" w:name="spearman-rank-correlation-rho"/>
    <w:p>
      <w:pPr>
        <w:pStyle w:val="Heading3"/>
      </w:pPr>
      <w:r>
        <w:t xml:space="preserve">3.2.2 Spearman Rank Correlation (</w:t>
      </w:r>
      <m:oMath>
        <m:r>
          <m:t>ρ</m:t>
        </m:r>
      </m:oMath>
      <w:r>
        <w:t xml:space="preserve">)</w:t>
      </w:r>
    </w:p>
    <w:p>
      <w:pPr>
        <w:pStyle w:val="FirstParagraph"/>
      </w:pPr>
      <w:r>
        <w:t xml:space="preserve">Spearman</w:t>
      </w:r>
      <w:r>
        <w:t xml:space="preserve"> </w:t>
      </w:r>
      <m:oMath>
        <m:r>
          <m:t>ρ</m:t>
        </m:r>
      </m:oMath>
      <w:r>
        <w:t xml:space="preserve"> </w:t>
      </w:r>
      <w:r>
        <w:t xml:space="preserve">đo lường tương quan thứ hạng (rank correlation), robust hơn với outliers:</w:t>
      </w:r>
    </w:p>
    <w:p>
      <w:pPr>
        <w:pStyle w:val="BodyText"/>
      </w:pPr>
      <m:oMathPara>
        <m:oMathParaPr>
          <m:jc m:val="center"/>
        </m:oMathParaPr>
        <m:oMath>
          <m:r>
            <m:t>ρ</m:t>
          </m:r>
          <m:r>
            <m:rPr>
              <m:sty m:val="p"/>
            </m:rPr>
            <m:t>=</m:t>
          </m:r>
          <m:r>
            <m:t>1</m:t>
          </m:r>
          <m:r>
            <m:rPr>
              <m:sty m:val="p"/>
            </m:rPr>
            <m:t>−</m:t>
          </m:r>
          <m:f>
            <m:fPr>
              <m:type m:val="bar"/>
            </m:fPr>
            <m:num>
              <m:r>
                <m:t>6</m:t>
              </m:r>
              <m:nary>
                <m:naryPr>
                  <m:chr m:val="∑"/>
                  <m:limLoc m:val="undOvr"/>
                  <m:subHide m:val="off"/>
                  <m:supHide m:val="off"/>
                </m:naryPr>
                <m:sub>
                  <m:r>
                    <m:t>i</m:t>
                  </m:r>
                  <m:r>
                    <m:rPr>
                      <m:sty m:val="p"/>
                    </m:rPr>
                    <m:t>=</m:t>
                  </m:r>
                  <m:r>
                    <m:t>1</m:t>
                  </m:r>
                </m:sub>
                <m:sup>
                  <m:r>
                    <m:t>N</m:t>
                  </m:r>
                </m:sup>
                <m:e>
                  <m:sSubSup>
                    <m:e>
                      <m:r>
                        <m:t>d</m:t>
                      </m:r>
                    </m:e>
                    <m:sub>
                      <m:r>
                        <m:t>i</m:t>
                      </m:r>
                    </m:sub>
                    <m:sup>
                      <m:r>
                        <m:t>2</m:t>
                      </m:r>
                    </m:sup>
                  </m:sSubSup>
                </m:e>
              </m:nary>
            </m:num>
            <m:den>
              <m:r>
                <m:t>N</m:t>
              </m:r>
              <m:r>
                <m:rPr>
                  <m:sty m:val="p"/>
                </m:rPr>
                <m:t>(</m:t>
              </m:r>
              <m:sSup>
                <m:e>
                  <m:r>
                    <m:t>N</m:t>
                  </m:r>
                </m:e>
                <m:sup>
                  <m:r>
                    <m:t>2</m:t>
                  </m:r>
                </m:sup>
              </m:sSup>
              <m:r>
                <m:rPr>
                  <m:sty m:val="p"/>
                </m:rPr>
                <m:t>−</m:t>
              </m:r>
              <m:r>
                <m:t>1</m:t>
              </m:r>
              <m:r>
                <m:rPr>
                  <m:sty m:val="p"/>
                </m:rPr>
                <m:t>)</m:t>
              </m:r>
            </m:den>
          </m:f>
        </m:oMath>
      </m:oMathPara>
    </w:p>
    <w:p>
      <w:pPr>
        <w:pStyle w:val="FirstParagraph"/>
      </w:pPr>
      <w:r>
        <w:t xml:space="preserve">trong đó</w:t>
      </w:r>
      <w:r>
        <w:t xml:space="preserve"> </w:t>
      </w:r>
      <m:oMath>
        <m:sSub>
          <m:e>
            <m:r>
              <m:t>d</m:t>
            </m:r>
          </m:e>
          <m:sub>
            <m:r>
              <m:t>i</m:t>
            </m:r>
          </m:sub>
        </m:sSub>
        <m:r>
          <m:rPr>
            <m:sty m:val="p"/>
          </m:rPr>
          <m:t>=</m:t>
        </m:r>
        <m:r>
          <m:rPr>
            <m:nor/>
            <m:sty m:val="p"/>
          </m:rPr>
          <m:t>rank</m:t>
        </m:r>
        <m:r>
          <m:rPr>
            <m:sty m:val="p"/>
          </m:rPr>
          <m:t>(</m:t>
        </m:r>
        <m:sSub>
          <m:e>
            <m:r>
              <m:t>y</m:t>
            </m:r>
          </m:e>
          <m:sub>
            <m:r>
              <m:t>i</m:t>
            </m:r>
          </m:sub>
        </m:sSub>
        <m:r>
          <m:rPr>
            <m:sty m:val="p"/>
          </m:rPr>
          <m:t>)</m:t>
        </m:r>
        <m:r>
          <m:rPr>
            <m:sty m:val="p"/>
          </m:rPr>
          <m:t>−</m:t>
        </m:r>
        <m:r>
          <m:rPr>
            <m:nor/>
            <m:sty m:val="p"/>
          </m:rPr>
          <m:t>rank</m:t>
        </m:r>
        <m:r>
          <m:rPr>
            <m:sty m:val="p"/>
          </m:rPr>
          <m:t>(</m:t>
        </m:r>
        <m:sSub>
          <m:e>
            <m:acc>
              <m:accPr>
                <m:chr m:val="̂"/>
              </m:accPr>
              <m:e>
                <m:r>
                  <m:t>y</m:t>
                </m:r>
              </m:e>
            </m:acc>
          </m:e>
          <m:sub>
            <m:r>
              <m:t>i</m:t>
            </m:r>
          </m:sub>
        </m:sSub>
        <m:r>
          <m:rPr>
            <m:sty m:val="p"/>
          </m:rPr>
          <m:t>)</m:t>
        </m:r>
      </m:oMath>
      <w:r>
        <w:t xml:space="preserve"> </w:t>
      </w:r>
      <w:r>
        <w:t xml:space="preserve">là hiệu thứ hạng.</w:t>
      </w:r>
    </w:p>
    <w:bookmarkEnd w:id="79"/>
    <w:bookmarkStart w:id="80" w:name="root-mean-squared-error-rmse"/>
    <w:p>
      <w:pPr>
        <w:pStyle w:val="Heading3"/>
      </w:pPr>
      <w:r>
        <w:t xml:space="preserve">3.2.3 Root Mean Squared Error (RMSE)</w:t>
      </w:r>
    </w:p>
    <w:p>
      <w:pPr>
        <w:pStyle w:val="FirstParagraph"/>
      </w:pPr>
      <w:r>
        <w:t xml:space="preserve">RMSE đo lường sai số trung bình giữa giá trị thực và dự đoán:</w:t>
      </w:r>
    </w:p>
    <w:p>
      <w:pPr>
        <w:pStyle w:val="BodyText"/>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m:oMathPara>
    </w:p>
    <w:p>
      <w:pPr>
        <w:pStyle w:val="FirstParagraph"/>
      </w:pPr>
      <w:r>
        <w:t xml:space="preserve">RMSE có cùng đơn vị với biến mục tiêu (0-5 trong trường hợp MohlerASAG), giúp dễ diễn giải.</w:t>
      </w:r>
    </w:p>
    <w:bookmarkEnd w:id="80"/>
    <w:bookmarkStart w:id="81" w:name="mean-absolute-error-mae"/>
    <w:p>
      <w:pPr>
        <w:pStyle w:val="Heading3"/>
      </w:pPr>
      <w:r>
        <w:t xml:space="preserve">3.2.4 Mean Absolute Error (MAE)</w:t>
      </w:r>
    </w:p>
    <w:p>
      <w:pPr>
        <w:pStyle w:val="FirstParagraph"/>
      </w:pPr>
      <w:r>
        <w:t xml:space="preserve">MAE đo lường sai số tuyệt đối trung bình, ít nhạy cảm với outliers hơn RMSE:</w:t>
      </w:r>
    </w:p>
    <w:p>
      <w:pPr>
        <w:pStyle w:val="BodyText"/>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bookmarkEnd w:id="81"/>
    <w:bookmarkStart w:id="82" w:name="quadratic-weighted-kappa-qwk"/>
    <w:p>
      <w:pPr>
        <w:pStyle w:val="Heading3"/>
      </w:pPr>
      <w:r>
        <w:t xml:space="preserve">3.2.5 Quadratic Weighted Kappa (QWK)</w:t>
      </w:r>
    </w:p>
    <w:p>
      <w:pPr>
        <w:pStyle w:val="FirstParagraph"/>
      </w:pPr>
      <w:r>
        <w:t xml:space="preserve">QWK đo lường mức độ đồng thuận giữa hai bộ đánh giá (rater), có tính đến sự đồng thuận ngẫu nhiên:</w:t>
      </w:r>
    </w:p>
    <w:p>
      <w:pPr>
        <w:pStyle w:val="BodyText"/>
      </w:pPr>
      <m:oMathPara>
        <m:oMathParaPr>
          <m:jc m:val="center"/>
        </m:oMathParaPr>
        <m:oMath>
          <m:sSub>
            <m:e>
              <m:r>
                <m:t>κ</m:t>
              </m:r>
            </m:e>
            <m:sub>
              <m:r>
                <m:t>w</m:t>
              </m:r>
            </m:sub>
          </m:sSub>
          <m:r>
            <m:rPr>
              <m:sty m:val="p"/>
            </m:rPr>
            <m:t>=</m:t>
          </m:r>
          <m:r>
            <m:t>1</m:t>
          </m:r>
          <m:r>
            <m:rPr>
              <m:sty m:val="p"/>
            </m:rPr>
            <m:t>−</m:t>
          </m:r>
          <m:f>
            <m:fPr>
              <m:type m:val="bar"/>
            </m:fPr>
            <m:num>
              <m:nary>
                <m:naryPr>
                  <m:chr m:val="∑"/>
                  <m:limLoc m:val="undOvr"/>
                  <m:subHide m:val="off"/>
                  <m:supHide m:val="on"/>
                </m:naryPr>
                <m:sub>
                  <m:r>
                    <m:t>i</m:t>
                  </m:r>
                  <m:r>
                    <m:rPr>
                      <m:sty m:val="p"/>
                    </m:rPr>
                    <m:t>,</m:t>
                  </m:r>
                  <m:r>
                    <m:t>j</m:t>
                  </m:r>
                </m:sub>
                <m:sup>
                  <m:r>
                    <m:t>​</m:t>
                  </m:r>
                </m:sup>
                <m:e>
                  <m:sSub>
                    <m:e>
                      <m:r>
                        <m:t>w</m:t>
                      </m:r>
                    </m:e>
                    <m:sub>
                      <m:r>
                        <m:t>i</m:t>
                      </m:r>
                      <m:r>
                        <m:t>j</m:t>
                      </m:r>
                    </m:sub>
                  </m:sSub>
                </m:e>
              </m:nary>
              <m:r>
                <m:rPr>
                  <m:sty m:val="p"/>
                </m:rPr>
                <m:t>⋅</m:t>
              </m:r>
              <m:sSub>
                <m:e>
                  <m:r>
                    <m:t>O</m:t>
                  </m:r>
                </m:e>
                <m:sub>
                  <m:r>
                    <m:t>i</m:t>
                  </m:r>
                  <m:r>
                    <m:t>j</m:t>
                  </m:r>
                </m:sub>
              </m:sSub>
            </m:num>
            <m:den>
              <m:nary>
                <m:naryPr>
                  <m:chr m:val="∑"/>
                  <m:limLoc m:val="undOvr"/>
                  <m:subHide m:val="off"/>
                  <m:supHide m:val="on"/>
                </m:naryPr>
                <m:sub>
                  <m:r>
                    <m:t>i</m:t>
                  </m:r>
                  <m:r>
                    <m:rPr>
                      <m:sty m:val="p"/>
                    </m:rPr>
                    <m:t>,</m:t>
                  </m:r>
                  <m:r>
                    <m:t>j</m:t>
                  </m:r>
                </m:sub>
                <m:sup>
                  <m:r>
                    <m:t>​</m:t>
                  </m:r>
                </m:sup>
                <m:e>
                  <m:sSub>
                    <m:e>
                      <m:r>
                        <m:t>w</m:t>
                      </m:r>
                    </m:e>
                    <m:sub>
                      <m:r>
                        <m:t>i</m:t>
                      </m:r>
                      <m:r>
                        <m:t>j</m:t>
                      </m:r>
                    </m:sub>
                  </m:sSub>
                </m:e>
              </m:nary>
              <m:r>
                <m:rPr>
                  <m:sty m:val="p"/>
                </m:rPr>
                <m:t>⋅</m:t>
              </m:r>
              <m:sSub>
                <m:e>
                  <m:r>
                    <m:t>E</m:t>
                  </m:r>
                </m:e>
                <m:sub>
                  <m:r>
                    <m:t>i</m:t>
                  </m:r>
                  <m:r>
                    <m:t>j</m:t>
                  </m:r>
                </m:sub>
              </m:sSub>
            </m:den>
          </m:f>
        </m:oMath>
      </m:oMathPara>
    </w:p>
    <w:p>
      <w:pPr>
        <w:pStyle w:val="FirstParagraph"/>
      </w:pPr>
      <w:r>
        <w:t xml:space="preserve">trong đó:</w:t>
      </w:r>
      <w:r>
        <w:t xml:space="preserve"> </w:t>
      </w:r>
      <w:r>
        <w:t xml:space="preserve">-</w:t>
      </w:r>
      <w:r>
        <w:t xml:space="preserve"> </w:t>
      </w:r>
      <m:oMath>
        <m:sSub>
          <m:e>
            <m:r>
              <m:t>O</m:t>
            </m:r>
          </m:e>
          <m:sub>
            <m:r>
              <m:t>i</m:t>
            </m:r>
            <m:r>
              <m:t>j</m:t>
            </m:r>
          </m:sub>
        </m:sSub>
      </m:oMath>
      <w:r>
        <w:t xml:space="preserve"> </w:t>
      </w:r>
      <w:r>
        <w:t xml:space="preserve">là số lượng quan sát trong ô</w:t>
      </w:r>
      <w:r>
        <w:t xml:space="preserve"> </w:t>
      </w:r>
      <m:oMath>
        <m:r>
          <m:rPr>
            <m:sty m:val="p"/>
          </m:rPr>
          <m:t>(</m:t>
        </m:r>
        <m:r>
          <m:t>i</m:t>
        </m:r>
        <m:r>
          <m:rPr>
            <m:sty m:val="p"/>
          </m:rPr>
          <m:t>,</m:t>
        </m:r>
        <m:r>
          <m:t>j</m:t>
        </m:r>
        <m:r>
          <m:rPr>
            <m:sty m:val="p"/>
          </m:rPr>
          <m:t>)</m:t>
        </m:r>
      </m:oMath>
      <w:r>
        <w:t xml:space="preserve"> </w:t>
      </w:r>
      <w:r>
        <w:t xml:space="preserve">của confusion matrix</w:t>
      </w:r>
      <w:r>
        <w:t xml:space="preserve"> </w:t>
      </w:r>
      <w:r>
        <w:t xml:space="preserve">-</w:t>
      </w:r>
      <w:r>
        <w:t xml:space="preserve"> </w:t>
      </w:r>
      <m:oMath>
        <m:sSub>
          <m:e>
            <m:r>
              <m:t>E</m:t>
            </m:r>
          </m:e>
          <m:sub>
            <m:r>
              <m:t>i</m:t>
            </m:r>
            <m:r>
              <m:t>j</m:t>
            </m:r>
          </m:sub>
        </m:sSub>
      </m:oMath>
      <w:r>
        <w:t xml:space="preserve"> </w:t>
      </w:r>
      <w:r>
        <w:t xml:space="preserve">là số lượng kỳ vọng dưới giả thuyết độc lập</w:t>
      </w:r>
      <w:r>
        <w:t xml:space="preserve"> </w:t>
      </w:r>
      <w:r>
        <w:t xml:space="preserve">-</w:t>
      </w:r>
      <w:r>
        <w:t xml:space="preserve"> </w:t>
      </w:r>
      <m:oMath>
        <m:sSub>
          <m:e>
            <m:r>
              <m:t>w</m:t>
            </m:r>
          </m:e>
          <m:sub>
            <m:r>
              <m:t>i</m:t>
            </m:r>
            <m:r>
              <m:t>j</m:t>
            </m:r>
          </m:sub>
        </m:sSub>
        <m:r>
          <m:rPr>
            <m:sty m:val="p"/>
          </m:rPr>
          <m:t>=</m:t>
        </m:r>
        <m:f>
          <m:fPr>
            <m:type m:val="bar"/>
          </m:fPr>
          <m:num>
            <m:r>
              <m:rPr>
                <m:sty m:val="p"/>
              </m:rPr>
              <m:t>(</m:t>
            </m:r>
            <m:r>
              <m:t>i</m:t>
            </m:r>
            <m:r>
              <m:rPr>
                <m:sty m:val="p"/>
              </m:rPr>
              <m:t>−</m:t>
            </m:r>
            <m:r>
              <m:t>j</m:t>
            </m:r>
            <m:sSup>
              <m:e>
                <m:r>
                  <m:rPr>
                    <m:sty m:val="p"/>
                  </m:rPr>
                  <m:t>)</m:t>
                </m:r>
              </m:e>
              <m:sup>
                <m:r>
                  <m:t>2</m:t>
                </m:r>
              </m:sup>
            </m:sSup>
          </m:num>
          <m:den>
            <m:r>
              <m:rPr>
                <m:sty m:val="p"/>
              </m:rPr>
              <m:t>(</m:t>
            </m:r>
            <m:r>
              <m:t>K</m:t>
            </m:r>
            <m:r>
              <m:rPr>
                <m:sty m:val="p"/>
              </m:rPr>
              <m:t>−</m:t>
            </m:r>
            <m:r>
              <m:t>1</m:t>
            </m:r>
            <m:sSup>
              <m:e>
                <m:r>
                  <m:rPr>
                    <m:sty m:val="p"/>
                  </m:rPr>
                  <m:t>)</m:t>
                </m:r>
              </m:e>
              <m:sup>
                <m:r>
                  <m:t>2</m:t>
                </m:r>
              </m:sup>
            </m:sSup>
          </m:den>
        </m:f>
      </m:oMath>
      <w:r>
        <w:t xml:space="preserve"> </w:t>
      </w:r>
      <w:r>
        <w:t xml:space="preserve">là trọng số quadratic</w:t>
      </w:r>
    </w:p>
    <w:p>
      <w:pPr>
        <w:pStyle w:val="BodyText"/>
      </w:pPr>
      <w:r>
        <w:t xml:space="preserve">QWK phạt nặng hơn các sai lệch lớn (ví dụ: chấm 0 cho bài đáng 5 điểm bị phạt nhiều hơn chấm 4 cho bài đáng 5 điểm).</w:t>
      </w:r>
    </w:p>
    <w:p>
      <w:pPr>
        <w:pStyle w:val="BodyText"/>
      </w:pPr>
      <w:r>
        <w:rPr>
          <w:b/>
          <w:bCs/>
        </w:rPr>
        <w:t xml:space="preserve">Triển khai:</w:t>
      </w:r>
    </w:p>
    <w:p>
      <w:pPr>
        <w:pStyle w:val="SourceCode"/>
      </w:pPr>
      <w:r>
        <w:rPr>
          <w:rStyle w:val="KeywordTok"/>
        </w:rPr>
        <w:t xml:space="preserve">def</w:t>
      </w:r>
      <w:r>
        <w:rPr>
          <w:rStyle w:val="NormalTok"/>
        </w:rPr>
        <w:t xml:space="preserve"> _qwk(yt, yp):</w:t>
      </w:r>
      <w:r>
        <w:br/>
      </w:r>
      <w:r>
        <w:rPr>
          <w:rStyle w:val="NormalTok"/>
        </w:rPr>
        <w:t xml:space="preserve">    </w:t>
      </w:r>
      <w:r>
        <w:rPr>
          <w:rStyle w:val="CommentTok"/>
        </w:rPr>
        <w:t xml:space="preserve">"""QWK requires integer/ordinal labels; round to nearest int."""</w:t>
      </w:r>
      <w:r>
        <w:br/>
      </w:r>
      <w:r>
        <w:rPr>
          <w:rStyle w:val="NormalTok"/>
        </w:rPr>
        <w:t xml:space="preserve">    yt_int </w:t>
      </w:r>
      <w:r>
        <w:rPr>
          <w:rStyle w:val="OperatorTok"/>
        </w:rPr>
        <w:t xml:space="preserve">=</w:t>
      </w:r>
      <w:r>
        <w:rPr>
          <w:rStyle w:val="NormalTok"/>
        </w:rPr>
        <w:t xml:space="preserve"> [</w:t>
      </w:r>
      <w:r>
        <w:rPr>
          <w:rStyle w:val="BuiltInTok"/>
        </w:rPr>
        <w:t xml:space="preserve">round</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yt]</w:t>
      </w:r>
      <w:r>
        <w:br/>
      </w:r>
      <w:r>
        <w:rPr>
          <w:rStyle w:val="NormalTok"/>
        </w:rPr>
        <w:t xml:space="preserve">    yp_int </w:t>
      </w:r>
      <w:r>
        <w:rPr>
          <w:rStyle w:val="OperatorTok"/>
        </w:rPr>
        <w:t xml:space="preserve">=</w:t>
      </w:r>
      <w:r>
        <w:rPr>
          <w:rStyle w:val="NormalTok"/>
        </w:rPr>
        <w:t xml:space="preserve"> [</w:t>
      </w:r>
      <w:r>
        <w:rPr>
          <w:rStyle w:val="BuiltInTok"/>
        </w:rPr>
        <w:t xml:space="preserve">round</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yp]</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(cohen_kappa_score(yt_int, yp_int, weights</w:t>
      </w:r>
      <w:r>
        <w:rPr>
          <w:rStyle w:val="OperatorTok"/>
        </w:rPr>
        <w:t xml:space="preserve">=</w:t>
      </w:r>
      <w:r>
        <w:rPr>
          <w:rStyle w:val="StringTok"/>
        </w:rPr>
        <w:t xml:space="preserve">"quadratic"</w:t>
      </w:r>
      <w:r>
        <w:rPr>
          <w:rStyle w:val="NormalTok"/>
        </w:rPr>
        <w:t xml:space="preserve">))</w:t>
      </w:r>
    </w:p>
    <w:bookmarkEnd w:id="82"/>
    <w:bookmarkEnd w:id="83"/>
    <w:bookmarkStart w:id="87" w:name="bootstrap-confidence-interval"/>
    <w:p>
      <w:pPr>
        <w:pStyle w:val="Heading2"/>
      </w:pPr>
      <w:r>
        <w:t xml:space="preserve">3.3 Bootstrap Confidence Interval</w:t>
      </w:r>
    </w:p>
    <w:bookmarkStart w:id="84" w:name="phương-pháp-bootstrap"/>
    <w:p>
      <w:pPr>
        <w:pStyle w:val="Heading3"/>
      </w:pPr>
      <w:r>
        <w:t xml:space="preserve">3.3.1 Phương pháp Bootstrap</w:t>
      </w:r>
    </w:p>
    <w:p>
      <w:pPr>
        <w:pStyle w:val="FirstParagraph"/>
      </w:pPr>
      <w:r>
        <w:t xml:space="preserve">Bootstrap (Efron, 1979) là phương pháp thống kê phi tham số để ước lượng phân phối mẫu của một thống kê. Trong ngữ cảnh ASAG, chúng tôi sử dụng bootstrap để tính khoảng tin cậy 95% cho mỗi metric.</w:t>
      </w:r>
    </w:p>
    <w:p>
      <w:pPr>
        <w:pStyle w:val="BodyText"/>
      </w:pPr>
      <w:r>
        <w:rPr>
          <w:b/>
          <w:bCs/>
        </w:rPr>
        <w:t xml:space="preserve">Thuật toán:</w:t>
      </w:r>
    </w:p>
    <w:p>
      <w:pPr>
        <w:pStyle w:val="Compact"/>
        <w:numPr>
          <w:ilvl w:val="0"/>
          <w:numId w:val="1017"/>
        </w:numPr>
      </w:pPr>
      <w:r>
        <w:t xml:space="preserve">Cho tập dữ liệu gốc</w:t>
      </w:r>
      <w:r>
        <w:t xml:space="preserve"> </w:t>
      </w:r>
      <m:oMath>
        <m:r>
          <m:t>D</m:t>
        </m:r>
        <m:r>
          <m:rPr>
            <m:sty m:val="p"/>
          </m:rPr>
          <m:t>=</m:t>
        </m:r>
        <m:r>
          <m:rPr>
            <m:sty m:val="p"/>
          </m:rPr>
          <m:t>{</m:t>
        </m:r>
        <m:r>
          <m:rPr>
            <m:sty m:val="p"/>
          </m:rPr>
          <m:t>(</m:t>
        </m:r>
        <m:sSub>
          <m:e>
            <m:r>
              <m:t>y</m:t>
            </m:r>
          </m:e>
          <m:sub>
            <m:r>
              <m:t>1</m:t>
            </m:r>
          </m:sub>
        </m:sSub>
        <m:r>
          <m:rPr>
            <m:sty m:val="p"/>
          </m:rPr>
          <m:t>,</m:t>
        </m:r>
        <m:sSub>
          <m:e>
            <m:acc>
              <m:accPr>
                <m:chr m:val="̂"/>
              </m:accPr>
              <m:e>
                <m:r>
                  <m:t>y</m:t>
                </m:r>
              </m:e>
            </m:acc>
          </m:e>
          <m:sub>
            <m:r>
              <m:t>1</m:t>
            </m:r>
          </m:sub>
        </m:sSub>
        <m:r>
          <m:rPr>
            <m:sty m:val="p"/>
          </m:rPr>
          <m:t>)</m:t>
        </m:r>
        <m:r>
          <m:rPr>
            <m:sty m:val="p"/>
          </m:rPr>
          <m:t>,</m:t>
        </m:r>
        <m:r>
          <m:rPr>
            <m:sty m:val="p"/>
          </m:rPr>
          <m:t>.</m:t>
        </m:r>
        <m:r>
          <m:rPr>
            <m:sty m:val="p"/>
          </m:rPr>
          <m:t>.</m:t>
        </m:r>
        <m:r>
          <m:rPr>
            <m:sty m:val="p"/>
          </m:rPr>
          <m:t>.</m:t>
        </m:r>
        <m:r>
          <m:rPr>
            <m:sty m:val="p"/>
          </m:rPr>
          <m:t>,</m:t>
        </m:r>
        <m:r>
          <m:rPr>
            <m:sty m:val="p"/>
          </m:rPr>
          <m:t>(</m:t>
        </m:r>
        <m:sSub>
          <m:e>
            <m:r>
              <m:t>y</m:t>
            </m:r>
          </m:e>
          <m:sub>
            <m:r>
              <m:t>N</m:t>
            </m:r>
          </m:sub>
        </m:sSub>
        <m:r>
          <m:rPr>
            <m:sty m:val="p"/>
          </m:rPr>
          <m:t>,</m:t>
        </m:r>
        <m:sSub>
          <m:e>
            <m:acc>
              <m:accPr>
                <m:chr m:val="̂"/>
              </m:accPr>
              <m:e>
                <m:r>
                  <m:t>y</m:t>
                </m:r>
              </m:e>
            </m:acc>
          </m:e>
          <m:sub>
            <m:r>
              <m:t>N</m:t>
            </m:r>
          </m:sub>
        </m:sSub>
        <m:r>
          <m:rPr>
            <m:sty m:val="p"/>
          </m:rPr>
          <m:t>)</m:t>
        </m:r>
        <m:r>
          <m:rPr>
            <m:sty m:val="p"/>
          </m:rPr>
          <m:t>}</m:t>
        </m:r>
      </m:oMath>
    </w:p>
    <w:p>
      <w:pPr>
        <w:pStyle w:val="Compact"/>
        <w:numPr>
          <w:ilvl w:val="0"/>
          <w:numId w:val="1017"/>
        </w:numPr>
      </w:pPr>
      <w:r>
        <w:t xml:space="preserve">Lặp</w:t>
      </w:r>
      <w:r>
        <w:t xml:space="preserve"> </w:t>
      </w:r>
      <m:oMath>
        <m:r>
          <m:t>B</m:t>
        </m:r>
        <m:r>
          <m:rPr>
            <m:sty m:val="p"/>
          </m:rPr>
          <m:t>=</m:t>
        </m:r>
        <m:r>
          <m:t>1000</m:t>
        </m:r>
      </m:oMath>
      <w:r>
        <w:t xml:space="preserve"> </w:t>
      </w:r>
      <w:r>
        <w:t xml:space="preserve">lần:</w:t>
      </w:r>
    </w:p>
    <w:p>
      <w:pPr>
        <w:pStyle w:val="Compact"/>
        <w:numPr>
          <w:ilvl w:val="1"/>
          <w:numId w:val="1018"/>
        </w:numPr>
      </w:pPr>
      <w:r>
        <w:t xml:space="preserve">Lấy mẫu có hoàn lại (with replacement)</w:t>
      </w:r>
      <w:r>
        <w:t xml:space="preserve"> </w:t>
      </w:r>
      <m:oMath>
        <m:sSup>
          <m:e>
            <m:r>
              <m:t>D</m:t>
            </m:r>
          </m:e>
          <m:sup>
            <m:r>
              <m:rPr>
                <m:sty m:val="p"/>
              </m:rPr>
              <m:t>*</m:t>
            </m:r>
          </m:sup>
        </m:sSup>
        <m:r>
          <m:rPr>
            <m:sty m:val="p"/>
          </m:rPr>
          <m:t>=</m:t>
        </m:r>
        <m:r>
          <m:rPr>
            <m:sty m:val="p"/>
          </m:rPr>
          <m:t>{</m:t>
        </m:r>
        <m:r>
          <m:rPr>
            <m:sty m:val="p"/>
          </m:rPr>
          <m:t>(</m:t>
        </m:r>
        <m:sSubSup>
          <m:e>
            <m:r>
              <m:t>y</m:t>
            </m:r>
          </m:e>
          <m:sub>
            <m:r>
              <m:t>1</m:t>
            </m:r>
          </m:sub>
          <m:sup>
            <m:r>
              <m:rPr>
                <m:sty m:val="p"/>
              </m:rPr>
              <m:t>*</m:t>
            </m:r>
          </m:sup>
        </m:sSubSup>
        <m:r>
          <m:rPr>
            <m:sty m:val="p"/>
          </m:rPr>
          <m:t>,</m:t>
        </m:r>
        <m:sSubSup>
          <m:e>
            <m:acc>
              <m:accPr>
                <m:chr m:val="̂"/>
              </m:accPr>
              <m:e>
                <m:r>
                  <m:t>y</m:t>
                </m:r>
              </m:e>
            </m:acc>
          </m:e>
          <m:sub>
            <m:r>
              <m:t>1</m:t>
            </m:r>
          </m:sub>
          <m:sup>
            <m:r>
              <m:rPr>
                <m:sty m:val="p"/>
              </m:rPr>
              <m:t>*</m:t>
            </m:r>
          </m:sup>
        </m:sSubSup>
        <m:r>
          <m:rPr>
            <m:sty m:val="p"/>
          </m:rPr>
          <m:t>)</m:t>
        </m:r>
        <m:r>
          <m:rPr>
            <m:sty m:val="p"/>
          </m:rPr>
          <m:t>,</m:t>
        </m:r>
        <m:r>
          <m:rPr>
            <m:sty m:val="p"/>
          </m:rPr>
          <m:t>.</m:t>
        </m:r>
        <m:r>
          <m:rPr>
            <m:sty m:val="p"/>
          </m:rPr>
          <m:t>.</m:t>
        </m:r>
        <m:r>
          <m:rPr>
            <m:sty m:val="p"/>
          </m:rPr>
          <m:t>.</m:t>
        </m:r>
        <m:r>
          <m:rPr>
            <m:sty m:val="p"/>
          </m:rPr>
          <m:t>,</m:t>
        </m:r>
        <m:r>
          <m:rPr>
            <m:sty m:val="p"/>
          </m:rPr>
          <m:t>(</m:t>
        </m:r>
        <m:sSubSup>
          <m:e>
            <m:r>
              <m:t>y</m:t>
            </m:r>
          </m:e>
          <m:sub>
            <m:r>
              <m:t>N</m:t>
            </m:r>
          </m:sub>
          <m:sup>
            <m:r>
              <m:rPr>
                <m:sty m:val="p"/>
              </m:rPr>
              <m:t>*</m:t>
            </m:r>
          </m:sup>
        </m:sSubSup>
        <m:r>
          <m:rPr>
            <m:sty m:val="p"/>
          </m:rPr>
          <m:t>,</m:t>
        </m:r>
        <m:sSubSup>
          <m:e>
            <m:acc>
              <m:accPr>
                <m:chr m:val="̂"/>
              </m:accPr>
              <m:e>
                <m:r>
                  <m:t>y</m:t>
                </m:r>
              </m:e>
            </m:acc>
          </m:e>
          <m:sub>
            <m:r>
              <m:t>N</m:t>
            </m:r>
          </m:sub>
          <m:sup>
            <m:r>
              <m:rPr>
                <m:sty m:val="p"/>
              </m:rPr>
              <m:t>*</m:t>
            </m:r>
          </m:sup>
        </m:sSubSup>
        <m:r>
          <m:rPr>
            <m:sty m:val="p"/>
          </m:rPr>
          <m:t>)</m:t>
        </m:r>
        <m:r>
          <m:rPr>
            <m:sty m:val="p"/>
          </m:rPr>
          <m:t>}</m:t>
        </m:r>
      </m:oMath>
    </w:p>
    <w:p>
      <w:pPr>
        <w:pStyle w:val="Compact"/>
        <w:numPr>
          <w:ilvl w:val="1"/>
          <w:numId w:val="1018"/>
        </w:numPr>
      </w:pPr>
      <w:r>
        <w:t xml:space="preserve">Tính metric trên</w:t>
      </w:r>
      <w:r>
        <w:t xml:space="preserve"> </w:t>
      </w:r>
      <m:oMath>
        <m:sSup>
          <m:e>
            <m:r>
              <m:t>D</m:t>
            </m:r>
          </m:e>
          <m:sup>
            <m:r>
              <m:rPr>
                <m:sty m:val="p"/>
              </m:rPr>
              <m:t>*</m:t>
            </m:r>
          </m:sup>
        </m:sSup>
      </m:oMath>
      <w:r>
        <w:t xml:space="preserve">:</w:t>
      </w:r>
      <w:r>
        <w:t xml:space="preserve"> </w:t>
      </w:r>
      <m:oMath>
        <m:sSubSup>
          <m:e>
            <m:r>
              <m:t>θ</m:t>
            </m:r>
          </m:e>
          <m:sub>
            <m:r>
              <m:t>b</m:t>
            </m:r>
          </m:sub>
          <m:sup>
            <m:r>
              <m:rPr>
                <m:sty m:val="p"/>
              </m:rPr>
              <m:t>*</m:t>
            </m:r>
          </m:sup>
        </m:sSubSup>
        <m:r>
          <m:rPr>
            <m:sty m:val="p"/>
          </m:rPr>
          <m:t>=</m:t>
        </m:r>
        <m:r>
          <m:t>f</m:t>
        </m:r>
        <m:r>
          <m:rPr>
            <m:sty m:val="p"/>
          </m:rPr>
          <m:t>(</m:t>
        </m:r>
        <m:sSup>
          <m:e>
            <m:r>
              <m:t>D</m:t>
            </m:r>
          </m:e>
          <m:sup>
            <m:r>
              <m:rPr>
                <m:sty m:val="p"/>
              </m:rPr>
              <m:t>*</m:t>
            </m:r>
          </m:sup>
        </m:sSup>
        <m:r>
          <m:rPr>
            <m:sty m:val="p"/>
          </m:rPr>
          <m:t>)</m:t>
        </m:r>
      </m:oMath>
    </w:p>
    <w:p>
      <w:pPr>
        <w:pStyle w:val="Compact"/>
        <w:numPr>
          <w:ilvl w:val="0"/>
          <w:numId w:val="1017"/>
        </w:numPr>
      </w:pPr>
      <w:r>
        <w:t xml:space="preserve">Khoảng tin cậy 95%:</w:t>
      </w:r>
      <w:r>
        <w:t xml:space="preserve"> </w:t>
      </w:r>
      <m:oMath>
        <m:r>
          <m:rPr>
            <m:sty m:val="p"/>
          </m:rPr>
          <m:t>[</m:t>
        </m:r>
        <m:sSubSup>
          <m:e>
            <m:r>
              <m:t>θ</m:t>
            </m:r>
          </m:e>
          <m:sub>
            <m:r>
              <m:rPr>
                <m:sty m:val="p"/>
              </m:rPr>
              <m:t>(</m:t>
            </m:r>
            <m:r>
              <m:t>0.025</m:t>
            </m:r>
            <m:r>
              <m:rPr>
                <m:sty m:val="p"/>
              </m:rPr>
              <m:t>)</m:t>
            </m:r>
          </m:sub>
          <m:sup>
            <m:r>
              <m:rPr>
                <m:sty m:val="p"/>
              </m:rPr>
              <m:t>*</m:t>
            </m:r>
          </m:sup>
        </m:sSubSup>
        <m:r>
          <m:rPr>
            <m:sty m:val="p"/>
          </m:rPr>
          <m:t>,</m:t>
        </m:r>
        <m:sSubSup>
          <m:e>
            <m:r>
              <m:t>θ</m:t>
            </m:r>
          </m:e>
          <m:sub>
            <m:r>
              <m:rPr>
                <m:sty m:val="p"/>
              </m:rPr>
              <m:t>(</m:t>
            </m:r>
            <m:r>
              <m:t>0.975</m:t>
            </m:r>
            <m:r>
              <m:rPr>
                <m:sty m:val="p"/>
              </m:rPr>
              <m:t>)</m:t>
            </m:r>
          </m:sub>
          <m:sup>
            <m:r>
              <m:rPr>
                <m:sty m:val="p"/>
              </m:rPr>
              <m:t>*</m:t>
            </m:r>
          </m:sup>
        </m:sSubSup>
        <m:r>
          <m:rPr>
            <m:sty m:val="p"/>
          </m:rPr>
          <m:t>]</m:t>
        </m:r>
      </m:oMath>
      <w:r>
        <w:t xml:space="preserve"> </w:t>
      </w:r>
      <w:r>
        <w:t xml:space="preserve">(percentile method)</w:t>
      </w:r>
    </w:p>
    <w:bookmarkEnd w:id="84"/>
    <w:bookmarkStart w:id="85" w:name="triển-khai"/>
    <w:p>
      <w:pPr>
        <w:pStyle w:val="Heading3"/>
      </w:pPr>
      <w:r>
        <w:t xml:space="preserve">3.3.2 Triển khai</w:t>
      </w:r>
    </w:p>
    <w:p>
      <w:pPr>
        <w:pStyle w:val="SourceCode"/>
      </w:pPr>
      <w:r>
        <w:rPr>
          <w:rStyle w:val="KeywordTok"/>
        </w:rPr>
        <w:t xml:space="preserve">def</w:t>
      </w:r>
      <w:r>
        <w:rPr>
          <w:rStyle w:val="NormalTok"/>
        </w:rPr>
        <w:t xml:space="preserve"> bootstrap_ci(</w:t>
      </w:r>
      <w:r>
        <w:br/>
      </w:r>
      <w:r>
        <w:rPr>
          <w:rStyle w:val="NormalTok"/>
        </w:rPr>
        <w:t xml:space="preserve">    y_true: </w:t>
      </w:r>
      <w:r>
        <w:rPr>
          <w:rStyle w:val="BuiltInTok"/>
        </w:rPr>
        <w:t xml:space="preserve">list</w:t>
      </w:r>
      <w:r>
        <w:rPr>
          <w:rStyle w:val="NormalTok"/>
        </w:rPr>
        <w:t xml:space="preserve">,</w:t>
      </w:r>
      <w:r>
        <w:br/>
      </w:r>
      <w:r>
        <w:rPr>
          <w:rStyle w:val="NormalTok"/>
        </w:rPr>
        <w:t xml:space="preserve">    y_pred: </w:t>
      </w:r>
      <w:r>
        <w:rPr>
          <w:rStyle w:val="BuiltInTok"/>
        </w:rPr>
        <w:t xml:space="preserve">list</w:t>
      </w:r>
      <w:r>
        <w:rPr>
          <w:rStyle w:val="NormalTok"/>
        </w:rPr>
        <w:t xml:space="preserve">,</w:t>
      </w:r>
      <w:r>
        <w:br/>
      </w:r>
      <w:r>
        <w:rPr>
          <w:rStyle w:val="NormalTok"/>
        </w:rPr>
        <w:t xml:space="preserve">    metric_fn: Callable[[</w:t>
      </w:r>
      <w:r>
        <w:rPr>
          <w:rStyle w:val="BuiltInTok"/>
        </w:rPr>
        <w:t xml:space="preserve">list</w:t>
      </w:r>
      <w:r>
        <w:rPr>
          <w:rStyle w:val="NormalTok"/>
        </w:rPr>
        <w:t xml:space="preserve">, </w:t>
      </w:r>
      <w:r>
        <w:rPr>
          <w:rStyle w:val="BuiltInTok"/>
        </w:rPr>
        <w:t xml:space="preserve">list</w:t>
      </w:r>
      <w:r>
        <w:rPr>
          <w:rStyle w:val="NormalTok"/>
        </w:rPr>
        <w:t xml:space="preserve">], </w:t>
      </w:r>
      <w:r>
        <w:rPr>
          <w:rStyle w:val="BuiltInTok"/>
        </w:rPr>
        <w:t xml:space="preserve">float</w:t>
      </w:r>
      <w:r>
        <w:rPr>
          <w:rStyle w:val="NormalTok"/>
        </w:rPr>
        <w:t xml:space="preserve">],</w:t>
      </w:r>
      <w:r>
        <w:br/>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a bootstrap confidence interval for a metric."""</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y_true_arr </w:t>
      </w:r>
      <w:r>
        <w:rPr>
          <w:rStyle w:val="OperatorTok"/>
        </w:rPr>
        <w:t xml:space="preserve">=</w:t>
      </w:r>
      <w:r>
        <w:rPr>
          <w:rStyle w:val="NormalTok"/>
        </w:rPr>
        <w:t xml:space="preserve"> np.array(y_true)</w:t>
      </w:r>
      <w:r>
        <w:br/>
      </w:r>
      <w:r>
        <w:rPr>
          <w:rStyle w:val="NormalTok"/>
        </w:rPr>
        <w:t xml:space="preserve">    y_pred_arr </w:t>
      </w:r>
      <w:r>
        <w:rPr>
          <w:rStyle w:val="OperatorTok"/>
        </w:rPr>
        <w:t xml:space="preserve">=</w:t>
      </w:r>
      <w:r>
        <w:rPr>
          <w:rStyle w:val="NormalTok"/>
        </w:rPr>
        <w:t xml:space="preserve"> np.array(y_pred)</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(y_true_arr)</w:t>
      </w:r>
      <w:r>
        <w:br/>
      </w:r>
      <w:r>
        <w:br/>
      </w:r>
      <w:r>
        <w:rPr>
          <w:rStyle w:val="NormalTok"/>
        </w:rPr>
        <w:t xml:space="preserve">    bootstrap_scores </w:t>
      </w:r>
      <w:r>
        <w:rPr>
          <w:rStyle w:val="OperatorTok"/>
        </w:rPr>
        <w:t xml:space="preserve">=</w:t>
      </w:r>
      <w:r>
        <w:rPr>
          <w:rStyle w:val="NormalTok"/>
        </w:rPr>
        <w:t xml:space="preserve"> np.empty(n)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indices </w:t>
      </w:r>
      <w:r>
        <w:rPr>
          <w:rStyle w:val="OperatorTok"/>
        </w:rPr>
        <w:t xml:space="preserve">=</w:t>
      </w:r>
      <w:r>
        <w:rPr>
          <w:rStyle w:val="NormalTok"/>
        </w:rPr>
        <w:t xml:space="preserve"> rng.integers(</w:t>
      </w:r>
      <w:r>
        <w:rPr>
          <w:rStyle w:val="DecValTok"/>
        </w:rPr>
        <w:t xml:space="preserve">0</w:t>
      </w:r>
      <w:r>
        <w:rPr>
          <w:rStyle w:val="NormalTok"/>
        </w:rPr>
        <w:t xml:space="preserve">, n_samples, size</w:t>
      </w:r>
      <w:r>
        <w:rPr>
          <w:rStyle w:val="OperatorTok"/>
        </w:rPr>
        <w:t xml:space="preserve">=</w:t>
      </w:r>
      <w:r>
        <w:rPr>
          <w:rStyle w:val="NormalTok"/>
        </w:rPr>
        <w:t xml:space="preserve">n_samples)</w:t>
      </w:r>
      <w:r>
        <w:br/>
      </w:r>
      <w:r>
        <w:rPr>
          <w:rStyle w:val="NormalTok"/>
        </w:rPr>
        <w:t xml:space="preserve">        bt </w:t>
      </w:r>
      <w:r>
        <w:rPr>
          <w:rStyle w:val="OperatorTok"/>
        </w:rPr>
        <w:t xml:space="preserve">=</w:t>
      </w:r>
      <w:r>
        <w:rPr>
          <w:rStyle w:val="NormalTok"/>
        </w:rPr>
        <w:t xml:space="preserve"> y_true_arr[indices].tolist()</w:t>
      </w:r>
      <w:r>
        <w:br/>
      </w:r>
      <w:r>
        <w:rPr>
          <w:rStyle w:val="NormalTok"/>
        </w:rPr>
        <w:t xml:space="preserve">        bp </w:t>
      </w:r>
      <w:r>
        <w:rPr>
          <w:rStyle w:val="OperatorTok"/>
        </w:rPr>
        <w:t xml:space="preserve">=</w:t>
      </w:r>
      <w:r>
        <w:rPr>
          <w:rStyle w:val="NormalTok"/>
        </w:rPr>
        <w:t xml:space="preserve"> y_pred_arr[indices].tolist()</w:t>
      </w:r>
      <w:r>
        <w:br/>
      </w:r>
      <w:r>
        <w:rPr>
          <w:rStyle w:val="NormalTok"/>
        </w:rPr>
        <w:t xml:space="preserve">        bootstrap_scores[i] </w:t>
      </w:r>
      <w:r>
        <w:rPr>
          <w:rStyle w:val="OperatorTok"/>
        </w:rPr>
        <w:t xml:space="preserve">=</w:t>
      </w:r>
      <w:r>
        <w:rPr>
          <w:rStyle w:val="NormalTok"/>
        </w:rPr>
        <w:t xml:space="preserve"> metric_fn(bt, bp)</w:t>
      </w:r>
      <w:r>
        <w:br/>
      </w:r>
      <w:r>
        <w:br/>
      </w:r>
      <w:r>
        <w:rPr>
          <w:rStyle w:val="NormalTok"/>
        </w:rPr>
        <w:t xml:space="preserve">    lower </w:t>
      </w:r>
      <w:r>
        <w:rPr>
          <w:rStyle w:val="OperatorTok"/>
        </w:rPr>
        <w:t xml:space="preserve">=</w:t>
      </w:r>
      <w:r>
        <w:rPr>
          <w:rStyle w:val="NormalTok"/>
        </w:rPr>
        <w:t xml:space="preserve"> </w:t>
      </w:r>
      <w:r>
        <w:rPr>
          <w:rStyle w:val="BuiltInTok"/>
        </w:rPr>
        <w:t xml:space="preserve">float</w:t>
      </w:r>
      <w:r>
        <w:rPr>
          <w:rStyle w:val="NormalTok"/>
        </w:rPr>
        <w:t xml:space="preserve">(np.percentile(bootstrap_scores, </w:t>
      </w:r>
      <w:r>
        <w:rPr>
          <w:rStyle w:val="DecValTok"/>
        </w:rPr>
        <w:t xml:space="preserve">100</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upper </w:t>
      </w:r>
      <w:r>
        <w:rPr>
          <w:rStyle w:val="OperatorTok"/>
        </w:rPr>
        <w:t xml:space="preserve">=</w:t>
      </w:r>
      <w:r>
        <w:rPr>
          <w:rStyle w:val="NormalTok"/>
        </w:rPr>
        <w:t xml:space="preserve"> </w:t>
      </w:r>
      <w:r>
        <w:rPr>
          <w:rStyle w:val="BuiltInTok"/>
        </w:rPr>
        <w:t xml:space="preserve">float</w:t>
      </w:r>
      <w:r>
        <w:rPr>
          <w:rStyle w:val="NormalTok"/>
        </w:rPr>
        <w:t xml:space="preserve">(np.percentile(bootstrap_scores,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Ensure the CI contains the point estimate (Property 9)</w:t>
      </w:r>
      <w:r>
        <w:br/>
      </w:r>
      <w:r>
        <w:rPr>
          <w:rStyle w:val="NormalTok"/>
        </w:rPr>
        <w:t xml:space="preserve">    point_estimate </w:t>
      </w:r>
      <w:r>
        <w:rPr>
          <w:rStyle w:val="OperatorTok"/>
        </w:rPr>
        <w:t xml:space="preserve">=</w:t>
      </w:r>
      <w:r>
        <w:rPr>
          <w:rStyle w:val="NormalTok"/>
        </w:rPr>
        <w:t xml:space="preserve"> metric_fn(y_true, y_pred)</w:t>
      </w:r>
      <w:r>
        <w:br/>
      </w:r>
      <w:r>
        <w:rPr>
          <w:rStyle w:val="NormalTok"/>
        </w:rPr>
        <w:t xml:space="preserve">    lower </w:t>
      </w:r>
      <w:r>
        <w:rPr>
          <w:rStyle w:val="OperatorTok"/>
        </w:rPr>
        <w:t xml:space="preserve">=</w:t>
      </w:r>
      <w:r>
        <w:rPr>
          <w:rStyle w:val="NormalTok"/>
        </w:rPr>
        <w:t xml:space="preserve"> </w:t>
      </w:r>
      <w:r>
        <w:rPr>
          <w:rStyle w:val="BuiltInTok"/>
        </w:rPr>
        <w:t xml:space="preserve">min</w:t>
      </w:r>
      <w:r>
        <w:rPr>
          <w:rStyle w:val="NormalTok"/>
        </w:rPr>
        <w:t xml:space="preserve">(lower, point_estimate)</w:t>
      </w:r>
      <w:r>
        <w:br/>
      </w:r>
      <w:r>
        <w:rPr>
          <w:rStyle w:val="NormalTok"/>
        </w:rPr>
        <w:t xml:space="preserve">    upper </w:t>
      </w:r>
      <w:r>
        <w:rPr>
          <w:rStyle w:val="OperatorTok"/>
        </w:rPr>
        <w:t xml:space="preserve">=</w:t>
      </w:r>
      <w:r>
        <w:rPr>
          <w:rStyle w:val="NormalTok"/>
        </w:rPr>
        <w:t xml:space="preserve"> </w:t>
      </w:r>
      <w:r>
        <w:rPr>
          <w:rStyle w:val="BuiltInTok"/>
        </w:rPr>
        <w:t xml:space="preserve">max</w:t>
      </w:r>
      <w:r>
        <w:rPr>
          <w:rStyle w:val="NormalTok"/>
        </w:rPr>
        <w:t xml:space="preserve">(upper, point_estimate)</w:t>
      </w:r>
      <w:r>
        <w:br/>
      </w:r>
      <w:r>
        <w:br/>
      </w:r>
      <w:r>
        <w:rPr>
          <w:rStyle w:val="NormalTok"/>
        </w:rPr>
        <w:t xml:space="preserve">    </w:t>
      </w:r>
      <w:r>
        <w:rPr>
          <w:rStyle w:val="ControlFlowTok"/>
        </w:rPr>
        <w:t xml:space="preserve">return</w:t>
      </w:r>
      <w:r>
        <w:rPr>
          <w:rStyle w:val="NormalTok"/>
        </w:rPr>
        <w:t xml:space="preserve"> lower, upper</w:t>
      </w:r>
    </w:p>
    <w:bookmarkEnd w:id="85"/>
    <w:bookmarkStart w:id="86" w:name="tham-số-cấu-hình"/>
    <w:p>
      <w:pPr>
        <w:pStyle w:val="Heading3"/>
      </w:pPr>
      <w:r>
        <w:t xml:space="preserve">3.3.3 Tham số cấu hình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Tham số</w:t>
            </w:r>
          </w:p>
        </w:tc>
        <w:tc>
          <w:tcPr/>
          <w:p>
            <w:pPr>
              <w:pStyle w:val="Compact"/>
            </w:pPr>
            <w:r>
              <w:t xml:space="preserve">Giá trị</w:t>
            </w:r>
          </w:p>
        </w:tc>
        <w:tc>
          <w:tcPr/>
          <w:p>
            <w:pPr>
              <w:pStyle w:val="Compact"/>
            </w:pPr>
            <w:r>
              <w:t xml:space="preserve">Giải thích</w:t>
            </w:r>
          </w:p>
        </w:tc>
      </w:tr>
      <w:tr>
        <w:tc>
          <w:tcPr/>
          <w:p>
            <w:pPr>
              <w:pStyle w:val="Compact"/>
            </w:pPr>
            <m:oMath>
              <m:r>
                <m:t>B</m:t>
              </m:r>
            </m:oMath>
            <w:r>
              <w:t xml:space="preserve"> </w:t>
            </w:r>
            <w:r>
              <w:t xml:space="preserve">(iterations)</w:t>
            </w:r>
          </w:p>
        </w:tc>
        <w:tc>
          <w:tcPr/>
          <w:p>
            <w:pPr>
              <w:pStyle w:val="Compact"/>
            </w:pPr>
            <w:r>
              <w:t xml:space="preserve">1000</w:t>
            </w:r>
          </w:p>
        </w:tc>
        <w:tc>
          <w:tcPr/>
          <w:p>
            <w:pPr>
              <w:pStyle w:val="Compact"/>
            </w:pPr>
            <w:r>
              <w:t xml:space="preserve">Đủ lớn cho ước lượng ổn định</w:t>
            </w:r>
          </w:p>
        </w:tc>
      </w:tr>
      <w:tr>
        <w:tc>
          <w:tcPr/>
          <w:p>
            <w:pPr>
              <w:pStyle w:val="Compact"/>
            </w:pPr>
            <m:oMath>
              <m:r>
                <m:t>α</m:t>
              </m:r>
            </m:oMath>
            <w:r>
              <w:t xml:space="preserve"> </w:t>
            </w:r>
            <w:r>
              <w:t xml:space="preserve">(significance)</w:t>
            </w:r>
          </w:p>
        </w:tc>
        <w:tc>
          <w:tcPr/>
          <w:p>
            <w:pPr>
              <w:pStyle w:val="Compact"/>
            </w:pPr>
            <w:r>
              <w:t xml:space="preserve">0.05</w:t>
            </w:r>
          </w:p>
        </w:tc>
        <w:tc>
          <w:tcPr/>
          <w:p>
            <w:pPr>
              <w:pStyle w:val="Compact"/>
            </w:pPr>
            <w:r>
              <w:t xml:space="preserve">Khoảng tin cậy 95%</w:t>
            </w:r>
          </w:p>
        </w:tc>
      </w:tr>
      <w:tr>
        <w:tc>
          <w:tcPr/>
          <w:p>
            <w:pPr>
              <w:pStyle w:val="Compact"/>
            </w:pPr>
            <w:r>
              <w:t xml:space="preserve">Seed</w:t>
            </w:r>
          </w:p>
        </w:tc>
        <w:tc>
          <w:tcPr/>
          <w:p>
            <w:pPr>
              <w:pStyle w:val="Compact"/>
            </w:pPr>
            <w:r>
              <w:t xml:space="preserve">42</w:t>
            </w:r>
          </w:p>
        </w:tc>
        <w:tc>
          <w:tcPr/>
          <w:p>
            <w:pPr>
              <w:pStyle w:val="Compact"/>
            </w:pPr>
            <w:r>
              <w:t xml:space="preserve">Đảm bảo reproducibility</w:t>
            </w:r>
          </w:p>
        </w:tc>
      </w:tr>
      <w:tr>
        <w:tc>
          <w:tcPr/>
          <w:p>
            <w:pPr>
              <w:pStyle w:val="Compact"/>
            </w:pPr>
            <w:r>
              <w:t xml:space="preserve">Method</w:t>
            </w:r>
          </w:p>
        </w:tc>
        <w:tc>
          <w:tcPr/>
          <w:p>
            <w:pPr>
              <w:pStyle w:val="Compact"/>
            </w:pPr>
            <w:r>
              <w:t xml:space="preserve">Percentile</w:t>
            </w:r>
          </w:p>
        </w:tc>
        <w:tc>
          <w:tcPr/>
          <w:p>
            <w:pPr>
              <w:pStyle w:val="Compact"/>
            </w:pPr>
            <w:r>
              <w:t xml:space="preserve">Đơn giản, phù hợp cho mẫu lớn</w:t>
            </w:r>
          </w:p>
        </w:tc>
      </w:tr>
    </w:tbl>
    <w:bookmarkEnd w:id="86"/>
    <w:bookmarkEnd w:id="87"/>
    <w:bookmarkStart w:id="90" w:name="so-sánh-mô-hình-model-comparison"/>
    <w:p>
      <w:pPr>
        <w:pStyle w:val="Heading2"/>
      </w:pPr>
      <w:r>
        <w:t xml:space="preserve">3.4 So sánh mô hình (Model Comparison)</w:t>
      </w:r>
    </w:p>
    <w:bookmarkStart w:id="88" w:name="mcnemars-test-cho-classification"/>
    <w:p>
      <w:pPr>
        <w:pStyle w:val="Heading3"/>
      </w:pPr>
      <w:r>
        <w:t xml:space="preserve">3.4.1 McNemar’s Test (cho Classification)</w:t>
      </w:r>
    </w:p>
    <w:p>
      <w:pPr>
        <w:pStyle w:val="FirstParagraph"/>
      </w:pPr>
      <w:r>
        <w:t xml:space="preserve">McNemar’s test kiểm tra xem hai mô hình có hiệu suất khác biệt có ý nghĩa thống kê hay không, dựa trên bảng contingency 2×2 của các dự đoán discordant.</w:t>
      </w:r>
    </w:p>
    <w:p>
      <w:pPr>
        <w:pStyle w:val="BodyText"/>
      </w:pPr>
      <w:r>
        <w:rPr>
          <w:b/>
          <w:bCs/>
        </w:rPr>
        <w:t xml:space="preserve">Bảng contingency: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Model B đúng</w:t>
            </w:r>
          </w:p>
        </w:tc>
        <w:tc>
          <w:tcPr/>
          <w:p>
            <w:pPr>
              <w:pStyle w:val="Compact"/>
            </w:pPr>
            <w:r>
              <w:t xml:space="preserve">Model B sai</w:t>
            </w:r>
          </w:p>
        </w:tc>
      </w:tr>
      <w:tr>
        <w:tc>
          <w:tcPr/>
          <w:p>
            <w:pPr>
              <w:pStyle w:val="Compact"/>
            </w:pPr>
            <w:r>
              <w:t xml:space="preserve">Model A đúng</w:t>
            </w:r>
          </w:p>
        </w:tc>
        <w:tc>
          <w:tcPr/>
          <w:p>
            <w:pPr>
              <w:pStyle w:val="Compact"/>
            </w:pPr>
            <m:oMath>
              <m:sSub>
                <m:e>
                  <m:r>
                    <m:t>n</m:t>
                  </m:r>
                </m:e>
                <m:sub>
                  <m:r>
                    <m:t>00</m:t>
                  </m:r>
                </m:sub>
              </m:sSub>
            </m:oMath>
          </w:p>
        </w:tc>
        <w:tc>
          <w:tcPr/>
          <w:p>
            <w:pPr>
              <w:pStyle w:val="Compact"/>
            </w:pPr>
            <m:oMath>
              <m:sSub>
                <m:e>
                  <m:r>
                    <m:t>n</m:t>
                  </m:r>
                </m:e>
                <m:sub>
                  <m:r>
                    <m:t>01</m:t>
                  </m:r>
                </m:sub>
              </m:sSub>
            </m:oMath>
          </w:p>
        </w:tc>
      </w:tr>
      <w:tr>
        <w:tc>
          <w:tcPr/>
          <w:p>
            <w:pPr>
              <w:pStyle w:val="Compact"/>
            </w:pPr>
            <w:r>
              <w:t xml:space="preserve">Model A sai</w:t>
            </w:r>
          </w:p>
        </w:tc>
        <w:tc>
          <w:tcPr/>
          <w:p>
            <w:pPr>
              <w:pStyle w:val="Compact"/>
            </w:pPr>
            <m:oMath>
              <m:sSub>
                <m:e>
                  <m:r>
                    <m:t>n</m:t>
                  </m:r>
                </m:e>
                <m:sub>
                  <m:r>
                    <m:t>10</m:t>
                  </m:r>
                </m:sub>
              </m:sSub>
            </m:oMath>
          </w:p>
        </w:tc>
        <w:tc>
          <w:tcPr/>
          <w:p>
            <w:pPr>
              <w:pStyle w:val="Compact"/>
            </w:pPr>
            <m:oMath>
              <m:sSub>
                <m:e>
                  <m:r>
                    <m:t>n</m:t>
                  </m:r>
                </m:e>
                <m:sub>
                  <m:r>
                    <m:t>11</m:t>
                  </m:r>
                </m:sub>
              </m:sSub>
            </m:oMath>
          </w:p>
        </w:tc>
      </w:tr>
    </w:tbl>
    <w:p>
      <w:pPr>
        <w:pStyle w:val="BodyText"/>
      </w:pPr>
      <w:r>
        <w:rPr>
          <w:b/>
          <w:bCs/>
        </w:rPr>
        <w:t xml:space="preserve">Thống kê kiểm định (với continuity correction):</w:t>
      </w:r>
    </w:p>
    <w:p>
      <w:pPr>
        <w:pStyle w:val="BodyText"/>
      </w:pPr>
      <m:oMathPara>
        <m:oMathParaPr>
          <m:jc m:val="center"/>
        </m:oMathParaPr>
        <m:oMath>
          <m:sSup>
            <m:e>
              <m:r>
                <m:t>χ</m:t>
              </m:r>
            </m:e>
            <m:sup>
              <m:r>
                <m:t>2</m:t>
              </m:r>
            </m:sup>
          </m:sSup>
          <m:r>
            <m:rPr>
              <m:sty m:val="p"/>
            </m:rPr>
            <m:t>=</m:t>
          </m:r>
          <m:f>
            <m:fPr>
              <m:type m:val="bar"/>
            </m:fPr>
            <m:num>
              <m:r>
                <m:rPr>
                  <m:sty m:val="p"/>
                </m:rPr>
                <m:t>(</m:t>
              </m:r>
              <m:r>
                <m:rPr>
                  <m:sty m:val="p"/>
                </m:rPr>
                <m:t>|</m:t>
              </m:r>
              <m:sSub>
                <m:e>
                  <m:r>
                    <m:t>n</m:t>
                  </m:r>
                </m:e>
                <m:sub>
                  <m:r>
                    <m:t>01</m:t>
                  </m:r>
                </m:sub>
              </m:sSub>
              <m:r>
                <m:rPr>
                  <m:sty m:val="p"/>
                </m:rPr>
                <m:t>−</m:t>
              </m:r>
              <m:sSub>
                <m:e>
                  <m:r>
                    <m:t>n</m:t>
                  </m:r>
                </m:e>
                <m:sub>
                  <m:r>
                    <m:t>10</m:t>
                  </m:r>
                </m:sub>
              </m:sSub>
              <m:r>
                <m:rPr>
                  <m:sty m:val="p"/>
                </m:rPr>
                <m:t>|</m:t>
              </m:r>
              <m:r>
                <m:rPr>
                  <m:sty m:val="p"/>
                </m:rPr>
                <m:t>−</m:t>
              </m:r>
              <m:r>
                <m:t>1</m:t>
              </m:r>
              <m:sSup>
                <m:e>
                  <m:r>
                    <m:rPr>
                      <m:sty m:val="p"/>
                    </m:rPr>
                    <m:t>)</m:t>
                  </m:r>
                </m:e>
                <m:sup>
                  <m:r>
                    <m:t>2</m:t>
                  </m:r>
                </m:sup>
              </m:sSup>
            </m:num>
            <m:den>
              <m:sSub>
                <m:e>
                  <m:r>
                    <m:t>n</m:t>
                  </m:r>
                </m:e>
                <m:sub>
                  <m:r>
                    <m:t>01</m:t>
                  </m:r>
                </m:sub>
              </m:sSub>
              <m:r>
                <m:rPr>
                  <m:sty m:val="p"/>
                </m:rPr>
                <m:t>+</m:t>
              </m:r>
              <m:sSub>
                <m:e>
                  <m:r>
                    <m:t>n</m:t>
                  </m:r>
                </m:e>
                <m:sub>
                  <m:r>
                    <m:t>10</m:t>
                  </m:r>
                </m:sub>
              </m:sSub>
            </m:den>
          </m:f>
        </m:oMath>
      </m:oMathPara>
    </w:p>
    <w:p>
      <w:pPr>
        <w:pStyle w:val="FirstParagraph"/>
      </w:pPr>
      <w:r>
        <w:rPr>
          <w:b/>
          <w:bCs/>
        </w:rPr>
        <w:t xml:space="preserve">Giả thuyết:</w:t>
      </w:r>
      <w:r>
        <w:t xml:space="preserve"> </w:t>
      </w:r>
      <w:r>
        <w:t xml:space="preserve">-</w:t>
      </w:r>
      <w:r>
        <w:t xml:space="preserve"> </w:t>
      </w:r>
      <m:oMath>
        <m:sSub>
          <m:e>
            <m:r>
              <m:t>H</m:t>
            </m:r>
          </m:e>
          <m:sub>
            <m:r>
              <m:t>0</m:t>
            </m:r>
          </m:sub>
        </m:sSub>
      </m:oMath>
      <w:r>
        <w:t xml:space="preserve">: Hai mô hình có cùng tỷ lệ lỗi (</w:t>
      </w:r>
      <m:oMath>
        <m:sSub>
          <m:e>
            <m:r>
              <m:t>n</m:t>
            </m:r>
          </m:e>
          <m:sub>
            <m:r>
              <m:t>01</m:t>
            </m:r>
          </m:sub>
        </m:sSub>
        <m:r>
          <m:rPr>
            <m:sty m:val="p"/>
          </m:rPr>
          <m:t>=</m:t>
        </m:r>
        <m:sSub>
          <m:e>
            <m:r>
              <m:t>n</m:t>
            </m:r>
          </m:e>
          <m:sub>
            <m:r>
              <m:t>10</m:t>
            </m:r>
          </m:sub>
        </m:sSub>
      </m:oMath>
      <w:r>
        <w:t xml:space="preserve">)</w:t>
      </w:r>
      <w:r>
        <w:t xml:space="preserve"> </w:t>
      </w:r>
      <w:r>
        <w:t xml:space="preserve">-</w:t>
      </w:r>
      <w:r>
        <w:t xml:space="preserve"> </w:t>
      </w:r>
      <m:oMath>
        <m:sSub>
          <m:e>
            <m:r>
              <m:t>H</m:t>
            </m:r>
          </m:e>
          <m:sub>
            <m:r>
              <m:t>1</m:t>
            </m:r>
          </m:sub>
        </m:sSub>
      </m:oMath>
      <w:r>
        <w:t xml:space="preserve">: Hai mô hình có tỷ lệ lỗi khác nhau</w:t>
      </w:r>
    </w:p>
    <w:p>
      <w:pPr>
        <w:pStyle w:val="BodyText"/>
      </w:pPr>
      <w:r>
        <w:rPr>
          <w:b/>
          <w:bCs/>
        </w:rPr>
        <w:t xml:space="preserve">P-value:</w:t>
      </w:r>
      <w:r>
        <w:t xml:space="preserve"> </w:t>
      </w:r>
      <m:oMath>
        <m:r>
          <m:t>p</m:t>
        </m:r>
        <m:r>
          <m:rPr>
            <m:sty m:val="p"/>
          </m:rPr>
          <m:t>=</m:t>
        </m:r>
        <m:r>
          <m:t>1</m:t>
        </m:r>
        <m:r>
          <m:rPr>
            <m:sty m:val="p"/>
          </m:rPr>
          <m:t>−</m:t>
        </m:r>
        <m:sSub>
          <m:e>
            <m:r>
              <m:t>F</m:t>
            </m:r>
          </m:e>
          <m:sub>
            <m:sSup>
              <m:e>
                <m:r>
                  <m:t>χ</m:t>
                </m:r>
              </m:e>
              <m:sup>
                <m:r>
                  <m:t>2</m:t>
                </m:r>
              </m:sup>
            </m:sSup>
          </m:sub>
        </m:sSub>
        <m:r>
          <m:rPr>
            <m:sty m:val="p"/>
          </m:rPr>
          <m:t>(</m:t>
        </m:r>
        <m:sSup>
          <m:e>
            <m:r>
              <m:t>χ</m:t>
            </m:r>
          </m:e>
          <m:sup>
            <m:r>
              <m:t>2</m:t>
            </m:r>
          </m:sup>
        </m:sSup>
        <m:r>
          <m:rPr>
            <m:sty m:val="p"/>
          </m:rPr>
          <m:t>;</m:t>
        </m:r>
        <m:r>
          <m:t>d</m:t>
        </m:r>
        <m:r>
          <m:t>f</m:t>
        </m:r>
        <m:r>
          <m:rPr>
            <m:sty m:val="p"/>
          </m:rPr>
          <m:t>=</m:t>
        </m:r>
        <m:r>
          <m:t>1</m:t>
        </m:r>
        <m:r>
          <m:rPr>
            <m:sty m:val="p"/>
          </m:rPr>
          <m:t>)</m:t>
        </m:r>
      </m:oMath>
    </w:p>
    <w:p>
      <w:pPr>
        <w:pStyle w:val="BodyText"/>
      </w:pPr>
      <w:r>
        <w:t xml:space="preserve">Nếu</w:t>
      </w:r>
      <w:r>
        <w:t xml:space="preserve"> </w:t>
      </w:r>
      <m:oMath>
        <m:r>
          <m:t>p</m:t>
        </m:r>
        <m:r>
          <m:rPr>
            <m:sty m:val="p"/>
          </m:rPr>
          <m:t>&lt;</m:t>
        </m:r>
        <m:r>
          <m:t>0.05</m:t>
        </m:r>
      </m:oMath>
      <w:r>
        <w:t xml:space="preserve">, bác bỏ</w:t>
      </w:r>
      <w:r>
        <w:t xml:space="preserve"> </w:t>
      </w:r>
      <m:oMath>
        <m:sSub>
          <m:e>
            <m:r>
              <m:t>H</m:t>
            </m:r>
          </m:e>
          <m:sub>
            <m:r>
              <m:t>0</m:t>
            </m:r>
          </m:sub>
        </m:sSub>
      </m:oMath>
      <w:r>
        <w:t xml:space="preserve"> </w:t>
      </w:r>
      <w:r>
        <w:t xml:space="preserve">— hai mô hình khác biệt có ý nghĩa thống kê.</w:t>
      </w:r>
    </w:p>
    <w:bookmarkEnd w:id="88"/>
    <w:bookmarkStart w:id="89" w:name="paired-t-test-cho-regression"/>
    <w:p>
      <w:pPr>
        <w:pStyle w:val="Heading3"/>
      </w:pPr>
      <w:r>
        <w:t xml:space="preserve">3.4.2 Paired t-test (cho Regression)</w:t>
      </w:r>
    </w:p>
    <w:p>
      <w:pPr>
        <w:pStyle w:val="FirstParagraph"/>
      </w:pPr>
      <w:r>
        <w:t xml:space="preserve">Paired t-test so sánh sai số trung bình của hai mô hình trên cùng tập dữ liệu:</w:t>
      </w:r>
    </w:p>
    <w:p>
      <w:pPr>
        <w:pStyle w:val="BodyText"/>
      </w:pPr>
      <w:r>
        <w:rPr>
          <w:b/>
          <w:bCs/>
        </w:rPr>
        <w:t xml:space="preserve">Bước 1:</w:t>
      </w:r>
      <w:r>
        <w:t xml:space="preserve"> </w:t>
      </w:r>
      <w:r>
        <w:t xml:space="preserve">Tính sai số cho mỗi mô hình:</w:t>
      </w:r>
    </w:p>
    <w:p>
      <w:pPr>
        <w:pStyle w:val="BodyText"/>
      </w:pPr>
      <m:oMathPara>
        <m:oMathParaPr>
          <m:jc m:val="center"/>
        </m:oMathParaPr>
        <m:oMath>
          <m:sSubSup>
            <m:e>
              <m:r>
                <m:t>e</m:t>
              </m:r>
            </m:e>
            <m:sub>
              <m:r>
                <m:t>i</m:t>
              </m:r>
            </m:sub>
            <m:sup>
              <m:r>
                <m:t>A</m:t>
              </m:r>
            </m:sup>
          </m:sSubSup>
          <m:r>
            <m:rPr>
              <m:sty m:val="p"/>
            </m:rPr>
            <m:t>=</m:t>
          </m:r>
          <m:sSub>
            <m:e>
              <m:r>
                <m:t>y</m:t>
              </m:r>
            </m:e>
            <m:sub>
              <m:r>
                <m:t>i</m:t>
              </m:r>
            </m:sub>
          </m:sSub>
          <m:r>
            <m:rPr>
              <m:sty m:val="p"/>
            </m:rPr>
            <m:t>−</m:t>
          </m:r>
          <m:sSubSup>
            <m:e>
              <m:acc>
                <m:accPr>
                  <m:chr m:val="̂"/>
                </m:accPr>
                <m:e>
                  <m:r>
                    <m:t>y</m:t>
                  </m:r>
                </m:e>
              </m:acc>
            </m:e>
            <m:sub>
              <m:r>
                <m:t>i</m:t>
              </m:r>
            </m:sub>
            <m:sup>
              <m:r>
                <m:t>A</m:t>
              </m:r>
            </m:sup>
          </m:sSubSup>
          <m:r>
            <m:rPr>
              <m:sty m:val="p"/>
            </m:rPr>
            <m:t>,</m:t>
          </m:r>
          <m:r>
            <m:t> </m:t>
          </m:r>
          <m:sSubSup>
            <m:e>
              <m:r>
                <m:t>e</m:t>
              </m:r>
            </m:e>
            <m:sub>
              <m:r>
                <m:t>i</m:t>
              </m:r>
            </m:sub>
            <m:sup>
              <m:r>
                <m:t>B</m:t>
              </m:r>
            </m:sup>
          </m:sSubSup>
          <m:r>
            <m:rPr>
              <m:sty m:val="p"/>
            </m:rPr>
            <m:t>=</m:t>
          </m:r>
          <m:sSub>
            <m:e>
              <m:r>
                <m:t>y</m:t>
              </m:r>
            </m:e>
            <m:sub>
              <m:r>
                <m:t>i</m:t>
              </m:r>
            </m:sub>
          </m:sSub>
          <m:r>
            <m:rPr>
              <m:sty m:val="p"/>
            </m:rPr>
            <m:t>−</m:t>
          </m:r>
          <m:sSubSup>
            <m:e>
              <m:acc>
                <m:accPr>
                  <m:chr m:val="̂"/>
                </m:accPr>
                <m:e>
                  <m:r>
                    <m:t>y</m:t>
                  </m:r>
                </m:e>
              </m:acc>
            </m:e>
            <m:sub>
              <m:r>
                <m:t>i</m:t>
              </m:r>
            </m:sub>
            <m:sup>
              <m:r>
                <m:t>B</m:t>
              </m:r>
            </m:sup>
          </m:sSubSup>
        </m:oMath>
      </m:oMathPara>
    </w:p>
    <w:p>
      <w:pPr>
        <w:pStyle w:val="FirstParagraph"/>
      </w:pPr>
      <w:r>
        <w:rPr>
          <w:b/>
          <w:bCs/>
        </w:rPr>
        <w:t xml:space="preserve">Bước 2:</w:t>
      </w:r>
      <w:r>
        <w:t xml:space="preserve"> </w:t>
      </w:r>
      <w:r>
        <w:t xml:space="preserve">Tính hiệu sai số:</w:t>
      </w:r>
    </w:p>
    <w:p>
      <w:pPr>
        <w:pStyle w:val="BodyText"/>
      </w:pPr>
      <m:oMathPara>
        <m:oMathParaPr>
          <m:jc m:val="center"/>
        </m:oMathParaPr>
        <m:oMath>
          <m:sSub>
            <m:e>
              <m:r>
                <m:t>d</m:t>
              </m:r>
            </m:e>
            <m:sub>
              <m:r>
                <m:t>i</m:t>
              </m:r>
            </m:sub>
          </m:sSub>
          <m:r>
            <m:rPr>
              <m:sty m:val="p"/>
            </m:rPr>
            <m:t>=</m:t>
          </m:r>
          <m:sSubSup>
            <m:e>
              <m:r>
                <m:t>e</m:t>
              </m:r>
            </m:e>
            <m:sub>
              <m:r>
                <m:t>i</m:t>
              </m:r>
            </m:sub>
            <m:sup>
              <m:r>
                <m:t>A</m:t>
              </m:r>
            </m:sup>
          </m:sSubSup>
          <m:r>
            <m:rPr>
              <m:sty m:val="p"/>
            </m:rPr>
            <m:t>−</m:t>
          </m:r>
          <m:sSubSup>
            <m:e>
              <m:r>
                <m:t>e</m:t>
              </m:r>
            </m:e>
            <m:sub>
              <m:r>
                <m:t>i</m:t>
              </m:r>
            </m:sub>
            <m:sup>
              <m:r>
                <m:t>B</m:t>
              </m:r>
            </m:sup>
          </m:sSubSup>
        </m:oMath>
      </m:oMathPara>
    </w:p>
    <w:p>
      <w:pPr>
        <w:pStyle w:val="FirstParagraph"/>
      </w:pPr>
      <w:r>
        <w:rPr>
          <w:b/>
          <w:bCs/>
        </w:rPr>
        <w:t xml:space="preserve">Bước 3:</w:t>
      </w:r>
      <w:r>
        <w:t xml:space="preserve"> </w:t>
      </w:r>
      <w:r>
        <w:t xml:space="preserve">Thống kê t:</w:t>
      </w:r>
    </w:p>
    <w:p>
      <w:pPr>
        <w:pStyle w:val="BodyText"/>
      </w:pPr>
      <m:oMathPara>
        <m:oMathParaPr>
          <m:jc m:val="center"/>
        </m:oMathParaPr>
        <m:oMath>
          <m:r>
            <m:t>t</m:t>
          </m:r>
          <m:r>
            <m:rPr>
              <m:sty m:val="p"/>
            </m:rPr>
            <m:t>=</m:t>
          </m:r>
          <m:f>
            <m:fPr>
              <m:type m:val="bar"/>
            </m:fPr>
            <m:num>
              <m:acc>
                <m:accPr>
                  <m:chr m:val="‾"/>
                </m:accPr>
                <m:e>
                  <m:r>
                    <m:t>d</m:t>
                  </m:r>
                </m:e>
              </m:acc>
            </m:num>
            <m:den>
              <m:sSub>
                <m:e>
                  <m:r>
                    <m:t>s</m:t>
                  </m:r>
                </m:e>
                <m:sub>
                  <m:r>
                    <m:t>d</m:t>
                  </m:r>
                </m:sub>
              </m:sSub>
              <m:r>
                <m:rPr>
                  <m:sty m:val="p"/>
                </m:rPr>
                <m:t>/</m:t>
              </m:r>
              <m:rad>
                <m:radPr>
                  <m:degHide m:val="on"/>
                </m:radPr>
                <m:deg/>
                <m:e>
                  <m:r>
                    <m:t>N</m:t>
                  </m:r>
                </m:e>
              </m:rad>
            </m:den>
          </m:f>
        </m:oMath>
      </m:oMathPara>
    </w:p>
    <w:p>
      <w:pPr>
        <w:pStyle w:val="FirstParagraph"/>
      </w:pPr>
      <w:r>
        <w:t xml:space="preserve">trong đó</w:t>
      </w:r>
      <w:r>
        <w:t xml:space="preserve"> </w:t>
      </w:r>
      <m:oMath>
        <m:acc>
          <m:accPr>
            <m:chr m:val="‾"/>
          </m:accPr>
          <m:e>
            <m:r>
              <m:t>d</m:t>
            </m:r>
          </m:e>
        </m:acc>
        <m:r>
          <m:rPr>
            <m:sty m:val="p"/>
          </m:rPr>
          <m:t>=</m:t>
        </m:r>
        <m:f>
          <m:fPr>
            <m:type m:val="bar"/>
          </m:fPr>
          <m:num>
            <m:r>
              <m:t>1</m:t>
            </m:r>
          </m:num>
          <m:den>
            <m:r>
              <m:t>N</m:t>
            </m:r>
          </m:den>
        </m:f>
        <m:r>
          <m:rPr>
            <m:sty m:val="p"/>
          </m:rPr>
          <m:t>∑</m:t>
        </m:r>
        <m:sSub>
          <m:e>
            <m:r>
              <m:t>d</m:t>
            </m:r>
          </m:e>
          <m:sub>
            <m:r>
              <m:t>i</m:t>
            </m:r>
          </m:sub>
        </m:sSub>
      </m:oMath>
      <w:r>
        <w:t xml:space="preserve"> </w:t>
      </w:r>
      <w:r>
        <w:t xml:space="preserve">và</w:t>
      </w:r>
      <w:r>
        <w:t xml:space="preserve"> </w:t>
      </w:r>
      <m:oMath>
        <m:sSub>
          <m:e>
            <m:r>
              <m:t>s</m:t>
            </m:r>
          </m:e>
          <m:sub>
            <m:r>
              <m:t>d</m:t>
            </m:r>
          </m:sub>
        </m:sSub>
        <m:r>
          <m:rPr>
            <m:sty m:val="p"/>
          </m:rPr>
          <m:t>=</m:t>
        </m:r>
        <m:rad>
          <m:radPr>
            <m:degHide m:val="on"/>
          </m:radPr>
          <m:deg/>
          <m:e>
            <m:f>
              <m:fPr>
                <m:type m:val="bar"/>
              </m:fPr>
              <m:num>
                <m:r>
                  <m:t>1</m:t>
                </m:r>
              </m:num>
              <m:den>
                <m:r>
                  <m:t>N</m:t>
                </m:r>
                <m:r>
                  <m:rPr>
                    <m:sty m:val="p"/>
                  </m:rPr>
                  <m:t>−</m:t>
                </m:r>
                <m:r>
                  <m:t>1</m:t>
                </m:r>
              </m:den>
            </m:f>
            <m:r>
              <m:rPr>
                <m:sty m:val="p"/>
              </m:rPr>
              <m:t>∑</m:t>
            </m:r>
            <m:r>
              <m:rPr>
                <m:sty m:val="p"/>
              </m:rPr>
              <m:t>(</m:t>
            </m:r>
            <m:sSub>
              <m:e>
                <m:r>
                  <m:t>d</m:t>
                </m:r>
              </m:e>
              <m:sub>
                <m:r>
                  <m:t>i</m:t>
                </m:r>
              </m:sub>
            </m:sSub>
            <m:r>
              <m:rPr>
                <m:sty m:val="p"/>
              </m:rPr>
              <m:t>−</m:t>
            </m:r>
            <m:acc>
              <m:accPr>
                <m:chr m:val="‾"/>
              </m:accPr>
              <m:e>
                <m:r>
                  <m:t>d</m:t>
                </m:r>
              </m:e>
            </m:acc>
            <m:sSup>
              <m:e>
                <m:r>
                  <m:rPr>
                    <m:sty m:val="p"/>
                  </m:rPr>
                  <m:t>)</m:t>
                </m:r>
              </m:e>
              <m:sup>
                <m:r>
                  <m:t>2</m:t>
                </m:r>
              </m:sup>
            </m:sSup>
          </m:e>
        </m:rad>
      </m:oMath>
      <w:r>
        <w:t xml:space="preserve">.</w:t>
      </w:r>
    </w:p>
    <w:p>
      <w:pPr>
        <w:pStyle w:val="BodyText"/>
      </w:pPr>
      <w:r>
        <w:rPr>
          <w:b/>
          <w:bCs/>
        </w:rPr>
        <w:t xml:space="preserve">Triển khai:</w:t>
      </w:r>
    </w:p>
    <w:p>
      <w:pPr>
        <w:pStyle w:val="SourceCode"/>
      </w:pPr>
      <w:r>
        <w:rPr>
          <w:rStyle w:val="KeywordTok"/>
        </w:rPr>
        <w:t xml:space="preserve">def</w:t>
      </w:r>
      <w:r>
        <w:rPr>
          <w:rStyle w:val="NormalTok"/>
        </w:rPr>
        <w:t xml:space="preserve"> compare_models(</w:t>
      </w:r>
      <w:r>
        <w:rPr>
          <w:rStyle w:val="VariableTok"/>
        </w:rPr>
        <w:t xml:space="preserve">self</w:t>
      </w:r>
      <w:r>
        <w:rPr>
          <w:rStyle w:val="NormalTok"/>
        </w:rPr>
        <w:t xml:space="preserve">, y_true, y_pred_a, y_pred_b, task):</w:t>
      </w:r>
      <w:r>
        <w:br/>
      </w:r>
      <w:r>
        <w:rPr>
          <w:rStyle w:val="NormalTok"/>
        </w:rPr>
        <w:t xml:space="preserve">    </w:t>
      </w:r>
      <w:r>
        <w:rPr>
          <w:rStyle w:val="ControlFlowTok"/>
        </w:rPr>
        <w:t xml:space="preserve">if</w:t>
      </w:r>
      <w:r>
        <w:rPr>
          <w:rStyle w:val="NormalTok"/>
        </w:rPr>
        <w:t xml:space="preserve"> task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a_correct </w:t>
      </w:r>
      <w:r>
        <w:rPr>
          <w:rStyle w:val="OperatorTok"/>
        </w:rPr>
        <w:t xml:space="preserve">=</w:t>
      </w:r>
      <w:r>
        <w:rPr>
          <w:rStyle w:val="NormalTok"/>
        </w:rPr>
        <w:t xml:space="preserve"> [yt </w:t>
      </w:r>
      <w:r>
        <w:rPr>
          <w:rStyle w:val="OperatorTok"/>
        </w:rPr>
        <w:t xml:space="preserve">==</w:t>
      </w:r>
      <w:r>
        <w:rPr>
          <w:rStyle w:val="NormalTok"/>
        </w:rPr>
        <w:t xml:space="preserve"> yp </w:t>
      </w:r>
      <w:r>
        <w:rPr>
          <w:rStyle w:val="ControlFlowTok"/>
        </w:rPr>
        <w:t xml:space="preserve">for</w:t>
      </w:r>
      <w:r>
        <w:rPr>
          <w:rStyle w:val="NormalTok"/>
        </w:rPr>
        <w:t xml:space="preserve"> yt, yp </w:t>
      </w:r>
      <w:r>
        <w:rPr>
          <w:rStyle w:val="KeywordTok"/>
        </w:rPr>
        <w:t xml:space="preserve">in</w:t>
      </w:r>
      <w:r>
        <w:rPr>
          <w:rStyle w:val="NormalTok"/>
        </w:rPr>
        <w:t xml:space="preserve"> </w:t>
      </w:r>
      <w:r>
        <w:rPr>
          <w:rStyle w:val="BuiltInTok"/>
        </w:rPr>
        <w:t xml:space="preserve">zip</w:t>
      </w:r>
      <w:r>
        <w:rPr>
          <w:rStyle w:val="NormalTok"/>
        </w:rPr>
        <w:t xml:space="preserve">(y_true, y_pred_a)]</w:t>
      </w:r>
      <w:r>
        <w:br/>
      </w:r>
      <w:r>
        <w:rPr>
          <w:rStyle w:val="NormalTok"/>
        </w:rPr>
        <w:t xml:space="preserve">        b_correct </w:t>
      </w:r>
      <w:r>
        <w:rPr>
          <w:rStyle w:val="OperatorTok"/>
        </w:rPr>
        <w:t xml:space="preserve">=</w:t>
      </w:r>
      <w:r>
        <w:rPr>
          <w:rStyle w:val="NormalTok"/>
        </w:rPr>
        <w:t xml:space="preserve"> [yt </w:t>
      </w:r>
      <w:r>
        <w:rPr>
          <w:rStyle w:val="OperatorTok"/>
        </w:rPr>
        <w:t xml:space="preserve">==</w:t>
      </w:r>
      <w:r>
        <w:rPr>
          <w:rStyle w:val="NormalTok"/>
        </w:rPr>
        <w:t xml:space="preserve"> yp </w:t>
      </w:r>
      <w:r>
        <w:rPr>
          <w:rStyle w:val="ControlFlowTok"/>
        </w:rPr>
        <w:t xml:space="preserve">for</w:t>
      </w:r>
      <w:r>
        <w:rPr>
          <w:rStyle w:val="NormalTok"/>
        </w:rPr>
        <w:t xml:space="preserve"> yt, yp </w:t>
      </w:r>
      <w:r>
        <w:rPr>
          <w:rStyle w:val="KeywordTok"/>
        </w:rPr>
        <w:t xml:space="preserve">in</w:t>
      </w:r>
      <w:r>
        <w:rPr>
          <w:rStyle w:val="NormalTok"/>
        </w:rPr>
        <w:t xml:space="preserve"> </w:t>
      </w:r>
      <w:r>
        <w:rPr>
          <w:rStyle w:val="BuiltInTok"/>
        </w:rPr>
        <w:t xml:space="preserve">zip</w:t>
      </w:r>
      <w:r>
        <w:rPr>
          <w:rStyle w:val="NormalTok"/>
        </w:rPr>
        <w:t xml:space="preserve">(y_true, y_pred_b)]</w:t>
      </w:r>
      <w:r>
        <w:br/>
      </w:r>
      <w:r>
        <w:br/>
      </w:r>
      <w:r>
        <w:rPr>
          <w:rStyle w:val="NormalTok"/>
        </w:rPr>
        <w:t xml:space="preserve">        n01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(a_correct, b_correct) </w:t>
      </w:r>
      <w:r>
        <w:rPr>
          <w:rStyle w:val="ControlFlowTok"/>
        </w:rPr>
        <w:t xml:space="preserve">if</w:t>
      </w:r>
      <w:r>
        <w:rPr>
          <w:rStyle w:val="NormalTok"/>
        </w:rPr>
        <w:t xml:space="preserve"> a </w:t>
      </w:r>
      <w:r>
        <w:rPr>
          <w:rStyle w:val="KeywordTok"/>
        </w:rPr>
        <w:t xml:space="preserve">and</w:t>
      </w:r>
      <w:r>
        <w:rPr>
          <w:rStyle w:val="NormalTok"/>
        </w:rPr>
        <w:t xml:space="preserve"> </w:t>
      </w:r>
      <w:r>
        <w:rPr>
          <w:rStyle w:val="KeywordTok"/>
        </w:rPr>
        <w:t xml:space="preserve">not</w:t>
      </w:r>
      <w:r>
        <w:rPr>
          <w:rStyle w:val="NormalTok"/>
        </w:rPr>
        <w:t xml:space="preserve"> b)</w:t>
      </w:r>
      <w:r>
        <w:br/>
      </w:r>
      <w:r>
        <w:rPr>
          <w:rStyle w:val="NormalTok"/>
        </w:rPr>
        <w:t xml:space="preserve">        n10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(a_correct, b_correct) </w:t>
      </w:r>
      <w:r>
        <w:rPr>
          <w:rStyle w:val="ControlFlowTok"/>
        </w:rPr>
        <w:t xml:space="preserve">if</w:t>
      </w:r>
      <w:r>
        <w:rPr>
          <w:rStyle w:val="NormalTok"/>
        </w:rPr>
        <w:t xml:space="preserve"> </w:t>
      </w:r>
      <w:r>
        <w:rPr>
          <w:rStyle w:val="KeywordTok"/>
        </w:rPr>
        <w:t xml:space="preserve">not</w:t>
      </w:r>
      <w:r>
        <w:rPr>
          <w:rStyle w:val="NormalTok"/>
        </w:rPr>
        <w:t xml:space="preserve"> a </w:t>
      </w:r>
      <w:r>
        <w:rPr>
          <w:rStyle w:val="KeywordTok"/>
        </w:rPr>
        <w:t xml:space="preserve">and</w:t>
      </w:r>
      <w:r>
        <w:rPr>
          <w:rStyle w:val="NormalTok"/>
        </w:rPr>
        <w:t xml:space="preserve"> b)</w:t>
      </w:r>
      <w:r>
        <w:br/>
      </w:r>
      <w:r>
        <w:br/>
      </w:r>
      <w:r>
        <w:rPr>
          <w:rStyle w:val="NormalTok"/>
        </w:rPr>
        <w:t xml:space="preserve">        discordant </w:t>
      </w:r>
      <w:r>
        <w:rPr>
          <w:rStyle w:val="OperatorTok"/>
        </w:rPr>
        <w:t xml:space="preserve">=</w:t>
      </w:r>
      <w:r>
        <w:rPr>
          <w:rStyle w:val="NormalTok"/>
        </w:rPr>
        <w:t xml:space="preserve"> n01 </w:t>
      </w:r>
      <w:r>
        <w:rPr>
          <w:rStyle w:val="OperatorTok"/>
        </w:rPr>
        <w:t xml:space="preserve">+</w:t>
      </w:r>
      <w:r>
        <w:rPr>
          <w:rStyle w:val="NormalTok"/>
        </w:rPr>
        <w:t xml:space="preserve"> n10</w:t>
      </w:r>
      <w:r>
        <w:br/>
      </w:r>
      <w:r>
        <w:rPr>
          <w:rStyle w:val="NormalTok"/>
        </w:rPr>
        <w:t xml:space="preserve">        </w:t>
      </w:r>
      <w:r>
        <w:rPr>
          <w:rStyle w:val="ControlFlowTok"/>
        </w:rPr>
        <w:t xml:space="preserve">if</w:t>
      </w:r>
      <w:r>
        <w:rPr>
          <w:rStyle w:val="NormalTok"/>
        </w:rPr>
        <w:t xml:space="preserve"> discordant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"mcnemar_p"</w:t>
      </w:r>
      <w:r>
        <w:rPr>
          <w:rStyle w:val="NormalTok"/>
        </w:rPr>
        <w:t xml:space="preserve">: </w:t>
      </w:r>
      <w:r>
        <w:rPr>
          <w:rStyle w:val="FloatTok"/>
        </w:rPr>
        <w:t xml:space="preserve">1.0</w:t>
      </w:r>
      <w:r>
        <w:rPr>
          <w:rStyle w:val="NormalTok"/>
        </w:rPr>
        <w:t xml:space="preserve">}</w:t>
      </w:r>
      <w:r>
        <w:br/>
      </w:r>
      <w:r>
        <w:br/>
      </w:r>
      <w:r>
        <w:rPr>
          <w:rStyle w:val="NormalTok"/>
        </w:rPr>
        <w:t xml:space="preserve">        chi2_stat </w:t>
      </w:r>
      <w:r>
        <w:rPr>
          <w:rStyle w:val="OperatorTok"/>
        </w:rPr>
        <w:t xml:space="preserve">=</w:t>
      </w:r>
      <w:r>
        <w:rPr>
          <w:rStyle w:val="NormalTok"/>
        </w:rPr>
        <w:t xml:space="preserve"> (</w:t>
      </w:r>
      <w:r>
        <w:rPr>
          <w:rStyle w:val="BuiltInTok"/>
        </w:rPr>
        <w:t xml:space="preserve">abs</w:t>
      </w:r>
      <w:r>
        <w:rPr>
          <w:rStyle w:val="NormalTok"/>
        </w:rPr>
        <w:t xml:space="preserve">(n01 </w:t>
      </w:r>
      <w:r>
        <w:rPr>
          <w:rStyle w:val="OperatorTok"/>
        </w:rPr>
        <w:t xml:space="preserve">-</w:t>
      </w:r>
      <w:r>
        <w:rPr>
          <w:rStyle w:val="NormalTok"/>
        </w:rPr>
        <w:t xml:space="preserve"> n10)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discordant</w:t>
      </w:r>
      <w:r>
        <w:br/>
      </w:r>
      <w:r>
        <w:rPr>
          <w:rStyle w:val="NormalTok"/>
        </w:rPr>
        <w:t xml:space="preserve">        p_value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chi2.cdf(chi2_stat, df</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"mcnemar_p"</w:t>
      </w:r>
      <w:r>
        <w:rPr>
          <w:rStyle w:val="NormalTok"/>
        </w:rPr>
        <w:t xml:space="preserve">: </w:t>
      </w:r>
      <w:r>
        <w:rPr>
          <w:rStyle w:val="BuiltInTok"/>
        </w:rPr>
        <w:t xml:space="preserve">float</w:t>
      </w:r>
      <w:r>
        <w:rPr>
          <w:rStyle w:val="NormalTok"/>
        </w:rPr>
        <w:t xml:space="preserve">(p_value)}</w:t>
      </w:r>
      <w:r>
        <w:br/>
      </w:r>
      <w:r>
        <w:br/>
      </w:r>
      <w:r>
        <w:rPr>
          <w:rStyle w:val="NormalTok"/>
        </w:rPr>
        <w:t xml:space="preserve">    </w:t>
      </w:r>
      <w:r>
        <w:rPr>
          <w:rStyle w:val="ControlFlowTok"/>
        </w:rPr>
        <w:t xml:space="preserve">elif</w:t>
      </w:r>
      <w:r>
        <w:rPr>
          <w:rStyle w:val="NormalTok"/>
        </w:rPr>
        <w:t xml:space="preserve"> task </w:t>
      </w:r>
      <w:r>
        <w:rPr>
          <w:rStyle w:val="OperatorTok"/>
        </w:rPr>
        <w:t xml:space="preserve">==</w:t>
      </w:r>
      <w:r>
        <w:rPr>
          <w:rStyle w:val="NormalTok"/>
        </w:rPr>
        <w:t xml:space="preserve"> </w:t>
      </w:r>
      <w:r>
        <w:rPr>
          <w:rStyle w:val="StringTok"/>
        </w:rPr>
        <w:t xml:space="preserve">"regression"</w:t>
      </w:r>
      <w:r>
        <w:rPr>
          <w:rStyle w:val="NormalTok"/>
        </w:rPr>
        <w:t xml:space="preserve">:</w:t>
      </w:r>
      <w:r>
        <w:br/>
      </w:r>
      <w:r>
        <w:rPr>
          <w:rStyle w:val="NormalTok"/>
        </w:rPr>
        <w:t xml:space="preserve">        errors_a </w:t>
      </w:r>
      <w:r>
        <w:rPr>
          <w:rStyle w:val="OperatorTok"/>
        </w:rPr>
        <w:t xml:space="preserve">=</w:t>
      </w:r>
      <w:r>
        <w:rPr>
          <w:rStyle w:val="NormalTok"/>
        </w:rPr>
        <w:t xml:space="preserve"> [</w:t>
      </w:r>
      <w:r>
        <w:rPr>
          <w:rStyle w:val="BuiltInTok"/>
        </w:rPr>
        <w:t xml:space="preserve">float</w:t>
      </w:r>
      <w:r>
        <w:rPr>
          <w:rStyle w:val="NormalTok"/>
        </w:rPr>
        <w:t xml:space="preserve">(yt) </w:t>
      </w:r>
      <w:r>
        <w:rPr>
          <w:rStyle w:val="OperatorTok"/>
        </w:rPr>
        <w:t xml:space="preserve">-</w:t>
      </w:r>
      <w:r>
        <w:rPr>
          <w:rStyle w:val="NormalTok"/>
        </w:rPr>
        <w:t xml:space="preserve"> </w:t>
      </w:r>
      <w:r>
        <w:rPr>
          <w:rStyle w:val="BuiltInTok"/>
        </w:rPr>
        <w:t xml:space="preserve">float</w:t>
      </w:r>
      <w:r>
        <w:rPr>
          <w:rStyle w:val="NormalTok"/>
        </w:rPr>
        <w:t xml:space="preserve">(yp) </w:t>
      </w:r>
      <w:r>
        <w:rPr>
          <w:rStyle w:val="ControlFlowTok"/>
        </w:rPr>
        <w:t xml:space="preserve">for</w:t>
      </w:r>
      <w:r>
        <w:rPr>
          <w:rStyle w:val="NormalTok"/>
        </w:rPr>
        <w:t xml:space="preserve"> yt, yp </w:t>
      </w:r>
      <w:r>
        <w:rPr>
          <w:rStyle w:val="KeywordTok"/>
        </w:rPr>
        <w:t xml:space="preserve">in</w:t>
      </w:r>
      <w:r>
        <w:rPr>
          <w:rStyle w:val="NormalTok"/>
        </w:rPr>
        <w:t xml:space="preserve"> </w:t>
      </w:r>
      <w:r>
        <w:rPr>
          <w:rStyle w:val="BuiltInTok"/>
        </w:rPr>
        <w:t xml:space="preserve">zip</w:t>
      </w:r>
      <w:r>
        <w:rPr>
          <w:rStyle w:val="NormalTok"/>
        </w:rPr>
        <w:t xml:space="preserve">(y_true, y_pred_a)]</w:t>
      </w:r>
      <w:r>
        <w:br/>
      </w:r>
      <w:r>
        <w:rPr>
          <w:rStyle w:val="NormalTok"/>
        </w:rPr>
        <w:t xml:space="preserve">        errors_b </w:t>
      </w:r>
      <w:r>
        <w:rPr>
          <w:rStyle w:val="OperatorTok"/>
        </w:rPr>
        <w:t xml:space="preserve">=</w:t>
      </w:r>
      <w:r>
        <w:rPr>
          <w:rStyle w:val="NormalTok"/>
        </w:rPr>
        <w:t xml:space="preserve"> [</w:t>
      </w:r>
      <w:r>
        <w:rPr>
          <w:rStyle w:val="BuiltInTok"/>
        </w:rPr>
        <w:t xml:space="preserve">float</w:t>
      </w:r>
      <w:r>
        <w:rPr>
          <w:rStyle w:val="NormalTok"/>
        </w:rPr>
        <w:t xml:space="preserve">(yt) </w:t>
      </w:r>
      <w:r>
        <w:rPr>
          <w:rStyle w:val="OperatorTok"/>
        </w:rPr>
        <w:t xml:space="preserve">-</w:t>
      </w:r>
      <w:r>
        <w:rPr>
          <w:rStyle w:val="NormalTok"/>
        </w:rPr>
        <w:t xml:space="preserve"> </w:t>
      </w:r>
      <w:r>
        <w:rPr>
          <w:rStyle w:val="BuiltInTok"/>
        </w:rPr>
        <w:t xml:space="preserve">float</w:t>
      </w:r>
      <w:r>
        <w:rPr>
          <w:rStyle w:val="NormalTok"/>
        </w:rPr>
        <w:t xml:space="preserve">(yp) </w:t>
      </w:r>
      <w:r>
        <w:rPr>
          <w:rStyle w:val="ControlFlowTok"/>
        </w:rPr>
        <w:t xml:space="preserve">for</w:t>
      </w:r>
      <w:r>
        <w:rPr>
          <w:rStyle w:val="NormalTok"/>
        </w:rPr>
        <w:t xml:space="preserve"> yt, yp </w:t>
      </w:r>
      <w:r>
        <w:rPr>
          <w:rStyle w:val="KeywordTok"/>
        </w:rPr>
        <w:t xml:space="preserve">in</w:t>
      </w:r>
      <w:r>
        <w:rPr>
          <w:rStyle w:val="NormalTok"/>
        </w:rPr>
        <w:t xml:space="preserve"> </w:t>
      </w:r>
      <w:r>
        <w:rPr>
          <w:rStyle w:val="BuiltInTok"/>
        </w:rPr>
        <w:t xml:space="preserve">zip</w:t>
      </w:r>
      <w:r>
        <w:rPr>
          <w:rStyle w:val="NormalTok"/>
        </w:rPr>
        <w:t xml:space="preserve">(y_true, y_pred_b)]</w:t>
      </w:r>
      <w:r>
        <w:br/>
      </w:r>
      <w:r>
        <w:rPr>
          <w:rStyle w:val="NormalTok"/>
        </w:rPr>
        <w:t xml:space="preserve">        _, p_value </w:t>
      </w:r>
      <w:r>
        <w:rPr>
          <w:rStyle w:val="OperatorTok"/>
        </w:rPr>
        <w:t xml:space="preserve">=</w:t>
      </w:r>
      <w:r>
        <w:rPr>
          <w:rStyle w:val="NormalTok"/>
        </w:rPr>
        <w:t xml:space="preserve"> ttest_rel(errors_a, errors_b)</w:t>
      </w:r>
      <w:r>
        <w:br/>
      </w:r>
      <w:r>
        <w:rPr>
          <w:rStyle w:val="NormalTok"/>
        </w:rPr>
        <w:t xml:space="preserve">        </w:t>
      </w:r>
      <w:r>
        <w:rPr>
          <w:rStyle w:val="ControlFlowTok"/>
        </w:rPr>
        <w:t xml:space="preserve">return</w:t>
      </w:r>
      <w:r>
        <w:rPr>
          <w:rStyle w:val="NormalTok"/>
        </w:rPr>
        <w:t xml:space="preserve"> {</w:t>
      </w:r>
      <w:r>
        <w:rPr>
          <w:rStyle w:val="StringTok"/>
        </w:rPr>
        <w:t xml:space="preserve">"paired_t_p"</w:t>
      </w:r>
      <w:r>
        <w:rPr>
          <w:rStyle w:val="NormalTok"/>
        </w:rPr>
        <w:t xml:space="preserve">: </w:t>
      </w:r>
      <w:r>
        <w:rPr>
          <w:rStyle w:val="BuiltInTok"/>
        </w:rPr>
        <w:t xml:space="preserve">float</w:t>
      </w:r>
      <w:r>
        <w:rPr>
          <w:rStyle w:val="NormalTok"/>
        </w:rPr>
        <w:t xml:space="preserve">(p_value)}</w:t>
      </w:r>
    </w:p>
    <w:bookmarkEnd w:id="89"/>
    <w:bookmarkEnd w:id="90"/>
    <w:bookmarkStart w:id="94" w:name="Xa501645ba67795bd9031b273d83f314b8522fc9"/>
    <w:p>
      <w:pPr>
        <w:pStyle w:val="Heading2"/>
      </w:pPr>
      <w:r>
        <w:t xml:space="preserve">3.5 Property 9: Bootstrap CI luôn chứa Point Estimate</w:t>
      </w:r>
    </w:p>
    <w:bookmarkStart w:id="91" w:name="phát-biểu-tính-chất"/>
    <w:p>
      <w:pPr>
        <w:pStyle w:val="Heading3"/>
      </w:pPr>
      <w:r>
        <w:t xml:space="preserve">3.5.1 Phát biểu tính chất</w:t>
      </w:r>
    </w:p>
    <w:p>
      <w:pPr>
        <w:pStyle w:val="FirstParagraph"/>
      </w:pPr>
      <w:r>
        <w:rPr>
          <w:b/>
          <w:bCs/>
        </w:rPr>
        <w:t xml:space="preserve">Property 9:</w:t>
      </w:r>
      <w:r>
        <w:t xml:space="preserve"> </w:t>
      </w:r>
      <w:r>
        <w:t xml:space="preserve">Khoảng tin cậy bootstrap 95% luôn chứa point estimate (giá trị metric tính trên toàn bộ dữ liệu gốc).</w:t>
      </w:r>
    </w:p>
    <w:p>
      <w:pPr>
        <w:pStyle w:val="BodyText"/>
      </w:pPr>
      <w:r>
        <w:t xml:space="preserve">Hình thức hóa: Cho metric</w:t>
      </w:r>
      <w:r>
        <w:t xml:space="preserve"> </w:t>
      </w:r>
      <m:oMath>
        <m:r>
          <m:t>θ</m:t>
        </m:r>
        <m:r>
          <m:rPr>
            <m:sty m:val="p"/>
          </m:rPr>
          <m:t>=</m:t>
        </m:r>
        <m:r>
          <m:t>f</m:t>
        </m:r>
        <m:r>
          <m:rPr>
            <m:sty m:val="p"/>
          </m:rPr>
          <m:t>(</m:t>
        </m:r>
        <m:r>
          <m:t>D</m:t>
        </m:r>
        <m:r>
          <m:rPr>
            <m:sty m:val="p"/>
          </m:rPr>
          <m:t>)</m:t>
        </m:r>
      </m:oMath>
      <w:r>
        <w:t xml:space="preserve"> </w:t>
      </w:r>
      <w:r>
        <w:t xml:space="preserve">tính trên dữ liệu gốc</w:t>
      </w:r>
      <w:r>
        <w:t xml:space="preserve"> </w:t>
      </w:r>
      <m:oMath>
        <m:r>
          <m:t>D</m:t>
        </m:r>
      </m:oMath>
      <w:r>
        <w:t xml:space="preserve">, và khoảng tin cậy bootstrap</w:t>
      </w:r>
      <w:r>
        <w:t xml:space="preserve"> </w:t>
      </w:r>
      <m:oMath>
        <m:r>
          <m:rPr>
            <m:sty m:val="p"/>
          </m:rPr>
          <m:t>[</m:t>
        </m:r>
        <m:r>
          <m:t>L</m:t>
        </m:r>
        <m:r>
          <m:rPr>
            <m:sty m:val="p"/>
          </m:rPr>
          <m:t>,</m:t>
        </m:r>
        <m:r>
          <m:t>U</m:t>
        </m:r>
        <m:r>
          <m:rPr>
            <m:sty m:val="p"/>
          </m:rPr>
          <m:t>]</m:t>
        </m:r>
      </m:oMath>
      <w:r>
        <w:t xml:space="preserve">, thì:</w:t>
      </w:r>
    </w:p>
    <w:p>
      <w:pPr>
        <w:pStyle w:val="BodyText"/>
      </w:pPr>
      <m:oMathPara>
        <m:oMathParaPr>
          <m:jc m:val="center"/>
        </m:oMathParaPr>
        <m:oMath>
          <m:r>
            <m:t>L</m:t>
          </m:r>
          <m:r>
            <m:rPr>
              <m:sty m:val="p"/>
            </m:rPr>
            <m:t>≤</m:t>
          </m:r>
          <m:r>
            <m:t>θ</m:t>
          </m:r>
          <m:r>
            <m:rPr>
              <m:sty m:val="p"/>
            </m:rPr>
            <m:t>≤</m:t>
          </m:r>
          <m:r>
            <m:t>U</m:t>
          </m:r>
        </m:oMath>
      </m:oMathPara>
    </w:p>
    <w:bookmarkEnd w:id="91"/>
    <w:bookmarkStart w:id="92" w:name="đảm-bảo-trong-triển-khai"/>
    <w:p>
      <w:pPr>
        <w:pStyle w:val="Heading3"/>
      </w:pPr>
      <w:r>
        <w:t xml:space="preserve">3.5.2 Đảm bảo trong triển khai</w:t>
      </w:r>
    </w:p>
    <w:p>
      <w:pPr>
        <w:pStyle w:val="FirstParagraph"/>
      </w:pPr>
      <w:r>
        <w:t xml:space="preserve">Trong triển khai, tính chất này được đảm bảo bằng cách điều chỉnh biên CI nếu cần:</w:t>
      </w:r>
    </w:p>
    <w:p>
      <w:pPr>
        <w:pStyle w:val="SourceCode"/>
      </w:pPr>
      <w:r>
        <w:rPr>
          <w:rStyle w:val="CommentTok"/>
        </w:rPr>
        <w:t xml:space="preserve"># Ensure the CI contains the point estimate (Property 9)</w:t>
      </w:r>
      <w:r>
        <w:br/>
      </w:r>
      <w:r>
        <w:rPr>
          <w:rStyle w:val="NormalTok"/>
        </w:rPr>
        <w:t xml:space="preserve">point_estimate </w:t>
      </w:r>
      <w:r>
        <w:rPr>
          <w:rStyle w:val="OperatorTok"/>
        </w:rPr>
        <w:t xml:space="preserve">=</w:t>
      </w:r>
      <w:r>
        <w:rPr>
          <w:rStyle w:val="NormalTok"/>
        </w:rPr>
        <w:t xml:space="preserve"> metric_fn(y_true, y_pred)</w:t>
      </w:r>
      <w:r>
        <w:br/>
      </w:r>
      <w:r>
        <w:rPr>
          <w:rStyle w:val="NormalTok"/>
        </w:rPr>
        <w:t xml:space="preserve">lower </w:t>
      </w:r>
      <w:r>
        <w:rPr>
          <w:rStyle w:val="OperatorTok"/>
        </w:rPr>
        <w:t xml:space="preserve">=</w:t>
      </w:r>
      <w:r>
        <w:rPr>
          <w:rStyle w:val="NormalTok"/>
        </w:rPr>
        <w:t xml:space="preserve"> </w:t>
      </w:r>
      <w:r>
        <w:rPr>
          <w:rStyle w:val="BuiltInTok"/>
        </w:rPr>
        <w:t xml:space="preserve">min</w:t>
      </w:r>
      <w:r>
        <w:rPr>
          <w:rStyle w:val="NormalTok"/>
        </w:rPr>
        <w:t xml:space="preserve">(lower, point_estimate)</w:t>
      </w:r>
      <w:r>
        <w:br/>
      </w:r>
      <w:r>
        <w:rPr>
          <w:rStyle w:val="NormalTok"/>
        </w:rPr>
        <w:t xml:space="preserve">upper </w:t>
      </w:r>
      <w:r>
        <w:rPr>
          <w:rStyle w:val="OperatorTok"/>
        </w:rPr>
        <w:t xml:space="preserve">=</w:t>
      </w:r>
      <w:r>
        <w:rPr>
          <w:rStyle w:val="NormalTok"/>
        </w:rPr>
        <w:t xml:space="preserve"> </w:t>
      </w:r>
      <w:r>
        <w:rPr>
          <w:rStyle w:val="BuiltInTok"/>
        </w:rPr>
        <w:t xml:space="preserve">max</w:t>
      </w:r>
      <w:r>
        <w:rPr>
          <w:rStyle w:val="NormalTok"/>
        </w:rPr>
        <w:t xml:space="preserve">(upper, point_estimate)</w:t>
      </w:r>
    </w:p>
    <w:bookmarkEnd w:id="92"/>
    <w:bookmarkStart w:id="93" w:name="lý-giải-thống-kê"/>
    <w:p>
      <w:pPr>
        <w:pStyle w:val="Heading3"/>
      </w:pPr>
      <w:r>
        <w:t xml:space="preserve">3.5.3 Lý giải thống kê</w:t>
      </w:r>
    </w:p>
    <w:p>
      <w:pPr>
        <w:pStyle w:val="FirstParagraph"/>
      </w:pPr>
      <w:r>
        <w:t xml:space="preserve">Về mặt lý thuyết, percentile bootstrap CI có thể không chứa point estimate trong một số trường hợp hiếm (khi phân phối bootstrap bị lệch mạnh). Việc enforce Property 9 đảm bảo:</w:t>
      </w:r>
      <w:r>
        <w:t xml:space="preserve"> </w:t>
      </w:r>
      <w:r>
        <w:t xml:space="preserve">- Kết quả báo cáo luôn nhất quán (CI chứa giá trị được báo cáo)</w:t>
      </w:r>
      <w:r>
        <w:t xml:space="preserve"> </w:t>
      </w:r>
      <w:r>
        <w:t xml:space="preserve">- Tránh confusion khi trình bày kết quả</w:t>
      </w:r>
      <w:r>
        <w:t xml:space="preserve"> </w:t>
      </w:r>
      <w:r>
        <w:t xml:space="preserve">- Không ảnh hưởng đến tính hợp lệ thống kê vì chỉ mở rộng CI (conservative)</w:t>
      </w:r>
    </w:p>
    <w:bookmarkEnd w:id="93"/>
    <w:bookmarkEnd w:id="94"/>
    <w:bookmarkEnd w:id="95"/>
    <w:bookmarkStart w:id="124" w:name="chương-4-thí-nghiệm"/>
    <w:p>
      <w:pPr>
        <w:pStyle w:val="Heading1"/>
      </w:pPr>
      <w:r>
        <w:t xml:space="preserve">CHƯƠNG 4: THÍ NGHIỆM</w:t>
      </w:r>
    </w:p>
    <w:bookmarkStart w:id="97" w:name="ma-trận-thí-nghiệm-experiment-matrix"/>
    <w:p>
      <w:pPr>
        <w:pStyle w:val="Heading2"/>
      </w:pPr>
      <w:r>
        <w:t xml:space="preserve">4.1 Ma trận thí nghiệm (Experiment Matrix)</w:t>
      </w:r>
    </w:p>
    <w:p>
      <w:pPr>
        <w:pStyle w:val="FirstParagraph"/>
      </w:pPr>
      <w:r>
        <w:t xml:space="preserve">Nghiên cứu thực hiện 7 cấu hình train→test khác nhau để đánh giá toàn diện các mô hình:</w:t>
      </w:r>
    </w:p>
    <w:tbl>
      <w:tblPr>
        <w:tblStyle w:val="Table"/>
        <w:tblW w:type="pct" w:w="5000"/>
        <w:tblLayout w:type="fixed"/>
        <w:tblLook w:firstRow="1" w:lastRow="0" w:firstColumn="0" w:lastColumn="0" w:noHBand="0" w:noVBand="0" w:val="0020"/>
      </w:tblPr>
      <w:tblGrid>
        <w:gridCol w:w="540"/>
        <w:gridCol w:w="1800"/>
        <w:gridCol w:w="1980"/>
        <w:gridCol w:w="1800"/>
        <w:gridCol w:w="1800"/>
      </w:tblGrid>
      <w:tr>
        <w:trPr>
          <w:tblHeader w:val="on"/>
        </w:trPr>
        <w:tc>
          <w:tcPr/>
          <w:p>
            <w:pPr>
              <w:pStyle w:val="Compact"/>
            </w:pPr>
            <w:r>
              <w:t xml:space="preserve">#</w:t>
            </w:r>
          </w:p>
        </w:tc>
        <w:tc>
          <w:tcPr/>
          <w:p>
            <w:pPr>
              <w:pStyle w:val="Compact"/>
            </w:pPr>
            <w:r>
              <w:t xml:space="preserve">Cấu hình</w:t>
            </w:r>
          </w:p>
        </w:tc>
        <w:tc>
          <w:tcPr/>
          <w:p>
            <w:pPr>
              <w:pStyle w:val="Compact"/>
            </w:pPr>
            <w:r>
              <w:t xml:space="preserve">Train Set</w:t>
            </w:r>
          </w:p>
        </w:tc>
        <w:tc>
          <w:tcPr/>
          <w:p>
            <w:pPr>
              <w:pStyle w:val="Compact"/>
            </w:pPr>
            <w:r>
              <w:t xml:space="preserve">Test Set</w:t>
            </w:r>
          </w:p>
        </w:tc>
        <w:tc>
          <w:tcPr/>
          <w:p>
            <w:pPr>
              <w:pStyle w:val="Compact"/>
            </w:pPr>
            <w:r>
              <w:t xml:space="preserve">Mục đích</w:t>
            </w:r>
          </w:p>
        </w:tc>
      </w:tr>
      <w:tr>
        <w:tc>
          <w:tcPr/>
          <w:p>
            <w:pPr>
              <w:pStyle w:val="Compact"/>
            </w:pPr>
            <w:r>
              <w:t xml:space="preserve">1</w:t>
            </w:r>
          </w:p>
        </w:tc>
        <w:tc>
          <w:tcPr/>
          <w:p>
            <w:pPr>
              <w:pStyle w:val="Compact"/>
            </w:pPr>
            <w:r>
              <w:t xml:space="preserve">In-domain UA</w:t>
            </w:r>
          </w:p>
        </w:tc>
        <w:tc>
          <w:tcPr/>
          <w:p>
            <w:pPr>
              <w:pStyle w:val="Compact"/>
            </w:pPr>
            <w:r>
              <w:t xml:space="preserve">SciEntsBank train</w:t>
            </w:r>
          </w:p>
        </w:tc>
        <w:tc>
          <w:tcPr/>
          <w:p>
            <w:pPr>
              <w:pStyle w:val="Compact"/>
            </w:pPr>
            <w:r>
              <w:t xml:space="preserve">SciEntsBank UA</w:t>
            </w:r>
          </w:p>
        </w:tc>
        <w:tc>
          <w:tcPr/>
          <w:p>
            <w:pPr>
              <w:pStyle w:val="Compact"/>
            </w:pPr>
            <w:r>
              <w:t xml:space="preserve">Đánh giá trên câu trả lời mới</w:t>
            </w:r>
          </w:p>
        </w:tc>
      </w:tr>
      <w:tr>
        <w:tc>
          <w:tcPr/>
          <w:p>
            <w:pPr>
              <w:pStyle w:val="Compact"/>
            </w:pPr>
            <w:r>
              <w:t xml:space="preserve">2</w:t>
            </w:r>
          </w:p>
        </w:tc>
        <w:tc>
          <w:tcPr/>
          <w:p>
            <w:pPr>
              <w:pStyle w:val="Compact"/>
            </w:pPr>
            <w:r>
              <w:t xml:space="preserve">In-domain UQ</w:t>
            </w:r>
          </w:p>
        </w:tc>
        <w:tc>
          <w:tcPr/>
          <w:p>
            <w:pPr>
              <w:pStyle w:val="Compact"/>
            </w:pPr>
            <w:r>
              <w:t xml:space="preserve">SciEntsBank train</w:t>
            </w:r>
          </w:p>
        </w:tc>
        <w:tc>
          <w:tcPr/>
          <w:p>
            <w:pPr>
              <w:pStyle w:val="Compact"/>
            </w:pPr>
            <w:r>
              <w:t xml:space="preserve">SciEntsBank UQ</w:t>
            </w:r>
          </w:p>
        </w:tc>
        <w:tc>
          <w:tcPr/>
          <w:p>
            <w:pPr>
              <w:pStyle w:val="Compact"/>
            </w:pPr>
            <w:r>
              <w:t xml:space="preserve">Tổng quát hóa sang câu hỏi mới</w:t>
            </w:r>
          </w:p>
        </w:tc>
      </w:tr>
      <w:tr>
        <w:tc>
          <w:tcPr/>
          <w:p>
            <w:pPr>
              <w:pStyle w:val="Compact"/>
            </w:pPr>
            <w:r>
              <w:t xml:space="preserve">3</w:t>
            </w:r>
          </w:p>
        </w:tc>
        <w:tc>
          <w:tcPr/>
          <w:p>
            <w:pPr>
              <w:pStyle w:val="Compact"/>
            </w:pPr>
            <w:r>
              <w:t xml:space="preserve">In-domain UD</w:t>
            </w:r>
          </w:p>
        </w:tc>
        <w:tc>
          <w:tcPr/>
          <w:p>
            <w:pPr>
              <w:pStyle w:val="Compact"/>
            </w:pPr>
            <w:r>
              <w:t xml:space="preserve">SciEntsBank train</w:t>
            </w:r>
          </w:p>
        </w:tc>
        <w:tc>
          <w:tcPr/>
          <w:p>
            <w:pPr>
              <w:pStyle w:val="Compact"/>
            </w:pPr>
            <w:r>
              <w:t xml:space="preserve">SciEntsBank UD</w:t>
            </w:r>
          </w:p>
        </w:tc>
        <w:tc>
          <w:tcPr/>
          <w:p>
            <w:pPr>
              <w:pStyle w:val="Compact"/>
            </w:pPr>
            <w:r>
              <w:t xml:space="preserve">Tổng quát hóa sang lĩnh vực mới</w:t>
            </w:r>
          </w:p>
        </w:tc>
      </w:tr>
      <w:tr>
        <w:tc>
          <w:tcPr/>
          <w:p>
            <w:pPr>
              <w:pStyle w:val="Compact"/>
            </w:pPr>
            <w:r>
              <w:t xml:space="preserve">4</w:t>
            </w:r>
          </w:p>
        </w:tc>
        <w:tc>
          <w:tcPr/>
          <w:p>
            <w:pPr>
              <w:pStyle w:val="Compact"/>
            </w:pPr>
            <w:r>
              <w:t xml:space="preserve">Cross-domain</w:t>
            </w:r>
          </w:p>
        </w:tc>
        <w:tc>
          <w:tcPr/>
          <w:p>
            <w:pPr>
              <w:pStyle w:val="Compact"/>
            </w:pPr>
            <w:r>
              <w:t xml:space="preserve">SciEntsBank train</w:t>
            </w:r>
          </w:p>
        </w:tc>
        <w:tc>
          <w:tcPr/>
          <w:p>
            <w:pPr>
              <w:pStyle w:val="Compact"/>
            </w:pPr>
            <w:r>
              <w:t xml:space="preserve">MohlerASAG test</w:t>
            </w:r>
          </w:p>
        </w:tc>
        <w:tc>
          <w:tcPr/>
          <w:p>
            <w:pPr>
              <w:pStyle w:val="Compact"/>
            </w:pPr>
            <w:r>
              <w:t xml:space="preserve">Transfer giữa datasets</w:t>
            </w:r>
          </w:p>
        </w:tc>
      </w:tr>
      <w:tr>
        <w:tc>
          <w:tcPr/>
          <w:p>
            <w:pPr>
              <w:pStyle w:val="Compact"/>
            </w:pPr>
            <w:r>
              <w:t xml:space="preserve">5</w:t>
            </w:r>
          </w:p>
        </w:tc>
        <w:tc>
          <w:tcPr/>
          <w:p>
            <w:pPr>
              <w:pStyle w:val="Compact"/>
            </w:pPr>
            <w:r>
              <w:t xml:space="preserve">Augmented UA</w:t>
            </w:r>
          </w:p>
        </w:tc>
        <w:tc>
          <w:tcPr/>
          <w:p>
            <w:pPr>
              <w:pStyle w:val="Compact"/>
            </w:pPr>
            <w:r>
              <w:t xml:space="preserve">SciEntsBank + Data_Generate</w:t>
            </w:r>
          </w:p>
        </w:tc>
        <w:tc>
          <w:tcPr/>
          <w:p>
            <w:pPr>
              <w:pStyle w:val="Compact"/>
            </w:pPr>
            <w:r>
              <w:t xml:space="preserve">SciEntsBank UA</w:t>
            </w:r>
          </w:p>
        </w:tc>
        <w:tc>
          <w:tcPr/>
          <w:p>
            <w:pPr>
              <w:pStyle w:val="Compact"/>
            </w:pPr>
            <w:r>
              <w:t xml:space="preserve">Hiệu quả augmentation</w:t>
            </w:r>
          </w:p>
        </w:tc>
      </w:tr>
      <w:tr>
        <w:tc>
          <w:tcPr/>
          <w:p>
            <w:pPr>
              <w:pStyle w:val="Compact"/>
            </w:pPr>
            <w:r>
              <w:t xml:space="preserve">6</w:t>
            </w:r>
          </w:p>
        </w:tc>
        <w:tc>
          <w:tcPr/>
          <w:p>
            <w:pPr>
              <w:pStyle w:val="Compact"/>
            </w:pPr>
            <w:r>
              <w:t xml:space="preserve">Augmented UQ</w:t>
            </w:r>
          </w:p>
        </w:tc>
        <w:tc>
          <w:tcPr/>
          <w:p>
            <w:pPr>
              <w:pStyle w:val="Compact"/>
            </w:pPr>
            <w:r>
              <w:t xml:space="preserve">SciEntsBank + Data_Generate</w:t>
            </w:r>
          </w:p>
        </w:tc>
        <w:tc>
          <w:tcPr/>
          <w:p>
            <w:pPr>
              <w:pStyle w:val="Compact"/>
            </w:pPr>
            <w:r>
              <w:t xml:space="preserve">SciEntsBank UQ</w:t>
            </w:r>
          </w:p>
        </w:tc>
        <w:tc>
          <w:tcPr/>
          <w:p>
            <w:pPr>
              <w:pStyle w:val="Compact"/>
            </w:pPr>
            <w:r>
              <w:t xml:space="preserve">Augmentation cho UQ</w:t>
            </w:r>
          </w:p>
        </w:tc>
      </w:tr>
      <w:tr>
        <w:tc>
          <w:tcPr/>
          <w:p>
            <w:pPr>
              <w:pStyle w:val="Compact"/>
            </w:pPr>
            <w:r>
              <w:t xml:space="preserve">7</w:t>
            </w:r>
          </w:p>
        </w:tc>
        <w:tc>
          <w:tcPr/>
          <w:p>
            <w:pPr>
              <w:pStyle w:val="Compact"/>
            </w:pPr>
            <w:r>
              <w:t xml:space="preserve">MohlerASAG Regression</w:t>
            </w:r>
          </w:p>
        </w:tc>
        <w:tc>
          <w:tcPr/>
          <w:p>
            <w:pPr>
              <w:pStyle w:val="Compact"/>
            </w:pPr>
            <w:r>
              <w:t xml:space="preserve">MohlerASAG train</w:t>
            </w:r>
          </w:p>
        </w:tc>
        <w:tc>
          <w:tcPr/>
          <w:p>
            <w:pPr>
              <w:pStyle w:val="Compact"/>
            </w:pPr>
            <w:r>
              <w:t xml:space="preserve">MohlerASAG test</w:t>
            </w:r>
          </w:p>
        </w:tc>
        <w:tc>
          <w:tcPr/>
          <w:p>
            <w:pPr>
              <w:pStyle w:val="Compact"/>
            </w:pPr>
            <w:r>
              <w:t xml:space="preserve">Đánh giá hồi quy</w:t>
            </w:r>
          </w:p>
        </w:tc>
      </w:tr>
    </w:tbl>
    <w:bookmarkStart w:id="96" w:name="phân-chia-dữ-liệu"/>
    <w:p>
      <w:pPr>
        <w:pStyle w:val="Heading3"/>
      </w:pPr>
      <w:r>
        <w:t xml:space="preserve">4.1.1 Phân chia dữ liệu</w:t>
      </w:r>
    </w:p>
    <w:p>
      <w:pPr>
        <w:pStyle w:val="FirstParagraph"/>
      </w:pPr>
      <w:r>
        <w:rPr>
          <w:b/>
          <w:bCs/>
        </w:rPr>
        <w:t xml:space="preserve">SciEntsBank:</w:t>
      </w:r>
      <w:r>
        <w:t xml:space="preserve"> </w:t>
      </w:r>
      <w:r>
        <w:t xml:space="preserve">- Train: ~4,969 mẫu (từ tập huấn luyện chính thức)</w:t>
      </w:r>
      <w:r>
        <w:t xml:space="preserve"> </w:t>
      </w:r>
      <w:r>
        <w:t xml:space="preserve">- Test UA (Unseen Answers): ~540 mẫu</w:t>
      </w:r>
      <w:r>
        <w:t xml:space="preserve"> </w:t>
      </w:r>
      <w:r>
        <w:t xml:space="preserve">- Test UQ (Unseen Questions): ~733 mẫu</w:t>
      </w:r>
      <w:r>
        <w:t xml:space="preserve"> </w:t>
      </w:r>
      <w:r>
        <w:t xml:space="preserve">- Test UD (Unseen Domains): ~1,206 mẫu</w:t>
      </w:r>
    </w:p>
    <w:p>
      <w:pPr>
        <w:pStyle w:val="BodyText"/>
      </w:pPr>
      <w:r>
        <w:rPr>
          <w:b/>
          <w:bCs/>
        </w:rPr>
        <w:t xml:space="preserve">MohlerASAG:</w:t>
      </w:r>
      <w:r>
        <w:t xml:space="preserve"> </w:t>
      </w:r>
      <w:r>
        <w:t xml:space="preserve">- Phân chia 80/20 theo câu hỏi (question-level split)</w:t>
      </w:r>
      <w:r>
        <w:t xml:space="preserve"> </w:t>
      </w:r>
      <w:r>
        <w:t xml:space="preserve">- Train: ~1,818 mẫu (64 câu hỏi)</w:t>
      </w:r>
      <w:r>
        <w:t xml:space="preserve"> </w:t>
      </w:r>
      <w:r>
        <w:t xml:space="preserve">- Test: ~455 mẫu (16 câu hỏi)</w:t>
      </w:r>
    </w:p>
    <w:p>
      <w:pPr>
        <w:pStyle w:val="BodyText"/>
      </w:pPr>
      <w:r>
        <w:rPr>
          <w:b/>
          <w:bCs/>
        </w:rPr>
        <w:t xml:space="preserve">Data_Generate:</w:t>
      </w:r>
      <w:r>
        <w:t xml:space="preserve"> </w:t>
      </w:r>
      <w:r>
        <w:t xml:space="preserve">- ~2,000 mẫu tổng hợp bổ sung</w:t>
      </w:r>
      <w:r>
        <w:t xml:space="preserve"> </w:t>
      </w:r>
      <w:r>
        <w:t xml:space="preserve">- Phân bố nhãn cân bằng (balanced)</w:t>
      </w:r>
    </w:p>
    <w:bookmarkEnd w:id="96"/>
    <w:bookmarkEnd w:id="97"/>
    <w:bookmarkStart w:id="103" w:name="thí-nghiệm-in-domain-scientsbank"/>
    <w:p>
      <w:pPr>
        <w:pStyle w:val="Heading2"/>
      </w:pPr>
      <w:r>
        <w:t xml:space="preserve">4.2 Thí nghiệm In-domain: SciEntsBank</w:t>
      </w:r>
    </w:p>
    <w:bookmarkStart w:id="98" w:name="cấu-hình-thí-nghiệm"/>
    <w:p>
      <w:pPr>
        <w:pStyle w:val="Heading3"/>
      </w:pPr>
      <w:r>
        <w:t xml:space="preserve">4.2.1 Cấu hình thí nghiệm</w:t>
      </w:r>
    </w:p>
    <w:p>
      <w:pPr>
        <w:pStyle w:val="FirstParagraph"/>
      </w:pPr>
      <w:r>
        <w:t xml:space="preserve">Tất cả 6 phương pháp được huấn luyện trên SciEntsBank train set và đánh giá trên ba test sets (UA, UQ, UD) với 3-way classification.</w:t>
      </w:r>
    </w:p>
    <w:p>
      <w:pPr>
        <w:pStyle w:val="BodyText"/>
      </w:pPr>
      <w:r>
        <w:rPr>
          <w:b/>
          <w:bCs/>
        </w:rPr>
        <w:t xml:space="preserve">Preprocessing:</w:t>
      </w:r>
      <w:r>
        <w:t xml:space="preserve"> </w:t>
      </w:r>
      <w:r>
        <w:t xml:space="preserve">- Lowercase tất cả văn bản</w:t>
      </w:r>
      <w:r>
        <w:t xml:space="preserve"> </w:t>
      </w:r>
      <w:r>
        <w:t xml:space="preserve">- Loại bỏ ký tự đặc biệt (giữ alphanumeric và khoảng trắng)</w:t>
      </w:r>
      <w:r>
        <w:t xml:space="preserve"> </w:t>
      </w:r>
      <w:r>
        <w:t xml:space="preserve">- Tokenize bằng regex:</w:t>
      </w:r>
      <w:r>
        <w:t xml:space="preserve"> </w:t>
      </w:r>
      <w:r>
        <w:rPr>
          <w:rStyle w:val="VerbatimChar"/>
        </w:rPr>
        <w:t xml:space="preserve">[a-z0-9]+</w:t>
      </w:r>
      <w:r>
        <w:t xml:space="preserve"> </w:t>
      </w:r>
      <w:r>
        <w:t xml:space="preserve">- Cho transformer models: sử dụng tokenizer riêng của mỗi mô hình</w:t>
      </w:r>
    </w:p>
    <w:bookmarkEnd w:id="98"/>
    <w:bookmarkStart w:id="99" w:name="kết-quả-dự-kiến-trên-unseen-answers-ua"/>
    <w:p>
      <w:pPr>
        <w:pStyle w:val="Heading3"/>
      </w:pPr>
      <w:r>
        <w:t xml:space="preserve">4.2.2 Kết quả dự kiến trên Unseen Answers (UA)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Phương pháp</w:t>
            </w:r>
          </w:p>
        </w:tc>
        <w:tc>
          <w:tcPr/>
          <w:p>
            <w:pPr>
              <w:pStyle w:val="Compact"/>
            </w:pPr>
            <w:r>
              <w:t xml:space="preserve">Macro F1</w:t>
            </w:r>
          </w:p>
        </w:tc>
        <w:tc>
          <w:tcPr/>
          <w:p>
            <w:pPr>
              <w:pStyle w:val="Compact"/>
            </w:pPr>
            <w:r>
              <w:t xml:space="preserve">95% CI</w:t>
            </w:r>
          </w:p>
        </w:tc>
        <w:tc>
          <w:tcPr/>
          <w:p>
            <w:pPr>
              <w:pStyle w:val="Compact"/>
            </w:pPr>
            <w:r>
              <w:t xml:space="preserve">Accuracy</w:t>
            </w:r>
          </w:p>
        </w:tc>
      </w:tr>
      <w:tr>
        <w:tc>
          <w:tcPr/>
          <w:p>
            <w:pPr>
              <w:pStyle w:val="Compact"/>
            </w:pPr>
            <w:r>
              <w:t xml:space="preserve">Lexical Overlap (LR)</w:t>
            </w:r>
          </w:p>
        </w:tc>
        <w:tc>
          <w:tcPr/>
          <w:p>
            <w:pPr>
              <w:pStyle w:val="Compact"/>
            </w:pPr>
            <w:r>
              <w:t xml:space="preserve">0.52-0.58</w:t>
            </w:r>
          </w:p>
        </w:tc>
        <w:tc>
          <w:tcPr/>
          <w:p>
            <w:pPr>
              <w:pStyle w:val="Compact"/>
            </w:pPr>
            <w:r>
              <w:t xml:space="preserve">±0.04</w:t>
            </w:r>
          </w:p>
        </w:tc>
        <w:tc>
          <w:tcPr/>
          <w:p>
            <w:pPr>
              <w:pStyle w:val="Compact"/>
            </w:pPr>
            <w:r>
              <w:t xml:space="preserve">0.55-0.62</w:t>
            </w:r>
          </w:p>
        </w:tc>
      </w:tr>
      <w:tr>
        <w:tc>
          <w:tcPr/>
          <w:p>
            <w:pPr>
              <w:pStyle w:val="Compact"/>
            </w:pPr>
            <w:r>
              <w:t xml:space="preserve">TF-IDF + SVM (RBF)</w:t>
            </w:r>
          </w:p>
        </w:tc>
        <w:tc>
          <w:tcPr/>
          <w:p>
            <w:pPr>
              <w:pStyle w:val="Compact"/>
            </w:pPr>
            <w:r>
              <w:t xml:space="preserve">0.58-0.64</w:t>
            </w:r>
          </w:p>
        </w:tc>
        <w:tc>
          <w:tcPr/>
          <w:p>
            <w:pPr>
              <w:pStyle w:val="Compact"/>
            </w:pPr>
            <w:r>
              <w:t xml:space="preserve">±0.03</w:t>
            </w:r>
          </w:p>
        </w:tc>
        <w:tc>
          <w:tcPr/>
          <w:p>
            <w:pPr>
              <w:pStyle w:val="Compact"/>
            </w:pPr>
            <w:r>
              <w:t xml:space="preserve">0.62-0.68</w:t>
            </w:r>
          </w:p>
        </w:tc>
      </w:tr>
      <w:tr>
        <w:tc>
          <w:tcPr/>
          <w:p>
            <w:pPr>
              <w:pStyle w:val="Compact"/>
            </w:pPr>
            <w:r>
              <w:t xml:space="preserve">SBERT Similarity</w:t>
            </w:r>
          </w:p>
        </w:tc>
        <w:tc>
          <w:tcPr/>
          <w:p>
            <w:pPr>
              <w:pStyle w:val="Compact"/>
            </w:pPr>
            <w:r>
              <w:t xml:space="preserve">0.55-0.61</w:t>
            </w:r>
          </w:p>
        </w:tc>
        <w:tc>
          <w:tcPr/>
          <w:p>
            <w:pPr>
              <w:pStyle w:val="Compact"/>
            </w:pPr>
            <w:r>
              <w:t xml:space="preserve">±0.04</w:t>
            </w:r>
          </w:p>
        </w:tc>
        <w:tc>
          <w:tcPr/>
          <w:p>
            <w:pPr>
              <w:pStyle w:val="Compact"/>
            </w:pPr>
            <w:r>
              <w:t xml:space="preserve">0.58-0.64</w:t>
            </w:r>
          </w:p>
        </w:tc>
      </w:tr>
      <w:tr>
        <w:tc>
          <w:tcPr/>
          <w:p>
            <w:pPr>
              <w:pStyle w:val="Compact"/>
            </w:pPr>
            <w:r>
              <w:t xml:space="preserve">Cross-Encoder</w:t>
            </w:r>
          </w:p>
        </w:tc>
        <w:tc>
          <w:tcPr/>
          <w:p>
            <w:pPr>
              <w:pStyle w:val="Compact"/>
            </w:pPr>
            <w:r>
              <w:t xml:space="preserve">0.65-0.72</w:t>
            </w:r>
          </w:p>
        </w:tc>
        <w:tc>
          <w:tcPr/>
          <w:p>
            <w:pPr>
              <w:pStyle w:val="Compact"/>
            </w:pPr>
            <w:r>
              <w:t xml:space="preserve">±0.03</w:t>
            </w:r>
          </w:p>
        </w:tc>
        <w:tc>
          <w:tcPr/>
          <w:p>
            <w:pPr>
              <w:pStyle w:val="Compact"/>
            </w:pPr>
            <w:r>
              <w:t xml:space="preserve">0.68-0.75</w:t>
            </w:r>
          </w:p>
        </w:tc>
      </w:tr>
      <w:tr>
        <w:tc>
          <w:tcPr/>
          <w:p>
            <w:pPr>
              <w:pStyle w:val="Compact"/>
            </w:pPr>
            <w:r>
              <w:t xml:space="preserve">DeBERTa Multi-task</w:t>
            </w:r>
          </w:p>
        </w:tc>
        <w:tc>
          <w:tcPr/>
          <w:p>
            <w:pPr>
              <w:pStyle w:val="Compact"/>
            </w:pPr>
            <w:r>
              <w:t xml:space="preserve">0.70-0.78</w:t>
            </w:r>
          </w:p>
        </w:tc>
        <w:tc>
          <w:tcPr/>
          <w:p>
            <w:pPr>
              <w:pStyle w:val="Compact"/>
            </w:pPr>
            <w:r>
              <w:t xml:space="preserve">±0.03</w:t>
            </w:r>
          </w:p>
        </w:tc>
        <w:tc>
          <w:tcPr/>
          <w:p>
            <w:pPr>
              <w:pStyle w:val="Compact"/>
            </w:pPr>
            <w:r>
              <w:t xml:space="preserve">0.73-0.80</w:t>
            </w:r>
          </w:p>
        </w:tc>
      </w:tr>
      <w:tr>
        <w:tc>
          <w:tcPr/>
          <w:p>
            <w:pPr>
              <w:pStyle w:val="Compact"/>
            </w:pPr>
            <w:r>
              <w:t xml:space="preserve">LLM Zero-Shot (GPT-4o-mini)</w:t>
            </w:r>
          </w:p>
        </w:tc>
        <w:tc>
          <w:tcPr/>
          <w:p>
            <w:pPr>
              <w:pStyle w:val="Compact"/>
            </w:pPr>
            <w:r>
              <w:t xml:space="preserve">0.62-0.70</w:t>
            </w:r>
          </w:p>
        </w:tc>
        <w:tc>
          <w:tcPr/>
          <w:p>
            <w:pPr>
              <w:pStyle w:val="Compact"/>
            </w:pPr>
            <w:r>
              <w:t xml:space="preserve">±0.04</w:t>
            </w:r>
          </w:p>
        </w:tc>
        <w:tc>
          <w:tcPr/>
          <w:p>
            <w:pPr>
              <w:pStyle w:val="Compact"/>
            </w:pPr>
            <w:r>
              <w:t xml:space="preserve">0.65-0.73</w:t>
            </w:r>
          </w:p>
        </w:tc>
      </w:tr>
    </w:tbl>
    <w:bookmarkEnd w:id="99"/>
    <w:bookmarkStart w:id="100" w:name="kết-quả-dự-kiến-trên-unseen-questions-uq"/>
    <w:p>
      <w:pPr>
        <w:pStyle w:val="Heading3"/>
      </w:pPr>
      <w:r>
        <w:t xml:space="preserve">4.2.3 Kết quả dự kiến trên Unseen Questions (UQ)</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Phương pháp</w:t>
            </w:r>
          </w:p>
        </w:tc>
        <w:tc>
          <w:tcPr/>
          <w:p>
            <w:pPr>
              <w:pStyle w:val="Compact"/>
            </w:pPr>
            <w:r>
              <w:t xml:space="preserve">Macro F1</w:t>
            </w:r>
          </w:p>
        </w:tc>
        <w:tc>
          <w:tcPr/>
          <w:p>
            <w:pPr>
              <w:pStyle w:val="Compact"/>
            </w:pPr>
            <w:r>
              <w:t xml:space="preserve">95% CI</w:t>
            </w:r>
          </w:p>
        </w:tc>
        <w:tc>
          <w:tcPr/>
          <w:p>
            <w:pPr>
              <w:pStyle w:val="Compact"/>
            </w:pPr>
            <w:r>
              <w:t xml:space="preserve">Accuracy</w:t>
            </w:r>
          </w:p>
        </w:tc>
      </w:tr>
      <w:tr>
        <w:tc>
          <w:tcPr/>
          <w:p>
            <w:pPr>
              <w:pStyle w:val="Compact"/>
            </w:pPr>
            <w:r>
              <w:t xml:space="preserve">Lexical Overlap (LR)</w:t>
            </w:r>
          </w:p>
        </w:tc>
        <w:tc>
          <w:tcPr/>
          <w:p>
            <w:pPr>
              <w:pStyle w:val="Compact"/>
            </w:pPr>
            <w:r>
              <w:t xml:space="preserve">0.42-0.48</w:t>
            </w:r>
          </w:p>
        </w:tc>
        <w:tc>
          <w:tcPr/>
          <w:p>
            <w:pPr>
              <w:pStyle w:val="Compact"/>
            </w:pPr>
            <w:r>
              <w:t xml:space="preserve">±0.04</w:t>
            </w:r>
          </w:p>
        </w:tc>
        <w:tc>
          <w:tcPr/>
          <w:p>
            <w:pPr>
              <w:pStyle w:val="Compact"/>
            </w:pPr>
            <w:r>
              <w:t xml:space="preserve">0.45-0.52</w:t>
            </w:r>
          </w:p>
        </w:tc>
      </w:tr>
      <w:tr>
        <w:tc>
          <w:tcPr/>
          <w:p>
            <w:pPr>
              <w:pStyle w:val="Compact"/>
            </w:pPr>
            <w:r>
              <w:t xml:space="preserve">TF-IDF + SVM (RBF)</w:t>
            </w:r>
          </w:p>
        </w:tc>
        <w:tc>
          <w:tcPr/>
          <w:p>
            <w:pPr>
              <w:pStyle w:val="Compact"/>
            </w:pPr>
            <w:r>
              <w:t xml:space="preserve">0.48-0.54</w:t>
            </w:r>
          </w:p>
        </w:tc>
        <w:tc>
          <w:tcPr/>
          <w:p>
            <w:pPr>
              <w:pStyle w:val="Compact"/>
            </w:pPr>
            <w:r>
              <w:t xml:space="preserve">±0.04</w:t>
            </w:r>
          </w:p>
        </w:tc>
        <w:tc>
          <w:tcPr/>
          <w:p>
            <w:pPr>
              <w:pStyle w:val="Compact"/>
            </w:pPr>
            <w:r>
              <w:t xml:space="preserve">0.52-0.58</w:t>
            </w:r>
          </w:p>
        </w:tc>
      </w:tr>
      <w:tr>
        <w:tc>
          <w:tcPr/>
          <w:p>
            <w:pPr>
              <w:pStyle w:val="Compact"/>
            </w:pPr>
            <w:r>
              <w:t xml:space="preserve">SBERT Similarity</w:t>
            </w:r>
          </w:p>
        </w:tc>
        <w:tc>
          <w:tcPr/>
          <w:p>
            <w:pPr>
              <w:pStyle w:val="Compact"/>
            </w:pPr>
            <w:r>
              <w:t xml:space="preserve">0.50-0.56</w:t>
            </w:r>
          </w:p>
        </w:tc>
        <w:tc>
          <w:tcPr/>
          <w:p>
            <w:pPr>
              <w:pStyle w:val="Compact"/>
            </w:pPr>
            <w:r>
              <w:t xml:space="preserve">±0.04</w:t>
            </w:r>
          </w:p>
        </w:tc>
        <w:tc>
          <w:tcPr/>
          <w:p>
            <w:pPr>
              <w:pStyle w:val="Compact"/>
            </w:pPr>
            <w:r>
              <w:t xml:space="preserve">0.53-0.59</w:t>
            </w:r>
          </w:p>
        </w:tc>
      </w:tr>
      <w:tr>
        <w:tc>
          <w:tcPr/>
          <w:p>
            <w:pPr>
              <w:pStyle w:val="Compact"/>
            </w:pPr>
            <w:r>
              <w:t xml:space="preserve">Cross-Encoder</w:t>
            </w:r>
          </w:p>
        </w:tc>
        <w:tc>
          <w:tcPr/>
          <w:p>
            <w:pPr>
              <w:pStyle w:val="Compact"/>
            </w:pPr>
            <w:r>
              <w:t xml:space="preserve">0.55-0.62</w:t>
            </w:r>
          </w:p>
        </w:tc>
        <w:tc>
          <w:tcPr/>
          <w:p>
            <w:pPr>
              <w:pStyle w:val="Compact"/>
            </w:pPr>
            <w:r>
              <w:t xml:space="preserve">±0.03</w:t>
            </w:r>
          </w:p>
        </w:tc>
        <w:tc>
          <w:tcPr/>
          <w:p>
            <w:pPr>
              <w:pStyle w:val="Compact"/>
            </w:pPr>
            <w:r>
              <w:t xml:space="preserve">0.58-0.65</w:t>
            </w:r>
          </w:p>
        </w:tc>
      </w:tr>
      <w:tr>
        <w:tc>
          <w:tcPr/>
          <w:p>
            <w:pPr>
              <w:pStyle w:val="Compact"/>
            </w:pPr>
            <w:r>
              <w:t xml:space="preserve">DeBERTa Multi-task</w:t>
            </w:r>
          </w:p>
        </w:tc>
        <w:tc>
          <w:tcPr/>
          <w:p>
            <w:pPr>
              <w:pStyle w:val="Compact"/>
            </w:pPr>
            <w:r>
              <w:t xml:space="preserve">0.60-0.68</w:t>
            </w:r>
          </w:p>
        </w:tc>
        <w:tc>
          <w:tcPr/>
          <w:p>
            <w:pPr>
              <w:pStyle w:val="Compact"/>
            </w:pPr>
            <w:r>
              <w:t xml:space="preserve">±0.03</w:t>
            </w:r>
          </w:p>
        </w:tc>
        <w:tc>
          <w:tcPr/>
          <w:p>
            <w:pPr>
              <w:pStyle w:val="Compact"/>
            </w:pPr>
            <w:r>
              <w:t xml:space="preserve">0.63-0.70</w:t>
            </w:r>
          </w:p>
        </w:tc>
      </w:tr>
      <w:tr>
        <w:tc>
          <w:tcPr/>
          <w:p>
            <w:pPr>
              <w:pStyle w:val="Compact"/>
            </w:pPr>
            <w:r>
              <w:t xml:space="preserve">LLM Zero-Shot (GPT-4o-mini)</w:t>
            </w:r>
          </w:p>
        </w:tc>
        <w:tc>
          <w:tcPr/>
          <w:p>
            <w:pPr>
              <w:pStyle w:val="Compact"/>
            </w:pPr>
            <w:r>
              <w:t xml:space="preserve">0.58-0.66</w:t>
            </w:r>
          </w:p>
        </w:tc>
        <w:tc>
          <w:tcPr/>
          <w:p>
            <w:pPr>
              <w:pStyle w:val="Compact"/>
            </w:pPr>
            <w:r>
              <w:t xml:space="preserve">±0.04</w:t>
            </w:r>
          </w:p>
        </w:tc>
        <w:tc>
          <w:tcPr/>
          <w:p>
            <w:pPr>
              <w:pStyle w:val="Compact"/>
            </w:pPr>
            <w:r>
              <w:t xml:space="preserve">0.61-0.68</w:t>
            </w:r>
          </w:p>
        </w:tc>
      </w:tr>
    </w:tbl>
    <w:bookmarkEnd w:id="100"/>
    <w:bookmarkStart w:id="101" w:name="kết-quả-dự-kiến-trên-unseen-domains-ud"/>
    <w:p>
      <w:pPr>
        <w:pStyle w:val="Heading3"/>
      </w:pPr>
      <w:r>
        <w:t xml:space="preserve">4.2.4 Kết quả dự kiến trên Unseen Domains (UD)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Phương pháp</w:t>
            </w:r>
          </w:p>
        </w:tc>
        <w:tc>
          <w:tcPr/>
          <w:p>
            <w:pPr>
              <w:pStyle w:val="Compact"/>
            </w:pPr>
            <w:r>
              <w:t xml:space="preserve">Macro F1</w:t>
            </w:r>
          </w:p>
        </w:tc>
        <w:tc>
          <w:tcPr/>
          <w:p>
            <w:pPr>
              <w:pStyle w:val="Compact"/>
            </w:pPr>
            <w:r>
              <w:t xml:space="preserve">95% CI</w:t>
            </w:r>
          </w:p>
        </w:tc>
        <w:tc>
          <w:tcPr/>
          <w:p>
            <w:pPr>
              <w:pStyle w:val="Compact"/>
            </w:pPr>
            <w:r>
              <w:t xml:space="preserve">Accuracy</w:t>
            </w:r>
          </w:p>
        </w:tc>
      </w:tr>
      <w:tr>
        <w:tc>
          <w:tcPr/>
          <w:p>
            <w:pPr>
              <w:pStyle w:val="Compact"/>
            </w:pPr>
            <w:r>
              <w:t xml:space="preserve">Lexical Overlap (LR)</w:t>
            </w:r>
          </w:p>
        </w:tc>
        <w:tc>
          <w:tcPr/>
          <w:p>
            <w:pPr>
              <w:pStyle w:val="Compact"/>
            </w:pPr>
            <w:r>
              <w:t xml:space="preserve">0.38-0.44</w:t>
            </w:r>
          </w:p>
        </w:tc>
        <w:tc>
          <w:tcPr/>
          <w:p>
            <w:pPr>
              <w:pStyle w:val="Compact"/>
            </w:pPr>
            <w:r>
              <w:t xml:space="preserve">±0.03</w:t>
            </w:r>
          </w:p>
        </w:tc>
        <w:tc>
          <w:tcPr/>
          <w:p>
            <w:pPr>
              <w:pStyle w:val="Compact"/>
            </w:pPr>
            <w:r>
              <w:t xml:space="preserve">0.42-0.48</w:t>
            </w:r>
          </w:p>
        </w:tc>
      </w:tr>
      <w:tr>
        <w:tc>
          <w:tcPr/>
          <w:p>
            <w:pPr>
              <w:pStyle w:val="Compact"/>
            </w:pPr>
            <w:r>
              <w:t xml:space="preserve">TF-IDF + SVM (RBF)</w:t>
            </w:r>
          </w:p>
        </w:tc>
        <w:tc>
          <w:tcPr/>
          <w:p>
            <w:pPr>
              <w:pStyle w:val="Compact"/>
            </w:pPr>
            <w:r>
              <w:t xml:space="preserve">0.42-0.48</w:t>
            </w:r>
          </w:p>
        </w:tc>
        <w:tc>
          <w:tcPr/>
          <w:p>
            <w:pPr>
              <w:pStyle w:val="Compact"/>
            </w:pPr>
            <w:r>
              <w:t xml:space="preserve">±0.03</w:t>
            </w:r>
          </w:p>
        </w:tc>
        <w:tc>
          <w:tcPr/>
          <w:p>
            <w:pPr>
              <w:pStyle w:val="Compact"/>
            </w:pPr>
            <w:r>
              <w:t xml:space="preserve">0.46-0.52</w:t>
            </w:r>
          </w:p>
        </w:tc>
      </w:tr>
      <w:tr>
        <w:tc>
          <w:tcPr/>
          <w:p>
            <w:pPr>
              <w:pStyle w:val="Compact"/>
            </w:pPr>
            <w:r>
              <w:t xml:space="preserve">SBERT Similarity</w:t>
            </w:r>
          </w:p>
        </w:tc>
        <w:tc>
          <w:tcPr/>
          <w:p>
            <w:pPr>
              <w:pStyle w:val="Compact"/>
            </w:pPr>
            <w:r>
              <w:t xml:space="preserve">0.45-0.51</w:t>
            </w:r>
          </w:p>
        </w:tc>
        <w:tc>
          <w:tcPr/>
          <w:p>
            <w:pPr>
              <w:pStyle w:val="Compact"/>
            </w:pPr>
            <w:r>
              <w:t xml:space="preserve">±0.03</w:t>
            </w:r>
          </w:p>
        </w:tc>
        <w:tc>
          <w:tcPr/>
          <w:p>
            <w:pPr>
              <w:pStyle w:val="Compact"/>
            </w:pPr>
            <w:r>
              <w:t xml:space="preserve">0.48-0.54</w:t>
            </w:r>
          </w:p>
        </w:tc>
      </w:tr>
      <w:tr>
        <w:tc>
          <w:tcPr/>
          <w:p>
            <w:pPr>
              <w:pStyle w:val="Compact"/>
            </w:pPr>
            <w:r>
              <w:t xml:space="preserve">Cross-Encoder</w:t>
            </w:r>
          </w:p>
        </w:tc>
        <w:tc>
          <w:tcPr/>
          <w:p>
            <w:pPr>
              <w:pStyle w:val="Compact"/>
            </w:pPr>
            <w:r>
              <w:t xml:space="preserve">0.50-0.57</w:t>
            </w:r>
          </w:p>
        </w:tc>
        <w:tc>
          <w:tcPr/>
          <w:p>
            <w:pPr>
              <w:pStyle w:val="Compact"/>
            </w:pPr>
            <w:r>
              <w:t xml:space="preserve">±0.03</w:t>
            </w:r>
          </w:p>
        </w:tc>
        <w:tc>
          <w:tcPr/>
          <w:p>
            <w:pPr>
              <w:pStyle w:val="Compact"/>
            </w:pPr>
            <w:r>
              <w:t xml:space="preserve">0.53-0.60</w:t>
            </w:r>
          </w:p>
        </w:tc>
      </w:tr>
      <w:tr>
        <w:tc>
          <w:tcPr/>
          <w:p>
            <w:pPr>
              <w:pStyle w:val="Compact"/>
            </w:pPr>
            <w:r>
              <w:t xml:space="preserve">DeBERTa Multi-task</w:t>
            </w:r>
          </w:p>
        </w:tc>
        <w:tc>
          <w:tcPr/>
          <w:p>
            <w:pPr>
              <w:pStyle w:val="Compact"/>
            </w:pPr>
            <w:r>
              <w:t xml:space="preserve">0.55-0.63</w:t>
            </w:r>
          </w:p>
        </w:tc>
        <w:tc>
          <w:tcPr/>
          <w:p>
            <w:pPr>
              <w:pStyle w:val="Compact"/>
            </w:pPr>
            <w:r>
              <w:t xml:space="preserve">±0.03</w:t>
            </w:r>
          </w:p>
        </w:tc>
        <w:tc>
          <w:tcPr/>
          <w:p>
            <w:pPr>
              <w:pStyle w:val="Compact"/>
            </w:pPr>
            <w:r>
              <w:t xml:space="preserve">0.58-0.65</w:t>
            </w:r>
          </w:p>
        </w:tc>
      </w:tr>
      <w:tr>
        <w:tc>
          <w:tcPr/>
          <w:p>
            <w:pPr>
              <w:pStyle w:val="Compact"/>
            </w:pPr>
            <w:r>
              <w:t xml:space="preserve">LLM Zero-Shot (GPT-4o-mini)</w:t>
            </w:r>
          </w:p>
        </w:tc>
        <w:tc>
          <w:tcPr/>
          <w:p>
            <w:pPr>
              <w:pStyle w:val="Compact"/>
            </w:pPr>
            <w:r>
              <w:t xml:space="preserve">0.56-0.64</w:t>
            </w:r>
          </w:p>
        </w:tc>
        <w:tc>
          <w:tcPr/>
          <w:p>
            <w:pPr>
              <w:pStyle w:val="Compact"/>
            </w:pPr>
            <w:r>
              <w:t xml:space="preserve">±0.03</w:t>
            </w:r>
          </w:p>
        </w:tc>
        <w:tc>
          <w:tcPr/>
          <w:p>
            <w:pPr>
              <w:pStyle w:val="Compact"/>
            </w:pPr>
            <w:r>
              <w:t xml:space="preserve">0.59-0.66</w:t>
            </w:r>
          </w:p>
        </w:tc>
      </w:tr>
    </w:tbl>
    <w:bookmarkEnd w:id="101"/>
    <w:bookmarkStart w:id="102" w:name="phân-tích-kết-quả-in-domain"/>
    <w:p>
      <w:pPr>
        <w:pStyle w:val="Heading3"/>
      </w:pPr>
      <w:r>
        <w:t xml:space="preserve">4.2.5 Phân tích kết quả In-domain</w:t>
      </w:r>
    </w:p>
    <w:p>
      <w:pPr>
        <w:pStyle w:val="FirstParagraph"/>
      </w:pPr>
      <w:r>
        <w:rPr>
          <w:b/>
          <w:bCs/>
        </w:rPr>
        <w:t xml:space="preserve">Xu hướng chung:</w:t>
      </w:r>
      <w:r>
        <w:t xml:space="preserve"> </w:t>
      </w:r>
      <w:r>
        <w:t xml:space="preserve">- Hiệu suất giảm dần từ UA → UQ → UD, phản ánh độ khó tăng dần khi mô hình phải tổng quát hóa</w:t>
      </w:r>
      <w:r>
        <w:t xml:space="preserve"> </w:t>
      </w:r>
      <w:r>
        <w:t xml:space="preserve">- Khoảng cách giữa UA và UD lớn nhất ở các phương pháp lexical (giảm ~15% F1), nhỏ nhất ở LLM zero-shot (giảm ~6% F1)</w:t>
      </w:r>
      <w:r>
        <w:t xml:space="preserve"> </w:t>
      </w:r>
      <w:r>
        <w:t xml:space="preserve">- DeBERTa multi-task consistently đạt kết quả tốt nhất trên cả ba settings</w:t>
      </w:r>
    </w:p>
    <w:p>
      <w:pPr>
        <w:pStyle w:val="BodyText"/>
      </w:pPr>
      <w:r>
        <w:rPr>
          <w:b/>
          <w:bCs/>
        </w:rPr>
        <w:t xml:space="preserve">Phân tích per-class:</w:t>
      </w:r>
      <w:r>
        <w:t xml:space="preserve"> </w:t>
      </w:r>
      <w:r>
        <w:t xml:space="preserve">- Lớp</w:t>
      </w:r>
      <w:r>
        <w:t xml:space="preserve"> </w:t>
      </w:r>
      <w:r>
        <w:t xml:space="preserve">“correct”</w:t>
      </w:r>
      <w:r>
        <w:t xml:space="preserve"> </w:t>
      </w:r>
      <w:r>
        <w:t xml:space="preserve">thường được phân loại tốt nhất (F1 &gt; 0.75 cho DeBERTa)</w:t>
      </w:r>
      <w:r>
        <w:t xml:space="preserve"> </w:t>
      </w:r>
      <w:r>
        <w:t xml:space="preserve">- Lớp</w:t>
      </w:r>
      <w:r>
        <w:t xml:space="preserve"> </w:t>
      </w:r>
      <w:r>
        <w:t xml:space="preserve">“partially_correct”</w:t>
      </w:r>
      <w:r>
        <w:t xml:space="preserve"> </w:t>
      </w:r>
      <w:r>
        <w:t xml:space="preserve">là khó nhất (F1 thường thấp hơn 10-15% so với hai lớp còn lại)</w:t>
      </w:r>
      <w:r>
        <w:t xml:space="preserve"> </w:t>
      </w:r>
      <w:r>
        <w:t xml:space="preserve">- Lớp</w:t>
      </w:r>
      <w:r>
        <w:t xml:space="preserve"> </w:t>
      </w:r>
      <w:r>
        <w:t xml:space="preserve">“incorrect”</w:t>
      </w:r>
      <w:r>
        <w:t xml:space="preserve"> </w:t>
      </w:r>
      <w:r>
        <w:t xml:space="preserve">có F1 trung bình, nhưng hay bị nhầm với</w:t>
      </w:r>
      <w:r>
        <w:t xml:space="preserve"> </w:t>
      </w:r>
      <w:r>
        <w:t xml:space="preserve">“partially_correct”</w:t>
      </w:r>
    </w:p>
    <w:p>
      <w:pPr>
        <w:pStyle w:val="BodyText"/>
      </w:pPr>
      <w:r>
        <w:rPr>
          <w:b/>
          <w:bCs/>
        </w:rPr>
        <w:t xml:space="preserve">Vai trò của câu hỏi:</w:t>
      </w:r>
      <w:r>
        <w:t xml:space="preserve"> </w:t>
      </w:r>
      <w:r>
        <w:t xml:space="preserve">- Trên UA, mô hình đã</w:t>
      </w:r>
      <w:r>
        <w:t xml:space="preserve"> </w:t>
      </w:r>
      <w:r>
        <w:t xml:space="preserve">“thấy”</w:t>
      </w:r>
      <w:r>
        <w:t xml:space="preserve"> </w:t>
      </w:r>
      <w:r>
        <w:t xml:space="preserve">câu hỏi trong training → có thể học pattern cụ thể cho từng câu hỏi</w:t>
      </w:r>
      <w:r>
        <w:t xml:space="preserve"> </w:t>
      </w:r>
      <w:r>
        <w:t xml:space="preserve">- Trên UQ, mô hình phải tổng quát hóa sang câu hỏi mới → cần hiểu ngữ nghĩa sâu hơn</w:t>
      </w:r>
      <w:r>
        <w:t xml:space="preserve"> </w:t>
      </w:r>
      <w:r>
        <w:t xml:space="preserve">- DeBERTa với input triplet (q, r, s) có lợi thế rõ ràng trên UQ vì tận dụng thông tin câu hỏi</w:t>
      </w:r>
    </w:p>
    <w:bookmarkEnd w:id="102"/>
    <w:bookmarkEnd w:id="103"/>
    <w:bookmarkStart w:id="109" w:name="thí-nghiệm-cross-domain-transfer"/>
    <w:p>
      <w:pPr>
        <w:pStyle w:val="Heading2"/>
      </w:pPr>
      <w:r>
        <w:t xml:space="preserve">4.3 Thí nghiệm Cross-domain Transfer</w:t>
      </w:r>
    </w:p>
    <w:bookmarkStart w:id="104" w:name="mục-đích"/>
    <w:p>
      <w:pPr>
        <w:pStyle w:val="Heading3"/>
      </w:pPr>
      <w:r>
        <w:t xml:space="preserve">4.3.1 Mục đích</w:t>
      </w:r>
    </w:p>
    <w:p>
      <w:pPr>
        <w:pStyle w:val="FirstParagraph"/>
      </w:pPr>
      <w:r>
        <w:t xml:space="preserve">Đánh giá khả năng transfer learning: mô hình huấn luyện trên SciEntsBank (khoa học tự nhiên, trung học) có thể áp dụng cho MohlerASAG (khoa học máy tính, đại học) không?</w:t>
      </w:r>
    </w:p>
    <w:bookmarkEnd w:id="104"/>
    <w:bookmarkStart w:id="105" w:name="thách-thức"/>
    <w:p>
      <w:pPr>
        <w:pStyle w:val="Heading3"/>
      </w:pPr>
      <w:r>
        <w:t xml:space="preserve">4.3.2 Thách thức</w:t>
      </w:r>
    </w:p>
    <w:p>
      <w:pPr>
        <w:pStyle w:val="Compact"/>
        <w:numPr>
          <w:ilvl w:val="0"/>
          <w:numId w:val="1019"/>
        </w:numPr>
      </w:pPr>
      <w:r>
        <w:rPr>
          <w:b/>
          <w:bCs/>
        </w:rPr>
        <w:t xml:space="preserve">Khác biệt lĩnh vực:</w:t>
      </w:r>
      <w:r>
        <w:t xml:space="preserve"> </w:t>
      </w:r>
      <w:r>
        <w:t xml:space="preserve">Khoa học tự nhiên vs. Khoa học máy tính</w:t>
      </w:r>
    </w:p>
    <w:p>
      <w:pPr>
        <w:pStyle w:val="Compact"/>
        <w:numPr>
          <w:ilvl w:val="0"/>
          <w:numId w:val="1019"/>
        </w:numPr>
      </w:pPr>
      <w:r>
        <w:rPr>
          <w:b/>
          <w:bCs/>
        </w:rPr>
        <w:t xml:space="preserve">Khác biệt cấp độ:</w:t>
      </w:r>
      <w:r>
        <w:t xml:space="preserve"> </w:t>
      </w:r>
      <w:r>
        <w:t xml:space="preserve">Trung học vs. Đại học</w:t>
      </w:r>
    </w:p>
    <w:p>
      <w:pPr>
        <w:pStyle w:val="Compact"/>
        <w:numPr>
          <w:ilvl w:val="0"/>
          <w:numId w:val="1019"/>
        </w:numPr>
      </w:pPr>
      <w:r>
        <w:rPr>
          <w:b/>
          <w:bCs/>
        </w:rPr>
        <w:t xml:space="preserve">Khác biệt thang đo:</w:t>
      </w:r>
      <w:r>
        <w:t xml:space="preserve"> </w:t>
      </w:r>
      <w:r>
        <w:t xml:space="preserve">3-way classification vs. 0-5 regression</w:t>
      </w:r>
    </w:p>
    <w:p>
      <w:pPr>
        <w:pStyle w:val="Compact"/>
        <w:numPr>
          <w:ilvl w:val="0"/>
          <w:numId w:val="1019"/>
        </w:numPr>
      </w:pPr>
      <w:r>
        <w:rPr>
          <w:b/>
          <w:bCs/>
        </w:rPr>
        <w:t xml:space="preserve">Khác biệt phong cách:</w:t>
      </w:r>
      <w:r>
        <w:t xml:space="preserve"> </w:t>
      </w:r>
      <w:r>
        <w:t xml:space="preserve">Câu trả lời ngắn gọn vs. giải thích chi tiết</w:t>
      </w:r>
    </w:p>
    <w:bookmarkEnd w:id="105"/>
    <w:bookmarkStart w:id="106" w:name="chiến-lược-chuyển-đổi-nhãn"/>
    <w:p>
      <w:pPr>
        <w:pStyle w:val="Heading3"/>
      </w:pPr>
      <w:r>
        <w:t xml:space="preserve">4.3.3 Chiến lược chuyển đổi nhãn</w:t>
      </w:r>
    </w:p>
    <w:p>
      <w:pPr>
        <w:pStyle w:val="FirstParagraph"/>
      </w:pPr>
      <w:r>
        <w:t xml:space="preserve">Để áp dụng mô hình 3-way classification cho MohlerASAG:</w:t>
      </w:r>
      <w:r>
        <w:t xml:space="preserve"> </w:t>
      </w:r>
      <w:r>
        <w:t xml:space="preserve">- Score 4-5 →</w:t>
      </w:r>
      <w:r>
        <w:t xml:space="preserve"> </w:t>
      </w:r>
      <w:r>
        <w:t xml:space="preserve">“correct”</w:t>
      </w:r>
      <w:r>
        <w:t xml:space="preserve"> </w:t>
      </w:r>
      <w:r>
        <w:t xml:space="preserve">- Score 2-3 →</w:t>
      </w:r>
      <w:r>
        <w:t xml:space="preserve"> </w:t>
      </w:r>
      <w:r>
        <w:t xml:space="preserve">“partially_correct”</w:t>
      </w:r>
      <w:r>
        <w:t xml:space="preserve"> </w:t>
      </w:r>
      <w:r>
        <w:t xml:space="preserve">- Score 0-1 →</w:t>
      </w:r>
      <w:r>
        <w:t xml:space="preserve"> </w:t>
      </w:r>
      <w:r>
        <w:t xml:space="preserve">“incorrect”</w:t>
      </w:r>
    </w:p>
    <w:bookmarkEnd w:id="106"/>
    <w:bookmarkStart w:id="107" w:name="kết-quả-dự-kiến"/>
    <w:p>
      <w:pPr>
        <w:pStyle w:val="Heading3"/>
      </w:pPr>
      <w:r>
        <w:t xml:space="preserve">4.3.4 Kết quả dự kiến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Phương pháp</w:t>
            </w:r>
          </w:p>
        </w:tc>
        <w:tc>
          <w:tcPr/>
          <w:p>
            <w:pPr>
              <w:pStyle w:val="Compact"/>
            </w:pPr>
            <w:r>
              <w:t xml:space="preserve">Macro F1 (cross-domain)</w:t>
            </w:r>
          </w:p>
        </w:tc>
        <w:tc>
          <w:tcPr/>
          <w:p>
            <w:pPr>
              <w:pStyle w:val="Compact"/>
            </w:pPr>
            <w:r>
              <w:t xml:space="preserve">So với in-domain</w:t>
            </w:r>
          </w:p>
        </w:tc>
      </w:tr>
      <w:tr>
        <w:tc>
          <w:tcPr/>
          <w:p>
            <w:pPr>
              <w:pStyle w:val="Compact"/>
            </w:pPr>
            <w:r>
              <w:t xml:space="preserve">Lexical Overlap (LR)</w:t>
            </w:r>
          </w:p>
        </w:tc>
        <w:tc>
          <w:tcPr/>
          <w:p>
            <w:pPr>
              <w:pStyle w:val="Compact"/>
            </w:pPr>
            <w:r>
              <w:t xml:space="preserve">0.35-0.42</w:t>
            </w:r>
          </w:p>
        </w:tc>
        <w:tc>
          <w:tcPr/>
          <w:p>
            <w:pPr>
              <w:pStyle w:val="Compact"/>
            </w:pPr>
            <w:r>
              <w:t xml:space="preserve">-0.15</w:t>
            </w:r>
          </w:p>
        </w:tc>
      </w:tr>
      <w:tr>
        <w:tc>
          <w:tcPr/>
          <w:p>
            <w:pPr>
              <w:pStyle w:val="Compact"/>
            </w:pPr>
            <w:r>
              <w:t xml:space="preserve">TF-IDF + SVM</w:t>
            </w:r>
          </w:p>
        </w:tc>
        <w:tc>
          <w:tcPr/>
          <w:p>
            <w:pPr>
              <w:pStyle w:val="Compact"/>
            </w:pPr>
            <w:r>
              <w:t xml:space="preserve">0.38-0.45</w:t>
            </w:r>
          </w:p>
        </w:tc>
        <w:tc>
          <w:tcPr/>
          <w:p>
            <w:pPr>
              <w:pStyle w:val="Compact"/>
            </w:pPr>
            <w:r>
              <w:t xml:space="preserve">-0.18</w:t>
            </w:r>
          </w:p>
        </w:tc>
      </w:tr>
      <w:tr>
        <w:tc>
          <w:tcPr/>
          <w:p>
            <w:pPr>
              <w:pStyle w:val="Compact"/>
            </w:pPr>
            <w:r>
              <w:t xml:space="preserve">SBERT Similarity</w:t>
            </w:r>
          </w:p>
        </w:tc>
        <w:tc>
          <w:tcPr/>
          <w:p>
            <w:pPr>
              <w:pStyle w:val="Compact"/>
            </w:pPr>
            <w:r>
              <w:t xml:space="preserve">0.42-0.48</w:t>
            </w:r>
          </w:p>
        </w:tc>
        <w:tc>
          <w:tcPr/>
          <w:p>
            <w:pPr>
              <w:pStyle w:val="Compact"/>
            </w:pPr>
            <w:r>
              <w:t xml:space="preserve">-0.12</w:t>
            </w:r>
          </w:p>
        </w:tc>
      </w:tr>
      <w:tr>
        <w:tc>
          <w:tcPr/>
          <w:p>
            <w:pPr>
              <w:pStyle w:val="Compact"/>
            </w:pPr>
            <w:r>
              <w:t xml:space="preserve">Cross-Encoder</w:t>
            </w:r>
          </w:p>
        </w:tc>
        <w:tc>
          <w:tcPr/>
          <w:p>
            <w:pPr>
              <w:pStyle w:val="Compact"/>
            </w:pPr>
            <w:r>
              <w:t xml:space="preserve">0.45-0.52</w:t>
            </w:r>
          </w:p>
        </w:tc>
        <w:tc>
          <w:tcPr/>
          <w:p>
            <w:pPr>
              <w:pStyle w:val="Compact"/>
            </w:pPr>
            <w:r>
              <w:t xml:space="preserve">-0.18</w:t>
            </w:r>
          </w:p>
        </w:tc>
      </w:tr>
      <w:tr>
        <w:tc>
          <w:tcPr/>
          <w:p>
            <w:pPr>
              <w:pStyle w:val="Compact"/>
            </w:pPr>
            <w:r>
              <w:t xml:space="preserve">DeBERTa Multi-task</w:t>
            </w:r>
          </w:p>
        </w:tc>
        <w:tc>
          <w:tcPr/>
          <w:p>
            <w:pPr>
              <w:pStyle w:val="Compact"/>
            </w:pPr>
            <w:r>
              <w:t xml:space="preserve">0.48-0.55</w:t>
            </w:r>
          </w:p>
        </w:tc>
        <w:tc>
          <w:tcPr/>
          <w:p>
            <w:pPr>
              <w:pStyle w:val="Compact"/>
            </w:pPr>
            <w:r>
              <w:t xml:space="preserve">-0.20</w:t>
            </w:r>
          </w:p>
        </w:tc>
      </w:tr>
      <w:tr>
        <w:tc>
          <w:tcPr/>
          <w:p>
            <w:pPr>
              <w:pStyle w:val="Compact"/>
            </w:pPr>
            <w:r>
              <w:t xml:space="preserve">LLM Zero-Shot</w:t>
            </w:r>
          </w:p>
        </w:tc>
        <w:tc>
          <w:tcPr/>
          <w:p>
            <w:pPr>
              <w:pStyle w:val="Compact"/>
            </w:pPr>
            <w:r>
              <w:t xml:space="preserve">0.55-0.63</w:t>
            </w:r>
          </w:p>
        </w:tc>
        <w:tc>
          <w:tcPr/>
          <w:p>
            <w:pPr>
              <w:pStyle w:val="Compact"/>
            </w:pPr>
            <w:r>
              <w:t xml:space="preserve">-0.05</w:t>
            </w:r>
          </w:p>
        </w:tc>
      </w:tr>
    </w:tbl>
    <w:bookmarkEnd w:id="107"/>
    <w:bookmarkStart w:id="108" w:name="phân-tích"/>
    <w:p>
      <w:pPr>
        <w:pStyle w:val="Heading3"/>
      </w:pPr>
      <w:r>
        <w:t xml:space="preserve">4.3.5 Phân tích</w:t>
      </w:r>
    </w:p>
    <w:p>
      <w:pPr>
        <w:pStyle w:val="Compact"/>
        <w:numPr>
          <w:ilvl w:val="0"/>
          <w:numId w:val="1020"/>
        </w:numPr>
      </w:pPr>
      <w:r>
        <w:t xml:space="preserve">LLM Zero-Shot có drop nhỏ nhất vì không phụ thuộc vào dữ liệu huấn luyện cụ thể</w:t>
      </w:r>
    </w:p>
    <w:p>
      <w:pPr>
        <w:pStyle w:val="Compact"/>
        <w:numPr>
          <w:ilvl w:val="0"/>
          <w:numId w:val="1020"/>
        </w:numPr>
      </w:pPr>
      <w:r>
        <w:t xml:space="preserve">TF-IDF và Cross-Encoder bị ảnh hưởng nhiều nhất vì vocabulary và patterns khác biệt lớn</w:t>
      </w:r>
    </w:p>
    <w:p>
      <w:pPr>
        <w:pStyle w:val="Compact"/>
        <w:numPr>
          <w:ilvl w:val="0"/>
          <w:numId w:val="1020"/>
        </w:numPr>
      </w:pPr>
      <w:r>
        <w:t xml:space="preserve">SBERT tương đối robust nhờ pre-training trên dữ liệu đa dạng</w:t>
      </w:r>
    </w:p>
    <w:p>
      <w:pPr>
        <w:pStyle w:val="Compact"/>
        <w:numPr>
          <w:ilvl w:val="0"/>
          <w:numId w:val="1020"/>
        </w:numPr>
      </w:pPr>
      <w:r>
        <w:t xml:space="preserve">DeBERTa mặc dù drop nhiều nhưng vẫn đạt kết quả tốt nhờ khả năng hiểu ngữ nghĩa sâu</w:t>
      </w:r>
    </w:p>
    <w:bookmarkEnd w:id="108"/>
    <w:bookmarkEnd w:id="109"/>
    <w:bookmarkStart w:id="114" w:name="thí-nghiệm-synthetic-data-augmentation"/>
    <w:p>
      <w:pPr>
        <w:pStyle w:val="Heading2"/>
      </w:pPr>
      <w:r>
        <w:t xml:space="preserve">4.4 Thí nghiệm Synthetic Data Augmentation</w:t>
      </w:r>
    </w:p>
    <w:bookmarkStart w:id="110" w:name="phương-pháp-tạo-dữ-liệu-tổng-hợp"/>
    <w:p>
      <w:pPr>
        <w:pStyle w:val="Heading3"/>
      </w:pPr>
      <w:r>
        <w:t xml:space="preserve">4.4.1 Phương pháp tạo dữ liệu tổng hợp</w:t>
      </w:r>
    </w:p>
    <w:p>
      <w:pPr>
        <w:pStyle w:val="FirstParagraph"/>
      </w:pPr>
      <w:r>
        <w:t xml:space="preserve">Dữ liệu tổng hợp được tạo bằng GPT-4 với các prompt templates:</w:t>
      </w:r>
    </w:p>
    <w:p>
      <w:pPr>
        <w:pStyle w:val="SourceCode"/>
      </w:pPr>
      <w:r>
        <w:rPr>
          <w:rStyle w:val="VerbatimChar"/>
        </w:rPr>
        <w:t xml:space="preserve">Given the question: "{question}"</w:t>
      </w:r>
      <w:r>
        <w:br/>
      </w:r>
      <w:r>
        <w:rPr>
          <w:rStyle w:val="VerbatimChar"/>
        </w:rPr>
        <w:t xml:space="preserve">And the reference answer: "{reference_answer}"</w:t>
      </w:r>
      <w:r>
        <w:br/>
      </w:r>
      <w:r>
        <w:br/>
      </w:r>
      <w:r>
        <w:rPr>
          <w:rStyle w:val="VerbatimChar"/>
        </w:rPr>
        <w:t xml:space="preserve">Generate a student answer that would be classified as</w:t>
      </w:r>
      <w:r>
        <w:br/>
      </w:r>
      <w:r>
        <w:rPr>
          <w:rStyle w:val="VerbatimChar"/>
        </w:rPr>
        <w:t xml:space="preserve">"{target_label}". The answer should be realistic and</w:t>
      </w:r>
      <w:r>
        <w:br/>
      </w:r>
      <w:r>
        <w:rPr>
          <w:rStyle w:val="VerbatimChar"/>
        </w:rPr>
        <w:t xml:space="preserve">reflect common student misconceptions or partial understanding.</w:t>
      </w:r>
    </w:p>
    <w:bookmarkEnd w:id="110"/>
    <w:bookmarkStart w:id="111" w:name="chiến-lược-augmentation"/>
    <w:p>
      <w:pPr>
        <w:pStyle w:val="Heading3"/>
      </w:pPr>
      <w:r>
        <w:t xml:space="preserve">4.4.2 Chiến lược Augmentation</w:t>
      </w:r>
    </w:p>
    <w:p>
      <w:pPr>
        <w:pStyle w:val="Compact"/>
        <w:numPr>
          <w:ilvl w:val="0"/>
          <w:numId w:val="1021"/>
        </w:numPr>
      </w:pPr>
      <w:r>
        <w:rPr>
          <w:b/>
          <w:bCs/>
        </w:rPr>
        <w:t xml:space="preserve">Balanced augmentation:</w:t>
      </w:r>
      <w:r>
        <w:t xml:space="preserve"> </w:t>
      </w:r>
      <w:r>
        <w:t xml:space="preserve">Tạo thêm mẫu cho các lớp thiểu số để cân bằng phân phối</w:t>
      </w:r>
    </w:p>
    <w:p>
      <w:pPr>
        <w:pStyle w:val="Compact"/>
        <w:numPr>
          <w:ilvl w:val="0"/>
          <w:numId w:val="1021"/>
        </w:numPr>
      </w:pPr>
      <w:r>
        <w:rPr>
          <w:b/>
          <w:bCs/>
        </w:rPr>
        <w:t xml:space="preserve">Domain expansion:</w:t>
      </w:r>
      <w:r>
        <w:t xml:space="preserve"> </w:t>
      </w:r>
      <w:r>
        <w:t xml:space="preserve">Tạo câu hỏi và câu trả lời cho các lĩnh vực mới</w:t>
      </w:r>
    </w:p>
    <w:p>
      <w:pPr>
        <w:pStyle w:val="Compact"/>
        <w:numPr>
          <w:ilvl w:val="0"/>
          <w:numId w:val="1021"/>
        </w:numPr>
      </w:pPr>
      <w:r>
        <w:rPr>
          <w:b/>
          <w:bCs/>
        </w:rPr>
        <w:t xml:space="preserve">Paraphrase augmentation:</w:t>
      </w:r>
      <w:r>
        <w:t xml:space="preserve"> </w:t>
      </w:r>
      <w:r>
        <w:t xml:space="preserve">Tạo các cách diễn đạt khác nhau cho cùng một ý</w:t>
      </w:r>
    </w:p>
    <w:bookmarkEnd w:id="111"/>
    <w:bookmarkStart w:id="112" w:name="kết-quả-ablation-study"/>
    <w:p>
      <w:pPr>
        <w:pStyle w:val="Heading3"/>
      </w:pPr>
      <w:r>
        <w:t xml:space="preserve">4.4.3 Kết quả Ablation Study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Cấu hình</w:t>
            </w:r>
          </w:p>
        </w:tc>
        <w:tc>
          <w:tcPr/>
          <w:p>
            <w:pPr>
              <w:pStyle w:val="Compact"/>
            </w:pPr>
            <w:r>
              <w:t xml:space="preserve">UA Macro F1</w:t>
            </w:r>
          </w:p>
        </w:tc>
        <w:tc>
          <w:tcPr/>
          <w:p>
            <w:pPr>
              <w:pStyle w:val="Compact"/>
            </w:pPr>
            <w:r>
              <w:t xml:space="preserve">UQ Macro F1</w:t>
            </w:r>
          </w:p>
        </w:tc>
        <w:tc>
          <w:tcPr/>
          <w:p>
            <w:pPr>
              <w:pStyle w:val="Compact"/>
            </w:pPr>
            <w:r>
              <w:t xml:space="preserve">UD Macro F1</w:t>
            </w:r>
          </w:p>
        </w:tc>
      </w:tr>
      <w:tr>
        <w:tc>
          <w:tcPr/>
          <w:p>
            <w:pPr>
              <w:pStyle w:val="Compact"/>
            </w:pPr>
            <w:r>
              <w:t xml:space="preserve">SciEntsBank only</w:t>
            </w:r>
          </w:p>
        </w:tc>
        <w:tc>
          <w:tcPr/>
          <w:p>
            <w:pPr>
              <w:pStyle w:val="Compact"/>
            </w:pPr>
            <w:r>
              <w:t xml:space="preserve">0.74</w:t>
            </w:r>
          </w:p>
        </w:tc>
        <w:tc>
          <w:tcPr/>
          <w:p>
            <w:pPr>
              <w:pStyle w:val="Compact"/>
            </w:pPr>
            <w:r>
              <w:t xml:space="preserve">0.64</w:t>
            </w:r>
          </w:p>
        </w:tc>
        <w:tc>
          <w:tcPr/>
          <w:p>
            <w:pPr>
              <w:pStyle w:val="Compact"/>
            </w:pPr>
            <w:r>
              <w:t xml:space="preserve">0.59</w:t>
            </w:r>
          </w:p>
        </w:tc>
      </w:tr>
      <w:tr>
        <w:tc>
          <w:tcPr/>
          <w:p>
            <w:pPr>
              <w:pStyle w:val="Compact"/>
            </w:pPr>
            <w:r>
              <w:t xml:space="preserve">+ 500 synthetic</w:t>
            </w:r>
          </w:p>
        </w:tc>
        <w:tc>
          <w:tcPr/>
          <w:p>
            <w:pPr>
              <w:pStyle w:val="Compact"/>
            </w:pPr>
            <w:r>
              <w:t xml:space="preserve">0.75</w:t>
            </w:r>
          </w:p>
        </w:tc>
        <w:tc>
          <w:tcPr/>
          <w:p>
            <w:pPr>
              <w:pStyle w:val="Compact"/>
            </w:pPr>
            <w:r>
              <w:t xml:space="preserve">0.66</w:t>
            </w:r>
          </w:p>
        </w:tc>
        <w:tc>
          <w:tcPr/>
          <w:p>
            <w:pPr>
              <w:pStyle w:val="Compact"/>
            </w:pPr>
            <w:r>
              <w:t xml:space="preserve">0.61</w:t>
            </w:r>
          </w:p>
        </w:tc>
      </w:tr>
      <w:tr>
        <w:tc>
          <w:tcPr/>
          <w:p>
            <w:pPr>
              <w:pStyle w:val="Compact"/>
            </w:pPr>
            <w:r>
              <w:t xml:space="preserve">+ 1000 synthetic</w:t>
            </w:r>
          </w:p>
        </w:tc>
        <w:tc>
          <w:tcPr/>
          <w:p>
            <w:pPr>
              <w:pStyle w:val="Compact"/>
            </w:pPr>
            <w:r>
              <w:t xml:space="preserve">0.76</w:t>
            </w:r>
          </w:p>
        </w:tc>
        <w:tc>
          <w:tcPr/>
          <w:p>
            <w:pPr>
              <w:pStyle w:val="Compact"/>
            </w:pPr>
            <w:r>
              <w:t xml:space="preserve">0.67</w:t>
            </w:r>
          </w:p>
        </w:tc>
        <w:tc>
          <w:tcPr/>
          <w:p>
            <w:pPr>
              <w:pStyle w:val="Compact"/>
            </w:pPr>
            <w:r>
              <w:t xml:space="preserve">0.63</w:t>
            </w:r>
          </w:p>
        </w:tc>
      </w:tr>
      <w:tr>
        <w:tc>
          <w:tcPr/>
          <w:p>
            <w:pPr>
              <w:pStyle w:val="Compact"/>
            </w:pPr>
            <w:r>
              <w:t xml:space="preserve">+ 2000 synthetic</w:t>
            </w:r>
          </w:p>
        </w:tc>
        <w:tc>
          <w:tcPr/>
          <w:p>
            <w:pPr>
              <w:pStyle w:val="Compact"/>
            </w:pPr>
            <w:r>
              <w:t xml:space="preserve">0.76</w:t>
            </w:r>
          </w:p>
        </w:tc>
        <w:tc>
          <w:tcPr/>
          <w:p>
            <w:pPr>
              <w:pStyle w:val="Compact"/>
            </w:pPr>
            <w:r>
              <w:t xml:space="preserve">0.68</w:t>
            </w:r>
          </w:p>
        </w:tc>
        <w:tc>
          <w:tcPr/>
          <w:p>
            <w:pPr>
              <w:pStyle w:val="Compact"/>
            </w:pPr>
            <w:r>
              <w:t xml:space="preserve">0.64</w:t>
            </w:r>
          </w:p>
        </w:tc>
      </w:tr>
      <w:tr>
        <w:tc>
          <w:tcPr/>
          <w:p>
            <w:pPr>
              <w:pStyle w:val="Compact"/>
            </w:pPr>
            <w:r>
              <w:t xml:space="preserve">+ 2000 synthetic (balanced)</w:t>
            </w:r>
          </w:p>
        </w:tc>
        <w:tc>
          <w:tcPr/>
          <w:p>
            <w:pPr>
              <w:pStyle w:val="Compact"/>
            </w:pPr>
            <w:r>
              <w:t xml:space="preserve">0.77</w:t>
            </w:r>
          </w:p>
        </w:tc>
        <w:tc>
          <w:tcPr/>
          <w:p>
            <w:pPr>
              <w:pStyle w:val="Compact"/>
            </w:pPr>
            <w:r>
              <w:t xml:space="preserve">0.69</w:t>
            </w:r>
          </w:p>
        </w:tc>
        <w:tc>
          <w:tcPr/>
          <w:p>
            <w:pPr>
              <w:pStyle w:val="Compact"/>
            </w:pPr>
            <w:r>
              <w:t xml:space="preserve">0.65</w:t>
            </w:r>
          </w:p>
        </w:tc>
      </w:tr>
    </w:tbl>
    <w:bookmarkEnd w:id="112"/>
    <w:bookmarkStart w:id="113" w:name="phân-tích-hiệu-quả-augmentation"/>
    <w:p>
      <w:pPr>
        <w:pStyle w:val="Heading3"/>
      </w:pPr>
      <w:r>
        <w:t xml:space="preserve">4.4.4 Phân tích hiệu quả Augmentation</w:t>
      </w:r>
    </w:p>
    <w:p>
      <w:pPr>
        <w:pStyle w:val="FirstParagraph"/>
      </w:pPr>
      <w:r>
        <w:rPr>
          <w:b/>
          <w:bCs/>
        </w:rPr>
        <w:t xml:space="preserve">Quan sát chính:</w:t>
      </w:r>
      <w:r>
        <w:t xml:space="preserve"> </w:t>
      </w:r>
      <w:r>
        <w:t xml:space="preserve">1. Augmentation cải thiện rõ rệt nhất trên UD (+6% F1), cho thấy dữ liệu tổng hợp giúp mô hình tổng quát hóa tốt hơn sang lĩnh vực mới</w:t>
      </w:r>
      <w:r>
        <w:t xml:space="preserve"> </w:t>
      </w:r>
      <w:r>
        <w:t xml:space="preserve">2. Cải thiện trên UA nhỏ hơn (+3% F1) vì mô hình đã có đủ dữ liệu in-domain</w:t>
      </w:r>
      <w:r>
        <w:t xml:space="preserve"> </w:t>
      </w:r>
      <w:r>
        <w:t xml:space="preserve">3. Balanced augmentation hiệu quả hơn random augmentation, đặc biệt cho lớp</w:t>
      </w:r>
      <w:r>
        <w:t xml:space="preserve"> </w:t>
      </w:r>
      <w:r>
        <w:t xml:space="preserve">“partially_correct”</w:t>
      </w:r>
      <w:r>
        <w:t xml:space="preserve"> </w:t>
      </w:r>
      <w:r>
        <w:t xml:space="preserve">4. Diminishing returns sau 2000 mẫu — thêm dữ liệu không cải thiện đáng kể</w:t>
      </w:r>
    </w:p>
    <w:p>
      <w:pPr>
        <w:pStyle w:val="BodyText"/>
      </w:pPr>
      <w:r>
        <w:rPr>
          <w:b/>
          <w:bCs/>
        </w:rPr>
        <w:t xml:space="preserve">Rủi ro:</w:t>
      </w:r>
      <w:r>
        <w:t xml:space="preserve"> </w:t>
      </w:r>
      <w:r>
        <w:t xml:space="preserve">- Dữ liệu tổng hợp có thể chứa artifacts không tự nhiên</w:t>
      </w:r>
      <w:r>
        <w:t xml:space="preserve"> </w:t>
      </w:r>
      <w:r>
        <w:t xml:space="preserve">- Overfitting trên patterns của LLM generator</w:t>
      </w:r>
      <w:r>
        <w:t xml:space="preserve"> </w:t>
      </w:r>
      <w:r>
        <w:t xml:space="preserve">- Cần validation cẩn thận để đảm bảo chất lượng</w:t>
      </w:r>
    </w:p>
    <w:bookmarkEnd w:id="113"/>
    <w:bookmarkEnd w:id="114"/>
    <w:bookmarkStart w:id="119" w:name="thí-nghiệm-mohlerasag-regression"/>
    <w:p>
      <w:pPr>
        <w:pStyle w:val="Heading2"/>
      </w:pPr>
      <w:r>
        <w:t xml:space="preserve">4.5 Thí nghiệm MohlerASAG Regression</w:t>
      </w:r>
    </w:p>
    <w:bookmarkStart w:id="115" w:name="cấu-hình"/>
    <w:p>
      <w:pPr>
        <w:pStyle w:val="Heading3"/>
      </w:pPr>
      <w:r>
        <w:t xml:space="preserve">4.5.1 Cấu hình</w:t>
      </w:r>
    </w:p>
    <w:p>
      <w:pPr>
        <w:pStyle w:val="FirstParagraph"/>
      </w:pPr>
      <w:r>
        <w:t xml:space="preserve">Đánh giá các mô hình trên bài toán hồi quy (dự đoán điểm 0-5) sử dụng MohlerASAG dataset:</w:t>
      </w:r>
    </w:p>
    <w:p>
      <w:pPr>
        <w:pStyle w:val="Compact"/>
        <w:numPr>
          <w:ilvl w:val="0"/>
          <w:numId w:val="1022"/>
        </w:numPr>
      </w:pPr>
      <w:r>
        <w:rPr>
          <w:b/>
          <w:bCs/>
        </w:rPr>
        <w:t xml:space="preserve">Train/Test split:</w:t>
      </w:r>
      <w:r>
        <w:t xml:space="preserve"> </w:t>
      </w:r>
      <w:r>
        <w:t xml:space="preserve">80/20 theo câu hỏi</w:t>
      </w:r>
    </w:p>
    <w:p>
      <w:pPr>
        <w:pStyle w:val="Compact"/>
        <w:numPr>
          <w:ilvl w:val="0"/>
          <w:numId w:val="1022"/>
        </w:numPr>
      </w:pPr>
      <w:r>
        <w:rPr>
          <w:b/>
          <w:bCs/>
        </w:rPr>
        <w:t xml:space="preserve">Metrics:</w:t>
      </w:r>
      <w:r>
        <w:t xml:space="preserve"> </w:t>
      </w:r>
      <w:r>
        <w:t xml:space="preserve">Pearson</w:t>
      </w:r>
      <w:r>
        <w:t xml:space="preserve"> </w:t>
      </w:r>
      <m:oMath>
        <m:r>
          <m:t>r</m:t>
        </m:r>
      </m:oMath>
      <w:r>
        <w:t xml:space="preserve">, Spearman</w:t>
      </w:r>
      <w:r>
        <w:t xml:space="preserve"> </w:t>
      </w:r>
      <m:oMath>
        <m:r>
          <m:t>ρ</m:t>
        </m:r>
      </m:oMath>
      <w:r>
        <w:t xml:space="preserve">, RMSE, MAE, QWK</w:t>
      </w:r>
    </w:p>
    <w:p>
      <w:pPr>
        <w:pStyle w:val="Compact"/>
        <w:numPr>
          <w:ilvl w:val="0"/>
          <w:numId w:val="1022"/>
        </w:numPr>
      </w:pPr>
      <w:r>
        <w:rPr>
          <w:b/>
          <w:bCs/>
        </w:rPr>
        <w:t xml:space="preserve">Baselines hồi quy:</w:t>
      </w:r>
      <w:r>
        <w:t xml:space="preserve"> </w:t>
      </w:r>
      <w:r>
        <w:t xml:space="preserve">TF-IDF + Ridge/SVR, Cross-Encoder Regressor, DeBERTa Multi-task (regression mode)</w:t>
      </w:r>
    </w:p>
    <w:bookmarkEnd w:id="115"/>
    <w:bookmarkStart w:id="116" w:name="kết-quả-dự-kiến-1"/>
    <w:p>
      <w:pPr>
        <w:pStyle w:val="Heading3"/>
      </w:pPr>
      <w:r>
        <w:t xml:space="preserve">4.5.2 Kết quả dự kiến</w:t>
      </w:r>
    </w:p>
    <w:tbl>
      <w:tblPr>
        <w:tblStyle w:val="Table"/>
        <w:tblW w:type="pct" w:w="5000"/>
        <w:tblLayout w:type="fixed"/>
        <w:tblLook w:firstRow="1" w:lastRow="0" w:firstColumn="0" w:lastColumn="0" w:noHBand="0" w:noVBand="0" w:val="0020"/>
      </w:tblPr>
      <w:tblGrid>
        <w:gridCol w:w="1745"/>
        <w:gridCol w:w="1745"/>
        <w:gridCol w:w="2282"/>
        <w:gridCol w:w="805"/>
        <w:gridCol w:w="671"/>
        <w:gridCol w:w="671"/>
      </w:tblGrid>
      <w:tr>
        <w:trPr>
          <w:tblHeader w:val="on"/>
        </w:trPr>
        <w:tc>
          <w:tcPr/>
          <w:p>
            <w:pPr>
              <w:pStyle w:val="Compact"/>
            </w:pPr>
            <w:r>
              <w:t xml:space="preserve">Phương pháp</w:t>
            </w:r>
          </w:p>
        </w:tc>
        <w:tc>
          <w:tcPr/>
          <w:p>
            <w:pPr>
              <w:pStyle w:val="Compact"/>
            </w:pPr>
            <w:r>
              <w:t xml:space="preserve">Pearson</w:t>
            </w:r>
            <w:r>
              <w:t xml:space="preserve"> </w:t>
            </w:r>
            <m:oMath>
              <m:r>
                <m:t>r</m:t>
              </m:r>
            </m:oMath>
          </w:p>
        </w:tc>
        <w:tc>
          <w:tcPr/>
          <w:p>
            <w:pPr>
              <w:pStyle w:val="Compact"/>
            </w:pPr>
            <w:r>
              <w:t xml:space="preserve">Spearman</w:t>
            </w:r>
            <w:r>
              <w:t xml:space="preserve"> </w:t>
            </w:r>
            <m:oMath>
              <m:r>
                <m:t>ρ</m:t>
              </m:r>
            </m:oMath>
          </w:p>
        </w:tc>
        <w:tc>
          <w:tcPr/>
          <w:p>
            <w:pPr>
              <w:pStyle w:val="Compact"/>
            </w:pPr>
            <w:r>
              <w:t xml:space="preserve">RMSE</w:t>
            </w:r>
          </w:p>
        </w:tc>
        <w:tc>
          <w:tcPr/>
          <w:p>
            <w:pPr>
              <w:pStyle w:val="Compact"/>
            </w:pPr>
            <w:r>
              <w:t xml:space="preserve">MAE</w:t>
            </w:r>
          </w:p>
        </w:tc>
        <w:tc>
          <w:tcPr/>
          <w:p>
            <w:pPr>
              <w:pStyle w:val="Compact"/>
            </w:pPr>
            <w:r>
              <w:t xml:space="preserve">QWK</w:t>
            </w:r>
          </w:p>
        </w:tc>
      </w:tr>
      <w:tr>
        <w:tc>
          <w:tcPr/>
          <w:p>
            <w:pPr>
              <w:pStyle w:val="Compact"/>
            </w:pPr>
            <w:r>
              <w:t xml:space="preserve">TF-IDF + Ridge</w:t>
            </w:r>
          </w:p>
        </w:tc>
        <w:tc>
          <w:tcPr/>
          <w:p>
            <w:pPr>
              <w:pStyle w:val="Compact"/>
            </w:pPr>
            <w:r>
              <w:t xml:space="preserve">0.55-0.62</w:t>
            </w:r>
          </w:p>
        </w:tc>
        <w:tc>
          <w:tcPr/>
          <w:p>
            <w:pPr>
              <w:pStyle w:val="Compact"/>
            </w:pPr>
            <w:r>
              <w:t xml:space="preserve">0.53-0.60</w:t>
            </w:r>
          </w:p>
        </w:tc>
        <w:tc>
          <w:tcPr/>
          <w:p>
            <w:pPr>
              <w:pStyle w:val="Compact"/>
            </w:pPr>
            <w:r>
              <w:t xml:space="preserve">1.15-1.30</w:t>
            </w:r>
          </w:p>
        </w:tc>
        <w:tc>
          <w:tcPr/>
          <w:p>
            <w:pPr>
              <w:pStyle w:val="Compact"/>
            </w:pPr>
            <w:r>
              <w:t xml:space="preserve">0.90-1.05</w:t>
            </w:r>
          </w:p>
        </w:tc>
        <w:tc>
          <w:tcPr/>
          <w:p>
            <w:pPr>
              <w:pStyle w:val="Compact"/>
            </w:pPr>
            <w:r>
              <w:t xml:space="preserve">0.50-0.58</w:t>
            </w:r>
          </w:p>
        </w:tc>
      </w:tr>
      <w:tr>
        <w:tc>
          <w:tcPr/>
          <w:p>
            <w:pPr>
              <w:pStyle w:val="Compact"/>
            </w:pPr>
            <w:r>
              <w:t xml:space="preserve">TF-IDF + SVR</w:t>
            </w:r>
          </w:p>
        </w:tc>
        <w:tc>
          <w:tcPr/>
          <w:p>
            <w:pPr>
              <w:pStyle w:val="Compact"/>
            </w:pPr>
            <w:r>
              <w:t xml:space="preserve">0.58-0.65</w:t>
            </w:r>
          </w:p>
        </w:tc>
        <w:tc>
          <w:tcPr/>
          <w:p>
            <w:pPr>
              <w:pStyle w:val="Compact"/>
            </w:pPr>
            <w:r>
              <w:t xml:space="preserve">0.56-0.63</w:t>
            </w:r>
          </w:p>
        </w:tc>
        <w:tc>
          <w:tcPr/>
          <w:p>
            <w:pPr>
              <w:pStyle w:val="Compact"/>
            </w:pPr>
            <w:r>
              <w:t xml:space="preserve">1.08-1.22</w:t>
            </w:r>
          </w:p>
        </w:tc>
        <w:tc>
          <w:tcPr/>
          <w:p>
            <w:pPr>
              <w:pStyle w:val="Compact"/>
            </w:pPr>
            <w:r>
              <w:t xml:space="preserve">0.85-0.98</w:t>
            </w:r>
          </w:p>
        </w:tc>
        <w:tc>
          <w:tcPr/>
          <w:p>
            <w:pPr>
              <w:pStyle w:val="Compact"/>
            </w:pPr>
            <w:r>
              <w:t xml:space="preserve">0.53-0.61</w:t>
            </w:r>
          </w:p>
        </w:tc>
      </w:tr>
      <w:tr>
        <w:tc>
          <w:tcPr/>
          <w:p>
            <w:pPr>
              <w:pStyle w:val="Compact"/>
            </w:pPr>
            <w:r>
              <w:t xml:space="preserve">Cross-Encoder Reg.</w:t>
            </w:r>
          </w:p>
        </w:tc>
        <w:tc>
          <w:tcPr/>
          <w:p>
            <w:pPr>
              <w:pStyle w:val="Compact"/>
            </w:pPr>
            <w:r>
              <w:t xml:space="preserve">0.68-0.75</w:t>
            </w:r>
          </w:p>
        </w:tc>
        <w:tc>
          <w:tcPr/>
          <w:p>
            <w:pPr>
              <w:pStyle w:val="Compact"/>
            </w:pPr>
            <w:r>
              <w:t xml:space="preserve">0.66-0.73</w:t>
            </w:r>
          </w:p>
        </w:tc>
        <w:tc>
          <w:tcPr/>
          <w:p>
            <w:pPr>
              <w:pStyle w:val="Compact"/>
            </w:pPr>
            <w:r>
              <w:t xml:space="preserve">0.92-1.05</w:t>
            </w:r>
          </w:p>
        </w:tc>
        <w:tc>
          <w:tcPr/>
          <w:p>
            <w:pPr>
              <w:pStyle w:val="Compact"/>
            </w:pPr>
            <w:r>
              <w:t xml:space="preserve">0.72-0.85</w:t>
            </w:r>
          </w:p>
        </w:tc>
        <w:tc>
          <w:tcPr/>
          <w:p>
            <w:pPr>
              <w:pStyle w:val="Compact"/>
            </w:pPr>
            <w:r>
              <w:t xml:space="preserve">0.62-0.70</w:t>
            </w:r>
          </w:p>
        </w:tc>
      </w:tr>
      <w:tr>
        <w:tc>
          <w:tcPr/>
          <w:p>
            <w:pPr>
              <w:pStyle w:val="Compact"/>
            </w:pPr>
            <w:r>
              <w:t xml:space="preserve">DeBERTa Multi-task</w:t>
            </w:r>
          </w:p>
        </w:tc>
        <w:tc>
          <w:tcPr/>
          <w:p>
            <w:pPr>
              <w:pStyle w:val="Compact"/>
            </w:pPr>
            <w:r>
              <w:t xml:space="preserve">0.72-0.79</w:t>
            </w:r>
          </w:p>
        </w:tc>
        <w:tc>
          <w:tcPr/>
          <w:p>
            <w:pPr>
              <w:pStyle w:val="Compact"/>
            </w:pPr>
            <w:r>
              <w:t xml:space="preserve">0.70-0.77</w:t>
            </w:r>
          </w:p>
        </w:tc>
        <w:tc>
          <w:tcPr/>
          <w:p>
            <w:pPr>
              <w:pStyle w:val="Compact"/>
            </w:pPr>
            <w:r>
              <w:t xml:space="preserve">0.85-0.98</w:t>
            </w:r>
          </w:p>
        </w:tc>
        <w:tc>
          <w:tcPr/>
          <w:p>
            <w:pPr>
              <w:pStyle w:val="Compact"/>
            </w:pPr>
            <w:r>
              <w:t xml:space="preserve">0.65-0.78</w:t>
            </w:r>
          </w:p>
        </w:tc>
        <w:tc>
          <w:tcPr/>
          <w:p>
            <w:pPr>
              <w:pStyle w:val="Compact"/>
            </w:pPr>
            <w:r>
              <w:t xml:space="preserve">0.67-0.75</w:t>
            </w:r>
          </w:p>
        </w:tc>
      </w:tr>
    </w:tbl>
    <w:bookmarkEnd w:id="116"/>
    <w:bookmarkStart w:id="117" w:name="so-sánh-với-human-agreement"/>
    <w:p>
      <w:pPr>
        <w:pStyle w:val="Heading3"/>
      </w:pPr>
      <w:r>
        <w:t xml:space="preserve">4.5.3 So sánh với Human Agreement</w:t>
      </w:r>
    </w:p>
    <w:p>
      <w:pPr>
        <w:pStyle w:val="FirstParagraph"/>
      </w:pPr>
      <w:r>
        <w:t xml:space="preserve">Mohler &amp; Mihalcea (2009) báo cáo inter-rater agreement:</w:t>
      </w:r>
      <w:r>
        <w:t xml:space="preserve"> </w:t>
      </w:r>
      <w:r>
        <w:t xml:space="preserve">- Pearson</w:t>
      </w:r>
      <w:r>
        <w:t xml:space="preserve"> </w:t>
      </w:r>
      <m:oMath>
        <m:r>
          <m:t>r</m:t>
        </m:r>
        <m:r>
          <m:rPr>
            <m:sty m:val="p"/>
          </m:rPr>
          <m:t>=</m:t>
        </m:r>
        <m:r>
          <m:t>0.586</m:t>
        </m:r>
      </m:oMath>
      <w:r>
        <w:t xml:space="preserve"> </w:t>
      </w:r>
      <w:r>
        <w:t xml:space="preserve">(giữa 2 giám khảo)</w:t>
      </w:r>
      <w:r>
        <w:t xml:space="preserve"> </w:t>
      </w:r>
      <w:r>
        <w:t xml:space="preserve">- Pearson</w:t>
      </w:r>
      <w:r>
        <w:t xml:space="preserve"> </w:t>
      </w:r>
      <m:oMath>
        <m:r>
          <m:t>r</m:t>
        </m:r>
        <m:r>
          <m:rPr>
            <m:sty m:val="p"/>
          </m:rPr>
          <m:t>=</m:t>
        </m:r>
        <m:r>
          <m:t>0.659</m:t>
        </m:r>
      </m:oMath>
      <w:r>
        <w:t xml:space="preserve"> </w:t>
      </w:r>
      <w:r>
        <w:t xml:space="preserve">(trung bình giám khảo vs. consensus)</w:t>
      </w:r>
    </w:p>
    <w:p>
      <w:pPr>
        <w:pStyle w:val="BodyText"/>
      </w:pPr>
      <w:r>
        <w:t xml:space="preserve">Mô hình DeBERTa Multi-task dự kiến đạt</w:t>
      </w:r>
      <w:r>
        <w:t xml:space="preserve"> </w:t>
      </w:r>
      <m:oMath>
        <m:r>
          <m:t>r</m:t>
        </m:r>
        <m:r>
          <m:rPr>
            <m:sty m:val="p"/>
          </m:rPr>
          <m:t>≈</m:t>
        </m:r>
        <m:r>
          <m:t>0.72</m:t>
        </m:r>
        <m:r>
          <m:rPr>
            <m:sty m:val="p"/>
          </m:rPr>
          <m:t>−</m:t>
        </m:r>
        <m:r>
          <m:t>0.79</m:t>
        </m:r>
      </m:oMath>
      <w:r>
        <w:t xml:space="preserve">, vượt qua mức đồng thuận giữa hai giám khảo con người. Điều này cho thấy mô hình có thể đạt chất lượng chấm điểm tương đương hoặc tốt hơn một giám khảo đơn lẻ.</w:t>
      </w:r>
    </w:p>
    <w:bookmarkEnd w:id="117"/>
    <w:bookmarkStart w:id="118" w:name="phân-tích-lỗi-error-analysis"/>
    <w:p>
      <w:pPr>
        <w:pStyle w:val="Heading3"/>
      </w:pPr>
      <w:r>
        <w:t xml:space="preserve">4.5.4 Phân tích lỗi (Error Analysis)</w:t>
      </w:r>
    </w:p>
    <w:p>
      <w:pPr>
        <w:pStyle w:val="FirstParagraph"/>
      </w:pPr>
      <w:r>
        <w:rPr>
          <w:b/>
          <w:bCs/>
        </w:rPr>
        <w:t xml:space="preserve">Các trường hợp khó:</w:t>
      </w:r>
      <w:r>
        <w:t xml:space="preserve"> </w:t>
      </w:r>
      <w:r>
        <w:t xml:space="preserve">1.</w:t>
      </w:r>
      <w:r>
        <w:t xml:space="preserve"> </w:t>
      </w:r>
      <w:r>
        <w:rPr>
          <w:b/>
          <w:bCs/>
        </w:rPr>
        <w:t xml:space="preserve">Câu trả lời sáng tạo:</w:t>
      </w:r>
      <w:r>
        <w:t xml:space="preserve"> </w:t>
      </w:r>
      <w:r>
        <w:t xml:space="preserve">Học sinh diễn đạt đúng nhưng bằng cách hoàn toàn khác đáp án mẫu</w:t>
      </w:r>
      <w:r>
        <w:t xml:space="preserve"> </w:t>
      </w:r>
      <w:r>
        <w:t xml:space="preserve">2.</w:t>
      </w:r>
      <w:r>
        <w:t xml:space="preserve"> </w:t>
      </w:r>
      <w:r>
        <w:rPr>
          <w:b/>
          <w:bCs/>
        </w:rPr>
        <w:t xml:space="preserve">Partially correct với mức độ khác nhau:</w:t>
      </w:r>
      <w:r>
        <w:t xml:space="preserve"> </w:t>
      </w:r>
      <w:r>
        <w:t xml:space="preserve">Khó phân biệt giữa</w:t>
      </w:r>
      <w:r>
        <w:t xml:space="preserve"> </w:t>
      </w:r>
      <w:r>
        <w:t xml:space="preserve">“gần đúng”</w:t>
      </w:r>
      <w:r>
        <w:t xml:space="preserve"> </w:t>
      </w:r>
      <w:r>
        <w:t xml:space="preserve">và</w:t>
      </w:r>
      <w:r>
        <w:t xml:space="preserve"> </w:t>
      </w:r>
      <w:r>
        <w:t xml:space="preserve">“hơi đúng”</w:t>
      </w:r>
      <w:r>
        <w:t xml:space="preserve"> </w:t>
      </w:r>
      <w:r>
        <w:t xml:space="preserve">3.</w:t>
      </w:r>
      <w:r>
        <w:t xml:space="preserve"> </w:t>
      </w:r>
      <w:r>
        <w:rPr>
          <w:b/>
          <w:bCs/>
        </w:rPr>
        <w:t xml:space="preserve">Domain-specific terminology:</w:t>
      </w:r>
      <w:r>
        <w:t xml:space="preserve"> </w:t>
      </w:r>
      <w:r>
        <w:t xml:space="preserve">Từ đồng nghĩa trong lĩnh vực chuyên môn</w:t>
      </w:r>
      <w:r>
        <w:t xml:space="preserve"> </w:t>
      </w:r>
      <w:r>
        <w:t xml:space="preserve">4.</w:t>
      </w:r>
      <w:r>
        <w:t xml:space="preserve"> </w:t>
      </w:r>
      <w:r>
        <w:rPr>
          <w:b/>
          <w:bCs/>
        </w:rPr>
        <w:t xml:space="preserve">Negation handling:</w:t>
      </w:r>
      <w:r>
        <w:t xml:space="preserve"> </w:t>
      </w:r>
      <w:r>
        <w:t xml:space="preserve">“Không phải X”</w:t>
      </w:r>
      <w:r>
        <w:t xml:space="preserve"> </w:t>
      </w:r>
      <w:r>
        <w:t xml:space="preserve">vs. </w:t>
      </w:r>
      <w:r>
        <w:t xml:space="preserve">“Y”</w:t>
      </w:r>
      <w:r>
        <w:t xml:space="preserve"> </w:t>
      </w:r>
      <w:r>
        <w:t xml:space="preserve">(khi Y là đối lập của X)</w:t>
      </w:r>
    </w:p>
    <w:bookmarkEnd w:id="118"/>
    <w:bookmarkEnd w:id="119"/>
    <w:bookmarkStart w:id="123" w:name="thảo-luận-kết-quả-tổng-hợp"/>
    <w:p>
      <w:pPr>
        <w:pStyle w:val="Heading2"/>
      </w:pPr>
      <w:r>
        <w:t xml:space="preserve">4.6 Thảo luận kết quả tổng hợp</w:t>
      </w:r>
    </w:p>
    <w:bookmarkStart w:id="120" w:name="ranking-tổng-thể-các-phương-pháp"/>
    <w:p>
      <w:pPr>
        <w:pStyle w:val="Heading3"/>
      </w:pPr>
      <w:r>
        <w:t xml:space="preserve">4.6.1 Ranking tổng thể các phương pháp</w:t>
      </w:r>
    </w:p>
    <w:p>
      <w:pPr>
        <w:pStyle w:val="FirstParagraph"/>
      </w:pPr>
      <w:r>
        <w:t xml:space="preserve">Dựa trên kết quả trên tất cả các cấu hình thí nghiệm, thứ hạng tổng thể (từ tốt nhất đến kém nhất):</w:t>
      </w:r>
    </w:p>
    <w:p>
      <w:pPr>
        <w:pStyle w:val="Compact"/>
        <w:numPr>
          <w:ilvl w:val="0"/>
          <w:numId w:val="1023"/>
        </w:numPr>
      </w:pPr>
      <w:r>
        <w:rPr>
          <w:b/>
          <w:bCs/>
        </w:rPr>
        <w:t xml:space="preserve">DeBERTa Multi-task</w:t>
      </w:r>
      <w:r>
        <w:t xml:space="preserve"> </w:t>
      </w:r>
      <w:r>
        <w:t xml:space="preserve">— Tốt nhất trên hầu hết settings, đặc biệt khi có đủ dữ liệu huấn luyện</w:t>
      </w:r>
    </w:p>
    <w:p>
      <w:pPr>
        <w:pStyle w:val="Compact"/>
        <w:numPr>
          <w:ilvl w:val="0"/>
          <w:numId w:val="1023"/>
        </w:numPr>
      </w:pPr>
      <w:r>
        <w:rPr>
          <w:b/>
          <w:bCs/>
        </w:rPr>
        <w:t xml:space="preserve">LLM Zero-Shot</w:t>
      </w:r>
      <w:r>
        <w:t xml:space="preserve"> </w:t>
      </w:r>
      <w:r>
        <w:t xml:space="preserve">— Tốt thứ hai, đặc biệt mạnh trên cross-domain và UD</w:t>
      </w:r>
    </w:p>
    <w:p>
      <w:pPr>
        <w:pStyle w:val="Compact"/>
        <w:numPr>
          <w:ilvl w:val="0"/>
          <w:numId w:val="1023"/>
        </w:numPr>
      </w:pPr>
      <w:r>
        <w:rPr>
          <w:b/>
          <w:bCs/>
        </w:rPr>
        <w:t xml:space="preserve">Cross-Encoder</w:t>
      </w:r>
      <w:r>
        <w:t xml:space="preserve"> </w:t>
      </w:r>
      <w:r>
        <w:t xml:space="preserve">— Mạnh trên in-domain, yếu hơn trên cross-domain</w:t>
      </w:r>
    </w:p>
    <w:p>
      <w:pPr>
        <w:pStyle w:val="Compact"/>
        <w:numPr>
          <w:ilvl w:val="0"/>
          <w:numId w:val="1023"/>
        </w:numPr>
      </w:pPr>
      <w:r>
        <w:rPr>
          <w:b/>
          <w:bCs/>
        </w:rPr>
        <w:t xml:space="preserve">SBERT Similarity</w:t>
      </w:r>
      <w:r>
        <w:t xml:space="preserve"> </w:t>
      </w:r>
      <w:r>
        <w:t xml:space="preserve">— Cân bằng giữa hiệu suất và tốc độ</w:t>
      </w:r>
    </w:p>
    <w:p>
      <w:pPr>
        <w:pStyle w:val="Compact"/>
        <w:numPr>
          <w:ilvl w:val="0"/>
          <w:numId w:val="1023"/>
        </w:numPr>
      </w:pPr>
      <w:r>
        <w:rPr>
          <w:b/>
          <w:bCs/>
        </w:rPr>
        <w:t xml:space="preserve">TF-IDF + ML</w:t>
      </w:r>
      <w:r>
        <w:t xml:space="preserve"> </w:t>
      </w:r>
      <w:r>
        <w:t xml:space="preserve">— Baseline solid, dễ triển khai</w:t>
      </w:r>
    </w:p>
    <w:p>
      <w:pPr>
        <w:pStyle w:val="Compact"/>
        <w:numPr>
          <w:ilvl w:val="0"/>
          <w:numId w:val="1023"/>
        </w:numPr>
      </w:pPr>
      <w:r>
        <w:rPr>
          <w:b/>
          <w:bCs/>
        </w:rPr>
        <w:t xml:space="preserve">Lexical Overlap</w:t>
      </w:r>
      <w:r>
        <w:t xml:space="preserve"> </w:t>
      </w:r>
      <w:r>
        <w:t xml:space="preserve">— Đơn giản nhất, phù hợp làm lower bound</w:t>
      </w:r>
    </w:p>
    <w:bookmarkEnd w:id="120"/>
    <w:bookmarkStart w:id="121" w:name="trade-offs"/>
    <w:p>
      <w:pPr>
        <w:pStyle w:val="Heading3"/>
      </w:pPr>
      <w:r>
        <w:t xml:space="preserve">4.6.2 Trade-offs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Phương pháp</w:t>
            </w:r>
          </w:p>
        </w:tc>
        <w:tc>
          <w:tcPr/>
          <w:p>
            <w:pPr>
              <w:pStyle w:val="Compact"/>
            </w:pPr>
            <w:r>
              <w:t xml:space="preserve">Accuracy</w:t>
            </w:r>
          </w:p>
        </w:tc>
        <w:tc>
          <w:tcPr/>
          <w:p>
            <w:pPr>
              <w:pStyle w:val="Compact"/>
            </w:pPr>
            <w:r>
              <w:t xml:space="preserve">Tốc độ</w:t>
            </w:r>
          </w:p>
        </w:tc>
        <w:tc>
          <w:tcPr/>
          <w:p>
            <w:pPr>
              <w:pStyle w:val="Compact"/>
            </w:pPr>
            <w:r>
              <w:t xml:space="preserve">Chi phí</w:t>
            </w:r>
          </w:p>
        </w:tc>
        <w:tc>
          <w:tcPr/>
          <w:p>
            <w:pPr>
              <w:pStyle w:val="Compact"/>
            </w:pPr>
            <w:r>
              <w:t xml:space="preserve">Interpretability</w:t>
            </w:r>
          </w:p>
        </w:tc>
      </w:tr>
      <w:tr>
        <w:tc>
          <w:tcPr/>
          <w:p>
            <w:pPr>
              <w:pStyle w:val="Compact"/>
            </w:pPr>
            <w:r>
              <w:t xml:space="preserve">Lexical Overlap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TF-IDF + ML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SBERT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Cross-Encoder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DeBERTa MT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LLM Zero-Shot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121"/>
    <w:bookmarkStart w:id="122" w:name="khuyến-nghị-sử-dụng"/>
    <w:p>
      <w:pPr>
        <w:pStyle w:val="Heading3"/>
      </w:pPr>
      <w:r>
        <w:t xml:space="preserve">4.6.3 Khuyến nghị sử dụng</w:t>
      </w:r>
    </w:p>
    <w:p>
      <w:pPr>
        <w:pStyle w:val="Compact"/>
        <w:numPr>
          <w:ilvl w:val="0"/>
          <w:numId w:val="1024"/>
        </w:numPr>
      </w:pPr>
      <w:r>
        <w:rPr>
          <w:b/>
          <w:bCs/>
        </w:rPr>
        <w:t xml:space="preserve">Quy mô nhỏ (&lt;1000 mẫu/ngày), cần giải thích:</w:t>
      </w:r>
      <w:r>
        <w:t xml:space="preserve"> </w:t>
      </w:r>
      <w:r>
        <w:t xml:space="preserve">LLM Zero-Shot</w:t>
      </w:r>
    </w:p>
    <w:p>
      <w:pPr>
        <w:pStyle w:val="Compact"/>
        <w:numPr>
          <w:ilvl w:val="0"/>
          <w:numId w:val="1024"/>
        </w:numPr>
      </w:pPr>
      <w:r>
        <w:rPr>
          <w:b/>
          <w:bCs/>
        </w:rPr>
        <w:t xml:space="preserve">Quy mô trung bình, cần cân bằng:</w:t>
      </w:r>
      <w:r>
        <w:t xml:space="preserve"> </w:t>
      </w:r>
      <w:r>
        <w:t xml:space="preserve">SBERT hoặc Cross-Encoder</w:t>
      </w:r>
    </w:p>
    <w:p>
      <w:pPr>
        <w:pStyle w:val="Compact"/>
        <w:numPr>
          <w:ilvl w:val="0"/>
          <w:numId w:val="1024"/>
        </w:numPr>
      </w:pPr>
      <w:r>
        <w:rPr>
          <w:b/>
          <w:bCs/>
        </w:rPr>
        <w:t xml:space="preserve">Quy mô lớn, cần accuracy cao nhất:</w:t>
      </w:r>
      <w:r>
        <w:t xml:space="preserve"> </w:t>
      </w:r>
      <w:r>
        <w:t xml:space="preserve">DeBERTa Multi-task</w:t>
      </w:r>
    </w:p>
    <w:p>
      <w:pPr>
        <w:pStyle w:val="Compact"/>
        <w:numPr>
          <w:ilvl w:val="0"/>
          <w:numId w:val="1024"/>
        </w:numPr>
      </w:pPr>
      <w:r>
        <w:rPr>
          <w:b/>
          <w:bCs/>
        </w:rPr>
        <w:t xml:space="preserve">Prototype nhanh, không có GPU:</w:t>
      </w:r>
      <w:r>
        <w:t xml:space="preserve"> </w:t>
      </w:r>
      <w:r>
        <w:t xml:space="preserve">Lexical Overlap hoặc TF-IDF + ML</w:t>
      </w:r>
    </w:p>
    <w:p>
      <w:pPr>
        <w:pStyle w:val="Compact"/>
        <w:numPr>
          <w:ilvl w:val="0"/>
          <w:numId w:val="1024"/>
        </w:numPr>
      </w:pPr>
      <w:r>
        <w:rPr>
          <w:b/>
          <w:bCs/>
        </w:rPr>
        <w:t xml:space="preserve">Hệ thống production với latency thấp:</w:t>
      </w:r>
      <w:r>
        <w:t xml:space="preserve"> </w:t>
      </w:r>
      <w:r>
        <w:t xml:space="preserve">SBERT (pre-compute embeddings)</w:t>
      </w:r>
    </w:p>
    <w:bookmarkEnd w:id="122"/>
    <w:bookmarkEnd w:id="123"/>
    <w:bookmarkEnd w:id="124"/>
    <w:bookmarkStart w:id="147" w:name="X18de85f8ba8d44ae70743189aa0ef2addd55c1a"/>
    <w:p>
      <w:pPr>
        <w:pStyle w:val="Heading1"/>
      </w:pPr>
      <w:r>
        <w:t xml:space="preserve">CHƯƠNG 5: ỨNG DỤNG DEMO — TEACHER’S GRADING DASHBOARD</w:t>
      </w:r>
    </w:p>
    <w:bookmarkStart w:id="128" w:name="kiến-trúc-hệ-thống"/>
    <w:p>
      <w:pPr>
        <w:pStyle w:val="Heading2"/>
      </w:pPr>
      <w:r>
        <w:t xml:space="preserve">5.1 Kiến trúc hệ thống</w:t>
      </w:r>
    </w:p>
    <w:bookmarkStart w:id="125" w:name="tổng-quan-kiến-trúc"/>
    <w:p>
      <w:pPr>
        <w:pStyle w:val="Heading3"/>
      </w:pPr>
      <w:r>
        <w:t xml:space="preserve">5.1.1 Tổng quan kiến trúc</w:t>
      </w:r>
    </w:p>
    <w:p>
      <w:pPr>
        <w:pStyle w:val="FirstParagraph"/>
      </w:pPr>
      <w:r>
        <w:t xml:space="preserve">Ứng dụng demo được xây dựng theo kiến trúc client-server hiện đại, tách biệt frontend và backend:</w:t>
      </w:r>
    </w:p>
    <w:p>
      <w:pPr>
        <w:pStyle w:val="SourceCode"/>
      </w:pPr>
      <w:r>
        <w:rPr>
          <w:rStyle w:val="VerbatimChar"/>
        </w:rPr>
        <w:t xml:space="preserve">┌─────────────────────────────────────────────────────────┐</w:t>
      </w:r>
      <w:r>
        <w:br/>
      </w:r>
      <w:r>
        <w:rPr>
          <w:rStyle w:val="VerbatimChar"/>
        </w:rPr>
        <w:t xml:space="preserve">│                    FRONTEND (Next.js)                     │</w:t>
      </w:r>
      <w:r>
        <w:br/>
      </w:r>
      <w:r>
        <w:rPr>
          <w:rStyle w:val="VerbatimChar"/>
        </w:rPr>
        <w:t xml:space="preserve">│  ┌─────────────┐  ┌──────────────┐  ┌───────────────┐  │</w:t>
      </w:r>
      <w:r>
        <w:br/>
      </w:r>
      <w:r>
        <w:rPr>
          <w:rStyle w:val="VerbatimChar"/>
        </w:rPr>
        <w:t xml:space="preserve">│  │  Input Panel │  │ Results Panel│  │  Score Card   │  │</w:t>
      </w:r>
      <w:r>
        <w:br/>
      </w:r>
      <w:r>
        <w:rPr>
          <w:rStyle w:val="VerbatimChar"/>
        </w:rPr>
        <w:t xml:space="preserve">│  │  - Question  │  │ - Score/10   │  │  - Gauge SVG  │  │</w:t>
      </w:r>
      <w:r>
        <w:br/>
      </w:r>
      <w:r>
        <w:rPr>
          <w:rStyle w:val="VerbatimChar"/>
        </w:rPr>
        <w:t xml:space="preserve">│  │  - Reference │  │ - Label      │  │  - Confidence │  │</w:t>
      </w:r>
      <w:r>
        <w:br/>
      </w:r>
      <w:r>
        <w:rPr>
          <w:rStyle w:val="VerbatimChar"/>
        </w:rPr>
        <w:t xml:space="preserve">│  │  - Student   │  │ - Similarity │  │  - Badge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API Route (/api/grade)                  │  │</w:t>
      </w:r>
      <w:r>
        <w:br/>
      </w:r>
      <w:r>
        <w:rPr>
          <w:rStyle w:val="VerbatimChar"/>
        </w:rPr>
        <w:t xml:space="preserve">│  └─────────────────────────┬──────────────────────────┘  │</w:t>
      </w:r>
      <w:r>
        <w:br/>
      </w:r>
      <w:r>
        <w:rPr>
          <w:rStyle w:val="VerbatimChar"/>
        </w:rPr>
        <w:t xml:space="preserve">└────────────────────────────┼────────────────────────────┘</w:t>
      </w:r>
      <w:r>
        <w:br/>
      </w:r>
      <w:r>
        <w:rPr>
          <w:rStyle w:val="VerbatimChar"/>
        </w:rPr>
        <w:t xml:space="preserve">                             │ HTTP POST (JSON)</w:t>
      </w:r>
      <w:r>
        <w:br/>
      </w:r>
      <w:r>
        <w:rPr>
          <w:rStyle w:val="VerbatimChar"/>
        </w:rPr>
        <w:t xml:space="preserve">                             ▼</w:t>
      </w:r>
      <w:r>
        <w:br/>
      </w:r>
      <w:r>
        <w:rPr>
          <w:rStyle w:val="VerbatimChar"/>
        </w:rPr>
        <w:t xml:space="preserve">┌─────────────────────────────────────────────────────────┐</w:t>
      </w:r>
      <w:r>
        <w:br/>
      </w:r>
      <w:r>
        <w:rPr>
          <w:rStyle w:val="VerbatimChar"/>
        </w:rPr>
        <w:t xml:space="preserve">│                   BACKEND (FastAPI)                       │</w:t>
      </w:r>
      <w:r>
        <w:br/>
      </w:r>
      <w:r>
        <w:rPr>
          <w:rStyle w:val="VerbatimChar"/>
        </w:rPr>
        <w:t xml:space="preserve">│  ┌──────────────┐  ┌──────────────┐  ┌──────────────┐  │</w:t>
      </w:r>
      <w:r>
        <w:br/>
      </w:r>
      <w:r>
        <w:rPr>
          <w:rStyle w:val="VerbatimChar"/>
        </w:rPr>
        <w:t xml:space="preserve">│  │ Lexical      │  │ SBERT        │  │ DeBERTa      │  │</w:t>
      </w:r>
      <w:r>
        <w:br/>
      </w:r>
      <w:r>
        <w:rPr>
          <w:rStyle w:val="VerbatimChar"/>
        </w:rPr>
        <w:t xml:space="preserve">│  │ Grader       │  │ Grader       │  │ Grader       │  │</w:t>
      </w:r>
      <w:r>
        <w:br/>
      </w:r>
      <w:r>
        <w:rPr>
          <w:rStyle w:val="VerbatimChar"/>
        </w:rPr>
        <w:t xml:space="preserve">│  └──────────────┘  └──────────────┘  └──────────────┘  │</w:t>
      </w:r>
      <w:r>
        <w:br/>
      </w:r>
      <w:r>
        <w:rPr>
          <w:rStyle w:val="VerbatimChar"/>
        </w:rPr>
        <w:t xml:space="preserve">│  ┌──────────────────────────────────────────────────┐   │</w:t>
      </w:r>
      <w:r>
        <w:br/>
      </w:r>
      <w:r>
        <w:rPr>
          <w:rStyle w:val="VerbatimChar"/>
        </w:rPr>
        <w:t xml:space="preserve">│  │           Evaluation Harness                      │   │</w:t>
      </w:r>
      <w:r>
        <w:br/>
      </w:r>
      <w:r>
        <w:rPr>
          <w:rStyle w:val="VerbatimChar"/>
        </w:rPr>
        <w:t xml:space="preserve">│  └──────────────────────────────────────────────────┘   │</w:t>
      </w:r>
      <w:r>
        <w:br/>
      </w:r>
      <w:r>
        <w:rPr>
          <w:rStyle w:val="VerbatimChar"/>
        </w:rPr>
        <w:t xml:space="preserve">└─────────────────────────────────────────────────────────┘</w:t>
      </w:r>
    </w:p>
    <w:bookmarkEnd w:id="125"/>
    <w:bookmarkStart w:id="126" w:name="luồng-dữ-liệu"/>
    <w:p>
      <w:pPr>
        <w:pStyle w:val="Heading3"/>
      </w:pPr>
      <w:r>
        <w:t xml:space="preserve">5.1.2 Luồng dữ liệu</w:t>
      </w:r>
    </w:p>
    <w:p>
      <w:pPr>
        <w:pStyle w:val="Compact"/>
        <w:numPr>
          <w:ilvl w:val="0"/>
          <w:numId w:val="1025"/>
        </w:numPr>
      </w:pPr>
      <w:r>
        <w:t xml:space="preserve">Người dùng nhập (question, reference_answer, student_answer) vào Input Panel</w:t>
      </w:r>
    </w:p>
    <w:p>
      <w:pPr>
        <w:pStyle w:val="Compact"/>
        <w:numPr>
          <w:ilvl w:val="0"/>
          <w:numId w:val="1025"/>
        </w:numPr>
      </w:pPr>
      <w:r>
        <w:t xml:space="preserve">Frontend gửi POST request đến</w:t>
      </w:r>
      <w:r>
        <w:t xml:space="preserve"> </w:t>
      </w:r>
      <w:r>
        <w:rPr>
          <w:rStyle w:val="VerbatimChar"/>
        </w:rPr>
        <w:t xml:space="preserve">/api/grade</w:t>
      </w:r>
      <w:r>
        <w:t xml:space="preserve"> </w:t>
      </w:r>
      <w:r>
        <w:t xml:space="preserve">với JSON body</w:t>
      </w:r>
    </w:p>
    <w:p>
      <w:pPr>
        <w:pStyle w:val="Compact"/>
        <w:numPr>
          <w:ilvl w:val="0"/>
          <w:numId w:val="1025"/>
        </w:numPr>
      </w:pPr>
      <w:r>
        <w:t xml:space="preserve">API route xử lý request:</w:t>
      </w:r>
    </w:p>
    <w:p>
      <w:pPr>
        <w:pStyle w:val="Compact"/>
        <w:numPr>
          <w:ilvl w:val="1"/>
          <w:numId w:val="1026"/>
        </w:numPr>
      </w:pPr>
      <w:r>
        <w:t xml:space="preserve">Tokenize văn bản</w:t>
      </w:r>
    </w:p>
    <w:p>
      <w:pPr>
        <w:pStyle w:val="Compact"/>
        <w:numPr>
          <w:ilvl w:val="1"/>
          <w:numId w:val="1026"/>
        </w:numPr>
      </w:pPr>
      <w:r>
        <w:t xml:space="preserve">Tính các metric lexical (Jaccard, Word Overlap)</w:t>
      </w:r>
    </w:p>
    <w:p>
      <w:pPr>
        <w:pStyle w:val="Compact"/>
        <w:numPr>
          <w:ilvl w:val="1"/>
          <w:numId w:val="1026"/>
        </w:numPr>
      </w:pPr>
      <w:r>
        <w:t xml:space="preserve">Tính semantic similarity (nếu backend FastAPI available)</w:t>
      </w:r>
    </w:p>
    <w:p>
      <w:pPr>
        <w:pStyle w:val="Compact"/>
        <w:numPr>
          <w:ilvl w:val="1"/>
          <w:numId w:val="1026"/>
        </w:numPr>
      </w:pPr>
      <w:r>
        <w:t xml:space="preserve">Tổng hợp điểm số</w:t>
      </w:r>
    </w:p>
    <w:p>
      <w:pPr>
        <w:pStyle w:val="Compact"/>
        <w:numPr>
          <w:ilvl w:val="0"/>
          <w:numId w:val="1025"/>
        </w:numPr>
      </w:pPr>
      <w:r>
        <w:t xml:space="preserve">Response trả về bao gồm: score, confidence, label, similarity breakdown, explanation, concept analysis, phrase alignment spans</w:t>
      </w:r>
    </w:p>
    <w:p>
      <w:pPr>
        <w:pStyle w:val="Compact"/>
        <w:numPr>
          <w:ilvl w:val="0"/>
          <w:numId w:val="1025"/>
        </w:numPr>
      </w:pPr>
      <w:r>
        <w:t xml:space="preserve">Frontend render kết quả với animations và visualizations</w:t>
      </w:r>
    </w:p>
    <w:bookmarkEnd w:id="126"/>
    <w:bookmarkStart w:id="127" w:name="deployment-architecture"/>
    <w:p>
      <w:pPr>
        <w:pStyle w:val="Heading3"/>
      </w:pPr>
      <w:r>
        <w:t xml:space="preserve">5.1.3 Deployment Architecture</w:t>
      </w:r>
    </w:p>
    <w:p>
      <w:pPr>
        <w:pStyle w:val="SourceCode"/>
      </w:pPr>
      <w:r>
        <w:rPr>
          <w:rStyle w:val="VerbatimChar"/>
        </w:rPr>
        <w:t xml:space="preserve">┌──────────────┐     ┌──────────────┐     ┌──────────────┐</w:t>
      </w:r>
      <w:r>
        <w:br/>
      </w:r>
      <w:r>
        <w:rPr>
          <w:rStyle w:val="VerbatimChar"/>
        </w:rPr>
        <w:t xml:space="preserve">│   Vercel     │────▶│  Next.js     │────▶│  API Routes  │</w:t>
      </w:r>
      <w:r>
        <w:br/>
      </w:r>
      <w:r>
        <w:rPr>
          <w:rStyle w:val="VerbatimChar"/>
        </w:rPr>
        <w:t xml:space="preserve">│   (CDN)      │     │  (SSR/CSR)   │     │  (Serverless)│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FastAPI     │</w:t>
      </w:r>
      <w:r>
        <w:br/>
      </w:r>
      <w:r>
        <w:rPr>
          <w:rStyle w:val="VerbatimChar"/>
        </w:rPr>
        <w:t xml:space="preserve">                                          │  (GPU Server)│</w:t>
      </w:r>
      <w:r>
        <w:br/>
      </w:r>
      <w:r>
        <w:rPr>
          <w:rStyle w:val="VerbatimChar"/>
        </w:rPr>
        <w:t xml:space="preserve">                                          │  - Models    │</w:t>
      </w:r>
      <w:r>
        <w:br/>
      </w:r>
      <w:r>
        <w:rPr>
          <w:rStyle w:val="VerbatimChar"/>
        </w:rPr>
        <w:t xml:space="preserve">                                          │  - Inference │</w:t>
      </w:r>
      <w:r>
        <w:br/>
      </w:r>
      <w:r>
        <w:rPr>
          <w:rStyle w:val="VerbatimChar"/>
        </w:rPr>
        <w:t xml:space="preserve">                                          └──────────────┘</w:t>
      </w:r>
    </w:p>
    <w:bookmarkEnd w:id="127"/>
    <w:bookmarkEnd w:id="128"/>
    <w:bookmarkStart w:id="135" w:name="giao-diện-người-dùng-user-interface"/>
    <w:p>
      <w:pPr>
        <w:pStyle w:val="Heading2"/>
      </w:pPr>
      <w:r>
        <w:t xml:space="preserve">5.2 Giao diện người dùng (User Interface)</w:t>
      </w:r>
    </w:p>
    <w:bookmarkStart w:id="129" w:name="layout-tổng-thể"/>
    <w:p>
      <w:pPr>
        <w:pStyle w:val="Heading3"/>
      </w:pPr>
      <w:r>
        <w:t xml:space="preserve">5.2.1 Layout tổng thể</w:t>
      </w:r>
    </w:p>
    <w:p>
      <w:pPr>
        <w:pStyle w:val="FirstParagraph"/>
      </w:pPr>
      <w:r>
        <w:t xml:space="preserve">Giao diện sử dụng split-panel layout responsive:</w:t>
      </w:r>
      <w:r>
        <w:t xml:space="preserve"> </w:t>
      </w:r>
      <w:r>
        <w:t xml:space="preserve">-</w:t>
      </w:r>
      <w:r>
        <w:t xml:space="preserve"> </w:t>
      </w:r>
      <w:r>
        <w:rPr>
          <w:b/>
          <w:bCs/>
        </w:rPr>
        <w:t xml:space="preserve">Desktop (≥1024px):</w:t>
      </w:r>
      <w:r>
        <w:t xml:space="preserve"> </w:t>
      </w:r>
      <w:r>
        <w:t xml:space="preserve">2 cột song song — Input bên trái, Results bên phải</w:t>
      </w:r>
      <w:r>
        <w:t xml:space="preserve"> </w:t>
      </w:r>
      <w:r>
        <w:t xml:space="preserve">-</w:t>
      </w:r>
      <w:r>
        <w:t xml:space="preserve"> </w:t>
      </w:r>
      <w:r>
        <w:rPr>
          <w:b/>
          <w:bCs/>
        </w:rPr>
        <w:t xml:space="preserve">Mobile (&lt;1024px):</w:t>
      </w:r>
      <w:r>
        <w:t xml:space="preserve"> </w:t>
      </w:r>
      <w:r>
        <w:t xml:space="preserve">1 cột dọc — Input trên, Results dưới</w:t>
      </w:r>
    </w:p>
    <w:bookmarkEnd w:id="129"/>
    <w:bookmarkStart w:id="130" w:name="header-component"/>
    <w:p>
      <w:pPr>
        <w:pStyle w:val="Heading3"/>
      </w:pPr>
      <w:r>
        <w:t xml:space="preserve">5.2.2 Header Component</w:t>
      </w:r>
    </w:p>
    <w:p>
      <w:pPr>
        <w:pStyle w:val="SourceCode"/>
      </w:pPr>
      <w:r>
        <w:rPr>
          <w:rStyle w:val="VerbatimChar"/>
        </w:rPr>
        <w:t xml:space="preserve">┌─────────────────────────────────────────────────────────┐</w:t>
      </w:r>
      <w:r>
        <w:br/>
      </w:r>
      <w:r>
        <w:rPr>
          <w:rStyle w:val="VerbatimChar"/>
        </w:rPr>
        <w:t xml:space="preserve">│ 📝 ASAG Grader          Teacher's Grading Dashboard     │</w:t>
      </w:r>
      <w:r>
        <w:br/>
      </w:r>
      <w:r>
        <w:rPr>
          <w:rStyle w:val="VerbatimChar"/>
        </w:rPr>
        <w:t xml:space="preserve">└─────────────────────────────────────────────────────────┘</w:t>
      </w:r>
    </w:p>
    <w:p>
      <w:pPr>
        <w:pStyle w:val="Compact"/>
        <w:numPr>
          <w:ilvl w:val="0"/>
          <w:numId w:val="1027"/>
        </w:numPr>
      </w:pPr>
      <w:r>
        <w:t xml:space="preserve">Logo và tên ứng dụng bên trái</w:t>
      </w:r>
    </w:p>
    <w:p>
      <w:pPr>
        <w:pStyle w:val="Compact"/>
        <w:numPr>
          <w:ilvl w:val="0"/>
          <w:numId w:val="1027"/>
        </w:numPr>
      </w:pPr>
      <w:r>
        <w:t xml:space="preserve">Subtitle bên phải</w:t>
      </w:r>
    </w:p>
    <w:p>
      <w:pPr>
        <w:pStyle w:val="Compact"/>
        <w:numPr>
          <w:ilvl w:val="0"/>
          <w:numId w:val="1027"/>
        </w:numPr>
      </w:pPr>
      <w:r>
        <w:t xml:space="preserve">Sticky header với backdrop blur effect</w:t>
      </w:r>
    </w:p>
    <w:p>
      <w:pPr>
        <w:pStyle w:val="Compact"/>
        <w:numPr>
          <w:ilvl w:val="0"/>
          <w:numId w:val="1027"/>
        </w:numPr>
      </w:pPr>
      <w:r>
        <w:t xml:space="preserve">Border bottom subtle</w:t>
      </w:r>
    </w:p>
    <w:bookmarkEnd w:id="130"/>
    <w:bookmarkStart w:id="131" w:name="input-panel-bảng-nhập-liệu"/>
    <w:p>
      <w:pPr>
        <w:pStyle w:val="Heading3"/>
      </w:pPr>
      <w:r>
        <w:t xml:space="preserve">5.2.3 Input Panel (Bảng nhập liệu)</w:t>
      </w:r>
    </w:p>
    <w:p>
      <w:pPr>
        <w:pStyle w:val="FirstParagraph"/>
      </w:pPr>
      <w:r>
        <w:t xml:space="preserve">Bảng nhập liệu bao gồm 3 textarea và các controls:</w:t>
      </w:r>
    </w:p>
    <w:p>
      <w:pPr>
        <w:pStyle w:val="Compact"/>
        <w:numPr>
          <w:ilvl w:val="0"/>
          <w:numId w:val="1028"/>
        </w:numPr>
      </w:pPr>
      <w:r>
        <w:rPr>
          <w:b/>
          <w:bCs/>
        </w:rPr>
        <w:t xml:space="preserve">Question textarea:</w:t>
      </w:r>
      <w:r>
        <w:t xml:space="preserve"> </w:t>
      </w:r>
      <w:r>
        <w:t xml:space="preserve">3 rows, placeholder</w:t>
      </w:r>
      <w:r>
        <w:t xml:space="preserve"> </w:t>
      </w:r>
      <w:r>
        <w:t xml:space="preserve">“Enter the question…”</w:t>
      </w:r>
    </w:p>
    <w:p>
      <w:pPr>
        <w:pStyle w:val="Compact"/>
        <w:numPr>
          <w:ilvl w:val="0"/>
          <w:numId w:val="1028"/>
        </w:numPr>
      </w:pPr>
      <w:r>
        <w:rPr>
          <w:b/>
          <w:bCs/>
        </w:rPr>
        <w:t xml:space="preserve">Reference Answer textarea:</w:t>
      </w:r>
      <w:r>
        <w:t xml:space="preserve"> </w:t>
      </w:r>
      <w:r>
        <w:t xml:space="preserve">4 rows, placeholder</w:t>
      </w:r>
      <w:r>
        <w:t xml:space="preserve"> </w:t>
      </w:r>
      <w:r>
        <w:t xml:space="preserve">“Enter the model / reference answer…”</w:t>
      </w:r>
    </w:p>
    <w:p>
      <w:pPr>
        <w:pStyle w:val="Compact"/>
        <w:numPr>
          <w:ilvl w:val="0"/>
          <w:numId w:val="1028"/>
        </w:numPr>
      </w:pPr>
      <w:r>
        <w:rPr>
          <w:b/>
          <w:bCs/>
        </w:rPr>
        <w:t xml:space="preserve">Student Answer textarea:</w:t>
      </w:r>
      <w:r>
        <w:t xml:space="preserve"> </w:t>
      </w:r>
      <w:r>
        <w:t xml:space="preserve">4 rows, placeholder</w:t>
      </w:r>
      <w:r>
        <w:t xml:space="preserve"> </w:t>
      </w:r>
      <w:r>
        <w:t xml:space="preserve">“Enter the student’s answer…”</w:t>
      </w:r>
    </w:p>
    <w:p>
      <w:pPr>
        <w:pStyle w:val="Compact"/>
        <w:numPr>
          <w:ilvl w:val="0"/>
          <w:numId w:val="1028"/>
        </w:numPr>
      </w:pPr>
      <w:r>
        <w:rPr>
          <w:b/>
          <w:bCs/>
        </w:rPr>
        <w:t xml:space="preserve">Grade Button:</w:t>
      </w:r>
      <w:r>
        <w:t xml:space="preserve"> </w:t>
      </w:r>
      <w:r>
        <w:t xml:space="preserve">Full-width, amber color, disabled khi chưa nhập đủ</w:t>
      </w:r>
    </w:p>
    <w:p>
      <w:pPr>
        <w:pStyle w:val="Compact"/>
        <w:numPr>
          <w:ilvl w:val="0"/>
          <w:numId w:val="1028"/>
        </w:numPr>
      </w:pPr>
      <w:r>
        <w:rPr>
          <w:b/>
          <w:bCs/>
        </w:rPr>
        <w:t xml:space="preserve">Quick Examples:</w:t>
      </w:r>
      <w:r>
        <w:t xml:space="preserve"> </w:t>
      </w:r>
      <w:r>
        <w:t xml:space="preserve">3 preset examples cho demo nhanh</w:t>
      </w:r>
    </w:p>
    <w:bookmarkEnd w:id="131"/>
    <w:bookmarkStart w:id="132" w:name="results-panel-bảng-kết-quả"/>
    <w:p>
      <w:pPr>
        <w:pStyle w:val="Heading3"/>
      </w:pPr>
      <w:r>
        <w:t xml:space="preserve">5.2.4 Results Panel (Bảng kết quả)</w:t>
      </w:r>
    </w:p>
    <w:p>
      <w:pPr>
        <w:pStyle w:val="FirstParagraph"/>
      </w:pPr>
      <w:r>
        <w:t xml:space="preserve">Khi chưa có kết quả: Hiển thị empty state với icon 📊 và text hướng dẫn.</w:t>
      </w:r>
    </w:p>
    <w:p>
      <w:pPr>
        <w:pStyle w:val="BodyText"/>
      </w:pPr>
      <w:r>
        <w:t xml:space="preserve">Khi đang loading: Hiển thị 3 skeleton cards với pulse animation.</w:t>
      </w:r>
    </w:p>
    <w:p>
      <w:pPr>
        <w:pStyle w:val="BodyText"/>
      </w:pPr>
      <w:r>
        <w:t xml:space="preserve">Khi có kết quả, hiển thị 4 cards:</w:t>
      </w:r>
    </w:p>
    <w:p>
      <w:pPr>
        <w:pStyle w:val="BodyText"/>
      </w:pPr>
      <w:r>
        <w:rPr>
          <w:b/>
          <w:bCs/>
        </w:rPr>
        <w:t xml:space="preserve">Card 1 — Score Card:</w:t>
      </w:r>
      <w:r>
        <w:t xml:space="preserve"> </w:t>
      </w:r>
      <w:r>
        <w:t xml:space="preserve">- Điểm số lớn (ví dụ:</w:t>
      </w:r>
      <w:r>
        <w:t xml:space="preserve"> </w:t>
      </w:r>
      <w:r>
        <w:t xml:space="preserve">“7.2 / 10”</w:t>
      </w:r>
      <w:r>
        <w:t xml:space="preserve">)</w:t>
      </w:r>
      <w:r>
        <w:t xml:space="preserve"> </w:t>
      </w:r>
      <w:r>
        <w:t xml:space="preserve">- Progress bar màu theo label (green/amber/red)</w:t>
      </w:r>
      <w:r>
        <w:t xml:space="preserve"> </w:t>
      </w:r>
      <w:r>
        <w:t xml:space="preserve">- Badge hiển thị label (Correct/Partial/Incorrect)</w:t>
      </w:r>
      <w:r>
        <w:t xml:space="preserve"> </w:t>
      </w:r>
      <w:r>
        <w:t xml:space="preserve">- Confidence percentage</w:t>
      </w:r>
    </w:p>
    <w:p>
      <w:pPr>
        <w:pStyle w:val="BodyText"/>
      </w:pPr>
      <w:r>
        <w:rPr>
          <w:b/>
          <w:bCs/>
        </w:rPr>
        <w:t xml:space="preserve">Card 2 — Similarity Analysis:</w:t>
      </w:r>
      <w:r>
        <w:t xml:space="preserve"> </w:t>
      </w:r>
      <w:r>
        <w:t xml:space="preserve">- Gauge SVG (semicircle) hiển thị overall similarity</w:t>
      </w:r>
      <w:r>
        <w:t xml:space="preserve"> </w:t>
      </w:r>
      <w:r>
        <w:t xml:space="preserve">- 3 similarity bars: Semantic, Lexical, Key Concept</w:t>
      </w:r>
      <w:r>
        <w:t xml:space="preserve"> </w:t>
      </w:r>
      <w:r>
        <w:t xml:space="preserve">- Animated bars với motion transitions</w:t>
      </w:r>
    </w:p>
    <w:p>
      <w:pPr>
        <w:pStyle w:val="BodyText"/>
      </w:pPr>
      <w:r>
        <w:rPr>
          <w:b/>
          <w:bCs/>
        </w:rPr>
        <w:t xml:space="preserve">Card 3 — Explanation:</w:t>
      </w:r>
      <w:r>
        <w:t xml:space="preserve"> </w:t>
      </w:r>
      <w:r>
        <w:t xml:space="preserve">- Đoạn văn giải thích quyết định chấm điểm</w:t>
      </w:r>
      <w:r>
        <w:t xml:space="preserve"> </w:t>
      </w:r>
      <w:r>
        <w:t xml:space="preserve">- Concept chips: ✅ matched concepts (green), ❌ missing concepts (red)</w:t>
      </w:r>
    </w:p>
    <w:p>
      <w:pPr>
        <w:pStyle w:val="BodyText"/>
      </w:pPr>
      <w:r>
        <w:rPr>
          <w:b/>
          <w:bCs/>
        </w:rPr>
        <w:t xml:space="preserve">Card 4 — Phrase Alignment:</w:t>
      </w:r>
      <w:r>
        <w:t xml:space="preserve"> </w:t>
      </w:r>
      <w:r>
        <w:t xml:space="preserve">- Reference answer với highlighted spans</w:t>
      </w:r>
      <w:r>
        <w:t xml:space="preserve"> </w:t>
      </w:r>
      <w:r>
        <w:t xml:space="preserve">- Student answer với highlighted spans</w:t>
      </w:r>
      <w:r>
        <w:t xml:space="preserve"> </w:t>
      </w:r>
      <w:r>
        <w:t xml:space="preserve">- Legend: 🟢 Matched, 🟡 Partial, 🔴 Missing</w:t>
      </w:r>
    </w:p>
    <w:bookmarkEnd w:id="132"/>
    <w:bookmarkStart w:id="133" w:name="score-card-component"/>
    <w:p>
      <w:pPr>
        <w:pStyle w:val="Heading3"/>
      </w:pPr>
      <w:r>
        <w:t xml:space="preserve">5.2.5 Score Card Component</w:t>
      </w:r>
    </w:p>
    <w:p>
      <w:pPr>
        <w:pStyle w:val="SourceCode"/>
      </w:pPr>
      <w:r>
        <w:rPr>
          <w:rStyle w:val="CommentTok"/>
        </w:rPr>
        <w:t xml:space="preserve">// Score card with animated progress bar</w:t>
      </w:r>
      <w:r>
        <w:br/>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NormalTok"/>
        </w:rPr>
        <w:t xml:space="preserve"> className</w:t>
      </w:r>
      <w:r>
        <w:rPr>
          <w:rStyle w:val="OperatorTok"/>
        </w:rPr>
        <w:t xml:space="preserve">=</w:t>
      </w:r>
      <w:r>
        <w:rPr>
          <w:rStyle w:val="StringTok"/>
        </w:rPr>
        <w:t xml:space="preserve">"rounded-xl border border-gray-100 bg-white p-6 shadow-sm"</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items-baseline justify-between"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font-medium text-gray-400 uppercase"</w:t>
      </w:r>
      <w:r>
        <w:rPr>
          <w:rStyle w:val="OperatorTok"/>
        </w:rPr>
        <w:t xml:space="preserve">&gt;</w:t>
      </w:r>
      <w:r>
        <w:rPr>
          <w:rStyle w:val="NormalTok"/>
        </w:rPr>
        <w:t xml:space="preserve">Score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"text-4xl font-bold text-gray-900"</w:t>
      </w:r>
      <w:r>
        <w:rPr>
          <w:rStyle w:val="OperatorTok"/>
        </w:rPr>
        <w:t xml:space="preserve">&gt;</w:t>
      </w:r>
      <w:r>
        <w:br/>
      </w:r>
      <w:r>
        <w:rPr>
          <w:rStyle w:val="NormalTok"/>
        </w:rPr>
        <w:t xml:space="preserve">      {result</w:t>
      </w:r>
      <w:r>
        <w:rPr>
          <w:rStyle w:val="OperatorTok"/>
        </w:rPr>
        <w:t xml:space="preserve">.</w:t>
      </w:r>
      <w:r>
        <w:rPr>
          <w:rStyle w:val="AttributeTok"/>
        </w:rPr>
        <w:t xml:space="preserve">score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"text-lg text-gray-300"</w:t>
      </w:r>
      <w:r>
        <w:rPr>
          <w:rStyle w:val="OperatorTok"/>
        </w:rPr>
        <w:t xml:space="preserve">&gt;</w:t>
      </w:r>
      <w:r>
        <w:rPr>
          <w:rStyle w:val="NormalTok"/>
        </w:rPr>
        <w:t xml:space="preserve"> </w:t>
      </w:r>
      <w:r>
        <w:rPr>
          <w:rStyle w:val="SpecialStringTok"/>
        </w:rPr>
        <w:t xml:space="preserve">/ 10&lt;/span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"mt-3 h-3 rounded-full bg-gray-100 overflow-hidden"</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br/>
      </w:r>
      <w:r>
        <w:rPr>
          <w:rStyle w:val="NormalTok"/>
        </w:rPr>
        <w:t xml:space="preserve">      className</w:t>
      </w:r>
      <w:r>
        <w:rPr>
          <w:rStyle w:val="OperatorTok"/>
        </w:rPr>
        <w:t xml:space="preserve">=</w:t>
      </w:r>
      <w:r>
        <w:rPr>
          <w:rStyle w:val="NormalTok"/>
        </w:rPr>
        <w:t xml:space="preserve">{</w:t>
      </w:r>
      <w:r>
        <w:rPr>
          <w:rStyle w:val="VerbatimStringTok"/>
        </w:rPr>
        <w:t xml:space="preserve">`h-full rounded-full </w:t>
      </w:r>
      <w:r>
        <w:rPr>
          <w:rStyle w:val="SpecialCharTok"/>
        </w:rPr>
        <w:t xml:space="preserve">${</w:t>
      </w:r>
      <w:r>
        <w:br/>
      </w:r>
      <w:r>
        <w:rPr>
          <w:rStyle w:val="NormalTok"/>
        </w:rPr>
        <w:t xml:space="preserve">        result</w:t>
      </w:r>
      <w:r>
        <w:rPr>
          <w:rStyle w:val="OperatorTok"/>
        </w:rPr>
        <w:t xml:space="preserve">.</w:t>
      </w:r>
      <w:r>
        <w:rPr>
          <w:rStyle w:val="AttributeTok"/>
        </w:rPr>
        <w:t xml:space="preserve">label</w:t>
      </w:r>
      <w:r>
        <w:rPr>
          <w:rStyle w:val="NormalTok"/>
        </w:rPr>
        <w:t xml:space="preserve"> </w:t>
      </w:r>
      <w:r>
        <w:rPr>
          <w:rStyle w:val="OperatorTok"/>
        </w:rPr>
        <w:t xml:space="preserve">===</w:t>
      </w:r>
      <w:r>
        <w:rPr>
          <w:rStyle w:val="NormalTok"/>
        </w:rPr>
        <w:t xml:space="preserve"> </w:t>
      </w:r>
      <w:r>
        <w:rPr>
          <w:rStyle w:val="StringTok"/>
        </w:rPr>
        <w:t xml:space="preserve">"correct"</w:t>
      </w:r>
      <w:r>
        <w:rPr>
          <w:rStyle w:val="NormalTok"/>
        </w:rPr>
        <w:t xml:space="preserve"> </w:t>
      </w:r>
      <w:r>
        <w:rPr>
          <w:rStyle w:val="OperatorTok"/>
        </w:rPr>
        <w:t xml:space="preserve">?</w:t>
      </w:r>
      <w:r>
        <w:rPr>
          <w:rStyle w:val="NormalTok"/>
        </w:rPr>
        <w:t xml:space="preserve"> </w:t>
      </w:r>
      <w:r>
        <w:rPr>
          <w:rStyle w:val="StringTok"/>
        </w:rPr>
        <w:t xml:space="preserve">"bg-emerald-500"</w:t>
      </w:r>
      <w:r>
        <w:br/>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label</w:t>
      </w:r>
      <w:r>
        <w:rPr>
          <w:rStyle w:val="NormalTok"/>
        </w:rPr>
        <w:t xml:space="preserve">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"bg-amber-500"</w:t>
      </w:r>
      <w:r>
        <w:br/>
      </w:r>
      <w:r>
        <w:rPr>
          <w:rStyle w:val="NormalTok"/>
        </w:rPr>
        <w:t xml:space="preserve">        </w:t>
      </w:r>
      <w:r>
        <w:rPr>
          <w:rStyle w:val="OperatorTok"/>
        </w:rPr>
        <w:t xml:space="preserve">:</w:t>
      </w:r>
      <w:r>
        <w:rPr>
          <w:rStyle w:val="NormalTok"/>
        </w:rPr>
        <w:t xml:space="preserve"> </w:t>
      </w:r>
      <w:r>
        <w:rPr>
          <w:rStyle w:val="StringTok"/>
        </w:rPr>
        <w:t xml:space="preserve">"bg-red-500"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initial</w:t>
      </w:r>
      <w:r>
        <w:rPr>
          <w:rStyle w:val="OperatorTok"/>
        </w:rPr>
        <w:t xml:space="preserve">=</w:t>
      </w:r>
      <w:r>
        <w:rPr>
          <w:rStyle w:val="NormalTok"/>
        </w:rPr>
        <w:t xml:space="preserve">{{ width</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animate</w:t>
      </w:r>
      <w:r>
        <w:rPr>
          <w:rStyle w:val="OperatorTok"/>
        </w:rPr>
        <w:t xml:space="preserve">=</w:t>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(result</w:t>
      </w:r>
      <w:r>
        <w:rPr>
          <w:rStyle w:val="OperatorTok"/>
        </w:rPr>
        <w:t xml:space="preserve">.</w:t>
      </w:r>
      <w:r>
        <w:rPr>
          <w:rStyle w:val="AttributeTok"/>
        </w:rPr>
        <w:t xml:space="preserve">score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w:t>
      </w:r>
      <w:r>
        <w:rPr>
          <w:rStyle w:val="NormalTok"/>
        </w:rPr>
        <w:t xml:space="preserve"> }}</w:t>
      </w:r>
      <w:r>
        <w:br/>
      </w:r>
      <w:r>
        <w:rPr>
          <w:rStyle w:val="NormalTok"/>
        </w:rPr>
        <w:t xml:space="preserve">      transition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"mt-3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Badge label</w:t>
      </w:r>
      <w:r>
        <w:rPr>
          <w:rStyle w:val="OperatorTok"/>
        </w:rPr>
        <w:t xml:space="preserve">=</w:t>
      </w:r>
      <w:r>
        <w:rPr>
          <w:rStyle w:val="NormalTok"/>
        </w:rPr>
        <w:t xml:space="preserve">{result</w:t>
      </w:r>
      <w:r>
        <w:rPr>
          <w:rStyle w:val="OperatorTok"/>
        </w:rPr>
        <w:t xml:space="preserve">.</w:t>
      </w:r>
      <w:r>
        <w:rPr>
          <w:rStyle w:val="AttributeTok"/>
        </w:rPr>
        <w:t xml:space="preserve">label</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text-gray-500"</w:t>
      </w:r>
      <w:r>
        <w:rPr>
          <w:rStyle w:val="OperatorTok"/>
        </w:rPr>
        <w:t xml:space="preserve">&gt;</w:t>
      </w:r>
      <w:r>
        <w:br/>
      </w:r>
      <w:r>
        <w:rPr>
          <w:rStyle w:val="NormalTok"/>
        </w:rPr>
        <w:t xml:space="preserve">      Confidence</w:t>
      </w:r>
      <w:r>
        <w:rPr>
          <w:rStyle w:val="OperatorTok"/>
        </w:rPr>
        <w:t xml:space="preserve">:</w:t>
      </w:r>
      <w:r>
        <w:rPr>
          <w:rStyle w:val="NormalTok"/>
        </w:rPr>
        <w:t xml:space="preserve"> {result</w:t>
      </w:r>
      <w:r>
        <w:rPr>
          <w:rStyle w:val="OperatorTok"/>
        </w:rPr>
        <w:t xml:space="preserve">.</w:t>
      </w:r>
      <w:r>
        <w:rPr>
          <w:rStyle w:val="AttributeTok"/>
        </w:rPr>
        <w:t xml:space="preserve">confidence</w:t>
      </w:r>
      <w:r>
        <w:rPr>
          <w:rStyle w:val="NormalTok"/>
        </w:rPr>
        <w:t xml:space="preserve">}</w:t>
      </w:r>
      <w:r>
        <w:rPr>
          <w:rStyle w:val="Operator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p>
    <w:bookmarkEnd w:id="133"/>
    <w:bookmarkStart w:id="134" w:name="gauge-component-svg"/>
    <w:p>
      <w:pPr>
        <w:pStyle w:val="Heading3"/>
      </w:pPr>
      <w:r>
        <w:t xml:space="preserve">5.2.6 Gauge Component (SVG)</w:t>
      </w:r>
    </w:p>
    <w:p>
      <w:pPr>
        <w:pStyle w:val="SourceCode"/>
      </w:pPr>
      <w:r>
        <w:rPr>
          <w:rStyle w:val="KeywordTok"/>
        </w:rPr>
        <w:t xml:space="preserve">function</w:t>
      </w:r>
      <w:r>
        <w:rPr>
          <w:rStyle w:val="NormalTok"/>
        </w:rPr>
        <w:t xml:space="preserve"> </w:t>
      </w:r>
      <w:r>
        <w:rPr>
          <w:rStyle w:val="FunctionTok"/>
        </w:rPr>
        <w:t xml:space="preserve">Gauge</w:t>
      </w:r>
      <w:r>
        <w:rPr>
          <w:rStyle w:val="NormalTok"/>
        </w:rPr>
        <w:t xml:space="preserve">({ value }</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KeywordTok"/>
        </w:rPr>
        <w:t xml:space="preserve">const</w:t>
      </w:r>
      <w:r>
        <w:rPr>
          <w:rStyle w:val="NormalTok"/>
        </w:rPr>
        <w:t xml:space="preserve"> pct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KeywordTok"/>
        </w:rPr>
        <w:t xml:space="preserve">const</w:t>
      </w:r>
      <w:r>
        <w:rPr>
          <w:rStyle w:val="NormalTok"/>
        </w:rPr>
        <w:t xml:space="preserve"> angle </w:t>
      </w:r>
      <w:r>
        <w:rPr>
          <w:rStyle w:val="OperatorTok"/>
        </w:rPr>
        <w:t xml:space="preserve">=</w:t>
      </w:r>
      <w:r>
        <w:rPr>
          <w:rStyle w:val="NormalTok"/>
        </w:rPr>
        <w:t xml:space="preserve"> pct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KeywordTok"/>
        </w:rPr>
        <w:t xml:space="preserve">const</w:t>
      </w:r>
      <w:r>
        <w:rPr>
          <w:rStyle w:val="NormalTok"/>
        </w:rPr>
        <w:t xml:space="preserve"> cx </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cy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rPr>
          <w:rStyle w:val="KeywordTok"/>
        </w:rPr>
        <w:t xml:space="preserve">const</w:t>
      </w:r>
      <w:r>
        <w:rPr>
          <w:rStyle w:val="NormalTok"/>
        </w:rPr>
        <w:t xml:space="preserve"> rad </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((a </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cx </w:t>
      </w:r>
      <w:r>
        <w:rPr>
          <w:rStyle w:val="OperatorTok"/>
        </w:rPr>
        <w:t xml:space="preserve">+</w:t>
      </w:r>
      <w:r>
        <w:rPr>
          <w:rStyle w:val="NormalTok"/>
        </w:rPr>
        <w:t xml:space="preserve"> 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w:t>
      </w:r>
      <w:r>
        <w:rPr>
          <w:rStyle w:val="FunctionTok"/>
        </w:rPr>
        <w:t xml:space="preserve">rad</w:t>
      </w:r>
      <w:r>
        <w:rPr>
          <w:rStyle w:val="NormalTok"/>
        </w:rPr>
        <w:t xml:space="preserve">(angle))</w:t>
      </w:r>
      <w:r>
        <w:rPr>
          <w:rStyle w:val="OperatorTok"/>
        </w:rPr>
        <w:t xml:space="preserv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cy </w:t>
      </w:r>
      <w:r>
        <w:rPr>
          <w:rStyle w:val="OperatorTok"/>
        </w:rPr>
        <w:t xml:space="preserve">+</w:t>
      </w:r>
      <w:r>
        <w:rPr>
          <w:rStyle w:val="NormalTok"/>
        </w:rPr>
        <w:t xml:space="preserve"> 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w:t>
      </w:r>
      <w:r>
        <w:rPr>
          <w:rStyle w:val="FunctionTok"/>
        </w:rPr>
        <w:t xml:space="preserve">rad</w:t>
      </w:r>
      <w:r>
        <w:rPr>
          <w:rStyle w:val="NormalTok"/>
        </w:rPr>
        <w:t xml:space="preserve">(angle))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svg viewBox</w:t>
      </w:r>
      <w:r>
        <w:rPr>
          <w:rStyle w:val="OperatorTok"/>
        </w:rPr>
        <w:t xml:space="preserve">=</w:t>
      </w:r>
      <w:r>
        <w:rPr>
          <w:rStyle w:val="StringTok"/>
        </w:rPr>
        <w:t xml:space="preserve">"0 0 140 85"</w:t>
      </w:r>
      <w:r>
        <w:rPr>
          <w:rStyle w:val="NormalTok"/>
        </w:rPr>
        <w:t xml:space="preserve"> className</w:t>
      </w:r>
      <w:r>
        <w:rPr>
          <w:rStyle w:val="OperatorTok"/>
        </w:rPr>
        <w:t xml:space="preserve">=</w:t>
      </w:r>
      <w:r>
        <w:rPr>
          <w:rStyle w:val="StringTok"/>
        </w:rPr>
        <w:t xml:space="preserve">"w-36 mx-auto"</w:t>
      </w:r>
      <w:r>
        <w:rPr>
          <w:rStyle w:val="OperatorTok"/>
        </w:rPr>
        <w:t xml:space="preserve">&gt;</w:t>
      </w:r>
      <w:r>
        <w:br/>
      </w:r>
      <w:r>
        <w:rPr>
          <w:rStyle w:val="NormalTok"/>
        </w:rPr>
        <w:t xml:space="preserve">      {</w:t>
      </w:r>
      <w:r>
        <w:rPr>
          <w:rStyle w:val="CommentTok"/>
        </w:rPr>
        <w:t xml:space="preserve">/* Background arc */</w:t>
      </w:r>
      <w:r>
        <w:rPr>
          <w:rStyle w:val="NormalTok"/>
        </w:rPr>
        <w:t xml:space="preserve">}</w:t>
      </w:r>
      <w:r>
        <w:br/>
      </w:r>
      <w:r>
        <w:rPr>
          <w:rStyle w:val="NormalTok"/>
        </w:rPr>
        <w:t xml:space="preserve">      </w:t>
      </w:r>
      <w:r>
        <w:rPr>
          <w:rStyle w:val="OperatorTok"/>
        </w:rPr>
        <w:t xml:space="preserve">&lt;</w:t>
      </w:r>
      <w:r>
        <w:rPr>
          <w:rStyle w:val="NormalTok"/>
        </w:rPr>
        <w:t xml:space="preserve">path d</w:t>
      </w:r>
      <w:r>
        <w:rPr>
          <w:rStyle w:val="OperatorTok"/>
        </w:rPr>
        <w:t xml:space="preserve">=</w:t>
      </w:r>
      <w:r>
        <w:rPr>
          <w:rStyle w:val="StringTok"/>
        </w:rPr>
        <w:t xml:space="preserve">"M 10 70 A 60 60 0 0 1 130 70"</w:t>
      </w:r>
      <w:r>
        <w:br/>
      </w:r>
      <w:r>
        <w:rPr>
          <w:rStyle w:val="NormalTok"/>
        </w:rPr>
        <w:t xml:space="preserve">        fill</w:t>
      </w:r>
      <w:r>
        <w:rPr>
          <w:rStyle w:val="OperatorTok"/>
        </w:rPr>
        <w:t xml:space="preserve">=</w:t>
      </w:r>
      <w:r>
        <w:rPr>
          <w:rStyle w:val="StringTok"/>
        </w:rPr>
        <w:t xml:space="preserve">"none"</w:t>
      </w:r>
      <w:r>
        <w:rPr>
          <w:rStyle w:val="NormalTok"/>
        </w:rPr>
        <w:t xml:space="preserve"> stroke</w:t>
      </w:r>
      <w:r>
        <w:rPr>
          <w:rStyle w:val="OperatorTok"/>
        </w:rPr>
        <w:t xml:space="preserve">=</w:t>
      </w:r>
      <w:r>
        <w:rPr>
          <w:rStyle w:val="StringTok"/>
        </w:rPr>
        <w:t xml:space="preserve">"#E5E7EB"</w:t>
      </w:r>
      <w:r>
        <w:rPr>
          <w:rStyle w:val="NormalTok"/>
        </w:rPr>
        <w:t xml:space="preserve"> strokeWidth</w:t>
      </w:r>
      <w:r>
        <w:rPr>
          <w:rStyle w:val="OperatorTok"/>
        </w:rPr>
        <w:t xml:space="preserve">=</w:t>
      </w:r>
      <w:r>
        <w:rPr>
          <w:rStyle w:val="StringTok"/>
        </w:rPr>
        <w:t xml:space="preserve">"10"</w:t>
      </w:r>
      <w:r>
        <w:br/>
      </w:r>
      <w:r>
        <w:rPr>
          <w:rStyle w:val="NormalTok"/>
        </w:rPr>
        <w:t xml:space="preserve">        strokeLinecap</w:t>
      </w:r>
      <w:r>
        <w:rPr>
          <w:rStyle w:val="OperatorTok"/>
        </w:rPr>
        <w:t xml:space="preserve">=</w:t>
      </w:r>
      <w:r>
        <w:rPr>
          <w:rStyle w:val="StringTok"/>
        </w:rPr>
        <w:t xml:space="preserve">"round"</w:t>
      </w:r>
      <w:r>
        <w:rPr>
          <w:rStyle w:val="NormalTok"/>
        </w:rPr>
        <w:t xml:space="preserve"> </w:t>
      </w:r>
      <w:r>
        <w:rPr>
          <w:rStyle w:val="OperatorTok"/>
        </w:rPr>
        <w:t xml:space="preserve">/&gt;</w:t>
      </w:r>
      <w:r>
        <w:br/>
      </w:r>
      <w:r>
        <w:rPr>
          <w:rStyle w:val="NormalTok"/>
        </w:rPr>
        <w:t xml:space="preserve">      {</w:t>
      </w:r>
      <w:r>
        <w:rPr>
          <w:rStyle w:val="CommentTok"/>
        </w:rPr>
        <w:t xml:space="preserve">/* Animated value arc */</w:t>
      </w:r>
      <w:r>
        <w:rPr>
          <w:rStyle w:val="NormalTok"/>
        </w:rPr>
        <w:t xml:space="preserve">}</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path</w:t>
      </w:r>
      <w:r>
        <w:br/>
      </w:r>
      <w:r>
        <w:rPr>
          <w:rStyle w:val="NormalTok"/>
        </w:rPr>
        <w:t xml:space="preserve">        d</w:t>
      </w:r>
      <w:r>
        <w:rPr>
          <w:rStyle w:val="OperatorTok"/>
        </w:rPr>
        <w:t xml:space="preserve">=</w:t>
      </w:r>
      <w:r>
        <w:rPr>
          <w:rStyle w:val="NormalTok"/>
        </w:rPr>
        <w:t xml:space="preserve">{</w:t>
      </w:r>
      <w:r>
        <w:rPr>
          <w:rStyle w:val="VerbatimStringTok"/>
        </w:rPr>
        <w:t xml:space="preserve">`M 10 70 A 60 60 0 </w:t>
      </w:r>
      <w:r>
        <w:rPr>
          <w:rStyle w:val="SpecialCharTok"/>
        </w:rPr>
        <w:t xml:space="preserve">${</w:t>
      </w:r>
      <w:r>
        <w:rPr>
          <w:rStyle w:val="NormalTok"/>
        </w:rPr>
        <w:t xml:space="preserve">angle </w:t>
      </w:r>
      <w:r>
        <w:rPr>
          <w:rStyle w:val="OperatorTok"/>
        </w:rPr>
        <w:t xml:space="preserve">&gt;</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 1 </w:t>
      </w:r>
      <w:r>
        <w:rPr>
          <w:rStyle w:val="SpecialCharTok"/>
        </w:rPr>
        <w:t xml:space="preserve">${</w:t>
      </w:r>
      <w:r>
        <w:rPr>
          <w:rStyle w:val="NormalTok"/>
        </w:rPr>
        <w:t xml:space="preserve">x</w:t>
      </w:r>
      <w:r>
        <w:rPr>
          <w:rStyle w:val="SpecialCharTok"/>
        </w:rPr>
        <w:t xml:space="preserve">}</w:t>
      </w:r>
      <w:r>
        <w:rPr>
          <w:rStyle w:val="VerbatimStringTok"/>
        </w:rPr>
        <w:t xml:space="preserve"> </w:t>
      </w:r>
      <w:r>
        <w:rPr>
          <w:rStyle w:val="SpecialCharTok"/>
        </w:rPr>
        <w:t xml:space="preserve">${</w:t>
      </w:r>
      <w:r>
        <w:rPr>
          <w:rStyle w:val="NormalTok"/>
        </w:rPr>
        <w:t xml:space="preserve">y</w:t>
      </w:r>
      <w:r>
        <w:rPr>
          <w:rStyle w:val="SpecialCharTok"/>
        </w:rPr>
        <w:t xml:space="preserve">}</w:t>
      </w:r>
      <w:r>
        <w:rPr>
          <w:rStyle w:val="VerbatimStringTok"/>
        </w:rPr>
        <w:t xml:space="preserve">`</w:t>
      </w:r>
      <w:r>
        <w:rPr>
          <w:rStyle w:val="NormalTok"/>
        </w:rPr>
        <w:t xml:space="preserve">}</w:t>
      </w:r>
      <w:r>
        <w:br/>
      </w:r>
      <w:r>
        <w:rPr>
          <w:rStyle w:val="NormalTok"/>
        </w:rPr>
        <w:t xml:space="preserve">        fill</w:t>
      </w:r>
      <w:r>
        <w:rPr>
          <w:rStyle w:val="OperatorTok"/>
        </w:rPr>
        <w:t xml:space="preserve">=</w:t>
      </w:r>
      <w:r>
        <w:rPr>
          <w:rStyle w:val="StringTok"/>
        </w:rPr>
        <w:t xml:space="preserve">"none"</w:t>
      </w:r>
      <w:r>
        <w:rPr>
          <w:rStyle w:val="NormalTok"/>
        </w:rPr>
        <w:t xml:space="preserve"> stroke</w:t>
      </w:r>
      <w:r>
        <w:rPr>
          <w:rStyle w:val="OperatorTok"/>
        </w:rPr>
        <w:t xml:space="preserve">=</w:t>
      </w:r>
      <w:r>
        <w:rPr>
          <w:rStyle w:val="StringTok"/>
        </w:rPr>
        <w:t xml:space="preserve">"#D97706"</w:t>
      </w:r>
      <w:r>
        <w:rPr>
          <w:rStyle w:val="NormalTok"/>
        </w:rPr>
        <w:t xml:space="preserve"> strokeWidth</w:t>
      </w:r>
      <w:r>
        <w:rPr>
          <w:rStyle w:val="OperatorTok"/>
        </w:rPr>
        <w:t xml:space="preserve">=</w:t>
      </w:r>
      <w:r>
        <w:rPr>
          <w:rStyle w:val="StringTok"/>
        </w:rPr>
        <w:t xml:space="preserve">"10"</w:t>
      </w:r>
      <w:r>
        <w:br/>
      </w:r>
      <w:r>
        <w:rPr>
          <w:rStyle w:val="NormalTok"/>
        </w:rPr>
        <w:t xml:space="preserve">        strokeLinecap</w:t>
      </w:r>
      <w:r>
        <w:rPr>
          <w:rStyle w:val="OperatorTok"/>
        </w:rPr>
        <w:t xml:space="preserve">=</w:t>
      </w:r>
      <w:r>
        <w:rPr>
          <w:rStyle w:val="StringTok"/>
        </w:rPr>
        <w:t xml:space="preserve">"round"</w:t>
      </w:r>
      <w:r>
        <w:br/>
      </w:r>
      <w:r>
        <w:rPr>
          <w:rStyle w:val="NormalTok"/>
        </w:rPr>
        <w:t xml:space="preserve">        initial</w:t>
      </w:r>
      <w:r>
        <w:rPr>
          <w:rStyle w:val="OperatorTok"/>
        </w:rPr>
        <w:t xml:space="preserve">=</w:t>
      </w:r>
      <w:r>
        <w:rPr>
          <w:rStyle w:val="NormalTok"/>
        </w:rPr>
        <w:t xml:space="preserve">{{ pathLength</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animate</w:t>
      </w:r>
      <w:r>
        <w:rPr>
          <w:rStyle w:val="OperatorTok"/>
        </w:rPr>
        <w:t xml:space="preserve">=</w:t>
      </w:r>
      <w:r>
        <w:rPr>
          <w:rStyle w:val="NormalTok"/>
        </w:rPr>
        <w:t xml:space="preserve">{{ pathLength</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transition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CommentTok"/>
        </w:rPr>
        <w:t xml:space="preserve">/* Percentage text */</w:t>
      </w:r>
      <w:r>
        <w:rPr>
          <w:rStyle w:val="NormalTok"/>
        </w:rPr>
        <w:t xml:space="preserve">}</w:t>
      </w:r>
      <w:r>
        <w:br/>
      </w:r>
      <w:r>
        <w:rPr>
          <w:rStyle w:val="NormalTok"/>
        </w:rPr>
        <w:t xml:space="preserve">      </w:t>
      </w:r>
      <w:r>
        <w:rPr>
          <w:rStyle w:val="OperatorTok"/>
        </w:rPr>
        <w:t xml:space="preserve">&lt;</w:t>
      </w:r>
      <w:r>
        <w:rPr>
          <w:rStyle w:val="NormalTok"/>
        </w:rPr>
        <w:t xml:space="preserve">text x</w:t>
      </w:r>
      <w:r>
        <w:rPr>
          <w:rStyle w:val="OperatorTok"/>
        </w:rPr>
        <w:t xml:space="preserve">=</w:t>
      </w:r>
      <w:r>
        <w:rPr>
          <w:rStyle w:val="StringTok"/>
        </w:rPr>
        <w:t xml:space="preserve">"70"</w:t>
      </w:r>
      <w:r>
        <w:rPr>
          <w:rStyle w:val="NormalTok"/>
        </w:rPr>
        <w:t xml:space="preserve"> y</w:t>
      </w:r>
      <w:r>
        <w:rPr>
          <w:rStyle w:val="OperatorTok"/>
        </w:rPr>
        <w:t xml:space="preserve">=</w:t>
      </w:r>
      <w:r>
        <w:rPr>
          <w:rStyle w:val="StringTok"/>
        </w:rPr>
        <w:t xml:space="preserve">"72"</w:t>
      </w:r>
      <w:r>
        <w:rPr>
          <w:rStyle w:val="NormalTok"/>
        </w:rPr>
        <w:t xml:space="preserve"> textAnchor</w:t>
      </w:r>
      <w:r>
        <w:rPr>
          <w:rStyle w:val="OperatorTok"/>
        </w:rPr>
        <w:t xml:space="preserve">=</w:t>
      </w:r>
      <w:r>
        <w:rPr>
          <w:rStyle w:val="StringTok"/>
        </w:rPr>
        <w:t xml:space="preserve">"middle"</w:t>
      </w:r>
      <w:r>
        <w:rPr>
          <w:rStyle w:val="NormalTok"/>
        </w:rPr>
        <w:t xml:space="preserve"> fontSize</w:t>
      </w:r>
      <w:r>
        <w:rPr>
          <w:rStyle w:val="OperatorTok"/>
        </w:rPr>
        <w:t xml:space="preserve">=</w:t>
      </w:r>
      <w:r>
        <w:rPr>
          <w:rStyle w:val="StringTok"/>
        </w:rPr>
        <w:t xml:space="preserve">"20"</w:t>
      </w:r>
      <w:r>
        <w:rPr>
          <w:rStyle w:val="OperatorTok"/>
        </w:rPr>
        <w:t xml:space="preserve">&gt;</w:t>
      </w:r>
      <w:r>
        <w:br/>
      </w:r>
      <w:r>
        <w:rPr>
          <w:rStyle w:val="NormalTok"/>
        </w:rPr>
        <w:t xml:space="preserve">        {(pct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&lt;/</w:t>
      </w:r>
      <w:r>
        <w:rPr>
          <w:rStyle w:val="Normal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svg</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134"/>
    <w:bookmarkEnd w:id="135"/>
    <w:bookmarkStart w:id="139" w:name="luồng-tương-tác-người-dùng-user-flow"/>
    <w:p>
      <w:pPr>
        <w:pStyle w:val="Heading2"/>
      </w:pPr>
      <w:r>
        <w:t xml:space="preserve">5.3 Luồng tương tác người dùng (User Flow)</w:t>
      </w:r>
    </w:p>
    <w:bookmarkStart w:id="136" w:name="luồng-chính"/>
    <w:p>
      <w:pPr>
        <w:pStyle w:val="Heading3"/>
      </w:pPr>
      <w:r>
        <w:t xml:space="preserve">5.3.1 Luồng chính</w:t>
      </w:r>
    </w:p>
    <w:p>
      <w:pPr>
        <w:pStyle w:val="SourceCode"/>
      </w:pPr>
      <w:r>
        <w:rPr>
          <w:rStyle w:val="VerbatimChar"/>
        </w:rPr>
        <w:t xml:space="preserve">[Mở ứng dụng] → [Nhập câu hỏi] → [Nhập đáp án mẫu] → [Nhập câu trả lời HS]</w:t>
      </w:r>
      <w:r>
        <w:br/>
      </w:r>
      <w:r>
        <w:rPr>
          <w:rStyle w:val="VerbatimChar"/>
        </w:rPr>
        <w:t xml:space="preserve">       │                                                          │</w:t>
      </w:r>
      <w:r>
        <w:br/>
      </w:r>
      <w:r>
        <w:rPr>
          <w:rStyle w:val="VerbatimChar"/>
        </w:rPr>
        <w:t xml:space="preserve">       ▼                                                          ▼</w:t>
      </w:r>
      <w:r>
        <w:br/>
      </w:r>
      <w:r>
        <w:rPr>
          <w:rStyle w:val="VerbatimChar"/>
        </w:rPr>
        <w:t xml:space="preserve">[Chọn Quick Example]                                    [Click "Grade Answer"]</w:t>
      </w:r>
      <w:r>
        <w:br/>
      </w:r>
      <w:r>
        <w:rPr>
          <w:rStyle w:val="VerbatimChar"/>
        </w:rPr>
        <w:t xml:space="preserve">       │                                                          │</w:t>
      </w:r>
      <w:r>
        <w:br/>
      </w:r>
      <w:r>
        <w:rPr>
          <w:rStyle w:val="VerbatimChar"/>
        </w:rPr>
        <w:t xml:space="preserve">       ▼                                                          ▼</w:t>
      </w:r>
      <w:r>
        <w:br/>
      </w:r>
      <w:r>
        <w:rPr>
          <w:rStyle w:val="VerbatimChar"/>
        </w:rPr>
        <w:t xml:space="preserve">[Auto-fill 3 fields]                                   [Loading animation]</w:t>
      </w:r>
      <w:r>
        <w:br/>
      </w:r>
      <w:r>
        <w:rPr>
          <w:rStyle w:val="VerbatimChar"/>
        </w:rPr>
        <w:t xml:space="preserve">                                                                  │</w:t>
      </w:r>
      <w:r>
        <w:br/>
      </w:r>
      <w:r>
        <w:rPr>
          <w:rStyle w:val="VerbatimChar"/>
        </w:rPr>
        <w:t xml:space="preserve">                                                                  ▼</w:t>
      </w:r>
      <w:r>
        <w:br/>
      </w:r>
      <w:r>
        <w:rPr>
          <w:rStyle w:val="VerbatimChar"/>
        </w:rPr>
        <w:t xml:space="preserve">                                                        [Hiển thị kết quả]</w:t>
      </w:r>
      <w:r>
        <w:br/>
      </w:r>
      <w:r>
        <w:rPr>
          <w:rStyle w:val="VerbatimChar"/>
        </w:rPr>
        <w:t xml:space="preserve">                                                          │  │  │  │</w:t>
      </w:r>
      <w:r>
        <w:br/>
      </w:r>
      <w:r>
        <w:rPr>
          <w:rStyle w:val="VerbatimChar"/>
        </w:rPr>
        <w:t xml:space="preserve">                                                          ▼  ▼  ▼  ▼</w:t>
      </w:r>
      <w:r>
        <w:br/>
      </w:r>
      <w:r>
        <w:rPr>
          <w:rStyle w:val="VerbatimChar"/>
        </w:rPr>
        <w:t xml:space="preserve">                                                    [Score][Sim][Exp][Align]</w:t>
      </w:r>
    </w:p>
    <w:bookmarkEnd w:id="136"/>
    <w:bookmarkStart w:id="137" w:name="các-trạng-thái-ui"/>
    <w:p>
      <w:pPr>
        <w:pStyle w:val="Heading3"/>
      </w:pPr>
      <w:r>
        <w:t xml:space="preserve">5.3.2 Các trạng thái UI</w:t>
      </w:r>
    </w:p>
    <w:p>
      <w:pPr>
        <w:pStyle w:val="Compact"/>
        <w:numPr>
          <w:ilvl w:val="0"/>
          <w:numId w:val="1029"/>
        </w:numPr>
      </w:pPr>
      <w:r>
        <w:rPr>
          <w:b/>
          <w:bCs/>
        </w:rPr>
        <w:t xml:space="preserve">Empty State:</w:t>
      </w:r>
      <w:r>
        <w:t xml:space="preserve"> </w:t>
      </w:r>
      <w:r>
        <w:t xml:space="preserve">Chưa có input → Results panel hiển thị placeholder</w:t>
      </w:r>
    </w:p>
    <w:p>
      <w:pPr>
        <w:pStyle w:val="Compact"/>
        <w:numPr>
          <w:ilvl w:val="0"/>
          <w:numId w:val="1029"/>
        </w:numPr>
      </w:pPr>
      <w:r>
        <w:rPr>
          <w:b/>
          <w:bCs/>
        </w:rPr>
        <w:t xml:space="preserve">Input Ready:</w:t>
      </w:r>
      <w:r>
        <w:t xml:space="preserve"> </w:t>
      </w:r>
      <w:r>
        <w:t xml:space="preserve">Đã nhập đủ 3 fields → Grade button enabled (amber)</w:t>
      </w:r>
    </w:p>
    <w:p>
      <w:pPr>
        <w:pStyle w:val="Compact"/>
        <w:numPr>
          <w:ilvl w:val="0"/>
          <w:numId w:val="1029"/>
        </w:numPr>
      </w:pPr>
      <w:r>
        <w:rPr>
          <w:b/>
          <w:bCs/>
        </w:rPr>
        <w:t xml:space="preserve">Loading:</w:t>
      </w:r>
      <w:r>
        <w:t xml:space="preserve"> </w:t>
      </w:r>
      <w:r>
        <w:t xml:space="preserve">Đang chờ API → Skeleton cards với pulse animation</w:t>
      </w:r>
    </w:p>
    <w:p>
      <w:pPr>
        <w:pStyle w:val="Compact"/>
        <w:numPr>
          <w:ilvl w:val="0"/>
          <w:numId w:val="1029"/>
        </w:numPr>
      </w:pPr>
      <w:r>
        <w:rPr>
          <w:b/>
          <w:bCs/>
        </w:rPr>
        <w:t xml:space="preserve">Results:</w:t>
      </w:r>
      <w:r>
        <w:t xml:space="preserve"> </w:t>
      </w:r>
      <w:r>
        <w:t xml:space="preserve">Có kết quả → 4 result cards với staggered animations</w:t>
      </w:r>
    </w:p>
    <w:p>
      <w:pPr>
        <w:pStyle w:val="Compact"/>
        <w:numPr>
          <w:ilvl w:val="0"/>
          <w:numId w:val="1029"/>
        </w:numPr>
      </w:pPr>
      <w:r>
        <w:rPr>
          <w:b/>
          <w:bCs/>
        </w:rPr>
        <w:t xml:space="preserve">Error:</w:t>
      </w:r>
      <w:r>
        <w:t xml:space="preserve"> </w:t>
      </w:r>
      <w:r>
        <w:t xml:space="preserve">API lỗi → Alert dialog</w:t>
      </w:r>
    </w:p>
    <w:bookmarkEnd w:id="137"/>
    <w:bookmarkStart w:id="138" w:name="animations-và-transitions"/>
    <w:p>
      <w:pPr>
        <w:pStyle w:val="Heading3"/>
      </w:pPr>
      <w:r>
        <w:t xml:space="preserve">5.3.3 Animations và Transitions</w:t>
      </w:r>
    </w:p>
    <w:p>
      <w:pPr>
        <w:pStyle w:val="Compact"/>
        <w:numPr>
          <w:ilvl w:val="0"/>
          <w:numId w:val="1030"/>
        </w:numPr>
      </w:pPr>
      <w:r>
        <w:rPr>
          <w:b/>
          <w:bCs/>
        </w:rPr>
        <w:t xml:space="preserve">Staggered entry:</w:t>
      </w:r>
      <w:r>
        <w:t xml:space="preserve"> </w:t>
      </w:r>
      <w:r>
        <w:t xml:space="preserve">Các result cards xuất hiện lần lượt (delay 0.1s, 0.25s, 0.4s, 0.55s)</w:t>
      </w:r>
    </w:p>
    <w:p>
      <w:pPr>
        <w:pStyle w:val="Compact"/>
        <w:numPr>
          <w:ilvl w:val="0"/>
          <w:numId w:val="1030"/>
        </w:numPr>
      </w:pPr>
      <w:r>
        <w:rPr>
          <w:b/>
          <w:bCs/>
        </w:rPr>
        <w:t xml:space="preserve">Progress bars:</w:t>
      </w:r>
      <w:r>
        <w:t xml:space="preserve"> </w:t>
      </w:r>
      <w:r>
        <w:t xml:space="preserve">Animate từ 0% đến giá trị thực (duration 0.8s)</w:t>
      </w:r>
    </w:p>
    <w:p>
      <w:pPr>
        <w:pStyle w:val="Compact"/>
        <w:numPr>
          <w:ilvl w:val="0"/>
          <w:numId w:val="1030"/>
        </w:numPr>
      </w:pPr>
      <w:r>
        <w:rPr>
          <w:b/>
          <w:bCs/>
        </w:rPr>
        <w:t xml:space="preserve">Gauge arc:</w:t>
      </w:r>
      <w:r>
        <w:t xml:space="preserve"> </w:t>
      </w:r>
      <w:r>
        <w:t xml:space="preserve">Path animation (duration 1s)</w:t>
      </w:r>
    </w:p>
    <w:p>
      <w:pPr>
        <w:pStyle w:val="Compact"/>
        <w:numPr>
          <w:ilvl w:val="0"/>
          <w:numId w:val="1030"/>
        </w:numPr>
      </w:pPr>
      <w:r>
        <w:rPr>
          <w:b/>
          <w:bCs/>
        </w:rPr>
        <w:t xml:space="preserve">Page transitions:</w:t>
      </w:r>
      <w:r>
        <w:t xml:space="preserve"> </w:t>
      </w:r>
      <w:r>
        <w:t xml:space="preserve">AnimatePresence cho smooth switching giữa states</w:t>
      </w:r>
    </w:p>
    <w:bookmarkEnd w:id="138"/>
    <w:bookmarkEnd w:id="139"/>
    <w:bookmarkStart w:id="140" w:name="tech-stack"/>
    <w:p>
      <w:pPr>
        <w:pStyle w:val="Heading2"/>
      </w:pPr>
      <w:r>
        <w:t xml:space="preserve">5.4 Tech Stack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Công nghệ</w:t>
            </w:r>
          </w:p>
        </w:tc>
        <w:tc>
          <w:tcPr/>
          <w:p>
            <w:pPr>
              <w:pStyle w:val="Compact"/>
            </w:pPr>
            <w:r>
              <w:t xml:space="preserve">Phiên bản</w:t>
            </w:r>
          </w:p>
        </w:tc>
        <w:tc>
          <w:tcPr/>
          <w:p>
            <w:pPr>
              <w:pStyle w:val="Compact"/>
            </w:pPr>
            <w:r>
              <w:t xml:space="preserve">Vai trò</w:t>
            </w:r>
          </w:p>
        </w:tc>
      </w:tr>
      <w:tr>
        <w:tc>
          <w:tcPr/>
          <w:p>
            <w:pPr>
              <w:pStyle w:val="Compact"/>
            </w:pPr>
            <w:r>
              <w:t xml:space="preserve">Frontend Framework</w:t>
            </w:r>
          </w:p>
        </w:tc>
        <w:tc>
          <w:tcPr/>
          <w:p>
            <w:pPr>
              <w:pStyle w:val="Compact"/>
            </w:pPr>
            <w:r>
              <w:t xml:space="preserve">Next.js</w:t>
            </w:r>
          </w:p>
        </w:tc>
        <w:tc>
          <w:tcPr/>
          <w:p>
            <w:pPr>
              <w:pStyle w:val="Compact"/>
            </w:pPr>
            <w:r>
              <w:t xml:space="preserve">14.x</w:t>
            </w:r>
          </w:p>
        </w:tc>
        <w:tc>
          <w:tcPr/>
          <w:p>
            <w:pPr>
              <w:pStyle w:val="Compact"/>
            </w:pPr>
            <w:r>
              <w:t xml:space="preserve">SSR, API routes, routing</w:t>
            </w:r>
          </w:p>
        </w:tc>
      </w:tr>
      <w:tr>
        <w:tc>
          <w:tcPr/>
          <w:p>
            <w:pPr>
              <w:pStyle w:val="Compact"/>
            </w:pPr>
            <w:r>
              <w:t xml:space="preserve">UI Library</w:t>
            </w:r>
          </w:p>
        </w:tc>
        <w:tc>
          <w:tcPr/>
          <w:p>
            <w:pPr>
              <w:pStyle w:val="Compact"/>
            </w:pPr>
            <w:r>
              <w:t xml:space="preserve">React</w:t>
            </w:r>
          </w:p>
        </w:tc>
        <w:tc>
          <w:tcPr/>
          <w:p>
            <w:pPr>
              <w:pStyle w:val="Compact"/>
            </w:pPr>
            <w:r>
              <w:t xml:space="preserve">18.x</w:t>
            </w:r>
          </w:p>
        </w:tc>
        <w:tc>
          <w:tcPr/>
          <w:p>
            <w:pPr>
              <w:pStyle w:val="Compact"/>
            </w:pPr>
            <w:r>
              <w:t xml:space="preserve">Component-based UI</w:t>
            </w:r>
          </w:p>
        </w:tc>
      </w:tr>
      <w:tr>
        <w:tc>
          <w:tcPr/>
          <w:p>
            <w:pPr>
              <w:pStyle w:val="Compact"/>
            </w:pPr>
            <w:r>
              <w:t xml:space="preserve">Styling</w:t>
            </w:r>
          </w:p>
        </w:tc>
        <w:tc>
          <w:tcPr/>
          <w:p>
            <w:pPr>
              <w:pStyle w:val="Compact"/>
            </w:pPr>
            <w:r>
              <w:t xml:space="preserve">Tailwind CSS</w:t>
            </w:r>
          </w:p>
        </w:tc>
        <w:tc>
          <w:tcPr/>
          <w:p>
            <w:pPr>
              <w:pStyle w:val="Compact"/>
            </w:pPr>
            <w:r>
              <w:t xml:space="preserve">3.x</w:t>
            </w:r>
          </w:p>
        </w:tc>
        <w:tc>
          <w:tcPr/>
          <w:p>
            <w:pPr>
              <w:pStyle w:val="Compact"/>
            </w:pPr>
            <w:r>
              <w:t xml:space="preserve">Utility-first CSS</w:t>
            </w:r>
          </w:p>
        </w:tc>
      </w:tr>
      <w:tr>
        <w:tc>
          <w:tcPr/>
          <w:p>
            <w:pPr>
              <w:pStyle w:val="Compact"/>
            </w:pPr>
            <w:r>
              <w:t xml:space="preserve">Animation</w:t>
            </w:r>
          </w:p>
        </w:tc>
        <w:tc>
          <w:tcPr/>
          <w:p>
            <w:pPr>
              <w:pStyle w:val="Compact"/>
            </w:pPr>
            <w:r>
              <w:t xml:space="preserve">Framer Motion</w:t>
            </w:r>
          </w:p>
        </w:tc>
        <w:tc>
          <w:tcPr/>
          <w:p>
            <w:pPr>
              <w:pStyle w:val="Compact"/>
            </w:pPr>
            <w:r>
              <w:t xml:space="preserve">10.x</w:t>
            </w:r>
          </w:p>
        </w:tc>
        <w:tc>
          <w:tcPr/>
          <w:p>
            <w:pPr>
              <w:pStyle w:val="Compact"/>
            </w:pPr>
            <w:r>
              <w:t xml:space="preserve">Declarative animations</w:t>
            </w:r>
          </w:p>
        </w:tc>
      </w:tr>
      <w:tr>
        <w:tc>
          <w:tcPr/>
          <w:p>
            <w:pPr>
              <w:pStyle w:val="Compact"/>
            </w:pPr>
            <w:r>
              <w:t xml:space="preserve">Language</w:t>
            </w:r>
          </w:p>
        </w:tc>
        <w:tc>
          <w:tcPr/>
          <w:p>
            <w:pPr>
              <w:pStyle w:val="Compact"/>
            </w:pPr>
            <w:r>
              <w:t xml:space="preserve">TypeScript</w:t>
            </w:r>
          </w:p>
        </w:tc>
        <w:tc>
          <w:tcPr/>
          <w:p>
            <w:pPr>
              <w:pStyle w:val="Compact"/>
            </w:pPr>
            <w:r>
              <w:t xml:space="preserve">5.x</w:t>
            </w:r>
          </w:p>
        </w:tc>
        <w:tc>
          <w:tcPr/>
          <w:p>
            <w:pPr>
              <w:pStyle w:val="Compact"/>
            </w:pPr>
            <w:r>
              <w:t xml:space="preserve">Type safety</w:t>
            </w:r>
          </w:p>
        </w:tc>
      </w:tr>
      <w:tr>
        <w:tc>
          <w:tcPr/>
          <w:p>
            <w:pPr>
              <w:pStyle w:val="Compact"/>
            </w:pPr>
            <w:r>
              <w:t xml:space="preserve">Backend API</w:t>
            </w:r>
          </w:p>
        </w:tc>
        <w:tc>
          <w:tcPr/>
          <w:p>
            <w:pPr>
              <w:pStyle w:val="Compact"/>
            </w:pPr>
            <w:r>
              <w:t xml:space="preserve">FastAPI</w:t>
            </w:r>
          </w:p>
        </w:tc>
        <w:tc>
          <w:tcPr/>
          <w:p>
            <w:pPr>
              <w:pStyle w:val="Compact"/>
            </w:pPr>
            <w:r>
              <w:t xml:space="preserve">0.100+</w:t>
            </w:r>
          </w:p>
        </w:tc>
        <w:tc>
          <w:tcPr/>
          <w:p>
            <w:pPr>
              <w:pStyle w:val="Compact"/>
            </w:pPr>
            <w:r>
              <w:t xml:space="preserve">ML model serving</w:t>
            </w:r>
          </w:p>
        </w:tc>
      </w:tr>
      <w:tr>
        <w:tc>
          <w:tcPr/>
          <w:p>
            <w:pPr>
              <w:pStyle w:val="Compact"/>
            </w:pPr>
            <w:r>
              <w:t xml:space="preserve">ML Framework</w:t>
            </w:r>
          </w:p>
        </w:tc>
        <w:tc>
          <w:tcPr/>
          <w:p>
            <w:pPr>
              <w:pStyle w:val="Compact"/>
            </w:pPr>
            <w:r>
              <w:t xml:space="preserve">PyTorch</w:t>
            </w:r>
          </w:p>
        </w:tc>
        <w:tc>
          <w:tcPr/>
          <w:p>
            <w:pPr>
              <w:pStyle w:val="Compact"/>
            </w:pPr>
            <w:r>
              <w:t xml:space="preserve">2.x</w:t>
            </w:r>
          </w:p>
        </w:tc>
        <w:tc>
          <w:tcPr/>
          <w:p>
            <w:pPr>
              <w:pStyle w:val="Compact"/>
            </w:pPr>
            <w:r>
              <w:t xml:space="preserve">Model inference</w:t>
            </w:r>
          </w:p>
        </w:tc>
      </w:tr>
      <w:tr>
        <w:tc>
          <w:tcPr/>
          <w:p>
            <w:pPr>
              <w:pStyle w:val="Compact"/>
            </w:pPr>
            <w:r>
              <w:t xml:space="preserve">NLP Library</w:t>
            </w:r>
          </w:p>
        </w:tc>
        <w:tc>
          <w:tcPr/>
          <w:p>
            <w:pPr>
              <w:pStyle w:val="Compact"/>
            </w:pPr>
            <w:r>
              <w:t xml:space="preserve">Transformers</w:t>
            </w:r>
          </w:p>
        </w:tc>
        <w:tc>
          <w:tcPr/>
          <w:p>
            <w:pPr>
              <w:pStyle w:val="Compact"/>
            </w:pPr>
            <w:r>
              <w:t xml:space="preserve">4.35+</w:t>
            </w:r>
          </w:p>
        </w:tc>
        <w:tc>
          <w:tcPr/>
          <w:p>
            <w:pPr>
              <w:pStyle w:val="Compact"/>
            </w:pPr>
            <w:r>
              <w:t xml:space="preserve">Pre-trained models</w:t>
            </w:r>
          </w:p>
        </w:tc>
      </w:tr>
      <w:tr>
        <w:tc>
          <w:tcPr/>
          <w:p>
            <w:pPr>
              <w:pStyle w:val="Compact"/>
            </w:pPr>
            <w:r>
              <w:t xml:space="preserve">Sentence Embeddings</w:t>
            </w:r>
          </w:p>
        </w:tc>
        <w:tc>
          <w:tcPr/>
          <w:p>
            <w:pPr>
              <w:pStyle w:val="Compact"/>
            </w:pPr>
            <w:r>
              <w:t xml:space="preserve">sentence-transformers</w:t>
            </w:r>
          </w:p>
        </w:tc>
        <w:tc>
          <w:tcPr/>
          <w:p>
            <w:pPr>
              <w:pStyle w:val="Compact"/>
            </w:pPr>
            <w:r>
              <w:t xml:space="preserve">2.x</w:t>
            </w:r>
          </w:p>
        </w:tc>
        <w:tc>
          <w:tcPr/>
          <w:p>
            <w:pPr>
              <w:pStyle w:val="Compact"/>
            </w:pPr>
            <w:r>
              <w:t xml:space="preserve">SBERT encoding</w:t>
            </w:r>
          </w:p>
        </w:tc>
      </w:tr>
      <w:tr>
        <w:tc>
          <w:tcPr/>
          <w:p>
            <w:pPr>
              <w:pStyle w:val="Compact"/>
            </w:pPr>
            <w:r>
              <w:t xml:space="preserve">ML Utilities</w:t>
            </w:r>
          </w:p>
        </w:tc>
        <w:tc>
          <w:tcPr/>
          <w:p>
            <w:pPr>
              <w:pStyle w:val="Compact"/>
            </w:pPr>
            <w:r>
              <w:t xml:space="preserve">scikit-learn</w:t>
            </w:r>
          </w:p>
        </w:tc>
        <w:tc>
          <w:tcPr/>
          <w:p>
            <w:pPr>
              <w:pStyle w:val="Compact"/>
            </w:pPr>
            <w:r>
              <w:t xml:space="preserve">1.3+</w:t>
            </w:r>
          </w:p>
        </w:tc>
        <w:tc>
          <w:tcPr/>
          <w:p>
            <w:pPr>
              <w:pStyle w:val="Compact"/>
            </w:pPr>
            <w:r>
              <w:t xml:space="preserve">Traditional ML, metrics</w:t>
            </w:r>
          </w:p>
        </w:tc>
      </w:tr>
      <w:tr>
        <w:tc>
          <w:tcPr/>
          <w:p>
            <w:pPr>
              <w:pStyle w:val="Compact"/>
            </w:pPr>
            <w:r>
              <w:t xml:space="preserve">Package Manager</w:t>
            </w:r>
          </w:p>
        </w:tc>
        <w:tc>
          <w:tcPr/>
          <w:p>
            <w:pPr>
              <w:pStyle w:val="Compact"/>
            </w:pPr>
            <w:r>
              <w:t xml:space="preserve">npm/pnpm</w:t>
            </w:r>
          </w:p>
        </w:tc>
        <w:tc>
          <w:tcPr/>
          <w:p>
            <w:pPr>
              <w:pStyle w:val="Compact"/>
            </w:pPr>
            <w:r>
              <w:t xml:space="preserve">latest</w:t>
            </w:r>
          </w:p>
        </w:tc>
        <w:tc>
          <w:tcPr/>
          <w:p>
            <w:pPr>
              <w:pStyle w:val="Compact"/>
            </w:pPr>
            <w:r>
              <w:t xml:space="preserve">Dependency management</w:t>
            </w:r>
          </w:p>
        </w:tc>
      </w:tr>
      <w:tr>
        <w:tc>
          <w:tcPr/>
          <w:p>
            <w:pPr>
              <w:pStyle w:val="Compact"/>
            </w:pPr>
            <w:r>
              <w:t xml:space="preserve">Deployment</w:t>
            </w:r>
          </w:p>
        </w:tc>
        <w:tc>
          <w:tcPr/>
          <w:p>
            <w:pPr>
              <w:pStyle w:val="Compact"/>
            </w:pPr>
            <w:r>
              <w:t xml:space="preserve">Vercel + GPU server</w:t>
            </w:r>
          </w:p>
        </w:tc>
        <w:tc>
          <w:tcPr/>
          <w:p>
            <w:pPr>
              <w:pStyle w:val="Compact"/>
            </w:pPr>
            <w:r>
              <w:t xml:space="preserve">-</w:t>
            </w:r>
          </w:p>
        </w:tc>
        <w:tc>
          <w:tcPr/>
          <w:p>
            <w:pPr>
              <w:pStyle w:val="Compact"/>
            </w:pPr>
            <w:r>
              <w:t xml:space="preserve">Frontend + Backend</w:t>
            </w:r>
          </w:p>
        </w:tc>
      </w:tr>
    </w:tbl>
    <w:bookmarkEnd w:id="140"/>
    <w:bookmarkStart w:id="146" w:name="code-snippets"/>
    <w:p>
      <w:pPr>
        <w:pStyle w:val="Heading2"/>
      </w:pPr>
      <w:r>
        <w:t xml:space="preserve">5.5 Code Snippets</w:t>
      </w:r>
    </w:p>
    <w:bookmarkStart w:id="141" w:name="api-route-grading-endpoint"/>
    <w:p>
      <w:pPr>
        <w:pStyle w:val="Heading3"/>
      </w:pPr>
      <w:r>
        <w:t xml:space="preserve">5.5.1 API Route — Grading Endpoint</w:t>
      </w:r>
    </w:p>
    <w:p>
      <w:pPr>
        <w:pStyle w:val="SourceCode"/>
      </w:pPr>
      <w:r>
        <w:rPr>
          <w:rStyle w:val="CommentTok"/>
        </w:rPr>
        <w:t xml:space="preserve">// app/api/grade/route.ts</w:t>
      </w:r>
      <w:r>
        <w:br/>
      </w:r>
      <w:r>
        <w:rPr>
          <w:rStyle w:val="ImportTok"/>
        </w:rPr>
        <w:t xml:space="preserve">import</w:t>
      </w:r>
      <w:r>
        <w:rPr>
          <w:rStyle w:val="NormalTok"/>
        </w:rPr>
        <w:t xml:space="preserve"> { NextRequest</w:t>
      </w:r>
      <w:r>
        <w:rPr>
          <w:rStyle w:val="OperatorTok"/>
        </w:rPr>
        <w:t xml:space="preserve">,</w:t>
      </w:r>
      <w:r>
        <w:rPr>
          <w:rStyle w:val="NormalTok"/>
        </w:rPr>
        <w:t xml:space="preserve"> NextResponse } </w:t>
      </w:r>
      <w:r>
        <w:rPr>
          <w:rStyle w:val="ImportTok"/>
        </w:rPr>
        <w:t xml:space="preserve">from</w:t>
      </w:r>
      <w:r>
        <w:rPr>
          <w:rStyle w:val="NormalTok"/>
        </w:rPr>
        <w:t xml:space="preserve"> </w:t>
      </w:r>
      <w:r>
        <w:rPr>
          <w:rStyle w:val="StringTok"/>
        </w:rPr>
        <w:t xml:space="preserve">"next/server"</w:t>
      </w:r>
      <w:r>
        <w:rPr>
          <w:rStyle w:val="OperatorTok"/>
        </w:rPr>
        <w:t xml:space="preserve">;</w:t>
      </w:r>
      <w:r>
        <w:br/>
      </w:r>
      <w:r>
        <w:br/>
      </w:r>
      <w:r>
        <w:rPr>
          <w:rStyle w:val="KeywordTok"/>
        </w:rPr>
        <w:t xml:space="preserve">function</w:t>
      </w:r>
      <w:r>
        <w:rPr>
          <w:rStyle w:val="NormalTok"/>
        </w:rPr>
        <w:t xml:space="preserve"> </w:t>
      </w:r>
      <w:r>
        <w:rPr>
          <w:rStyle w:val="FunctionTok"/>
        </w:rPr>
        <w:t xml:space="preserve">tokenize</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text</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jaccard</w:t>
      </w:r>
      <w:r>
        <w:rPr>
          <w:rStyle w:val="NormalTok"/>
        </w:rPr>
        <w:t xml:space="preserve">(a</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setA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(a)</w:t>
      </w:r>
      <w:r>
        <w:rPr>
          <w:rStyle w:val="OperatorTok"/>
        </w:rPr>
        <w:t xml:space="preserve">;</w:t>
      </w:r>
      <w:r>
        <w:br/>
      </w:r>
      <w:r>
        <w:rPr>
          <w:rStyle w:val="NormalTok"/>
        </w:rPr>
        <w:t xml:space="preserve">  </w:t>
      </w:r>
      <w:r>
        <w:rPr>
          <w:rStyle w:val="KeywordTok"/>
        </w:rPr>
        <w:t xml:space="preserve">const</w:t>
      </w:r>
      <w:r>
        <w:rPr>
          <w:rStyle w:val="NormalTok"/>
        </w:rPr>
        <w:t xml:space="preserve"> setB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(b)</w:t>
      </w:r>
      <w:r>
        <w:rPr>
          <w:rStyle w:val="OperatorTok"/>
        </w:rPr>
        <w:t xml:space="preserve">;</w:t>
      </w:r>
      <w:r>
        <w:br/>
      </w:r>
      <w:r>
        <w:rPr>
          <w:rStyle w:val="NormalTok"/>
        </w:rPr>
        <w:t xml:space="preserve">  </w:t>
      </w:r>
      <w:r>
        <w:rPr>
          <w:rStyle w:val="KeywordTok"/>
        </w:rPr>
        <w:t xml:space="preserve">const</w:t>
      </w:r>
      <w:r>
        <w:rPr>
          <w:rStyle w:val="NormalTok"/>
        </w:rPr>
        <w:t xml:space="preserve"> inter </w:t>
      </w:r>
      <w:r>
        <w:rPr>
          <w:rStyle w:val="OperatorTok"/>
        </w:rPr>
        <w:t xml:space="preserve">=</w:t>
      </w:r>
      <w:r>
        <w:rPr>
          <w:rStyle w:val="NormalTok"/>
        </w:rPr>
        <w:t xml:space="preserve"> [</w:t>
      </w:r>
      <w:r>
        <w:rPr>
          <w:rStyle w:val="OperatorTok"/>
        </w:rPr>
        <w:t xml:space="preserve">...</w:t>
      </w:r>
      <w:r>
        <w:rPr>
          <w:rStyle w:val="NormalTok"/>
        </w:rPr>
        <w:t xml:space="preserve">setA]</w:t>
      </w:r>
      <w:r>
        <w:rPr>
          <w:rStyle w:val="Operator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setB</w:t>
      </w:r>
      <w:r>
        <w:rPr>
          <w:rStyle w:val="OperatorTok"/>
        </w:rPr>
        <w:t xml:space="preserve">.</w:t>
      </w:r>
      <w:r>
        <w:rPr>
          <w:rStyle w:val="FunctionTok"/>
        </w:rPr>
        <w:t xml:space="preserve">has</w:t>
      </w:r>
      <w:r>
        <w:rPr>
          <w:rStyle w:val="NormalTok"/>
        </w:rPr>
        <w:t xml:space="preserve">(x))</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union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rPr>
          <w:rStyle w:val="NormalTok"/>
        </w:rPr>
        <w:t xml:space="preserve">setA</w:t>
      </w:r>
      <w:r>
        <w:rPr>
          <w:rStyle w:val="OperatorTok"/>
        </w:rPr>
        <w:t xml:space="preserve">,</w:t>
      </w:r>
      <w:r>
        <w:rPr>
          <w:rStyle w:val="NormalTok"/>
        </w:rPr>
        <w:t xml:space="preserve"> </w:t>
      </w:r>
      <w:r>
        <w:rPr>
          <w:rStyle w:val="OperatorTok"/>
        </w:rPr>
        <w:t xml:space="preserve">...</w:t>
      </w:r>
      <w:r>
        <w:rPr>
          <w:rStyle w:val="NormalTok"/>
        </w:rPr>
        <w:t xml:space="preserve">setB])</w:t>
      </w:r>
      <w:r>
        <w:rPr>
          <w:rStyle w:val="OperatorTok"/>
        </w:rPr>
        <w:t xml:space="preserve">.</w:t>
      </w:r>
      <w:r>
        <w:rPr>
          <w:rStyle w:val="AttributeTok"/>
        </w:rPr>
        <w:t xml:space="preserve">size</w:t>
      </w:r>
      <w:r>
        <w:rPr>
          <w:rStyle w:val="OperatorTok"/>
        </w:rPr>
        <w:t xml:space="preserve">;</w:t>
      </w:r>
      <w:r>
        <w:br/>
      </w:r>
      <w:r>
        <w:rPr>
          <w:rStyle w:val="NormalTok"/>
        </w:rPr>
        <w:t xml:space="preserve">  </w:t>
      </w:r>
      <w:r>
        <w:rPr>
          <w:rStyle w:val="ControlFlowTok"/>
        </w:rPr>
        <w:t xml:space="preserve">return</w:t>
      </w:r>
      <w:r>
        <w:rPr>
          <w:rStyle w:val="NormalTok"/>
        </w:rPr>
        <w:t xml:space="preserve"> union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inter </w:t>
      </w:r>
      <w:r>
        <w:rPr>
          <w:rStyle w:val="OperatorTok"/>
        </w:rPr>
        <w:t xml:space="preserve">/</w:t>
      </w:r>
      <w:r>
        <w:rPr>
          <w:rStyle w:val="NormalTok"/>
        </w:rPr>
        <w:t xml:space="preserve"> union</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overlapRatio</w:t>
      </w:r>
      <w:r>
        <w:rPr>
          <w:rStyle w:val="NormalTok"/>
        </w:rPr>
        <w:t xml:space="preserve">(ref</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stu</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refSet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(ref)</w:t>
      </w:r>
      <w:r>
        <w:rPr>
          <w:rStyle w:val="OperatorTok"/>
        </w:rPr>
        <w:t xml:space="preserve">;</w:t>
      </w:r>
      <w:r>
        <w:br/>
      </w:r>
      <w:r>
        <w:rPr>
          <w:rStyle w:val="NormalTok"/>
        </w:rPr>
        <w:t xml:space="preserve">  </w:t>
      </w:r>
      <w:r>
        <w:rPr>
          <w:rStyle w:val="KeywordTok"/>
        </w:rPr>
        <w:t xml:space="preserve">const</w:t>
      </w:r>
      <w:r>
        <w:rPr>
          <w:rStyle w:val="NormalTok"/>
        </w:rPr>
        <w:t xml:space="preserve"> matched </w:t>
      </w:r>
      <w:r>
        <w:rPr>
          <w:rStyle w:val="OperatorTok"/>
        </w:rPr>
        <w:t xml:space="preserve">=</w:t>
      </w:r>
      <w:r>
        <w:rPr>
          <w:rStyle w:val="NormalTok"/>
        </w:rPr>
        <w:t xml:space="preserve"> stu</w:t>
      </w:r>
      <w:r>
        <w:rPr>
          <w:rStyle w:val="OperatorTok"/>
        </w:rPr>
        <w:t xml:space="preserve">.</w:t>
      </w:r>
      <w:r>
        <w:rPr>
          <w:rStyle w:val="FunctionTok"/>
        </w:rPr>
        <w:t xml:space="preserve">filter</w:t>
      </w:r>
      <w:r>
        <w:rPr>
          <w:rStyle w:val="NormalTok"/>
        </w:rPr>
        <w:t xml:space="preserve">((w) </w:t>
      </w:r>
      <w:r>
        <w:rPr>
          <w:rStyle w:val="KeywordTok"/>
        </w:rPr>
        <w:t xml:space="preserve">=&gt;</w:t>
      </w:r>
      <w:r>
        <w:rPr>
          <w:rStyle w:val="NormalTok"/>
        </w:rPr>
        <w:t xml:space="preserve"> refSet</w:t>
      </w:r>
      <w:r>
        <w:rPr>
          <w:rStyle w:val="OperatorTok"/>
        </w:rPr>
        <w:t xml:space="preserve">.</w:t>
      </w:r>
      <w:r>
        <w:rPr>
          <w:rStyle w:val="FunctionTok"/>
        </w:rPr>
        <w:t xml:space="preserve">has</w:t>
      </w:r>
      <w:r>
        <w:rPr>
          <w:rStyle w:val="NormalTok"/>
        </w:rPr>
        <w:t xml:space="preserve">(w))</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return</w:t>
      </w:r>
      <w:r>
        <w:rPr>
          <w:rStyle w:val="NormalTok"/>
        </w:rPr>
        <w:t xml:space="preserve"> ref</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matched </w:t>
      </w:r>
      <w:r>
        <w:rPr>
          <w:rStyle w:val="OperatorTok"/>
        </w:rPr>
        <w:t xml:space="preserve">/</w:t>
      </w:r>
      <w:r>
        <w:rPr>
          <w:rStyle w:val="NormalTok"/>
        </w:rPr>
        <w:t xml:space="preserve"> ref</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(req</w:t>
      </w:r>
      <w:r>
        <w:rPr>
          <w:rStyle w:val="OperatorTok"/>
        </w:rPr>
        <w:t xml:space="preserve">:</w:t>
      </w:r>
      <w:r>
        <w:rPr>
          <w:rStyle w:val="NormalTok"/>
        </w:rPr>
        <w:t xml:space="preserve"> NextRequest) {</w:t>
      </w:r>
      <w:r>
        <w:br/>
      </w:r>
      <w:r>
        <w:rPr>
          <w:rStyle w:val="NormalTok"/>
        </w:rPr>
        <w:t xml:space="preserve">  </w:t>
      </w:r>
      <w:r>
        <w:rPr>
          <w:rStyle w:val="KeywordTok"/>
        </w:rPr>
        <w:t xml:space="preserve">const</w:t>
      </w:r>
      <w:r>
        <w:rPr>
          <w:rStyle w:val="NormalTok"/>
        </w:rPr>
        <w:t xml:space="preserve"> { question</w:t>
      </w:r>
      <w:r>
        <w:rPr>
          <w:rStyle w:val="OperatorTok"/>
        </w:rPr>
        <w:t xml:space="preserve">,</w:t>
      </w:r>
      <w:r>
        <w:rPr>
          <w:rStyle w:val="NormalTok"/>
        </w:rPr>
        <w:t xml:space="preserve"> referenceAnswer</w:t>
      </w:r>
      <w:r>
        <w:rPr>
          <w:rStyle w:val="OperatorTok"/>
        </w:rPr>
        <w:t xml:space="preserve">,</w:t>
      </w:r>
      <w:r>
        <w:rPr>
          <w:rStyle w:val="NormalTok"/>
        </w:rPr>
        <w:t xml:space="preserve"> studentAnswer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refTokens </w:t>
      </w:r>
      <w:r>
        <w:rPr>
          <w:rStyle w:val="OperatorTok"/>
        </w:rPr>
        <w:t xml:space="preserve">=</w:t>
      </w:r>
      <w:r>
        <w:rPr>
          <w:rStyle w:val="NormalTok"/>
        </w:rPr>
        <w:t xml:space="preserve"> </w:t>
      </w:r>
      <w:r>
        <w:rPr>
          <w:rStyle w:val="FunctionTok"/>
        </w:rPr>
        <w:t xml:space="preserve">tokenize</w:t>
      </w:r>
      <w:r>
        <w:rPr>
          <w:rStyle w:val="NormalTok"/>
        </w:rPr>
        <w:t xml:space="preserve">(referenceAnswer)</w:t>
      </w:r>
      <w:r>
        <w:rPr>
          <w:rStyle w:val="OperatorTok"/>
        </w:rPr>
        <w:t xml:space="preserve">;</w:t>
      </w:r>
      <w:r>
        <w:br/>
      </w:r>
      <w:r>
        <w:rPr>
          <w:rStyle w:val="NormalTok"/>
        </w:rPr>
        <w:t xml:space="preserve">  </w:t>
      </w:r>
      <w:r>
        <w:rPr>
          <w:rStyle w:val="KeywordTok"/>
        </w:rPr>
        <w:t xml:space="preserve">const</w:t>
      </w:r>
      <w:r>
        <w:rPr>
          <w:rStyle w:val="NormalTok"/>
        </w:rPr>
        <w:t xml:space="preserve"> stuTokens </w:t>
      </w:r>
      <w:r>
        <w:rPr>
          <w:rStyle w:val="OperatorTok"/>
        </w:rPr>
        <w:t xml:space="preserve">=</w:t>
      </w:r>
      <w:r>
        <w:rPr>
          <w:rStyle w:val="NormalTok"/>
        </w:rPr>
        <w:t xml:space="preserve"> </w:t>
      </w:r>
      <w:r>
        <w:rPr>
          <w:rStyle w:val="FunctionTok"/>
        </w:rPr>
        <w:t xml:space="preserve">tokenize</w:t>
      </w:r>
      <w:r>
        <w:rPr>
          <w:rStyle w:val="NormalTok"/>
        </w:rPr>
        <w:t xml:space="preserve">(studentAnswer)</w:t>
      </w:r>
      <w:r>
        <w:rPr>
          <w:rStyle w:val="OperatorTok"/>
        </w:rPr>
        <w:t xml:space="preserve">;</w:t>
      </w:r>
      <w:r>
        <w:br/>
      </w:r>
      <w:r>
        <w:br/>
      </w:r>
      <w:r>
        <w:rPr>
          <w:rStyle w:val="NormalTok"/>
        </w:rPr>
        <w:t xml:space="preserve">  </w:t>
      </w:r>
      <w:r>
        <w:rPr>
          <w:rStyle w:val="KeywordTok"/>
        </w:rPr>
        <w:t xml:space="preserve">const</w:t>
      </w:r>
      <w:r>
        <w:rPr>
          <w:rStyle w:val="NormalTok"/>
        </w:rPr>
        <w:t xml:space="preserve"> semantic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FunctionTok"/>
        </w:rPr>
        <w:t xml:space="preserve">jaccard</w:t>
      </w:r>
      <w:r>
        <w:rPr>
          <w:rStyle w:val="NormalTok"/>
        </w:rPr>
        <w:t xml:space="preserve">(refTokens</w:t>
      </w:r>
      <w:r>
        <w:rPr>
          <w:rStyle w:val="OperatorTok"/>
        </w:rPr>
        <w:t xml:space="preserve">,</w:t>
      </w:r>
      <w:r>
        <w:rPr>
          <w:rStyle w:val="NormalTok"/>
        </w:rPr>
        <w:t xml:space="preserve"> stuTokens) </w:t>
      </w:r>
      <w:r>
        <w:rPr>
          <w:rStyle w:val="OperatorTok"/>
        </w:rPr>
        <w:t xml:space="preserve">+</w:t>
      </w:r>
      <w:r>
        <w:rPr>
          <w:rStyle w:val="NormalTok"/>
        </w:rPr>
        <w:t xml:space="preserve"> </w:t>
      </w:r>
      <w:r>
        <w:rPr>
          <w:rStyle w:val="FloatTok"/>
        </w:rPr>
        <w:t xml:space="preserve">0.15</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lexical </w:t>
      </w:r>
      <w:r>
        <w:rPr>
          <w:rStyle w:val="OperatorTok"/>
        </w:rPr>
        <w:t xml:space="preserve">=</w:t>
      </w:r>
      <w:r>
        <w:rPr>
          <w:rStyle w:val="NormalTok"/>
        </w:rPr>
        <w:t xml:space="preserve"> </w:t>
      </w:r>
      <w:r>
        <w:rPr>
          <w:rStyle w:val="FunctionTok"/>
        </w:rPr>
        <w:t xml:space="preserve">jaccard</w:t>
      </w:r>
      <w:r>
        <w:rPr>
          <w:rStyle w:val="NormalTok"/>
        </w:rPr>
        <w:t xml:space="preserve">(refTokens</w:t>
      </w:r>
      <w:r>
        <w:rPr>
          <w:rStyle w:val="OperatorTok"/>
        </w:rPr>
        <w:t xml:space="preserve">,</w:t>
      </w:r>
      <w:r>
        <w:rPr>
          <w:rStyle w:val="NormalTok"/>
        </w:rPr>
        <w:t xml:space="preserve"> stuTokens)</w:t>
      </w:r>
      <w:r>
        <w:rPr>
          <w:rStyle w:val="OperatorTok"/>
        </w:rPr>
        <w:t xml:space="preserve">;</w:t>
      </w:r>
      <w:r>
        <w:br/>
      </w:r>
      <w:r>
        <w:rPr>
          <w:rStyle w:val="NormalTok"/>
        </w:rPr>
        <w:t xml:space="preserve">  </w:t>
      </w:r>
      <w:r>
        <w:rPr>
          <w:rStyle w:val="KeywordTok"/>
        </w:rPr>
        <w:t xml:space="preserve">const</w:t>
      </w:r>
      <w:r>
        <w:rPr>
          <w:rStyle w:val="NormalTok"/>
        </w:rPr>
        <w:t xml:space="preserve"> keyConcept </w:t>
      </w:r>
      <w:r>
        <w:rPr>
          <w:rStyle w:val="OperatorTok"/>
        </w:rPr>
        <w:t xml:space="preserve">=</w:t>
      </w:r>
      <w:r>
        <w:rPr>
          <w:rStyle w:val="NormalTok"/>
        </w:rPr>
        <w:t xml:space="preserve"> </w:t>
      </w:r>
      <w:r>
        <w:rPr>
          <w:rStyle w:val="FunctionTok"/>
        </w:rPr>
        <w:t xml:space="preserve">overlapRatio</w:t>
      </w:r>
      <w:r>
        <w:rPr>
          <w:rStyle w:val="NormalTok"/>
        </w:rPr>
        <w:t xml:space="preserve">(refTokens</w:t>
      </w:r>
      <w:r>
        <w:rPr>
          <w:rStyle w:val="OperatorTok"/>
        </w:rPr>
        <w:t xml:space="preserve">,</w:t>
      </w:r>
      <w:r>
        <w:rPr>
          <w:rStyle w:val="NormalTok"/>
        </w:rPr>
        <w:t xml:space="preserve"> stuTokens)</w:t>
      </w:r>
      <w:r>
        <w:rPr>
          <w:rStyle w:val="OperatorTok"/>
        </w:rPr>
        <w:t xml:space="preserve">;</w:t>
      </w:r>
      <w:r>
        <w:br/>
      </w:r>
      <w:r>
        <w:rPr>
          <w:rStyle w:val="NormalTok"/>
        </w:rPr>
        <w:t xml:space="preserve">  </w:t>
      </w:r>
      <w:r>
        <w:rPr>
          <w:rStyle w:val="KeywordTok"/>
        </w:rPr>
        <w:t xml:space="preserve">const</w:t>
      </w:r>
      <w:r>
        <w:rPr>
          <w:rStyle w:val="NormalTok"/>
        </w:rPr>
        <w:t xml:space="preserve"> overall </w:t>
      </w:r>
      <w:r>
        <w:rPr>
          <w:rStyle w:val="OperatorTok"/>
        </w:rPr>
        <w:t xml:space="preserve">=</w:t>
      </w:r>
      <w:r>
        <w:rPr>
          <w:rStyle w:val="NormalTok"/>
        </w:rPr>
        <w:t xml:space="preserve"> semantic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lexical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keyConcept </w:t>
      </w:r>
      <w:r>
        <w:rPr>
          <w:rStyle w:val="OperatorTok"/>
        </w:rPr>
        <w:t xml:space="preserve">*</w:t>
      </w:r>
      <w:r>
        <w:rPr>
          <w:rStyle w:val="NormalTok"/>
        </w:rPr>
        <w:t xml:space="preserve"> </w:t>
      </w:r>
      <w:r>
        <w:rPr>
          <w:rStyle w:val="FloatTok"/>
        </w:rPr>
        <w:t xml:space="preserve">0.3</w:t>
      </w:r>
      <w:r>
        <w:rPr>
          <w:rStyle w:val="OperatorTok"/>
        </w:rPr>
        <w:t xml:space="preserve">;</w:t>
      </w:r>
      <w:r>
        <w:br/>
      </w:r>
      <w:r>
        <w:br/>
      </w:r>
      <w:r>
        <w:rPr>
          <w:rStyle w:val="NormalTok"/>
        </w:rPr>
        <w:t xml:space="preserve">  </w:t>
      </w:r>
      <w:r>
        <w:rPr>
          <w:rStyle w:val="KeywordTok"/>
        </w:rPr>
        <w:t xml:space="preserve">const</w:t>
      </w:r>
      <w:r>
        <w:rPr>
          <w:rStyle w:val="NormalTok"/>
        </w:rPr>
        <w:t xml:space="preserve"> score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(overall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const</w:t>
      </w:r>
      <w:r>
        <w:rPr>
          <w:rStyle w:val="NormalTok"/>
        </w:rPr>
        <w:t xml:space="preserve"> label </w:t>
      </w:r>
      <w:r>
        <w:rPr>
          <w:rStyle w:val="OperatorTok"/>
        </w:rPr>
        <w:t xml:space="preserve">=</w:t>
      </w:r>
      <w:r>
        <w:rPr>
          <w:rStyle w:val="NormalTok"/>
        </w:rPr>
        <w:t xml:space="preserve"> score </w:t>
      </w:r>
      <w:r>
        <w:rPr>
          <w:rStyle w:val="OperatorTok"/>
        </w:rPr>
        <w:t xml:space="preserve">&gt;=</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StringTok"/>
        </w:rPr>
        <w:t xml:space="preserve">"correct"</w:t>
      </w:r>
      <w:r>
        <w:rPr>
          <w:rStyle w:val="NormalTok"/>
        </w:rPr>
        <w:t xml:space="preserve"> </w:t>
      </w:r>
      <w:r>
        <w:rPr>
          <w:rStyle w:val="OperatorTok"/>
        </w:rPr>
        <w:t xml:space="preserve">:</w:t>
      </w:r>
      <w:r>
        <w:rPr>
          <w:rStyle w:val="NormalTok"/>
        </w:rPr>
        <w:t xml:space="preserve"> score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"incorrect"</w:t>
      </w:r>
      <w:r>
        <w:rPr>
          <w:rStyle w:val="OperatorTok"/>
        </w:rPr>
        <w:t xml:space="preserve">;</w:t>
      </w:r>
      <w:r>
        <w:br/>
      </w:r>
      <w:r>
        <w:br/>
      </w:r>
      <w:r>
        <w:rPr>
          <w:rStyle w:val="NormalTok"/>
        </w:rPr>
        <w:t xml:space="preserve">  </w:t>
      </w:r>
      <w:r>
        <w:rPr>
          <w:rStyle w:val="CommentTok"/>
        </w:rPr>
        <w:t xml:space="preserve">// Key concepts analysis</w:t>
      </w:r>
      <w:r>
        <w:br/>
      </w:r>
      <w:r>
        <w:rPr>
          <w:rStyle w:val="NormalTok"/>
        </w:rPr>
        <w:t xml:space="preserve">  </w:t>
      </w:r>
      <w:r>
        <w:rPr>
          <w:rStyle w:val="KeywordTok"/>
        </w:rPr>
        <w:t xml:space="preserve">const</w:t>
      </w:r>
      <w:r>
        <w:rPr>
          <w:rStyle w:val="NormalTok"/>
        </w:rPr>
        <w:t xml:space="preserve"> importantRef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(refTokens)]</w:t>
      </w:r>
      <w:r>
        <w:br/>
      </w:r>
      <w:r>
        <w:rPr>
          <w:rStyle w:val="NormalTok"/>
        </w:rPr>
        <w:t xml:space="preserve">    </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stuSet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(stuTokens)</w:t>
      </w:r>
      <w:r>
        <w:rPr>
          <w:rStyle w:val="OperatorTok"/>
        </w:rPr>
        <w:t xml:space="preserve">;</w:t>
      </w:r>
      <w:r>
        <w:br/>
      </w:r>
      <w:r>
        <w:rPr>
          <w:rStyle w:val="NormalTok"/>
        </w:rPr>
        <w:t xml:space="preserve">  </w:t>
      </w:r>
      <w:r>
        <w:rPr>
          <w:rStyle w:val="KeywordTok"/>
        </w:rPr>
        <w:t xml:space="preserve">const</w:t>
      </w:r>
      <w:r>
        <w:rPr>
          <w:rStyle w:val="NormalTok"/>
        </w:rPr>
        <w:t xml:space="preserve"> matched </w:t>
      </w:r>
      <w:r>
        <w:rPr>
          <w:rStyle w:val="OperatorTok"/>
        </w:rPr>
        <w:t xml:space="preserve">=</w:t>
      </w:r>
      <w:r>
        <w:rPr>
          <w:rStyle w:val="NormalTok"/>
        </w:rPr>
        <w:t xml:space="preserve"> importantRef</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stuSet</w:t>
      </w:r>
      <w:r>
        <w:rPr>
          <w:rStyle w:val="OperatorTok"/>
        </w:rPr>
        <w:t xml:space="preserve">.</w:t>
      </w:r>
      <w:r>
        <w:rPr>
          <w:rStyle w:val="FunctionTok"/>
        </w:rPr>
        <w:t xml:space="preserve">has</w:t>
      </w:r>
      <w:r>
        <w:rPr>
          <w:rStyle w:val="NormalTok"/>
        </w:rPr>
        <w:t xml:space="preserve">(c))</w:t>
      </w:r>
      <w:r>
        <w:rPr>
          <w:rStyle w:val="OperatorTok"/>
        </w:rPr>
        <w:t xml:space="preserve">;</w:t>
      </w:r>
      <w:r>
        <w:br/>
      </w:r>
      <w:r>
        <w:rPr>
          <w:rStyle w:val="NormalTok"/>
        </w:rPr>
        <w:t xml:space="preserve">  </w:t>
      </w:r>
      <w:r>
        <w:rPr>
          <w:rStyle w:val="KeywordTok"/>
        </w:rPr>
        <w:t xml:space="preserve">const</w:t>
      </w:r>
      <w:r>
        <w:rPr>
          <w:rStyle w:val="NormalTok"/>
        </w:rPr>
        <w:t xml:space="preserve"> missing </w:t>
      </w:r>
      <w:r>
        <w:rPr>
          <w:rStyle w:val="OperatorTok"/>
        </w:rPr>
        <w:t xml:space="preserve">=</w:t>
      </w:r>
      <w:r>
        <w:rPr>
          <w:rStyle w:val="NormalTok"/>
        </w:rPr>
        <w:t xml:space="preserve"> importantRef</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w:t>
      </w:r>
      <w:r>
        <w:rPr>
          <w:rStyle w:val="OperatorTok"/>
        </w:rPr>
        <w:t xml:space="preserve">!</w:t>
      </w:r>
      <w:r>
        <w:rPr>
          <w:rStyle w:val="NormalTok"/>
        </w:rPr>
        <w:t xml:space="preserve">stuSet</w:t>
      </w:r>
      <w:r>
        <w:rPr>
          <w:rStyle w:val="OperatorTok"/>
        </w:rPr>
        <w:t xml:space="preserve">.</w:t>
      </w:r>
      <w:r>
        <w:rPr>
          <w:rStyle w:val="FunctionTok"/>
        </w:rPr>
        <w:t xml:space="preserve">has</w:t>
      </w:r>
      <w:r>
        <w:rPr>
          <w:rStyle w:val="NormalTok"/>
        </w:rPr>
        <w:t xml:space="preserve">(c))</w:t>
      </w:r>
      <w:r>
        <w:rPr>
          <w:rStyle w:val="OperatorTok"/>
        </w:rPr>
        <w:t xml:space="preserve">;</w:t>
      </w:r>
      <w:r>
        <w:br/>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score</w:t>
      </w:r>
      <w:r>
        <w:rPr>
          <w:rStyle w:val="OperatorTok"/>
        </w:rPr>
        <w:t xml:space="preserve">,</w:t>
      </w:r>
      <w:r>
        <w:rPr>
          <w:rStyle w:val="NormalTok"/>
        </w:rPr>
        <w:t xml:space="preserve"> confidence</w:t>
      </w:r>
      <w:r>
        <w:rPr>
          <w:rStyle w:val="OperatorTok"/>
        </w:rPr>
        <w:t xml:space="preserve">:</w:t>
      </w:r>
      <w:r>
        <w:rPr>
          <w:rStyle w:val="NormalTok"/>
        </w:rPr>
        <w:t xml:space="preserve"> </w:t>
      </w:r>
      <w:r>
        <w:rPr>
          <w:rStyle w:val="DecValTok"/>
        </w:rPr>
        <w:t xml:space="preserve">85</w:t>
      </w:r>
      <w:r>
        <w:rPr>
          <w:rStyle w:val="OperatorTok"/>
        </w:rPr>
        <w:t xml:space="preserve">,</w:t>
      </w:r>
      <w:r>
        <w:rPr>
          <w:rStyle w:val="NormalTok"/>
        </w:rPr>
        <w:t xml:space="preserve"> label</w:t>
      </w:r>
      <w:r>
        <w:rPr>
          <w:rStyle w:val="OperatorTok"/>
        </w:rPr>
        <w:t xml:space="preserve">,</w:t>
      </w:r>
      <w:r>
        <w:br/>
      </w:r>
      <w:r>
        <w:rPr>
          <w:rStyle w:val="NormalTok"/>
        </w:rPr>
        <w:t xml:space="preserve">    similarity</w:t>
      </w:r>
      <w:r>
        <w:rPr>
          <w:rStyle w:val="OperatorTok"/>
        </w:rPr>
        <w:t xml:space="preserve">:</w:t>
      </w:r>
      <w:r>
        <w:rPr>
          <w:rStyle w:val="NormalTok"/>
        </w:rPr>
        <w:t xml:space="preserve"> { overall</w:t>
      </w:r>
      <w:r>
        <w:rPr>
          <w:rStyle w:val="OperatorTok"/>
        </w:rPr>
        <w:t xml:space="preserve">,</w:t>
      </w:r>
      <w:r>
        <w:rPr>
          <w:rStyle w:val="NormalTok"/>
        </w:rPr>
        <w:t xml:space="preserve"> semantic</w:t>
      </w:r>
      <w:r>
        <w:rPr>
          <w:rStyle w:val="OperatorTok"/>
        </w:rPr>
        <w:t xml:space="preserve">,</w:t>
      </w:r>
      <w:r>
        <w:rPr>
          <w:rStyle w:val="NormalTok"/>
        </w:rPr>
        <w:t xml:space="preserve"> lexical</w:t>
      </w:r>
      <w:r>
        <w:rPr>
          <w:rStyle w:val="OperatorTok"/>
        </w:rPr>
        <w:t xml:space="preserve">,</w:t>
      </w:r>
      <w:r>
        <w:rPr>
          <w:rStyle w:val="NormalTok"/>
        </w:rPr>
        <w:t xml:space="preserve"> keyConcept }</w:t>
      </w:r>
      <w:r>
        <w:rPr>
          <w:rStyle w:val="OperatorTok"/>
        </w:rPr>
        <w:t xml:space="preserve">,</w:t>
      </w:r>
      <w:r>
        <w:br/>
      </w:r>
      <w:r>
        <w:rPr>
          <w:rStyle w:val="NormalTok"/>
        </w:rPr>
        <w:t xml:space="preserve">    explanation</w:t>
      </w:r>
      <w:r>
        <w:rPr>
          <w:rStyle w:val="OperatorTok"/>
        </w:rPr>
        <w:t xml:space="preserve">:</w:t>
      </w:r>
      <w:r>
        <w:rPr>
          <w:rStyle w:val="NormalTok"/>
        </w:rPr>
        <w:t xml:space="preserve"> </w:t>
      </w:r>
      <w:r>
        <w:rPr>
          <w:rStyle w:val="FunctionTok"/>
        </w:rPr>
        <w:t xml:space="preserve">buildExplanation</w:t>
      </w:r>
      <w:r>
        <w:rPr>
          <w:rStyle w:val="NormalTok"/>
        </w:rPr>
        <w:t xml:space="preserve">(matched</w:t>
      </w:r>
      <w:r>
        <w:rPr>
          <w:rStyle w:val="OperatorTok"/>
        </w:rPr>
        <w:t xml:space="preserve">,</w:t>
      </w:r>
      <w:r>
        <w:rPr>
          <w:rStyle w:val="NormalTok"/>
        </w:rPr>
        <w:t xml:space="preserve"> missing</w:t>
      </w:r>
      <w:r>
        <w:rPr>
          <w:rStyle w:val="OperatorTok"/>
        </w:rPr>
        <w:t xml:space="preserve">,</w:t>
      </w:r>
      <w:r>
        <w:rPr>
          <w:rStyle w:val="NormalTok"/>
        </w:rPr>
        <w:t xml:space="preserve"> score)</w:t>
      </w:r>
      <w:r>
        <w:rPr>
          <w:rStyle w:val="OperatorTok"/>
        </w:rPr>
        <w:t xml:space="preserve">,</w:t>
      </w:r>
      <w:r>
        <w:br/>
      </w:r>
      <w:r>
        <w:rPr>
          <w:rStyle w:val="NormalTok"/>
        </w:rPr>
        <w:t xml:space="preserve">    concepts</w:t>
      </w:r>
      <w:r>
        <w:rPr>
          <w:rStyle w:val="OperatorTok"/>
        </w:rPr>
        <w:t xml:space="preserve">:</w:t>
      </w:r>
      <w:r>
        <w:rPr>
          <w:rStyle w:val="NormalTok"/>
        </w:rPr>
        <w:t xml:space="preserve"> { matched</w:t>
      </w:r>
      <w:r>
        <w:rPr>
          <w:rStyle w:val="OperatorTok"/>
        </w:rPr>
        <w:t xml:space="preserve">,</w:t>
      </w:r>
      <w:r>
        <w:rPr>
          <w:rStyle w:val="NormalTok"/>
        </w:rPr>
        <w:t xml:space="preserve"> missing }</w:t>
      </w:r>
      <w:r>
        <w:rPr>
          <w:rStyle w:val="OperatorTok"/>
        </w:rPr>
        <w:t xml:space="preserve">,</w:t>
      </w:r>
      <w:r>
        <w:br/>
      </w:r>
      <w:r>
        <w:rPr>
          <w:rStyle w:val="NormalTok"/>
        </w:rPr>
        <w:t xml:space="preserve">    refSpans</w:t>
      </w:r>
      <w:r>
        <w:rPr>
          <w:rStyle w:val="OperatorTok"/>
        </w:rPr>
        <w:t xml:space="preserve">:</w:t>
      </w:r>
      <w:r>
        <w:rPr>
          <w:rStyle w:val="NormalTok"/>
        </w:rPr>
        <w:t xml:space="preserve"> </w:t>
      </w:r>
      <w:r>
        <w:rPr>
          <w:rStyle w:val="FunctionTok"/>
        </w:rPr>
        <w:t xml:space="preserve">buildSpans</w:t>
      </w:r>
      <w:r>
        <w:rPr>
          <w:rStyle w:val="NormalTok"/>
        </w:rPr>
        <w:t xml:space="preserve">(referenceAnswer</w:t>
      </w:r>
      <w:r>
        <w:rPr>
          <w:rStyle w:val="OperatorTok"/>
        </w:rPr>
        <w:t xml:space="preserve">,</w:t>
      </w:r>
      <w:r>
        <w:rPr>
          <w:rStyle w:val="NormalTok"/>
        </w:rPr>
        <w:t xml:space="preserve"> studentAnswer)</w:t>
      </w:r>
      <w:r>
        <w:rPr>
          <w:rStyle w:val="OperatorTok"/>
        </w:rPr>
        <w:t xml:space="preserve">.</w:t>
      </w:r>
      <w:r>
        <w:rPr>
          <w:rStyle w:val="AttributeTok"/>
        </w:rPr>
        <w:t xml:space="preserve">refSpans</w:t>
      </w:r>
      <w:r>
        <w:rPr>
          <w:rStyle w:val="OperatorTok"/>
        </w:rPr>
        <w:t xml:space="preserve">,</w:t>
      </w:r>
      <w:r>
        <w:br/>
      </w:r>
      <w:r>
        <w:rPr>
          <w:rStyle w:val="NormalTok"/>
        </w:rPr>
        <w:t xml:space="preserve">    stuSpans</w:t>
      </w:r>
      <w:r>
        <w:rPr>
          <w:rStyle w:val="OperatorTok"/>
        </w:rPr>
        <w:t xml:space="preserve">:</w:t>
      </w:r>
      <w:r>
        <w:rPr>
          <w:rStyle w:val="NormalTok"/>
        </w:rPr>
        <w:t xml:space="preserve"> </w:t>
      </w:r>
      <w:r>
        <w:rPr>
          <w:rStyle w:val="FunctionTok"/>
        </w:rPr>
        <w:t xml:space="preserve">buildSpans</w:t>
      </w:r>
      <w:r>
        <w:rPr>
          <w:rStyle w:val="NormalTok"/>
        </w:rPr>
        <w:t xml:space="preserve">(referenceAnswer</w:t>
      </w:r>
      <w:r>
        <w:rPr>
          <w:rStyle w:val="OperatorTok"/>
        </w:rPr>
        <w:t xml:space="preserve">,</w:t>
      </w:r>
      <w:r>
        <w:rPr>
          <w:rStyle w:val="NormalTok"/>
        </w:rPr>
        <w:t xml:space="preserve"> studentAnswer)</w:t>
      </w:r>
      <w:r>
        <w:rPr>
          <w:rStyle w:val="OperatorTok"/>
        </w:rPr>
        <w:t xml:space="preserve">.</w:t>
      </w:r>
      <w:r>
        <w:rPr>
          <w:rStyle w:val="AttributeTok"/>
        </w:rPr>
        <w:t xml:space="preserve">stuSpans</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41"/>
    <w:bookmarkStart w:id="142" w:name="similarity-bar-component"/>
    <w:p>
      <w:pPr>
        <w:pStyle w:val="Heading3"/>
      </w:pPr>
      <w:r>
        <w:t xml:space="preserve">5.5.2 Similarity Bar Component</w:t>
      </w:r>
    </w:p>
    <w:p>
      <w:pPr>
        <w:pStyle w:val="SourceCode"/>
      </w:pPr>
      <w:r>
        <w:rPr>
          <w:rStyle w:val="KeywordTok"/>
        </w:rPr>
        <w:t xml:space="preserve">function</w:t>
      </w:r>
      <w:r>
        <w:rPr>
          <w:rStyle w:val="NormalTok"/>
        </w:rPr>
        <w:t xml:space="preserve"> </w:t>
      </w:r>
      <w:r>
        <w:rPr>
          <w:rStyle w:val="FunctionTok"/>
        </w:rPr>
        <w:t xml:space="preserve">SimilarityBar</w:t>
      </w:r>
      <w:r>
        <w:rPr>
          <w:rStyle w:val="NormalTok"/>
        </w:rPr>
        <w:t xml:space="preserve">({ label</w:t>
      </w:r>
      <w:r>
        <w:rPr>
          <w:rStyle w:val="OperatorTok"/>
        </w:rPr>
        <w:t xml:space="preserve">,</w:t>
      </w:r>
      <w:r>
        <w:rPr>
          <w:rStyle w:val="NormalTok"/>
        </w:rPr>
        <w:t xml:space="preserve"> value }</w:t>
      </w:r>
      <w:r>
        <w:rPr>
          <w:rStyle w:val="OperatorTok"/>
        </w:rPr>
        <w:t xml:space="preserve">:</w:t>
      </w:r>
      <w:r>
        <w:rPr>
          <w:rStyle w:val="NormalTok"/>
        </w:rPr>
        <w:t xml:space="preserve"> {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"w-24 text-xs text-gray-500 text-right"</w:t>
      </w:r>
      <w:r>
        <w:rPr>
          <w:rStyle w:val="OperatorTok"/>
        </w:rPr>
        <w:t xml:space="preserve">&gt;</w:t>
      </w:r>
      <w:r>
        <w:rPr>
          <w:rStyle w:val="NormalTok"/>
        </w:rPr>
        <w:t xml:space="preserve">{label}</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h-2 rounded-full bg-gray-100 overflow-hidden"</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br/>
      </w:r>
      <w:r>
        <w:rPr>
          <w:rStyle w:val="NormalTok"/>
        </w:rPr>
        <w:t xml:space="preserve">          className</w:t>
      </w:r>
      <w:r>
        <w:rPr>
          <w:rStyle w:val="OperatorTok"/>
        </w:rPr>
        <w:t xml:space="preserve">=</w:t>
      </w:r>
      <w:r>
        <w:rPr>
          <w:rStyle w:val="StringTok"/>
        </w:rPr>
        <w:t xml:space="preserve">"h-full rounded-full bg-amber-500"</w:t>
      </w:r>
      <w:r>
        <w:br/>
      </w:r>
      <w:r>
        <w:rPr>
          <w:rStyle w:val="NormalTok"/>
        </w:rPr>
        <w:t xml:space="preserve">          initial</w:t>
      </w:r>
      <w:r>
        <w:rPr>
          <w:rStyle w:val="OperatorTok"/>
        </w:rPr>
        <w:t xml:space="preserve">=</w:t>
      </w:r>
      <w:r>
        <w:rPr>
          <w:rStyle w:val="NormalTok"/>
        </w:rPr>
        <w:t xml:space="preserve">{{ width</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animate</w:t>
      </w:r>
      <w:r>
        <w:rPr>
          <w:rStyle w:val="OperatorTok"/>
        </w:rPr>
        <w:t xml:space="preserve">=</w:t>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value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w:t>
      </w:r>
      <w:r>
        <w:rPr>
          <w:rStyle w:val="NormalTok"/>
        </w:rPr>
        <w:t xml:space="preserve"> }}</w:t>
      </w:r>
      <w:r>
        <w:br/>
      </w:r>
      <w:r>
        <w:rPr>
          <w:rStyle w:val="NormalTok"/>
        </w:rPr>
        <w:t xml:space="preserve">          transition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"w-10 text-xs font-mono text-gray-600"</w:t>
      </w:r>
      <w:r>
        <w:rPr>
          <w:rStyle w:val="OperatorTok"/>
        </w:rPr>
        <w:t xml:space="preserve">&gt;</w:t>
      </w:r>
      <w:r>
        <w:br/>
      </w:r>
      <w:r>
        <w:rPr>
          <w:rStyle w:val="NormalTok"/>
        </w:rPr>
        <w:t xml:space="preserve">        {(value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142"/>
    <w:bookmarkStart w:id="143" w:name="X72020ba70b9443b194a9023c3be8066e0b814d9"/>
    <w:p>
      <w:pPr>
        <w:pStyle w:val="Heading3"/>
      </w:pPr>
      <w:r>
        <w:t xml:space="preserve">5.5.3 Annotated Text Component (Phrase Alignment)</w:t>
      </w:r>
    </w:p>
    <w:p>
      <w:pPr>
        <w:pStyle w:val="SourceCode"/>
      </w:pPr>
      <w:r>
        <w:rPr>
          <w:rStyle w:val="KeywordTok"/>
        </w:rPr>
        <w:t xml:space="preserve">interface</w:t>
      </w:r>
      <w:r>
        <w:rPr>
          <w:rStyle w:val="NormalTok"/>
        </w:rPr>
        <w:t xml:space="preserve"> Span {</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match</w:t>
      </w:r>
      <w:r>
        <w:rPr>
          <w:rStyle w:val="OperatorTok"/>
        </w:rPr>
        <w:t xml:space="preserve">:</w:t>
      </w:r>
      <w:r>
        <w:rPr>
          <w:rStyle w:val="NormalTok"/>
        </w:rPr>
        <w:t xml:space="preserve"> </w:t>
      </w:r>
      <w:r>
        <w:rPr>
          <w:rStyle w:val="StringTok"/>
        </w:rPr>
        <w:t xml:space="preserve">"matched"</w:t>
      </w:r>
      <w:r>
        <w:rPr>
          <w:rStyle w:val="NormalTok"/>
        </w:rPr>
        <w:t xml:space="preserve">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"missing"</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AnnotatedText</w:t>
      </w:r>
      <w:r>
        <w:rPr>
          <w:rStyle w:val="NormalTok"/>
        </w:rPr>
        <w:t xml:space="preserve">({ spans }</w:t>
      </w:r>
      <w:r>
        <w:rPr>
          <w:rStyle w:val="OperatorTok"/>
        </w:rPr>
        <w:t xml:space="preserve">:</w:t>
      </w:r>
      <w:r>
        <w:rPr>
          <w:rStyle w:val="NormalTok"/>
        </w:rPr>
        <w:t xml:space="preserve"> { spans</w:t>
      </w:r>
      <w:r>
        <w:rPr>
          <w:rStyle w:val="OperatorTok"/>
        </w:rPr>
        <w:t xml:space="preserve">:</w:t>
      </w:r>
      <w:r>
        <w:rPr>
          <w:rStyle w:val="NormalTok"/>
        </w:rPr>
        <w:t xml:space="preserve"> Span[]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"leading-relaxed text-[15px]"</w:t>
      </w:r>
      <w:r>
        <w:rPr>
          <w:rStyle w:val="OperatorTok"/>
        </w:rPr>
        <w:t xml:space="preserve">&gt;</w:t>
      </w:r>
      <w:r>
        <w:br/>
      </w:r>
      <w:r>
        <w:rPr>
          <w:rStyle w:val="NormalTok"/>
        </w:rPr>
        <w:t xml:space="preserve">      {spans</w:t>
      </w:r>
      <w:r>
        <w:rPr>
          <w:rStyle w:val="OperatorTok"/>
        </w:rPr>
        <w:t xml:space="preserve">.</w:t>
      </w:r>
      <w:r>
        <w:rPr>
          <w:rStyle w:val="FunctionTok"/>
        </w:rPr>
        <w:t xml:space="preserve">map</w:t>
      </w:r>
      <w:r>
        <w:rPr>
          <w:rStyle w:val="NormalTok"/>
        </w:rPr>
        <w:t xml:space="preserve">((s</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AttributeTok"/>
        </w:rPr>
        <w:t xml:space="preserve">match</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span key</w:t>
      </w:r>
      <w:r>
        <w:rPr>
          <w:rStyle w:val="OperatorTok"/>
        </w:rPr>
        <w:t xml:space="preserve">=</w:t>
      </w:r>
      <w:r>
        <w:rPr>
          <w:rStyle w:val="NormalTok"/>
        </w:rPr>
        <w:t xml:space="preserve">{i}</w:t>
      </w:r>
      <w:r>
        <w:rPr>
          <w:rStyle w:val="OperatorTok"/>
        </w:rPr>
        <w:t xml:space="preserve">&gt;</w:t>
      </w:r>
      <w:r>
        <w:rPr>
          <w:rStyle w:val="NormalTok"/>
        </w:rPr>
        <w:t xml:space="preserve">{s</w:t>
      </w:r>
      <w:r>
        <w:rPr>
          <w:rStyle w:val="OperatorTok"/>
        </w:rPr>
        <w:t xml:space="preserve">.</w:t>
      </w:r>
      <w:r>
        <w:rPr>
          <w:rStyle w:val="AttributeTok"/>
        </w:rPr>
        <w:t xml:space="preserve">text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KeywordTok"/>
        </w:rPr>
        <w:t xml:space="preserve">const</w:t>
      </w:r>
      <w:r>
        <w:rPr>
          <w:rStyle w:val="NormalTok"/>
        </w:rPr>
        <w:t xml:space="preserve"> cls </w:t>
      </w:r>
      <w:r>
        <w:rPr>
          <w:rStyle w:val="OperatorTok"/>
        </w:rPr>
        <w:t xml:space="preserve">=</w:t>
      </w:r>
      <w:r>
        <w:br/>
      </w:r>
      <w:r>
        <w:rPr>
          <w:rStyle w:val="NormalTok"/>
        </w:rPr>
        <w:t xml:space="preserve">          s</w:t>
      </w:r>
      <w:r>
        <w:rPr>
          <w:rStyle w:val="OperatorTok"/>
        </w:rPr>
        <w:t xml:space="preserve">.</w:t>
      </w:r>
      <w:r>
        <w:rPr>
          <w:rStyle w:val="AttributeTok"/>
        </w:rPr>
        <w:t xml:space="preserve">match</w:t>
      </w:r>
      <w:r>
        <w:rPr>
          <w:rStyle w:val="NormalTok"/>
        </w:rPr>
        <w:t xml:space="preserve"> </w:t>
      </w:r>
      <w:r>
        <w:rPr>
          <w:rStyle w:val="OperatorTok"/>
        </w:rPr>
        <w:t xml:space="preserve">===</w:t>
      </w:r>
      <w:r>
        <w:rPr>
          <w:rStyle w:val="NormalTok"/>
        </w:rPr>
        <w:t xml:space="preserve"> </w:t>
      </w:r>
      <w:r>
        <w:rPr>
          <w:rStyle w:val="StringTok"/>
        </w:rPr>
        <w:t xml:space="preserve">"matched"</w:t>
      </w:r>
      <w:r>
        <w:br/>
      </w:r>
      <w:r>
        <w:rPr>
          <w:rStyle w:val="NormalTok"/>
        </w:rPr>
        <w:t xml:space="preserve">            </w:t>
      </w:r>
      <w:r>
        <w:rPr>
          <w:rStyle w:val="OperatorTok"/>
        </w:rPr>
        <w:t xml:space="preserve">?</w:t>
      </w:r>
      <w:r>
        <w:rPr>
          <w:rStyle w:val="NormalTok"/>
        </w:rPr>
        <w:t xml:space="preserve"> </w:t>
      </w:r>
      <w:r>
        <w:rPr>
          <w:rStyle w:val="StringTok"/>
        </w:rPr>
        <w:t xml:space="preserve">"bg-emerald-100 text-emerald-800 rounded px-0.5"</w:t>
      </w:r>
      <w:r>
        <w:br/>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match</w:t>
      </w:r>
      <w:r>
        <w:rPr>
          <w:rStyle w:val="NormalTok"/>
        </w:rPr>
        <w:t xml:space="preserve"> </w:t>
      </w:r>
      <w:r>
        <w:rPr>
          <w:rStyle w:val="OperatorTok"/>
        </w:rPr>
        <w:t xml:space="preserve">===</w:t>
      </w:r>
      <w:r>
        <w:rPr>
          <w:rStyle w:val="NormalTok"/>
        </w:rPr>
        <w:t xml:space="preserve"> </w:t>
      </w:r>
      <w:r>
        <w:rPr>
          <w:rStyle w:val="StringTok"/>
        </w:rPr>
        <w:t xml:space="preserve">"partial"</w:t>
      </w:r>
      <w:r>
        <w:br/>
      </w:r>
      <w:r>
        <w:rPr>
          <w:rStyle w:val="NormalTok"/>
        </w:rPr>
        <w:t xml:space="preserve">            </w:t>
      </w:r>
      <w:r>
        <w:rPr>
          <w:rStyle w:val="OperatorTok"/>
        </w:rPr>
        <w:t xml:space="preserve">?</w:t>
      </w:r>
      <w:r>
        <w:rPr>
          <w:rStyle w:val="NormalTok"/>
        </w:rPr>
        <w:t xml:space="preserve"> </w:t>
      </w:r>
      <w:r>
        <w:rPr>
          <w:rStyle w:val="StringTok"/>
        </w:rPr>
        <w:t xml:space="preserve">"bg-amber-100 text-amber-800 rounded px-0.5"</w:t>
      </w:r>
      <w:r>
        <w:br/>
      </w:r>
      <w:r>
        <w:rPr>
          <w:rStyle w:val="NormalTok"/>
        </w:rPr>
        <w:t xml:space="preserve">            </w:t>
      </w:r>
      <w:r>
        <w:rPr>
          <w:rStyle w:val="OperatorTok"/>
        </w:rPr>
        <w:t xml:space="preserve">:</w:t>
      </w:r>
      <w:r>
        <w:rPr>
          <w:rStyle w:val="NormalTok"/>
        </w:rPr>
        <w:t xml:space="preserve"> </w:t>
      </w:r>
      <w:r>
        <w:rPr>
          <w:rStyle w:val="StringTok"/>
        </w:rPr>
        <w:t xml:space="preserve">"bg-red-100 text-red-800 rounded px-0.5 line-through"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span key</w:t>
      </w:r>
      <w:r>
        <w:rPr>
          <w:rStyle w:val="OperatorTok"/>
        </w:rPr>
        <w:t xml:space="preserve">=</w:t>
      </w:r>
      <w:r>
        <w:rPr>
          <w:rStyle w:val="NormalTok"/>
        </w:rPr>
        <w:t xml:space="preserve">{i} className</w:t>
      </w:r>
      <w:r>
        <w:rPr>
          <w:rStyle w:val="OperatorTok"/>
        </w:rPr>
        <w:t xml:space="preserve">=</w:t>
      </w:r>
      <w:r>
        <w:rPr>
          <w:rStyle w:val="NormalTok"/>
        </w:rPr>
        <w:t xml:space="preserve">{cls}</w:t>
      </w:r>
      <w:r>
        <w:rPr>
          <w:rStyle w:val="OperatorTok"/>
        </w:rPr>
        <w:t xml:space="preserve">&gt;</w:t>
      </w:r>
      <w:r>
        <w:rPr>
          <w:rStyle w:val="NormalTok"/>
        </w:rPr>
        <w:t xml:space="preserve">{s</w:t>
      </w:r>
      <w:r>
        <w:rPr>
          <w:rStyle w:val="OperatorTok"/>
        </w:rPr>
        <w:t xml:space="preserve">.</w:t>
      </w:r>
      <w:r>
        <w:rPr>
          <w:rStyle w:val="AttributeTok"/>
        </w:rPr>
        <w:t xml:space="preserve">text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143"/>
    <w:bookmarkStart w:id="144" w:name="badge-component"/>
    <w:p>
      <w:pPr>
        <w:pStyle w:val="Heading3"/>
      </w:pPr>
      <w:r>
        <w:t xml:space="preserve">5.5.4 Badge Component</w:t>
      </w:r>
    </w:p>
    <w:p>
      <w:pPr>
        <w:pStyle w:val="SourceCode"/>
      </w:pPr>
      <w:r>
        <w:rPr>
          <w:rStyle w:val="KeywordTok"/>
        </w:rPr>
        <w:t xml:space="preserve">function</w:t>
      </w:r>
      <w:r>
        <w:rPr>
          <w:rStyle w:val="NormalTok"/>
        </w:rPr>
        <w:t xml:space="preserve"> </w:t>
      </w:r>
      <w:r>
        <w:rPr>
          <w:rStyle w:val="FunctionTok"/>
        </w:rPr>
        <w:t xml:space="preserve">Badge</w:t>
      </w:r>
      <w:r>
        <w:rPr>
          <w:rStyle w:val="NormalTok"/>
        </w:rPr>
        <w:t xml:space="preserve">({ label }</w:t>
      </w:r>
      <w:r>
        <w:rPr>
          <w:rStyle w:val="OperatorTok"/>
        </w:rPr>
        <w:t xml:space="preserve">:</w:t>
      </w:r>
      <w:r>
        <w:rPr>
          <w:rStyle w:val="NormalTok"/>
        </w:rPr>
        <w:t xml:space="preserve"> { label</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const</w:t>
      </w:r>
      <w:r>
        <w:rPr>
          <w:rStyle w:val="NormalTok"/>
        </w:rPr>
        <w:t xml:space="preserve"> cls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"correct"</w:t>
      </w:r>
      <w:r>
        <w:br/>
      </w:r>
      <w:r>
        <w:rPr>
          <w:rStyle w:val="NormalTok"/>
        </w:rPr>
        <w:t xml:space="preserve">      </w:t>
      </w:r>
      <w:r>
        <w:rPr>
          <w:rStyle w:val="OperatorTok"/>
        </w:rPr>
        <w:t xml:space="preserve">?</w:t>
      </w:r>
      <w:r>
        <w:rPr>
          <w:rStyle w:val="NormalTok"/>
        </w:rPr>
        <w:t xml:space="preserve"> </w:t>
      </w:r>
      <w:r>
        <w:rPr>
          <w:rStyle w:val="StringTok"/>
        </w:rPr>
        <w:t xml:space="preserve">"bg-emerald-100 text-emerald-700"</w:t>
      </w:r>
      <w:r>
        <w:br/>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"partial"</w:t>
      </w:r>
      <w:r>
        <w:br/>
      </w:r>
      <w:r>
        <w:rPr>
          <w:rStyle w:val="NormalTok"/>
        </w:rPr>
        <w:t xml:space="preserve">      </w:t>
      </w:r>
      <w:r>
        <w:rPr>
          <w:rStyle w:val="OperatorTok"/>
        </w:rPr>
        <w:t xml:space="preserve">?</w:t>
      </w:r>
      <w:r>
        <w:rPr>
          <w:rStyle w:val="NormalTok"/>
        </w:rPr>
        <w:t xml:space="preserve"> </w:t>
      </w:r>
      <w:r>
        <w:rPr>
          <w:rStyle w:val="StringTok"/>
        </w:rPr>
        <w:t xml:space="preserve">"bg-amber-100 text-amber-700"</w:t>
      </w:r>
      <w:r>
        <w:br/>
      </w:r>
      <w:r>
        <w:rPr>
          <w:rStyle w:val="NormalTok"/>
        </w:rPr>
        <w:t xml:space="preserve">      </w:t>
      </w:r>
      <w:r>
        <w:rPr>
          <w:rStyle w:val="OperatorTok"/>
        </w:rPr>
        <w:t xml:space="preserve">:</w:t>
      </w:r>
      <w:r>
        <w:rPr>
          <w:rStyle w:val="NormalTok"/>
        </w:rPr>
        <w:t xml:space="preserve"> </w:t>
      </w:r>
      <w:r>
        <w:rPr>
          <w:rStyle w:val="StringTok"/>
        </w:rPr>
        <w:t xml:space="preserve">"bg-red-100 text-red-700"</w:t>
      </w:r>
      <w:r>
        <w:rPr>
          <w:rStyle w:val="OperatorTok"/>
        </w:rPr>
        <w:t xml:space="preserve">;</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"correct"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`inline-flex items-center gap-1 rounded-full</w:t>
      </w:r>
      <w:r>
        <w:br/>
      </w:r>
      <w:r>
        <w:rPr>
          <w:rStyle w:val="VerbatimStringTok"/>
        </w:rPr>
        <w:t xml:space="preserve">      px-3 py-1 text-sm font-medium </w:t>
      </w:r>
      <w:r>
        <w:rPr>
          <w:rStyle w:val="SpecialCharTok"/>
        </w:rPr>
        <w:t xml:space="preserve">${</w:t>
      </w:r>
      <w:r>
        <w:rPr>
          <w:rStyle w:val="NormalTok"/>
        </w:rPr>
        <w:t xml:space="preserve">cls</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{icon} {label</w:t>
      </w:r>
      <w:r>
        <w:rPr>
          <w:rStyle w:val="OperatorTok"/>
        </w:rPr>
        <w:t xml:space="preserve">.</w:t>
      </w:r>
      <w:r>
        <w:rPr>
          <w:rStyle w:val="FunctionTok"/>
        </w:rPr>
        <w:t xml:space="preserve">charAt</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label</w:t>
      </w:r>
      <w:r>
        <w:rPr>
          <w:rStyle w:val="OperatorTok"/>
        </w:rPr>
        <w:t xml:space="preserve">.</w:t>
      </w:r>
      <w:r>
        <w:rPr>
          <w:rStyle w:val="FunctionTok"/>
        </w:rPr>
        <w:t xml:space="preserve">slice</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144"/>
    <w:bookmarkStart w:id="145" w:name="fastapi-backend-production"/>
    <w:p>
      <w:pPr>
        <w:pStyle w:val="Heading3"/>
      </w:pPr>
      <w:r>
        <w:t xml:space="preserve">5.5.5 FastAPI Backend (Production)</w:t>
      </w:r>
    </w:p>
    <w:p>
      <w:pPr>
        <w:pStyle w:val="SourceCode"/>
      </w:pPr>
      <w:r>
        <w:rPr>
          <w:rStyle w:val="CommentTok"/>
        </w:rPr>
        <w:t xml:space="preserve"># backend/main.py</w:t>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src.grading.models.ref_aware </w:t>
      </w:r>
      <w:r>
        <w:rPr>
          <w:rStyle w:val="ImportTok"/>
        </w:rPr>
        <w:t xml:space="preserve">import</w:t>
      </w:r>
      <w:r>
        <w:rPr>
          <w:rStyle w:val="NormalTok"/>
        </w:rPr>
        <w:t xml:space="preserve"> RefAwareMultiTask</w:t>
      </w:r>
      <w:r>
        <w:br/>
      </w:r>
      <w:r>
        <w:rPr>
          <w:rStyle w:val="ImportTok"/>
        </w:rPr>
        <w:t xml:space="preserve">from</w:t>
      </w:r>
      <w:r>
        <w:rPr>
          <w:rStyle w:val="NormalTok"/>
        </w:rPr>
        <w:t xml:space="preserve"> src.grading.baselines.sbert_sim </w:t>
      </w:r>
      <w:r>
        <w:rPr>
          <w:rStyle w:val="ImportTok"/>
        </w:rPr>
        <w:t xml:space="preserve">import</w:t>
      </w:r>
      <w:r>
        <w:rPr>
          <w:rStyle w:val="NormalTok"/>
        </w:rPr>
        <w:t xml:space="preserve"> SBERTThresholdClassifier</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"ASAG Grading API"</w:t>
      </w:r>
      <w:r>
        <w:rPr>
          <w:rStyle w:val="NormalTok"/>
        </w:rPr>
        <w:t xml:space="preserve">)</w:t>
      </w:r>
      <w:r>
        <w:br/>
      </w:r>
      <w:r>
        <w:br/>
      </w:r>
      <w:r>
        <w:rPr>
          <w:rStyle w:val="CommentTok"/>
        </w:rPr>
        <w:t xml:space="preserve"># Load models at startup</w:t>
      </w:r>
      <w:r>
        <w:br/>
      </w:r>
      <w:r>
        <w:rPr>
          <w:rStyle w:val="NormalTok"/>
        </w:rPr>
        <w:t xml:space="preserve">deberta_model </w:t>
      </w:r>
      <w:r>
        <w:rPr>
          <w:rStyle w:val="OperatorTok"/>
        </w:rPr>
        <w:t xml:space="preserve">=</w:t>
      </w:r>
      <w:r>
        <w:rPr>
          <w:rStyle w:val="NormalTok"/>
        </w:rPr>
        <w:t xml:space="preserve"> RefAwareMultiTask(</w:t>
      </w:r>
      <w:r>
        <w:br/>
      </w:r>
      <w:r>
        <w:rPr>
          <w:rStyle w:val="NormalTok"/>
        </w:rPr>
        <w:t xml:space="preserve">    model_name</w:t>
      </w:r>
      <w:r>
        <w:rPr>
          <w:rStyle w:val="OperatorTok"/>
        </w:rPr>
        <w:t xml:space="preserve">=</w:t>
      </w:r>
      <w:r>
        <w:rPr>
          <w:rStyle w:val="StringTok"/>
        </w:rPr>
        <w:t xml:space="preserve">"microsoft/deberta-v3-base"</w:t>
      </w:r>
      <w:r>
        <w:rPr>
          <w:rStyle w:val="NormalTok"/>
        </w:rPr>
        <w:t xml:space="preserve">,</w:t>
      </w:r>
      <w:r>
        <w:br/>
      </w:r>
      <w:r>
        <w:rPr>
          <w:rStyle w:val="NormalTok"/>
        </w:rPr>
        <w:t xml:space="preserve">    num_labels</w:t>
      </w:r>
      <w:r>
        <w:rPr>
          <w:rStyle w:val="OperatorTok"/>
        </w:rPr>
        <w:t xml:space="preserve">=</w:t>
      </w:r>
      <w:r>
        <w:rPr>
          <w:rStyle w:val="DecValTok"/>
        </w:rPr>
        <w:t xml:space="preserve">3</w:t>
      </w:r>
      <w:r>
        <w:rPr>
          <w:rStyle w:val="NormalTok"/>
        </w:rPr>
        <w:t xml:space="preserve">, alpha</w:t>
      </w:r>
      <w:r>
        <w:rPr>
          <w:rStyle w:val="OperatorTok"/>
        </w:rPr>
        <w:t xml:space="preserve">=</w:t>
      </w:r>
      <w:r>
        <w:rPr>
          <w:rStyle w:val="FloatTok"/>
        </w:rPr>
        <w:t xml:space="preserve">0.7</w:t>
      </w:r>
      <w:r>
        <w:br/>
      </w:r>
      <w:r>
        <w:rPr>
          <w:rStyle w:val="NormalTok"/>
        </w:rPr>
        <w:t xml:space="preserve">)</w:t>
      </w:r>
      <w:r>
        <w:br/>
      </w:r>
      <w:r>
        <w:rPr>
          <w:rStyle w:val="NormalTok"/>
        </w:rPr>
        <w:t xml:space="preserve">sbert_model </w:t>
      </w:r>
      <w:r>
        <w:rPr>
          <w:rStyle w:val="OperatorTok"/>
        </w:rPr>
        <w:t xml:space="preserve">=</w:t>
      </w:r>
      <w:r>
        <w:rPr>
          <w:rStyle w:val="NormalTok"/>
        </w:rPr>
        <w:t xml:space="preserve"> SBERTThresholdClassifier(</w:t>
      </w:r>
      <w:r>
        <w:br/>
      </w:r>
      <w:r>
        <w:rPr>
          <w:rStyle w:val="NormalTok"/>
        </w:rPr>
        <w:t xml:space="preserve">    model_name</w:t>
      </w:r>
      <w:r>
        <w:rPr>
          <w:rStyle w:val="OperatorTok"/>
        </w:rPr>
        <w:t xml:space="preserve">=</w:t>
      </w:r>
      <w:r>
        <w:rPr>
          <w:rStyle w:val="StringTok"/>
        </w:rPr>
        <w:t xml:space="preserve">"all-MiniLM-L6-v2"</w:t>
      </w:r>
      <w:r>
        <w:rPr>
          <w:rStyle w:val="NormalTok"/>
        </w:rPr>
        <w:t xml:space="preserve">,</w:t>
      </w:r>
      <w:r>
        <w:br/>
      </w:r>
      <w:r>
        <w:rPr>
          <w:rStyle w:val="NormalTok"/>
        </w:rPr>
        <w:t xml:space="preserve">    threshold</w:t>
      </w:r>
      <w:r>
        <w:rPr>
          <w:rStyle w:val="OperatorTok"/>
        </w:rPr>
        <w:t xml:space="preserve">=</w:t>
      </w:r>
      <w:r>
        <w:rPr>
          <w:rStyle w:val="FloatTok"/>
        </w:rPr>
        <w:t xml:space="preserve">0.5</w:t>
      </w:r>
      <w:r>
        <w:br/>
      </w:r>
      <w:r>
        <w:rPr>
          <w:rStyle w:val="NormalTok"/>
        </w:rPr>
        <w:t xml:space="preserve">)</w:t>
      </w:r>
      <w:r>
        <w:br/>
      </w:r>
      <w:r>
        <w:br/>
      </w:r>
      <w:r>
        <w:rPr>
          <w:rStyle w:val="KeywordTok"/>
        </w:rPr>
        <w:t xml:space="preserve">class</w:t>
      </w:r>
      <w:r>
        <w:rPr>
          <w:rStyle w:val="NormalTok"/>
        </w:rPr>
        <w:t xml:space="preserve"> GradeRequest(BaseModel):</w:t>
      </w:r>
      <w:r>
        <w:br/>
      </w:r>
      <w:r>
        <w:rPr>
          <w:rStyle w:val="NormalTok"/>
        </w:rPr>
        <w:t xml:space="preserve">    question: </w:t>
      </w:r>
      <w:r>
        <w:rPr>
          <w:rStyle w:val="BuiltInTok"/>
        </w:rPr>
        <w:t xml:space="preserve">str</w:t>
      </w:r>
      <w:r>
        <w:br/>
      </w:r>
      <w:r>
        <w:rPr>
          <w:rStyle w:val="NormalTok"/>
        </w:rPr>
        <w:t xml:space="preserve">    reference_answer: </w:t>
      </w:r>
      <w:r>
        <w:rPr>
          <w:rStyle w:val="BuiltInTok"/>
        </w:rPr>
        <w:t xml:space="preserve">str</w:t>
      </w:r>
      <w:r>
        <w:br/>
      </w:r>
      <w:r>
        <w:rPr>
          <w:rStyle w:val="NormalTok"/>
        </w:rPr>
        <w:t xml:space="preserve">    student_answer: </w:t>
      </w:r>
      <w:r>
        <w:rPr>
          <w:rStyle w:val="BuiltInTok"/>
        </w:rPr>
        <w:t xml:space="preserve">str</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"deberta"</w:t>
      </w:r>
      <w:r>
        <w:rPr>
          <w:rStyle w:val="NormalTok"/>
        </w:rPr>
        <w:t xml:space="preserve">  </w:t>
      </w:r>
      <w:r>
        <w:rPr>
          <w:rStyle w:val="CommentTok"/>
        </w:rPr>
        <w:t xml:space="preserve"># "deberta", "sbert", "lexical"</w:t>
      </w:r>
      <w:r>
        <w:br/>
      </w:r>
      <w:r>
        <w:br/>
      </w:r>
      <w:r>
        <w:rPr>
          <w:rStyle w:val="KeywordTok"/>
        </w:rPr>
        <w:t xml:space="preserve">class</w:t>
      </w:r>
      <w:r>
        <w:rPr>
          <w:rStyle w:val="NormalTok"/>
        </w:rPr>
        <w:t xml:space="preserve"> GradeResponse(BaseModel):</w:t>
      </w:r>
      <w:r>
        <w:br/>
      </w:r>
      <w:r>
        <w:rPr>
          <w:rStyle w:val="NormalTok"/>
        </w:rPr>
        <w:t xml:space="preserve">    score: </w:t>
      </w:r>
      <w:r>
        <w:rPr>
          <w:rStyle w:val="BuiltInTok"/>
        </w:rPr>
        <w:t xml:space="preserve">float</w:t>
      </w:r>
      <w:r>
        <w:br/>
      </w:r>
      <w:r>
        <w:rPr>
          <w:rStyle w:val="NormalTok"/>
        </w:rPr>
        <w:t xml:space="preserve">    label: </w:t>
      </w:r>
      <w:r>
        <w:rPr>
          <w:rStyle w:val="BuiltInTok"/>
        </w:rPr>
        <w:t xml:space="preserve">str</w:t>
      </w:r>
      <w:r>
        <w:br/>
      </w:r>
      <w:r>
        <w:rPr>
          <w:rStyle w:val="NormalTok"/>
        </w:rPr>
        <w:t xml:space="preserve">    confidence: </w:t>
      </w:r>
      <w:r>
        <w:rPr>
          <w:rStyle w:val="BuiltInTok"/>
        </w:rPr>
        <w:t xml:space="preserve">float</w:t>
      </w:r>
      <w:r>
        <w:br/>
      </w:r>
      <w:r>
        <w:rPr>
          <w:rStyle w:val="NormalTok"/>
        </w:rPr>
        <w:t xml:space="preserve">    similarity: </w:t>
      </w:r>
      <w:r>
        <w:rPr>
          <w:rStyle w:val="BuiltInTok"/>
        </w:rPr>
        <w:t xml:space="preserve">dict</w:t>
      </w:r>
      <w:r>
        <w:br/>
      </w:r>
      <w:r>
        <w:rPr>
          <w:rStyle w:val="NormalTok"/>
        </w:rPr>
        <w:t xml:space="preserve">    explanation: </w:t>
      </w:r>
      <w:r>
        <w:rPr>
          <w:rStyle w:val="BuiltInTok"/>
        </w:rPr>
        <w:t xml:space="preserve">str</w:t>
      </w:r>
      <w:r>
        <w:br/>
      </w:r>
      <w:r>
        <w:br/>
      </w:r>
      <w:r>
        <w:rPr>
          <w:rStyle w:val="AttributeTok"/>
        </w:rPr>
        <w:t xml:space="preserve">@app.post</w:t>
      </w:r>
      <w:r>
        <w:rPr>
          <w:rStyle w:val="NormalTok"/>
        </w:rPr>
        <w:t xml:space="preserve">(</w:t>
      </w:r>
      <w:r>
        <w:rPr>
          <w:rStyle w:val="StringTok"/>
        </w:rPr>
        <w:t xml:space="preserve">"/api/grade"</w:t>
      </w:r>
      <w:r>
        <w:rPr>
          <w:rStyle w:val="NormalTok"/>
        </w:rPr>
        <w:t xml:space="preserve">, response_model</w:t>
      </w:r>
      <w:r>
        <w:rPr>
          <w:rStyle w:val="OperatorTok"/>
        </w:rPr>
        <w:t xml:space="preserve">=</w:t>
      </w:r>
      <w:r>
        <w:rPr>
          <w:rStyle w:val="NormalTok"/>
        </w:rPr>
        <w:t xml:space="preserve">GradeResponse)</w:t>
      </w:r>
      <w:r>
        <w:br/>
      </w:r>
      <w:r>
        <w:rPr>
          <w:rStyle w:val="ControlFlowTok"/>
        </w:rPr>
        <w:t xml:space="preserve">async</w:t>
      </w:r>
      <w:r>
        <w:rPr>
          <w:rStyle w:val="NormalTok"/>
        </w:rPr>
        <w:t xml:space="preserve"> </w:t>
      </w:r>
      <w:r>
        <w:rPr>
          <w:rStyle w:val="KeywordTok"/>
        </w:rPr>
        <w:t xml:space="preserve">def</w:t>
      </w:r>
      <w:r>
        <w:rPr>
          <w:rStyle w:val="NormalTok"/>
        </w:rPr>
        <w:t xml:space="preserve"> grade_answer(request: GradeRequest):</w:t>
      </w:r>
      <w:r>
        <w:br/>
      </w:r>
      <w:r>
        <w:rPr>
          <w:rStyle w:val="NormalTok"/>
        </w:rPr>
        <w:t xml:space="preserve">    record </w:t>
      </w:r>
      <w:r>
        <w:rPr>
          <w:rStyle w:val="OperatorTok"/>
        </w:rPr>
        <w:t xml:space="preserve">=</w:t>
      </w:r>
      <w:r>
        <w:rPr>
          <w:rStyle w:val="NormalTok"/>
        </w:rPr>
        <w:t xml:space="preserve"> UnifiedRecord(</w:t>
      </w:r>
      <w:r>
        <w:br/>
      </w:r>
      <w:r>
        <w:rPr>
          <w:rStyle w:val="NormalTok"/>
        </w:rPr>
        <w:t xml:space="preserve">        question</w:t>
      </w:r>
      <w:r>
        <w:rPr>
          <w:rStyle w:val="OperatorTok"/>
        </w:rPr>
        <w:t xml:space="preserve">=</w:t>
      </w:r>
      <w:r>
        <w:rPr>
          <w:rStyle w:val="NormalTok"/>
        </w:rPr>
        <w:t xml:space="preserve">request.question,</w:t>
      </w:r>
      <w:r>
        <w:br/>
      </w:r>
      <w:r>
        <w:rPr>
          <w:rStyle w:val="NormalTok"/>
        </w:rPr>
        <w:t xml:space="preserve">        reference_answer</w:t>
      </w:r>
      <w:r>
        <w:rPr>
          <w:rStyle w:val="OperatorTok"/>
        </w:rPr>
        <w:t xml:space="preserve">=</w:t>
      </w:r>
      <w:r>
        <w:rPr>
          <w:rStyle w:val="NormalTok"/>
        </w:rPr>
        <w:t xml:space="preserve">request.reference_answer,</w:t>
      </w:r>
      <w:r>
        <w:br/>
      </w:r>
      <w:r>
        <w:rPr>
          <w:rStyle w:val="NormalTok"/>
        </w:rPr>
        <w:t xml:space="preserve">        student_answer</w:t>
      </w:r>
      <w:r>
        <w:rPr>
          <w:rStyle w:val="OperatorTok"/>
        </w:rPr>
        <w:t xml:space="preserve">=</w:t>
      </w:r>
      <w:r>
        <w:rPr>
          <w:rStyle w:val="NormalTok"/>
        </w:rPr>
        <w:t xml:space="preserve">request.student_answer,</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request.model </w:t>
      </w:r>
      <w:r>
        <w:rPr>
          <w:rStyle w:val="OperatorTok"/>
        </w:rPr>
        <w:t xml:space="preserve">==</w:t>
      </w:r>
      <w:r>
        <w:rPr>
          <w:rStyle w:val="NormalTok"/>
        </w:rPr>
        <w:t xml:space="preserve"> </w:t>
      </w:r>
      <w:r>
        <w:rPr>
          <w:rStyle w:val="StringTok"/>
        </w:rPr>
        <w:t xml:space="preserve">"deberta"</w:t>
      </w:r>
      <w:r>
        <w:rPr>
          <w:rStyle w:val="NormalTok"/>
        </w:rPr>
        <w:t xml:space="preserve">:</w:t>
      </w:r>
      <w:r>
        <w:br/>
      </w:r>
      <w:r>
        <w:rPr>
          <w:rStyle w:val="NormalTok"/>
        </w:rPr>
        <w:t xml:space="preserve">        predictions </w:t>
      </w:r>
      <w:r>
        <w:rPr>
          <w:rStyle w:val="OperatorTok"/>
        </w:rPr>
        <w:t xml:space="preserve">=</w:t>
      </w:r>
      <w:r>
        <w:rPr>
          <w:rStyle w:val="NormalTok"/>
        </w:rPr>
        <w:t xml:space="preserve"> deberta_model.predict([record])</w:t>
      </w:r>
      <w:r>
        <w:br/>
      </w:r>
      <w:r>
        <w:rPr>
          <w:rStyle w:val="NormalTok"/>
        </w:rPr>
        <w:t xml:space="preserve">        probas </w:t>
      </w:r>
      <w:r>
        <w:rPr>
          <w:rStyle w:val="OperatorTok"/>
        </w:rPr>
        <w:t xml:space="preserve">=</w:t>
      </w:r>
      <w:r>
        <w:rPr>
          <w:rStyle w:val="NormalTok"/>
        </w:rPr>
        <w:t xml:space="preserve"> deberta_model.predict_proba([record])</w:t>
      </w:r>
      <w:r>
        <w:br/>
      </w:r>
      <w:r>
        <w:rPr>
          <w:rStyle w:val="NormalTok"/>
        </w:rPr>
        <w:t xml:space="preserve">    </w:t>
      </w:r>
      <w:r>
        <w:rPr>
          <w:rStyle w:val="ControlFlowTok"/>
        </w:rPr>
        <w:t xml:space="preserve">elif</w:t>
      </w:r>
      <w:r>
        <w:rPr>
          <w:rStyle w:val="NormalTok"/>
        </w:rPr>
        <w:t xml:space="preserve"> request.model </w:t>
      </w:r>
      <w:r>
        <w:rPr>
          <w:rStyle w:val="OperatorTok"/>
        </w:rPr>
        <w:t xml:space="preserve">==</w:t>
      </w:r>
      <w:r>
        <w:rPr>
          <w:rStyle w:val="NormalTok"/>
        </w:rPr>
        <w:t xml:space="preserve"> </w:t>
      </w:r>
      <w:r>
        <w:rPr>
          <w:rStyle w:val="StringTok"/>
        </w:rPr>
        <w:t xml:space="preserve">"sbert"</w:t>
      </w:r>
      <w:r>
        <w:rPr>
          <w:rStyle w:val="NormalTok"/>
        </w:rPr>
        <w:t xml:space="preserve">:</w:t>
      </w:r>
      <w:r>
        <w:br/>
      </w:r>
      <w:r>
        <w:rPr>
          <w:rStyle w:val="NormalTok"/>
        </w:rPr>
        <w:t xml:space="preserve">        predictions </w:t>
      </w:r>
      <w:r>
        <w:rPr>
          <w:rStyle w:val="OperatorTok"/>
        </w:rPr>
        <w:t xml:space="preserve">=</w:t>
      </w:r>
      <w:r>
        <w:rPr>
          <w:rStyle w:val="NormalTok"/>
        </w:rPr>
        <w:t xml:space="preserve"> sbert_model.predict([record])</w:t>
      </w:r>
      <w:r>
        <w:br/>
      </w:r>
      <w:r>
        <w:rPr>
          <w:rStyle w:val="NormalTok"/>
        </w:rPr>
        <w:t xml:space="preserve">        probas </w:t>
      </w:r>
      <w:r>
        <w:rPr>
          <w:rStyle w:val="OperatorTok"/>
        </w:rPr>
        <w:t xml:space="preserve">=</w:t>
      </w:r>
      <w:r>
        <w:rPr>
          <w:rStyle w:val="NormalTok"/>
        </w:rPr>
        <w:t xml:space="preserve"> sbert_model.predict_proba([record])</w:t>
      </w:r>
      <w:r>
        <w:br/>
      </w:r>
      <w:r>
        <w:rPr>
          <w:rStyle w:val="NormalTok"/>
        </w:rPr>
        <w:t xml:space="preserve">    </w:t>
      </w:r>
      <w:r>
        <w:br/>
      </w:r>
      <w:r>
        <w:rPr>
          <w:rStyle w:val="NormalTok"/>
        </w:rPr>
        <w:t xml:space="preserve">    </w:t>
      </w:r>
      <w:r>
        <w:rPr>
          <w:rStyle w:val="ControlFlowTok"/>
        </w:rPr>
        <w:t xml:space="preserve">return</w:t>
      </w:r>
      <w:r>
        <w:rPr>
          <w:rStyle w:val="NormalTok"/>
        </w:rPr>
        <w:t xml:space="preserve"> GradeResponse(</w:t>
      </w:r>
      <w:r>
        <w:br/>
      </w:r>
      <w:r>
        <w:rPr>
          <w:rStyle w:val="NormalTok"/>
        </w:rPr>
        <w:t xml:space="preserve">        score</w:t>
      </w:r>
      <w:r>
        <w:rPr>
          <w:rStyle w:val="OperatorTok"/>
        </w:rPr>
        <w:t xml:space="preserve">=</w:t>
      </w:r>
      <w:r>
        <w:rPr>
          <w:rStyle w:val="NormalTok"/>
        </w:rPr>
        <w:t xml:space="preserve">compute_score(predictions[</w:t>
      </w:r>
      <w:r>
        <w:rPr>
          <w:rStyle w:val="DecValTok"/>
        </w:rPr>
        <w:t xml:space="preserve">0</w:t>
      </w:r>
      <w:r>
        <w:rPr>
          <w:rStyle w:val="NormalTok"/>
        </w:rPr>
        <w:t xml:space="preserve">], probas[</w:t>
      </w:r>
      <w:r>
        <w:rPr>
          <w:rStyle w:val="DecValTok"/>
        </w:rPr>
        <w:t xml:space="preserve">0</w:t>
      </w:r>
      <w:r>
        <w:rPr>
          <w:rStyle w:val="NormalTok"/>
        </w:rPr>
        <w:t xml:space="preserve">]),</w:t>
      </w:r>
      <w:r>
        <w:br/>
      </w:r>
      <w:r>
        <w:rPr>
          <w:rStyle w:val="NormalTok"/>
        </w:rPr>
        <w:t xml:space="preserve">        label</w:t>
      </w:r>
      <w:r>
        <w:rPr>
          <w:rStyle w:val="OperatorTok"/>
        </w:rPr>
        <w:t xml:space="preserve">=</w:t>
      </w:r>
      <w:r>
        <w:rPr>
          <w:rStyle w:val="NormalTok"/>
        </w:rPr>
        <w:t xml:space="preserve">predictions[</w:t>
      </w:r>
      <w:r>
        <w:rPr>
          <w:rStyle w:val="DecValTok"/>
        </w:rPr>
        <w:t xml:space="preserve">0</w:t>
      </w:r>
      <w:r>
        <w:rPr>
          <w:rStyle w:val="NormalTok"/>
        </w:rPr>
        <w:t xml:space="preserve">],</w:t>
      </w:r>
      <w:r>
        <w:br/>
      </w:r>
      <w:r>
        <w:rPr>
          <w:rStyle w:val="NormalTok"/>
        </w:rPr>
        <w:t xml:space="preserve">        confidence</w:t>
      </w:r>
      <w:r>
        <w:rPr>
          <w:rStyle w:val="OperatorTok"/>
        </w:rPr>
        <w:t xml:space="preserve">=</w:t>
      </w:r>
      <w:r>
        <w:rPr>
          <w:rStyle w:val="BuiltInTok"/>
        </w:rPr>
        <w:t xml:space="preserve">max</w:t>
      </w:r>
      <w:r>
        <w:rPr>
          <w:rStyle w:val="NormalTok"/>
        </w:rPr>
        <w:t xml:space="preserve">(probas[</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similarity</w:t>
      </w:r>
      <w:r>
        <w:rPr>
          <w:rStyle w:val="OperatorTok"/>
        </w:rPr>
        <w:t xml:space="preserve">=</w:t>
      </w:r>
      <w:r>
        <w:rPr>
          <w:rStyle w:val="NormalTok"/>
        </w:rPr>
        <w:t xml:space="preserve">compute_similarity(record),</w:t>
      </w:r>
      <w:r>
        <w:br/>
      </w:r>
      <w:r>
        <w:rPr>
          <w:rStyle w:val="NormalTok"/>
        </w:rPr>
        <w:t xml:space="preserve">        explanation</w:t>
      </w:r>
      <w:r>
        <w:rPr>
          <w:rStyle w:val="OperatorTok"/>
        </w:rPr>
        <w:t xml:space="preserve">=</w:t>
      </w:r>
      <w:r>
        <w:rPr>
          <w:rStyle w:val="NormalTok"/>
        </w:rPr>
        <w:t xml:space="preserve">generate_explanation(record, predictions[</w:t>
      </w:r>
      <w:r>
        <w:rPr>
          <w:rStyle w:val="DecValTok"/>
        </w:rPr>
        <w:t xml:space="preserve">0</w:t>
      </w:r>
      <w:r>
        <w:rPr>
          <w:rStyle w:val="NormalTok"/>
        </w:rPr>
        <w:t xml:space="preserve">]),</w:t>
      </w:r>
      <w:r>
        <w:br/>
      </w:r>
      <w:r>
        <w:rPr>
          <w:rStyle w:val="NormalTok"/>
        </w:rPr>
        <w:t xml:space="preserve">    )</w:t>
      </w:r>
    </w:p>
    <w:bookmarkEnd w:id="145"/>
    <w:bookmarkEnd w:id="146"/>
    <w:bookmarkEnd w:id="147"/>
    <w:bookmarkStart w:id="166" w:name="chương-6-kết-luận-và-hướng-phát-triển"/>
    <w:p>
      <w:pPr>
        <w:pStyle w:val="Heading1"/>
      </w:pPr>
      <w:r>
        <w:t xml:space="preserve">CHƯƠNG 6: KẾT LUẬN VÀ HƯỚNG PHÁT TRIỂN</w:t>
      </w:r>
    </w:p>
    <w:bookmarkStart w:id="152" w:name="tóm-tắt-đóng-góp"/>
    <w:p>
      <w:pPr>
        <w:pStyle w:val="Heading2"/>
      </w:pPr>
      <w:r>
        <w:t xml:space="preserve">6.1 Tóm tắt đóng góp</w:t>
      </w:r>
    </w:p>
    <w:p>
      <w:pPr>
        <w:pStyle w:val="FirstParagraph"/>
      </w:pPr>
      <w:r>
        <w:t xml:space="preserve">Nghiên cứu này đã thực hiện một khảo sát toàn diện và có hệ thống về bài toán Automatic Short Answer Grading (ASAG), với các đóng góp chính sau:</w:t>
      </w:r>
    </w:p>
    <w:bookmarkStart w:id="148" w:name="hệ-thống-6-phương-pháp-chấm-điểm"/>
    <w:p>
      <w:pPr>
        <w:pStyle w:val="Heading3"/>
      </w:pPr>
      <w:r>
        <w:t xml:space="preserve">6.1.1 Hệ thống 6 phương pháp chấm điểm</w:t>
      </w:r>
    </w:p>
    <w:p>
      <w:pPr>
        <w:pStyle w:val="FirstParagraph"/>
      </w:pPr>
      <w:r>
        <w:t xml:space="preserve">Chúng tôi đã xây dựng, triển khai và so sánh 6 phương pháp chấm điểm tự động với độ phức tạp tăng dần:</w:t>
      </w:r>
    </w:p>
    <w:p>
      <w:pPr>
        <w:numPr>
          <w:ilvl w:val="0"/>
          <w:numId w:val="1031"/>
        </w:numPr>
      </w:pPr>
      <w:r>
        <w:rPr>
          <w:b/>
          <w:bCs/>
        </w:rPr>
        <w:t xml:space="preserve">Lexical Overlap</w:t>
      </w:r>
      <w:r>
        <w:t xml:space="preserve"> </w:t>
      </w:r>
      <w:r>
        <w:t xml:space="preserve">— Baseline đơn giản nhất, sử dụng 5 metric trùng lặp từ vựng (BLEU-1, BLEU-4, ROUGE-L, Jaccard, Word Overlap) kết hợp với threshold hoặc Logistic Regression. Phương pháp này có ưu điểm nhanh, dễ hiểu, không cần GPU, nhưng không nắm bắt được tương đồng ngữ nghĩa.</w:t>
      </w:r>
    </w:p>
    <w:p>
      <w:pPr>
        <w:numPr>
          <w:ilvl w:val="0"/>
          <w:numId w:val="1031"/>
        </w:numPr>
      </w:pPr>
      <w:r>
        <w:rPr>
          <w:b/>
          <w:bCs/>
        </w:rPr>
        <w:t xml:space="preserve">TF-IDF + Traditional ML</w:t>
      </w:r>
      <w:r>
        <w:t xml:space="preserve"> </w:t>
      </w:r>
      <w:r>
        <w:t xml:space="preserve">— Sử dụng biểu diễn TF-IDF kết hợp với 5 bộ phân loại truyền thống (LR, SVM Linear, SVM RBF, Random Forest, Gradient Boosting). Cải thiện đáng kể so với lexical overlap nhờ khả năng học patterns phức tạp hơn từ dữ liệu.</w:t>
      </w:r>
    </w:p>
    <w:p>
      <w:pPr>
        <w:numPr>
          <w:ilvl w:val="0"/>
          <w:numId w:val="1031"/>
        </w:numPr>
      </w:pPr>
      <w:r>
        <w:rPr>
          <w:b/>
          <w:bCs/>
        </w:rPr>
        <w:t xml:space="preserve">SBERT Cosine Similarity</w:t>
      </w:r>
      <w:r>
        <w:t xml:space="preserve"> </w:t>
      </w:r>
      <w:r>
        <w:t xml:space="preserve">— Tận dụng sentence embeddings từ mô hình all-MiniLM-L6-v2 để đo lường tương đồng ngữ nghĩa. Cân bằng tốt giữa hiệu suất và tốc độ, phù hợp cho hệ thống production.</w:t>
      </w:r>
    </w:p>
    <w:p>
      <w:pPr>
        <w:numPr>
          <w:ilvl w:val="0"/>
          <w:numId w:val="1031"/>
        </w:numPr>
      </w:pPr>
      <w:r>
        <w:rPr>
          <w:b/>
          <w:bCs/>
        </w:rPr>
        <w:t xml:space="preserve">Cross-Encoder</w:t>
      </w:r>
      <w:r>
        <w:t xml:space="preserve"> </w:t>
      </w:r>
      <w:r>
        <w:t xml:space="preserve">— Fine-tune RoBERTa với full cross-attention giữa reference và student answer. Đạt accuracy cao nhờ tương tác chi tiết giữa mọi cặp token, nhưng chậm hơn bi-encoder.</w:t>
      </w:r>
    </w:p>
    <w:p>
      <w:pPr>
        <w:numPr>
          <w:ilvl w:val="0"/>
          <w:numId w:val="1031"/>
        </w:numPr>
      </w:pPr>
      <w:r>
        <w:rPr>
          <w:b/>
          <w:bCs/>
        </w:rPr>
        <w:t xml:space="preserve">Reference-Answer-Aware DeBERTa</w:t>
      </w:r>
      <w:r>
        <w:t xml:space="preserve"> </w:t>
      </w:r>
      <w:r>
        <w:t xml:space="preserve">— Mô hình chính của nghiên cứu, sử dụng input triplet [CLS] question [SEP] reference [SEP] student [SEP] với multi-task learning (classification + regression). Đạt kết quả tốt nhất nhờ tận dụng đầy đủ thông tin từ cả ba thành phần và disentangled attention mechanism.</w:t>
      </w:r>
    </w:p>
    <w:p>
      <w:pPr>
        <w:numPr>
          <w:ilvl w:val="0"/>
          <w:numId w:val="1031"/>
        </w:numPr>
      </w:pPr>
      <w:r>
        <w:rPr>
          <w:b/>
          <w:bCs/>
        </w:rPr>
        <w:t xml:space="preserve">LLM Zero-Shot</w:t>
      </w:r>
      <w:r>
        <w:t xml:space="preserve"> </w:t>
      </w:r>
      <w:r>
        <w:t xml:space="preserve">— Sử dụng GPT-4o-mini với prompt engineering để chấm điểm không cần huấn luyện. Đặc biệt mạnh trên cross-domain settings và có khả năng giải thích quyết định.</w:t>
      </w:r>
    </w:p>
    <w:bookmarkEnd w:id="148"/>
    <w:bookmarkStart w:id="149" w:name="evaluation-harness"/>
    <w:p>
      <w:pPr>
        <w:pStyle w:val="Heading3"/>
      </w:pPr>
      <w:r>
        <w:t xml:space="preserve">6.1.2 Evaluation Harness</w:t>
      </w:r>
    </w:p>
    <w:p>
      <w:pPr>
        <w:pStyle w:val="FirstParagraph"/>
      </w:pPr>
      <w:r>
        <w:t xml:space="preserve">Khung đánh giá toàn diện bao gồm:</w:t>
      </w:r>
      <w:r>
        <w:t xml:space="preserve"> </w:t>
      </w:r>
      <w:r>
        <w:t xml:space="preserve">- Metrics phân loại (Accuracy, Macro F1, Weighted F1, Per-class F1, Confusion Matrix)</w:t>
      </w:r>
      <w:r>
        <w:t xml:space="preserve"> </w:t>
      </w:r>
      <w:r>
        <w:t xml:space="preserve">- Metrics hồi quy (Pearson</w:t>
      </w:r>
      <w:r>
        <w:t xml:space="preserve"> </w:t>
      </w:r>
      <m:oMath>
        <m:r>
          <m:t>r</m:t>
        </m:r>
      </m:oMath>
      <w:r>
        <w:t xml:space="preserve">, Spearman</w:t>
      </w:r>
      <w:r>
        <w:t xml:space="preserve"> </w:t>
      </w:r>
      <m:oMath>
        <m:r>
          <m:t>ρ</m:t>
        </m:r>
      </m:oMath>
      <w:r>
        <w:t xml:space="preserve">, RMSE, MAE, QWK)</w:t>
      </w:r>
      <w:r>
        <w:t xml:space="preserve"> </w:t>
      </w:r>
      <w:r>
        <w:t xml:space="preserve">- Bootstrap Confidence Interval (1000 iterations, 95% CI) với Property 9</w:t>
      </w:r>
      <w:r>
        <w:t xml:space="preserve"> </w:t>
      </w:r>
      <w:r>
        <w:t xml:space="preserve">- So sánh mô hình (McNemar’s test, Paired t-test)</w:t>
      </w:r>
    </w:p>
    <w:bookmarkEnd w:id="149"/>
    <w:bookmarkStart w:id="150" w:name="thí-nghiệm-toàn-diện"/>
    <w:p>
      <w:pPr>
        <w:pStyle w:val="Heading3"/>
      </w:pPr>
      <w:r>
        <w:t xml:space="preserve">6.1.3 Thí nghiệm toàn diện</w:t>
      </w:r>
    </w:p>
    <w:p>
      <w:pPr>
        <w:pStyle w:val="FirstParagraph"/>
      </w:pPr>
      <w:r>
        <w:t xml:space="preserve">7 cấu hình thí nghiệm covering:</w:t>
      </w:r>
      <w:r>
        <w:t xml:space="preserve"> </w:t>
      </w:r>
      <w:r>
        <w:t xml:space="preserve">- In-domain evaluation (UA, UQ, UD)</w:t>
      </w:r>
      <w:r>
        <w:t xml:space="preserve"> </w:t>
      </w:r>
      <w:r>
        <w:t xml:space="preserve">- Cross-domain transfer</w:t>
      </w:r>
      <w:r>
        <w:t xml:space="preserve"> </w:t>
      </w:r>
      <w:r>
        <w:t xml:space="preserve">- Synthetic data augmentation ablation</w:t>
      </w:r>
      <w:r>
        <w:t xml:space="preserve"> </w:t>
      </w:r>
      <w:r>
        <w:t xml:space="preserve">- Regression evaluation trên MohlerASAG</w:t>
      </w:r>
    </w:p>
    <w:bookmarkEnd w:id="150"/>
    <w:bookmarkStart w:id="151" w:name="ứng-dụng-demo"/>
    <w:p>
      <w:pPr>
        <w:pStyle w:val="Heading3"/>
      </w:pPr>
      <w:r>
        <w:t xml:space="preserve">6.1.4 Ứng dụng Demo</w:t>
      </w:r>
    </w:p>
    <w:p>
      <w:pPr>
        <w:pStyle w:val="FirstParagraph"/>
      </w:pPr>
      <w:r>
        <w:t xml:space="preserve">Teacher’s Grading Dashboard hoàn chỉnh với:</w:t>
      </w:r>
      <w:r>
        <w:t xml:space="preserve"> </w:t>
      </w:r>
      <w:r>
        <w:t xml:space="preserve">- Giao diện split-panel responsive</w:t>
      </w:r>
      <w:r>
        <w:t xml:space="preserve"> </w:t>
      </w:r>
      <w:r>
        <w:t xml:space="preserve">- Real-time grading với animations</w:t>
      </w:r>
      <w:r>
        <w:t xml:space="preserve"> </w:t>
      </w:r>
      <w:r>
        <w:t xml:space="preserve">- Similarity analysis và phrase alignment visualization</w:t>
      </w:r>
      <w:r>
        <w:t xml:space="preserve"> </w:t>
      </w:r>
      <w:r>
        <w:t xml:space="preserve">- Multiple model support</w:t>
      </w:r>
    </w:p>
    <w:bookmarkEnd w:id="151"/>
    <w:bookmarkEnd w:id="152"/>
    <w:bookmarkStart w:id="156" w:name="các-phát-hiện-chính"/>
    <w:p>
      <w:pPr>
        <w:pStyle w:val="Heading2"/>
      </w:pPr>
      <w:r>
        <w:t xml:space="preserve">6.2 Các phát hiện chính</w:t>
      </w:r>
    </w:p>
    <w:bookmarkStart w:id="153" w:name="về-hiệu-suất-mô-hình"/>
    <w:p>
      <w:pPr>
        <w:pStyle w:val="Heading3"/>
      </w:pPr>
      <w:r>
        <w:t xml:space="preserve">6.2.1 Về hiệu suất mô hình</w:t>
      </w:r>
    </w:p>
    <w:p>
      <w:pPr>
        <w:numPr>
          <w:ilvl w:val="0"/>
          <w:numId w:val="1032"/>
        </w:numPr>
      </w:pPr>
      <w:r>
        <w:rPr>
          <w:b/>
          <w:bCs/>
        </w:rPr>
        <w:t xml:space="preserve">DeBERTa Multi-task consistently outperforms</w:t>
      </w:r>
      <w:r>
        <w:t xml:space="preserve"> </w:t>
      </w:r>
      <w:r>
        <w:t xml:space="preserve">tất cả baselines trên in-domain settings, với Macro F1 cao hơn 5-15% so với phương pháp tốt thứ hai.</w:t>
      </w:r>
    </w:p>
    <w:p>
      <w:pPr>
        <w:numPr>
          <w:ilvl w:val="0"/>
          <w:numId w:val="1032"/>
        </w:numPr>
      </w:pPr>
      <w:r>
        <w:rPr>
          <w:b/>
          <w:bCs/>
        </w:rPr>
        <w:t xml:space="preserve">Multi-task learning có lợi:</w:t>
      </w:r>
      <w:r>
        <w:t xml:space="preserve"> </w:t>
      </w:r>
      <w:r>
        <w:t xml:space="preserve">Việc huấn luyện đồng thời classification và regression giúp mô hình học biểu diễn phong phú hơn, cải thiện cả hai nhiệm vụ.</w:t>
      </w:r>
    </w:p>
    <w:p>
      <w:pPr>
        <w:numPr>
          <w:ilvl w:val="0"/>
          <w:numId w:val="1032"/>
        </w:numPr>
      </w:pPr>
      <w:r>
        <w:rPr>
          <w:b/>
          <w:bCs/>
        </w:rPr>
        <w:t xml:space="preserve">Thông tin câu hỏi quan trọng:</w:t>
      </w:r>
      <w:r>
        <w:t xml:space="preserve"> </w:t>
      </w:r>
      <w:r>
        <w:t xml:space="preserve">Input triplet (q, r, s) consistently tốt hơn input pair (r, s), đặc biệt trên Unseen Questions setting.</w:t>
      </w:r>
    </w:p>
    <w:p>
      <w:pPr>
        <w:numPr>
          <w:ilvl w:val="0"/>
          <w:numId w:val="1032"/>
        </w:numPr>
      </w:pPr>
      <w:r>
        <w:rPr>
          <w:b/>
          <w:bCs/>
        </w:rPr>
        <w:t xml:space="preserve">LLM Zero-Shot robust nhất trên cross-domain:</w:t>
      </w:r>
      <w:r>
        <w:t xml:space="preserve"> </w:t>
      </w:r>
      <w:r>
        <w:t xml:space="preserve">Không phụ thuộc vào dữ liệu huấn luyện cụ thể, LLM duy trì hiệu suất ổn định khi chuyển sang lĩnh vực mới.</w:t>
      </w:r>
    </w:p>
    <w:bookmarkEnd w:id="153"/>
    <w:bookmarkStart w:id="154" w:name="về-dữ-liệu-tổng-hợp"/>
    <w:p>
      <w:pPr>
        <w:pStyle w:val="Heading3"/>
      </w:pPr>
      <w:r>
        <w:t xml:space="preserve">6.2.2 Về dữ liệu tổng hợp</w:t>
      </w:r>
    </w:p>
    <w:p>
      <w:pPr>
        <w:numPr>
          <w:ilvl w:val="0"/>
          <w:numId w:val="1033"/>
        </w:numPr>
      </w:pPr>
      <w:r>
        <w:rPr>
          <w:b/>
          <w:bCs/>
        </w:rPr>
        <w:t xml:space="preserve">Synthetic augmentation hiệu quả cho generalization:</w:t>
      </w:r>
      <w:r>
        <w:t xml:space="preserve"> </w:t>
      </w:r>
      <w:r>
        <w:t xml:space="preserve">Cải thiện rõ rệt nhất trên Unseen Domains (+6% F1), cho thấy dữ liệu tổng hợp giúp mô hình tiếp xúc với đa dạng patterns hơn.</w:t>
      </w:r>
    </w:p>
    <w:p>
      <w:pPr>
        <w:numPr>
          <w:ilvl w:val="0"/>
          <w:numId w:val="1033"/>
        </w:numPr>
      </w:pPr>
      <w:r>
        <w:rPr>
          <w:b/>
          <w:bCs/>
        </w:rPr>
        <w:t xml:space="preserve">Diminishing returns:</w:t>
      </w:r>
      <w:r>
        <w:t xml:space="preserve"> </w:t>
      </w:r>
      <w:r>
        <w:t xml:space="preserve">Sau ~2000 mẫu tổng hợp, lợi ích giảm dần. Chất lượng quan trọng hơn số lượng.</w:t>
      </w:r>
    </w:p>
    <w:p>
      <w:pPr>
        <w:numPr>
          <w:ilvl w:val="0"/>
          <w:numId w:val="1033"/>
        </w:numPr>
      </w:pPr>
      <w:r>
        <w:rPr>
          <w:b/>
          <w:bCs/>
        </w:rPr>
        <w:t xml:space="preserve">Balanced augmentation &gt; Random augmentation:</w:t>
      </w:r>
      <w:r>
        <w:t xml:space="preserve"> </w:t>
      </w:r>
      <w:r>
        <w:t xml:space="preserve">Tập trung tạo thêm mẫu cho lớp thiểu số (partially_correct) hiệu quả hơn tạo ngẫu nhiên.</w:t>
      </w:r>
    </w:p>
    <w:bookmarkEnd w:id="154"/>
    <w:bookmarkStart w:id="155" w:name="về-đánh-giá"/>
    <w:p>
      <w:pPr>
        <w:pStyle w:val="Heading3"/>
      </w:pPr>
      <w:r>
        <w:t xml:space="preserve">6.2.3 Về đánh giá</w:t>
      </w:r>
    </w:p>
    <w:p>
      <w:pPr>
        <w:numPr>
          <w:ilvl w:val="0"/>
          <w:numId w:val="1034"/>
        </w:numPr>
      </w:pPr>
      <w:r>
        <w:rPr>
          <w:b/>
          <w:bCs/>
        </w:rPr>
        <w:t xml:space="preserve">Bootstrap CI essential:</w:t>
      </w:r>
      <w:r>
        <w:t xml:space="preserve"> </w:t>
      </w:r>
      <w:r>
        <w:t xml:space="preserve">Khoảng tin cậy cho thấy nhiều sự khác biệt giữa mô hình không có ý nghĩa thống kê, tránh kết luận sai từ point estimates.</w:t>
      </w:r>
    </w:p>
    <w:p>
      <w:pPr>
        <w:numPr>
          <w:ilvl w:val="0"/>
          <w:numId w:val="1034"/>
        </w:numPr>
      </w:pPr>
      <w:r>
        <w:rPr>
          <w:b/>
          <w:bCs/>
        </w:rPr>
        <w:t xml:space="preserve">Partially_correct là lớp khó nhất:</w:t>
      </w:r>
      <w:r>
        <w:t xml:space="preserve"> </w:t>
      </w:r>
      <w:r>
        <w:t xml:space="preserve">Tất cả mô hình đều struggle với lớp này, phản ánh bản chất mơ hồ của</w:t>
      </w:r>
      <w:r>
        <w:t xml:space="preserve"> </w:t>
      </w:r>
      <w:r>
        <w:t xml:space="preserve">“partially correct”</w:t>
      </w:r>
      <w:r>
        <w:t xml:space="preserve"> </w:t>
      </w:r>
      <w:r>
        <w:t xml:space="preserve">trong đánh giá giáo dục.</w:t>
      </w:r>
    </w:p>
    <w:p>
      <w:pPr>
        <w:numPr>
          <w:ilvl w:val="0"/>
          <w:numId w:val="1034"/>
        </w:numPr>
      </w:pPr>
      <w:r>
        <w:rPr>
          <w:b/>
          <w:bCs/>
        </w:rPr>
        <w:t xml:space="preserve">Human-level performance achievable:</w:t>
      </w:r>
      <w:r>
        <w:t xml:space="preserve"> </w:t>
      </w:r>
      <w:r>
        <w:t xml:space="preserve">DeBERTa Multi-task đạt Pearson</w:t>
      </w:r>
      <w:r>
        <w:t xml:space="preserve"> </w:t>
      </w:r>
      <m:oMath>
        <m:r>
          <m:t>r</m:t>
        </m:r>
      </m:oMath>
      <w:r>
        <w:t xml:space="preserve"> </w:t>
      </w:r>
      <w:r>
        <w:t xml:space="preserve">vượt inter-rater agreement trên MohlerASAG, cho thấy ASAG tự động có thể đạt chất lượng tương đương con người.</w:t>
      </w:r>
    </w:p>
    <w:bookmarkEnd w:id="155"/>
    <w:bookmarkEnd w:id="156"/>
    <w:bookmarkStart w:id="160" w:name="hạn-chế-của-nghiên-cứu"/>
    <w:p>
      <w:pPr>
        <w:pStyle w:val="Heading2"/>
      </w:pPr>
      <w:r>
        <w:t xml:space="preserve">6.3 Hạn chế của nghiên cứu</w:t>
      </w:r>
    </w:p>
    <w:bookmarkStart w:id="157" w:name="hạn-chế-về-dữ-liệu"/>
    <w:p>
      <w:pPr>
        <w:pStyle w:val="Heading3"/>
      </w:pPr>
      <w:r>
        <w:t xml:space="preserve">6.3.1 Hạn chế về dữ liệu</w:t>
      </w:r>
    </w:p>
    <w:p>
      <w:pPr>
        <w:pStyle w:val="Compact"/>
        <w:numPr>
          <w:ilvl w:val="0"/>
          <w:numId w:val="1035"/>
        </w:numPr>
      </w:pPr>
      <w:r>
        <w:rPr>
          <w:b/>
          <w:bCs/>
        </w:rPr>
        <w:t xml:space="preserve">Chỉ tiếng Anh:</w:t>
      </w:r>
      <w:r>
        <w:t xml:space="preserve"> </w:t>
      </w:r>
      <w:r>
        <w:t xml:space="preserve">Tất cả thí nghiệm trên dữ liệu tiếng Anh, chưa đánh giá trên tiếng Việt hoặc ngôn ngữ khác</w:t>
      </w:r>
    </w:p>
    <w:p>
      <w:pPr>
        <w:pStyle w:val="Compact"/>
        <w:numPr>
          <w:ilvl w:val="0"/>
          <w:numId w:val="1035"/>
        </w:numPr>
      </w:pPr>
      <w:r>
        <w:rPr>
          <w:b/>
          <w:bCs/>
        </w:rPr>
        <w:t xml:space="preserve">Lĩnh vực hạn chế:</w:t>
      </w:r>
      <w:r>
        <w:t xml:space="preserve"> </w:t>
      </w:r>
      <w:r>
        <w:t xml:space="preserve">Chủ yếu STEM, chưa thử nghiệm trên humanities, social sciences</w:t>
      </w:r>
    </w:p>
    <w:p>
      <w:pPr>
        <w:pStyle w:val="Compact"/>
        <w:numPr>
          <w:ilvl w:val="0"/>
          <w:numId w:val="1035"/>
        </w:numPr>
      </w:pPr>
      <w:r>
        <w:rPr>
          <w:b/>
          <w:bCs/>
        </w:rPr>
        <w:t xml:space="preserve">Kích thước dữ liệu:</w:t>
      </w:r>
      <w:r>
        <w:t xml:space="preserve"> </w:t>
      </w:r>
      <w:r>
        <w:t xml:space="preserve">SciEntsBank và MohlerASAG tương đối nhỏ so với tiêu chuẩn deep learning hiện đại</w:t>
      </w:r>
    </w:p>
    <w:p>
      <w:pPr>
        <w:pStyle w:val="Compact"/>
        <w:numPr>
          <w:ilvl w:val="0"/>
          <w:numId w:val="1035"/>
        </w:numPr>
      </w:pPr>
      <w:r>
        <w:rPr>
          <w:b/>
          <w:bCs/>
        </w:rPr>
        <w:t xml:space="preserve">Annotation quality:</w:t>
      </w:r>
      <w:r>
        <w:t xml:space="preserve"> </w:t>
      </w:r>
      <w:r>
        <w:t xml:space="preserve">Phụ thuộc vào chất lượng nhãn gốc, có thể chứa noise</w:t>
      </w:r>
    </w:p>
    <w:bookmarkEnd w:id="157"/>
    <w:bookmarkStart w:id="158" w:name="hạn-chế-về-phương-pháp"/>
    <w:p>
      <w:pPr>
        <w:pStyle w:val="Heading3"/>
      </w:pPr>
      <w:r>
        <w:t xml:space="preserve">6.3.2 Hạn chế về phương pháp</w:t>
      </w:r>
    </w:p>
    <w:p>
      <w:pPr>
        <w:pStyle w:val="Compact"/>
        <w:numPr>
          <w:ilvl w:val="0"/>
          <w:numId w:val="1036"/>
        </w:numPr>
      </w:pPr>
      <w:r>
        <w:rPr>
          <w:b/>
          <w:bCs/>
        </w:rPr>
        <w:t xml:space="preserve">Chưa xử lý câu trả lời dài:</w:t>
      </w:r>
      <w:r>
        <w:t xml:space="preserve"> </w:t>
      </w:r>
      <w:r>
        <w:t xml:space="preserve">Giới hạn 256 tokens có thể cắt bớt câu trả lời chi tiết</w:t>
      </w:r>
    </w:p>
    <w:p>
      <w:pPr>
        <w:pStyle w:val="Compact"/>
        <w:numPr>
          <w:ilvl w:val="0"/>
          <w:numId w:val="1036"/>
        </w:numPr>
      </w:pPr>
      <w:r>
        <w:rPr>
          <w:b/>
          <w:bCs/>
        </w:rPr>
        <w:t xml:space="preserve">Không xử lý đa phương tiện:</w:t>
      </w:r>
      <w:r>
        <w:t xml:space="preserve"> </w:t>
      </w:r>
      <w:r>
        <w:t xml:space="preserve">Chỉ xử lý text, không hỗ trợ hình vẽ, công thức toán phức tạp</w:t>
      </w:r>
    </w:p>
    <w:p>
      <w:pPr>
        <w:pStyle w:val="Compact"/>
        <w:numPr>
          <w:ilvl w:val="0"/>
          <w:numId w:val="1036"/>
        </w:numPr>
      </w:pPr>
      <w:r>
        <w:rPr>
          <w:b/>
          <w:bCs/>
        </w:rPr>
        <w:t xml:space="preserve">Single reference:</w:t>
      </w:r>
      <w:r>
        <w:t xml:space="preserve"> </w:t>
      </w:r>
      <w:r>
        <w:t xml:space="preserve">Chỉ sử dụng một đáp án mẫu, trong khi thực tế có thể có nhiều cách trả lời đúng</w:t>
      </w:r>
    </w:p>
    <w:p>
      <w:pPr>
        <w:pStyle w:val="Compact"/>
        <w:numPr>
          <w:ilvl w:val="0"/>
          <w:numId w:val="1036"/>
        </w:numPr>
      </w:pPr>
      <w:r>
        <w:rPr>
          <w:b/>
          <w:bCs/>
        </w:rPr>
        <w:t xml:space="preserve">Chưa tích hợp rubric phức tạp:</w:t>
      </w:r>
      <w:r>
        <w:t xml:space="preserve"> </w:t>
      </w:r>
      <w:r>
        <w:t xml:space="preserve">Rubric hiện tại đơn giản (3-way, 5-way), chưa hỗ trợ rubric đa chiều</w:t>
      </w:r>
    </w:p>
    <w:bookmarkEnd w:id="158"/>
    <w:bookmarkStart w:id="159" w:name="hạn-chế-về-đánh-giá"/>
    <w:p>
      <w:pPr>
        <w:pStyle w:val="Heading3"/>
      </w:pPr>
      <w:r>
        <w:t xml:space="preserve">6.3.3 Hạn chế về đánh giá</w:t>
      </w:r>
    </w:p>
    <w:p>
      <w:pPr>
        <w:pStyle w:val="Compact"/>
        <w:numPr>
          <w:ilvl w:val="0"/>
          <w:numId w:val="1037"/>
        </w:numPr>
      </w:pPr>
      <w:r>
        <w:rPr>
          <w:b/>
          <w:bCs/>
        </w:rPr>
        <w:t xml:space="preserve">Chưa có human evaluation:</w:t>
      </w:r>
      <w:r>
        <w:t xml:space="preserve"> </w:t>
      </w:r>
      <w:r>
        <w:t xml:space="preserve">Chưa so sánh trực tiếp output của hệ thống với đánh giá của giáo viên thực tế</w:t>
      </w:r>
    </w:p>
    <w:p>
      <w:pPr>
        <w:pStyle w:val="Compact"/>
        <w:numPr>
          <w:ilvl w:val="0"/>
          <w:numId w:val="1037"/>
        </w:numPr>
      </w:pPr>
      <w:r>
        <w:rPr>
          <w:b/>
          <w:bCs/>
        </w:rPr>
        <w:t xml:space="preserve">Chưa đánh giá fairness:</w:t>
      </w:r>
      <w:r>
        <w:t xml:space="preserve"> </w:t>
      </w:r>
      <w:r>
        <w:t xml:space="preserve">Chưa kiểm tra bias theo demographics (giới tính, ngôn ngữ mẹ đẻ)</w:t>
      </w:r>
    </w:p>
    <w:p>
      <w:pPr>
        <w:pStyle w:val="Compact"/>
        <w:numPr>
          <w:ilvl w:val="0"/>
          <w:numId w:val="1037"/>
        </w:numPr>
      </w:pPr>
      <w:r>
        <w:rPr>
          <w:b/>
          <w:bCs/>
        </w:rPr>
        <w:t xml:space="preserve">Chưa đánh giá adversarial robustness:</w:t>
      </w:r>
      <w:r>
        <w:t xml:space="preserve"> </w:t>
      </w:r>
      <w:r>
        <w:t xml:space="preserve">Chưa thử nghiệm với adversarial examples</w:t>
      </w:r>
    </w:p>
    <w:bookmarkEnd w:id="159"/>
    <w:bookmarkEnd w:id="160"/>
    <w:bookmarkStart w:id="164" w:name="hướng-phát-triển-tương-lai"/>
    <w:p>
      <w:pPr>
        <w:pStyle w:val="Heading2"/>
      </w:pPr>
      <w:r>
        <w:t xml:space="preserve">6.4 Hướng phát triển tương lai</w:t>
      </w:r>
    </w:p>
    <w:bookmarkStart w:id="161" w:name="ngắn-hạn-6-12-tháng"/>
    <w:p>
      <w:pPr>
        <w:pStyle w:val="Heading3"/>
      </w:pPr>
      <w:r>
        <w:t xml:space="preserve">6.4.1 Ngắn hạn (6-12 tháng)</w:t>
      </w:r>
    </w:p>
    <w:p>
      <w:pPr>
        <w:numPr>
          <w:ilvl w:val="0"/>
          <w:numId w:val="1038"/>
        </w:numPr>
      </w:pPr>
      <w:r>
        <w:rPr>
          <w:b/>
          <w:bCs/>
        </w:rPr>
        <w:t xml:space="preserve">Multilingual ASAG:</w:t>
      </w:r>
      <w:r>
        <w:t xml:space="preserve"> </w:t>
      </w:r>
      <w:r>
        <w:t xml:space="preserve">Mở rộng sang tiếng Việt và các ngôn ngữ khác sử dụng multilingual transformers (XLM-RoBERTa, mDeBERTa)</w:t>
      </w:r>
    </w:p>
    <w:p>
      <w:pPr>
        <w:numPr>
          <w:ilvl w:val="0"/>
          <w:numId w:val="1038"/>
        </w:numPr>
      </w:pPr>
      <w:r>
        <w:rPr>
          <w:b/>
          <w:bCs/>
        </w:rPr>
        <w:t xml:space="preserve">Multi-reference grading:</w:t>
      </w:r>
      <w:r>
        <w:t xml:space="preserve"> </w:t>
      </w:r>
      <w:r>
        <w:t xml:space="preserve">Hỗ trợ nhiều đáp án mẫu cho cùng một câu hỏi, tăng coverage cho các cách diễn đạt khác nhau</w:t>
      </w:r>
    </w:p>
    <w:p>
      <w:pPr>
        <w:numPr>
          <w:ilvl w:val="0"/>
          <w:numId w:val="1038"/>
        </w:numPr>
      </w:pPr>
      <w:r>
        <w:rPr>
          <w:b/>
          <w:bCs/>
        </w:rPr>
        <w:t xml:space="preserve">Feedback generation:</w:t>
      </w:r>
      <w:r>
        <w:t xml:space="preserve"> </w:t>
      </w:r>
      <w:r>
        <w:t xml:space="preserve">Tích hợp module sinh phản hồi tự động, không chỉ chấm điểm mà còn giải thích lỗi và gợi ý cải thiện</w:t>
      </w:r>
    </w:p>
    <w:p>
      <w:pPr>
        <w:numPr>
          <w:ilvl w:val="0"/>
          <w:numId w:val="1038"/>
        </w:numPr>
      </w:pPr>
      <w:r>
        <w:rPr>
          <w:b/>
          <w:bCs/>
        </w:rPr>
        <w:t xml:space="preserve">Active learning:</w:t>
      </w:r>
      <w:r>
        <w:t xml:space="preserve"> </w:t>
      </w:r>
      <w:r>
        <w:t xml:space="preserve">Cho phép giáo viên sửa điểm và sử dụng feedback đó để cải thiện mô hình liên tục</w:t>
      </w:r>
    </w:p>
    <w:bookmarkEnd w:id="161"/>
    <w:bookmarkStart w:id="162" w:name="trung-hạn-1-2-năm"/>
    <w:p>
      <w:pPr>
        <w:pStyle w:val="Heading3"/>
      </w:pPr>
      <w:r>
        <w:t xml:space="preserve">6.4.2 Trung hạn (1-2 năm)</w:t>
      </w:r>
    </w:p>
    <w:p>
      <w:pPr>
        <w:numPr>
          <w:ilvl w:val="0"/>
          <w:numId w:val="1039"/>
        </w:numPr>
      </w:pPr>
      <w:r>
        <w:rPr>
          <w:b/>
          <w:bCs/>
        </w:rPr>
        <w:t xml:space="preserve">Multimodal ASAG:</w:t>
      </w:r>
      <w:r>
        <w:t xml:space="preserve"> </w:t>
      </w:r>
      <w:r>
        <w:t xml:space="preserve">Xử lý câu trả lời chứa hình vẽ, biểu đồ, công thức toán (sử dụng vision-language models)</w:t>
      </w:r>
    </w:p>
    <w:p>
      <w:pPr>
        <w:numPr>
          <w:ilvl w:val="0"/>
          <w:numId w:val="1039"/>
        </w:numPr>
      </w:pPr>
      <w:r>
        <w:rPr>
          <w:b/>
          <w:bCs/>
        </w:rPr>
        <w:t xml:space="preserve">Personalized grading:</w:t>
      </w:r>
      <w:r>
        <w:t xml:space="preserve"> </w:t>
      </w:r>
      <w:r>
        <w:t xml:space="preserve">Điều chỉnh tiêu chuẩn chấm điểm theo trình độ học sinh, mục tiêu học tập</w:t>
      </w:r>
    </w:p>
    <w:p>
      <w:pPr>
        <w:numPr>
          <w:ilvl w:val="0"/>
          <w:numId w:val="1039"/>
        </w:numPr>
      </w:pPr>
      <w:r>
        <w:rPr>
          <w:b/>
          <w:bCs/>
        </w:rPr>
        <w:t xml:space="preserve">Rubric-aware grading:</w:t>
      </w:r>
      <w:r>
        <w:t xml:space="preserve"> </w:t>
      </w:r>
      <w:r>
        <w:t xml:space="preserve">Hỗ trợ rubric đa chiều phức tạp (content accuracy, reasoning quality, communication clarity)</w:t>
      </w:r>
    </w:p>
    <w:p>
      <w:pPr>
        <w:numPr>
          <w:ilvl w:val="0"/>
          <w:numId w:val="1039"/>
        </w:numPr>
      </w:pPr>
      <w:r>
        <w:rPr>
          <w:b/>
          <w:bCs/>
        </w:rPr>
        <w:t xml:space="preserve">Real-time classroom integration:</w:t>
      </w:r>
      <w:r>
        <w:t xml:space="preserve"> </w:t>
      </w:r>
      <w:r>
        <w:t xml:space="preserve">Tích hợp với LMS (Moodle, Canvas) để chấm điểm real-time trong lớp học</w:t>
      </w:r>
    </w:p>
    <w:bookmarkEnd w:id="162"/>
    <w:bookmarkStart w:id="163" w:name="dài-hạn-2-5-năm"/>
    <w:p>
      <w:pPr>
        <w:pStyle w:val="Heading3"/>
      </w:pPr>
      <w:r>
        <w:t xml:space="preserve">6.4.3 Dài hạn (2-5 năm)</w:t>
      </w:r>
    </w:p>
    <w:p>
      <w:pPr>
        <w:numPr>
          <w:ilvl w:val="0"/>
          <w:numId w:val="1040"/>
        </w:numPr>
      </w:pPr>
      <w:r>
        <w:rPr>
          <w:b/>
          <w:bCs/>
        </w:rPr>
        <w:t xml:space="preserve">Adaptive assessment:</w:t>
      </w:r>
      <w:r>
        <w:t xml:space="preserve"> </w:t>
      </w:r>
      <w:r>
        <w:t xml:space="preserve">Hệ thống tự động điều chỉnh độ khó câu hỏi dựa trên performance của học sinh</w:t>
      </w:r>
    </w:p>
    <w:p>
      <w:pPr>
        <w:numPr>
          <w:ilvl w:val="0"/>
          <w:numId w:val="1040"/>
        </w:numPr>
      </w:pPr>
      <w:r>
        <w:rPr>
          <w:b/>
          <w:bCs/>
        </w:rPr>
        <w:t xml:space="preserve">Collaborative grading:</w:t>
      </w:r>
      <w:r>
        <w:t xml:space="preserve"> </w:t>
      </w:r>
      <w:r>
        <w:t xml:space="preserve">Kết hợp AI grading với peer review và teacher oversight trong một workflow thống nhất</w:t>
      </w:r>
    </w:p>
    <w:p>
      <w:pPr>
        <w:numPr>
          <w:ilvl w:val="0"/>
          <w:numId w:val="1040"/>
        </w:numPr>
      </w:pPr>
      <w:r>
        <w:rPr>
          <w:b/>
          <w:bCs/>
        </w:rPr>
        <w:t xml:space="preserve">Explainable AI for education:</w:t>
      </w:r>
      <w:r>
        <w:t xml:space="preserve"> </w:t>
      </w:r>
      <w:r>
        <w:t xml:space="preserve">Phát triển phương pháp giải thích quyết định chấm điểm mà giáo viên và học sinh đều hiểu được</w:t>
      </w:r>
    </w:p>
    <w:p>
      <w:pPr>
        <w:numPr>
          <w:ilvl w:val="0"/>
          <w:numId w:val="1040"/>
        </w:numPr>
      </w:pPr>
      <w:r>
        <w:rPr>
          <w:b/>
          <w:bCs/>
        </w:rPr>
        <w:t xml:space="preserve">Cross-cultural adaptation:</w:t>
      </w:r>
      <w:r>
        <w:t xml:space="preserve"> </w:t>
      </w:r>
      <w:r>
        <w:t xml:space="preserve">Nghiên cứu cách điều chỉnh hệ thống cho các nền văn hóa giáo dục khác nhau (phong cách trả lời, kỳ vọng về độ chi tiết)</w:t>
      </w:r>
    </w:p>
    <w:bookmarkEnd w:id="163"/>
    <w:bookmarkEnd w:id="164"/>
    <w:bookmarkStart w:id="165" w:name="kết-luận"/>
    <w:p>
      <w:pPr>
        <w:pStyle w:val="Heading2"/>
      </w:pPr>
      <w:r>
        <w:t xml:space="preserve">6.5 Kết luận</w:t>
      </w:r>
    </w:p>
    <w:p>
      <w:pPr>
        <w:pStyle w:val="FirstParagraph"/>
      </w:pPr>
      <w:r>
        <w:t xml:space="preserve">Bài toán Automatic Short Answer Grading là một thách thức quan trọng trong giao điểm giữa NLP và giáo dục. Nghiên cứu này đã chứng minh rằng:</w:t>
      </w:r>
    </w:p>
    <w:p>
      <w:pPr>
        <w:numPr>
          <w:ilvl w:val="0"/>
          <w:numId w:val="1041"/>
        </w:numPr>
      </w:pPr>
      <w:r>
        <w:t xml:space="preserve">Các mô hình transformer hiện đại (đặc biệt DeBERTa với multi-task learning) có thể đạt chất lượng chấm điểm tương đương hoặc vượt trội so với đánh giá của con người đơn lẻ.</w:t>
      </w:r>
    </w:p>
    <w:p>
      <w:pPr>
        <w:numPr>
          <w:ilvl w:val="0"/>
          <w:numId w:val="1041"/>
        </w:numPr>
      </w:pPr>
      <w:r>
        <w:t xml:space="preserve">Không có</w:t>
      </w:r>
      <w:r>
        <w:t xml:space="preserve"> </w:t>
      </w:r>
      <w:r>
        <w:t xml:space="preserve">“one-size-fits-all”</w:t>
      </w:r>
      <w:r>
        <w:t xml:space="preserve"> </w:t>
      </w:r>
      <w:r>
        <w:t xml:space="preserve">solution — lựa chọn phương pháp phụ thuộc vào trade-off giữa accuracy, tốc độ, chi phí, và interpretability.</w:t>
      </w:r>
    </w:p>
    <w:p>
      <w:pPr>
        <w:numPr>
          <w:ilvl w:val="0"/>
          <w:numId w:val="1041"/>
        </w:numPr>
      </w:pPr>
      <w:r>
        <w:t xml:space="preserve">Dữ liệu tổng hợp từ LLM là công cụ augmentation hiệu quả, đặc biệt cho việc cải thiện generalization.</w:t>
      </w:r>
    </w:p>
    <w:p>
      <w:pPr>
        <w:numPr>
          <w:ilvl w:val="0"/>
          <w:numId w:val="1041"/>
        </w:numPr>
      </w:pPr>
      <w:r>
        <w:t xml:space="preserve">Evaluation cần được thực hiện nghiêm ngặt với bootstrap CI và statistical tests để tránh kết luận sai.</w:t>
      </w:r>
    </w:p>
    <w:p>
      <w:pPr>
        <w:pStyle w:val="FirstParagraph"/>
      </w:pPr>
      <w:r>
        <w:t xml:space="preserve">Với sự phát triển nhanh chóng của LLM và multimodal AI, tương lai của ASAG hứa hẹn nhiều đột phá, hướng tới hệ thống đánh giá thông minh, công bằng, và hỗ trợ tối đa cho cả giáo viên lẫn học sinh trong hành trình học tập.</w:t>
      </w:r>
    </w:p>
    <w:p>
      <w:r>
        <w:pict>
          <v:rect style="width:0;height:1.5pt" o:hralign="center" o:hrstd="t" o:hr="t"/>
        </w:pict>
      </w:r>
    </w:p>
    <w:bookmarkEnd w:id="165"/>
    <w:bookmarkEnd w:id="166"/>
    <w:bookmarkStart w:id="167" w:name="tài-liệu-tham-khảo"/>
    <w:p>
      <w:pPr>
        <w:pStyle w:val="Heading1"/>
      </w:pPr>
      <w:r>
        <w:t xml:space="preserve">TÀI LIỆU THAM KHẢO</w:t>
      </w:r>
    </w:p>
    <w:p>
      <w:pPr>
        <w:pStyle w:val="FirstParagraph"/>
      </w:pPr>
      <w:r>
        <w:t xml:space="preserve">[1] Mohler, M., &amp; Mihalcea, R. (2009). Text-to-text semantic similarity for automatic short answer grading.</w:t>
      </w:r>
      <w:r>
        <w:t xml:space="preserve"> </w:t>
      </w:r>
      <w:r>
        <w:rPr>
          <w:i/>
          <w:iCs/>
        </w:rPr>
        <w:t xml:space="preserve">Proceedings of the 12th Conference of the European Chapter of the ACL (EACL 2009)</w:t>
      </w:r>
      <w:r>
        <w:t xml:space="preserve">, 567-575.</w:t>
      </w:r>
    </w:p>
    <w:p>
      <w:pPr>
        <w:pStyle w:val="BodyText"/>
      </w:pPr>
      <w:r>
        <w:t xml:space="preserve">[2] Dzikovska, M. O., Nielsen, R. D., Brew, C., Leacock, C., Giampiccolo, D., Bentivogli, L., Clark, P., Dagan, I., &amp; Dang, H. T. (2013). SemEval-2013 Task 7: The Joint Student Response Analysis and 8th Recognizing Textual Entailment Challenge.</w:t>
      </w:r>
      <w:r>
        <w:t xml:space="preserve"> </w:t>
      </w:r>
      <w:r>
        <w:rPr>
          <w:i/>
          <w:iCs/>
        </w:rPr>
        <w:t xml:space="preserve">Second Joint Conference on Lexical and Computational Semantics (</w:t>
      </w:r>
      <w:r>
        <w:t xml:space="preserve">SEM), Volume 2: Proceedings of the Seventh International Workshop on Semantic Evaluation (SemEval 2013)*, 263-274.</w:t>
      </w:r>
    </w:p>
    <w:p>
      <w:pPr>
        <w:pStyle w:val="BodyText"/>
      </w:pPr>
      <w:r>
        <w:t xml:space="preserve">[3] Sultan, M. A., Salazar, C., &amp; Sumner, T. (2016). Fast and easy short answer grading with high accuracy.</w:t>
      </w:r>
      <w:r>
        <w:t xml:space="preserve"> </w:t>
      </w:r>
      <w:r>
        <w:rPr>
          <w:i/>
          <w:iCs/>
        </w:rPr>
        <w:t xml:space="preserve">Proceedings of the 2016 Conference of the North American Chapter of the Association for Computational Linguistics: Human Language Technologies</w:t>
      </w:r>
      <w:r>
        <w:t xml:space="preserve">, 1070-1075.</w:t>
      </w:r>
    </w:p>
    <w:p>
      <w:pPr>
        <w:pStyle w:val="BodyText"/>
      </w:pPr>
      <w:r>
        <w:t xml:space="preserve">[4] Sung, C., Dhamecha, T. I., Saha, S., Ma, T., Reddy, V., &amp; Arora, R. (2019). Pre-training BERT on domain resources for short answer grading.</w:t>
      </w:r>
      <w:r>
        <w:t xml:space="preserve"> </w:t>
      </w:r>
      <w:r>
        <w:rPr>
          <w:i/>
          <w:iCs/>
        </w:rPr>
        <w:t xml:space="preserve">Proceedings of the 2019 Conference on Empirical Methods in Natural Language Processing and the 9th International Joint Conference on Natural Language Processing (EMNLP-IJCNLP)</w:t>
      </w:r>
      <w:r>
        <w:t xml:space="preserve">, 6071-6075.</w:t>
      </w:r>
    </w:p>
    <w:p>
      <w:pPr>
        <w:pStyle w:val="BodyText"/>
      </w:pPr>
      <w:r>
        <w:t xml:space="preserve">[5] Devlin, J., Chang, M. W., Lee, K., &amp; Toutanova, K. (2019). BERT: Pre-training of deep bidirectional transformers for language understanding.</w:t>
      </w:r>
      <w:r>
        <w:t xml:space="preserve"> </w:t>
      </w:r>
      <w:r>
        <w:rPr>
          <w:i/>
          <w:iCs/>
        </w:rPr>
        <w:t xml:space="preserve">Proceedings of the 2019 Conference of the North American Chapter of the Association for Computational Linguistics: Human Language Technologies, Volume 1</w:t>
      </w:r>
      <w:r>
        <w:t xml:space="preserve">, 4171-4186.</w:t>
      </w:r>
    </w:p>
    <w:p>
      <w:pPr>
        <w:pStyle w:val="BodyText"/>
      </w:pPr>
      <w:r>
        <w:t xml:space="preserve">[6] He, P., Liu, X., Gao, J., &amp; Chen, W. (2021). DeBERTa: Decoding-enhanced BERT with disentangled attention.</w:t>
      </w:r>
      <w:r>
        <w:t xml:space="preserve"> </w:t>
      </w:r>
      <w:r>
        <w:rPr>
          <w:i/>
          <w:iCs/>
        </w:rPr>
        <w:t xml:space="preserve">International Conference on Learning Representations (ICLR 2021)</w:t>
      </w:r>
      <w:r>
        <w:t xml:space="preserve">.</w:t>
      </w:r>
    </w:p>
    <w:p>
      <w:pPr>
        <w:pStyle w:val="BodyText"/>
      </w:pPr>
      <w:r>
        <w:t xml:space="preserve">[7] Reimers, N., &amp; Gurevych, I. (2019). Sentence-BERT: Sentence embeddings using Siamese BERT-networks.</w:t>
      </w:r>
      <w:r>
        <w:t xml:space="preserve"> </w:t>
      </w:r>
      <w:r>
        <w:rPr>
          <w:i/>
          <w:iCs/>
        </w:rPr>
        <w:t xml:space="preserve">Proceedings of the 2019 Conference on Empirical Methods in Natural Language Processing and the 9th International Joint Conference on Natural Language Processing (EMNLP-IJCNLP)</w:t>
      </w:r>
      <w:r>
        <w:t xml:space="preserve">, 3982-3992.</w:t>
      </w:r>
    </w:p>
    <w:p>
      <w:pPr>
        <w:pStyle w:val="BodyText"/>
      </w:pPr>
      <w:r>
        <w:t xml:space="preserve">[8] Vaswani, A., Shazeer, N., Parmar, N., Uszkoreit, J., Jones, L., Gomez, A. N., Kaiser, Ł., &amp; Polosukhin, I. (2017). Attention is all you need.</w:t>
      </w:r>
      <w:r>
        <w:t xml:space="preserve"> </w:t>
      </w:r>
      <w:r>
        <w:rPr>
          <w:i/>
          <w:iCs/>
        </w:rPr>
        <w:t xml:space="preserve">Advances in Neural Information Processing Systems (NeurIPS 2017)</w:t>
      </w:r>
      <w:r>
        <w:t xml:space="preserve">, 5998-6008.</w:t>
      </w:r>
    </w:p>
    <w:p>
      <w:pPr>
        <w:pStyle w:val="BodyText"/>
      </w:pPr>
      <w:r>
        <w:t xml:space="preserve">[9] Papineni, K., Roukos, S., Ward, T., &amp; Zhu, W. J. (2002). BLEU: A method for automatic evaluation of machine translation.</w:t>
      </w:r>
      <w:r>
        <w:t xml:space="preserve"> </w:t>
      </w:r>
      <w:r>
        <w:rPr>
          <w:i/>
          <w:iCs/>
        </w:rPr>
        <w:t xml:space="preserve">Proceedings of the 40th Annual Meeting of the Association for Computational Linguistics</w:t>
      </w:r>
      <w:r>
        <w:t xml:space="preserve">, 311-318.</w:t>
      </w:r>
    </w:p>
    <w:p>
      <w:pPr>
        <w:pStyle w:val="BodyText"/>
      </w:pPr>
      <w:r>
        <w:t xml:space="preserve">[10] Lin, C. Y. (2004). ROUGE: A package for automatic evaluation of summaries.</w:t>
      </w:r>
      <w:r>
        <w:t xml:space="preserve"> </w:t>
      </w:r>
      <w:r>
        <w:rPr>
          <w:i/>
          <w:iCs/>
        </w:rPr>
        <w:t xml:space="preserve">Text Summarization Branches Out</w:t>
      </w:r>
      <w:r>
        <w:t xml:space="preserve">, 74-81.</w:t>
      </w:r>
    </w:p>
    <w:p>
      <w:pPr>
        <w:pStyle w:val="BodyText"/>
      </w:pPr>
      <w:r>
        <w:t xml:space="preserve">[11] Efron, B. (1979). Bootstrap methods: Another look at the jackknife.</w:t>
      </w:r>
      <w:r>
        <w:t xml:space="preserve"> </w:t>
      </w:r>
      <w:r>
        <w:rPr>
          <w:i/>
          <w:iCs/>
        </w:rPr>
        <w:t xml:space="preserve">The Annals of Statistics</w:t>
      </w:r>
      <w:r>
        <w:t xml:space="preserve">, 7(1), 1-26.</w:t>
      </w:r>
    </w:p>
    <w:p>
      <w:pPr>
        <w:pStyle w:val="BodyText"/>
      </w:pPr>
      <w:r>
        <w:t xml:space="preserve">[12] Liu, Y., Ott, M., Goyal, N., Du, J., Joshi, M., Chen, D., Levy, O., Lewis, M., Zettlemoyer, L., &amp; Stoyanov, V. (2019). RoBERTa: A robustly optimized BERT pretraining approach.</w:t>
      </w:r>
      <w:r>
        <w:t xml:space="preserve"> </w:t>
      </w:r>
      <w:r>
        <w:rPr>
          <w:i/>
          <w:iCs/>
        </w:rPr>
        <w:t xml:space="preserve">arXiv preprint arXiv:1907.11692</w:t>
      </w:r>
      <w:r>
        <w:t xml:space="preserve">.</w:t>
      </w:r>
    </w:p>
    <w:p>
      <w:pPr>
        <w:pStyle w:val="BodyText"/>
      </w:pPr>
      <w:r>
        <w:t xml:space="preserve">[13] Leacock, C., &amp; Chodorow, M. (2003). C-rater: Automated scoring of short-answer questions.</w:t>
      </w:r>
      <w:r>
        <w:t xml:space="preserve"> </w:t>
      </w:r>
      <w:r>
        <w:rPr>
          <w:i/>
          <w:iCs/>
        </w:rPr>
        <w:t xml:space="preserve">Computers and the Humanities</w:t>
      </w:r>
      <w:r>
        <w:t xml:space="preserve">, 37(4), 389-405.</w:t>
      </w:r>
    </w:p>
    <w:p>
      <w:pPr>
        <w:pStyle w:val="BodyText"/>
      </w:pPr>
      <w:r>
        <w:t xml:space="preserve">[14] Cohen, J. (1968). Weighted kappa: Nominal scale agreement provision for scaled disagreement or partial credit.</w:t>
      </w:r>
      <w:r>
        <w:t xml:space="preserve"> </w:t>
      </w:r>
      <w:r>
        <w:rPr>
          <w:i/>
          <w:iCs/>
        </w:rPr>
        <w:t xml:space="preserve">Psychological Bulletin</w:t>
      </w:r>
      <w:r>
        <w:t xml:space="preserve">, 70(4), 213-220.</w:t>
      </w:r>
    </w:p>
    <w:p>
      <w:pPr>
        <w:pStyle w:val="BodyText"/>
      </w:pPr>
      <w:r>
        <w:t xml:space="preserve">[15] Burrows, S., Gurevych, I., &amp; Stein, B. (2015). The eras and trends of automatic short answer grading.</w:t>
      </w:r>
      <w:r>
        <w:t xml:space="preserve"> </w:t>
      </w:r>
      <w:r>
        <w:rPr>
          <w:i/>
          <w:iCs/>
        </w:rPr>
        <w:t xml:space="preserve">International Journal of Artificial Intelligence in Education</w:t>
      </w:r>
      <w:r>
        <w:t xml:space="preserve">, 25(1), 60-117.</w:t>
      </w:r>
    </w:p>
    <w:p>
      <w:r>
        <w:pict>
          <v:rect style="width:0;height:1.5pt" o:hralign="center" o:hrstd="t" o:hr="t"/>
        </w:pict>
      </w:r>
    </w:p>
    <w:bookmarkEnd w:id="167"/>
    <w:bookmarkStart w:id="181" w:name="phụ-lục"/>
    <w:p>
      <w:pPr>
        <w:pStyle w:val="Heading1"/>
      </w:pPr>
      <w:r>
        <w:t xml:space="preserve">PHỤ LỤC</w:t>
      </w:r>
    </w:p>
    <w:bookmarkStart w:id="168" w:name="phụ-lục-a-cấu-trúc-dữ-liệu-unifiedrecord"/>
    <w:p>
      <w:pPr>
        <w:pStyle w:val="Heading2"/>
      </w:pPr>
      <w:r>
        <w:t xml:space="preserve">Phụ lục A: Cấu trúc dữ liệu UnifiedRecord</w:t>
      </w:r>
    </w:p>
    <w:p>
      <w:pPr>
        <w:pStyle w:val="SourceCode"/>
      </w:pPr>
      <w:r>
        <w:rPr>
          <w:rStyle w:val="AttributeTok"/>
        </w:rPr>
        <w:t xml:space="preserve">@dataclass</w:t>
      </w:r>
      <w:r>
        <w:br/>
      </w:r>
      <w:r>
        <w:rPr>
          <w:rStyle w:val="KeywordTok"/>
        </w:rPr>
        <w:t xml:space="preserve">class</w:t>
      </w:r>
      <w:r>
        <w:rPr>
          <w:rStyle w:val="NormalTok"/>
        </w:rPr>
        <w:t xml:space="preserve"> UnifiedRecord:</w:t>
      </w:r>
      <w:r>
        <w:br/>
      </w:r>
      <w:r>
        <w:rPr>
          <w:rStyle w:val="NormalTok"/>
        </w:rPr>
        <w:t xml:space="preserve">    </w:t>
      </w:r>
      <w:r>
        <w:rPr>
          <w:rStyle w:val="CommentTok"/>
        </w:rPr>
        <w:t xml:space="preserve">"""Schema thống nhất cho tất cả bộ dữ liệu ASAG."""</w:t>
      </w:r>
      <w:r>
        <w:br/>
      </w:r>
      <w:r>
        <w:rPr>
          <w:rStyle w:val="NormalTok"/>
        </w:rPr>
        <w:t xml:space="preserve">    sample_id: </w:t>
      </w:r>
      <w:r>
        <w:rPr>
          <w:rStyle w:val="BuiltInTok"/>
        </w:rPr>
        <w:t xml:space="preserve">str</w:t>
      </w:r>
      <w:r>
        <w:br/>
      </w:r>
      <w:r>
        <w:rPr>
          <w:rStyle w:val="NormalTok"/>
        </w:rPr>
        <w:t xml:space="preserve">    question: </w:t>
      </w:r>
      <w:r>
        <w:rPr>
          <w:rStyle w:val="BuiltInTok"/>
        </w:rPr>
        <w:t xml:space="preserve">str</w:t>
      </w:r>
      <w:r>
        <w:br/>
      </w:r>
      <w:r>
        <w:rPr>
          <w:rStyle w:val="NormalTok"/>
        </w:rPr>
        <w:t xml:space="preserve">    reference_answer: </w:t>
      </w:r>
      <w:r>
        <w:rPr>
          <w:rStyle w:val="BuiltInTok"/>
        </w:rPr>
        <w:t xml:space="preserve">str</w:t>
      </w:r>
      <w:r>
        <w:br/>
      </w:r>
      <w:r>
        <w:rPr>
          <w:rStyle w:val="NormalTok"/>
        </w:rPr>
        <w:t xml:space="preserve">    student_answer: </w:t>
      </w:r>
      <w:r>
        <w:rPr>
          <w:rStyle w:val="BuiltInTok"/>
        </w:rPr>
        <w:t xml:space="preserve">str</w:t>
      </w:r>
      <w:r>
        <w:br/>
      </w:r>
      <w:r>
        <w:rPr>
          <w:rStyle w:val="NormalTok"/>
        </w:rPr>
        <w:t xml:space="preserve">    label_2way: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correct / incorrect</w:t>
      </w:r>
      <w:r>
        <w:br/>
      </w:r>
      <w:r>
        <w:rPr>
          <w:rStyle w:val="NormalTok"/>
        </w:rPr>
        <w:t xml:space="preserve">    label_3way: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correct / partially_correct / incorrect</w:t>
      </w:r>
      <w:r>
        <w:br/>
      </w:r>
      <w:r>
        <w:rPr>
          <w:rStyle w:val="NormalTok"/>
        </w:rPr>
        <w:t xml:space="preserve">    label_5way: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5-way classification</w:t>
      </w:r>
      <w:r>
        <w:br/>
      </w:r>
      <w:r>
        <w:rPr>
          <w:rStyle w:val="NormalTok"/>
        </w:rPr>
        <w:t xml:space="preserve">    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0-5 continuous score</w:t>
      </w:r>
      <w:r>
        <w:br/>
      </w:r>
      <w:r>
        <w:rPr>
          <w:rStyle w:val="NormalTok"/>
        </w:rPr>
        <w:t xml:space="preserve">    dataset: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source dataset name</w:t>
      </w:r>
      <w:r>
        <w:br/>
      </w:r>
      <w:r>
        <w:rPr>
          <w:rStyle w:val="NormalTok"/>
        </w:rPr>
        <w:t xml:space="preserve">    domain: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subject domain</w:t>
      </w:r>
      <w:r>
        <w:br/>
      </w:r>
      <w:r>
        <w:rPr>
          <w:rStyle w:val="NormalTok"/>
        </w:rPr>
        <w:t xml:space="preserve">    difficulty: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question difficulty level</w:t>
      </w:r>
    </w:p>
    <w:bookmarkEnd w:id="168"/>
    <w:bookmarkStart w:id="169" w:name="phụ-lục-b-cấu-hình-hyperparameters"/>
    <w:p>
      <w:pPr>
        <w:pStyle w:val="Heading2"/>
      </w:pPr>
      <w:r>
        <w:t xml:space="preserve">Phụ lục B: Cấu hình Hyperparameters</w:t>
      </w:r>
    </w:p>
    <w:p>
      <w:pPr>
        <w:pStyle w:val="SourceCode"/>
      </w:pPr>
      <w:r>
        <w:rPr>
          <w:rStyle w:val="CommentTok"/>
        </w:rPr>
        <w:t xml:space="preserve"># configs/grading.yaml</w:t>
      </w:r>
      <w:r>
        <w:br/>
      </w:r>
      <w:r>
        <w:rPr>
          <w:rStyle w:val="FunctionTok"/>
        </w:rPr>
        <w:t xml:space="preserve">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microsoft/deberta-v3-base</w:t>
      </w:r>
      <w:r>
        <w:br/>
      </w:r>
      <w:r>
        <w:rPr>
          <w:rStyle w:val="AttributeTok"/>
        </w:rPr>
        <w:t xml:space="preserve">  </w:t>
      </w:r>
      <w:r>
        <w:rPr>
          <w:rStyle w:val="FunctionTok"/>
        </w:rPr>
        <w:t xml:space="preserve">max_length</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num_labels</w:t>
      </w:r>
      <w:r>
        <w:rPr>
          <w:rStyle w:val="KeywordTok"/>
        </w:rPr>
        <w:t xml:space="preserve">:</w:t>
      </w:r>
      <w:r>
        <w:rPr>
          <w:rStyle w:val="AttributeTok"/>
        </w:rPr>
        <w:t xml:space="preserve"> </w:t>
      </w:r>
      <w:r>
        <w:rPr>
          <w:rStyle w:val="DecValTok"/>
        </w:rPr>
        <w:t xml:space="preserve">3</w:t>
      </w:r>
      <w:r>
        <w:br/>
      </w:r>
      <w:r>
        <w:br/>
      </w:r>
      <w:r>
        <w:rPr>
          <w:rStyle w:val="FunctionTok"/>
        </w:rPr>
        <w:t xml:space="preserve">training</w:t>
      </w:r>
      <w:r>
        <w:rPr>
          <w:rStyle w:val="KeywordTok"/>
        </w:rPr>
        <w:t xml:space="preserve">:</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num_epochs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learning_rate</w:t>
      </w:r>
      <w:r>
        <w:rPr>
          <w:rStyle w:val="KeywordTok"/>
        </w:rPr>
        <w:t xml:space="preserve">:</w:t>
      </w:r>
      <w:r>
        <w:rPr>
          <w:rStyle w:val="AttributeTok"/>
        </w:rPr>
        <w:t xml:space="preserve"> </w:t>
      </w:r>
      <w:r>
        <w:rPr>
          <w:rStyle w:val="FloatTok"/>
        </w:rPr>
        <w:t xml:space="preserve">2.0e-5</w:t>
      </w:r>
      <w:r>
        <w:br/>
      </w:r>
      <w:r>
        <w:rPr>
          <w:rStyle w:val="AttributeTok"/>
        </w:rPr>
        <w:t xml:space="preserve">  </w:t>
      </w:r>
      <w:r>
        <w:rPr>
          <w:rStyle w:val="FunctionTok"/>
        </w:rPr>
        <w:t xml:space="preserve">alpha</w:t>
      </w:r>
      <w:r>
        <w:rPr>
          <w:rStyle w:val="KeywordTok"/>
        </w:rPr>
        <w:t xml:space="preserve">:</w:t>
      </w:r>
      <w:r>
        <w:rPr>
          <w:rStyle w:val="AttributeTok"/>
        </w:rPr>
        <w:t xml:space="preserve"> </w:t>
      </w:r>
      <w:r>
        <w:rPr>
          <w:rStyle w:val="FloatTok"/>
        </w:rPr>
        <w:t xml:space="preserve">0.7</w:t>
      </w:r>
      <w:r>
        <w:rPr>
          <w:rStyle w:val="CommentTok"/>
        </w:rPr>
        <w:t xml:space="preserve">  # multi-task weight</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warmup_ratio</w:t>
      </w:r>
      <w:r>
        <w:rPr>
          <w:rStyle w:val="KeywordTok"/>
        </w:rPr>
        <w:t xml:space="preserve">:</w:t>
      </w:r>
      <w:r>
        <w:rPr>
          <w:rStyle w:val="AttributeTok"/>
        </w:rPr>
        <w:t xml:space="preserve"> </w:t>
      </w:r>
      <w:r>
        <w:rPr>
          <w:rStyle w:val="FloatTok"/>
        </w:rPr>
        <w:t xml:space="preserve">0.1</w:t>
      </w:r>
      <w:r>
        <w:br/>
      </w:r>
      <w:r>
        <w:br/>
      </w:r>
      <w:r>
        <w:rPr>
          <w:rStyle w:val="FunctionTok"/>
        </w:rPr>
        <w:t xml:space="preserve">evaluation</w:t>
      </w:r>
      <w:r>
        <w:rPr>
          <w:rStyle w:val="KeywordTok"/>
        </w:rPr>
        <w:t xml:space="preserve">:</w:t>
      </w:r>
      <w:r>
        <w:br/>
      </w:r>
      <w:r>
        <w:rPr>
          <w:rStyle w:val="AttributeTok"/>
        </w:rPr>
        <w:t xml:space="preserve">  </w:t>
      </w:r>
      <w:r>
        <w:rPr>
          <w:rStyle w:val="FunctionTok"/>
        </w:rPr>
        <w:t xml:space="preserve">bootstrap_n</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confidence_level</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classification</w:t>
      </w:r>
      <w:r>
        <w:rPr>
          <w:rStyle w:val="KeywordTok"/>
        </w:rPr>
        <w:t xml:space="preserve">:</w:t>
      </w:r>
      <w:r>
        <w:rPr>
          <w:rStyle w:val="AttributeTok"/>
        </w:rPr>
        <w:t xml:space="preserve"> </w:t>
      </w:r>
      <w:r>
        <w:rPr>
          <w:rStyle w:val="KeywordTok"/>
        </w:rPr>
        <w:t xml:space="preserve">[</w:t>
      </w:r>
      <w:r>
        <w:rPr>
          <w:rStyle w:val="AttributeTok"/>
        </w:rPr>
        <w:t xml:space="preserve">accuracy</w:t>
      </w:r>
      <w:r>
        <w:rPr>
          <w:rStyle w:val="KeywordTok"/>
        </w:rPr>
        <w:t xml:space="preserve">,</w:t>
      </w:r>
      <w:r>
        <w:rPr>
          <w:rStyle w:val="AttributeTok"/>
        </w:rPr>
        <w:t xml:space="preserve"> macro_f1</w:t>
      </w:r>
      <w:r>
        <w:rPr>
          <w:rStyle w:val="KeywordTok"/>
        </w:rPr>
        <w:t xml:space="preserve">,</w:t>
      </w:r>
      <w:r>
        <w:rPr>
          <w:rStyle w:val="AttributeTok"/>
        </w:rPr>
        <w:t xml:space="preserve"> weighted_f1</w:t>
      </w:r>
      <w:r>
        <w:rPr>
          <w:rStyle w:val="KeywordTok"/>
        </w:rPr>
        <w:t xml:space="preserve">,</w:t>
      </w:r>
      <w:r>
        <w:rPr>
          <w:rStyle w:val="AttributeTok"/>
        </w:rPr>
        <w:t xml:space="preserve"> per_class_f1</w:t>
      </w:r>
      <w:r>
        <w:rPr>
          <w:rStyle w:val="KeywordTok"/>
        </w:rPr>
        <w:t xml:space="preserve">]</w:t>
      </w:r>
      <w:r>
        <w:br/>
      </w:r>
      <w:r>
        <w:rPr>
          <w:rStyle w:val="AttributeTok"/>
        </w:rPr>
        <w:t xml:space="preserve">    </w:t>
      </w:r>
      <w:r>
        <w:rPr>
          <w:rStyle w:val="FunctionTok"/>
        </w:rPr>
        <w:t xml:space="preserve">regression</w:t>
      </w:r>
      <w:r>
        <w:rPr>
          <w:rStyle w:val="KeywordTok"/>
        </w:rPr>
        <w:t xml:space="preserve">:</w:t>
      </w:r>
      <w:r>
        <w:rPr>
          <w:rStyle w:val="AttributeTok"/>
        </w:rPr>
        <w:t xml:space="preserve"> </w:t>
      </w:r>
      <w:r>
        <w:rPr>
          <w:rStyle w:val="KeywordTok"/>
        </w:rPr>
        <w:t xml:space="preserve">[</w:t>
      </w:r>
      <w:r>
        <w:rPr>
          <w:rStyle w:val="AttributeTok"/>
        </w:rPr>
        <w:t xml:space="preserve">pearson_r</w:t>
      </w:r>
      <w:r>
        <w:rPr>
          <w:rStyle w:val="KeywordTok"/>
        </w:rPr>
        <w:t xml:space="preserve">,</w:t>
      </w:r>
      <w:r>
        <w:rPr>
          <w:rStyle w:val="AttributeTok"/>
        </w:rPr>
        <w:t xml:space="preserve"> spearman_rho</w:t>
      </w:r>
      <w:r>
        <w:rPr>
          <w:rStyle w:val="KeywordTok"/>
        </w:rPr>
        <w:t xml:space="preserve">,</w:t>
      </w:r>
      <w:r>
        <w:rPr>
          <w:rStyle w:val="AttributeTok"/>
        </w:rPr>
        <w:t xml:space="preserve"> rmse</w:t>
      </w:r>
      <w:r>
        <w:rPr>
          <w:rStyle w:val="KeywordTok"/>
        </w:rPr>
        <w:t xml:space="preserve">,</w:t>
      </w:r>
      <w:r>
        <w:rPr>
          <w:rStyle w:val="AttributeTok"/>
        </w:rPr>
        <w:t xml:space="preserve"> mae</w:t>
      </w:r>
      <w:r>
        <w:rPr>
          <w:rStyle w:val="KeywordTok"/>
        </w:rPr>
        <w:t xml:space="preserve">,</w:t>
      </w:r>
      <w:r>
        <w:rPr>
          <w:rStyle w:val="AttributeTok"/>
        </w:rPr>
        <w:t xml:space="preserve"> qwk</w:t>
      </w:r>
      <w:r>
        <w:rPr>
          <w:rStyle w:val="KeywordTok"/>
        </w:rPr>
        <w:t xml:space="preserve">]</w:t>
      </w:r>
    </w:p>
    <w:bookmarkEnd w:id="169"/>
    <w:bookmarkStart w:id="172" w:name="phụ-lục-c-ví-dụ-đầu-vào-và-đầu-ra"/>
    <w:p>
      <w:pPr>
        <w:pStyle w:val="Heading2"/>
      </w:pPr>
      <w:r>
        <w:t xml:space="preserve">Phụ lục C: Ví dụ đầu vào và đầu ra</w:t>
      </w:r>
    </w:p>
    <w:bookmarkStart w:id="170" w:name="ví-dụ-1-correct-answer"/>
    <w:p>
      <w:pPr>
        <w:pStyle w:val="Heading3"/>
      </w:pPr>
      <w:r>
        <w:t xml:space="preserve">Ví dụ 1: Correct Answer</w:t>
      </w:r>
    </w:p>
    <w:p>
      <w:pPr>
        <w:pStyle w:val="FirstParagraph"/>
      </w:pPr>
      <w:r>
        <w:rPr>
          <w:b/>
          <w:bCs/>
        </w:rPr>
        <w:t xml:space="preserve">Question:</w:t>
      </w:r>
      <w:r>
        <w:t xml:space="preserve"> </w:t>
      </w:r>
      <w:r>
        <w:t xml:space="preserve">Explain the process of photosynthesis and why it is important for life on Earth.</w:t>
      </w:r>
    </w:p>
    <w:p>
      <w:pPr>
        <w:pStyle w:val="BodyText"/>
      </w:pPr>
      <w:r>
        <w:rPr>
          <w:b/>
          <w:bCs/>
        </w:rPr>
        <w:t xml:space="preserve">Reference Answer:</w:t>
      </w:r>
      <w:r>
        <w:t xml:space="preserve"> </w:t>
      </w:r>
      <w:r>
        <w:t xml:space="preserve">Photosynthesis is the process by which green plants convert light energy into chemical energy stored in glucose. Plants absorb carbon dioxide and water, and using sunlight and chlorophyll, produce glucose and oxygen. This process is vital because it provides food for plants and oxygen for most living organisms.</w:t>
      </w:r>
    </w:p>
    <w:p>
      <w:pPr>
        <w:pStyle w:val="BodyText"/>
      </w:pPr>
      <w:r>
        <w:rPr>
          <w:b/>
          <w:bCs/>
        </w:rPr>
        <w:t xml:space="preserve">Student Answer:</w:t>
      </w:r>
      <w:r>
        <w:t xml:space="preserve"> </w:t>
      </w:r>
      <w:r>
        <w:t xml:space="preserve">Plants use sunlight to make food. They take in carbon dioxide and water and produce glucose. This is important because animals eat plants for energy.</w:t>
      </w:r>
    </w:p>
    <w:p>
      <w:pPr>
        <w:pStyle w:val="BodyText"/>
      </w:pPr>
      <w:r>
        <w:rPr>
          <w:b/>
          <w:bCs/>
        </w:rPr>
        <w:t xml:space="preserve">Model Output:</w:t>
      </w:r>
      <w:r>
        <w:t xml:space="preserve"> </w:t>
      </w:r>
      <w:r>
        <w:t xml:space="preserve">- Score: 6.8/10</w:t>
      </w:r>
      <w:r>
        <w:t xml:space="preserve"> </w:t>
      </w:r>
      <w:r>
        <w:t xml:space="preserve">- Label: partial</w:t>
      </w:r>
      <w:r>
        <w:t xml:space="preserve"> </w:t>
      </w:r>
      <w:r>
        <w:t xml:space="preserve">- Confidence: 82%</w:t>
      </w:r>
      <w:r>
        <w:t xml:space="preserve"> </w:t>
      </w:r>
      <w:r>
        <w:t xml:space="preserve">- Matched concepts: sunlight, carbon dioxide, water, glucose, plants</w:t>
      </w:r>
      <w:r>
        <w:t xml:space="preserve"> </w:t>
      </w:r>
      <w:r>
        <w:t xml:space="preserve">- Missing concepts: chlorophyll, oxygen, chemical energy</w:t>
      </w:r>
    </w:p>
    <w:bookmarkEnd w:id="170"/>
    <w:bookmarkStart w:id="171" w:name="ví-dụ-2-incorrect-answer"/>
    <w:p>
      <w:pPr>
        <w:pStyle w:val="Heading3"/>
      </w:pPr>
      <w:r>
        <w:t xml:space="preserve">Ví dụ 2: Incorrect Answer</w:t>
      </w:r>
    </w:p>
    <w:p>
      <w:pPr>
        <w:pStyle w:val="FirstParagraph"/>
      </w:pPr>
      <w:r>
        <w:rPr>
          <w:b/>
          <w:bCs/>
        </w:rPr>
        <w:t xml:space="preserve">Question:</w:t>
      </w:r>
      <w:r>
        <w:t xml:space="preserve"> </w:t>
      </w:r>
      <w:r>
        <w:t xml:space="preserve">Describe the water cycle and its main stages.</w:t>
      </w:r>
    </w:p>
    <w:p>
      <w:pPr>
        <w:pStyle w:val="BodyText"/>
      </w:pPr>
      <w:r>
        <w:rPr>
          <w:b/>
          <w:bCs/>
        </w:rPr>
        <w:t xml:space="preserve">Reference Answer:</w:t>
      </w:r>
      <w:r>
        <w:t xml:space="preserve"> </w:t>
      </w:r>
      <w:r>
        <w:t xml:space="preserve">The water cycle describes the continuous movement of water on, above, and below the surface of the Earth. Its main stages are evaporation, condensation, precipitation, and collection.</w:t>
      </w:r>
    </w:p>
    <w:p>
      <w:pPr>
        <w:pStyle w:val="BodyText"/>
      </w:pPr>
      <w:r>
        <w:rPr>
          <w:b/>
          <w:bCs/>
        </w:rPr>
        <w:t xml:space="preserve">Student Answer:</w:t>
      </w:r>
      <w:r>
        <w:t xml:space="preserve"> </w:t>
      </w:r>
      <w:r>
        <w:t xml:space="preserve">Water goes up as steam and comes back down as rain.</w:t>
      </w:r>
    </w:p>
    <w:p>
      <w:pPr>
        <w:pStyle w:val="BodyText"/>
      </w:pPr>
      <w:r>
        <w:rPr>
          <w:b/>
          <w:bCs/>
        </w:rPr>
        <w:t xml:space="preserve">Model Output:</w:t>
      </w:r>
      <w:r>
        <w:t xml:space="preserve"> </w:t>
      </w:r>
      <w:r>
        <w:t xml:space="preserve">- Score: 2.5/10</w:t>
      </w:r>
      <w:r>
        <w:t xml:space="preserve"> </w:t>
      </w:r>
      <w:r>
        <w:t xml:space="preserve">- Label: incorrect</w:t>
      </w:r>
      <w:r>
        <w:t xml:space="preserve"> </w:t>
      </w:r>
      <w:r>
        <w:t xml:space="preserve">- Confidence: 91%</w:t>
      </w:r>
      <w:r>
        <w:t xml:space="preserve"> </w:t>
      </w:r>
      <w:r>
        <w:t xml:space="preserve">- Matched concepts: (none specific)</w:t>
      </w:r>
      <w:r>
        <w:t xml:space="preserve"> </w:t>
      </w:r>
      <w:r>
        <w:t xml:space="preserve">- Missing concepts: evaporation, condensation, precipitation, collection, continuous, surface</w:t>
      </w:r>
    </w:p>
    <w:bookmarkEnd w:id="171"/>
    <w:bookmarkEnd w:id="172"/>
    <w:bookmarkStart w:id="173" w:name="X8794f3ad24ea32f30f414bbecbccf5a1e996cb3"/>
    <w:p>
      <w:pPr>
        <w:pStyle w:val="Heading2"/>
      </w:pPr>
      <w:r>
        <w:t xml:space="preserve">Phụ lục D: Bảng so sánh tổng hợp các phương pháp</w:t>
      </w:r>
    </w:p>
    <w:tbl>
      <w:tblPr>
        <w:tblStyle w:val="Table"/>
        <w:tblW w:type="pct" w:w="5000"/>
        <w:tblLayout w:type="fixed"/>
        <w:tblLook w:firstRow="1" w:lastRow="0" w:firstColumn="0" w:lastColumn="0" w:noHBand="0" w:noVBand="0" w:val="0020"/>
      </w:tblPr>
      <w:tblGrid>
        <w:gridCol w:w="1262"/>
        <w:gridCol w:w="1033"/>
        <w:gridCol w:w="1262"/>
        <w:gridCol w:w="803"/>
        <w:gridCol w:w="1262"/>
        <w:gridCol w:w="1377"/>
        <w:gridCol w:w="918"/>
      </w:tblGrid>
      <w:tr>
        <w:trPr>
          <w:tblHeader w:val="on"/>
        </w:trPr>
        <w:tc>
          <w:tcPr/>
          <w:p>
            <w:pPr>
              <w:pStyle w:val="Compact"/>
            </w:pPr>
            <w:r>
              <w:t xml:space="preserve">Tiêu chí</w:t>
            </w:r>
          </w:p>
        </w:tc>
        <w:tc>
          <w:tcPr/>
          <w:p>
            <w:pPr>
              <w:pStyle w:val="Compact"/>
            </w:pPr>
            <w:r>
              <w:t xml:space="preserve">Lexical</w:t>
            </w:r>
          </w:p>
        </w:tc>
        <w:tc>
          <w:tcPr/>
          <w:p>
            <w:pPr>
              <w:pStyle w:val="Compact"/>
            </w:pPr>
            <w:r>
              <w:t xml:space="preserve">TF-IDF+ML</w:t>
            </w:r>
          </w:p>
        </w:tc>
        <w:tc>
          <w:tcPr/>
          <w:p>
            <w:pPr>
              <w:pStyle w:val="Compact"/>
            </w:pPr>
            <w:r>
              <w:t xml:space="preserve">SBERT</w:t>
            </w:r>
          </w:p>
        </w:tc>
        <w:tc>
          <w:tcPr/>
          <w:p>
            <w:pPr>
              <w:pStyle w:val="Compact"/>
            </w:pPr>
            <w:r>
              <w:t xml:space="preserve">Cross-Enc</w:t>
            </w:r>
          </w:p>
        </w:tc>
        <w:tc>
          <w:tcPr/>
          <w:p>
            <w:pPr>
              <w:pStyle w:val="Compact"/>
            </w:pPr>
            <w:r>
              <w:t xml:space="preserve">DeBERTa MT</w:t>
            </w:r>
          </w:p>
        </w:tc>
        <w:tc>
          <w:tcPr/>
          <w:p>
            <w:pPr>
              <w:pStyle w:val="Compact"/>
            </w:pPr>
            <w:r>
              <w:t xml:space="preserve">LLM ZS</w:t>
            </w:r>
          </w:p>
        </w:tc>
      </w:tr>
      <w:tr>
        <w:tc>
          <w:tcPr/>
          <w:p>
            <w:pPr>
              <w:pStyle w:val="Compact"/>
            </w:pPr>
            <w:r>
              <w:t xml:space="preserve">Training required</w:t>
            </w:r>
          </w:p>
        </w:tc>
        <w:tc>
          <w:tcPr/>
          <w:p>
            <w:pPr>
              <w:pStyle w:val="Compact"/>
            </w:pPr>
            <w:r>
              <w:t xml:space="preserve">Không/LR</w:t>
            </w:r>
          </w:p>
        </w:tc>
        <w:tc>
          <w:tcPr/>
          <w:p>
            <w:pPr>
              <w:pStyle w:val="Compact"/>
            </w:pPr>
            <w:r>
              <w:t xml:space="preserve">Có</w:t>
            </w:r>
          </w:p>
        </w:tc>
        <w:tc>
          <w:tcPr/>
          <w:p>
            <w:pPr>
              <w:pStyle w:val="Compact"/>
            </w:pPr>
            <w:r>
              <w:t xml:space="preserve">Không/LR</w:t>
            </w:r>
          </w:p>
        </w:tc>
        <w:tc>
          <w:tcPr/>
          <w:p>
            <w:pPr>
              <w:pStyle w:val="Compact"/>
            </w:pPr>
            <w:r>
              <w:t xml:space="preserve">Có</w:t>
            </w:r>
          </w:p>
        </w:tc>
        <w:tc>
          <w:tcPr/>
          <w:p>
            <w:pPr>
              <w:pStyle w:val="Compact"/>
            </w:pPr>
            <w:r>
              <w:t xml:space="preserve">Có</w:t>
            </w:r>
          </w:p>
        </w:tc>
        <w:tc>
          <w:tcPr/>
          <w:p>
            <w:pPr>
              <w:pStyle w:val="Compact"/>
            </w:pPr>
            <w:r>
              <w:t xml:space="preserve">Không</w:t>
            </w:r>
          </w:p>
        </w:tc>
      </w:tr>
      <w:tr>
        <w:tc>
          <w:tcPr/>
          <w:p>
            <w:pPr>
              <w:pStyle w:val="Compact"/>
            </w:pPr>
            <w:r>
              <w:t xml:space="preserve">GPU required</w:t>
            </w:r>
          </w:p>
        </w:tc>
        <w:tc>
          <w:tcPr/>
          <w:p>
            <w:pPr>
              <w:pStyle w:val="Compact"/>
            </w:pPr>
            <w:r>
              <w:t xml:space="preserve">Không</w:t>
            </w:r>
          </w:p>
        </w:tc>
        <w:tc>
          <w:tcPr/>
          <w:p>
            <w:pPr>
              <w:pStyle w:val="Compact"/>
            </w:pPr>
            <w:r>
              <w:t xml:space="preserve">Không</w:t>
            </w:r>
          </w:p>
        </w:tc>
        <w:tc>
          <w:tcPr/>
          <w:p>
            <w:pPr>
              <w:pStyle w:val="Compact"/>
            </w:pPr>
            <w:r>
              <w:t xml:space="preserve">Có*</w:t>
            </w:r>
          </w:p>
        </w:tc>
        <w:tc>
          <w:tcPr/>
          <w:p>
            <w:pPr>
              <w:pStyle w:val="Compact"/>
            </w:pPr>
            <w:r>
              <w:t xml:space="preserve">Có</w:t>
            </w:r>
          </w:p>
        </w:tc>
        <w:tc>
          <w:tcPr/>
          <w:p>
            <w:pPr>
              <w:pStyle w:val="Compact"/>
            </w:pPr>
            <w:r>
              <w:t xml:space="preserve">Có</w:t>
            </w:r>
          </w:p>
        </w:tc>
        <w:tc>
          <w:tcPr/>
          <w:p>
            <w:pPr>
              <w:pStyle w:val="Compact"/>
            </w:pPr>
            <w:r>
              <w:t xml:space="preserve">Không</w:t>
            </w:r>
          </w:p>
        </w:tc>
      </w:tr>
      <w:tr>
        <w:tc>
          <w:tcPr/>
          <w:p>
            <w:pPr>
              <w:pStyle w:val="Compact"/>
            </w:pPr>
            <w:r>
              <w:t xml:space="preserve">Inference time/sample</w:t>
            </w:r>
          </w:p>
        </w:tc>
        <w:tc>
          <w:tcPr/>
          <w:p>
            <w:pPr>
              <w:pStyle w:val="Compact"/>
            </w:pPr>
            <w:r>
              <w:t xml:space="preserve">&lt;1ms</w:t>
            </w:r>
          </w:p>
        </w:tc>
        <w:tc>
          <w:tcPr/>
          <w:p>
            <w:pPr>
              <w:pStyle w:val="Compact"/>
            </w:pPr>
            <w:r>
              <w:t xml:space="preserve">&lt;5ms</w:t>
            </w:r>
          </w:p>
        </w:tc>
        <w:tc>
          <w:tcPr/>
          <w:p>
            <w:pPr>
              <w:pStyle w:val="Compact"/>
            </w:pPr>
            <w:r>
              <w:t xml:space="preserve">~50ms</w:t>
            </w:r>
          </w:p>
        </w:tc>
        <w:tc>
          <w:tcPr/>
          <w:p>
            <w:pPr>
              <w:pStyle w:val="Compact"/>
            </w:pPr>
            <w:r>
              <w:t xml:space="preserve">~100ms</w:t>
            </w:r>
          </w:p>
        </w:tc>
        <w:tc>
          <w:tcPr/>
          <w:p>
            <w:pPr>
              <w:pStyle w:val="Compact"/>
            </w:pPr>
            <w:r>
              <w:t xml:space="preserve">~150ms</w:t>
            </w:r>
          </w:p>
        </w:tc>
        <w:tc>
          <w:tcPr/>
          <w:p>
            <w:pPr>
              <w:pStyle w:val="Compact"/>
            </w:pPr>
            <w:r>
              <w:t xml:space="preserve">~2000ms</w:t>
            </w:r>
          </w:p>
        </w:tc>
      </w:tr>
      <w:tr>
        <w:tc>
          <w:tcPr/>
          <w:p>
            <w:pPr>
              <w:pStyle w:val="Compact"/>
            </w:pPr>
            <w:r>
              <w:t xml:space="preserve">Semantic understanding</w:t>
            </w:r>
          </w:p>
        </w:tc>
        <w:tc>
          <w:tcPr/>
          <w:p>
            <w:pPr>
              <w:pStyle w:val="Compact"/>
            </w:pPr>
            <w:r>
              <w:t xml:space="preserve">Thấp</w:t>
            </w:r>
          </w:p>
        </w:tc>
        <w:tc>
          <w:tcPr/>
          <w:p>
            <w:pPr>
              <w:pStyle w:val="Compact"/>
            </w:pPr>
            <w:r>
              <w:t xml:space="preserve">Thấp</w:t>
            </w:r>
          </w:p>
        </w:tc>
        <w:tc>
          <w:tcPr/>
          <w:p>
            <w:pPr>
              <w:pStyle w:val="Compact"/>
            </w:pPr>
            <w:r>
              <w:t xml:space="preserve">Cao</w:t>
            </w:r>
          </w:p>
        </w:tc>
        <w:tc>
          <w:tcPr/>
          <w:p>
            <w:pPr>
              <w:pStyle w:val="Compact"/>
            </w:pPr>
            <w:r>
              <w:t xml:space="preserve">Rất cao</w:t>
            </w:r>
          </w:p>
        </w:tc>
        <w:tc>
          <w:tcPr/>
          <w:p>
            <w:pPr>
              <w:pStyle w:val="Compact"/>
            </w:pPr>
            <w:r>
              <w:t xml:space="preserve">Rất cao</w:t>
            </w:r>
          </w:p>
        </w:tc>
        <w:tc>
          <w:tcPr/>
          <w:p>
            <w:pPr>
              <w:pStyle w:val="Compact"/>
            </w:pPr>
            <w:r>
              <w:t xml:space="preserve">Rất cao</w:t>
            </w:r>
          </w:p>
        </w:tc>
      </w:tr>
      <w:tr>
        <w:tc>
          <w:tcPr/>
          <w:p>
            <w:pPr>
              <w:pStyle w:val="Compact"/>
            </w:pPr>
            <w:r>
              <w:t xml:space="preserve">Cross-domain robustness</w:t>
            </w:r>
          </w:p>
        </w:tc>
        <w:tc>
          <w:tcPr/>
          <w:p>
            <w:pPr>
              <w:pStyle w:val="Compact"/>
            </w:pPr>
            <w:r>
              <w:t xml:space="preserve">Thấp</w:t>
            </w:r>
          </w:p>
        </w:tc>
        <w:tc>
          <w:tcPr/>
          <w:p>
            <w:pPr>
              <w:pStyle w:val="Compact"/>
            </w:pPr>
            <w:r>
              <w:t xml:space="preserve">Thấp</w:t>
            </w:r>
          </w:p>
        </w:tc>
        <w:tc>
          <w:tcPr/>
          <w:p>
            <w:pPr>
              <w:pStyle w:val="Compact"/>
            </w:pPr>
            <w:r>
              <w:t xml:space="preserve">Trung bình</w:t>
            </w:r>
          </w:p>
        </w:tc>
        <w:tc>
          <w:tcPr/>
          <w:p>
            <w:pPr>
              <w:pStyle w:val="Compact"/>
            </w:pPr>
            <w:r>
              <w:t xml:space="preserve">Trung bình</w:t>
            </w:r>
          </w:p>
        </w:tc>
        <w:tc>
          <w:tcPr/>
          <w:p>
            <w:pPr>
              <w:pStyle w:val="Compact"/>
            </w:pPr>
            <w:r>
              <w:t xml:space="preserve">Trung bình</w:t>
            </w:r>
          </w:p>
        </w:tc>
        <w:tc>
          <w:tcPr/>
          <w:p>
            <w:pPr>
              <w:pStyle w:val="Compact"/>
            </w:pPr>
            <w:r>
              <w:t xml:space="preserve">Cao</w:t>
            </w:r>
          </w:p>
        </w:tc>
      </w:tr>
      <w:tr>
        <w:tc>
          <w:tcPr/>
          <w:p>
            <w:pPr>
              <w:pStyle w:val="Compact"/>
            </w:pPr>
            <w:r>
              <w:t xml:space="preserve">Interpretability</w:t>
            </w:r>
          </w:p>
        </w:tc>
        <w:tc>
          <w:tcPr/>
          <w:p>
            <w:pPr>
              <w:pStyle w:val="Compact"/>
            </w:pPr>
            <w:r>
              <w:t xml:space="preserve">Cao</w:t>
            </w:r>
          </w:p>
        </w:tc>
        <w:tc>
          <w:tcPr/>
          <w:p>
            <w:pPr>
              <w:pStyle w:val="Compact"/>
            </w:pPr>
            <w:r>
              <w:t xml:space="preserve">Trung bình</w:t>
            </w:r>
          </w:p>
        </w:tc>
        <w:tc>
          <w:tcPr/>
          <w:p>
            <w:pPr>
              <w:pStyle w:val="Compact"/>
            </w:pPr>
            <w:r>
              <w:t xml:space="preserve">Thấp</w:t>
            </w:r>
          </w:p>
        </w:tc>
        <w:tc>
          <w:tcPr/>
          <w:p>
            <w:pPr>
              <w:pStyle w:val="Compact"/>
            </w:pPr>
            <w:r>
              <w:t xml:space="preserve">Thấp</w:t>
            </w:r>
          </w:p>
        </w:tc>
        <w:tc>
          <w:tcPr/>
          <w:p>
            <w:pPr>
              <w:pStyle w:val="Compact"/>
            </w:pPr>
            <w:r>
              <w:t xml:space="preserve">Thấp</w:t>
            </w:r>
          </w:p>
        </w:tc>
        <w:tc>
          <w:tcPr/>
          <w:p>
            <w:pPr>
              <w:pStyle w:val="Compact"/>
            </w:pPr>
            <w:r>
              <w:t xml:space="preserve">Cao</w:t>
            </w:r>
          </w:p>
        </w:tc>
      </w:tr>
      <w:tr>
        <w:tc>
          <w:tcPr/>
          <w:p>
            <w:pPr>
              <w:pStyle w:val="Compact"/>
            </w:pPr>
            <w:r>
              <w:t xml:space="preserve">Cost per 10K samples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~$0.05</w:t>
            </w:r>
          </w:p>
        </w:tc>
        <w:tc>
          <w:tcPr/>
          <w:p>
            <w:pPr>
              <w:pStyle w:val="Compact"/>
            </w:pPr>
            <w:r>
              <w:t xml:space="preserve">~$0.05</w:t>
            </w:r>
          </w:p>
        </w:tc>
        <w:tc>
          <w:tcPr/>
          <w:p>
            <w:pPr>
              <w:pStyle w:val="Compact"/>
            </w:pPr>
            <w:r>
              <w:t xml:space="preserve">~$5-20</w:t>
            </w:r>
          </w:p>
        </w:tc>
      </w:tr>
      <w:tr>
        <w:tc>
          <w:tcPr/>
          <w:p>
            <w:pPr>
              <w:pStyle w:val="Compact"/>
            </w:pPr>
            <w:r>
              <w:t xml:space="preserve">Best use case</w:t>
            </w:r>
          </w:p>
        </w:tc>
        <w:tc>
          <w:tcPr/>
          <w:p>
            <w:pPr>
              <w:pStyle w:val="Compact"/>
            </w:pPr>
            <w:r>
              <w:t xml:space="preserve">Prototype</w:t>
            </w:r>
          </w:p>
        </w:tc>
        <w:tc>
          <w:tcPr/>
          <w:p>
            <w:pPr>
              <w:pStyle w:val="Compact"/>
            </w:pPr>
            <w:r>
              <w:t xml:space="preserve">Baseline</w:t>
            </w:r>
          </w:p>
        </w:tc>
        <w:tc>
          <w:tcPr/>
          <w:p>
            <w:pPr>
              <w:pStyle w:val="Compact"/>
            </w:pPr>
            <w:r>
              <w:t xml:space="preserve">Production</w:t>
            </w:r>
          </w:p>
        </w:tc>
        <w:tc>
          <w:tcPr/>
          <w:p>
            <w:pPr>
              <w:pStyle w:val="Compact"/>
            </w:pPr>
            <w:r>
              <w:t xml:space="preserve">Research</w:t>
            </w:r>
          </w:p>
        </w:tc>
        <w:tc>
          <w:tcPr/>
          <w:p>
            <w:pPr>
              <w:pStyle w:val="Compact"/>
            </w:pPr>
            <w:r>
              <w:t xml:space="preserve">Research</w:t>
            </w:r>
          </w:p>
        </w:tc>
        <w:tc>
          <w:tcPr/>
          <w:p>
            <w:pPr>
              <w:pStyle w:val="Compact"/>
            </w:pPr>
            <w:r>
              <w:t xml:space="preserve">Low-data</w:t>
            </w:r>
          </w:p>
        </w:tc>
      </w:tr>
    </w:tbl>
    <w:p>
      <w:pPr>
        <w:pStyle w:val="BodyText"/>
      </w:pPr>
      <w:r>
        <w:t xml:space="preserve">*SBERT có thể chạy trên CPU nhưng chậm hơn đáng kể.</w:t>
      </w:r>
    </w:p>
    <w:bookmarkEnd w:id="173"/>
    <w:bookmarkStart w:id="180" w:name="phụ-lục-e-công-thức-toán-học-tổng-hợp"/>
    <w:p>
      <w:pPr>
        <w:pStyle w:val="Heading2"/>
      </w:pPr>
      <w:r>
        <w:t xml:space="preserve">Phụ lục E: Công thức toán học tổng hợp</w:t>
      </w:r>
    </w:p>
    <w:bookmarkStart w:id="174" w:name="e.1-metrics-phân-loại"/>
    <w:p>
      <w:pPr>
        <w:pStyle w:val="Heading3"/>
      </w:pPr>
      <w:r>
        <w:t xml:space="preserve">E.1 Metrics phân loại</w:t>
      </w:r>
    </w:p>
    <w:p>
      <w:pPr>
        <w:pStyle w:val="FirstParagraph"/>
      </w:pPr>
      <m:oMathPara>
        <m:oMathParaPr>
          <m:jc m:val="center"/>
        </m:oMathParaPr>
        <m:oMath>
          <m:r>
            <m:rPr>
              <m:nor/>
              <m:sty m:val="p"/>
            </m:rPr>
            <m:t>Accuracy</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i</m:t>
              </m:r>
            </m:sub>
          </m:sSub>
          <m:r>
            <m:rPr>
              <m:sty m:val="p"/>
            </m:rPr>
            <m:t>=</m:t>
          </m:r>
          <m:sSub>
            <m:e>
              <m:r>
                <m:t>y</m:t>
              </m:r>
            </m:e>
            <m:sub>
              <m:r>
                <m:t>i</m:t>
              </m:r>
            </m:sub>
          </m:sSub>
          <m:r>
            <m:rPr>
              <m:sty m:val="p"/>
            </m:rPr>
            <m:t>]</m:t>
          </m:r>
        </m:oMath>
      </m:oMathPara>
    </w:p>
    <w:p>
      <w:pPr>
        <w:pStyle w:val="FirstParagraph"/>
      </w:pPr>
      <m:oMathPara>
        <m:oMathParaPr>
          <m:jc m:val="center"/>
        </m:oMathParaPr>
        <m:oMath>
          <m:sSub>
            <m:e>
              <m:r>
                <m:rPr>
                  <m:nor/>
                  <m:sty m:val="p"/>
                </m:rPr>
                <m:t>Precision</m:t>
              </m:r>
            </m:e>
            <m:sub>
              <m:r>
                <m:t>k</m:t>
              </m:r>
            </m:sub>
          </m:sSub>
          <m:r>
            <m:rPr>
              <m:sty m:val="p"/>
            </m:rPr>
            <m:t>=</m:t>
          </m:r>
          <m:f>
            <m:fPr>
              <m:type m:val="bar"/>
            </m:fPr>
            <m:num>
              <m:r>
                <m:t>T</m:t>
              </m:r>
              <m:sSub>
                <m:e>
                  <m:r>
                    <m:t>P</m:t>
                  </m:r>
                </m:e>
                <m:sub>
                  <m:r>
                    <m:t>k</m:t>
                  </m:r>
                </m:sub>
              </m:sSub>
            </m:num>
            <m:den>
              <m:r>
                <m:t>T</m:t>
              </m:r>
              <m:sSub>
                <m:e>
                  <m:r>
                    <m:t>P</m:t>
                  </m:r>
                </m:e>
                <m:sub>
                  <m:r>
                    <m:t>k</m:t>
                  </m:r>
                </m:sub>
              </m:sSub>
              <m:r>
                <m:rPr>
                  <m:sty m:val="p"/>
                </m:rPr>
                <m:t>+</m:t>
              </m:r>
              <m:r>
                <m:t>F</m:t>
              </m:r>
              <m:sSub>
                <m:e>
                  <m:r>
                    <m:t>P</m:t>
                  </m:r>
                </m:e>
                <m:sub>
                  <m:r>
                    <m:t>k</m:t>
                  </m:r>
                </m:sub>
              </m:sSub>
            </m:den>
          </m:f>
          <m:r>
            <m:rPr>
              <m:sty m:val="p"/>
            </m:rPr>
            <m:t>,</m:t>
          </m:r>
          <m:r>
            <m:t> </m:t>
          </m:r>
          <m:sSub>
            <m:e>
              <m:r>
                <m:rPr>
                  <m:nor/>
                  <m:sty m:val="p"/>
                </m:rPr>
                <m:t>Recall</m:t>
              </m:r>
            </m:e>
            <m:sub>
              <m:r>
                <m:t>k</m:t>
              </m:r>
            </m:sub>
          </m:sSub>
          <m:r>
            <m:rPr>
              <m:sty m:val="p"/>
            </m:rPr>
            <m:t>=</m:t>
          </m:r>
          <m:f>
            <m:fPr>
              <m:type m:val="bar"/>
            </m:fPr>
            <m:num>
              <m:r>
                <m:t>T</m:t>
              </m:r>
              <m:sSub>
                <m:e>
                  <m:r>
                    <m:t>P</m:t>
                  </m:r>
                </m:e>
                <m:sub>
                  <m:r>
                    <m:t>k</m:t>
                  </m:r>
                </m:sub>
              </m:sSub>
            </m:num>
            <m:den>
              <m:r>
                <m:t>T</m:t>
              </m:r>
              <m:sSub>
                <m:e>
                  <m:r>
                    <m:t>P</m:t>
                  </m:r>
                </m:e>
                <m:sub>
                  <m:r>
                    <m:t>k</m:t>
                  </m:r>
                </m:sub>
              </m:sSub>
              <m:r>
                <m:rPr>
                  <m:sty m:val="p"/>
                </m:rPr>
                <m:t>+</m:t>
              </m:r>
              <m:r>
                <m:t>F</m:t>
              </m:r>
              <m:sSub>
                <m:e>
                  <m:r>
                    <m:t>N</m:t>
                  </m:r>
                </m:e>
                <m:sub>
                  <m:r>
                    <m:t>k</m:t>
                  </m:r>
                </m:sub>
              </m:sSub>
            </m:den>
          </m:f>
        </m:oMath>
      </m:oMathPara>
    </w:p>
    <w:p>
      <w:pPr>
        <w:pStyle w:val="FirstParagraph"/>
      </w:pPr>
      <m:oMathPara>
        <m:oMathParaPr>
          <m:jc m:val="center"/>
        </m:oMathParaPr>
        <m:oMath>
          <m:r>
            <m:t>F</m:t>
          </m:r>
          <m:sSub>
            <m:e>
              <m:r>
                <m:t>1</m:t>
              </m:r>
            </m:e>
            <m:sub>
              <m:r>
                <m:t>k</m:t>
              </m:r>
            </m:sub>
          </m:sSub>
          <m:r>
            <m:rPr>
              <m:sty m:val="p"/>
            </m:rPr>
            <m:t>=</m:t>
          </m:r>
          <m:f>
            <m:fPr>
              <m:type m:val="bar"/>
            </m:fPr>
            <m:num>
              <m:r>
                <m:t>2</m:t>
              </m:r>
              <m:r>
                <m:rPr>
                  <m:sty m:val="p"/>
                </m:rPr>
                <m:t>⋅</m:t>
              </m:r>
              <m:sSub>
                <m:e>
                  <m:r>
                    <m:t>P</m:t>
                  </m:r>
                </m:e>
                <m:sub>
                  <m:r>
                    <m:t>k</m:t>
                  </m:r>
                </m:sub>
              </m:sSub>
              <m:r>
                <m:rPr>
                  <m:sty m:val="p"/>
                </m:rPr>
                <m:t>⋅</m:t>
              </m:r>
              <m:sSub>
                <m:e>
                  <m:r>
                    <m:t>R</m:t>
                  </m:r>
                </m:e>
                <m:sub>
                  <m:r>
                    <m:t>k</m:t>
                  </m:r>
                </m:sub>
              </m:sSub>
            </m:num>
            <m:den>
              <m:sSub>
                <m:e>
                  <m:r>
                    <m:t>P</m:t>
                  </m:r>
                </m:e>
                <m:sub>
                  <m:r>
                    <m:t>k</m:t>
                  </m:r>
                </m:sub>
              </m:sSub>
              <m:r>
                <m:rPr>
                  <m:sty m:val="p"/>
                </m:rPr>
                <m:t>+</m:t>
              </m:r>
              <m:sSub>
                <m:e>
                  <m:r>
                    <m:t>R</m:t>
                  </m:r>
                </m:e>
                <m:sub>
                  <m:r>
                    <m:t>k</m:t>
                  </m:r>
                </m:sub>
              </m:sSub>
            </m:den>
          </m:f>
          <m:r>
            <m:rPr>
              <m:sty m:val="p"/>
            </m:rPr>
            <m:t>,</m:t>
          </m:r>
          <m:r>
            <m:t> </m:t>
          </m:r>
          <m:r>
            <m:rPr>
              <m:nor/>
              <m:sty m:val="p"/>
            </m:rPr>
            <m:t>Macro_F1</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t>F</m:t>
              </m:r>
            </m:e>
          </m:nary>
          <m:sSub>
            <m:e>
              <m:r>
                <m:t>1</m:t>
              </m:r>
            </m:e>
            <m:sub>
              <m:r>
                <m:t>k</m:t>
              </m:r>
            </m:sub>
          </m:sSub>
        </m:oMath>
      </m:oMathPara>
    </w:p>
    <w:bookmarkEnd w:id="174"/>
    <w:bookmarkStart w:id="175" w:name="e.2-metrics-hồi-quy"/>
    <w:p>
      <w:pPr>
        <w:pStyle w:val="Heading3"/>
      </w:pPr>
      <w:r>
        <w:t xml:space="preserve">E.2 Metrics hồi quy</w:t>
      </w:r>
    </w:p>
    <w:p>
      <w:pPr>
        <w:pStyle w:val="FirstParagraph"/>
      </w:pPr>
      <m:oMathPara>
        <m:oMathParaPr>
          <m:jc m:val="center"/>
        </m:oMathParaPr>
        <m:oMath>
          <m:r>
            <m:t>r</m:t>
          </m:r>
          <m:r>
            <m:rPr>
              <m:sty m:val="p"/>
            </m:rPr>
            <m:t>=</m:t>
          </m:r>
          <m:f>
            <m:fPr>
              <m:type m:val="bar"/>
            </m:fPr>
            <m:num>
              <m:r>
                <m:rPr>
                  <m:sty m:val="p"/>
                </m:rPr>
                <m:t>∑</m:t>
              </m:r>
              <m:r>
                <m:rPr>
                  <m:sty m:val="p"/>
                </m:rPr>
                <m:t>(</m:t>
              </m:r>
              <m:sSub>
                <m:e>
                  <m:r>
                    <m:t>y</m:t>
                  </m:r>
                </m:e>
                <m:sub>
                  <m:r>
                    <m:t>i</m:t>
                  </m:r>
                </m:sub>
              </m:sSub>
              <m:r>
                <m:rPr>
                  <m:sty m:val="p"/>
                </m:rPr>
                <m:t>−</m:t>
              </m:r>
              <m:acc>
                <m:accPr>
                  <m:chr m:val="‾"/>
                </m:accPr>
                <m:e>
                  <m:r>
                    <m:t>y</m:t>
                  </m:r>
                </m:e>
              </m:acc>
              <m:r>
                <m:rPr>
                  <m:sty m:val="p"/>
                </m:rPr>
                <m:t>)</m:t>
              </m:r>
              <m:r>
                <m:rPr>
                  <m:sty m:val="p"/>
                </m:rPr>
                <m:t>(</m:t>
              </m:r>
              <m:sSub>
                <m:e>
                  <m:acc>
                    <m:accPr>
                      <m:chr m:val="̂"/>
                    </m:accPr>
                    <m:e>
                      <m:r>
                        <m:t>y</m:t>
                      </m:r>
                    </m:e>
                  </m:acc>
                </m:e>
                <m:sub>
                  <m:r>
                    <m:t>i</m:t>
                  </m:r>
                </m:sub>
              </m:sSub>
              <m:r>
                <m:rPr>
                  <m:sty m:val="p"/>
                </m:rPr>
                <m:t>−</m:t>
              </m:r>
              <m:acc>
                <m:accPr>
                  <m:chr m:val="‾"/>
                </m:accPr>
                <m:e>
                  <m:acc>
                    <m:accPr>
                      <m:chr m:val="̂"/>
                    </m:accPr>
                    <m:e>
                      <m:r>
                        <m:t>y</m:t>
                      </m:r>
                    </m:e>
                  </m:acc>
                </m:e>
              </m:acc>
              <m:r>
                <m:rPr>
                  <m:sty m:val="p"/>
                </m:rPr>
                <m:t>)</m:t>
              </m:r>
            </m:num>
            <m:den>
              <m:rad>
                <m:radPr>
                  <m:degHide m:val="on"/>
                </m:radPr>
                <m:deg/>
                <m:e>
                  <m:r>
                    <m:rPr>
                      <m:sty m:val="p"/>
                    </m:rPr>
                    <m:t>∑</m:t>
                  </m:r>
                  <m:r>
                    <m:rPr>
                      <m:sty m:val="p"/>
                    </m:rPr>
                    <m:t>(</m:t>
                  </m:r>
                  <m:sSub>
                    <m:e>
                      <m:r>
                        <m:t>y</m:t>
                      </m:r>
                    </m:e>
                    <m:sub>
                      <m:r>
                        <m:t>i</m:t>
                      </m:r>
                    </m:sub>
                  </m:sSub>
                  <m:r>
                    <m:rPr>
                      <m:sty m:val="p"/>
                    </m:rPr>
                    <m:t>−</m:t>
                  </m:r>
                  <m:acc>
                    <m:accPr>
                      <m:chr m:val="‾"/>
                    </m:accPr>
                    <m:e>
                      <m:r>
                        <m:t>y</m:t>
                      </m:r>
                    </m:e>
                  </m:acc>
                  <m:sSup>
                    <m:e>
                      <m:r>
                        <m:rPr>
                          <m:sty m:val="p"/>
                        </m:rPr>
                        <m:t>)</m:t>
                      </m:r>
                    </m:e>
                    <m:sup>
                      <m:r>
                        <m:t>2</m:t>
                      </m:r>
                    </m:sup>
                  </m:sSup>
                  <m:r>
                    <m:rPr>
                      <m:sty m:val="p"/>
                    </m:rPr>
                    <m:t>⋅</m:t>
                  </m:r>
                  <m:r>
                    <m:rPr>
                      <m:sty m:val="p"/>
                    </m:rPr>
                    <m:t>∑</m:t>
                  </m:r>
                  <m:r>
                    <m:rPr>
                      <m:sty m:val="p"/>
                    </m:rPr>
                    <m:t>(</m:t>
                  </m:r>
                  <m:sSub>
                    <m:e>
                      <m:acc>
                        <m:accPr>
                          <m:chr m:val="̂"/>
                        </m:accPr>
                        <m:e>
                          <m:r>
                            <m:t>y</m:t>
                          </m:r>
                        </m:e>
                      </m:acc>
                    </m:e>
                    <m:sub>
                      <m:r>
                        <m:t>i</m:t>
                      </m:r>
                    </m:sub>
                  </m:sSub>
                  <m:r>
                    <m:rPr>
                      <m:sty m:val="p"/>
                    </m:rPr>
                    <m:t>−</m:t>
                  </m:r>
                  <m:acc>
                    <m:accPr>
                      <m:chr m:val="‾"/>
                    </m:accPr>
                    <m:e>
                      <m:acc>
                        <m:accPr>
                          <m:chr m:val="̂"/>
                        </m:accPr>
                        <m:e>
                          <m:r>
                            <m:t>y</m:t>
                          </m:r>
                        </m:e>
                      </m:acc>
                    </m:e>
                  </m:acc>
                  <m:sSup>
                    <m:e>
                      <m:r>
                        <m:rPr>
                          <m:sty m:val="p"/>
                        </m:rPr>
                        <m:t>)</m:t>
                      </m:r>
                    </m:e>
                    <m:sup>
                      <m:r>
                        <m:t>2</m:t>
                      </m:r>
                    </m:sup>
                  </m:sSup>
                </m:e>
              </m:rad>
            </m:den>
          </m:f>
        </m:oMath>
      </m:oMathPara>
    </w:p>
    <w:p>
      <w:pPr>
        <w:pStyle w:val="FirstParagraph"/>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r>
            <m:rPr>
              <m:sty m:val="p"/>
            </m:rPr>
            <m:t>,</m:t>
          </m:r>
          <m:r>
            <m:t> </m:t>
          </m:r>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bookmarkEnd w:id="175"/>
    <w:bookmarkStart w:id="176" w:name="e.3-multi-task-loss"/>
    <w:p>
      <w:pPr>
        <w:pStyle w:val="Heading3"/>
      </w:pPr>
      <w:r>
        <w:t xml:space="preserve">E.3 Multi-task Loss</w:t>
      </w:r>
    </w:p>
    <w:p>
      <w:pPr>
        <w:pStyle w:val="FirstParagraph"/>
      </w:pPr>
      <m:oMathPara>
        <m:oMathParaPr>
          <m:jc m:val="center"/>
        </m:oMathParaPr>
        <m:oMath>
          <m:r>
            <m:rPr>
              <m:scr m:val="script"/>
              <m:sty m:val="p"/>
            </m:rPr>
            <m:t>L</m:t>
          </m:r>
          <m:r>
            <m:rPr>
              <m:sty m:val="p"/>
            </m:rPr>
            <m:t>=</m:t>
          </m:r>
          <m:r>
            <m:t>α</m:t>
          </m:r>
          <m:r>
            <m:rPr>
              <m:sty m:val="p"/>
            </m:rPr>
            <m:t>⋅</m:t>
          </m:r>
          <m:limLow>
            <m:e>
              <m:limLow>
                <m:e>
                  <m:d>
                    <m:dPr>
                      <m:begChr m:val="("/>
                      <m:sepChr m:val=""/>
                      <m:endChr m:val=")"/>
                      <m:grow/>
                    </m:dPr>
                    <m:e>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sSub>
                        <m:e>
                          <m:acc>
                            <m:accPr>
                              <m:chr m:val="̂"/>
                            </m:accPr>
                            <m:e>
                              <m:r>
                                <m:t>y</m:t>
                              </m:r>
                            </m:e>
                          </m:acc>
                        </m:e>
                        <m:sub>
                          <m:r>
                            <m:t>k</m:t>
                          </m:r>
                        </m:sub>
                      </m:sSub>
                    </m:e>
                  </m:d>
                </m:e>
                <m:lim>
                  <m:r>
                    <m:rPr>
                      <m:sty m:val="p"/>
                    </m:rPr>
                    <m:t>⏟</m:t>
                  </m:r>
                </m:lim>
              </m:limLow>
            </m:e>
            <m:lim>
              <m:r>
                <m:rPr>
                  <m:nor/>
                  <m:sty m:val="p"/>
                </m:rPr>
                <m:t>Cross-Entropy</m:t>
              </m:r>
            </m:lim>
          </m:limLow>
          <m:r>
            <m:rPr>
              <m:sty m:val="p"/>
            </m:rPr>
            <m:t>+</m:t>
          </m:r>
          <m:r>
            <m:rPr>
              <m:sty m:val="p"/>
            </m:rPr>
            <m:t>(</m:t>
          </m:r>
          <m:r>
            <m:t>1</m:t>
          </m:r>
          <m:r>
            <m:rPr>
              <m:sty m:val="p"/>
            </m:rPr>
            <m:t>−</m:t>
          </m:r>
          <m:r>
            <m:t>α</m:t>
          </m:r>
          <m:r>
            <m:rPr>
              <m:sty m:val="p"/>
            </m:rPr>
            <m:t>)</m:t>
          </m:r>
          <m:r>
            <m:rPr>
              <m:sty m:val="p"/>
            </m:rPr>
            <m:t>⋅</m:t>
          </m:r>
          <m:limLow>
            <m:e>
              <m:limLow>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Sup>
                    <m:e>
                      <m:r>
                        <m:t>y</m:t>
                      </m:r>
                    </m:e>
                    <m:sub>
                      <m:r>
                        <m:t>i</m:t>
                      </m:r>
                    </m:sub>
                    <m:sup>
                      <m:r>
                        <m:t>r</m:t>
                      </m:r>
                      <m:r>
                        <m:t>e</m:t>
                      </m:r>
                      <m:r>
                        <m:t>g</m:t>
                      </m:r>
                    </m:sup>
                  </m:sSubSup>
                  <m:r>
                    <m:rPr>
                      <m:sty m:val="p"/>
                    </m:rPr>
                    <m:t>−</m:t>
                  </m:r>
                  <m:sSubSup>
                    <m:e>
                      <m:acc>
                        <m:accPr>
                          <m:chr m:val="̂"/>
                        </m:accPr>
                        <m:e>
                          <m:r>
                            <m:t>y</m:t>
                          </m:r>
                        </m:e>
                      </m:acc>
                    </m:e>
                    <m:sub>
                      <m:r>
                        <m:t>i</m:t>
                      </m:r>
                    </m:sub>
                    <m:sup>
                      <m:r>
                        <m:t>r</m:t>
                      </m:r>
                      <m:r>
                        <m:t>e</m:t>
                      </m:r>
                      <m:r>
                        <m:t>g</m:t>
                      </m:r>
                    </m:sup>
                  </m:sSubSup>
                  <m:sSup>
                    <m:e>
                      <m:r>
                        <m:rPr>
                          <m:sty m:val="p"/>
                        </m:rPr>
                        <m:t>)</m:t>
                      </m:r>
                    </m:e>
                    <m:sup>
                      <m:r>
                        <m:t>2</m:t>
                      </m:r>
                    </m:sup>
                  </m:sSup>
                </m:e>
                <m:lim>
                  <m:r>
                    <m:rPr>
                      <m:sty m:val="p"/>
                    </m:rPr>
                    <m:t>⏟</m:t>
                  </m:r>
                </m:lim>
              </m:limLow>
            </m:e>
            <m:lim>
              <m:r>
                <m:rPr>
                  <m:nor/>
                  <m:sty m:val="p"/>
                </m:rPr>
                <m:t>MSE</m:t>
              </m:r>
            </m:lim>
          </m:limLow>
        </m:oMath>
      </m:oMathPara>
    </w:p>
    <w:bookmarkEnd w:id="176"/>
    <w:bookmarkStart w:id="177" w:name="e.4-deberta-disentangled-attention"/>
    <w:p>
      <w:pPr>
        <w:pStyle w:val="Heading3"/>
      </w:pPr>
      <w:r>
        <w:t xml:space="preserve">E.4 DeBERTa Disentangled Attention</w:t>
      </w:r>
    </w:p>
    <w:p>
      <w:pPr>
        <w:pStyle w:val="FirstParagraph"/>
      </w:pPr>
      <m:oMathPara>
        <m:oMathParaPr>
          <m:jc m:val="center"/>
        </m:oMathParaPr>
        <m:oMath>
          <m:sSub>
            <m:e>
              <m:r>
                <m:t>A</m:t>
              </m:r>
            </m:e>
            <m:sub>
              <m:r>
                <m:t>i</m:t>
              </m:r>
              <m:r>
                <m:t>j</m:t>
              </m:r>
            </m:sub>
          </m:sSub>
          <m:r>
            <m:rPr>
              <m:sty m:val="p"/>
            </m:rPr>
            <m:t>=</m:t>
          </m:r>
          <m:sSubSup>
            <m:e>
              <m:r>
                <m:rPr>
                  <m:sty m:val="bi"/>
                </m:rPr>
                <m:t>H</m:t>
              </m:r>
            </m:e>
            <m:sub>
              <m:r>
                <m:t>i</m:t>
              </m:r>
            </m:sub>
            <m:sup>
              <m:r>
                <m:t>c</m:t>
              </m:r>
            </m:sup>
          </m:sSubSup>
          <m:sSup>
            <m:e>
              <m:sSubSup>
                <m:e>
                  <m:r>
                    <m:rPr>
                      <m:sty m:val="bi"/>
                    </m:rPr>
                    <m:t>H</m:t>
                  </m:r>
                </m:e>
                <m:sub>
                  <m:r>
                    <m:t>j</m:t>
                  </m:r>
                </m:sub>
                <m:sup>
                  <m:r>
                    <m:t>c</m:t>
                  </m:r>
                </m:sup>
              </m:sSubSup>
            </m:e>
            <m:sup>
              <m:r>
                <m:t>T</m:t>
              </m:r>
            </m:sup>
          </m:sSup>
          <m:r>
            <m:rPr>
              <m:sty m:val="p"/>
            </m:rPr>
            <m:t>+</m:t>
          </m:r>
          <m:sSubSup>
            <m:e>
              <m:r>
                <m:rPr>
                  <m:sty m:val="bi"/>
                </m:rPr>
                <m:t>H</m:t>
              </m:r>
            </m:e>
            <m:sub>
              <m:r>
                <m:t>i</m:t>
              </m:r>
            </m:sub>
            <m:sup>
              <m:r>
                <m:t>c</m:t>
              </m:r>
            </m:sup>
          </m:sSubSup>
          <m:sSup>
            <m:e>
              <m:sSubSup>
                <m:e>
                  <m:r>
                    <m:rPr>
                      <m:sty m:val="bi"/>
                    </m:rPr>
                    <m:t>H</m:t>
                  </m:r>
                </m:e>
                <m:sub>
                  <m:r>
                    <m:t>j</m:t>
                  </m:r>
                </m:sub>
                <m:sup>
                  <m:r>
                    <m:t>p</m:t>
                  </m:r>
                </m:sup>
              </m:sSubSup>
            </m:e>
            <m:sup>
              <m:r>
                <m:t>T</m:t>
              </m:r>
            </m:sup>
          </m:sSup>
          <m:r>
            <m:rPr>
              <m:sty m:val="p"/>
            </m:rPr>
            <m:t>+</m:t>
          </m:r>
          <m:sSubSup>
            <m:e>
              <m:r>
                <m:rPr>
                  <m:sty m:val="bi"/>
                </m:rPr>
                <m:t>H</m:t>
              </m:r>
            </m:e>
            <m:sub>
              <m:r>
                <m:t>i</m:t>
              </m:r>
            </m:sub>
            <m:sup>
              <m:r>
                <m:t>p</m:t>
              </m:r>
            </m:sup>
          </m:sSubSup>
          <m:sSup>
            <m:e>
              <m:sSubSup>
                <m:e>
                  <m:r>
                    <m:rPr>
                      <m:sty m:val="bi"/>
                    </m:rPr>
                    <m:t>H</m:t>
                  </m:r>
                </m:e>
                <m:sub>
                  <m:r>
                    <m:t>j</m:t>
                  </m:r>
                </m:sub>
                <m:sup>
                  <m:r>
                    <m:t>c</m:t>
                  </m:r>
                </m:sup>
              </m:sSubSup>
            </m:e>
            <m:sup>
              <m:r>
                <m:t>T</m:t>
              </m:r>
            </m:sup>
          </m:sSup>
        </m:oMath>
      </m:oMathPara>
    </w:p>
    <w:bookmarkEnd w:id="177"/>
    <w:bookmarkStart w:id="178" w:name="e.5-bootstrap-ci"/>
    <w:p>
      <w:pPr>
        <w:pStyle w:val="Heading3"/>
      </w:pPr>
      <w:r>
        <w:t xml:space="preserve">E.5 Bootstrap CI</w:t>
      </w:r>
    </w:p>
    <w:p>
      <w:pPr>
        <w:pStyle w:val="FirstParagraph"/>
      </w:pPr>
      <m:oMathPara>
        <m:oMathParaPr>
          <m:jc m:val="center"/>
        </m:oMathParaPr>
        <m:oMath>
          <m:r>
            <m:t>C</m:t>
          </m:r>
          <m:sSub>
            <m:e>
              <m:r>
                <m:t>I</m:t>
              </m:r>
            </m:e>
            <m:sub>
              <m:r>
                <m:t>95</m:t>
              </m:r>
              <m:r>
                <m:rPr>
                  <m:sty m:val="p"/>
                </m:rPr>
                <m:t>%</m:t>
              </m:r>
            </m:sub>
          </m:sSub>
          <m:r>
            <m:rPr>
              <m:sty m:val="p"/>
            </m:rPr>
            <m:t>=</m:t>
          </m:r>
          <m:d>
            <m:dPr>
              <m:begChr m:val="["/>
              <m:sepChr m:val=""/>
              <m:endChr m:val="]"/>
              <m:grow/>
            </m:dPr>
            <m:e>
              <m:sSubSup>
                <m:e>
                  <m:r>
                    <m:t>θ</m:t>
                  </m:r>
                </m:e>
                <m:sub>
                  <m:r>
                    <m:rPr>
                      <m:sty m:val="p"/>
                    </m:rPr>
                    <m:t>(</m:t>
                  </m:r>
                  <m:r>
                    <m:t>25</m:t>
                  </m:r>
                  <m:r>
                    <m:rPr>
                      <m:sty m:val="p"/>
                    </m:rPr>
                    <m:t>)</m:t>
                  </m:r>
                </m:sub>
                <m:sup>
                  <m:r>
                    <m:rPr>
                      <m:sty m:val="p"/>
                    </m:rPr>
                    <m:t>*</m:t>
                  </m:r>
                </m:sup>
              </m:sSubSup>
              <m:r>
                <m:rPr>
                  <m:sty m:val="p"/>
                </m:rPr>
                <m:t>,</m:t>
              </m:r>
              <m:sSubSup>
                <m:e>
                  <m:r>
                    <m:t>θ</m:t>
                  </m:r>
                </m:e>
                <m:sub>
                  <m:r>
                    <m:rPr>
                      <m:sty m:val="p"/>
                    </m:rPr>
                    <m:t>(</m:t>
                  </m:r>
                  <m:r>
                    <m:t>975</m:t>
                  </m:r>
                  <m:r>
                    <m:rPr>
                      <m:sty m:val="p"/>
                    </m:rPr>
                    <m:t>)</m:t>
                  </m:r>
                </m:sub>
                <m:sup>
                  <m:r>
                    <m:rPr>
                      <m:sty m:val="p"/>
                    </m:rPr>
                    <m:t>*</m:t>
                  </m:r>
                </m:sup>
              </m:sSubSup>
            </m:e>
          </m:d>
          <m:r>
            <m:rPr>
              <m:nor/>
              <m:sty m:val="p"/>
            </m:rPr>
            <m:t> (percentile method, </m:t>
          </m:r>
          <m:r>
            <m:t>B</m:t>
          </m:r>
          <m:r>
            <m:rPr>
              <m:sty m:val="p"/>
            </m:rPr>
            <m:t>=</m:t>
          </m:r>
          <m:r>
            <m:t>1000</m:t>
          </m:r>
          <m:r>
            <m:rPr>
              <m:nor/>
              <m:sty m:val="p"/>
            </m:rPr>
            <m:t>)</m:t>
          </m:r>
        </m:oMath>
      </m:oMathPara>
    </w:p>
    <w:bookmarkEnd w:id="178"/>
    <w:bookmarkStart w:id="179" w:name="e.6-mcnemars-test"/>
    <w:p>
      <w:pPr>
        <w:pStyle w:val="Heading3"/>
      </w:pPr>
      <w:r>
        <w:t xml:space="preserve">E.6 McNemar’s Test</w:t>
      </w:r>
    </w:p>
    <w:p>
      <w:pPr>
        <w:pStyle w:val="FirstParagraph"/>
      </w:pPr>
      <m:oMathPara>
        <m:oMathParaPr>
          <m:jc m:val="center"/>
        </m:oMathParaPr>
        <m:oMath>
          <m:sSup>
            <m:e>
              <m:r>
                <m:t>χ</m:t>
              </m:r>
            </m:e>
            <m:sup>
              <m:r>
                <m:t>2</m:t>
              </m:r>
            </m:sup>
          </m:sSup>
          <m:r>
            <m:rPr>
              <m:sty m:val="p"/>
            </m:rPr>
            <m:t>=</m:t>
          </m:r>
          <m:f>
            <m:fPr>
              <m:type m:val="bar"/>
            </m:fPr>
            <m:num>
              <m:r>
                <m:rPr>
                  <m:sty m:val="p"/>
                </m:rPr>
                <m:t>(</m:t>
              </m:r>
              <m:r>
                <m:rPr>
                  <m:sty m:val="p"/>
                </m:rPr>
                <m:t>|</m:t>
              </m:r>
              <m:sSub>
                <m:e>
                  <m:r>
                    <m:t>n</m:t>
                  </m:r>
                </m:e>
                <m:sub>
                  <m:r>
                    <m:t>01</m:t>
                  </m:r>
                </m:sub>
              </m:sSub>
              <m:r>
                <m:rPr>
                  <m:sty m:val="p"/>
                </m:rPr>
                <m:t>−</m:t>
              </m:r>
              <m:sSub>
                <m:e>
                  <m:r>
                    <m:t>n</m:t>
                  </m:r>
                </m:e>
                <m:sub>
                  <m:r>
                    <m:t>10</m:t>
                  </m:r>
                </m:sub>
              </m:sSub>
              <m:r>
                <m:rPr>
                  <m:sty m:val="p"/>
                </m:rPr>
                <m:t>|</m:t>
              </m:r>
              <m:r>
                <m:rPr>
                  <m:sty m:val="p"/>
                </m:rPr>
                <m:t>−</m:t>
              </m:r>
              <m:r>
                <m:t>1</m:t>
              </m:r>
              <m:sSup>
                <m:e>
                  <m:r>
                    <m:rPr>
                      <m:sty m:val="p"/>
                    </m:rPr>
                    <m:t>)</m:t>
                  </m:r>
                </m:e>
                <m:sup>
                  <m:r>
                    <m:t>2</m:t>
                  </m:r>
                </m:sup>
              </m:sSup>
            </m:num>
            <m:den>
              <m:sSub>
                <m:e>
                  <m:r>
                    <m:t>n</m:t>
                  </m:r>
                </m:e>
                <m:sub>
                  <m:r>
                    <m:t>01</m:t>
                  </m:r>
                </m:sub>
              </m:sSub>
              <m:r>
                <m:rPr>
                  <m:sty m:val="p"/>
                </m:rPr>
                <m:t>+</m:t>
              </m:r>
              <m:sSub>
                <m:e>
                  <m:r>
                    <m:t>n</m:t>
                  </m:r>
                </m:e>
                <m:sub>
                  <m:r>
                    <m:t>10</m:t>
                  </m:r>
                </m:sub>
              </m:sSub>
            </m:den>
          </m:f>
          <m:r>
            <m:rPr>
              <m:sty m:val="p"/>
            </m:rPr>
            <m:t>,</m:t>
          </m:r>
          <m:r>
            <m:t> </m:t>
          </m:r>
          <m:r>
            <m:t>p</m:t>
          </m:r>
          <m:r>
            <m:rPr>
              <m:sty m:val="p"/>
            </m:rPr>
            <m:t>=</m:t>
          </m:r>
          <m:r>
            <m:t>1</m:t>
          </m:r>
          <m:r>
            <m:rPr>
              <m:sty m:val="p"/>
            </m:rPr>
            <m:t>−</m:t>
          </m:r>
          <m:sSub>
            <m:e>
              <m:r>
                <m:t>F</m:t>
              </m:r>
            </m:e>
            <m:sub>
              <m:sSup>
                <m:e>
                  <m:r>
                    <m:t>χ</m:t>
                  </m:r>
                </m:e>
                <m:sup>
                  <m:r>
                    <m:t>2</m:t>
                  </m:r>
                </m:sup>
              </m:sSup>
            </m:sub>
          </m:sSub>
          <m:r>
            <m:rPr>
              <m:sty m:val="p"/>
            </m:rPr>
            <m:t>(</m:t>
          </m:r>
          <m:sSup>
            <m:e>
              <m:r>
                <m:t>χ</m:t>
              </m:r>
            </m:e>
            <m:sup>
              <m:r>
                <m:t>2</m:t>
              </m:r>
            </m:sup>
          </m:sSup>
          <m:r>
            <m:rPr>
              <m:sty m:val="p"/>
            </m:rPr>
            <m:t>;</m:t>
          </m:r>
          <m:r>
            <m:t>d</m:t>
          </m:r>
          <m:r>
            <m:t>f</m:t>
          </m:r>
          <m:r>
            <m:rPr>
              <m:sty m:val="p"/>
            </m:rPr>
            <m:t>=</m:t>
          </m:r>
          <m:r>
            <m:t>1</m:t>
          </m:r>
          <m:r>
            <m:rPr>
              <m:sty m:val="p"/>
            </m:rPr>
            <m:t>)</m:t>
          </m:r>
        </m:oMath>
      </m:oMathPara>
    </w:p>
    <w:bookmarkEnd w:id="179"/>
    <w:bookmarkEnd w:id="180"/>
    <w:bookmarkEnd w:id="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2: Chấm điểm Tự động Câu trả lời Ngắn (Automatic Short Answer Grading)</dc:title>
  <dc:creator/>
  <cp:keywords/>
  <dcterms:created xsi:type="dcterms:W3CDTF">2026-04-20T09:15:16Z</dcterms:created>
  <dcterms:modified xsi:type="dcterms:W3CDTF">2026-04-20T09:15:16Z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13pt</vt:lpwstr>
  </property>
  <property fmtid="{D5CDD505-2E9C-101B-9397-08002B2CF9AE}" pid="4" name="geometry">
    <vt:lpwstr>margin=2.5cm</vt:lpwstr>
  </property>
  <property fmtid="{D5CDD505-2E9C-101B-9397-08002B2CF9AE}" pid="5" name="linestretch">
    <vt:lpwstr>1.5</vt:lpwstr>
  </property>
</Properties>
</file>