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55124F"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4EAC056A"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38588D7F" w14:textId="77777777" w:rsidR="009D0065" w:rsidRPr="00723C8F" w:rsidRDefault="009D0065" w:rsidP="009D0065">
      <w:pPr>
        <w:spacing w:before="4"/>
        <w:ind w:left="540" w:right="550"/>
        <w:jc w:val="center"/>
        <w:rPr>
          <w:sz w:val="28"/>
          <w:szCs w:val="28"/>
          <w:lang w:val="vi-VN"/>
        </w:rPr>
      </w:pPr>
      <w:r w:rsidRPr="00E357F4">
        <w:rPr>
          <w:b/>
          <w:sz w:val="28"/>
          <w:szCs w:val="28"/>
          <w:lang w:val="vi-VN"/>
        </w:rPr>
        <w:t xml:space="preserve">KHOA </w:t>
      </w:r>
      <w:r w:rsidRPr="00723C8F">
        <w:rPr>
          <w:b/>
          <w:sz w:val="28"/>
          <w:szCs w:val="28"/>
          <w:lang w:val="vi-VN"/>
        </w:rPr>
        <w:t>CÔNG NGHỆ THÔNG TIN</w:t>
      </w:r>
    </w:p>
    <w:p w14:paraId="383920BF" w14:textId="77777777" w:rsidR="009D0065" w:rsidRPr="00E357F4" w:rsidRDefault="009D0065" w:rsidP="009D0065">
      <w:pPr>
        <w:pStyle w:val="BodyText"/>
        <w:spacing w:before="7"/>
        <w:jc w:val="center"/>
        <w:rPr>
          <w:sz w:val="19"/>
          <w:lang w:val="vi-VN"/>
        </w:rPr>
      </w:pPr>
    </w:p>
    <w:p w14:paraId="02AA108A" w14:textId="77777777" w:rsidR="009D0065" w:rsidRPr="00E357F4" w:rsidRDefault="00B127A5" w:rsidP="009D0065">
      <w:pPr>
        <w:pStyle w:val="BodyText"/>
        <w:rPr>
          <w:sz w:val="28"/>
          <w:lang w:val="vi-VN"/>
        </w:rPr>
      </w:pPr>
      <w:r w:rsidRPr="00E357F4">
        <w:rPr>
          <w:noProof/>
          <w:lang w:val="en-US"/>
        </w:rPr>
        <w:drawing>
          <wp:anchor distT="0" distB="0" distL="114300" distR="114300" simplePos="0" relativeHeight="251658240" behindDoc="0" locked="0" layoutInCell="1" allowOverlap="1" wp14:anchorId="0BB30CB1" wp14:editId="6EFA9F37">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4926BE" w14:textId="77777777" w:rsidR="009D0065" w:rsidRPr="00E357F4" w:rsidRDefault="009D0065" w:rsidP="009D0065">
      <w:pPr>
        <w:pStyle w:val="BodyText"/>
        <w:rPr>
          <w:sz w:val="28"/>
          <w:lang w:val="vi-VN"/>
        </w:rPr>
      </w:pPr>
    </w:p>
    <w:p w14:paraId="7E603218" w14:textId="77777777" w:rsidR="009D0065" w:rsidRDefault="009A2F7B" w:rsidP="009D0065">
      <w:pPr>
        <w:pStyle w:val="BodyText"/>
        <w:spacing w:before="1"/>
        <w:rPr>
          <w:sz w:val="38"/>
          <w:lang w:val="vi-VN"/>
        </w:rPr>
      </w:pPr>
      <w:r>
        <w:rPr>
          <w:sz w:val="38"/>
          <w:lang w:val="vi-VN"/>
        </w:rPr>
        <w:tab/>
      </w:r>
    </w:p>
    <w:p w14:paraId="4B6EC937" w14:textId="77777777" w:rsidR="00B127A5" w:rsidRPr="00E357F4" w:rsidRDefault="00B127A5" w:rsidP="009D0065">
      <w:pPr>
        <w:pStyle w:val="BodyText"/>
        <w:spacing w:before="1"/>
        <w:rPr>
          <w:sz w:val="38"/>
          <w:lang w:val="vi-VN"/>
        </w:rPr>
      </w:pPr>
    </w:p>
    <w:p w14:paraId="742A1E9D" w14:textId="64708AE0" w:rsidR="009A2F7B" w:rsidRPr="009A2F7B" w:rsidRDefault="00601E9E" w:rsidP="009A2F7B">
      <w:pPr>
        <w:widowControl w:val="0"/>
        <w:suppressAutoHyphens/>
        <w:autoSpaceDE w:val="0"/>
        <w:autoSpaceDN w:val="0"/>
        <w:adjustRightInd w:val="0"/>
        <w:spacing w:before="0" w:after="0"/>
        <w:ind w:right="49" w:hanging="142"/>
        <w:jc w:val="center"/>
        <w:rPr>
          <w:b/>
          <w:sz w:val="28"/>
          <w:szCs w:val="28"/>
          <w:lang w:val="vi-VN"/>
        </w:rPr>
      </w:pPr>
      <w:r>
        <w:rPr>
          <w:b/>
          <w:sz w:val="28"/>
          <w:szCs w:val="28"/>
          <w:lang w:val="vi-VN"/>
        </w:rPr>
        <w:t>HUỲNH PHÚC NGUYÊN – 52000091</w:t>
      </w:r>
    </w:p>
    <w:p w14:paraId="0EE572DC" w14:textId="5BC37FD4" w:rsidR="009D0065" w:rsidRPr="009A2F7B" w:rsidRDefault="00601E9E" w:rsidP="009A2F7B">
      <w:pPr>
        <w:widowControl w:val="0"/>
        <w:suppressAutoHyphens/>
        <w:autoSpaceDE w:val="0"/>
        <w:autoSpaceDN w:val="0"/>
        <w:adjustRightInd w:val="0"/>
        <w:spacing w:before="0" w:after="0"/>
        <w:ind w:right="49" w:hanging="142"/>
        <w:jc w:val="center"/>
        <w:rPr>
          <w:b/>
          <w:sz w:val="28"/>
          <w:szCs w:val="28"/>
          <w:lang w:val="vi-VN"/>
        </w:rPr>
      </w:pPr>
      <w:r>
        <w:rPr>
          <w:b/>
          <w:sz w:val="28"/>
          <w:szCs w:val="28"/>
          <w:lang w:val="vi-VN"/>
        </w:rPr>
        <w:t>MA NHẬT BIỂN – 52000015</w:t>
      </w:r>
    </w:p>
    <w:p w14:paraId="69C7204F" w14:textId="7D70656D" w:rsidR="009D0065" w:rsidRPr="00E357F4" w:rsidRDefault="009D0065" w:rsidP="009D0065">
      <w:pPr>
        <w:pStyle w:val="BodyText"/>
        <w:rPr>
          <w:sz w:val="28"/>
          <w:lang w:val="vi-VN"/>
        </w:rPr>
      </w:pPr>
    </w:p>
    <w:p w14:paraId="172F58C8" w14:textId="77777777" w:rsidR="009D0065" w:rsidRPr="00E357F4" w:rsidRDefault="009D0065" w:rsidP="009D0065">
      <w:pPr>
        <w:pStyle w:val="BodyText"/>
        <w:rPr>
          <w:sz w:val="28"/>
          <w:lang w:val="vi-VN"/>
        </w:rPr>
      </w:pPr>
    </w:p>
    <w:p w14:paraId="0E6DC195" w14:textId="05057B87" w:rsidR="009D0065" w:rsidRPr="00723C8F" w:rsidRDefault="00601E9E" w:rsidP="009D0065">
      <w:pPr>
        <w:spacing w:line="276" w:lineRule="auto"/>
        <w:ind w:left="540" w:right="550"/>
        <w:jc w:val="center"/>
        <w:rPr>
          <w:sz w:val="48"/>
          <w:szCs w:val="48"/>
          <w:lang w:val="vi-VN"/>
        </w:rPr>
      </w:pPr>
      <w:r>
        <w:rPr>
          <w:b/>
          <w:sz w:val="48"/>
          <w:szCs w:val="48"/>
          <w:lang w:val="vi-VN"/>
        </w:rPr>
        <w:t>NGHIÊN CỨU KHAI PHÁ K TẬP PHỔ BIẾN TIỆN ÍCH CAO ĐẦU TIÊN TỪ CƠ SỞ DỮ LIỆU KHÔNG CHẮC CHẮN</w:t>
      </w:r>
    </w:p>
    <w:p w14:paraId="23A82B33" w14:textId="77777777" w:rsidR="009D0065" w:rsidRPr="00E357F4" w:rsidRDefault="009D0065" w:rsidP="009D0065">
      <w:pPr>
        <w:pStyle w:val="BodyText"/>
        <w:rPr>
          <w:sz w:val="50"/>
          <w:lang w:val="vi-VN"/>
        </w:rPr>
      </w:pPr>
    </w:p>
    <w:p w14:paraId="058E149B" w14:textId="12D4751A" w:rsidR="009D0065" w:rsidRPr="00604933" w:rsidRDefault="00604933" w:rsidP="005E4587">
      <w:pPr>
        <w:spacing w:line="276" w:lineRule="auto"/>
        <w:ind w:left="446" w:right="461"/>
        <w:jc w:val="center"/>
        <w:rPr>
          <w:b/>
          <w:sz w:val="44"/>
          <w:szCs w:val="44"/>
        </w:rPr>
      </w:pPr>
      <w:r>
        <w:rPr>
          <w:b/>
          <w:sz w:val="44"/>
          <w:szCs w:val="44"/>
        </w:rPr>
        <w:t>CHUYÊN ĐỀ NGHIÊN CỨU 1</w:t>
      </w:r>
    </w:p>
    <w:p w14:paraId="770B9C78" w14:textId="2445EEA0" w:rsidR="009D0065" w:rsidRPr="00723C8F" w:rsidRDefault="009D0065" w:rsidP="00601E9E">
      <w:pPr>
        <w:pStyle w:val="BodyText"/>
        <w:tabs>
          <w:tab w:val="left" w:pos="3919"/>
        </w:tabs>
        <w:spacing w:line="276" w:lineRule="auto"/>
        <w:rPr>
          <w:b/>
          <w:bCs/>
          <w:sz w:val="44"/>
          <w:szCs w:val="44"/>
          <w:lang w:val="vi-VN"/>
        </w:rPr>
      </w:pPr>
    </w:p>
    <w:p w14:paraId="0630DE66" w14:textId="089AEBA7" w:rsidR="009A2F7B" w:rsidRPr="00E357F4" w:rsidRDefault="00601E9E" w:rsidP="00601E9E">
      <w:pPr>
        <w:pStyle w:val="BodyText"/>
        <w:tabs>
          <w:tab w:val="left" w:pos="3919"/>
        </w:tabs>
        <w:spacing w:line="276" w:lineRule="auto"/>
        <w:jc w:val="center"/>
        <w:rPr>
          <w:sz w:val="26"/>
          <w:lang w:val="vi-VN"/>
        </w:rPr>
      </w:pPr>
      <w:r>
        <w:rPr>
          <w:b/>
          <w:bCs/>
          <w:sz w:val="44"/>
          <w:szCs w:val="44"/>
          <w:lang w:val="vi-VN"/>
        </w:rPr>
        <w:t>CHUYÊN NGÀNH KHOA HỌC MÁY TÍNH</w:t>
      </w:r>
    </w:p>
    <w:p w14:paraId="1BD0A00F" w14:textId="7D3D38C3" w:rsidR="009D0065" w:rsidRDefault="009D0065" w:rsidP="009D0065">
      <w:pPr>
        <w:rPr>
          <w:sz w:val="26"/>
          <w:lang w:val="vi-VN"/>
        </w:rPr>
      </w:pPr>
    </w:p>
    <w:p w14:paraId="30B78F18" w14:textId="32194CC6" w:rsidR="00601E9E" w:rsidRDefault="00601E9E" w:rsidP="009D0065">
      <w:pPr>
        <w:rPr>
          <w:sz w:val="26"/>
          <w:lang w:val="vi-VN"/>
        </w:rPr>
      </w:pPr>
    </w:p>
    <w:p w14:paraId="0FA320A6" w14:textId="77777777" w:rsidR="00601E9E" w:rsidRPr="00E357F4" w:rsidRDefault="00601E9E" w:rsidP="009D0065">
      <w:pPr>
        <w:rPr>
          <w:sz w:val="26"/>
          <w:lang w:val="vi-VN"/>
        </w:rPr>
      </w:pPr>
    </w:p>
    <w:p w14:paraId="2D993159" w14:textId="77777777" w:rsidR="009A2F7B" w:rsidRDefault="009A2F7B" w:rsidP="00CC16A6">
      <w:pPr>
        <w:spacing w:before="10"/>
        <w:ind w:left="20"/>
        <w:jc w:val="center"/>
        <w:rPr>
          <w:b/>
          <w:sz w:val="28"/>
          <w:lang w:val="vi-VN"/>
        </w:rPr>
      </w:pPr>
    </w:p>
    <w:p w14:paraId="6906EB43" w14:textId="7F71533F"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601E9E">
        <w:rPr>
          <w:b/>
          <w:sz w:val="28"/>
          <w:lang w:val="vi-VN"/>
        </w:rPr>
        <w:t xml:space="preserve"> 2024</w:t>
      </w:r>
      <w:r w:rsidR="001D49C3">
        <w:rPr>
          <w:sz w:val="28"/>
          <w:szCs w:val="28"/>
          <w:lang w:val="vi-VN"/>
        </w:rPr>
        <w:br w:type="page"/>
      </w:r>
    </w:p>
    <w:p w14:paraId="497C5191"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4151F48D"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001FAD01" w14:textId="77777777" w:rsidR="009D0065" w:rsidRPr="00723C8F" w:rsidRDefault="009D0065" w:rsidP="009D0065">
      <w:pPr>
        <w:spacing w:before="4"/>
        <w:ind w:left="540" w:right="550"/>
        <w:jc w:val="center"/>
        <w:rPr>
          <w:sz w:val="28"/>
          <w:szCs w:val="28"/>
          <w:lang w:val="vi-VN"/>
        </w:rPr>
      </w:pPr>
      <w:r w:rsidRPr="00E357F4">
        <w:rPr>
          <w:b/>
          <w:sz w:val="28"/>
          <w:szCs w:val="28"/>
          <w:lang w:val="vi-VN"/>
        </w:rPr>
        <w:t xml:space="preserve">KHOA </w:t>
      </w:r>
      <w:r w:rsidRPr="00723C8F">
        <w:rPr>
          <w:b/>
          <w:sz w:val="28"/>
          <w:szCs w:val="28"/>
          <w:lang w:val="vi-VN"/>
        </w:rPr>
        <w:t>CÔNG NGHỆ THÔNG TIN</w:t>
      </w:r>
    </w:p>
    <w:p w14:paraId="5A3CA26E" w14:textId="77777777" w:rsidR="009D0065" w:rsidRPr="00E357F4" w:rsidRDefault="009D0065" w:rsidP="009D0065">
      <w:pPr>
        <w:pStyle w:val="BodyText"/>
        <w:spacing w:before="7"/>
        <w:jc w:val="center"/>
        <w:rPr>
          <w:sz w:val="19"/>
          <w:lang w:val="vi-VN"/>
        </w:rPr>
      </w:pPr>
    </w:p>
    <w:p w14:paraId="63303019" w14:textId="77777777" w:rsidR="009D0065" w:rsidRPr="00E357F4" w:rsidRDefault="00B127A5" w:rsidP="009D0065">
      <w:pPr>
        <w:pStyle w:val="BodyText"/>
        <w:rPr>
          <w:sz w:val="28"/>
          <w:lang w:val="vi-VN"/>
        </w:rPr>
      </w:pPr>
      <w:r w:rsidRPr="00E357F4">
        <w:rPr>
          <w:noProof/>
          <w:lang w:val="en-US"/>
        </w:rPr>
        <w:drawing>
          <wp:anchor distT="0" distB="0" distL="114300" distR="114300" simplePos="0" relativeHeight="251659264" behindDoc="0" locked="0" layoutInCell="1" allowOverlap="1" wp14:anchorId="1FBAF4AC" wp14:editId="62492F57">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B22B03" w14:textId="77777777" w:rsidR="009D0065" w:rsidRPr="00E357F4" w:rsidRDefault="009D0065" w:rsidP="009D0065">
      <w:pPr>
        <w:pStyle w:val="BodyText"/>
        <w:rPr>
          <w:sz w:val="28"/>
          <w:lang w:val="vi-VN"/>
        </w:rPr>
      </w:pPr>
    </w:p>
    <w:p w14:paraId="3028FC90" w14:textId="77777777" w:rsidR="009D0065" w:rsidRDefault="009D0065" w:rsidP="009D0065">
      <w:pPr>
        <w:pStyle w:val="BodyText"/>
        <w:spacing w:before="1"/>
        <w:rPr>
          <w:sz w:val="38"/>
          <w:lang w:val="vi-VN"/>
        </w:rPr>
      </w:pPr>
    </w:p>
    <w:p w14:paraId="2F6DFE6C" w14:textId="77777777" w:rsidR="00B127A5" w:rsidRPr="00E357F4" w:rsidRDefault="00B127A5" w:rsidP="009D0065">
      <w:pPr>
        <w:pStyle w:val="BodyText"/>
        <w:spacing w:before="1"/>
        <w:rPr>
          <w:sz w:val="38"/>
          <w:lang w:val="vi-VN"/>
        </w:rPr>
      </w:pPr>
    </w:p>
    <w:p w14:paraId="6A3AC830" w14:textId="77777777" w:rsidR="00601E9E" w:rsidRPr="009A2F7B" w:rsidRDefault="00601E9E" w:rsidP="00601E9E">
      <w:pPr>
        <w:widowControl w:val="0"/>
        <w:suppressAutoHyphens/>
        <w:autoSpaceDE w:val="0"/>
        <w:autoSpaceDN w:val="0"/>
        <w:adjustRightInd w:val="0"/>
        <w:spacing w:before="0" w:after="0"/>
        <w:ind w:right="49" w:hanging="142"/>
        <w:jc w:val="center"/>
        <w:rPr>
          <w:b/>
          <w:sz w:val="28"/>
          <w:szCs w:val="28"/>
          <w:lang w:val="vi-VN"/>
        </w:rPr>
      </w:pPr>
      <w:r>
        <w:rPr>
          <w:b/>
          <w:sz w:val="28"/>
          <w:szCs w:val="28"/>
          <w:lang w:val="vi-VN"/>
        </w:rPr>
        <w:t>HUỲNH PHÚC NGUYÊN – 52000091</w:t>
      </w:r>
    </w:p>
    <w:p w14:paraId="6C1EC4CF" w14:textId="77777777" w:rsidR="00601E9E" w:rsidRPr="009A2F7B" w:rsidRDefault="00601E9E" w:rsidP="00601E9E">
      <w:pPr>
        <w:widowControl w:val="0"/>
        <w:suppressAutoHyphens/>
        <w:autoSpaceDE w:val="0"/>
        <w:autoSpaceDN w:val="0"/>
        <w:adjustRightInd w:val="0"/>
        <w:spacing w:before="0" w:after="0"/>
        <w:ind w:right="49" w:hanging="142"/>
        <w:jc w:val="center"/>
        <w:rPr>
          <w:b/>
          <w:sz w:val="28"/>
          <w:szCs w:val="28"/>
          <w:lang w:val="vi-VN"/>
        </w:rPr>
      </w:pPr>
      <w:r>
        <w:rPr>
          <w:b/>
          <w:sz w:val="28"/>
          <w:szCs w:val="28"/>
          <w:lang w:val="vi-VN"/>
        </w:rPr>
        <w:t>MA NHẬT BIỂN – 52000015</w:t>
      </w:r>
    </w:p>
    <w:p w14:paraId="12F32D93" w14:textId="7976B5F7" w:rsidR="009D0065" w:rsidRPr="00E357F4" w:rsidRDefault="009D0065" w:rsidP="009D0065">
      <w:pPr>
        <w:pStyle w:val="BodyText"/>
        <w:rPr>
          <w:sz w:val="28"/>
          <w:lang w:val="vi-VN"/>
        </w:rPr>
      </w:pPr>
    </w:p>
    <w:p w14:paraId="162814C8" w14:textId="77777777" w:rsidR="009D0065" w:rsidRPr="00E357F4" w:rsidRDefault="009D0065" w:rsidP="009D0065">
      <w:pPr>
        <w:pStyle w:val="BodyText"/>
        <w:rPr>
          <w:sz w:val="28"/>
          <w:lang w:val="vi-VN"/>
        </w:rPr>
      </w:pPr>
    </w:p>
    <w:p w14:paraId="122BFAD6" w14:textId="77777777" w:rsidR="00601E9E" w:rsidRPr="00723C8F" w:rsidRDefault="00601E9E" w:rsidP="00601E9E">
      <w:pPr>
        <w:spacing w:line="276" w:lineRule="auto"/>
        <w:ind w:left="540" w:right="550"/>
        <w:jc w:val="center"/>
        <w:rPr>
          <w:sz w:val="48"/>
          <w:szCs w:val="48"/>
          <w:lang w:val="vi-VN"/>
        </w:rPr>
      </w:pPr>
      <w:r>
        <w:rPr>
          <w:b/>
          <w:sz w:val="48"/>
          <w:szCs w:val="48"/>
          <w:lang w:val="vi-VN"/>
        </w:rPr>
        <w:t>NGHIÊN CỨU KHAI PHÁ K TẬP PHỔ BIẾN TIỆN ÍCH CAO ĐẦU TIÊN TỪ CƠ SỞ DỮ LIỆU KHÔNG CHẮC CHẮN</w:t>
      </w:r>
    </w:p>
    <w:p w14:paraId="37253C39" w14:textId="77777777" w:rsidR="009D0065" w:rsidRPr="00E357F4" w:rsidRDefault="009D0065" w:rsidP="009D0065">
      <w:pPr>
        <w:pStyle w:val="BodyText"/>
        <w:rPr>
          <w:sz w:val="50"/>
          <w:lang w:val="vi-VN"/>
        </w:rPr>
      </w:pPr>
    </w:p>
    <w:p w14:paraId="2B3628D2" w14:textId="231CE706" w:rsidR="0097682F" w:rsidRPr="000428AB" w:rsidRDefault="000428AB" w:rsidP="00601E9E">
      <w:pPr>
        <w:tabs>
          <w:tab w:val="left" w:pos="7830"/>
        </w:tabs>
        <w:spacing w:line="276" w:lineRule="auto"/>
        <w:ind w:left="446" w:right="461"/>
        <w:jc w:val="center"/>
        <w:rPr>
          <w:b/>
          <w:sz w:val="40"/>
          <w:szCs w:val="40"/>
        </w:rPr>
      </w:pPr>
      <w:r>
        <w:rPr>
          <w:b/>
          <w:sz w:val="40"/>
          <w:szCs w:val="40"/>
        </w:rPr>
        <w:t>CHUYÊN ĐỀ NGHIÊN CỨU 1</w:t>
      </w:r>
    </w:p>
    <w:p w14:paraId="57C8BB2E" w14:textId="77777777" w:rsidR="009D0065" w:rsidRPr="00723C8F" w:rsidRDefault="009D0065" w:rsidP="009D0065">
      <w:pPr>
        <w:pStyle w:val="BodyText"/>
        <w:tabs>
          <w:tab w:val="left" w:pos="3919"/>
        </w:tabs>
        <w:spacing w:line="276" w:lineRule="auto"/>
        <w:jc w:val="center"/>
        <w:rPr>
          <w:b/>
          <w:bCs/>
          <w:sz w:val="44"/>
          <w:szCs w:val="44"/>
          <w:lang w:val="vi-VN"/>
        </w:rPr>
      </w:pPr>
    </w:p>
    <w:p w14:paraId="56F3C22C" w14:textId="77777777" w:rsidR="00601E9E" w:rsidRPr="00E357F4" w:rsidRDefault="00601E9E" w:rsidP="00601E9E">
      <w:pPr>
        <w:pStyle w:val="BodyText"/>
        <w:tabs>
          <w:tab w:val="left" w:pos="3919"/>
        </w:tabs>
        <w:spacing w:line="276" w:lineRule="auto"/>
        <w:jc w:val="center"/>
        <w:rPr>
          <w:sz w:val="26"/>
          <w:lang w:val="vi-VN"/>
        </w:rPr>
      </w:pPr>
      <w:r>
        <w:rPr>
          <w:b/>
          <w:bCs/>
          <w:sz w:val="44"/>
          <w:szCs w:val="44"/>
          <w:lang w:val="vi-VN"/>
        </w:rPr>
        <w:t>CHUYÊN NGÀNH KHOA HỌC MÁY TÍNH</w:t>
      </w:r>
    </w:p>
    <w:p w14:paraId="079858F2" w14:textId="77777777" w:rsidR="005E4587" w:rsidRPr="00723C8F" w:rsidRDefault="005E4587" w:rsidP="00CC16A6">
      <w:pPr>
        <w:pStyle w:val="BodyText"/>
        <w:tabs>
          <w:tab w:val="left" w:pos="3919"/>
        </w:tabs>
        <w:spacing w:line="276" w:lineRule="auto"/>
        <w:jc w:val="center"/>
        <w:rPr>
          <w:b/>
          <w:bCs/>
          <w:sz w:val="40"/>
          <w:szCs w:val="40"/>
          <w:lang w:val="vi-VN"/>
        </w:rPr>
      </w:pPr>
    </w:p>
    <w:p w14:paraId="7A98E280" w14:textId="77777777" w:rsidR="005E4587" w:rsidRPr="00723C8F" w:rsidRDefault="005E4587" w:rsidP="005E4587">
      <w:pPr>
        <w:tabs>
          <w:tab w:val="center" w:pos="4730"/>
        </w:tabs>
        <w:ind w:right="49"/>
        <w:jc w:val="center"/>
        <w:rPr>
          <w:sz w:val="28"/>
          <w:szCs w:val="28"/>
          <w:lang w:val="vi-VN"/>
        </w:rPr>
      </w:pPr>
      <w:r w:rsidRPr="00032172">
        <w:rPr>
          <w:sz w:val="28"/>
          <w:szCs w:val="28"/>
          <w:lang w:val="vi-VN"/>
        </w:rPr>
        <w:t>Người hướng dẫn</w:t>
      </w:r>
    </w:p>
    <w:p w14:paraId="5636373E" w14:textId="3050FCD5" w:rsidR="009D0065" w:rsidRDefault="00601E9E" w:rsidP="005E4587">
      <w:pPr>
        <w:pStyle w:val="BodyText"/>
        <w:tabs>
          <w:tab w:val="left" w:pos="3919"/>
        </w:tabs>
        <w:spacing w:line="276" w:lineRule="auto"/>
        <w:jc w:val="center"/>
        <w:rPr>
          <w:sz w:val="26"/>
          <w:lang w:val="vi-VN"/>
        </w:rPr>
      </w:pPr>
      <w:r>
        <w:rPr>
          <w:b/>
          <w:sz w:val="28"/>
          <w:szCs w:val="28"/>
          <w:lang w:val="vi-VN"/>
        </w:rPr>
        <w:t>Nguyễn Chí Thiện</w:t>
      </w:r>
    </w:p>
    <w:p w14:paraId="7E5BE56A" w14:textId="2E7113B2" w:rsidR="009D0065" w:rsidRPr="00E357F4" w:rsidRDefault="009D0065" w:rsidP="009D0065">
      <w:pPr>
        <w:rPr>
          <w:sz w:val="26"/>
          <w:lang w:val="vi-VN"/>
        </w:rPr>
      </w:pPr>
    </w:p>
    <w:p w14:paraId="267D1BCE" w14:textId="41FBF9AF" w:rsidR="003C69F2" w:rsidRPr="009D0065" w:rsidRDefault="009D0065" w:rsidP="009D0065">
      <w:pPr>
        <w:spacing w:before="10"/>
        <w:ind w:left="20"/>
        <w:jc w:val="center"/>
        <w:rPr>
          <w:b/>
          <w:sz w:val="28"/>
          <w:lang w:val="vi-VN"/>
        </w:rPr>
        <w:sectPr w:rsidR="003C69F2" w:rsidRPr="009D0065" w:rsidSect="00BD7213">
          <w:headerReference w:type="default" r:id="rId9"/>
          <w:pgSz w:w="11906" w:h="16838" w:code="9"/>
          <w:pgMar w:top="1985" w:right="1134" w:bottom="1701" w:left="1985" w:header="720" w:footer="720" w:gutter="0"/>
          <w:cols w:space="720"/>
          <w:docGrid w:linePitch="360"/>
        </w:sectPr>
      </w:pPr>
      <w:r w:rsidRPr="00E357F4">
        <w:rPr>
          <w:b/>
          <w:sz w:val="28"/>
          <w:lang w:val="vi-VN"/>
        </w:rPr>
        <w:t xml:space="preserve">THÀNH PHỐ HỒ CHÍ MINH, NĂM </w:t>
      </w:r>
      <w:r w:rsidR="00601E9E">
        <w:rPr>
          <w:b/>
          <w:sz w:val="28"/>
          <w:lang w:val="vi-VN"/>
        </w:rPr>
        <w:t>2024</w:t>
      </w:r>
    </w:p>
    <w:p w14:paraId="28A070E6"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2E17F0D6" w14:textId="77777777" w:rsidR="000044BC" w:rsidRPr="00723C8F" w:rsidRDefault="000044BC" w:rsidP="0064189C">
      <w:pPr>
        <w:pStyle w:val="Nidungvnbn"/>
        <w:rPr>
          <w:lang w:val="vi-VN"/>
        </w:rPr>
      </w:pPr>
    </w:p>
    <w:p w14:paraId="4CEB6C1E" w14:textId="7D78020D" w:rsidR="003054E2" w:rsidRPr="003054E2" w:rsidRDefault="003054E2" w:rsidP="003054E2">
      <w:pPr>
        <w:spacing w:after="0" w:line="360" w:lineRule="auto"/>
        <w:ind w:firstLine="720"/>
        <w:jc w:val="both"/>
        <w:rPr>
          <w:rFonts w:eastAsia="Calibri" w:cs="Times New Roman"/>
          <w:sz w:val="26"/>
          <w:szCs w:val="26"/>
          <w:lang w:val="vi-VN"/>
        </w:rPr>
      </w:pPr>
      <w:r w:rsidRPr="003054E2">
        <w:rPr>
          <w:rFonts w:eastAsia="Calibri" w:cs="Times New Roman"/>
          <w:sz w:val="26"/>
          <w:szCs w:val="26"/>
          <w:lang w:val="vi-VN"/>
        </w:rPr>
        <w:t xml:space="preserve">Chúng em xin chân thành cảm ơn </w:t>
      </w:r>
      <w:r w:rsidR="009A4EEC">
        <w:rPr>
          <w:rFonts w:eastAsia="Calibri" w:cs="Times New Roman"/>
          <w:sz w:val="26"/>
          <w:szCs w:val="26"/>
          <w:lang w:val="vi-VN"/>
        </w:rPr>
        <w:t>K</w:t>
      </w:r>
      <w:r w:rsidRPr="003054E2">
        <w:rPr>
          <w:rFonts w:eastAsia="Calibri" w:cs="Times New Roman"/>
          <w:sz w:val="26"/>
          <w:szCs w:val="26"/>
          <w:lang w:val="vi-VN"/>
        </w:rPr>
        <w:t>hoa Công nghệ thông tin đã tạo điều kiện cho chúng em được tiếp cận và hoàn thành bài báo cáo. Chúng em xin chân thành cảm ơn thầy Nguyễn Chí Thiện đã hướng dẫn hoàn thành bài báo cáo. </w:t>
      </w:r>
      <w:r>
        <w:rPr>
          <w:rFonts w:eastAsia="Calibri" w:cs="Times New Roman"/>
          <w:sz w:val="26"/>
          <w:szCs w:val="26"/>
          <w:lang w:val="vi-VN"/>
        </w:rPr>
        <w:t xml:space="preserve">Những sự hướng dẫn, quan tâm tận tình trong quá trình thực hiện báo cáo của thầy chính là động lực và là tiền đề để chúng em có được thành quả ngày hôm nay. </w:t>
      </w:r>
    </w:p>
    <w:p w14:paraId="7E9F9496" w14:textId="43055F21" w:rsidR="003054E2" w:rsidRPr="003054E2" w:rsidRDefault="003054E2" w:rsidP="003054E2">
      <w:pPr>
        <w:spacing w:after="0" w:line="360" w:lineRule="auto"/>
        <w:ind w:firstLine="720"/>
        <w:jc w:val="both"/>
        <w:rPr>
          <w:rFonts w:eastAsia="Calibri" w:cs="Times New Roman"/>
          <w:sz w:val="26"/>
          <w:szCs w:val="26"/>
          <w:lang w:val="vi-VN"/>
        </w:rPr>
      </w:pPr>
      <w:r w:rsidRPr="003054E2">
        <w:rPr>
          <w:rFonts w:eastAsia="Calibri" w:cs="Times New Roman"/>
          <w:sz w:val="26"/>
          <w:szCs w:val="26"/>
          <w:lang w:val="vi-VN"/>
        </w:rPr>
        <w:t>Trong quá trình làm bài báo cáo, do kiến thức cũng như kinh nghiệm còn nhiều hạn chế nên bài báo cáo không thể tránh khỏi những thiếu sót, chúng em rất mong nhận được ý kiến đóng góp của thầy để chúng em có thể học hỏi được nhiề</w:t>
      </w:r>
      <w:r>
        <w:rPr>
          <w:rFonts w:eastAsia="Calibri" w:cs="Times New Roman"/>
          <w:sz w:val="26"/>
          <w:szCs w:val="26"/>
          <w:lang w:val="vi-VN"/>
        </w:rPr>
        <w:t>u kĩ năng và</w:t>
      </w:r>
      <w:r w:rsidRPr="003054E2">
        <w:rPr>
          <w:rFonts w:eastAsia="Calibri" w:cs="Times New Roman"/>
          <w:sz w:val="26"/>
          <w:szCs w:val="26"/>
          <w:lang w:val="vi-VN"/>
        </w:rPr>
        <w:t xml:space="preserve"> kinh </w:t>
      </w:r>
      <w:r>
        <w:rPr>
          <w:rFonts w:eastAsia="Calibri" w:cs="Times New Roman"/>
          <w:sz w:val="26"/>
          <w:szCs w:val="26"/>
          <w:lang w:val="vi-VN"/>
        </w:rPr>
        <w:t>nghiệm, từ đó có được nền tảng để phát triển hơn cho các dự án sau</w:t>
      </w:r>
      <w:r w:rsidRPr="003054E2">
        <w:rPr>
          <w:rFonts w:eastAsia="Calibri" w:cs="Times New Roman"/>
          <w:sz w:val="26"/>
          <w:szCs w:val="26"/>
          <w:lang w:val="vi-VN"/>
        </w:rPr>
        <w:t>.</w:t>
      </w:r>
    </w:p>
    <w:p w14:paraId="4B142897" w14:textId="77777777" w:rsidR="003054E2" w:rsidRPr="003054E2" w:rsidRDefault="003054E2" w:rsidP="003054E2">
      <w:pPr>
        <w:spacing w:after="0" w:line="360" w:lineRule="auto"/>
        <w:ind w:firstLine="720"/>
        <w:jc w:val="both"/>
        <w:rPr>
          <w:rFonts w:eastAsia="Calibri" w:cs="Times New Roman"/>
          <w:sz w:val="26"/>
          <w:szCs w:val="26"/>
          <w:lang w:val="vi-VN"/>
        </w:rPr>
      </w:pPr>
      <w:r w:rsidRPr="003054E2">
        <w:rPr>
          <w:rFonts w:eastAsia="Calibri" w:cs="Times New Roman"/>
          <w:sz w:val="26"/>
          <w:szCs w:val="26"/>
          <w:lang w:val="vi-VN"/>
        </w:rPr>
        <w:t>Chúng em xin chân thành cảm ơn!</w:t>
      </w:r>
    </w:p>
    <w:p w14:paraId="1046CC57" w14:textId="77777777" w:rsidR="005E4587" w:rsidRDefault="005E4587" w:rsidP="00612205">
      <w:pPr>
        <w:ind w:left="3600"/>
        <w:jc w:val="center"/>
        <w:rPr>
          <w:b/>
          <w:bCs/>
          <w:sz w:val="32"/>
          <w:szCs w:val="32"/>
          <w:lang w:val="vi-VN"/>
        </w:rPr>
      </w:pPr>
    </w:p>
    <w:p w14:paraId="0719EDC4" w14:textId="4A10F21D"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3054E2">
        <w:rPr>
          <w:i/>
          <w:sz w:val="26"/>
          <w:szCs w:val="26"/>
          <w:lang w:val="vi-VN"/>
        </w:rPr>
        <w:t xml:space="preserve"> 20</w:t>
      </w:r>
      <w:r w:rsidR="005E4587" w:rsidRPr="00723C8F">
        <w:rPr>
          <w:i/>
          <w:sz w:val="26"/>
          <w:szCs w:val="26"/>
          <w:lang w:val="vi-VN"/>
        </w:rPr>
        <w:t xml:space="preserve"> </w:t>
      </w:r>
      <w:r w:rsidR="003054E2">
        <w:rPr>
          <w:i/>
          <w:sz w:val="26"/>
          <w:szCs w:val="26"/>
          <w:lang w:val="vi-VN"/>
        </w:rPr>
        <w:t>tháng 3</w:t>
      </w:r>
      <w:r w:rsidR="005E4587" w:rsidRPr="00723C8F">
        <w:rPr>
          <w:i/>
          <w:sz w:val="26"/>
          <w:szCs w:val="26"/>
          <w:lang w:val="vi-VN"/>
        </w:rPr>
        <w:t xml:space="preserve"> </w:t>
      </w:r>
      <w:r w:rsidR="00612205">
        <w:rPr>
          <w:i/>
          <w:sz w:val="26"/>
          <w:szCs w:val="26"/>
          <w:lang w:val="vi-VN"/>
        </w:rPr>
        <w:t xml:space="preserve">năm </w:t>
      </w:r>
      <w:r w:rsidR="003054E2">
        <w:rPr>
          <w:i/>
          <w:sz w:val="26"/>
          <w:szCs w:val="26"/>
          <w:lang w:val="vi-VN"/>
        </w:rPr>
        <w:t>2024</w:t>
      </w:r>
      <w:r w:rsidR="00612205">
        <w:rPr>
          <w:i/>
          <w:sz w:val="26"/>
          <w:szCs w:val="26"/>
          <w:lang w:val="vi-VN"/>
        </w:rPr>
        <w:t xml:space="preserve">     </w:t>
      </w:r>
    </w:p>
    <w:p w14:paraId="175CE77B" w14:textId="03BB14DE" w:rsidR="004E3189" w:rsidRPr="00AF54A2" w:rsidRDefault="00612205" w:rsidP="00AF54A2">
      <w:pPr>
        <w:ind w:left="3600"/>
        <w:jc w:val="center"/>
        <w:rPr>
          <w:i/>
          <w:sz w:val="26"/>
          <w:szCs w:val="26"/>
        </w:rPr>
      </w:pPr>
      <w:r>
        <w:rPr>
          <w:i/>
          <w:sz w:val="26"/>
          <w:szCs w:val="26"/>
          <w:lang w:val="vi-VN"/>
        </w:rPr>
        <w:t>Tác giả</w:t>
      </w:r>
    </w:p>
    <w:p w14:paraId="2B101BFF" w14:textId="0DE5B501" w:rsidR="004E3189" w:rsidRDefault="004E3189" w:rsidP="00612205">
      <w:pPr>
        <w:ind w:left="3211" w:firstLine="360"/>
        <w:jc w:val="center"/>
        <w:rPr>
          <w:i/>
          <w:sz w:val="26"/>
          <w:szCs w:val="26"/>
          <w:lang w:val="vi-VN"/>
        </w:rPr>
      </w:pPr>
      <w:r>
        <w:rPr>
          <w:i/>
          <w:sz w:val="26"/>
          <w:szCs w:val="26"/>
          <w:lang w:val="vi-VN"/>
        </w:rPr>
        <w:t>Huỳnh Phúc Nguyên</w:t>
      </w:r>
    </w:p>
    <w:p w14:paraId="405D93F2" w14:textId="0DC02700" w:rsidR="004E3189" w:rsidRDefault="004E3189" w:rsidP="00612205">
      <w:pPr>
        <w:ind w:left="3211" w:firstLine="360"/>
        <w:jc w:val="center"/>
        <w:rPr>
          <w:i/>
          <w:sz w:val="26"/>
          <w:szCs w:val="26"/>
          <w:lang w:val="vi-VN"/>
        </w:rPr>
      </w:pPr>
      <w:r>
        <w:rPr>
          <w:i/>
          <w:sz w:val="26"/>
          <w:szCs w:val="26"/>
          <w:lang w:val="vi-VN"/>
        </w:rPr>
        <w:t>Ma Nhật Biển</w:t>
      </w:r>
    </w:p>
    <w:p w14:paraId="21DC58FA" w14:textId="77777777" w:rsidR="003C69F2" w:rsidRPr="00723C8F" w:rsidRDefault="003C69F2" w:rsidP="0064189C">
      <w:pPr>
        <w:pStyle w:val="Nidungvnbn"/>
        <w:rPr>
          <w:b/>
          <w:bCs/>
          <w:sz w:val="32"/>
          <w:szCs w:val="32"/>
          <w:lang w:val="vi-VN"/>
        </w:rPr>
        <w:sectPr w:rsidR="003C69F2" w:rsidRPr="00723C8F" w:rsidSect="00BD7213">
          <w:headerReference w:type="default" r:id="rId10"/>
          <w:pgSz w:w="11906" w:h="16838" w:code="9"/>
          <w:pgMar w:top="1985" w:right="1134" w:bottom="1701" w:left="1985" w:header="720" w:footer="720" w:gutter="0"/>
          <w:pgNumType w:fmt="lowerRoman" w:start="1"/>
          <w:cols w:space="720"/>
          <w:docGrid w:linePitch="360"/>
        </w:sectPr>
      </w:pPr>
    </w:p>
    <w:p w14:paraId="1D4E2DB0"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5B3B7B9F"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140275EE" w14:textId="397D23F3"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sidRPr="009A4EEC">
        <w:rPr>
          <w:sz w:val="26"/>
          <w:szCs w:val="26"/>
          <w:lang w:val="vi-VN"/>
        </w:rPr>
        <w:t xml:space="preserve"> </w:t>
      </w:r>
      <w:r w:rsidR="00940E2A">
        <w:rPr>
          <w:sz w:val="26"/>
          <w:szCs w:val="26"/>
          <w:lang w:val="en-US"/>
        </w:rPr>
        <w:t xml:space="preserve">thầy </w:t>
      </w:r>
      <w:r w:rsidR="002D5A46" w:rsidRPr="009A4EEC">
        <w:rPr>
          <w:sz w:val="26"/>
          <w:szCs w:val="26"/>
          <w:lang w:val="vi-VN"/>
        </w:rPr>
        <w:t xml:space="preserve">Nguyễn </w:t>
      </w:r>
      <w:r w:rsidR="009A4EEC" w:rsidRPr="009A4EEC">
        <w:rPr>
          <w:sz w:val="26"/>
          <w:szCs w:val="26"/>
          <w:lang w:val="vi-VN"/>
        </w:rPr>
        <w:t>Chí Thiện</w:t>
      </w:r>
      <w:r w:rsidRPr="009A4EEC">
        <w:rPr>
          <w:sz w:val="26"/>
          <w:szCs w:val="26"/>
          <w:lang w:val="vi-VN"/>
        </w:rPr>
        <w:t>.</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3D72E5E8"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sidRPr="00723C8F">
        <w:rPr>
          <w:sz w:val="26"/>
          <w:szCs w:val="26"/>
          <w:lang w:val="vi-VN"/>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7BEAC2D4"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sidRPr="00723C8F">
        <w:rPr>
          <w:b/>
          <w:bCs/>
          <w:sz w:val="26"/>
          <w:szCs w:val="26"/>
          <w:lang w:val="vi-VN"/>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78413F24" w14:textId="47272575" w:rsidR="008730A8" w:rsidRPr="00723C8F" w:rsidRDefault="008730A8" w:rsidP="0047257A">
      <w:pPr>
        <w:spacing w:before="240"/>
        <w:ind w:left="3828"/>
        <w:jc w:val="both"/>
        <w:rPr>
          <w:i/>
          <w:sz w:val="26"/>
          <w:szCs w:val="26"/>
          <w:lang w:val="vi-VN"/>
        </w:rPr>
      </w:pPr>
      <w:r w:rsidRPr="00E357F4">
        <w:rPr>
          <w:i/>
          <w:sz w:val="26"/>
          <w:szCs w:val="26"/>
          <w:lang w:val="vi-VN"/>
        </w:rPr>
        <w:t xml:space="preserve">TP. Hồ Chí Minh, ngày </w:t>
      </w:r>
      <w:r w:rsidR="00821CE4">
        <w:rPr>
          <w:i/>
          <w:sz w:val="26"/>
          <w:szCs w:val="26"/>
          <w:lang w:val="vi-VN"/>
        </w:rPr>
        <w:t>20</w:t>
      </w:r>
      <w:r w:rsidRPr="00E357F4">
        <w:rPr>
          <w:i/>
          <w:sz w:val="26"/>
          <w:szCs w:val="26"/>
          <w:lang w:val="vi-VN"/>
        </w:rPr>
        <w:t xml:space="preserve"> tháng </w:t>
      </w:r>
      <w:r w:rsidR="00821CE4">
        <w:rPr>
          <w:i/>
          <w:sz w:val="26"/>
          <w:szCs w:val="26"/>
          <w:lang w:val="vi-VN"/>
        </w:rPr>
        <w:t>3</w:t>
      </w:r>
      <w:r w:rsidRPr="00E357F4">
        <w:rPr>
          <w:i/>
          <w:sz w:val="26"/>
          <w:szCs w:val="26"/>
          <w:lang w:val="vi-VN"/>
        </w:rPr>
        <w:t xml:space="preserve"> năm</w:t>
      </w:r>
      <w:r w:rsidR="00743F7E" w:rsidRPr="00723C8F">
        <w:rPr>
          <w:i/>
          <w:sz w:val="26"/>
          <w:szCs w:val="26"/>
          <w:lang w:val="vi-VN"/>
        </w:rPr>
        <w:t xml:space="preserve"> </w:t>
      </w:r>
      <w:r w:rsidR="00821CE4">
        <w:rPr>
          <w:i/>
          <w:sz w:val="26"/>
          <w:szCs w:val="26"/>
          <w:lang w:val="vi-VN"/>
        </w:rPr>
        <w:t>2024</w:t>
      </w:r>
    </w:p>
    <w:p w14:paraId="7A20394B"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3D429B38" w14:textId="36252DBC" w:rsidR="00BB2B2A" w:rsidRDefault="008730A8" w:rsidP="00316086">
      <w:pPr>
        <w:spacing w:before="147"/>
        <w:ind w:left="3940" w:right="828"/>
        <w:jc w:val="center"/>
        <w:rPr>
          <w:i/>
          <w:sz w:val="26"/>
          <w:szCs w:val="26"/>
        </w:rPr>
      </w:pPr>
      <w:r w:rsidRPr="00E357F4">
        <w:rPr>
          <w:i/>
          <w:sz w:val="26"/>
          <w:szCs w:val="26"/>
          <w:lang w:val="vi-VN"/>
        </w:rPr>
        <w:t>(Ký tên và ghi rõ họ tên)</w:t>
      </w:r>
    </w:p>
    <w:p w14:paraId="14839EB7" w14:textId="5DDE27BE" w:rsidR="00316086" w:rsidRDefault="00316086" w:rsidP="00316086">
      <w:pPr>
        <w:spacing w:before="147"/>
        <w:ind w:left="3940" w:right="828"/>
        <w:jc w:val="center"/>
        <w:rPr>
          <w:i/>
          <w:sz w:val="26"/>
          <w:szCs w:val="26"/>
        </w:rPr>
      </w:pPr>
      <w:r>
        <w:rPr>
          <w:i/>
          <w:sz w:val="26"/>
          <w:szCs w:val="26"/>
        </w:rPr>
        <w:t>Huỳnh Phúc Nguyên</w:t>
      </w:r>
    </w:p>
    <w:p w14:paraId="6A1B9E63" w14:textId="42F4191E" w:rsidR="00316086" w:rsidRPr="00316086" w:rsidRDefault="00316086" w:rsidP="00316086">
      <w:pPr>
        <w:spacing w:before="147"/>
        <w:ind w:left="3940" w:right="828"/>
        <w:jc w:val="center"/>
        <w:rPr>
          <w:i/>
          <w:sz w:val="26"/>
          <w:szCs w:val="26"/>
        </w:rPr>
      </w:pPr>
      <w:r>
        <w:rPr>
          <w:i/>
          <w:sz w:val="26"/>
          <w:szCs w:val="26"/>
        </w:rPr>
        <w:t>Ma Nhật Biển</w:t>
      </w:r>
    </w:p>
    <w:p w14:paraId="3F498637" w14:textId="77777777" w:rsidR="008730A8" w:rsidRDefault="008730A8" w:rsidP="00BB2B2A">
      <w:pPr>
        <w:tabs>
          <w:tab w:val="center" w:pos="6379"/>
        </w:tabs>
        <w:spacing w:after="200" w:line="276" w:lineRule="auto"/>
        <w:rPr>
          <w:i/>
          <w:sz w:val="26"/>
          <w:szCs w:val="26"/>
          <w:lang w:val="vi-VN"/>
        </w:rPr>
      </w:pPr>
    </w:p>
    <w:p w14:paraId="02AEC1C7" w14:textId="77777777" w:rsidR="008730A8" w:rsidRPr="003C69F2" w:rsidRDefault="008730A8" w:rsidP="008730A8">
      <w:pPr>
        <w:tabs>
          <w:tab w:val="center" w:pos="6379"/>
        </w:tabs>
        <w:spacing w:after="200" w:line="276" w:lineRule="auto"/>
        <w:jc w:val="center"/>
        <w:rPr>
          <w:i/>
          <w:sz w:val="26"/>
          <w:szCs w:val="26"/>
          <w:lang w:val="vi-VN"/>
        </w:rPr>
      </w:pPr>
    </w:p>
    <w:p w14:paraId="054CA1F3" w14:textId="77777777" w:rsidR="00BB2B2A" w:rsidRPr="00723C8F" w:rsidRDefault="008730A8" w:rsidP="008730A8">
      <w:pPr>
        <w:tabs>
          <w:tab w:val="center" w:pos="4111"/>
        </w:tabs>
        <w:spacing w:after="200" w:line="276" w:lineRule="auto"/>
        <w:jc w:val="center"/>
        <w:rPr>
          <w:i/>
          <w:sz w:val="26"/>
          <w:szCs w:val="26"/>
          <w:lang w:val="vi-VN"/>
        </w:rPr>
      </w:pPr>
      <w:r w:rsidRPr="00723C8F">
        <w:rPr>
          <w:i/>
          <w:sz w:val="26"/>
          <w:szCs w:val="26"/>
          <w:lang w:val="vi-VN"/>
        </w:rPr>
        <w:tab/>
      </w:r>
    </w:p>
    <w:p w14:paraId="67ED92A9" w14:textId="77777777" w:rsidR="003C69F2" w:rsidRDefault="003C69F2" w:rsidP="00291721">
      <w:pPr>
        <w:pStyle w:val="Tiucctrangmu"/>
        <w:rPr>
          <w:lang w:val="vi-VN"/>
        </w:rPr>
        <w:sectPr w:rsidR="003C69F2" w:rsidSect="00BD7213">
          <w:pgSz w:w="11906" w:h="16838" w:code="9"/>
          <w:pgMar w:top="1985" w:right="1134" w:bottom="1701" w:left="1985" w:header="720" w:footer="720" w:gutter="0"/>
          <w:pgNumType w:fmt="lowerRoman"/>
          <w:cols w:space="720"/>
          <w:docGrid w:linePitch="360"/>
        </w:sectPr>
      </w:pPr>
    </w:p>
    <w:p w14:paraId="167F439B" w14:textId="467D6961" w:rsidR="006F1DB6" w:rsidRDefault="006F1DB6" w:rsidP="006F1DB6">
      <w:pPr>
        <w:overflowPunct w:val="0"/>
        <w:adjustRightInd w:val="0"/>
        <w:spacing w:line="360" w:lineRule="auto"/>
        <w:jc w:val="center"/>
        <w:textAlignment w:val="baseline"/>
        <w:rPr>
          <w:b/>
          <w:bCs/>
          <w:sz w:val="32"/>
          <w:szCs w:val="32"/>
          <w:lang w:val="vi-VN"/>
        </w:rPr>
      </w:pPr>
      <w:r w:rsidRPr="006F1DB6">
        <w:rPr>
          <w:b/>
          <w:bCs/>
          <w:sz w:val="32"/>
          <w:szCs w:val="32"/>
          <w:lang w:val="vi-VN"/>
        </w:rPr>
        <w:lastRenderedPageBreak/>
        <w:t>NGHIÊN CỨU KHAI PHÁ K TẬP PHỔ BIẾN TIỆN ÍCH CAO ĐẦU TIÊN TỪ CƠ SỞ DỮ LIỆU KHÔNG CHẮC CHẮN</w:t>
      </w:r>
    </w:p>
    <w:p w14:paraId="64404EB7" w14:textId="5EF3482F" w:rsidR="00291721" w:rsidRPr="00316086" w:rsidRDefault="008730A8" w:rsidP="00316086">
      <w:pPr>
        <w:overflowPunct w:val="0"/>
        <w:adjustRightInd w:val="0"/>
        <w:spacing w:line="360" w:lineRule="auto"/>
        <w:jc w:val="center"/>
        <w:textAlignment w:val="baseline"/>
        <w:rPr>
          <w:b/>
          <w:bCs/>
          <w:sz w:val="32"/>
          <w:szCs w:val="32"/>
        </w:rPr>
      </w:pPr>
      <w:r w:rsidRPr="00E357F4">
        <w:rPr>
          <w:b/>
          <w:bCs/>
          <w:sz w:val="32"/>
          <w:szCs w:val="32"/>
          <w:lang w:val="vi-VN"/>
        </w:rPr>
        <w:t>TÓM TẮT</w:t>
      </w:r>
    </w:p>
    <w:p w14:paraId="3F3B6575" w14:textId="4DA13A86" w:rsidR="006F1DB6" w:rsidRDefault="006F1DB6" w:rsidP="006F1DB6">
      <w:pPr>
        <w:spacing w:after="0" w:line="360" w:lineRule="auto"/>
        <w:ind w:firstLine="720"/>
        <w:jc w:val="both"/>
        <w:rPr>
          <w:rFonts w:eastAsia="Calibri" w:cs="Times New Roman"/>
          <w:lang w:val="vi-VN"/>
        </w:rPr>
      </w:pPr>
      <w:r>
        <w:rPr>
          <w:rFonts w:eastAsia="Calibri" w:cs="Times New Roman"/>
          <w:lang w:val="vi-VN"/>
        </w:rPr>
        <w:t>Khai thác top-k tập mẫu tiện ích cao từ bộ dữ liệu không chắc chắn là đề tài được đưa ra thảo luận trong thời gian gần đây và đã có nhiều cách tiếp cận</w:t>
      </w:r>
      <w:r w:rsidRPr="006F1DB6">
        <w:rPr>
          <w:rFonts w:eastAsia="Calibri" w:cs="Times New Roman"/>
          <w:lang w:val="vi-VN"/>
        </w:rPr>
        <w:t xml:space="preserve"> </w:t>
      </w:r>
      <w:r>
        <w:rPr>
          <w:rFonts w:eastAsia="Calibri" w:cs="Times New Roman"/>
          <w:lang w:val="vi-VN"/>
        </w:rPr>
        <w:t>được đưa ra để giải quyết bài toán. Tuy nhiên, những cách giải quyết thông thường đều gặp các vấn đề khi tìm kiếm quá nhiều mẫu tiện ích cao không chắc chắn do áp dụng các cách tiếp cận truyền thống.</w:t>
      </w:r>
    </w:p>
    <w:p w14:paraId="64B01A76" w14:textId="0A709683" w:rsidR="006F1DB6" w:rsidRPr="00480100" w:rsidRDefault="006F1DB6" w:rsidP="006F1DB6">
      <w:pPr>
        <w:spacing w:after="0" w:line="360" w:lineRule="auto"/>
        <w:ind w:firstLine="720"/>
        <w:jc w:val="both"/>
        <w:rPr>
          <w:rFonts w:eastAsia="Calibri" w:cs="Times New Roman"/>
          <w:lang w:val="vi-VN"/>
        </w:rPr>
      </w:pPr>
      <w:r>
        <w:rPr>
          <w:rFonts w:eastAsia="Calibri" w:cs="Times New Roman"/>
          <w:lang w:val="vi-VN"/>
        </w:rPr>
        <w:t>Bài báo cáo này sẽ nghiên cứu về khai thác top-k tập mẫu</w:t>
      </w:r>
      <w:r w:rsidR="005E40E6">
        <w:rPr>
          <w:rFonts w:eastAsia="Calibri" w:cs="Times New Roman"/>
        </w:rPr>
        <w:t xml:space="preserve"> phổ biến</w:t>
      </w:r>
      <w:r>
        <w:rPr>
          <w:rFonts w:eastAsia="Calibri" w:cs="Times New Roman"/>
          <w:lang w:val="vi-VN"/>
        </w:rPr>
        <w:t xml:space="preserve"> tiện ích cao từ bộ dữ liệu không chắc chắn.</w:t>
      </w:r>
      <w:r w:rsidR="005E40E6">
        <w:rPr>
          <w:rFonts w:eastAsia="Calibri" w:cs="Times New Roman"/>
        </w:rPr>
        <w:t xml:space="preserve"> Ngoài việc khai thác các mẫu có tiện ích cao thì sẽ thêm tính phổ biến của mẫu và ngưỡng thêm vào top-k sẽ là ngưỡng phổ biến. </w:t>
      </w:r>
      <w:r>
        <w:rPr>
          <w:rFonts w:eastAsia="Calibri" w:cs="Times New Roman"/>
          <w:lang w:val="vi-VN"/>
        </w:rPr>
        <w:t>Trong nghiên cứu này, chúng tôi sẽ áp dụng một giải pháp khai thác hiệu quả có tên TUHUFP đi cùng với các chiến lược nhằm nâng cao hiệu suất thời gian và giảm thiểu không gian lưu trữ. Các thực nghiệm sẽ được tiến hành nhằm kiểm tra mức độ hiệu quả của giải pháp, gồm số lượng mẫu tham gia, thời gian khai thác và bộ nhớ được sử dụng.</w:t>
      </w:r>
    </w:p>
    <w:p w14:paraId="2C610790" w14:textId="77777777" w:rsidR="00743F7E" w:rsidRPr="006F1DB6" w:rsidRDefault="00743F7E">
      <w:pPr>
        <w:spacing w:before="0" w:after="200" w:line="276" w:lineRule="auto"/>
        <w:rPr>
          <w:sz w:val="26"/>
          <w:szCs w:val="26"/>
          <w:lang w:val="vi-VN"/>
        </w:rPr>
      </w:pPr>
    </w:p>
    <w:p w14:paraId="216BF8DB" w14:textId="77777777" w:rsidR="0097682F" w:rsidRPr="006F1DB6" w:rsidRDefault="0097682F">
      <w:pPr>
        <w:spacing w:before="0" w:after="200" w:line="276" w:lineRule="auto"/>
        <w:rPr>
          <w:sz w:val="26"/>
          <w:szCs w:val="26"/>
          <w:lang w:val="vi-VN"/>
        </w:rPr>
      </w:pPr>
    </w:p>
    <w:p w14:paraId="46369F5B" w14:textId="77777777" w:rsidR="0097682F" w:rsidRPr="006F1DB6" w:rsidRDefault="0097682F">
      <w:pPr>
        <w:spacing w:before="0" w:after="200" w:line="276" w:lineRule="auto"/>
        <w:rPr>
          <w:sz w:val="26"/>
          <w:szCs w:val="26"/>
          <w:lang w:val="vi-VN"/>
        </w:rPr>
      </w:pPr>
    </w:p>
    <w:p w14:paraId="53E4CA2F" w14:textId="201CBDB6" w:rsidR="001D49C3" w:rsidRPr="006F1DB6" w:rsidRDefault="001D49C3">
      <w:pPr>
        <w:spacing w:before="0" w:after="200" w:line="276" w:lineRule="auto"/>
        <w:rPr>
          <w:b/>
          <w:bCs/>
          <w:sz w:val="32"/>
          <w:szCs w:val="32"/>
          <w:lang w:val="vi-VN"/>
        </w:rPr>
      </w:pPr>
      <w:r>
        <w:rPr>
          <w:b/>
          <w:bCs/>
          <w:sz w:val="32"/>
          <w:szCs w:val="32"/>
        </w:rPr>
        <w:br w:type="page"/>
      </w:r>
    </w:p>
    <w:p w14:paraId="0B2D5FB8"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439C96C4" w14:textId="6480EFEC" w:rsidR="001A11DC" w:rsidRDefault="00E70258">
      <w:pPr>
        <w:pStyle w:val="TOC1"/>
        <w:rPr>
          <w:rFonts w:asciiTheme="minorHAnsi" w:eastAsiaTheme="minorEastAsia" w:hAnsiTheme="minorHAnsi"/>
          <w:b w:val="0"/>
          <w:noProof/>
          <w:kern w:val="2"/>
          <w:sz w:val="24"/>
          <w14:ligatures w14:val="standardContextual"/>
        </w:rPr>
      </w:pPr>
      <w:r>
        <w:fldChar w:fldCharType="begin"/>
      </w:r>
      <w:r>
        <w:instrText xml:space="preserve"> TOC \o "1-2" \h \z \u </w:instrText>
      </w:r>
      <w:r>
        <w:fldChar w:fldCharType="separate"/>
      </w:r>
      <w:hyperlink w:anchor="_Toc162004880" w:history="1">
        <w:r w:rsidR="001A11DC" w:rsidRPr="00795DF5">
          <w:rPr>
            <w:rStyle w:val="Hyperlink"/>
            <w:noProof/>
          </w:rPr>
          <w:t>DANH MỤC HÌNH VẼ</w:t>
        </w:r>
        <w:r w:rsidR="001A11DC">
          <w:rPr>
            <w:noProof/>
            <w:webHidden/>
          </w:rPr>
          <w:tab/>
        </w:r>
        <w:r w:rsidR="001A11DC">
          <w:rPr>
            <w:noProof/>
            <w:webHidden/>
          </w:rPr>
          <w:fldChar w:fldCharType="begin"/>
        </w:r>
        <w:r w:rsidR="001A11DC">
          <w:rPr>
            <w:noProof/>
            <w:webHidden/>
          </w:rPr>
          <w:instrText xml:space="preserve"> PAGEREF _Toc162004880 \h </w:instrText>
        </w:r>
        <w:r w:rsidR="001A11DC">
          <w:rPr>
            <w:noProof/>
            <w:webHidden/>
          </w:rPr>
        </w:r>
        <w:r w:rsidR="001A11DC">
          <w:rPr>
            <w:noProof/>
            <w:webHidden/>
          </w:rPr>
          <w:fldChar w:fldCharType="separate"/>
        </w:r>
        <w:r w:rsidR="00DF537F">
          <w:rPr>
            <w:noProof/>
            <w:webHidden/>
          </w:rPr>
          <w:t>vi</w:t>
        </w:r>
        <w:r w:rsidR="001A11DC">
          <w:rPr>
            <w:noProof/>
            <w:webHidden/>
          </w:rPr>
          <w:fldChar w:fldCharType="end"/>
        </w:r>
      </w:hyperlink>
    </w:p>
    <w:p w14:paraId="6950A355" w14:textId="4DD074AA" w:rsidR="001A11DC" w:rsidRDefault="001A11DC">
      <w:pPr>
        <w:pStyle w:val="TOC1"/>
        <w:rPr>
          <w:rFonts w:asciiTheme="minorHAnsi" w:eastAsiaTheme="minorEastAsia" w:hAnsiTheme="minorHAnsi"/>
          <w:b w:val="0"/>
          <w:noProof/>
          <w:kern w:val="2"/>
          <w:sz w:val="24"/>
          <w14:ligatures w14:val="standardContextual"/>
        </w:rPr>
      </w:pPr>
      <w:hyperlink w:anchor="_Toc162004881" w:history="1">
        <w:r w:rsidRPr="00795DF5">
          <w:rPr>
            <w:rStyle w:val="Hyperlink"/>
            <w:noProof/>
          </w:rPr>
          <w:t>DANH MỤC BẢNG BIỂU</w:t>
        </w:r>
        <w:r>
          <w:rPr>
            <w:noProof/>
            <w:webHidden/>
          </w:rPr>
          <w:tab/>
        </w:r>
        <w:r>
          <w:rPr>
            <w:noProof/>
            <w:webHidden/>
          </w:rPr>
          <w:fldChar w:fldCharType="begin"/>
        </w:r>
        <w:r>
          <w:rPr>
            <w:noProof/>
            <w:webHidden/>
          </w:rPr>
          <w:instrText xml:space="preserve"> PAGEREF _Toc162004881 \h </w:instrText>
        </w:r>
        <w:r>
          <w:rPr>
            <w:noProof/>
            <w:webHidden/>
          </w:rPr>
        </w:r>
        <w:r>
          <w:rPr>
            <w:noProof/>
            <w:webHidden/>
          </w:rPr>
          <w:fldChar w:fldCharType="separate"/>
        </w:r>
        <w:r w:rsidR="00DF537F">
          <w:rPr>
            <w:noProof/>
            <w:webHidden/>
          </w:rPr>
          <w:t>vii</w:t>
        </w:r>
        <w:r>
          <w:rPr>
            <w:noProof/>
            <w:webHidden/>
          </w:rPr>
          <w:fldChar w:fldCharType="end"/>
        </w:r>
      </w:hyperlink>
    </w:p>
    <w:p w14:paraId="5596F4AE" w14:textId="355D1B7A" w:rsidR="001A11DC" w:rsidRDefault="001A11DC">
      <w:pPr>
        <w:pStyle w:val="TOC1"/>
        <w:rPr>
          <w:rFonts w:asciiTheme="minorHAnsi" w:eastAsiaTheme="minorEastAsia" w:hAnsiTheme="minorHAnsi"/>
          <w:b w:val="0"/>
          <w:noProof/>
          <w:kern w:val="2"/>
          <w:sz w:val="24"/>
          <w14:ligatures w14:val="standardContextual"/>
        </w:rPr>
      </w:pPr>
      <w:hyperlink w:anchor="_Toc162004882" w:history="1">
        <w:r w:rsidRPr="00795DF5">
          <w:rPr>
            <w:rStyle w:val="Hyperlink"/>
            <w:noProof/>
          </w:rPr>
          <w:t>DANH MỤC CÁC CHỮ VIẾT TẮT</w:t>
        </w:r>
        <w:r>
          <w:rPr>
            <w:noProof/>
            <w:webHidden/>
          </w:rPr>
          <w:tab/>
        </w:r>
        <w:r>
          <w:rPr>
            <w:noProof/>
            <w:webHidden/>
          </w:rPr>
          <w:fldChar w:fldCharType="begin"/>
        </w:r>
        <w:r>
          <w:rPr>
            <w:noProof/>
            <w:webHidden/>
          </w:rPr>
          <w:instrText xml:space="preserve"> PAGEREF _Toc162004882 \h </w:instrText>
        </w:r>
        <w:r>
          <w:rPr>
            <w:noProof/>
            <w:webHidden/>
          </w:rPr>
        </w:r>
        <w:r>
          <w:rPr>
            <w:noProof/>
            <w:webHidden/>
          </w:rPr>
          <w:fldChar w:fldCharType="separate"/>
        </w:r>
        <w:r w:rsidR="00DF537F">
          <w:rPr>
            <w:noProof/>
            <w:webHidden/>
          </w:rPr>
          <w:t>viii</w:t>
        </w:r>
        <w:r>
          <w:rPr>
            <w:noProof/>
            <w:webHidden/>
          </w:rPr>
          <w:fldChar w:fldCharType="end"/>
        </w:r>
      </w:hyperlink>
    </w:p>
    <w:p w14:paraId="1B359A45" w14:textId="5924A9D8" w:rsidR="001A11DC" w:rsidRDefault="001A11DC">
      <w:pPr>
        <w:pStyle w:val="TOC1"/>
        <w:rPr>
          <w:rFonts w:asciiTheme="minorHAnsi" w:eastAsiaTheme="minorEastAsia" w:hAnsiTheme="minorHAnsi"/>
          <w:b w:val="0"/>
          <w:noProof/>
          <w:kern w:val="2"/>
          <w:sz w:val="24"/>
          <w14:ligatures w14:val="standardContextual"/>
        </w:rPr>
      </w:pPr>
      <w:hyperlink w:anchor="_Toc162004883" w:history="1">
        <w:r w:rsidRPr="00795DF5">
          <w:rPr>
            <w:rStyle w:val="Hyperlink"/>
            <w:noProof/>
          </w:rPr>
          <w:t>CHƯƠNG 1. GIỚI THIỆU ĐỀ TÀI</w:t>
        </w:r>
        <w:r>
          <w:rPr>
            <w:noProof/>
            <w:webHidden/>
          </w:rPr>
          <w:tab/>
        </w:r>
        <w:r>
          <w:rPr>
            <w:noProof/>
            <w:webHidden/>
          </w:rPr>
          <w:fldChar w:fldCharType="begin"/>
        </w:r>
        <w:r>
          <w:rPr>
            <w:noProof/>
            <w:webHidden/>
          </w:rPr>
          <w:instrText xml:space="preserve"> PAGEREF _Toc162004883 \h </w:instrText>
        </w:r>
        <w:r>
          <w:rPr>
            <w:noProof/>
            <w:webHidden/>
          </w:rPr>
        </w:r>
        <w:r>
          <w:rPr>
            <w:noProof/>
            <w:webHidden/>
          </w:rPr>
          <w:fldChar w:fldCharType="separate"/>
        </w:r>
        <w:r w:rsidR="00DF537F">
          <w:rPr>
            <w:noProof/>
            <w:webHidden/>
          </w:rPr>
          <w:t>1</w:t>
        </w:r>
        <w:r>
          <w:rPr>
            <w:noProof/>
            <w:webHidden/>
          </w:rPr>
          <w:fldChar w:fldCharType="end"/>
        </w:r>
      </w:hyperlink>
    </w:p>
    <w:p w14:paraId="726C017C" w14:textId="5AE73D61" w:rsidR="001A11DC" w:rsidRDefault="001A11DC">
      <w:pPr>
        <w:pStyle w:val="TOC1"/>
        <w:rPr>
          <w:rFonts w:asciiTheme="minorHAnsi" w:eastAsiaTheme="minorEastAsia" w:hAnsiTheme="minorHAnsi"/>
          <w:b w:val="0"/>
          <w:noProof/>
          <w:kern w:val="2"/>
          <w:sz w:val="24"/>
          <w14:ligatures w14:val="standardContextual"/>
        </w:rPr>
      </w:pPr>
      <w:hyperlink w:anchor="_Toc162004884" w:history="1">
        <w:r w:rsidRPr="00795DF5">
          <w:rPr>
            <w:rStyle w:val="Hyperlink"/>
            <w:noProof/>
          </w:rPr>
          <w:t>CHƯƠNG 2. CÔNG TRÌNH LIÊN QUAN</w:t>
        </w:r>
        <w:r>
          <w:rPr>
            <w:noProof/>
            <w:webHidden/>
          </w:rPr>
          <w:tab/>
        </w:r>
        <w:r>
          <w:rPr>
            <w:noProof/>
            <w:webHidden/>
          </w:rPr>
          <w:fldChar w:fldCharType="begin"/>
        </w:r>
        <w:r>
          <w:rPr>
            <w:noProof/>
            <w:webHidden/>
          </w:rPr>
          <w:instrText xml:space="preserve"> PAGEREF _Toc162004884 \h </w:instrText>
        </w:r>
        <w:r>
          <w:rPr>
            <w:noProof/>
            <w:webHidden/>
          </w:rPr>
        </w:r>
        <w:r>
          <w:rPr>
            <w:noProof/>
            <w:webHidden/>
          </w:rPr>
          <w:fldChar w:fldCharType="separate"/>
        </w:r>
        <w:r w:rsidR="00DF537F">
          <w:rPr>
            <w:noProof/>
            <w:webHidden/>
          </w:rPr>
          <w:t>2</w:t>
        </w:r>
        <w:r>
          <w:rPr>
            <w:noProof/>
            <w:webHidden/>
          </w:rPr>
          <w:fldChar w:fldCharType="end"/>
        </w:r>
      </w:hyperlink>
    </w:p>
    <w:p w14:paraId="3481E9A2" w14:textId="23ECF7A8" w:rsidR="001A11DC" w:rsidRDefault="001A11DC">
      <w:pPr>
        <w:pStyle w:val="TOC2"/>
        <w:rPr>
          <w:rFonts w:asciiTheme="minorHAnsi" w:eastAsiaTheme="minorEastAsia" w:hAnsiTheme="minorHAnsi"/>
          <w:noProof/>
          <w:kern w:val="2"/>
          <w:sz w:val="24"/>
          <w14:ligatures w14:val="standardContextual"/>
        </w:rPr>
      </w:pPr>
      <w:hyperlink w:anchor="_Toc162004885" w:history="1">
        <w:r w:rsidRPr="00795DF5">
          <w:rPr>
            <w:rStyle w:val="Hyperlink"/>
            <w:noProof/>
          </w:rPr>
          <w:t>2.1 Khai thác tập mẫu phổ biến</w:t>
        </w:r>
        <w:r>
          <w:rPr>
            <w:noProof/>
            <w:webHidden/>
          </w:rPr>
          <w:tab/>
        </w:r>
        <w:r>
          <w:rPr>
            <w:noProof/>
            <w:webHidden/>
          </w:rPr>
          <w:fldChar w:fldCharType="begin"/>
        </w:r>
        <w:r>
          <w:rPr>
            <w:noProof/>
            <w:webHidden/>
          </w:rPr>
          <w:instrText xml:space="preserve"> PAGEREF _Toc162004885 \h </w:instrText>
        </w:r>
        <w:r>
          <w:rPr>
            <w:noProof/>
            <w:webHidden/>
          </w:rPr>
        </w:r>
        <w:r>
          <w:rPr>
            <w:noProof/>
            <w:webHidden/>
          </w:rPr>
          <w:fldChar w:fldCharType="separate"/>
        </w:r>
        <w:r w:rsidR="00DF537F">
          <w:rPr>
            <w:noProof/>
            <w:webHidden/>
          </w:rPr>
          <w:t>2</w:t>
        </w:r>
        <w:r>
          <w:rPr>
            <w:noProof/>
            <w:webHidden/>
          </w:rPr>
          <w:fldChar w:fldCharType="end"/>
        </w:r>
      </w:hyperlink>
    </w:p>
    <w:p w14:paraId="76ECC1CB" w14:textId="0BC46B46" w:rsidR="001A11DC" w:rsidRDefault="001A11DC">
      <w:pPr>
        <w:pStyle w:val="TOC2"/>
        <w:rPr>
          <w:rFonts w:asciiTheme="minorHAnsi" w:eastAsiaTheme="minorEastAsia" w:hAnsiTheme="minorHAnsi"/>
          <w:noProof/>
          <w:kern w:val="2"/>
          <w:sz w:val="24"/>
          <w14:ligatures w14:val="standardContextual"/>
        </w:rPr>
      </w:pPr>
      <w:hyperlink w:anchor="_Toc162004886" w:history="1">
        <w:r w:rsidRPr="00795DF5">
          <w:rPr>
            <w:rStyle w:val="Hyperlink"/>
            <w:noProof/>
          </w:rPr>
          <w:t>2.2 Khai thác tập mẫu top-k và top-rank-k</w:t>
        </w:r>
        <w:r>
          <w:rPr>
            <w:noProof/>
            <w:webHidden/>
          </w:rPr>
          <w:tab/>
        </w:r>
        <w:r>
          <w:rPr>
            <w:noProof/>
            <w:webHidden/>
          </w:rPr>
          <w:fldChar w:fldCharType="begin"/>
        </w:r>
        <w:r>
          <w:rPr>
            <w:noProof/>
            <w:webHidden/>
          </w:rPr>
          <w:instrText xml:space="preserve"> PAGEREF _Toc162004886 \h </w:instrText>
        </w:r>
        <w:r>
          <w:rPr>
            <w:noProof/>
            <w:webHidden/>
          </w:rPr>
        </w:r>
        <w:r>
          <w:rPr>
            <w:noProof/>
            <w:webHidden/>
          </w:rPr>
          <w:fldChar w:fldCharType="separate"/>
        </w:r>
        <w:r w:rsidR="00DF537F">
          <w:rPr>
            <w:noProof/>
            <w:webHidden/>
          </w:rPr>
          <w:t>2</w:t>
        </w:r>
        <w:r>
          <w:rPr>
            <w:noProof/>
            <w:webHidden/>
          </w:rPr>
          <w:fldChar w:fldCharType="end"/>
        </w:r>
      </w:hyperlink>
    </w:p>
    <w:p w14:paraId="73D36FB2" w14:textId="7C62A160" w:rsidR="001A11DC" w:rsidRDefault="001A11DC">
      <w:pPr>
        <w:pStyle w:val="TOC2"/>
        <w:rPr>
          <w:rFonts w:asciiTheme="minorHAnsi" w:eastAsiaTheme="minorEastAsia" w:hAnsiTheme="minorHAnsi"/>
          <w:noProof/>
          <w:kern w:val="2"/>
          <w:sz w:val="24"/>
          <w14:ligatures w14:val="standardContextual"/>
        </w:rPr>
      </w:pPr>
      <w:hyperlink w:anchor="_Toc162004887" w:history="1">
        <w:r w:rsidRPr="00795DF5">
          <w:rPr>
            <w:rStyle w:val="Hyperlink"/>
            <w:noProof/>
          </w:rPr>
          <w:t>2.3 Khai thác tập mẫu tiện ích cao</w:t>
        </w:r>
        <w:r>
          <w:rPr>
            <w:noProof/>
            <w:webHidden/>
          </w:rPr>
          <w:tab/>
        </w:r>
        <w:r>
          <w:rPr>
            <w:noProof/>
            <w:webHidden/>
          </w:rPr>
          <w:fldChar w:fldCharType="begin"/>
        </w:r>
        <w:r>
          <w:rPr>
            <w:noProof/>
            <w:webHidden/>
          </w:rPr>
          <w:instrText xml:space="preserve"> PAGEREF _Toc162004887 \h </w:instrText>
        </w:r>
        <w:r>
          <w:rPr>
            <w:noProof/>
            <w:webHidden/>
          </w:rPr>
        </w:r>
        <w:r>
          <w:rPr>
            <w:noProof/>
            <w:webHidden/>
          </w:rPr>
          <w:fldChar w:fldCharType="separate"/>
        </w:r>
        <w:r w:rsidR="00DF537F">
          <w:rPr>
            <w:noProof/>
            <w:webHidden/>
          </w:rPr>
          <w:t>2</w:t>
        </w:r>
        <w:r>
          <w:rPr>
            <w:noProof/>
            <w:webHidden/>
          </w:rPr>
          <w:fldChar w:fldCharType="end"/>
        </w:r>
      </w:hyperlink>
    </w:p>
    <w:p w14:paraId="1170EFAF" w14:textId="1EAEA941" w:rsidR="001A11DC" w:rsidRDefault="001A11DC">
      <w:pPr>
        <w:pStyle w:val="TOC2"/>
        <w:rPr>
          <w:rFonts w:asciiTheme="minorHAnsi" w:eastAsiaTheme="minorEastAsia" w:hAnsiTheme="minorHAnsi"/>
          <w:noProof/>
          <w:kern w:val="2"/>
          <w:sz w:val="24"/>
          <w14:ligatures w14:val="standardContextual"/>
        </w:rPr>
      </w:pPr>
      <w:hyperlink w:anchor="_Toc162004888" w:history="1">
        <w:r w:rsidRPr="00795DF5">
          <w:rPr>
            <w:rStyle w:val="Hyperlink"/>
            <w:noProof/>
          </w:rPr>
          <w:t>2.4 Khai thác tập mẫu từ bộ dữ liệu không chắc chắn</w:t>
        </w:r>
        <w:r>
          <w:rPr>
            <w:noProof/>
            <w:webHidden/>
          </w:rPr>
          <w:tab/>
        </w:r>
        <w:r>
          <w:rPr>
            <w:noProof/>
            <w:webHidden/>
          </w:rPr>
          <w:fldChar w:fldCharType="begin"/>
        </w:r>
        <w:r>
          <w:rPr>
            <w:noProof/>
            <w:webHidden/>
          </w:rPr>
          <w:instrText xml:space="preserve"> PAGEREF _Toc162004888 \h </w:instrText>
        </w:r>
        <w:r>
          <w:rPr>
            <w:noProof/>
            <w:webHidden/>
          </w:rPr>
        </w:r>
        <w:r>
          <w:rPr>
            <w:noProof/>
            <w:webHidden/>
          </w:rPr>
          <w:fldChar w:fldCharType="separate"/>
        </w:r>
        <w:r w:rsidR="00DF537F">
          <w:rPr>
            <w:noProof/>
            <w:webHidden/>
          </w:rPr>
          <w:t>3</w:t>
        </w:r>
        <w:r>
          <w:rPr>
            <w:noProof/>
            <w:webHidden/>
          </w:rPr>
          <w:fldChar w:fldCharType="end"/>
        </w:r>
      </w:hyperlink>
    </w:p>
    <w:p w14:paraId="34A7D555" w14:textId="6C1251EA" w:rsidR="001A11DC" w:rsidRDefault="001A11DC">
      <w:pPr>
        <w:pStyle w:val="TOC1"/>
        <w:rPr>
          <w:rFonts w:asciiTheme="minorHAnsi" w:eastAsiaTheme="minorEastAsia" w:hAnsiTheme="minorHAnsi"/>
          <w:b w:val="0"/>
          <w:noProof/>
          <w:kern w:val="2"/>
          <w:sz w:val="24"/>
          <w14:ligatures w14:val="standardContextual"/>
        </w:rPr>
      </w:pPr>
      <w:hyperlink w:anchor="_Toc162004889" w:history="1">
        <w:r w:rsidRPr="00795DF5">
          <w:rPr>
            <w:rStyle w:val="Hyperlink"/>
            <w:noProof/>
          </w:rPr>
          <w:t>CHƯƠNG 3. MÔ HÌNH TOÁN HỌC CỦA ĐỀ TÀI</w:t>
        </w:r>
        <w:r>
          <w:rPr>
            <w:noProof/>
            <w:webHidden/>
          </w:rPr>
          <w:tab/>
        </w:r>
        <w:r>
          <w:rPr>
            <w:noProof/>
            <w:webHidden/>
          </w:rPr>
          <w:fldChar w:fldCharType="begin"/>
        </w:r>
        <w:r>
          <w:rPr>
            <w:noProof/>
            <w:webHidden/>
          </w:rPr>
          <w:instrText xml:space="preserve"> PAGEREF _Toc162004889 \h </w:instrText>
        </w:r>
        <w:r>
          <w:rPr>
            <w:noProof/>
            <w:webHidden/>
          </w:rPr>
        </w:r>
        <w:r>
          <w:rPr>
            <w:noProof/>
            <w:webHidden/>
          </w:rPr>
          <w:fldChar w:fldCharType="separate"/>
        </w:r>
        <w:r w:rsidR="00DF537F">
          <w:rPr>
            <w:noProof/>
            <w:webHidden/>
          </w:rPr>
          <w:t>4</w:t>
        </w:r>
        <w:r>
          <w:rPr>
            <w:noProof/>
            <w:webHidden/>
          </w:rPr>
          <w:fldChar w:fldCharType="end"/>
        </w:r>
      </w:hyperlink>
    </w:p>
    <w:p w14:paraId="25AFDFAB" w14:textId="6D67ED8D" w:rsidR="001A11DC" w:rsidRDefault="001A11DC">
      <w:pPr>
        <w:pStyle w:val="TOC1"/>
        <w:rPr>
          <w:rFonts w:asciiTheme="minorHAnsi" w:eastAsiaTheme="minorEastAsia" w:hAnsiTheme="minorHAnsi"/>
          <w:b w:val="0"/>
          <w:noProof/>
          <w:kern w:val="2"/>
          <w:sz w:val="24"/>
          <w14:ligatures w14:val="standardContextual"/>
        </w:rPr>
      </w:pPr>
      <w:hyperlink w:anchor="_Toc162004890" w:history="1">
        <w:r w:rsidRPr="00795DF5">
          <w:rPr>
            <w:rStyle w:val="Hyperlink"/>
            <w:rFonts w:eastAsia="Calibri" w:cs="Times New Roman"/>
            <w:noProof/>
            <w:lang w:val="vi-VN"/>
          </w:rPr>
          <w:t>CHƯƠNG 4. P</w:t>
        </w:r>
        <w:r w:rsidRPr="00795DF5">
          <w:rPr>
            <w:rStyle w:val="Hyperlink"/>
            <w:rFonts w:eastAsia="Calibri" w:cs="Times New Roman"/>
            <w:noProof/>
          </w:rPr>
          <w:t>HƯƠNG PHÁP THỰC HIỆN</w:t>
        </w:r>
        <w:r>
          <w:rPr>
            <w:noProof/>
            <w:webHidden/>
          </w:rPr>
          <w:tab/>
        </w:r>
        <w:r>
          <w:rPr>
            <w:noProof/>
            <w:webHidden/>
          </w:rPr>
          <w:fldChar w:fldCharType="begin"/>
        </w:r>
        <w:r>
          <w:rPr>
            <w:noProof/>
            <w:webHidden/>
          </w:rPr>
          <w:instrText xml:space="preserve"> PAGEREF _Toc162004890 \h </w:instrText>
        </w:r>
        <w:r>
          <w:rPr>
            <w:noProof/>
            <w:webHidden/>
          </w:rPr>
        </w:r>
        <w:r>
          <w:rPr>
            <w:noProof/>
            <w:webHidden/>
          </w:rPr>
          <w:fldChar w:fldCharType="separate"/>
        </w:r>
        <w:r w:rsidR="00DF537F">
          <w:rPr>
            <w:noProof/>
            <w:webHidden/>
          </w:rPr>
          <w:t>8</w:t>
        </w:r>
        <w:r>
          <w:rPr>
            <w:noProof/>
            <w:webHidden/>
          </w:rPr>
          <w:fldChar w:fldCharType="end"/>
        </w:r>
      </w:hyperlink>
    </w:p>
    <w:p w14:paraId="67246907" w14:textId="790FAF62" w:rsidR="001A11DC" w:rsidRDefault="001A11DC">
      <w:pPr>
        <w:pStyle w:val="TOC2"/>
        <w:rPr>
          <w:rFonts w:asciiTheme="minorHAnsi" w:eastAsiaTheme="minorEastAsia" w:hAnsiTheme="minorHAnsi"/>
          <w:noProof/>
          <w:kern w:val="2"/>
          <w:sz w:val="24"/>
          <w14:ligatures w14:val="standardContextual"/>
        </w:rPr>
      </w:pPr>
      <w:hyperlink w:anchor="_Toc162004891" w:history="1">
        <w:r w:rsidRPr="00795DF5">
          <w:rPr>
            <w:rStyle w:val="Hyperlink"/>
            <w:noProof/>
          </w:rPr>
          <w:t>4.1 CUP-lists</w:t>
        </w:r>
        <w:r>
          <w:rPr>
            <w:noProof/>
            <w:webHidden/>
          </w:rPr>
          <w:tab/>
        </w:r>
        <w:r>
          <w:rPr>
            <w:noProof/>
            <w:webHidden/>
          </w:rPr>
          <w:fldChar w:fldCharType="begin"/>
        </w:r>
        <w:r>
          <w:rPr>
            <w:noProof/>
            <w:webHidden/>
          </w:rPr>
          <w:instrText xml:space="preserve"> PAGEREF _Toc162004891 \h </w:instrText>
        </w:r>
        <w:r>
          <w:rPr>
            <w:noProof/>
            <w:webHidden/>
          </w:rPr>
        </w:r>
        <w:r>
          <w:rPr>
            <w:noProof/>
            <w:webHidden/>
          </w:rPr>
          <w:fldChar w:fldCharType="separate"/>
        </w:r>
        <w:r w:rsidR="00DF537F">
          <w:rPr>
            <w:noProof/>
            <w:webHidden/>
          </w:rPr>
          <w:t>8</w:t>
        </w:r>
        <w:r>
          <w:rPr>
            <w:noProof/>
            <w:webHidden/>
          </w:rPr>
          <w:fldChar w:fldCharType="end"/>
        </w:r>
      </w:hyperlink>
    </w:p>
    <w:p w14:paraId="7ADE1D70" w14:textId="3F05F535" w:rsidR="001A11DC" w:rsidRDefault="001A11DC">
      <w:pPr>
        <w:pStyle w:val="TOC2"/>
        <w:rPr>
          <w:rFonts w:asciiTheme="minorHAnsi" w:eastAsiaTheme="minorEastAsia" w:hAnsiTheme="minorHAnsi"/>
          <w:noProof/>
          <w:kern w:val="2"/>
          <w:sz w:val="24"/>
          <w14:ligatures w14:val="standardContextual"/>
        </w:rPr>
      </w:pPr>
      <w:hyperlink w:anchor="_Toc162004892" w:history="1">
        <w:r w:rsidRPr="00795DF5">
          <w:rPr>
            <w:rStyle w:val="Hyperlink"/>
            <w:noProof/>
          </w:rPr>
          <w:t>4.2 Các chiến lược nâng cao hiệu quả khai thác</w:t>
        </w:r>
        <w:r>
          <w:rPr>
            <w:noProof/>
            <w:webHidden/>
          </w:rPr>
          <w:tab/>
        </w:r>
        <w:r>
          <w:rPr>
            <w:noProof/>
            <w:webHidden/>
          </w:rPr>
          <w:fldChar w:fldCharType="begin"/>
        </w:r>
        <w:r>
          <w:rPr>
            <w:noProof/>
            <w:webHidden/>
          </w:rPr>
          <w:instrText xml:space="preserve"> PAGEREF _Toc162004892 \h </w:instrText>
        </w:r>
        <w:r>
          <w:rPr>
            <w:noProof/>
            <w:webHidden/>
          </w:rPr>
        </w:r>
        <w:r>
          <w:rPr>
            <w:noProof/>
            <w:webHidden/>
          </w:rPr>
          <w:fldChar w:fldCharType="separate"/>
        </w:r>
        <w:r w:rsidR="00DF537F">
          <w:rPr>
            <w:noProof/>
            <w:webHidden/>
          </w:rPr>
          <w:t>10</w:t>
        </w:r>
        <w:r>
          <w:rPr>
            <w:noProof/>
            <w:webHidden/>
          </w:rPr>
          <w:fldChar w:fldCharType="end"/>
        </w:r>
      </w:hyperlink>
    </w:p>
    <w:p w14:paraId="361C411B" w14:textId="328B3AB2" w:rsidR="001A11DC" w:rsidRDefault="001A11DC">
      <w:pPr>
        <w:pStyle w:val="TOC2"/>
        <w:rPr>
          <w:rFonts w:asciiTheme="minorHAnsi" w:eastAsiaTheme="minorEastAsia" w:hAnsiTheme="minorHAnsi"/>
          <w:noProof/>
          <w:kern w:val="2"/>
          <w:sz w:val="24"/>
          <w14:ligatures w14:val="standardContextual"/>
        </w:rPr>
      </w:pPr>
      <w:hyperlink w:anchor="_Toc162004893" w:history="1">
        <w:r w:rsidRPr="00795DF5">
          <w:rPr>
            <w:rStyle w:val="Hyperlink"/>
            <w:noProof/>
          </w:rPr>
          <w:t>4.3 Thuật toán TUHUFP</w:t>
        </w:r>
        <w:r>
          <w:rPr>
            <w:noProof/>
            <w:webHidden/>
          </w:rPr>
          <w:tab/>
        </w:r>
        <w:r>
          <w:rPr>
            <w:noProof/>
            <w:webHidden/>
          </w:rPr>
          <w:fldChar w:fldCharType="begin"/>
        </w:r>
        <w:r>
          <w:rPr>
            <w:noProof/>
            <w:webHidden/>
          </w:rPr>
          <w:instrText xml:space="preserve"> PAGEREF _Toc162004893 \h </w:instrText>
        </w:r>
        <w:r>
          <w:rPr>
            <w:noProof/>
            <w:webHidden/>
          </w:rPr>
        </w:r>
        <w:r>
          <w:rPr>
            <w:noProof/>
            <w:webHidden/>
          </w:rPr>
          <w:fldChar w:fldCharType="separate"/>
        </w:r>
        <w:r w:rsidR="00DF537F">
          <w:rPr>
            <w:noProof/>
            <w:webHidden/>
          </w:rPr>
          <w:t>10</w:t>
        </w:r>
        <w:r>
          <w:rPr>
            <w:noProof/>
            <w:webHidden/>
          </w:rPr>
          <w:fldChar w:fldCharType="end"/>
        </w:r>
      </w:hyperlink>
    </w:p>
    <w:p w14:paraId="74FA868A" w14:textId="14AAC83D" w:rsidR="001A11DC" w:rsidRDefault="001A11DC">
      <w:pPr>
        <w:pStyle w:val="TOC1"/>
        <w:rPr>
          <w:rFonts w:asciiTheme="minorHAnsi" w:eastAsiaTheme="minorEastAsia" w:hAnsiTheme="minorHAnsi"/>
          <w:b w:val="0"/>
          <w:noProof/>
          <w:kern w:val="2"/>
          <w:sz w:val="24"/>
          <w14:ligatures w14:val="standardContextual"/>
        </w:rPr>
      </w:pPr>
      <w:hyperlink w:anchor="_Toc162004894" w:history="1">
        <w:r w:rsidRPr="00795DF5">
          <w:rPr>
            <w:rStyle w:val="Hyperlink"/>
            <w:noProof/>
          </w:rPr>
          <w:t>CHƯƠNG 5. TRIỂN KHAI GIẢI PHÁP</w:t>
        </w:r>
        <w:r>
          <w:rPr>
            <w:noProof/>
            <w:webHidden/>
          </w:rPr>
          <w:tab/>
        </w:r>
        <w:r>
          <w:rPr>
            <w:noProof/>
            <w:webHidden/>
          </w:rPr>
          <w:fldChar w:fldCharType="begin"/>
        </w:r>
        <w:r>
          <w:rPr>
            <w:noProof/>
            <w:webHidden/>
          </w:rPr>
          <w:instrText xml:space="preserve"> PAGEREF _Toc162004894 \h </w:instrText>
        </w:r>
        <w:r>
          <w:rPr>
            <w:noProof/>
            <w:webHidden/>
          </w:rPr>
        </w:r>
        <w:r>
          <w:rPr>
            <w:noProof/>
            <w:webHidden/>
          </w:rPr>
          <w:fldChar w:fldCharType="separate"/>
        </w:r>
        <w:r w:rsidR="00DF537F">
          <w:rPr>
            <w:noProof/>
            <w:webHidden/>
          </w:rPr>
          <w:t>11</w:t>
        </w:r>
        <w:r>
          <w:rPr>
            <w:noProof/>
            <w:webHidden/>
          </w:rPr>
          <w:fldChar w:fldCharType="end"/>
        </w:r>
      </w:hyperlink>
    </w:p>
    <w:p w14:paraId="4A086540" w14:textId="37FF7EEA" w:rsidR="001A11DC" w:rsidRDefault="001A11DC">
      <w:pPr>
        <w:pStyle w:val="TOC2"/>
        <w:rPr>
          <w:rFonts w:asciiTheme="minorHAnsi" w:eastAsiaTheme="minorEastAsia" w:hAnsiTheme="minorHAnsi"/>
          <w:noProof/>
          <w:kern w:val="2"/>
          <w:sz w:val="24"/>
          <w14:ligatures w14:val="standardContextual"/>
        </w:rPr>
      </w:pPr>
      <w:hyperlink w:anchor="_Toc162004895" w:history="1">
        <w:r w:rsidRPr="00795DF5">
          <w:rPr>
            <w:rStyle w:val="Hyperlink"/>
            <w:noProof/>
          </w:rPr>
          <w:t>5.1 Class Diagram</w:t>
        </w:r>
        <w:r>
          <w:rPr>
            <w:noProof/>
            <w:webHidden/>
          </w:rPr>
          <w:tab/>
        </w:r>
        <w:r>
          <w:rPr>
            <w:noProof/>
            <w:webHidden/>
          </w:rPr>
          <w:fldChar w:fldCharType="begin"/>
        </w:r>
        <w:r>
          <w:rPr>
            <w:noProof/>
            <w:webHidden/>
          </w:rPr>
          <w:instrText xml:space="preserve"> PAGEREF _Toc162004895 \h </w:instrText>
        </w:r>
        <w:r>
          <w:rPr>
            <w:noProof/>
            <w:webHidden/>
          </w:rPr>
        </w:r>
        <w:r>
          <w:rPr>
            <w:noProof/>
            <w:webHidden/>
          </w:rPr>
          <w:fldChar w:fldCharType="separate"/>
        </w:r>
        <w:r w:rsidR="00DF537F">
          <w:rPr>
            <w:noProof/>
            <w:webHidden/>
          </w:rPr>
          <w:t>11</w:t>
        </w:r>
        <w:r>
          <w:rPr>
            <w:noProof/>
            <w:webHidden/>
          </w:rPr>
          <w:fldChar w:fldCharType="end"/>
        </w:r>
      </w:hyperlink>
    </w:p>
    <w:p w14:paraId="3F2131AD" w14:textId="2F2E2652" w:rsidR="001A11DC" w:rsidRDefault="001A11DC">
      <w:pPr>
        <w:pStyle w:val="TOC2"/>
        <w:rPr>
          <w:rFonts w:asciiTheme="minorHAnsi" w:eastAsiaTheme="minorEastAsia" w:hAnsiTheme="minorHAnsi"/>
          <w:noProof/>
          <w:kern w:val="2"/>
          <w:sz w:val="24"/>
          <w14:ligatures w14:val="standardContextual"/>
        </w:rPr>
      </w:pPr>
      <w:hyperlink w:anchor="_Toc162004896" w:history="1">
        <w:r w:rsidRPr="00795DF5">
          <w:rPr>
            <w:rStyle w:val="Hyperlink"/>
            <w:noProof/>
          </w:rPr>
          <w:t>5.2 Xử lý dữ liệu</w:t>
        </w:r>
        <w:r>
          <w:rPr>
            <w:noProof/>
            <w:webHidden/>
          </w:rPr>
          <w:tab/>
        </w:r>
        <w:r>
          <w:rPr>
            <w:noProof/>
            <w:webHidden/>
          </w:rPr>
          <w:fldChar w:fldCharType="begin"/>
        </w:r>
        <w:r>
          <w:rPr>
            <w:noProof/>
            <w:webHidden/>
          </w:rPr>
          <w:instrText xml:space="preserve"> PAGEREF _Toc162004896 \h </w:instrText>
        </w:r>
        <w:r>
          <w:rPr>
            <w:noProof/>
            <w:webHidden/>
          </w:rPr>
        </w:r>
        <w:r>
          <w:rPr>
            <w:noProof/>
            <w:webHidden/>
          </w:rPr>
          <w:fldChar w:fldCharType="separate"/>
        </w:r>
        <w:r w:rsidR="00DF537F">
          <w:rPr>
            <w:noProof/>
            <w:webHidden/>
          </w:rPr>
          <w:t>13</w:t>
        </w:r>
        <w:r>
          <w:rPr>
            <w:noProof/>
            <w:webHidden/>
          </w:rPr>
          <w:fldChar w:fldCharType="end"/>
        </w:r>
      </w:hyperlink>
    </w:p>
    <w:p w14:paraId="777B8320" w14:textId="226425F6" w:rsidR="001A11DC" w:rsidRDefault="001A11DC">
      <w:pPr>
        <w:pStyle w:val="TOC2"/>
        <w:rPr>
          <w:rFonts w:asciiTheme="minorHAnsi" w:eastAsiaTheme="minorEastAsia" w:hAnsiTheme="minorHAnsi"/>
          <w:noProof/>
          <w:kern w:val="2"/>
          <w:sz w:val="24"/>
          <w14:ligatures w14:val="standardContextual"/>
        </w:rPr>
      </w:pPr>
      <w:hyperlink w:anchor="_Toc162004897" w:history="1">
        <w:r w:rsidRPr="00795DF5">
          <w:rPr>
            <w:rStyle w:val="Hyperlink"/>
            <w:noProof/>
          </w:rPr>
          <w:t>5.3 Áp dụng cấu trúc dữ liệu CUP-lists</w:t>
        </w:r>
        <w:r>
          <w:rPr>
            <w:noProof/>
            <w:webHidden/>
          </w:rPr>
          <w:tab/>
        </w:r>
        <w:r>
          <w:rPr>
            <w:noProof/>
            <w:webHidden/>
          </w:rPr>
          <w:fldChar w:fldCharType="begin"/>
        </w:r>
        <w:r>
          <w:rPr>
            <w:noProof/>
            <w:webHidden/>
          </w:rPr>
          <w:instrText xml:space="preserve"> PAGEREF _Toc162004897 \h </w:instrText>
        </w:r>
        <w:r>
          <w:rPr>
            <w:noProof/>
            <w:webHidden/>
          </w:rPr>
        </w:r>
        <w:r>
          <w:rPr>
            <w:noProof/>
            <w:webHidden/>
          </w:rPr>
          <w:fldChar w:fldCharType="separate"/>
        </w:r>
        <w:r w:rsidR="00DF537F">
          <w:rPr>
            <w:noProof/>
            <w:webHidden/>
          </w:rPr>
          <w:t>13</w:t>
        </w:r>
        <w:r>
          <w:rPr>
            <w:noProof/>
            <w:webHidden/>
          </w:rPr>
          <w:fldChar w:fldCharType="end"/>
        </w:r>
      </w:hyperlink>
    </w:p>
    <w:p w14:paraId="58625530" w14:textId="63BCBEEA" w:rsidR="001A11DC" w:rsidRDefault="001A11DC">
      <w:pPr>
        <w:pStyle w:val="TOC2"/>
        <w:rPr>
          <w:rFonts w:asciiTheme="minorHAnsi" w:eastAsiaTheme="minorEastAsia" w:hAnsiTheme="minorHAnsi"/>
          <w:noProof/>
          <w:kern w:val="2"/>
          <w:sz w:val="24"/>
          <w14:ligatures w14:val="standardContextual"/>
        </w:rPr>
      </w:pPr>
      <w:hyperlink w:anchor="_Toc162004898" w:history="1">
        <w:r w:rsidRPr="00795DF5">
          <w:rPr>
            <w:rStyle w:val="Hyperlink"/>
            <w:noProof/>
          </w:rPr>
          <w:t>5.4 Thiết lập thuật toán TUHUFP</w:t>
        </w:r>
        <w:r>
          <w:rPr>
            <w:noProof/>
            <w:webHidden/>
          </w:rPr>
          <w:tab/>
        </w:r>
        <w:r>
          <w:rPr>
            <w:noProof/>
            <w:webHidden/>
          </w:rPr>
          <w:fldChar w:fldCharType="begin"/>
        </w:r>
        <w:r>
          <w:rPr>
            <w:noProof/>
            <w:webHidden/>
          </w:rPr>
          <w:instrText xml:space="preserve"> PAGEREF _Toc162004898 \h </w:instrText>
        </w:r>
        <w:r>
          <w:rPr>
            <w:noProof/>
            <w:webHidden/>
          </w:rPr>
        </w:r>
        <w:r>
          <w:rPr>
            <w:noProof/>
            <w:webHidden/>
          </w:rPr>
          <w:fldChar w:fldCharType="separate"/>
        </w:r>
        <w:r w:rsidR="00DF537F">
          <w:rPr>
            <w:noProof/>
            <w:webHidden/>
          </w:rPr>
          <w:t>13</w:t>
        </w:r>
        <w:r>
          <w:rPr>
            <w:noProof/>
            <w:webHidden/>
          </w:rPr>
          <w:fldChar w:fldCharType="end"/>
        </w:r>
      </w:hyperlink>
    </w:p>
    <w:p w14:paraId="4F6B084D" w14:textId="02C57B21" w:rsidR="001A11DC" w:rsidRDefault="001A11DC">
      <w:pPr>
        <w:pStyle w:val="TOC2"/>
        <w:rPr>
          <w:rFonts w:asciiTheme="minorHAnsi" w:eastAsiaTheme="minorEastAsia" w:hAnsiTheme="minorHAnsi"/>
          <w:noProof/>
          <w:kern w:val="2"/>
          <w:sz w:val="24"/>
          <w14:ligatures w14:val="standardContextual"/>
        </w:rPr>
      </w:pPr>
      <w:hyperlink w:anchor="_Toc162004899" w:history="1">
        <w:r w:rsidRPr="00795DF5">
          <w:rPr>
            <w:rStyle w:val="Hyperlink"/>
            <w:noProof/>
          </w:rPr>
          <w:t>5.5 Một số cài đặt khác</w:t>
        </w:r>
        <w:r>
          <w:rPr>
            <w:noProof/>
            <w:webHidden/>
          </w:rPr>
          <w:tab/>
        </w:r>
        <w:r>
          <w:rPr>
            <w:noProof/>
            <w:webHidden/>
          </w:rPr>
          <w:fldChar w:fldCharType="begin"/>
        </w:r>
        <w:r>
          <w:rPr>
            <w:noProof/>
            <w:webHidden/>
          </w:rPr>
          <w:instrText xml:space="preserve"> PAGEREF _Toc162004899 \h </w:instrText>
        </w:r>
        <w:r>
          <w:rPr>
            <w:noProof/>
            <w:webHidden/>
          </w:rPr>
        </w:r>
        <w:r>
          <w:rPr>
            <w:noProof/>
            <w:webHidden/>
          </w:rPr>
          <w:fldChar w:fldCharType="separate"/>
        </w:r>
        <w:r w:rsidR="00DF537F">
          <w:rPr>
            <w:noProof/>
            <w:webHidden/>
          </w:rPr>
          <w:t>16</w:t>
        </w:r>
        <w:r>
          <w:rPr>
            <w:noProof/>
            <w:webHidden/>
          </w:rPr>
          <w:fldChar w:fldCharType="end"/>
        </w:r>
      </w:hyperlink>
    </w:p>
    <w:p w14:paraId="582A4119" w14:textId="4A3609AF" w:rsidR="001A11DC" w:rsidRDefault="001A11DC">
      <w:pPr>
        <w:pStyle w:val="TOC1"/>
        <w:rPr>
          <w:rFonts w:asciiTheme="minorHAnsi" w:eastAsiaTheme="minorEastAsia" w:hAnsiTheme="minorHAnsi"/>
          <w:b w:val="0"/>
          <w:noProof/>
          <w:kern w:val="2"/>
          <w:sz w:val="24"/>
          <w14:ligatures w14:val="standardContextual"/>
        </w:rPr>
      </w:pPr>
      <w:hyperlink w:anchor="_Toc162004900" w:history="1">
        <w:r w:rsidRPr="00795DF5">
          <w:rPr>
            <w:rStyle w:val="Hyperlink"/>
            <w:noProof/>
          </w:rPr>
          <w:t>CHƯƠNG 6. THỰC NGHIỆM</w:t>
        </w:r>
        <w:r>
          <w:rPr>
            <w:noProof/>
            <w:webHidden/>
          </w:rPr>
          <w:tab/>
        </w:r>
        <w:r>
          <w:rPr>
            <w:noProof/>
            <w:webHidden/>
          </w:rPr>
          <w:fldChar w:fldCharType="begin"/>
        </w:r>
        <w:r>
          <w:rPr>
            <w:noProof/>
            <w:webHidden/>
          </w:rPr>
          <w:instrText xml:space="preserve"> PAGEREF _Toc162004900 \h </w:instrText>
        </w:r>
        <w:r>
          <w:rPr>
            <w:noProof/>
            <w:webHidden/>
          </w:rPr>
        </w:r>
        <w:r>
          <w:rPr>
            <w:noProof/>
            <w:webHidden/>
          </w:rPr>
          <w:fldChar w:fldCharType="separate"/>
        </w:r>
        <w:r w:rsidR="00DF537F">
          <w:rPr>
            <w:noProof/>
            <w:webHidden/>
          </w:rPr>
          <w:t>19</w:t>
        </w:r>
        <w:r>
          <w:rPr>
            <w:noProof/>
            <w:webHidden/>
          </w:rPr>
          <w:fldChar w:fldCharType="end"/>
        </w:r>
      </w:hyperlink>
    </w:p>
    <w:p w14:paraId="68102EBA" w14:textId="2618A1D6" w:rsidR="001A11DC" w:rsidRDefault="001A11DC">
      <w:pPr>
        <w:pStyle w:val="TOC2"/>
        <w:rPr>
          <w:rFonts w:asciiTheme="minorHAnsi" w:eastAsiaTheme="minorEastAsia" w:hAnsiTheme="minorHAnsi"/>
          <w:noProof/>
          <w:kern w:val="2"/>
          <w:sz w:val="24"/>
          <w14:ligatures w14:val="standardContextual"/>
        </w:rPr>
      </w:pPr>
      <w:hyperlink w:anchor="_Toc162004901" w:history="1">
        <w:r w:rsidRPr="00795DF5">
          <w:rPr>
            <w:rStyle w:val="Hyperlink"/>
            <w:noProof/>
          </w:rPr>
          <w:t>6.1 Thiết lập thực nghiệm</w:t>
        </w:r>
        <w:r>
          <w:rPr>
            <w:noProof/>
            <w:webHidden/>
          </w:rPr>
          <w:tab/>
        </w:r>
        <w:r>
          <w:rPr>
            <w:noProof/>
            <w:webHidden/>
          </w:rPr>
          <w:fldChar w:fldCharType="begin"/>
        </w:r>
        <w:r>
          <w:rPr>
            <w:noProof/>
            <w:webHidden/>
          </w:rPr>
          <w:instrText xml:space="preserve"> PAGEREF _Toc162004901 \h </w:instrText>
        </w:r>
        <w:r>
          <w:rPr>
            <w:noProof/>
            <w:webHidden/>
          </w:rPr>
        </w:r>
        <w:r>
          <w:rPr>
            <w:noProof/>
            <w:webHidden/>
          </w:rPr>
          <w:fldChar w:fldCharType="separate"/>
        </w:r>
        <w:r w:rsidR="00DF537F">
          <w:rPr>
            <w:noProof/>
            <w:webHidden/>
          </w:rPr>
          <w:t>19</w:t>
        </w:r>
        <w:r>
          <w:rPr>
            <w:noProof/>
            <w:webHidden/>
          </w:rPr>
          <w:fldChar w:fldCharType="end"/>
        </w:r>
      </w:hyperlink>
    </w:p>
    <w:p w14:paraId="4FDD7CD2" w14:textId="590ED5E4" w:rsidR="001A11DC" w:rsidRDefault="001A11DC">
      <w:pPr>
        <w:pStyle w:val="TOC2"/>
        <w:rPr>
          <w:rFonts w:asciiTheme="minorHAnsi" w:eastAsiaTheme="minorEastAsia" w:hAnsiTheme="minorHAnsi"/>
          <w:noProof/>
          <w:kern w:val="2"/>
          <w:sz w:val="24"/>
          <w14:ligatures w14:val="standardContextual"/>
        </w:rPr>
      </w:pPr>
      <w:hyperlink w:anchor="_Toc162004902" w:history="1">
        <w:r w:rsidRPr="00795DF5">
          <w:rPr>
            <w:rStyle w:val="Hyperlink"/>
            <w:noProof/>
          </w:rPr>
          <w:t>6.2 Kết quả thực nghiệm</w:t>
        </w:r>
        <w:r>
          <w:rPr>
            <w:noProof/>
            <w:webHidden/>
          </w:rPr>
          <w:tab/>
        </w:r>
        <w:r>
          <w:rPr>
            <w:noProof/>
            <w:webHidden/>
          </w:rPr>
          <w:fldChar w:fldCharType="begin"/>
        </w:r>
        <w:r>
          <w:rPr>
            <w:noProof/>
            <w:webHidden/>
          </w:rPr>
          <w:instrText xml:space="preserve"> PAGEREF _Toc162004902 \h </w:instrText>
        </w:r>
        <w:r>
          <w:rPr>
            <w:noProof/>
            <w:webHidden/>
          </w:rPr>
        </w:r>
        <w:r>
          <w:rPr>
            <w:noProof/>
            <w:webHidden/>
          </w:rPr>
          <w:fldChar w:fldCharType="separate"/>
        </w:r>
        <w:r w:rsidR="00DF537F">
          <w:rPr>
            <w:noProof/>
            <w:webHidden/>
          </w:rPr>
          <w:t>19</w:t>
        </w:r>
        <w:r>
          <w:rPr>
            <w:noProof/>
            <w:webHidden/>
          </w:rPr>
          <w:fldChar w:fldCharType="end"/>
        </w:r>
      </w:hyperlink>
    </w:p>
    <w:p w14:paraId="7F0A69AA" w14:textId="42628FA7" w:rsidR="001A11DC" w:rsidRDefault="001A11DC">
      <w:pPr>
        <w:pStyle w:val="TOC1"/>
        <w:rPr>
          <w:rFonts w:asciiTheme="minorHAnsi" w:eastAsiaTheme="minorEastAsia" w:hAnsiTheme="minorHAnsi"/>
          <w:b w:val="0"/>
          <w:noProof/>
          <w:kern w:val="2"/>
          <w:sz w:val="24"/>
          <w14:ligatures w14:val="standardContextual"/>
        </w:rPr>
      </w:pPr>
      <w:hyperlink w:anchor="_Toc162004903" w:history="1">
        <w:r w:rsidRPr="00795DF5">
          <w:rPr>
            <w:rStyle w:val="Hyperlink"/>
            <w:noProof/>
          </w:rPr>
          <w:t>CHƯƠNG 7. KẾT LUẬN</w:t>
        </w:r>
        <w:r>
          <w:rPr>
            <w:noProof/>
            <w:webHidden/>
          </w:rPr>
          <w:tab/>
        </w:r>
        <w:r>
          <w:rPr>
            <w:noProof/>
            <w:webHidden/>
          </w:rPr>
          <w:fldChar w:fldCharType="begin"/>
        </w:r>
        <w:r>
          <w:rPr>
            <w:noProof/>
            <w:webHidden/>
          </w:rPr>
          <w:instrText xml:space="preserve"> PAGEREF _Toc162004903 \h </w:instrText>
        </w:r>
        <w:r>
          <w:rPr>
            <w:noProof/>
            <w:webHidden/>
          </w:rPr>
        </w:r>
        <w:r>
          <w:rPr>
            <w:noProof/>
            <w:webHidden/>
          </w:rPr>
          <w:fldChar w:fldCharType="separate"/>
        </w:r>
        <w:r w:rsidR="00DF537F">
          <w:rPr>
            <w:noProof/>
            <w:webHidden/>
          </w:rPr>
          <w:t>23</w:t>
        </w:r>
        <w:r>
          <w:rPr>
            <w:noProof/>
            <w:webHidden/>
          </w:rPr>
          <w:fldChar w:fldCharType="end"/>
        </w:r>
      </w:hyperlink>
    </w:p>
    <w:p w14:paraId="4D8495BE" w14:textId="2B9C2DF3" w:rsidR="001A11DC" w:rsidRDefault="001A11DC">
      <w:pPr>
        <w:pStyle w:val="TOC1"/>
        <w:rPr>
          <w:rFonts w:asciiTheme="minorHAnsi" w:eastAsiaTheme="minorEastAsia" w:hAnsiTheme="minorHAnsi"/>
          <w:b w:val="0"/>
          <w:noProof/>
          <w:kern w:val="2"/>
          <w:sz w:val="24"/>
          <w14:ligatures w14:val="standardContextual"/>
        </w:rPr>
      </w:pPr>
      <w:hyperlink w:anchor="_Toc162004904" w:history="1">
        <w:r w:rsidRPr="00795DF5">
          <w:rPr>
            <w:rStyle w:val="Hyperlink"/>
            <w:noProof/>
          </w:rPr>
          <w:t>TÀI LIỆU THAM KHẢO</w:t>
        </w:r>
        <w:r>
          <w:rPr>
            <w:noProof/>
            <w:webHidden/>
          </w:rPr>
          <w:tab/>
        </w:r>
        <w:r>
          <w:rPr>
            <w:noProof/>
            <w:webHidden/>
          </w:rPr>
          <w:fldChar w:fldCharType="begin"/>
        </w:r>
        <w:r>
          <w:rPr>
            <w:noProof/>
            <w:webHidden/>
          </w:rPr>
          <w:instrText xml:space="preserve"> PAGEREF _Toc162004904 \h </w:instrText>
        </w:r>
        <w:r>
          <w:rPr>
            <w:noProof/>
            <w:webHidden/>
          </w:rPr>
        </w:r>
        <w:r>
          <w:rPr>
            <w:noProof/>
            <w:webHidden/>
          </w:rPr>
          <w:fldChar w:fldCharType="separate"/>
        </w:r>
        <w:r w:rsidR="00DF537F">
          <w:rPr>
            <w:noProof/>
            <w:webHidden/>
          </w:rPr>
          <w:t>25</w:t>
        </w:r>
        <w:r>
          <w:rPr>
            <w:noProof/>
            <w:webHidden/>
          </w:rPr>
          <w:fldChar w:fldCharType="end"/>
        </w:r>
      </w:hyperlink>
    </w:p>
    <w:p w14:paraId="6418F61A" w14:textId="727184F1" w:rsidR="00B127A5" w:rsidRDefault="00E70258" w:rsidP="00CD62B5">
      <w:pPr>
        <w:pStyle w:val="Nidungvnbn"/>
        <w:ind w:firstLine="0"/>
        <w:rPr>
          <w:lang w:val="vi-VN"/>
        </w:rPr>
      </w:pPr>
      <w:r>
        <w:fldChar w:fldCharType="end"/>
      </w:r>
      <w:r w:rsidR="00B127A5">
        <w:br w:type="page"/>
      </w:r>
    </w:p>
    <w:p w14:paraId="2CA63902" w14:textId="77777777" w:rsidR="000044BC" w:rsidRPr="00B127A5" w:rsidRDefault="000044BC" w:rsidP="00B127A5">
      <w:pPr>
        <w:pStyle w:val="Heading1"/>
        <w:numPr>
          <w:ilvl w:val="0"/>
          <w:numId w:val="0"/>
        </w:numPr>
        <w:ind w:left="284" w:hanging="284"/>
        <w:jc w:val="center"/>
        <w:rPr>
          <w:sz w:val="26"/>
          <w:szCs w:val="26"/>
        </w:rPr>
      </w:pPr>
      <w:bookmarkStart w:id="1" w:name="_Toc162004880"/>
      <w:r w:rsidRPr="000044BC">
        <w:lastRenderedPageBreak/>
        <w:t>DANH MỤC HÌNH VẼ</w:t>
      </w:r>
      <w:bookmarkEnd w:id="1"/>
    </w:p>
    <w:p w14:paraId="1EC219FE" w14:textId="4E6AD70C" w:rsidR="00112683" w:rsidRDefault="00B008A4">
      <w:pPr>
        <w:pStyle w:val="TableofFigures"/>
        <w:tabs>
          <w:tab w:val="right" w:leader="dot" w:pos="8777"/>
        </w:tabs>
        <w:rPr>
          <w:rFonts w:asciiTheme="minorHAnsi" w:eastAsiaTheme="minorEastAsia" w:hAnsiTheme="minorHAnsi"/>
          <w:noProof/>
          <w:kern w:val="2"/>
          <w:sz w:val="24"/>
          <w14:ligatures w14:val="standardContextual"/>
        </w:rPr>
      </w:pPr>
      <w:r>
        <w:rPr>
          <w:szCs w:val="26"/>
        </w:rPr>
        <w:fldChar w:fldCharType="begin"/>
      </w:r>
      <w:r>
        <w:rPr>
          <w:szCs w:val="26"/>
        </w:rPr>
        <w:instrText xml:space="preserve"> TOC \h \z \t "hình" \c </w:instrText>
      </w:r>
      <w:r>
        <w:rPr>
          <w:szCs w:val="26"/>
        </w:rPr>
        <w:fldChar w:fldCharType="separate"/>
      </w:r>
      <w:hyperlink w:anchor="_Toc162004859" w:history="1">
        <w:r w:rsidR="00112683" w:rsidRPr="00427224">
          <w:rPr>
            <w:rStyle w:val="Hyperlink"/>
            <w:noProof/>
            <w:lang w:val="vi-VN"/>
          </w:rPr>
          <w:t>Hình 4.1 Mô hình CUP-list</w:t>
        </w:r>
        <w:r w:rsidR="00112683">
          <w:rPr>
            <w:noProof/>
            <w:webHidden/>
          </w:rPr>
          <w:tab/>
        </w:r>
        <w:r w:rsidR="00112683">
          <w:rPr>
            <w:noProof/>
            <w:webHidden/>
          </w:rPr>
          <w:fldChar w:fldCharType="begin"/>
        </w:r>
        <w:r w:rsidR="00112683">
          <w:rPr>
            <w:noProof/>
            <w:webHidden/>
          </w:rPr>
          <w:instrText xml:space="preserve"> PAGEREF _Toc162004859 \h </w:instrText>
        </w:r>
        <w:r w:rsidR="00112683">
          <w:rPr>
            <w:noProof/>
            <w:webHidden/>
          </w:rPr>
        </w:r>
        <w:r w:rsidR="00112683">
          <w:rPr>
            <w:noProof/>
            <w:webHidden/>
          </w:rPr>
          <w:fldChar w:fldCharType="separate"/>
        </w:r>
        <w:r w:rsidR="00DF537F">
          <w:rPr>
            <w:noProof/>
            <w:webHidden/>
          </w:rPr>
          <w:t>9</w:t>
        </w:r>
        <w:r w:rsidR="00112683">
          <w:rPr>
            <w:noProof/>
            <w:webHidden/>
          </w:rPr>
          <w:fldChar w:fldCharType="end"/>
        </w:r>
      </w:hyperlink>
    </w:p>
    <w:p w14:paraId="176BE87D" w14:textId="7635C3E1" w:rsidR="00112683" w:rsidRDefault="00112683">
      <w:pPr>
        <w:pStyle w:val="TableofFigures"/>
        <w:tabs>
          <w:tab w:val="right" w:leader="dot" w:pos="8777"/>
        </w:tabs>
        <w:rPr>
          <w:rFonts w:asciiTheme="minorHAnsi" w:eastAsiaTheme="minorEastAsia" w:hAnsiTheme="minorHAnsi"/>
          <w:noProof/>
          <w:kern w:val="2"/>
          <w:sz w:val="24"/>
          <w14:ligatures w14:val="standardContextual"/>
        </w:rPr>
      </w:pPr>
      <w:hyperlink w:anchor="_Toc162004860" w:history="1">
        <w:r w:rsidRPr="00427224">
          <w:rPr>
            <w:rStyle w:val="Hyperlink"/>
            <w:noProof/>
            <w:lang w:val="vi-VN"/>
          </w:rPr>
          <w:t>Hình 4.2 Mô hình liên kết CUP-list cho mẫu AB</w:t>
        </w:r>
        <w:r>
          <w:rPr>
            <w:noProof/>
            <w:webHidden/>
          </w:rPr>
          <w:tab/>
        </w:r>
        <w:r>
          <w:rPr>
            <w:noProof/>
            <w:webHidden/>
          </w:rPr>
          <w:fldChar w:fldCharType="begin"/>
        </w:r>
        <w:r>
          <w:rPr>
            <w:noProof/>
            <w:webHidden/>
          </w:rPr>
          <w:instrText xml:space="preserve"> PAGEREF _Toc162004860 \h </w:instrText>
        </w:r>
        <w:r>
          <w:rPr>
            <w:noProof/>
            <w:webHidden/>
          </w:rPr>
        </w:r>
        <w:r>
          <w:rPr>
            <w:noProof/>
            <w:webHidden/>
          </w:rPr>
          <w:fldChar w:fldCharType="separate"/>
        </w:r>
        <w:r w:rsidR="00DF537F">
          <w:rPr>
            <w:noProof/>
            <w:webHidden/>
          </w:rPr>
          <w:t>9</w:t>
        </w:r>
        <w:r>
          <w:rPr>
            <w:noProof/>
            <w:webHidden/>
          </w:rPr>
          <w:fldChar w:fldCharType="end"/>
        </w:r>
      </w:hyperlink>
    </w:p>
    <w:p w14:paraId="21C2B444" w14:textId="67A04F62" w:rsidR="00112683" w:rsidRDefault="00112683">
      <w:pPr>
        <w:pStyle w:val="TableofFigures"/>
        <w:tabs>
          <w:tab w:val="right" w:leader="dot" w:pos="8777"/>
        </w:tabs>
        <w:rPr>
          <w:rFonts w:asciiTheme="minorHAnsi" w:eastAsiaTheme="minorEastAsia" w:hAnsiTheme="minorHAnsi"/>
          <w:noProof/>
          <w:kern w:val="2"/>
          <w:sz w:val="24"/>
          <w14:ligatures w14:val="standardContextual"/>
        </w:rPr>
      </w:pPr>
      <w:hyperlink w:anchor="_Toc162004861" w:history="1">
        <w:r w:rsidRPr="00427224">
          <w:rPr>
            <w:rStyle w:val="Hyperlink"/>
            <w:noProof/>
          </w:rPr>
          <w:t>Hình 5.1 Class Diagram</w:t>
        </w:r>
        <w:r>
          <w:rPr>
            <w:noProof/>
            <w:webHidden/>
          </w:rPr>
          <w:tab/>
        </w:r>
        <w:r>
          <w:rPr>
            <w:noProof/>
            <w:webHidden/>
          </w:rPr>
          <w:fldChar w:fldCharType="begin"/>
        </w:r>
        <w:r>
          <w:rPr>
            <w:noProof/>
            <w:webHidden/>
          </w:rPr>
          <w:instrText xml:space="preserve"> PAGEREF _Toc162004861 \h </w:instrText>
        </w:r>
        <w:r>
          <w:rPr>
            <w:noProof/>
            <w:webHidden/>
          </w:rPr>
        </w:r>
        <w:r>
          <w:rPr>
            <w:noProof/>
            <w:webHidden/>
          </w:rPr>
          <w:fldChar w:fldCharType="separate"/>
        </w:r>
        <w:r w:rsidR="00DF537F">
          <w:rPr>
            <w:noProof/>
            <w:webHidden/>
          </w:rPr>
          <w:t>12</w:t>
        </w:r>
        <w:r>
          <w:rPr>
            <w:noProof/>
            <w:webHidden/>
          </w:rPr>
          <w:fldChar w:fldCharType="end"/>
        </w:r>
      </w:hyperlink>
    </w:p>
    <w:p w14:paraId="458A58AA" w14:textId="35CD4862" w:rsidR="00112683" w:rsidRDefault="00112683">
      <w:pPr>
        <w:pStyle w:val="TableofFigures"/>
        <w:tabs>
          <w:tab w:val="right" w:leader="dot" w:pos="8777"/>
        </w:tabs>
        <w:rPr>
          <w:rFonts w:asciiTheme="minorHAnsi" w:eastAsiaTheme="minorEastAsia" w:hAnsiTheme="minorHAnsi"/>
          <w:noProof/>
          <w:kern w:val="2"/>
          <w:sz w:val="24"/>
          <w14:ligatures w14:val="standardContextual"/>
        </w:rPr>
      </w:pPr>
      <w:hyperlink w:anchor="_Toc162004862" w:history="1">
        <w:r w:rsidRPr="00427224">
          <w:rPr>
            <w:rStyle w:val="Hyperlink"/>
            <w:noProof/>
          </w:rPr>
          <w:t>Hình 6</w:t>
        </w:r>
        <w:r w:rsidRPr="00427224">
          <w:rPr>
            <w:rStyle w:val="Hyperlink"/>
            <w:noProof/>
            <w:lang w:val="vi-VN"/>
          </w:rPr>
          <w:t>.</w:t>
        </w:r>
        <w:r w:rsidRPr="00427224">
          <w:rPr>
            <w:rStyle w:val="Hyperlink"/>
            <w:noProof/>
          </w:rPr>
          <w:t xml:space="preserve">2.1 Thời gian khai thác của TUHUFP trên các </w:t>
        </w:r>
        <w:r w:rsidRPr="00427224">
          <w:rPr>
            <w:rStyle w:val="Hyperlink"/>
            <w:noProof/>
            <w:lang w:val="vi-VN"/>
          </w:rPr>
          <w:t xml:space="preserve">điều kiện </w:t>
        </w:r>
        <w:r w:rsidRPr="00427224">
          <w:rPr>
            <w:rStyle w:val="Hyperlink"/>
            <w:noProof/>
          </w:rPr>
          <w:t>khác nhau</w:t>
        </w:r>
        <w:r>
          <w:rPr>
            <w:noProof/>
            <w:webHidden/>
          </w:rPr>
          <w:tab/>
        </w:r>
        <w:r>
          <w:rPr>
            <w:noProof/>
            <w:webHidden/>
          </w:rPr>
          <w:fldChar w:fldCharType="begin"/>
        </w:r>
        <w:r>
          <w:rPr>
            <w:noProof/>
            <w:webHidden/>
          </w:rPr>
          <w:instrText xml:space="preserve"> PAGEREF _Toc162004862 \h </w:instrText>
        </w:r>
        <w:r>
          <w:rPr>
            <w:noProof/>
            <w:webHidden/>
          </w:rPr>
        </w:r>
        <w:r>
          <w:rPr>
            <w:noProof/>
            <w:webHidden/>
          </w:rPr>
          <w:fldChar w:fldCharType="separate"/>
        </w:r>
        <w:r w:rsidR="00DF537F">
          <w:rPr>
            <w:noProof/>
            <w:webHidden/>
          </w:rPr>
          <w:t>20</w:t>
        </w:r>
        <w:r>
          <w:rPr>
            <w:noProof/>
            <w:webHidden/>
          </w:rPr>
          <w:fldChar w:fldCharType="end"/>
        </w:r>
      </w:hyperlink>
    </w:p>
    <w:p w14:paraId="677841EE" w14:textId="0DA7BACA" w:rsidR="00112683" w:rsidRDefault="00112683">
      <w:pPr>
        <w:pStyle w:val="TableofFigures"/>
        <w:tabs>
          <w:tab w:val="right" w:leader="dot" w:pos="8777"/>
        </w:tabs>
        <w:rPr>
          <w:rFonts w:asciiTheme="minorHAnsi" w:eastAsiaTheme="minorEastAsia" w:hAnsiTheme="minorHAnsi"/>
          <w:noProof/>
          <w:kern w:val="2"/>
          <w:sz w:val="24"/>
          <w14:ligatures w14:val="standardContextual"/>
        </w:rPr>
      </w:pPr>
      <w:hyperlink w:anchor="_Toc162004863" w:history="1">
        <w:r w:rsidRPr="00427224">
          <w:rPr>
            <w:rStyle w:val="Hyperlink"/>
            <w:noProof/>
          </w:rPr>
          <w:t>Hình 6</w:t>
        </w:r>
        <w:r w:rsidRPr="00427224">
          <w:rPr>
            <w:rStyle w:val="Hyperlink"/>
            <w:noProof/>
            <w:lang w:val="vi-VN"/>
          </w:rPr>
          <w:t>.2</w:t>
        </w:r>
        <w:r w:rsidRPr="00427224">
          <w:rPr>
            <w:rStyle w:val="Hyperlink"/>
            <w:noProof/>
          </w:rPr>
          <w:t xml:space="preserve">.2 Số ứng viên tham gian vào TUHUFP trên các </w:t>
        </w:r>
        <w:r w:rsidRPr="00427224">
          <w:rPr>
            <w:rStyle w:val="Hyperlink"/>
            <w:noProof/>
            <w:lang w:val="vi-VN"/>
          </w:rPr>
          <w:t xml:space="preserve">điều kiện </w:t>
        </w:r>
        <w:r w:rsidRPr="00427224">
          <w:rPr>
            <w:rStyle w:val="Hyperlink"/>
            <w:noProof/>
          </w:rPr>
          <w:t>khác nhau</w:t>
        </w:r>
        <w:r>
          <w:rPr>
            <w:noProof/>
            <w:webHidden/>
          </w:rPr>
          <w:tab/>
        </w:r>
        <w:r>
          <w:rPr>
            <w:noProof/>
            <w:webHidden/>
          </w:rPr>
          <w:fldChar w:fldCharType="begin"/>
        </w:r>
        <w:r>
          <w:rPr>
            <w:noProof/>
            <w:webHidden/>
          </w:rPr>
          <w:instrText xml:space="preserve"> PAGEREF _Toc162004863 \h </w:instrText>
        </w:r>
        <w:r>
          <w:rPr>
            <w:noProof/>
            <w:webHidden/>
          </w:rPr>
        </w:r>
        <w:r>
          <w:rPr>
            <w:noProof/>
            <w:webHidden/>
          </w:rPr>
          <w:fldChar w:fldCharType="separate"/>
        </w:r>
        <w:r w:rsidR="00DF537F">
          <w:rPr>
            <w:noProof/>
            <w:webHidden/>
          </w:rPr>
          <w:t>21</w:t>
        </w:r>
        <w:r>
          <w:rPr>
            <w:noProof/>
            <w:webHidden/>
          </w:rPr>
          <w:fldChar w:fldCharType="end"/>
        </w:r>
      </w:hyperlink>
    </w:p>
    <w:p w14:paraId="0B862EF1" w14:textId="2CAE5654" w:rsidR="00112683" w:rsidRDefault="00112683">
      <w:pPr>
        <w:pStyle w:val="TableofFigures"/>
        <w:tabs>
          <w:tab w:val="right" w:leader="dot" w:pos="8777"/>
        </w:tabs>
        <w:rPr>
          <w:rFonts w:asciiTheme="minorHAnsi" w:eastAsiaTheme="minorEastAsia" w:hAnsiTheme="minorHAnsi"/>
          <w:noProof/>
          <w:kern w:val="2"/>
          <w:sz w:val="24"/>
          <w14:ligatures w14:val="standardContextual"/>
        </w:rPr>
      </w:pPr>
      <w:hyperlink w:anchor="_Toc162004864" w:history="1">
        <w:r w:rsidRPr="00427224">
          <w:rPr>
            <w:rStyle w:val="Hyperlink"/>
            <w:noProof/>
          </w:rPr>
          <w:t>Hình 6.2</w:t>
        </w:r>
        <w:r w:rsidRPr="00427224">
          <w:rPr>
            <w:rStyle w:val="Hyperlink"/>
            <w:noProof/>
            <w:lang w:val="vi-VN"/>
          </w:rPr>
          <w:t>.3</w:t>
        </w:r>
        <w:r w:rsidRPr="00427224">
          <w:rPr>
            <w:rStyle w:val="Hyperlink"/>
            <w:noProof/>
          </w:rPr>
          <w:t xml:space="preserve"> Bộ nhớ sử dụng của TUHUFP trên các </w:t>
        </w:r>
        <w:r w:rsidRPr="00427224">
          <w:rPr>
            <w:rStyle w:val="Hyperlink"/>
            <w:noProof/>
            <w:lang w:val="vi-VN"/>
          </w:rPr>
          <w:t xml:space="preserve">điều kiện </w:t>
        </w:r>
        <w:r w:rsidRPr="00427224">
          <w:rPr>
            <w:rStyle w:val="Hyperlink"/>
            <w:noProof/>
          </w:rPr>
          <w:t>khác nhau</w:t>
        </w:r>
        <w:r>
          <w:rPr>
            <w:noProof/>
            <w:webHidden/>
          </w:rPr>
          <w:tab/>
        </w:r>
        <w:r>
          <w:rPr>
            <w:noProof/>
            <w:webHidden/>
          </w:rPr>
          <w:fldChar w:fldCharType="begin"/>
        </w:r>
        <w:r>
          <w:rPr>
            <w:noProof/>
            <w:webHidden/>
          </w:rPr>
          <w:instrText xml:space="preserve"> PAGEREF _Toc162004864 \h </w:instrText>
        </w:r>
        <w:r>
          <w:rPr>
            <w:noProof/>
            <w:webHidden/>
          </w:rPr>
        </w:r>
        <w:r>
          <w:rPr>
            <w:noProof/>
            <w:webHidden/>
          </w:rPr>
          <w:fldChar w:fldCharType="separate"/>
        </w:r>
        <w:r w:rsidR="00DF537F">
          <w:rPr>
            <w:noProof/>
            <w:webHidden/>
          </w:rPr>
          <w:t>22</w:t>
        </w:r>
        <w:r>
          <w:rPr>
            <w:noProof/>
            <w:webHidden/>
          </w:rPr>
          <w:fldChar w:fldCharType="end"/>
        </w:r>
      </w:hyperlink>
    </w:p>
    <w:p w14:paraId="35C3811C" w14:textId="2DCDB0F1" w:rsidR="00112683" w:rsidRDefault="00112683">
      <w:pPr>
        <w:pStyle w:val="TableofFigures"/>
        <w:tabs>
          <w:tab w:val="right" w:leader="dot" w:pos="8777"/>
        </w:tabs>
        <w:rPr>
          <w:rFonts w:asciiTheme="minorHAnsi" w:eastAsiaTheme="minorEastAsia" w:hAnsiTheme="minorHAnsi"/>
          <w:noProof/>
          <w:kern w:val="2"/>
          <w:sz w:val="24"/>
          <w14:ligatures w14:val="standardContextual"/>
        </w:rPr>
      </w:pPr>
      <w:hyperlink w:anchor="_Toc162004865" w:history="1">
        <w:r w:rsidRPr="00427224">
          <w:rPr>
            <w:rStyle w:val="Hyperlink"/>
            <w:noProof/>
          </w:rPr>
          <w:t>Hình 6.2.4 Thời gian và bộ nhớ sử dụng của TUHUFP với TUHUFP_Optimal</w:t>
        </w:r>
        <w:r>
          <w:rPr>
            <w:noProof/>
            <w:webHidden/>
          </w:rPr>
          <w:tab/>
        </w:r>
        <w:r>
          <w:rPr>
            <w:noProof/>
            <w:webHidden/>
          </w:rPr>
          <w:fldChar w:fldCharType="begin"/>
        </w:r>
        <w:r>
          <w:rPr>
            <w:noProof/>
            <w:webHidden/>
          </w:rPr>
          <w:instrText xml:space="preserve"> PAGEREF _Toc162004865 \h </w:instrText>
        </w:r>
        <w:r>
          <w:rPr>
            <w:noProof/>
            <w:webHidden/>
          </w:rPr>
        </w:r>
        <w:r>
          <w:rPr>
            <w:noProof/>
            <w:webHidden/>
          </w:rPr>
          <w:fldChar w:fldCharType="separate"/>
        </w:r>
        <w:r w:rsidR="00DF537F">
          <w:rPr>
            <w:noProof/>
            <w:webHidden/>
          </w:rPr>
          <w:t>23</w:t>
        </w:r>
        <w:r>
          <w:rPr>
            <w:noProof/>
            <w:webHidden/>
          </w:rPr>
          <w:fldChar w:fldCharType="end"/>
        </w:r>
      </w:hyperlink>
    </w:p>
    <w:p w14:paraId="301C7BBD" w14:textId="283CD36F" w:rsidR="007E6AB9" w:rsidRDefault="00B008A4">
      <w:pPr>
        <w:spacing w:after="200" w:line="276" w:lineRule="auto"/>
        <w:rPr>
          <w:sz w:val="26"/>
          <w:szCs w:val="26"/>
        </w:rPr>
      </w:pPr>
      <w:r>
        <w:rPr>
          <w:szCs w:val="26"/>
        </w:rPr>
        <w:fldChar w:fldCharType="end"/>
      </w:r>
    </w:p>
    <w:p w14:paraId="4FC3C120" w14:textId="77777777" w:rsidR="002C7D83" w:rsidRDefault="002C7D83">
      <w:pPr>
        <w:spacing w:after="200" w:line="276" w:lineRule="auto"/>
        <w:rPr>
          <w:b/>
          <w:sz w:val="32"/>
          <w:szCs w:val="32"/>
          <w:lang w:val="vi-VN"/>
        </w:rPr>
      </w:pPr>
      <w:r>
        <w:br w:type="page"/>
      </w:r>
    </w:p>
    <w:p w14:paraId="23D4BCB2" w14:textId="77777777" w:rsidR="00F772AD" w:rsidRDefault="000044BC" w:rsidP="00D013C2">
      <w:pPr>
        <w:pStyle w:val="Heading1"/>
        <w:numPr>
          <w:ilvl w:val="0"/>
          <w:numId w:val="0"/>
        </w:numPr>
        <w:jc w:val="center"/>
        <w:rPr>
          <w:lang w:val="en-US"/>
        </w:rPr>
      </w:pPr>
      <w:bookmarkStart w:id="2" w:name="_Toc162004881"/>
      <w:r w:rsidRPr="000044BC">
        <w:lastRenderedPageBreak/>
        <w:t xml:space="preserve">DANH MỤC </w:t>
      </w:r>
      <w:r>
        <w:rPr>
          <w:lang w:val="en-US"/>
        </w:rPr>
        <w:t>BẢNG BIỂU</w:t>
      </w:r>
      <w:bookmarkEnd w:id="2"/>
    </w:p>
    <w:p w14:paraId="11616EF0" w14:textId="5D13B1A5" w:rsidR="00112683" w:rsidRDefault="00B008A4">
      <w:pPr>
        <w:pStyle w:val="TableofFigures"/>
        <w:tabs>
          <w:tab w:val="right" w:leader="dot" w:pos="8777"/>
        </w:tabs>
        <w:rPr>
          <w:rFonts w:asciiTheme="minorHAnsi" w:eastAsiaTheme="minorEastAsia" w:hAnsiTheme="minorHAnsi"/>
          <w:noProof/>
          <w:kern w:val="2"/>
          <w:sz w:val="24"/>
          <w14:ligatures w14:val="standardContextual"/>
        </w:rPr>
      </w:pPr>
      <w:r>
        <w:rPr>
          <w:szCs w:val="26"/>
        </w:rPr>
        <w:fldChar w:fldCharType="begin"/>
      </w:r>
      <w:r>
        <w:rPr>
          <w:szCs w:val="26"/>
        </w:rPr>
        <w:instrText xml:space="preserve"> TOC \f F \h \z \t "bảng" \c </w:instrText>
      </w:r>
      <w:r>
        <w:rPr>
          <w:szCs w:val="26"/>
        </w:rPr>
        <w:fldChar w:fldCharType="separate"/>
      </w:r>
      <w:hyperlink w:anchor="_Toc162004851" w:history="1">
        <w:r w:rsidR="00112683" w:rsidRPr="00860A8F">
          <w:rPr>
            <w:rStyle w:val="Hyperlink"/>
            <w:noProof/>
          </w:rPr>
          <w:t>Bảng 3.1 Danh sách giao dịch và bảng lợi nhuận của từng sản phẩm.</w:t>
        </w:r>
        <w:r w:rsidR="00112683">
          <w:rPr>
            <w:noProof/>
            <w:webHidden/>
          </w:rPr>
          <w:tab/>
        </w:r>
        <w:r w:rsidR="00112683">
          <w:rPr>
            <w:noProof/>
            <w:webHidden/>
          </w:rPr>
          <w:fldChar w:fldCharType="begin"/>
        </w:r>
        <w:r w:rsidR="00112683">
          <w:rPr>
            <w:noProof/>
            <w:webHidden/>
          </w:rPr>
          <w:instrText xml:space="preserve"> PAGEREF _Toc162004851 \h </w:instrText>
        </w:r>
        <w:r w:rsidR="00112683">
          <w:rPr>
            <w:noProof/>
            <w:webHidden/>
          </w:rPr>
        </w:r>
        <w:r w:rsidR="00112683">
          <w:rPr>
            <w:noProof/>
            <w:webHidden/>
          </w:rPr>
          <w:fldChar w:fldCharType="separate"/>
        </w:r>
        <w:r w:rsidR="00DF537F">
          <w:rPr>
            <w:noProof/>
            <w:webHidden/>
          </w:rPr>
          <w:t>4</w:t>
        </w:r>
        <w:r w:rsidR="00112683">
          <w:rPr>
            <w:noProof/>
            <w:webHidden/>
          </w:rPr>
          <w:fldChar w:fldCharType="end"/>
        </w:r>
      </w:hyperlink>
    </w:p>
    <w:p w14:paraId="61E9A682" w14:textId="38FFA7BE" w:rsidR="00112683" w:rsidRDefault="00112683">
      <w:pPr>
        <w:pStyle w:val="TableofFigures"/>
        <w:tabs>
          <w:tab w:val="right" w:leader="dot" w:pos="8777"/>
        </w:tabs>
        <w:rPr>
          <w:rFonts w:asciiTheme="minorHAnsi" w:eastAsiaTheme="minorEastAsia" w:hAnsiTheme="minorHAnsi"/>
          <w:noProof/>
          <w:kern w:val="2"/>
          <w:sz w:val="24"/>
          <w14:ligatures w14:val="standardContextual"/>
        </w:rPr>
      </w:pPr>
      <w:hyperlink w:anchor="_Toc162004852" w:history="1">
        <w:r w:rsidRPr="00860A8F">
          <w:rPr>
            <w:rStyle w:val="Hyperlink"/>
            <w:noProof/>
          </w:rPr>
          <w:t>Bảng 6.1 Thông tin các cơ sở dữ liệu</w:t>
        </w:r>
        <w:r>
          <w:rPr>
            <w:noProof/>
            <w:webHidden/>
          </w:rPr>
          <w:tab/>
        </w:r>
        <w:r>
          <w:rPr>
            <w:noProof/>
            <w:webHidden/>
          </w:rPr>
          <w:fldChar w:fldCharType="begin"/>
        </w:r>
        <w:r>
          <w:rPr>
            <w:noProof/>
            <w:webHidden/>
          </w:rPr>
          <w:instrText xml:space="preserve"> PAGEREF _Toc162004852 \h </w:instrText>
        </w:r>
        <w:r>
          <w:rPr>
            <w:noProof/>
            <w:webHidden/>
          </w:rPr>
        </w:r>
        <w:r>
          <w:rPr>
            <w:noProof/>
            <w:webHidden/>
          </w:rPr>
          <w:fldChar w:fldCharType="separate"/>
        </w:r>
        <w:r w:rsidR="00DF537F">
          <w:rPr>
            <w:noProof/>
            <w:webHidden/>
          </w:rPr>
          <w:t>19</w:t>
        </w:r>
        <w:r>
          <w:rPr>
            <w:noProof/>
            <w:webHidden/>
          </w:rPr>
          <w:fldChar w:fldCharType="end"/>
        </w:r>
      </w:hyperlink>
    </w:p>
    <w:p w14:paraId="4A0E3DBA" w14:textId="5BA5A157" w:rsidR="000044BC" w:rsidRDefault="00B008A4">
      <w:pPr>
        <w:spacing w:after="200" w:line="276" w:lineRule="auto"/>
        <w:rPr>
          <w:b/>
          <w:sz w:val="32"/>
          <w:szCs w:val="32"/>
          <w:lang w:val="vi-VN"/>
        </w:rPr>
      </w:pPr>
      <w:r>
        <w:rPr>
          <w:szCs w:val="26"/>
        </w:rPr>
        <w:fldChar w:fldCharType="end"/>
      </w:r>
    </w:p>
    <w:p w14:paraId="1F62E050" w14:textId="77777777" w:rsidR="00D013C2" w:rsidRDefault="00D013C2">
      <w:pPr>
        <w:spacing w:before="0" w:after="200" w:line="276" w:lineRule="auto"/>
        <w:rPr>
          <w:b/>
          <w:sz w:val="32"/>
          <w:szCs w:val="32"/>
          <w:lang w:val="vi-VN"/>
        </w:rPr>
      </w:pPr>
      <w:r>
        <w:br w:type="page"/>
      </w:r>
    </w:p>
    <w:p w14:paraId="2F442B70" w14:textId="77777777" w:rsidR="000044BC" w:rsidRDefault="000044BC" w:rsidP="00BF2FF1">
      <w:pPr>
        <w:pStyle w:val="Heading1"/>
        <w:numPr>
          <w:ilvl w:val="0"/>
          <w:numId w:val="0"/>
        </w:numPr>
        <w:jc w:val="center"/>
      </w:pPr>
      <w:bookmarkStart w:id="3" w:name="_Toc162004882"/>
      <w:r w:rsidRPr="000044BC">
        <w:lastRenderedPageBreak/>
        <w:t>DANH MỤC CÁC CHỮ VIẾT TẮT</w:t>
      </w:r>
      <w:bookmarkEnd w:id="3"/>
    </w:p>
    <w:p w14:paraId="65434160" w14:textId="77777777" w:rsidR="00DB2364" w:rsidRPr="00723C8F" w:rsidRDefault="00DB2364">
      <w:pPr>
        <w:spacing w:after="200" w:line="276" w:lineRule="auto"/>
        <w:rPr>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9"/>
        <w:gridCol w:w="5928"/>
      </w:tblGrid>
      <w:tr w:rsidR="005530F2" w:rsidRPr="006F1DB6" w14:paraId="2B5B5AD5" w14:textId="77777777" w:rsidTr="007F781E">
        <w:tc>
          <w:tcPr>
            <w:tcW w:w="2948" w:type="dxa"/>
          </w:tcPr>
          <w:p w14:paraId="602FE9F9" w14:textId="10D7D860" w:rsidR="005530F2" w:rsidRPr="006F1DB6" w:rsidRDefault="006F1DB6" w:rsidP="009C6D6C">
            <w:pPr>
              <w:spacing w:line="360" w:lineRule="auto"/>
              <w:rPr>
                <w:sz w:val="26"/>
                <w:szCs w:val="26"/>
              </w:rPr>
            </w:pPr>
            <w:r w:rsidRPr="006F1DB6">
              <w:rPr>
                <w:rFonts w:eastAsia="Calibri" w:cs="Times New Roman"/>
                <w:sz w:val="26"/>
                <w:szCs w:val="26"/>
                <w:lang w:val="vi-VN"/>
              </w:rPr>
              <w:t>expSup</w:t>
            </w:r>
          </w:p>
        </w:tc>
        <w:tc>
          <w:tcPr>
            <w:tcW w:w="6173" w:type="dxa"/>
          </w:tcPr>
          <w:p w14:paraId="292FD717" w14:textId="2DD78374" w:rsidR="005530F2" w:rsidRPr="006F1DB6" w:rsidRDefault="006F1DB6" w:rsidP="009C6D6C">
            <w:pPr>
              <w:spacing w:line="360" w:lineRule="auto"/>
              <w:rPr>
                <w:sz w:val="26"/>
                <w:szCs w:val="26"/>
                <w:lang w:val="vi-VN"/>
              </w:rPr>
            </w:pPr>
            <w:r w:rsidRPr="006F1DB6">
              <w:rPr>
                <w:rFonts w:eastAsia="Calibri" w:cs="Times New Roman"/>
                <w:sz w:val="26"/>
                <w:szCs w:val="26"/>
                <w:lang w:val="vi-VN"/>
              </w:rPr>
              <w:t>Expe</w:t>
            </w:r>
            <w:r w:rsidR="006353AF">
              <w:rPr>
                <w:rFonts w:eastAsia="Calibri" w:cs="Times New Roman"/>
                <w:sz w:val="26"/>
                <w:szCs w:val="26"/>
              </w:rPr>
              <w:t>c</w:t>
            </w:r>
            <w:r w:rsidRPr="006F1DB6">
              <w:rPr>
                <w:rFonts w:eastAsia="Calibri" w:cs="Times New Roman"/>
                <w:sz w:val="26"/>
                <w:szCs w:val="26"/>
                <w:lang w:val="vi-VN"/>
              </w:rPr>
              <w:t>ted support</w:t>
            </w:r>
          </w:p>
        </w:tc>
      </w:tr>
      <w:tr w:rsidR="005530F2" w:rsidRPr="006F1DB6" w14:paraId="5D9B9E1E" w14:textId="77777777" w:rsidTr="007F781E">
        <w:tc>
          <w:tcPr>
            <w:tcW w:w="2948" w:type="dxa"/>
          </w:tcPr>
          <w:p w14:paraId="6AB8702C" w14:textId="315536CE" w:rsidR="005530F2" w:rsidRPr="006F1DB6" w:rsidRDefault="006F1DB6" w:rsidP="005530F2">
            <w:pPr>
              <w:spacing w:line="360" w:lineRule="auto"/>
              <w:rPr>
                <w:sz w:val="26"/>
                <w:szCs w:val="26"/>
              </w:rPr>
            </w:pPr>
            <w:r w:rsidRPr="006F1DB6">
              <w:rPr>
                <w:rFonts w:eastAsia="Calibri" w:cs="Times New Roman"/>
                <w:sz w:val="26"/>
                <w:szCs w:val="26"/>
                <w:lang w:val="vi-VN"/>
              </w:rPr>
              <w:t>HUP</w:t>
            </w:r>
          </w:p>
        </w:tc>
        <w:tc>
          <w:tcPr>
            <w:tcW w:w="6173" w:type="dxa"/>
          </w:tcPr>
          <w:p w14:paraId="40B43D2C" w14:textId="3FDACA70" w:rsidR="005530F2" w:rsidRPr="006F1DB6" w:rsidRDefault="006F1DB6" w:rsidP="005530F2">
            <w:pPr>
              <w:spacing w:line="360" w:lineRule="auto"/>
              <w:rPr>
                <w:sz w:val="26"/>
                <w:szCs w:val="26"/>
              </w:rPr>
            </w:pPr>
            <w:r w:rsidRPr="006F1DB6">
              <w:rPr>
                <w:rFonts w:eastAsia="Calibri" w:cs="Times New Roman"/>
                <w:sz w:val="26"/>
                <w:szCs w:val="26"/>
                <w:lang w:val="vi-VN"/>
              </w:rPr>
              <w:t>High utility pattern</w:t>
            </w:r>
          </w:p>
        </w:tc>
      </w:tr>
      <w:tr w:rsidR="005530F2" w:rsidRPr="006F1DB6" w14:paraId="4C32E2A4" w14:textId="77777777" w:rsidTr="007F781E">
        <w:tc>
          <w:tcPr>
            <w:tcW w:w="2948" w:type="dxa"/>
          </w:tcPr>
          <w:p w14:paraId="360DDCA3" w14:textId="2A08EF33" w:rsidR="005530F2" w:rsidRPr="006F1DB6" w:rsidRDefault="006F1DB6" w:rsidP="005530F2">
            <w:pPr>
              <w:spacing w:line="360" w:lineRule="auto"/>
              <w:rPr>
                <w:sz w:val="26"/>
                <w:szCs w:val="26"/>
              </w:rPr>
            </w:pPr>
            <w:r w:rsidRPr="006F1DB6">
              <w:rPr>
                <w:rFonts w:eastAsia="Calibri" w:cs="Times New Roman"/>
                <w:sz w:val="26"/>
                <w:szCs w:val="26"/>
                <w:lang w:val="vi-VN"/>
              </w:rPr>
              <w:t>TUHUFP</w:t>
            </w:r>
          </w:p>
        </w:tc>
        <w:tc>
          <w:tcPr>
            <w:tcW w:w="6173" w:type="dxa"/>
          </w:tcPr>
          <w:p w14:paraId="4CD616BB" w14:textId="79632CF9" w:rsidR="005530F2" w:rsidRPr="006F1DB6" w:rsidRDefault="006F1DB6" w:rsidP="005530F2">
            <w:pPr>
              <w:spacing w:line="360" w:lineRule="auto"/>
              <w:rPr>
                <w:sz w:val="26"/>
                <w:szCs w:val="26"/>
                <w:lang w:val="vi-VN"/>
              </w:rPr>
            </w:pPr>
            <w:r w:rsidRPr="006F1DB6">
              <w:rPr>
                <w:rFonts w:eastAsia="Calibri" w:cs="Times New Roman"/>
                <w:sz w:val="26"/>
                <w:szCs w:val="26"/>
                <w:lang w:val="vi-VN"/>
              </w:rPr>
              <w:t>Top-k uncertain high utility frequent pattern</w:t>
            </w:r>
          </w:p>
        </w:tc>
      </w:tr>
      <w:tr w:rsidR="005530F2" w:rsidRPr="006F1DB6" w14:paraId="79009DA5" w14:textId="77777777" w:rsidTr="007F781E">
        <w:tc>
          <w:tcPr>
            <w:tcW w:w="2948" w:type="dxa"/>
          </w:tcPr>
          <w:p w14:paraId="572D9E32" w14:textId="7E93711D" w:rsidR="005530F2" w:rsidRPr="006F1DB6" w:rsidRDefault="006F1DB6" w:rsidP="005530F2">
            <w:pPr>
              <w:spacing w:line="360" w:lineRule="auto"/>
              <w:rPr>
                <w:sz w:val="26"/>
                <w:szCs w:val="26"/>
              </w:rPr>
            </w:pPr>
            <w:r w:rsidRPr="006F1DB6">
              <w:rPr>
                <w:rFonts w:eastAsia="Calibri" w:cs="Times New Roman"/>
                <w:sz w:val="26"/>
                <w:szCs w:val="26"/>
                <w:lang w:val="vi-VN"/>
              </w:rPr>
              <w:t>TID</w:t>
            </w:r>
          </w:p>
        </w:tc>
        <w:tc>
          <w:tcPr>
            <w:tcW w:w="6173" w:type="dxa"/>
          </w:tcPr>
          <w:p w14:paraId="0C1ABE3B" w14:textId="47CC0BB0" w:rsidR="005530F2" w:rsidRPr="006F1DB6" w:rsidRDefault="006F1DB6" w:rsidP="005530F2">
            <w:pPr>
              <w:spacing w:line="360" w:lineRule="auto"/>
              <w:rPr>
                <w:sz w:val="26"/>
                <w:szCs w:val="26"/>
              </w:rPr>
            </w:pPr>
            <w:r w:rsidRPr="006F1DB6">
              <w:rPr>
                <w:rFonts w:eastAsia="Calibri" w:cs="Times New Roman"/>
                <w:sz w:val="26"/>
                <w:szCs w:val="26"/>
                <w:lang w:val="vi-VN"/>
              </w:rPr>
              <w:t>Transaction identity</w:t>
            </w:r>
          </w:p>
        </w:tc>
      </w:tr>
      <w:tr w:rsidR="005530F2" w:rsidRPr="006F1DB6" w14:paraId="311E5A9F" w14:textId="77777777" w:rsidTr="007F781E">
        <w:tc>
          <w:tcPr>
            <w:tcW w:w="2948" w:type="dxa"/>
          </w:tcPr>
          <w:p w14:paraId="27ACB655" w14:textId="5B2A192E" w:rsidR="005530F2" w:rsidRPr="006F1DB6" w:rsidRDefault="006F1DB6" w:rsidP="005530F2">
            <w:pPr>
              <w:spacing w:line="360" w:lineRule="auto"/>
              <w:rPr>
                <w:sz w:val="26"/>
                <w:szCs w:val="26"/>
                <w:lang w:val="vi-VN"/>
              </w:rPr>
            </w:pPr>
            <w:r w:rsidRPr="006F1DB6">
              <w:rPr>
                <w:sz w:val="26"/>
                <w:szCs w:val="26"/>
                <w:lang w:val="vi-VN"/>
              </w:rPr>
              <w:t>CUP</w:t>
            </w:r>
          </w:p>
        </w:tc>
        <w:tc>
          <w:tcPr>
            <w:tcW w:w="6173" w:type="dxa"/>
          </w:tcPr>
          <w:p w14:paraId="27DBAA3B" w14:textId="52B6C5F1" w:rsidR="005530F2" w:rsidRPr="006F1DB6" w:rsidRDefault="006F1DB6" w:rsidP="005530F2">
            <w:pPr>
              <w:spacing w:line="360" w:lineRule="auto"/>
              <w:rPr>
                <w:sz w:val="26"/>
                <w:szCs w:val="26"/>
                <w:lang w:val="vi-VN"/>
              </w:rPr>
            </w:pPr>
            <w:r w:rsidRPr="006F1DB6">
              <w:rPr>
                <w:sz w:val="26"/>
                <w:szCs w:val="26"/>
                <w:lang w:val="vi-VN"/>
              </w:rPr>
              <w:t>Candidate uncertain pattern</w:t>
            </w:r>
          </w:p>
        </w:tc>
      </w:tr>
      <w:tr w:rsidR="006F1DB6" w:rsidRPr="006F1DB6" w14:paraId="084612E9" w14:textId="77777777" w:rsidTr="007F781E">
        <w:tc>
          <w:tcPr>
            <w:tcW w:w="2948" w:type="dxa"/>
          </w:tcPr>
          <w:p w14:paraId="734FC9BE" w14:textId="7A22FFA8" w:rsidR="006F1DB6" w:rsidRPr="006F1DB6" w:rsidRDefault="006F1DB6" w:rsidP="005530F2">
            <w:pPr>
              <w:spacing w:line="360" w:lineRule="auto"/>
              <w:rPr>
                <w:sz w:val="26"/>
                <w:szCs w:val="26"/>
                <w:lang w:val="vi-VN"/>
              </w:rPr>
            </w:pPr>
            <w:r w:rsidRPr="006F1DB6">
              <w:rPr>
                <w:rFonts w:eastAsia="Calibri" w:cs="Times New Roman"/>
                <w:sz w:val="26"/>
                <w:szCs w:val="26"/>
                <w:lang w:val="vi-VN"/>
              </w:rPr>
              <w:t>Prob</w:t>
            </w:r>
          </w:p>
        </w:tc>
        <w:tc>
          <w:tcPr>
            <w:tcW w:w="6173" w:type="dxa"/>
          </w:tcPr>
          <w:p w14:paraId="56FB7861" w14:textId="3B11A5C1" w:rsidR="006F1DB6" w:rsidRPr="006F1DB6" w:rsidRDefault="006F1DB6" w:rsidP="005530F2">
            <w:pPr>
              <w:spacing w:line="360" w:lineRule="auto"/>
              <w:rPr>
                <w:sz w:val="26"/>
                <w:szCs w:val="26"/>
                <w:lang w:val="vi-VN"/>
              </w:rPr>
            </w:pPr>
            <w:r w:rsidRPr="006F1DB6">
              <w:rPr>
                <w:rFonts w:eastAsia="Calibri" w:cs="Times New Roman"/>
                <w:sz w:val="26"/>
                <w:szCs w:val="26"/>
                <w:lang w:val="vi-VN"/>
              </w:rPr>
              <w:t>Probability</w:t>
            </w:r>
          </w:p>
        </w:tc>
      </w:tr>
      <w:tr w:rsidR="006F1DB6" w:rsidRPr="006F1DB6" w14:paraId="14F556A5" w14:textId="77777777" w:rsidTr="007F781E">
        <w:tc>
          <w:tcPr>
            <w:tcW w:w="2948" w:type="dxa"/>
          </w:tcPr>
          <w:p w14:paraId="6D3D93D7" w14:textId="0B3D98DB" w:rsidR="006F1DB6" w:rsidRPr="006F1DB6" w:rsidRDefault="006F1DB6" w:rsidP="005530F2">
            <w:pPr>
              <w:spacing w:line="360" w:lineRule="auto"/>
              <w:rPr>
                <w:sz w:val="26"/>
                <w:szCs w:val="26"/>
                <w:lang w:val="vi-VN"/>
              </w:rPr>
            </w:pPr>
            <w:r w:rsidRPr="006F1DB6">
              <w:rPr>
                <w:rFonts w:eastAsia="Calibri" w:cs="Times New Roman"/>
                <w:sz w:val="26"/>
                <w:szCs w:val="26"/>
                <w:lang w:val="vi-VN"/>
              </w:rPr>
              <w:t>Uti</w:t>
            </w:r>
          </w:p>
        </w:tc>
        <w:tc>
          <w:tcPr>
            <w:tcW w:w="6173" w:type="dxa"/>
          </w:tcPr>
          <w:p w14:paraId="6E5D8647" w14:textId="39F99C69" w:rsidR="006F1DB6" w:rsidRPr="006F1DB6" w:rsidRDefault="006F1DB6" w:rsidP="005530F2">
            <w:pPr>
              <w:spacing w:line="360" w:lineRule="auto"/>
              <w:rPr>
                <w:sz w:val="26"/>
                <w:szCs w:val="26"/>
                <w:lang w:val="vi-VN"/>
              </w:rPr>
            </w:pPr>
            <w:r w:rsidRPr="006F1DB6">
              <w:rPr>
                <w:rFonts w:eastAsia="Calibri" w:cs="Times New Roman"/>
                <w:sz w:val="26"/>
                <w:szCs w:val="26"/>
                <w:lang w:val="vi-VN"/>
              </w:rPr>
              <w:t>Utility</w:t>
            </w:r>
          </w:p>
        </w:tc>
      </w:tr>
      <w:tr w:rsidR="00F207E1" w:rsidRPr="006F1DB6" w14:paraId="21312F68" w14:textId="77777777" w:rsidTr="007F781E">
        <w:tc>
          <w:tcPr>
            <w:tcW w:w="2948" w:type="dxa"/>
          </w:tcPr>
          <w:p w14:paraId="5C602C56" w14:textId="3FEE6769" w:rsidR="00F207E1" w:rsidRPr="00F207E1" w:rsidRDefault="00F207E1" w:rsidP="005530F2">
            <w:pPr>
              <w:spacing w:line="360" w:lineRule="auto"/>
              <w:rPr>
                <w:rFonts w:eastAsia="Calibri" w:cs="Times New Roman"/>
                <w:sz w:val="26"/>
                <w:szCs w:val="26"/>
              </w:rPr>
            </w:pPr>
            <w:r>
              <w:rPr>
                <w:rFonts w:eastAsia="Calibri" w:cs="Times New Roman"/>
                <w:sz w:val="26"/>
                <w:szCs w:val="26"/>
              </w:rPr>
              <w:t>TWU</w:t>
            </w:r>
          </w:p>
        </w:tc>
        <w:tc>
          <w:tcPr>
            <w:tcW w:w="6173" w:type="dxa"/>
          </w:tcPr>
          <w:p w14:paraId="7091B748" w14:textId="73480ED9" w:rsidR="00F207E1" w:rsidRPr="00F207E1" w:rsidRDefault="00F207E1" w:rsidP="005530F2">
            <w:pPr>
              <w:spacing w:line="360" w:lineRule="auto"/>
              <w:rPr>
                <w:rFonts w:eastAsia="Calibri" w:cs="Times New Roman"/>
                <w:sz w:val="26"/>
                <w:szCs w:val="26"/>
              </w:rPr>
            </w:pPr>
            <w:r>
              <w:rPr>
                <w:rFonts w:eastAsia="Calibri" w:cs="Times New Roman"/>
                <w:sz w:val="26"/>
                <w:szCs w:val="26"/>
              </w:rPr>
              <w:t>Transaction Weight Utili</w:t>
            </w:r>
            <w:r w:rsidR="001D69FE">
              <w:rPr>
                <w:rFonts w:eastAsia="Calibri" w:cs="Times New Roman"/>
                <w:sz w:val="26"/>
                <w:szCs w:val="26"/>
              </w:rPr>
              <w:t>zation</w:t>
            </w:r>
          </w:p>
        </w:tc>
      </w:tr>
    </w:tbl>
    <w:p w14:paraId="748760A6" w14:textId="77777777" w:rsidR="00DB2364" w:rsidRDefault="00DB2364">
      <w:pPr>
        <w:spacing w:after="200" w:line="276" w:lineRule="auto"/>
        <w:rPr>
          <w:sz w:val="26"/>
          <w:szCs w:val="26"/>
        </w:rPr>
      </w:pPr>
    </w:p>
    <w:p w14:paraId="0893A6CF" w14:textId="77777777" w:rsidR="00743F7E" w:rsidRDefault="00DB2364">
      <w:pPr>
        <w:spacing w:after="200" w:line="276" w:lineRule="auto"/>
        <w:rPr>
          <w:sz w:val="26"/>
          <w:szCs w:val="26"/>
        </w:rPr>
        <w:sectPr w:rsidR="00743F7E" w:rsidSect="00BD7213">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14:paraId="22B8A4BA" w14:textId="1AA29844" w:rsidR="006F1DB6" w:rsidRPr="009F4EAA" w:rsidRDefault="006F1DB6" w:rsidP="00B15E28">
      <w:pPr>
        <w:pStyle w:val="Heading1"/>
        <w:jc w:val="both"/>
      </w:pPr>
      <w:bookmarkStart w:id="4" w:name="_Toc162004883"/>
      <w:r>
        <w:lastRenderedPageBreak/>
        <w:t>GIỚI THIỆU ĐỀ TÀI</w:t>
      </w:r>
      <w:bookmarkEnd w:id="4"/>
    </w:p>
    <w:p w14:paraId="20942FF7" w14:textId="77777777" w:rsidR="006F1DB6" w:rsidRPr="006F1DB6" w:rsidRDefault="006F1DB6" w:rsidP="00B15E28">
      <w:pPr>
        <w:pStyle w:val="Nidungvnbn"/>
        <w:rPr>
          <w:lang w:val="vi-VN"/>
        </w:rPr>
      </w:pPr>
      <w:r w:rsidRPr="006F1DB6">
        <w:rPr>
          <w:lang w:val="vi-VN"/>
        </w:rPr>
        <w:t>Trong thời đại số hóa ngày nay, dữ liệu đã trở thành một nguồn tài nguyên vô cùng quý báu, đóng vai trò quan trọng trong mọi lĩnh vực của xã hội và kinh tế. Sự tích tụ lớn mạnh của dữ liệu từ các nguồn đa dạng như thiết bị di động, cảm biến, mạng xã hội và nhiều nguồn khác, tạo ra một biển số dữ liệu ngày càng phong phú và phức tạp. Khai thác dữ liệu (data mining) đã trở thành một công cụ quan trọng, giúp chúng ta phân tích, tìm kiếm mẫu, và trích xuất thông tin quan trọng từ lượng lớn dữ liệu này, từ đó doanh nghiệp và tổ chức có thể đưa ra tổng kết và dự đoán xu hướng, tìm ra các mối liên kết ẩn sau dữ liệu, và tạo ra giá trị thực sự từ thông tin</w:t>
      </w:r>
    </w:p>
    <w:p w14:paraId="7000D9A4" w14:textId="3E8AFB09" w:rsidR="006F1DB6" w:rsidRPr="006F1DB6" w:rsidRDefault="006F1DB6" w:rsidP="00B15E28">
      <w:pPr>
        <w:pStyle w:val="Nidungvnbn"/>
        <w:rPr>
          <w:lang w:val="vi-VN"/>
        </w:rPr>
      </w:pPr>
      <w:r w:rsidRPr="006F1DB6">
        <w:rPr>
          <w:lang w:val="vi-VN"/>
        </w:rPr>
        <w:t>Một khía cạnh hấp dẫn của thách thức trong khai thác dữ liệu là việc trích xuất các mẫu thường xuyên hàng đầu (top-K frequent patterns) từ các cơ sở dữ liệu không chắc chắn</w:t>
      </w:r>
      <w:r w:rsidR="00FD3717">
        <w:t xml:space="preserve"> [10]</w:t>
      </w:r>
      <w:r w:rsidRPr="006F1DB6">
        <w:rPr>
          <w:lang w:val="vi-VN"/>
        </w:rPr>
        <w:t>, nơi tính không chắc chắn tự nhiên của dữ liệu tạo ra những phức tạp trong quá trình khai thác mẫu. Đồng thời, việc tìm kiếm thông tin giá trị mở rộng đến lĩnh vực các mẫu có tiện ích cao nhất hàng đầu (top-K high utility patterns)</w:t>
      </w:r>
      <w:r w:rsidR="00FD3717">
        <w:t xml:space="preserve"> [2</w:t>
      </w:r>
      <w:r w:rsidR="00063C70">
        <w:t>2</w:t>
      </w:r>
      <w:r w:rsidR="00FD3717">
        <w:t>]</w:t>
      </w:r>
      <w:r w:rsidRPr="006F1DB6">
        <w:rPr>
          <w:lang w:val="vi-VN"/>
        </w:rPr>
        <w:t>, nhấn mạnh sự quan trọng của việc khám phá các mẫu đóng góp đáng kể vào tổng giá trị. Khác với các mẫu thường xuyên truyền thống, mẫu có tiện ích cao xem xét không chỉ tần suất xuất hiện mà còn giá trị liên quan đến mỗi mẫu. Giá trị này có thể bao gồm nhiều yếu tố, chẳng hạn như giá trị tiền tệ, điểm quan trọng hoặc các chỉ số quan trọng khác, tùy thuộc vào lĩnh vực ứng dụng.</w:t>
      </w:r>
    </w:p>
    <w:p w14:paraId="6BAA4A48" w14:textId="77777777" w:rsidR="006F1DB6" w:rsidRPr="006F1DB6" w:rsidRDefault="006F1DB6" w:rsidP="00B15E28">
      <w:pPr>
        <w:pStyle w:val="Nidungvnbn"/>
        <w:rPr>
          <w:lang w:val="vi-VN"/>
        </w:rPr>
      </w:pPr>
      <w:r w:rsidRPr="006F1DB6">
        <w:rPr>
          <w:lang w:val="vi-VN"/>
        </w:rPr>
        <w:t>Nghiên cứu này sẽ khám phá sâu sắc về những phức tạp khi khai thác các mẫu thường xuyên hàng đầu từ các cơ sở dữ liệu không chắc chắn và khám phá các mẫu có ích cao hàng đầu. Bằng cách phát triển các phương pháp tiên tiến được điều chỉnh để xử lý sự không chắc chắn và xem xét các yếu tố tiện ích, chúng tôi hướng đến việc khám phá các mẫu không chỉ thường xuyên mà còn có giá trị cao trong nhiều tình huống thực tế.</w:t>
      </w:r>
    </w:p>
    <w:p w14:paraId="0D6C4E12" w14:textId="77777777" w:rsidR="006F1DB6" w:rsidRDefault="006F1DB6" w:rsidP="00B15E28">
      <w:pPr>
        <w:spacing w:before="0" w:after="200" w:line="276" w:lineRule="auto"/>
        <w:jc w:val="both"/>
        <w:rPr>
          <w:b/>
          <w:sz w:val="32"/>
          <w:szCs w:val="32"/>
          <w:lang w:val="vi-VN"/>
        </w:rPr>
      </w:pPr>
      <w:bookmarkStart w:id="5" w:name="_Toc161458415"/>
      <w:r>
        <w:br w:type="page"/>
      </w:r>
    </w:p>
    <w:p w14:paraId="7EF0A6F6" w14:textId="04D2E9E6" w:rsidR="006F1DB6" w:rsidRPr="007905DC" w:rsidRDefault="006F1DB6" w:rsidP="00B15E28">
      <w:pPr>
        <w:pStyle w:val="Heading1"/>
        <w:jc w:val="both"/>
      </w:pPr>
      <w:bookmarkStart w:id="6" w:name="_Toc162004884"/>
      <w:bookmarkEnd w:id="5"/>
      <w:r>
        <w:lastRenderedPageBreak/>
        <w:t>CÔNG TRÌNH LIÊN QUAN</w:t>
      </w:r>
      <w:bookmarkEnd w:id="6"/>
    </w:p>
    <w:p w14:paraId="7142207A" w14:textId="77777777" w:rsidR="006F1DB6" w:rsidRPr="00C500E0" w:rsidRDefault="006F1DB6" w:rsidP="00B15E28">
      <w:pPr>
        <w:pStyle w:val="Heading2"/>
        <w:jc w:val="both"/>
      </w:pPr>
      <w:bookmarkStart w:id="7" w:name="_Toc162004885"/>
      <w:r w:rsidRPr="00C500E0">
        <w:t>Khai thác tập mẫu phổ biến</w:t>
      </w:r>
      <w:bookmarkEnd w:id="7"/>
    </w:p>
    <w:p w14:paraId="09616E43" w14:textId="77777777" w:rsidR="006F1DB6" w:rsidRPr="006F1DB6" w:rsidRDefault="006F1DB6" w:rsidP="00B15E28">
      <w:pPr>
        <w:pStyle w:val="Nidungvnbn"/>
        <w:rPr>
          <w:lang w:val="vi-VN"/>
        </w:rPr>
      </w:pPr>
      <w:r w:rsidRPr="006F1DB6">
        <w:rPr>
          <w:lang w:val="vi-VN"/>
        </w:rPr>
        <w:t>Khai thác mẫu phổ biến là quá trình tìm kiếm và xác định các phần dữ liệu xuất hiện thường xuyên và có mối quan hệ chặt chẽ với nhau. Các mẫu phổ biến này có thể xuất hiện trong nhiều lĩnh vực khác nhau, từ thị trường mua sắm đến nghiên cứu sinh học và phân tích dữ liệu mạng.</w:t>
      </w:r>
    </w:p>
    <w:p w14:paraId="7C806826" w14:textId="38B8DCF7" w:rsidR="006F1DB6" w:rsidRPr="006F1DB6" w:rsidRDefault="006F1DB6" w:rsidP="00B15E28">
      <w:pPr>
        <w:pStyle w:val="Nidungvnbn"/>
        <w:rPr>
          <w:lang w:val="vi-VN"/>
        </w:rPr>
      </w:pPr>
      <w:r w:rsidRPr="006F1DB6">
        <w:rPr>
          <w:lang w:val="vi-VN"/>
        </w:rPr>
        <w:t>Có nhiều thuật toán nổi tiếng được dùng để khai thác mẫu phổ biến, bao gồm Apriori</w:t>
      </w:r>
      <w:r w:rsidR="00751D4E">
        <w:t xml:space="preserve"> [18]</w:t>
      </w:r>
      <w:r w:rsidRPr="006F1DB6">
        <w:rPr>
          <w:lang w:val="vi-VN"/>
        </w:rPr>
        <w:t>, FP-growth, và Eclat. Kết quả của khai thác mẫu phổ biến có thể được áp dụng rộng rãi, từ việc đề xuất sản phẩm cho đến dự đoán xu hướng thị trường, từ phân tích dữ liệu y tế đến phát hiện gian lận mạng.</w:t>
      </w:r>
    </w:p>
    <w:p w14:paraId="6528817F" w14:textId="77777777" w:rsidR="006F1DB6" w:rsidRPr="006F1DB6" w:rsidRDefault="006F1DB6" w:rsidP="00B15E28">
      <w:pPr>
        <w:pStyle w:val="Heading2"/>
        <w:jc w:val="both"/>
      </w:pPr>
      <w:bookmarkStart w:id="8" w:name="_Toc162004886"/>
      <w:r w:rsidRPr="006F1DB6">
        <w:t>Khai thác tập mẫu top-k và top-rank-k</w:t>
      </w:r>
      <w:bookmarkEnd w:id="8"/>
    </w:p>
    <w:p w14:paraId="5DFCE38A" w14:textId="77777777" w:rsidR="006F1DB6" w:rsidRPr="006F1DB6" w:rsidRDefault="006F1DB6" w:rsidP="00B15E28">
      <w:pPr>
        <w:pStyle w:val="Nidungvnbn"/>
        <w:rPr>
          <w:lang w:val="vi-VN"/>
        </w:rPr>
      </w:pPr>
      <w:r w:rsidRPr="006F1DB6">
        <w:rPr>
          <w:lang w:val="vi-VN"/>
        </w:rPr>
        <w:t>Khai thác mẫu top-k và top-rank-k là quá trình tìm kiếm và xác định k mẫu quan trọng nhất từ một tập dữ liệu lớn. Trong trường hợp top-rank-k, mẫu được xác định dựa trên mức độ quan trọng của chúng như tần suất xuất hiện, giá trị thông tin, hoặc các yếu tố khác.</w:t>
      </w:r>
    </w:p>
    <w:p w14:paraId="49B20F62" w14:textId="77777777" w:rsidR="006F1DB6" w:rsidRPr="006F1DB6" w:rsidRDefault="006F1DB6" w:rsidP="00B15E28">
      <w:pPr>
        <w:pStyle w:val="Nidungvnbn"/>
        <w:rPr>
          <w:lang w:val="vi-VN"/>
        </w:rPr>
      </w:pPr>
      <w:r w:rsidRPr="006F1DB6">
        <w:rPr>
          <w:lang w:val="vi-VN"/>
        </w:rPr>
        <w:t>Việc khai thác mẫu top-k và top-rank-k mang lại nhiều tiện ích trong các ứng dụng thực tế như tìm kiếm sản phẩm phổ biến nhất trong thị trường hay phân loại tin tức theo yêu cầu đề ra.</w:t>
      </w:r>
    </w:p>
    <w:p w14:paraId="4F04EBCE" w14:textId="77777777" w:rsidR="006F1DB6" w:rsidRPr="006F1DB6" w:rsidRDefault="006F1DB6" w:rsidP="00B15E28">
      <w:pPr>
        <w:pStyle w:val="Heading2"/>
        <w:jc w:val="both"/>
      </w:pPr>
      <w:bookmarkStart w:id="9" w:name="_Toc162004887"/>
      <w:r w:rsidRPr="006F1DB6">
        <w:t>Khai thác tập mẫu tiện ích cao</w:t>
      </w:r>
      <w:bookmarkEnd w:id="9"/>
    </w:p>
    <w:p w14:paraId="0AD72970" w14:textId="77777777" w:rsidR="006F1DB6" w:rsidRPr="006F1DB6" w:rsidRDefault="006F1DB6" w:rsidP="00B15E28">
      <w:pPr>
        <w:spacing w:line="360" w:lineRule="auto"/>
        <w:ind w:firstLine="720"/>
        <w:jc w:val="both"/>
        <w:rPr>
          <w:rFonts w:cs="Times New Roman"/>
          <w:sz w:val="26"/>
          <w:szCs w:val="26"/>
          <w:lang w:val="vi-VN"/>
        </w:rPr>
      </w:pPr>
      <w:r w:rsidRPr="006F1DB6">
        <w:rPr>
          <w:rFonts w:cs="Times New Roman"/>
          <w:sz w:val="26"/>
          <w:szCs w:val="26"/>
          <w:lang w:val="vi-VN"/>
        </w:rPr>
        <w:t>Khai thác tập mẫu có tiện ích cao là quá trình xác định và trích ra những mẫu dữ liệu đặc biệt có giá trị lớn hoặc quan trọng. Trong môi trường dữ liệu không chắc chắn, khi mỗi mẫu dữ liệu đi kèm với một độ không chắc chắn về giá trị, khai thác mẫu có giá trị cao trở nên cực kỳ hữu ích. Điều này giúp chúng ta hiểu rõ hơn về sự quan trọng của mỗi mẫu và cách chúng đóng góp vào giá trị tổng của dữ liệu.</w:t>
      </w:r>
    </w:p>
    <w:p w14:paraId="7B5D5ADE" w14:textId="77777777" w:rsidR="006F1DB6" w:rsidRPr="006F1DB6" w:rsidRDefault="006F1DB6" w:rsidP="00B15E28">
      <w:pPr>
        <w:spacing w:line="360" w:lineRule="auto"/>
        <w:ind w:firstLine="720"/>
        <w:jc w:val="both"/>
        <w:rPr>
          <w:rFonts w:cs="Times New Roman"/>
          <w:sz w:val="26"/>
          <w:szCs w:val="26"/>
          <w:lang w:val="vi-VN"/>
        </w:rPr>
      </w:pPr>
      <w:r w:rsidRPr="006F1DB6">
        <w:rPr>
          <w:rFonts w:cs="Times New Roman"/>
          <w:sz w:val="26"/>
          <w:szCs w:val="26"/>
          <w:lang w:val="vi-VN"/>
        </w:rPr>
        <w:t>Việc xác định tổ hợp sản phẩm với số lượng bán ra có lợi nhuận cao hơn một ngưỡng cho trước có ý nghĩa lớn trong tính toán doanh thu và tìm ra chiến lược kinh doanh.</w:t>
      </w:r>
    </w:p>
    <w:p w14:paraId="4773E4CB" w14:textId="77777777" w:rsidR="006F1DB6" w:rsidRPr="006F1DB6" w:rsidRDefault="006F1DB6" w:rsidP="00B15E28">
      <w:pPr>
        <w:pStyle w:val="Heading2"/>
        <w:jc w:val="both"/>
      </w:pPr>
      <w:bookmarkStart w:id="10" w:name="_Toc162004888"/>
      <w:r w:rsidRPr="006F1DB6">
        <w:lastRenderedPageBreak/>
        <w:t>Khai thác tập mẫu từ bộ dữ liệu không chắc chắn</w:t>
      </w:r>
      <w:bookmarkEnd w:id="10"/>
    </w:p>
    <w:p w14:paraId="441D1A2F" w14:textId="77777777" w:rsidR="006F1DB6" w:rsidRPr="006F1DB6" w:rsidRDefault="006F1DB6" w:rsidP="00B15E28">
      <w:pPr>
        <w:pStyle w:val="ListParagraph"/>
        <w:spacing w:line="360" w:lineRule="auto"/>
        <w:ind w:left="0" w:firstLine="720"/>
        <w:jc w:val="both"/>
        <w:rPr>
          <w:rFonts w:cs="Times New Roman"/>
          <w:sz w:val="26"/>
          <w:szCs w:val="26"/>
          <w:lang w:val="vi-VN"/>
        </w:rPr>
      </w:pPr>
      <w:r w:rsidRPr="006F1DB6">
        <w:rPr>
          <w:rFonts w:cs="Times New Roman"/>
          <w:sz w:val="26"/>
          <w:szCs w:val="26"/>
          <w:lang w:val="vi-VN"/>
        </w:rPr>
        <w:t>Cơ sở dữ liệu không chắc chắn xuất hiện khi chúng ta không chắc chắn về giá trị thực sự của một số liệu trong cơ sở dữ liệu. Điều này có thể phát sinh từ nhiều lý do: nhiễu, đo lường không chắc chắn hoặc không chắc chắn tự nhiên trong quá trình thu thập dữ liệu. Phương pháp khai thác tập mẫu từ bộ dữ liệu không chắc chắn thường phụ thuộc vào các kỹ thuật như lấy mẫu ngẫu nhiên hay khai thác tập mẫu không giám sát và bán giám sát. Khai thác mẫu từ cơ sở dữ liệu không chắc chắn có ứng dụng rộng rãi trong nhiều lĩnh vực. Nghiên cứu về khai thác tập mẫu từ bộ dữ liệu không chắc chắn thường liên quan đến việc phát triển các mô hình xác suất, thuật toán xử lý không chắc chắn và phương pháp thống kê.</w:t>
      </w:r>
    </w:p>
    <w:p w14:paraId="13DC6B92" w14:textId="70BC7856" w:rsidR="006F1DB6" w:rsidRPr="006F1DB6" w:rsidRDefault="006F1DB6" w:rsidP="00B15E28">
      <w:pPr>
        <w:pStyle w:val="ListParagraph"/>
        <w:spacing w:line="360" w:lineRule="auto"/>
        <w:ind w:left="0" w:firstLine="720"/>
        <w:jc w:val="both"/>
        <w:rPr>
          <w:rFonts w:cs="Times New Roman"/>
          <w:lang w:val="vi-VN"/>
        </w:rPr>
      </w:pPr>
      <w:r w:rsidRPr="006F1DB6">
        <w:rPr>
          <w:lang w:val="vi-VN"/>
        </w:rPr>
        <w:br w:type="page"/>
      </w:r>
    </w:p>
    <w:p w14:paraId="62BD0096" w14:textId="17404F1E" w:rsidR="006F1DB6" w:rsidRPr="00197619" w:rsidRDefault="006F1DB6" w:rsidP="00B15E28">
      <w:pPr>
        <w:pStyle w:val="Heading1"/>
        <w:jc w:val="both"/>
      </w:pPr>
      <w:bookmarkStart w:id="11" w:name="_Toc162004889"/>
      <w:r>
        <w:lastRenderedPageBreak/>
        <w:t>MÔ HÌNH TOÁN HỌC CỦA ĐỀ TÀI</w:t>
      </w:r>
      <w:bookmarkEnd w:id="11"/>
    </w:p>
    <w:p w14:paraId="07CC784D" w14:textId="77777777" w:rsidR="006F1DB6" w:rsidRPr="006F1DB6" w:rsidRDefault="006F1DB6" w:rsidP="00B15E28">
      <w:pPr>
        <w:spacing w:line="360" w:lineRule="auto"/>
        <w:ind w:firstLine="720"/>
        <w:jc w:val="both"/>
        <w:rPr>
          <w:rFonts w:cs="Times New Roman"/>
          <w:sz w:val="26"/>
          <w:szCs w:val="26"/>
          <w:lang w:val="vi-VN"/>
        </w:rPr>
      </w:pPr>
      <w:r w:rsidRPr="006F1DB6">
        <w:rPr>
          <w:rFonts w:cs="Times New Roman"/>
          <w:sz w:val="26"/>
          <w:szCs w:val="26"/>
          <w:lang w:val="vi-VN"/>
        </w:rPr>
        <w:t xml:space="preserve">Một siêu thị bán lẻ kinh doanh hàng nghìn sản phẩm khác nhau và mỗi sản phẩm có mức lợi nhuận cùng độ phổ biến không chắc chắn. Mỗi khách hàng khi tham gia mua sản phẩm tạo thành một giao dịch. Tất cả giao dịch được siêu thị lưu trữ, tạo ra một cơ sở dữ liệu. Từ cơ sở dữ liệu đó, những người lãnh đạo cần tìm ra tập hợp các sản phẩm mang lại lợi nhuận cao nhất, từ đó đưa ra chiến lược kinh doanh phù hợp.   </w:t>
      </w:r>
    </w:p>
    <w:p w14:paraId="4A2FD479" w14:textId="5A2D2B45" w:rsidR="006F1DB6" w:rsidRPr="006F1DB6" w:rsidRDefault="006F1DB6" w:rsidP="007F781E">
      <w:pPr>
        <w:pStyle w:val="bng"/>
      </w:pPr>
      <w:bookmarkStart w:id="12" w:name="_Toc162004851"/>
      <w:r w:rsidRPr="006F1DB6">
        <w:t xml:space="preserve">Bảng </w:t>
      </w:r>
      <w:r w:rsidR="009812CD">
        <w:t>3.1</w:t>
      </w:r>
      <w:r w:rsidRPr="006F1DB6">
        <w:t xml:space="preserve"> Danh sách giao dịch và bảng lợi nhuận của từng sản phẩm.</w:t>
      </w:r>
      <w:bookmarkEnd w:id="12"/>
    </w:p>
    <w:tbl>
      <w:tblPr>
        <w:tblStyle w:val="TableGrid"/>
        <w:tblW w:w="0" w:type="auto"/>
        <w:tblLook w:val="04A0" w:firstRow="1" w:lastRow="0" w:firstColumn="1" w:lastColumn="0" w:noHBand="0" w:noVBand="1"/>
      </w:tblPr>
      <w:tblGrid>
        <w:gridCol w:w="1316"/>
        <w:gridCol w:w="4177"/>
        <w:gridCol w:w="3284"/>
      </w:tblGrid>
      <w:tr w:rsidR="006F1DB6" w:rsidRPr="006F1DB6" w14:paraId="49F7E6CA" w14:textId="77777777" w:rsidTr="006F1DB6">
        <w:trPr>
          <w:trHeight w:val="432"/>
        </w:trPr>
        <w:tc>
          <w:tcPr>
            <w:tcW w:w="1435" w:type="dxa"/>
            <w:vAlign w:val="center"/>
          </w:tcPr>
          <w:p w14:paraId="27F71022" w14:textId="77777777" w:rsidR="006F1DB6" w:rsidRPr="006F1DB6" w:rsidRDefault="006F1DB6" w:rsidP="00B15E28">
            <w:pPr>
              <w:pStyle w:val="NoSpacing"/>
              <w:spacing w:after="120" w:line="360" w:lineRule="auto"/>
              <w:jc w:val="both"/>
              <w:rPr>
                <w:sz w:val="26"/>
                <w:szCs w:val="26"/>
                <w:lang w:val="vi-VN"/>
              </w:rPr>
            </w:pPr>
            <w:r w:rsidRPr="006F1DB6">
              <w:rPr>
                <w:sz w:val="26"/>
                <w:szCs w:val="26"/>
                <w:lang w:val="vi-VN"/>
              </w:rPr>
              <w:t>Giao dịch</w:t>
            </w:r>
          </w:p>
        </w:tc>
        <w:tc>
          <w:tcPr>
            <w:tcW w:w="4860" w:type="dxa"/>
            <w:vAlign w:val="center"/>
          </w:tcPr>
          <w:p w14:paraId="4C32AA96" w14:textId="77777777" w:rsidR="006F1DB6" w:rsidRPr="006F1DB6" w:rsidRDefault="006F1DB6" w:rsidP="00B15E28">
            <w:pPr>
              <w:pStyle w:val="NoSpacing"/>
              <w:spacing w:after="120" w:line="360" w:lineRule="auto"/>
              <w:jc w:val="both"/>
              <w:rPr>
                <w:sz w:val="26"/>
                <w:szCs w:val="26"/>
                <w:lang w:val="vi-VN"/>
              </w:rPr>
            </w:pPr>
            <w:r w:rsidRPr="006F1DB6">
              <w:rPr>
                <w:sz w:val="26"/>
                <w:szCs w:val="26"/>
                <w:lang w:val="vi-VN"/>
              </w:rPr>
              <w:t>Danh sách sản phẩm trong giao dịch</w:t>
            </w:r>
          </w:p>
        </w:tc>
        <w:tc>
          <w:tcPr>
            <w:tcW w:w="3775" w:type="dxa"/>
            <w:vAlign w:val="center"/>
          </w:tcPr>
          <w:p w14:paraId="4EC72C36" w14:textId="77777777" w:rsidR="006F1DB6" w:rsidRPr="006F1DB6" w:rsidRDefault="006F1DB6" w:rsidP="00B15E28">
            <w:pPr>
              <w:pStyle w:val="NoSpacing"/>
              <w:spacing w:after="120" w:line="360" w:lineRule="auto"/>
              <w:jc w:val="both"/>
              <w:rPr>
                <w:rFonts w:ascii="Times New Roman" w:hAnsi="Times New Roman" w:cs="Times New Roman"/>
                <w:sz w:val="26"/>
                <w:szCs w:val="26"/>
                <w:lang w:val="vi-VN"/>
              </w:rPr>
            </w:pPr>
            <w:r w:rsidRPr="006F1DB6">
              <w:rPr>
                <w:rFonts w:ascii="Times New Roman" w:hAnsi="Times New Roman" w:cs="Times New Roman"/>
                <w:sz w:val="26"/>
                <w:szCs w:val="26"/>
                <w:lang w:val="vi-VN"/>
              </w:rPr>
              <w:t>Giá trị lợi nhuận trong giao dịch</w:t>
            </w:r>
          </w:p>
        </w:tc>
      </w:tr>
      <w:tr w:rsidR="006F1DB6" w:rsidRPr="006F1DB6" w14:paraId="577C5E60" w14:textId="77777777" w:rsidTr="006F1DB6">
        <w:trPr>
          <w:trHeight w:val="432"/>
        </w:trPr>
        <w:tc>
          <w:tcPr>
            <w:tcW w:w="1435" w:type="dxa"/>
            <w:vAlign w:val="center"/>
          </w:tcPr>
          <w:p w14:paraId="465D9EB0" w14:textId="77777777" w:rsidR="006F1DB6" w:rsidRPr="006F1DB6" w:rsidRDefault="006F1DB6" w:rsidP="00B15E28">
            <w:pPr>
              <w:pStyle w:val="NoSpacing"/>
              <w:spacing w:after="120" w:line="360" w:lineRule="auto"/>
              <w:jc w:val="both"/>
              <w:rPr>
                <w:rFonts w:ascii="Times New Roman" w:hAnsi="Times New Roman" w:cs="Times New Roman"/>
                <w:sz w:val="26"/>
                <w:szCs w:val="26"/>
                <w:lang w:val="vi-VN"/>
              </w:rPr>
            </w:pPr>
            <w:r w:rsidRPr="006F1DB6">
              <w:rPr>
                <w:rFonts w:ascii="Times New Roman" w:hAnsi="Times New Roman" w:cs="Times New Roman"/>
                <w:sz w:val="26"/>
                <w:szCs w:val="26"/>
                <w:lang w:val="vi-VN"/>
              </w:rPr>
              <w:t>T</w:t>
            </w:r>
            <w:r w:rsidRPr="006F1DB6">
              <w:rPr>
                <w:rFonts w:ascii="Times New Roman" w:hAnsi="Times New Roman" w:cs="Times New Roman"/>
                <w:sz w:val="26"/>
                <w:szCs w:val="26"/>
                <w:vertAlign w:val="subscript"/>
                <w:lang w:val="vi-VN"/>
              </w:rPr>
              <w:t>1</w:t>
            </w:r>
          </w:p>
        </w:tc>
        <w:tc>
          <w:tcPr>
            <w:tcW w:w="4860" w:type="dxa"/>
            <w:vAlign w:val="center"/>
          </w:tcPr>
          <w:p w14:paraId="109D8E79" w14:textId="77777777" w:rsidR="006F1DB6" w:rsidRPr="006F1DB6" w:rsidRDefault="006F1DB6" w:rsidP="00B15E28">
            <w:pPr>
              <w:pStyle w:val="NoSpacing"/>
              <w:spacing w:after="120" w:line="360" w:lineRule="auto"/>
              <w:jc w:val="both"/>
              <w:rPr>
                <w:rFonts w:ascii="Times New Roman" w:hAnsi="Times New Roman" w:cs="Times New Roman"/>
                <w:sz w:val="26"/>
                <w:szCs w:val="26"/>
                <w:lang w:val="vi-VN"/>
              </w:rPr>
            </w:pPr>
            <w:r w:rsidRPr="006F1DB6">
              <w:rPr>
                <w:rFonts w:ascii="Times New Roman" w:hAnsi="Times New Roman" w:cs="Times New Roman"/>
                <w:sz w:val="26"/>
                <w:szCs w:val="26"/>
                <w:lang w:val="vi-VN"/>
              </w:rPr>
              <w:t>a: 0.9, c: 0.9, d: 0.6</w:t>
            </w:r>
          </w:p>
        </w:tc>
        <w:tc>
          <w:tcPr>
            <w:tcW w:w="3775" w:type="dxa"/>
            <w:vAlign w:val="center"/>
          </w:tcPr>
          <w:p w14:paraId="076F64D8" w14:textId="77777777" w:rsidR="006F1DB6" w:rsidRPr="006F1DB6" w:rsidRDefault="006F1DB6" w:rsidP="00B15E28">
            <w:pPr>
              <w:pStyle w:val="NoSpacing"/>
              <w:spacing w:after="120" w:line="360" w:lineRule="auto"/>
              <w:jc w:val="both"/>
              <w:rPr>
                <w:rFonts w:ascii="Times New Roman" w:hAnsi="Times New Roman" w:cs="Times New Roman"/>
                <w:sz w:val="26"/>
                <w:szCs w:val="26"/>
                <w:lang w:val="vi-VN"/>
              </w:rPr>
            </w:pPr>
            <w:r w:rsidRPr="006F1DB6">
              <w:rPr>
                <w:rFonts w:ascii="Times New Roman" w:hAnsi="Times New Roman" w:cs="Times New Roman"/>
                <w:sz w:val="26"/>
                <w:szCs w:val="26"/>
                <w:lang w:val="vi-VN"/>
              </w:rPr>
              <w:t xml:space="preserve">a, c, d : 9 : 3, 1, 5  </w:t>
            </w:r>
          </w:p>
        </w:tc>
      </w:tr>
      <w:tr w:rsidR="006F1DB6" w:rsidRPr="006F1DB6" w14:paraId="63B2EEFF" w14:textId="77777777" w:rsidTr="006F1DB6">
        <w:trPr>
          <w:trHeight w:val="432"/>
        </w:trPr>
        <w:tc>
          <w:tcPr>
            <w:tcW w:w="1435" w:type="dxa"/>
            <w:vAlign w:val="center"/>
          </w:tcPr>
          <w:p w14:paraId="593D73A6" w14:textId="77777777" w:rsidR="006F1DB6" w:rsidRPr="006F1DB6" w:rsidRDefault="006F1DB6" w:rsidP="00B15E28">
            <w:pPr>
              <w:pStyle w:val="NoSpacing"/>
              <w:spacing w:after="120" w:line="360" w:lineRule="auto"/>
              <w:jc w:val="both"/>
              <w:rPr>
                <w:rFonts w:ascii="Times New Roman" w:hAnsi="Times New Roman" w:cs="Times New Roman"/>
                <w:sz w:val="26"/>
                <w:szCs w:val="26"/>
                <w:lang w:val="vi-VN"/>
              </w:rPr>
            </w:pPr>
            <w:r w:rsidRPr="006F1DB6">
              <w:rPr>
                <w:rFonts w:ascii="Times New Roman" w:hAnsi="Times New Roman" w:cs="Times New Roman"/>
                <w:sz w:val="26"/>
                <w:szCs w:val="26"/>
                <w:lang w:val="vi-VN"/>
              </w:rPr>
              <w:t>T</w:t>
            </w:r>
            <w:r w:rsidRPr="006F1DB6">
              <w:rPr>
                <w:rFonts w:ascii="Times New Roman" w:hAnsi="Times New Roman" w:cs="Times New Roman"/>
                <w:sz w:val="26"/>
                <w:szCs w:val="26"/>
                <w:vertAlign w:val="subscript"/>
                <w:lang w:val="vi-VN"/>
              </w:rPr>
              <w:t>2</w:t>
            </w:r>
          </w:p>
        </w:tc>
        <w:tc>
          <w:tcPr>
            <w:tcW w:w="4860" w:type="dxa"/>
            <w:vAlign w:val="center"/>
          </w:tcPr>
          <w:p w14:paraId="258A7AED" w14:textId="77777777" w:rsidR="006F1DB6" w:rsidRPr="006F1DB6" w:rsidRDefault="006F1DB6" w:rsidP="00B15E28">
            <w:pPr>
              <w:pStyle w:val="NoSpacing"/>
              <w:spacing w:after="120" w:line="360" w:lineRule="auto"/>
              <w:jc w:val="both"/>
              <w:rPr>
                <w:rFonts w:ascii="Times New Roman" w:hAnsi="Times New Roman" w:cs="Times New Roman"/>
                <w:sz w:val="26"/>
                <w:szCs w:val="26"/>
                <w:lang w:val="vi-VN"/>
              </w:rPr>
            </w:pPr>
            <w:r w:rsidRPr="006F1DB6">
              <w:rPr>
                <w:rFonts w:ascii="Times New Roman" w:hAnsi="Times New Roman" w:cs="Times New Roman"/>
                <w:sz w:val="26"/>
                <w:szCs w:val="26"/>
                <w:lang w:val="vi-VN"/>
              </w:rPr>
              <w:t>a: 0.9, b: 0.9, c: 0.7, d: 0.6, e: 0.4</w:t>
            </w:r>
          </w:p>
        </w:tc>
        <w:tc>
          <w:tcPr>
            <w:tcW w:w="3775" w:type="dxa"/>
            <w:vAlign w:val="center"/>
          </w:tcPr>
          <w:p w14:paraId="4C9AA4D9" w14:textId="77777777" w:rsidR="006F1DB6" w:rsidRPr="006F1DB6" w:rsidRDefault="006F1DB6" w:rsidP="00B15E28">
            <w:pPr>
              <w:pStyle w:val="NoSpacing"/>
              <w:spacing w:after="120" w:line="360" w:lineRule="auto"/>
              <w:jc w:val="both"/>
              <w:rPr>
                <w:rFonts w:ascii="Times New Roman" w:hAnsi="Times New Roman" w:cs="Times New Roman"/>
                <w:sz w:val="26"/>
                <w:szCs w:val="26"/>
                <w:lang w:val="vi-VN"/>
              </w:rPr>
            </w:pPr>
            <w:r w:rsidRPr="006F1DB6">
              <w:rPr>
                <w:rFonts w:ascii="Times New Roman" w:hAnsi="Times New Roman" w:cs="Times New Roman"/>
                <w:sz w:val="26"/>
                <w:szCs w:val="26"/>
                <w:lang w:val="vi-VN"/>
              </w:rPr>
              <w:t xml:space="preserve">a, b, c, d, e : 20 : 6, 2, 3, 5, </w:t>
            </w:r>
            <w:r w:rsidRPr="006F1DB6">
              <w:rPr>
                <w:rFonts w:ascii="Times New Roman" w:hAnsi="Times New Roman" w:cs="Times New Roman"/>
                <w:sz w:val="26"/>
                <w:szCs w:val="26"/>
              </w:rPr>
              <w:t>4</w:t>
            </w:r>
            <w:r w:rsidRPr="006F1DB6">
              <w:rPr>
                <w:rFonts w:ascii="Times New Roman" w:hAnsi="Times New Roman" w:cs="Times New Roman"/>
                <w:sz w:val="26"/>
                <w:szCs w:val="26"/>
                <w:lang w:val="vi-VN"/>
              </w:rPr>
              <w:t xml:space="preserve"> </w:t>
            </w:r>
          </w:p>
        </w:tc>
      </w:tr>
      <w:tr w:rsidR="006F1DB6" w:rsidRPr="006F1DB6" w14:paraId="0BC6680B" w14:textId="77777777" w:rsidTr="006F1DB6">
        <w:trPr>
          <w:trHeight w:val="432"/>
        </w:trPr>
        <w:tc>
          <w:tcPr>
            <w:tcW w:w="1435" w:type="dxa"/>
            <w:vAlign w:val="center"/>
          </w:tcPr>
          <w:p w14:paraId="6287A87E" w14:textId="77777777" w:rsidR="006F1DB6" w:rsidRPr="006F1DB6" w:rsidRDefault="006F1DB6" w:rsidP="00B15E28">
            <w:pPr>
              <w:pStyle w:val="NoSpacing"/>
              <w:spacing w:after="120" w:line="360" w:lineRule="auto"/>
              <w:jc w:val="both"/>
              <w:rPr>
                <w:rFonts w:ascii="Times New Roman" w:hAnsi="Times New Roman" w:cs="Times New Roman"/>
                <w:sz w:val="26"/>
                <w:szCs w:val="26"/>
                <w:lang w:val="vi-VN"/>
              </w:rPr>
            </w:pPr>
            <w:r w:rsidRPr="006F1DB6">
              <w:rPr>
                <w:rFonts w:ascii="Times New Roman" w:hAnsi="Times New Roman" w:cs="Times New Roman"/>
                <w:sz w:val="26"/>
                <w:szCs w:val="26"/>
                <w:lang w:val="vi-VN"/>
              </w:rPr>
              <w:t>T</w:t>
            </w:r>
            <w:r w:rsidRPr="006F1DB6">
              <w:rPr>
                <w:rFonts w:ascii="Times New Roman" w:hAnsi="Times New Roman" w:cs="Times New Roman"/>
                <w:sz w:val="26"/>
                <w:szCs w:val="26"/>
                <w:vertAlign w:val="subscript"/>
                <w:lang w:val="vi-VN"/>
              </w:rPr>
              <w:t>3</w:t>
            </w:r>
          </w:p>
        </w:tc>
        <w:tc>
          <w:tcPr>
            <w:tcW w:w="4860" w:type="dxa"/>
            <w:vAlign w:val="center"/>
          </w:tcPr>
          <w:p w14:paraId="0957CD48" w14:textId="77777777" w:rsidR="006F1DB6" w:rsidRPr="006F1DB6" w:rsidRDefault="006F1DB6" w:rsidP="00B15E28">
            <w:pPr>
              <w:pStyle w:val="NoSpacing"/>
              <w:spacing w:after="120" w:line="360" w:lineRule="auto"/>
              <w:jc w:val="both"/>
              <w:rPr>
                <w:rFonts w:ascii="Times New Roman" w:hAnsi="Times New Roman" w:cs="Times New Roman"/>
                <w:sz w:val="26"/>
                <w:szCs w:val="26"/>
                <w:lang w:val="vi-VN"/>
              </w:rPr>
            </w:pPr>
            <w:r w:rsidRPr="006F1DB6">
              <w:rPr>
                <w:rFonts w:ascii="Times New Roman" w:hAnsi="Times New Roman" w:cs="Times New Roman"/>
                <w:sz w:val="26"/>
                <w:szCs w:val="26"/>
              </w:rPr>
              <w:t>b: 0.5, c: 0.8, d: 0.9, f: 0.2</w:t>
            </w:r>
          </w:p>
        </w:tc>
        <w:tc>
          <w:tcPr>
            <w:tcW w:w="3775" w:type="dxa"/>
            <w:vAlign w:val="center"/>
          </w:tcPr>
          <w:p w14:paraId="086AFF07" w14:textId="77777777" w:rsidR="006F1DB6" w:rsidRPr="006F1DB6" w:rsidRDefault="006F1DB6" w:rsidP="00B15E28">
            <w:pPr>
              <w:pStyle w:val="NoSpacing"/>
              <w:spacing w:after="120" w:line="360" w:lineRule="auto"/>
              <w:jc w:val="both"/>
              <w:rPr>
                <w:rFonts w:ascii="Times New Roman" w:hAnsi="Times New Roman" w:cs="Times New Roman"/>
                <w:sz w:val="26"/>
                <w:szCs w:val="26"/>
              </w:rPr>
            </w:pPr>
            <w:r w:rsidRPr="006F1DB6">
              <w:rPr>
                <w:rFonts w:ascii="Times New Roman" w:hAnsi="Times New Roman" w:cs="Times New Roman"/>
                <w:sz w:val="26"/>
                <w:szCs w:val="26"/>
                <w:lang w:val="vi-VN"/>
              </w:rPr>
              <w:t xml:space="preserve">b, c, d, f </w:t>
            </w:r>
            <w:r w:rsidRPr="006F1DB6">
              <w:rPr>
                <w:rFonts w:ascii="Times New Roman" w:hAnsi="Times New Roman" w:cs="Times New Roman"/>
                <w:sz w:val="26"/>
                <w:szCs w:val="26"/>
              </w:rPr>
              <w:t xml:space="preserve">: </w:t>
            </w:r>
            <w:r w:rsidRPr="006F1DB6">
              <w:rPr>
                <w:rFonts w:ascii="Times New Roman" w:hAnsi="Times New Roman" w:cs="Times New Roman"/>
                <w:sz w:val="26"/>
                <w:szCs w:val="26"/>
                <w:lang w:val="vi-VN"/>
              </w:rPr>
              <w:t xml:space="preserve">17 : </w:t>
            </w:r>
            <w:r w:rsidRPr="006F1DB6">
              <w:rPr>
                <w:rFonts w:ascii="Times New Roman" w:hAnsi="Times New Roman" w:cs="Times New Roman"/>
                <w:sz w:val="26"/>
                <w:szCs w:val="26"/>
              </w:rPr>
              <w:t>2, 6, 5, 4</w:t>
            </w:r>
          </w:p>
        </w:tc>
      </w:tr>
      <w:tr w:rsidR="006F1DB6" w:rsidRPr="006F1DB6" w14:paraId="265A8681" w14:textId="77777777" w:rsidTr="006F1DB6">
        <w:trPr>
          <w:trHeight w:val="432"/>
        </w:trPr>
        <w:tc>
          <w:tcPr>
            <w:tcW w:w="1435" w:type="dxa"/>
            <w:vAlign w:val="center"/>
          </w:tcPr>
          <w:p w14:paraId="55921FD3" w14:textId="77777777" w:rsidR="006F1DB6" w:rsidRPr="006F1DB6" w:rsidRDefault="006F1DB6" w:rsidP="00B15E28">
            <w:pPr>
              <w:pStyle w:val="NoSpacing"/>
              <w:spacing w:after="120" w:line="360" w:lineRule="auto"/>
              <w:jc w:val="both"/>
              <w:rPr>
                <w:rFonts w:ascii="Times New Roman" w:hAnsi="Times New Roman" w:cs="Times New Roman"/>
                <w:sz w:val="26"/>
                <w:szCs w:val="26"/>
                <w:lang w:val="vi-VN"/>
              </w:rPr>
            </w:pPr>
            <w:r w:rsidRPr="006F1DB6">
              <w:rPr>
                <w:rFonts w:ascii="Times New Roman" w:hAnsi="Times New Roman" w:cs="Times New Roman"/>
                <w:sz w:val="26"/>
                <w:szCs w:val="26"/>
                <w:lang w:val="vi-VN"/>
              </w:rPr>
              <w:t>T</w:t>
            </w:r>
            <w:r w:rsidRPr="006F1DB6">
              <w:rPr>
                <w:rFonts w:ascii="Times New Roman" w:hAnsi="Times New Roman" w:cs="Times New Roman"/>
                <w:sz w:val="26"/>
                <w:szCs w:val="26"/>
                <w:vertAlign w:val="subscript"/>
                <w:lang w:val="vi-VN"/>
              </w:rPr>
              <w:t>4</w:t>
            </w:r>
          </w:p>
        </w:tc>
        <w:tc>
          <w:tcPr>
            <w:tcW w:w="4860" w:type="dxa"/>
            <w:vAlign w:val="center"/>
          </w:tcPr>
          <w:p w14:paraId="61DBB379" w14:textId="77777777" w:rsidR="006F1DB6" w:rsidRPr="006F1DB6" w:rsidRDefault="006F1DB6" w:rsidP="00B15E28">
            <w:pPr>
              <w:pStyle w:val="NoSpacing"/>
              <w:spacing w:after="120" w:line="360" w:lineRule="auto"/>
              <w:jc w:val="both"/>
              <w:rPr>
                <w:rFonts w:ascii="Times New Roman" w:hAnsi="Times New Roman" w:cs="Times New Roman"/>
                <w:sz w:val="26"/>
                <w:szCs w:val="26"/>
              </w:rPr>
            </w:pPr>
            <w:r w:rsidRPr="006F1DB6">
              <w:rPr>
                <w:rFonts w:ascii="Times New Roman" w:hAnsi="Times New Roman" w:cs="Times New Roman"/>
                <w:sz w:val="26"/>
                <w:szCs w:val="26"/>
              </w:rPr>
              <w:t>c: 0.9, e: 0.1, f: 0.5</w:t>
            </w:r>
          </w:p>
        </w:tc>
        <w:tc>
          <w:tcPr>
            <w:tcW w:w="3775" w:type="dxa"/>
            <w:vAlign w:val="center"/>
          </w:tcPr>
          <w:p w14:paraId="44811048" w14:textId="77777777" w:rsidR="006F1DB6" w:rsidRPr="006F1DB6" w:rsidRDefault="006F1DB6" w:rsidP="00B15E28">
            <w:pPr>
              <w:pStyle w:val="NoSpacing"/>
              <w:spacing w:after="120" w:line="360" w:lineRule="auto"/>
              <w:jc w:val="both"/>
              <w:rPr>
                <w:rFonts w:ascii="Times New Roman" w:hAnsi="Times New Roman" w:cs="Times New Roman"/>
                <w:sz w:val="26"/>
                <w:szCs w:val="26"/>
              </w:rPr>
            </w:pPr>
            <w:r w:rsidRPr="006F1DB6">
              <w:rPr>
                <w:rFonts w:ascii="Times New Roman" w:hAnsi="Times New Roman" w:cs="Times New Roman"/>
                <w:sz w:val="26"/>
                <w:szCs w:val="26"/>
                <w:lang w:val="vi-VN"/>
              </w:rPr>
              <w:t xml:space="preserve">c, e, f </w:t>
            </w:r>
            <w:r w:rsidRPr="006F1DB6">
              <w:rPr>
                <w:rFonts w:ascii="Times New Roman" w:hAnsi="Times New Roman" w:cs="Times New Roman"/>
                <w:sz w:val="26"/>
                <w:szCs w:val="26"/>
              </w:rPr>
              <w:t xml:space="preserve">: </w:t>
            </w:r>
            <w:r w:rsidRPr="006F1DB6">
              <w:rPr>
                <w:rFonts w:ascii="Times New Roman" w:hAnsi="Times New Roman" w:cs="Times New Roman"/>
                <w:sz w:val="26"/>
                <w:szCs w:val="26"/>
                <w:lang w:val="vi-VN"/>
              </w:rPr>
              <w:t xml:space="preserve">15 : </w:t>
            </w:r>
            <w:r w:rsidRPr="006F1DB6">
              <w:rPr>
                <w:rFonts w:ascii="Times New Roman" w:hAnsi="Times New Roman" w:cs="Times New Roman"/>
                <w:sz w:val="26"/>
                <w:szCs w:val="26"/>
              </w:rPr>
              <w:t>5, 4, 6</w:t>
            </w:r>
          </w:p>
        </w:tc>
      </w:tr>
      <w:tr w:rsidR="006F1DB6" w:rsidRPr="006F1DB6" w14:paraId="21686707" w14:textId="77777777" w:rsidTr="006F1DB6">
        <w:trPr>
          <w:trHeight w:val="432"/>
        </w:trPr>
        <w:tc>
          <w:tcPr>
            <w:tcW w:w="1435" w:type="dxa"/>
            <w:vAlign w:val="center"/>
          </w:tcPr>
          <w:p w14:paraId="79E6CF5D" w14:textId="77777777" w:rsidR="006F1DB6" w:rsidRPr="006F1DB6" w:rsidRDefault="006F1DB6" w:rsidP="00B15E28">
            <w:pPr>
              <w:pStyle w:val="NoSpacing"/>
              <w:spacing w:after="120" w:line="360" w:lineRule="auto"/>
              <w:jc w:val="both"/>
              <w:rPr>
                <w:rFonts w:ascii="Times New Roman" w:hAnsi="Times New Roman" w:cs="Times New Roman"/>
                <w:sz w:val="26"/>
                <w:szCs w:val="26"/>
                <w:lang w:val="vi-VN"/>
              </w:rPr>
            </w:pPr>
            <w:r w:rsidRPr="006F1DB6">
              <w:rPr>
                <w:rFonts w:ascii="Times New Roman" w:hAnsi="Times New Roman" w:cs="Times New Roman"/>
                <w:sz w:val="26"/>
                <w:szCs w:val="26"/>
                <w:lang w:val="vi-VN"/>
              </w:rPr>
              <w:t>T</w:t>
            </w:r>
            <w:r w:rsidRPr="006F1DB6">
              <w:rPr>
                <w:rFonts w:ascii="Times New Roman" w:hAnsi="Times New Roman" w:cs="Times New Roman"/>
                <w:sz w:val="26"/>
                <w:szCs w:val="26"/>
                <w:vertAlign w:val="subscript"/>
                <w:lang w:val="vi-VN"/>
              </w:rPr>
              <w:t>5</w:t>
            </w:r>
          </w:p>
        </w:tc>
        <w:tc>
          <w:tcPr>
            <w:tcW w:w="4860" w:type="dxa"/>
            <w:vAlign w:val="center"/>
          </w:tcPr>
          <w:p w14:paraId="26AE0E16" w14:textId="77777777" w:rsidR="006F1DB6" w:rsidRPr="006F1DB6" w:rsidRDefault="006F1DB6" w:rsidP="00B15E28">
            <w:pPr>
              <w:pStyle w:val="NoSpacing"/>
              <w:spacing w:after="120" w:line="360" w:lineRule="auto"/>
              <w:jc w:val="both"/>
              <w:rPr>
                <w:rFonts w:ascii="Times New Roman" w:hAnsi="Times New Roman" w:cs="Times New Roman"/>
                <w:sz w:val="26"/>
                <w:szCs w:val="26"/>
              </w:rPr>
            </w:pPr>
            <w:r w:rsidRPr="006F1DB6">
              <w:rPr>
                <w:rFonts w:ascii="Times New Roman" w:hAnsi="Times New Roman" w:cs="Times New Roman"/>
                <w:sz w:val="26"/>
                <w:szCs w:val="26"/>
              </w:rPr>
              <w:t>a: 0.4, b: 0.5, c: 0.9, d: 0.3</w:t>
            </w:r>
          </w:p>
        </w:tc>
        <w:tc>
          <w:tcPr>
            <w:tcW w:w="3775" w:type="dxa"/>
            <w:vAlign w:val="center"/>
          </w:tcPr>
          <w:p w14:paraId="7E5F19A9" w14:textId="77777777" w:rsidR="006F1DB6" w:rsidRPr="006F1DB6" w:rsidRDefault="006F1DB6" w:rsidP="00B15E28">
            <w:pPr>
              <w:pStyle w:val="NoSpacing"/>
              <w:spacing w:after="120" w:line="360" w:lineRule="auto"/>
              <w:jc w:val="both"/>
              <w:rPr>
                <w:rFonts w:ascii="Times New Roman" w:hAnsi="Times New Roman" w:cs="Times New Roman"/>
                <w:sz w:val="26"/>
                <w:szCs w:val="26"/>
              </w:rPr>
            </w:pPr>
            <w:r w:rsidRPr="006F1DB6">
              <w:rPr>
                <w:rFonts w:ascii="Times New Roman" w:hAnsi="Times New Roman" w:cs="Times New Roman"/>
                <w:sz w:val="26"/>
                <w:szCs w:val="26"/>
                <w:lang w:val="vi-VN"/>
              </w:rPr>
              <w:t xml:space="preserve">a, b, c, d </w:t>
            </w:r>
            <w:r w:rsidRPr="006F1DB6">
              <w:rPr>
                <w:rFonts w:ascii="Times New Roman" w:hAnsi="Times New Roman" w:cs="Times New Roman"/>
                <w:sz w:val="26"/>
                <w:szCs w:val="26"/>
              </w:rPr>
              <w:t xml:space="preserve">: </w:t>
            </w:r>
            <w:r w:rsidRPr="006F1DB6">
              <w:rPr>
                <w:rFonts w:ascii="Times New Roman" w:hAnsi="Times New Roman" w:cs="Times New Roman"/>
                <w:sz w:val="26"/>
                <w:szCs w:val="26"/>
                <w:lang w:val="vi-VN"/>
              </w:rPr>
              <w:t xml:space="preserve">23 : </w:t>
            </w:r>
            <w:r w:rsidRPr="006F1DB6">
              <w:rPr>
                <w:rFonts w:ascii="Times New Roman" w:hAnsi="Times New Roman" w:cs="Times New Roman"/>
                <w:sz w:val="26"/>
                <w:szCs w:val="26"/>
              </w:rPr>
              <w:t>6, 4, 3, 10</w:t>
            </w:r>
          </w:p>
        </w:tc>
      </w:tr>
      <w:tr w:rsidR="006F1DB6" w:rsidRPr="006F1DB6" w14:paraId="1BAE3844" w14:textId="77777777" w:rsidTr="006F1DB6">
        <w:trPr>
          <w:trHeight w:val="432"/>
        </w:trPr>
        <w:tc>
          <w:tcPr>
            <w:tcW w:w="1435" w:type="dxa"/>
            <w:vAlign w:val="center"/>
          </w:tcPr>
          <w:p w14:paraId="3D452A1F" w14:textId="77777777" w:rsidR="006F1DB6" w:rsidRPr="006F1DB6" w:rsidRDefault="006F1DB6" w:rsidP="00B15E28">
            <w:pPr>
              <w:pStyle w:val="NoSpacing"/>
              <w:spacing w:after="120" w:line="360" w:lineRule="auto"/>
              <w:jc w:val="both"/>
              <w:rPr>
                <w:rFonts w:ascii="Times New Roman" w:hAnsi="Times New Roman" w:cs="Times New Roman"/>
                <w:sz w:val="26"/>
                <w:szCs w:val="26"/>
                <w:lang w:val="vi-VN"/>
              </w:rPr>
            </w:pPr>
            <w:r w:rsidRPr="006F1DB6">
              <w:rPr>
                <w:rFonts w:ascii="Times New Roman" w:hAnsi="Times New Roman" w:cs="Times New Roman"/>
                <w:sz w:val="26"/>
                <w:szCs w:val="26"/>
                <w:lang w:val="vi-VN"/>
              </w:rPr>
              <w:t>T</w:t>
            </w:r>
            <w:r w:rsidRPr="006F1DB6">
              <w:rPr>
                <w:rFonts w:ascii="Times New Roman" w:hAnsi="Times New Roman" w:cs="Times New Roman"/>
                <w:sz w:val="26"/>
                <w:szCs w:val="26"/>
                <w:vertAlign w:val="subscript"/>
                <w:lang w:val="vi-VN"/>
              </w:rPr>
              <w:t>6</w:t>
            </w:r>
          </w:p>
        </w:tc>
        <w:tc>
          <w:tcPr>
            <w:tcW w:w="4860" w:type="dxa"/>
            <w:vAlign w:val="center"/>
          </w:tcPr>
          <w:p w14:paraId="216DB20B" w14:textId="77777777" w:rsidR="006F1DB6" w:rsidRPr="006F1DB6" w:rsidRDefault="006F1DB6" w:rsidP="00B15E28">
            <w:pPr>
              <w:pStyle w:val="NoSpacing"/>
              <w:spacing w:after="120" w:line="360" w:lineRule="auto"/>
              <w:jc w:val="both"/>
              <w:rPr>
                <w:rFonts w:ascii="Times New Roman" w:hAnsi="Times New Roman" w:cs="Times New Roman"/>
                <w:sz w:val="26"/>
                <w:szCs w:val="26"/>
              </w:rPr>
            </w:pPr>
            <w:r w:rsidRPr="006F1DB6">
              <w:rPr>
                <w:rFonts w:ascii="Times New Roman" w:hAnsi="Times New Roman" w:cs="Times New Roman"/>
                <w:sz w:val="26"/>
                <w:szCs w:val="26"/>
              </w:rPr>
              <w:t>d: 0.9, e: 0.1, f: 0.6</w:t>
            </w:r>
          </w:p>
        </w:tc>
        <w:tc>
          <w:tcPr>
            <w:tcW w:w="3775" w:type="dxa"/>
            <w:vAlign w:val="center"/>
          </w:tcPr>
          <w:p w14:paraId="08540E1E" w14:textId="77777777" w:rsidR="006F1DB6" w:rsidRPr="006F1DB6" w:rsidRDefault="006F1DB6" w:rsidP="00B15E28">
            <w:pPr>
              <w:pStyle w:val="NoSpacing"/>
              <w:spacing w:after="120" w:line="360" w:lineRule="auto"/>
              <w:jc w:val="both"/>
              <w:rPr>
                <w:rFonts w:ascii="Times New Roman" w:hAnsi="Times New Roman" w:cs="Times New Roman"/>
                <w:sz w:val="26"/>
                <w:szCs w:val="26"/>
              </w:rPr>
            </w:pPr>
            <w:r w:rsidRPr="006F1DB6">
              <w:rPr>
                <w:rFonts w:ascii="Times New Roman" w:hAnsi="Times New Roman" w:cs="Times New Roman"/>
                <w:sz w:val="26"/>
                <w:szCs w:val="26"/>
                <w:lang w:val="vi-VN"/>
              </w:rPr>
              <w:t xml:space="preserve">d, e, f </w:t>
            </w:r>
            <w:r w:rsidRPr="006F1DB6">
              <w:rPr>
                <w:rFonts w:ascii="Times New Roman" w:hAnsi="Times New Roman" w:cs="Times New Roman"/>
                <w:sz w:val="26"/>
                <w:szCs w:val="26"/>
              </w:rPr>
              <w:t xml:space="preserve">: </w:t>
            </w:r>
            <w:r w:rsidRPr="006F1DB6">
              <w:rPr>
                <w:rFonts w:ascii="Times New Roman" w:hAnsi="Times New Roman" w:cs="Times New Roman"/>
                <w:sz w:val="26"/>
                <w:szCs w:val="26"/>
                <w:lang w:val="vi-VN"/>
              </w:rPr>
              <w:t xml:space="preserve">13 : </w:t>
            </w:r>
            <w:r w:rsidRPr="006F1DB6">
              <w:rPr>
                <w:rFonts w:ascii="Times New Roman" w:hAnsi="Times New Roman" w:cs="Times New Roman"/>
                <w:sz w:val="26"/>
                <w:szCs w:val="26"/>
              </w:rPr>
              <w:t>5, 4, 4</w:t>
            </w:r>
          </w:p>
        </w:tc>
      </w:tr>
      <w:tr w:rsidR="006F1DB6" w:rsidRPr="006F1DB6" w14:paraId="03A724D1" w14:textId="77777777" w:rsidTr="006F1DB6">
        <w:trPr>
          <w:trHeight w:val="432"/>
        </w:trPr>
        <w:tc>
          <w:tcPr>
            <w:tcW w:w="1435" w:type="dxa"/>
            <w:vAlign w:val="center"/>
          </w:tcPr>
          <w:p w14:paraId="05B1585B" w14:textId="77777777" w:rsidR="006F1DB6" w:rsidRPr="006F1DB6" w:rsidRDefault="006F1DB6" w:rsidP="00B15E28">
            <w:pPr>
              <w:pStyle w:val="NoSpacing"/>
              <w:spacing w:after="120" w:line="360" w:lineRule="auto"/>
              <w:jc w:val="both"/>
              <w:rPr>
                <w:rFonts w:ascii="Times New Roman" w:hAnsi="Times New Roman" w:cs="Times New Roman"/>
                <w:sz w:val="26"/>
                <w:szCs w:val="26"/>
                <w:lang w:val="vi-VN"/>
              </w:rPr>
            </w:pPr>
            <w:r w:rsidRPr="006F1DB6">
              <w:rPr>
                <w:rFonts w:ascii="Times New Roman" w:hAnsi="Times New Roman" w:cs="Times New Roman"/>
                <w:sz w:val="26"/>
                <w:szCs w:val="26"/>
                <w:lang w:val="vi-VN"/>
              </w:rPr>
              <w:t>T</w:t>
            </w:r>
            <w:r w:rsidRPr="006F1DB6">
              <w:rPr>
                <w:rFonts w:ascii="Times New Roman" w:hAnsi="Times New Roman" w:cs="Times New Roman"/>
                <w:sz w:val="26"/>
                <w:szCs w:val="26"/>
                <w:vertAlign w:val="subscript"/>
                <w:lang w:val="vi-VN"/>
              </w:rPr>
              <w:t>7</w:t>
            </w:r>
          </w:p>
        </w:tc>
        <w:tc>
          <w:tcPr>
            <w:tcW w:w="4860" w:type="dxa"/>
            <w:vAlign w:val="center"/>
          </w:tcPr>
          <w:p w14:paraId="7F9751C1" w14:textId="77777777" w:rsidR="006F1DB6" w:rsidRPr="006F1DB6" w:rsidRDefault="006F1DB6" w:rsidP="00B15E28">
            <w:pPr>
              <w:pStyle w:val="NoSpacing"/>
              <w:spacing w:after="120" w:line="360" w:lineRule="auto"/>
              <w:jc w:val="both"/>
              <w:rPr>
                <w:rFonts w:ascii="Times New Roman" w:hAnsi="Times New Roman" w:cs="Times New Roman"/>
                <w:sz w:val="26"/>
                <w:szCs w:val="26"/>
              </w:rPr>
            </w:pPr>
            <w:r w:rsidRPr="006F1DB6">
              <w:rPr>
                <w:rFonts w:ascii="Times New Roman" w:hAnsi="Times New Roman" w:cs="Times New Roman"/>
                <w:sz w:val="26"/>
                <w:szCs w:val="26"/>
              </w:rPr>
              <w:t>a: 0.9, b: 0.7</w:t>
            </w:r>
          </w:p>
        </w:tc>
        <w:tc>
          <w:tcPr>
            <w:tcW w:w="3775" w:type="dxa"/>
            <w:vAlign w:val="center"/>
          </w:tcPr>
          <w:p w14:paraId="6B2849E1" w14:textId="77777777" w:rsidR="006F1DB6" w:rsidRPr="006F1DB6" w:rsidRDefault="006F1DB6" w:rsidP="00B15E28">
            <w:pPr>
              <w:pStyle w:val="NoSpacing"/>
              <w:spacing w:after="120" w:line="360" w:lineRule="auto"/>
              <w:jc w:val="both"/>
              <w:rPr>
                <w:rFonts w:ascii="Times New Roman" w:hAnsi="Times New Roman" w:cs="Times New Roman"/>
                <w:sz w:val="26"/>
                <w:szCs w:val="26"/>
              </w:rPr>
            </w:pPr>
            <w:r w:rsidRPr="006F1DB6">
              <w:rPr>
                <w:rFonts w:ascii="Times New Roman" w:hAnsi="Times New Roman" w:cs="Times New Roman"/>
                <w:sz w:val="26"/>
                <w:szCs w:val="26"/>
                <w:lang w:val="vi-VN"/>
              </w:rPr>
              <w:t>a, b</w:t>
            </w:r>
            <w:r w:rsidRPr="006F1DB6">
              <w:rPr>
                <w:rFonts w:ascii="Times New Roman" w:hAnsi="Times New Roman" w:cs="Times New Roman"/>
                <w:sz w:val="26"/>
                <w:szCs w:val="26"/>
              </w:rPr>
              <w:t xml:space="preserve">: </w:t>
            </w:r>
            <w:r w:rsidRPr="006F1DB6">
              <w:rPr>
                <w:rFonts w:ascii="Times New Roman" w:hAnsi="Times New Roman" w:cs="Times New Roman"/>
                <w:sz w:val="26"/>
                <w:szCs w:val="26"/>
                <w:lang w:val="vi-VN"/>
              </w:rPr>
              <w:t xml:space="preserve">5 : </w:t>
            </w:r>
            <w:r w:rsidRPr="006F1DB6">
              <w:rPr>
                <w:rFonts w:ascii="Times New Roman" w:hAnsi="Times New Roman" w:cs="Times New Roman"/>
                <w:sz w:val="26"/>
                <w:szCs w:val="26"/>
              </w:rPr>
              <w:t>3, 2</w:t>
            </w:r>
          </w:p>
        </w:tc>
      </w:tr>
    </w:tbl>
    <w:p w14:paraId="3E3C24F1" w14:textId="77777777" w:rsidR="006F1DB6" w:rsidRPr="006F1DB6" w:rsidRDefault="006F1DB6" w:rsidP="00B15E28">
      <w:pPr>
        <w:spacing w:line="360" w:lineRule="auto"/>
        <w:ind w:firstLine="720"/>
        <w:jc w:val="both"/>
        <w:rPr>
          <w:b/>
          <w:sz w:val="26"/>
          <w:szCs w:val="26"/>
          <w:lang w:val="vi-VN"/>
        </w:rPr>
      </w:pPr>
      <w:r w:rsidRPr="006F1DB6">
        <w:rPr>
          <w:b/>
          <w:sz w:val="26"/>
          <w:szCs w:val="26"/>
        </w:rPr>
        <w:t xml:space="preserve">Mô hình toán học của </w:t>
      </w:r>
      <w:r w:rsidRPr="006F1DB6">
        <w:rPr>
          <w:b/>
          <w:sz w:val="26"/>
          <w:szCs w:val="26"/>
          <w:lang w:val="vi-VN"/>
        </w:rPr>
        <w:t>bài toán được phát biểu như sau:</w:t>
      </w:r>
    </w:p>
    <w:p w14:paraId="2462022D" w14:textId="77777777" w:rsidR="006F1DB6" w:rsidRPr="006F1DB6" w:rsidRDefault="006F1DB6" w:rsidP="00B15E28">
      <w:pPr>
        <w:spacing w:line="360" w:lineRule="auto"/>
        <w:ind w:firstLine="720"/>
        <w:jc w:val="both"/>
        <w:rPr>
          <w:rFonts w:cs="Times New Roman"/>
          <w:sz w:val="26"/>
          <w:szCs w:val="26"/>
          <w:lang w:val="vi-VN"/>
        </w:rPr>
      </w:pPr>
      <w:r w:rsidRPr="006F1DB6">
        <w:rPr>
          <w:rFonts w:cs="Times New Roman"/>
          <w:sz w:val="26"/>
          <w:szCs w:val="26"/>
          <w:lang w:val="vi-VN"/>
        </w:rPr>
        <w:t>Cho:</w:t>
      </w:r>
    </w:p>
    <w:p w14:paraId="5EFA3CE8" w14:textId="77777777" w:rsidR="006F1DB6" w:rsidRPr="006F1DB6" w:rsidRDefault="006F1DB6" w:rsidP="00B15E28">
      <w:pPr>
        <w:pStyle w:val="ListParagraph"/>
        <w:numPr>
          <w:ilvl w:val="0"/>
          <w:numId w:val="32"/>
        </w:numPr>
        <w:spacing w:before="0" w:line="360" w:lineRule="auto"/>
        <w:jc w:val="both"/>
        <w:rPr>
          <w:rFonts w:cs="Times New Roman"/>
          <w:sz w:val="26"/>
          <w:szCs w:val="26"/>
          <w:lang w:val="vi-VN"/>
        </w:rPr>
      </w:pPr>
      <w:r w:rsidRPr="006F1DB6">
        <w:rPr>
          <w:rFonts w:cs="Times New Roman"/>
          <w:b/>
          <w:bCs/>
          <w:sz w:val="26"/>
          <w:szCs w:val="26"/>
          <w:lang w:val="vi-VN"/>
        </w:rPr>
        <w:t>I</w:t>
      </w:r>
      <w:r w:rsidRPr="006F1DB6">
        <w:rPr>
          <w:rFonts w:cs="Times New Roman"/>
          <w:sz w:val="26"/>
          <w:szCs w:val="26"/>
          <w:lang w:val="vi-VN"/>
        </w:rPr>
        <w:t xml:space="preserve"> = {i</w:t>
      </w:r>
      <w:r w:rsidRPr="006F1DB6">
        <w:rPr>
          <w:rFonts w:cs="Times New Roman"/>
          <w:sz w:val="26"/>
          <w:szCs w:val="26"/>
          <w:vertAlign w:val="subscript"/>
          <w:lang w:val="vi-VN"/>
        </w:rPr>
        <w:t>1</w:t>
      </w:r>
      <w:r w:rsidRPr="006F1DB6">
        <w:rPr>
          <w:rFonts w:cs="Times New Roman"/>
          <w:sz w:val="26"/>
          <w:szCs w:val="26"/>
          <w:lang w:val="vi-VN"/>
        </w:rPr>
        <w:t>, i</w:t>
      </w:r>
      <w:r w:rsidRPr="006F1DB6">
        <w:rPr>
          <w:rFonts w:cs="Times New Roman"/>
          <w:sz w:val="26"/>
          <w:szCs w:val="26"/>
          <w:vertAlign w:val="subscript"/>
          <w:lang w:val="vi-VN"/>
        </w:rPr>
        <w:t>2</w:t>
      </w:r>
      <w:r w:rsidRPr="006F1DB6">
        <w:rPr>
          <w:rFonts w:cs="Times New Roman"/>
          <w:sz w:val="26"/>
          <w:szCs w:val="26"/>
          <w:lang w:val="vi-VN"/>
        </w:rPr>
        <w:t>,..., i</w:t>
      </w:r>
      <w:r w:rsidRPr="006F1DB6">
        <w:rPr>
          <w:rFonts w:cs="Times New Roman"/>
          <w:sz w:val="26"/>
          <w:szCs w:val="26"/>
          <w:vertAlign w:val="subscript"/>
          <w:lang w:val="vi-VN"/>
        </w:rPr>
        <w:t>m</w:t>
      </w:r>
      <w:r w:rsidRPr="006F1DB6">
        <w:rPr>
          <w:rFonts w:cs="Times New Roman"/>
          <w:sz w:val="26"/>
          <w:szCs w:val="26"/>
          <w:lang w:val="vi-VN"/>
        </w:rPr>
        <w:t>} là một tập hợp hữu hạn của m sản phẩm khác nhau.</w:t>
      </w:r>
    </w:p>
    <w:p w14:paraId="40FF71D7" w14:textId="77777777" w:rsidR="006F1DB6" w:rsidRPr="006F1DB6" w:rsidRDefault="006F1DB6" w:rsidP="00B15E28">
      <w:pPr>
        <w:pStyle w:val="ListParagraph"/>
        <w:numPr>
          <w:ilvl w:val="0"/>
          <w:numId w:val="32"/>
        </w:numPr>
        <w:spacing w:before="0" w:line="360" w:lineRule="auto"/>
        <w:jc w:val="both"/>
        <w:rPr>
          <w:rFonts w:cs="Times New Roman"/>
          <w:sz w:val="26"/>
          <w:szCs w:val="26"/>
          <w:lang w:val="vi-VN"/>
        </w:rPr>
      </w:pPr>
      <w:r w:rsidRPr="006F1DB6">
        <w:rPr>
          <w:rFonts w:cs="Times New Roman"/>
          <w:b/>
          <w:bCs/>
          <w:sz w:val="26"/>
          <w:szCs w:val="26"/>
          <w:lang w:val="vi-VN"/>
        </w:rPr>
        <w:t>D</w:t>
      </w:r>
      <w:r w:rsidRPr="006F1DB6">
        <w:rPr>
          <w:rFonts w:cs="Times New Roman"/>
          <w:sz w:val="26"/>
          <w:szCs w:val="26"/>
          <w:lang w:val="vi-VN"/>
        </w:rPr>
        <w:t xml:space="preserve"> = {T</w:t>
      </w:r>
      <w:r w:rsidRPr="006F1DB6">
        <w:rPr>
          <w:rFonts w:cs="Times New Roman"/>
          <w:sz w:val="26"/>
          <w:szCs w:val="26"/>
          <w:vertAlign w:val="subscript"/>
          <w:lang w:val="vi-VN"/>
        </w:rPr>
        <w:t>1</w:t>
      </w:r>
      <w:r w:rsidRPr="006F1DB6">
        <w:rPr>
          <w:rFonts w:cs="Times New Roman"/>
          <w:sz w:val="26"/>
          <w:szCs w:val="26"/>
          <w:lang w:val="vi-VN"/>
        </w:rPr>
        <w:t>, T</w:t>
      </w:r>
      <w:r w:rsidRPr="006F1DB6">
        <w:rPr>
          <w:rFonts w:cs="Times New Roman"/>
          <w:sz w:val="26"/>
          <w:szCs w:val="26"/>
          <w:vertAlign w:val="subscript"/>
          <w:lang w:val="vi-VN"/>
        </w:rPr>
        <w:t>2</w:t>
      </w:r>
      <w:r w:rsidRPr="006F1DB6">
        <w:rPr>
          <w:rFonts w:cs="Times New Roman"/>
          <w:sz w:val="26"/>
          <w:szCs w:val="26"/>
          <w:lang w:val="vi-VN"/>
        </w:rPr>
        <w:t>,...,T</w:t>
      </w:r>
      <w:r w:rsidRPr="006F1DB6">
        <w:rPr>
          <w:rFonts w:cs="Times New Roman"/>
          <w:sz w:val="26"/>
          <w:szCs w:val="26"/>
          <w:vertAlign w:val="subscript"/>
          <w:lang w:val="vi-VN"/>
        </w:rPr>
        <w:t>n</w:t>
      </w:r>
      <w:r w:rsidRPr="006F1DB6">
        <w:rPr>
          <w:rFonts w:cs="Times New Roman"/>
          <w:sz w:val="26"/>
          <w:szCs w:val="26"/>
          <w:lang w:val="vi-VN"/>
        </w:rPr>
        <w:t>} là một tập các giao dịch, mỗi giao dịch gồm danh sách sản phẩm và tiện ích từ giao dịch, pr(i, T</w:t>
      </w:r>
      <w:r w:rsidRPr="006F1DB6">
        <w:rPr>
          <w:rFonts w:cs="Times New Roman"/>
          <w:sz w:val="26"/>
          <w:szCs w:val="26"/>
          <w:vertAlign w:val="subscript"/>
          <w:lang w:val="vi-VN"/>
        </w:rPr>
        <w:t>q</w:t>
      </w:r>
      <w:r w:rsidRPr="006F1DB6">
        <w:rPr>
          <w:rFonts w:cs="Times New Roman"/>
          <w:sz w:val="26"/>
          <w:szCs w:val="26"/>
          <w:lang w:val="vi-VN"/>
        </w:rPr>
        <w:t xml:space="preserve">) </w:t>
      </w:r>
      <w:r w:rsidRPr="006F1DB6">
        <w:rPr>
          <w:rFonts w:ascii="Cambria Math" w:hAnsi="Cambria Math" w:cs="Cambria Math"/>
          <w:sz w:val="26"/>
          <w:szCs w:val="26"/>
          <w:lang w:val="vi-VN"/>
        </w:rPr>
        <w:t>∈</w:t>
      </w:r>
      <w:r w:rsidRPr="006F1DB6">
        <w:rPr>
          <w:rFonts w:cs="Times New Roman"/>
          <w:sz w:val="26"/>
          <w:szCs w:val="26"/>
          <w:lang w:val="vi-VN"/>
        </w:rPr>
        <w:t xml:space="preserve"> </w:t>
      </w:r>
      <w:r w:rsidRPr="00436D63">
        <w:rPr>
          <w:rFonts w:cs="Times New Roman"/>
          <w:b/>
          <w:bCs/>
          <w:sz w:val="26"/>
          <w:szCs w:val="26"/>
          <w:lang w:val="vi-VN"/>
        </w:rPr>
        <w:t>D</w:t>
      </w:r>
      <w:r w:rsidRPr="006F1DB6">
        <w:rPr>
          <w:rFonts w:ascii="Cambria Math" w:hAnsi="Cambria Math" w:cs="Cambria Math"/>
          <w:sz w:val="26"/>
          <w:szCs w:val="26"/>
          <w:lang w:val="vi-VN"/>
        </w:rPr>
        <w:t xml:space="preserve"> </w:t>
      </w:r>
      <w:r w:rsidRPr="006F1DB6">
        <w:rPr>
          <w:rFonts w:cs="Times New Roman"/>
          <w:sz w:val="26"/>
          <w:szCs w:val="26"/>
          <w:lang w:val="vi-VN"/>
        </w:rPr>
        <w:t>là xác suất của item i trong giao dịch T</w:t>
      </w:r>
      <w:r w:rsidRPr="006F1DB6">
        <w:rPr>
          <w:rFonts w:cs="Times New Roman"/>
          <w:sz w:val="26"/>
          <w:szCs w:val="26"/>
          <w:vertAlign w:val="subscript"/>
          <w:lang w:val="vi-VN"/>
        </w:rPr>
        <w:t xml:space="preserve">q </w:t>
      </w:r>
      <w:r w:rsidRPr="006F1DB6">
        <w:rPr>
          <w:rFonts w:cs="Times New Roman"/>
          <w:sz w:val="26"/>
          <w:szCs w:val="26"/>
          <w:lang w:val="vi-VN"/>
        </w:rPr>
        <w:t xml:space="preserve">(1≤q ≤ n) thuộc cơ sở dữ liệu </w:t>
      </w:r>
      <w:r w:rsidRPr="00436D63">
        <w:rPr>
          <w:rFonts w:cs="Times New Roman"/>
          <w:b/>
          <w:bCs/>
          <w:sz w:val="26"/>
          <w:szCs w:val="26"/>
          <w:lang w:val="vi-VN"/>
        </w:rPr>
        <w:t>D</w:t>
      </w:r>
      <w:r w:rsidRPr="006F1DB6">
        <w:rPr>
          <w:rFonts w:cs="Times New Roman"/>
          <w:sz w:val="26"/>
          <w:szCs w:val="26"/>
          <w:lang w:val="vi-VN"/>
        </w:rPr>
        <w:t xml:space="preserve"> và u(i, T</w:t>
      </w:r>
      <w:r w:rsidRPr="006F1DB6">
        <w:rPr>
          <w:rFonts w:cs="Times New Roman"/>
          <w:sz w:val="26"/>
          <w:szCs w:val="26"/>
          <w:vertAlign w:val="subscript"/>
          <w:lang w:val="vi-VN"/>
        </w:rPr>
        <w:t>q</w:t>
      </w:r>
      <w:r w:rsidRPr="006F1DB6">
        <w:rPr>
          <w:rFonts w:cs="Times New Roman"/>
          <w:sz w:val="26"/>
          <w:szCs w:val="26"/>
          <w:lang w:val="vi-VN"/>
        </w:rPr>
        <w:t>)</w:t>
      </w:r>
      <w:r w:rsidRPr="006F1DB6">
        <w:rPr>
          <w:rFonts w:ascii="Cambria Math" w:hAnsi="Cambria Math" w:cs="Cambria Math"/>
          <w:sz w:val="26"/>
          <w:szCs w:val="26"/>
          <w:lang w:val="vi-VN"/>
        </w:rPr>
        <w:t xml:space="preserve"> ∈</w:t>
      </w:r>
      <w:r w:rsidRPr="006F1DB6">
        <w:rPr>
          <w:rFonts w:cs="Times New Roman"/>
          <w:sz w:val="26"/>
          <w:szCs w:val="26"/>
          <w:lang w:val="vi-VN"/>
        </w:rPr>
        <w:t xml:space="preserve"> </w:t>
      </w:r>
      <w:r w:rsidRPr="00436D63">
        <w:rPr>
          <w:rFonts w:cs="Times New Roman"/>
          <w:b/>
          <w:bCs/>
          <w:sz w:val="26"/>
          <w:szCs w:val="26"/>
          <w:lang w:val="vi-VN"/>
        </w:rPr>
        <w:t>D</w:t>
      </w:r>
      <w:r w:rsidRPr="006F1DB6">
        <w:rPr>
          <w:rFonts w:cs="Times New Roman"/>
          <w:sz w:val="26"/>
          <w:szCs w:val="26"/>
          <w:lang w:val="vi-VN"/>
        </w:rPr>
        <w:t xml:space="preserve"> là tiện ích của item i trong giao dịch T</w:t>
      </w:r>
      <w:r w:rsidRPr="006F1DB6">
        <w:rPr>
          <w:rFonts w:cs="Times New Roman"/>
          <w:sz w:val="26"/>
          <w:szCs w:val="26"/>
          <w:vertAlign w:val="subscript"/>
          <w:lang w:val="vi-VN"/>
        </w:rPr>
        <w:t xml:space="preserve">q </w:t>
      </w:r>
      <w:r w:rsidRPr="006F1DB6">
        <w:rPr>
          <w:rFonts w:cs="Times New Roman"/>
          <w:sz w:val="26"/>
          <w:szCs w:val="26"/>
          <w:lang w:val="vi-VN"/>
        </w:rPr>
        <w:t xml:space="preserve">(1≤q ≤ n) thuộc cơ sở dữ liệu </w:t>
      </w:r>
      <w:r w:rsidRPr="00436D63">
        <w:rPr>
          <w:rFonts w:cs="Times New Roman"/>
          <w:b/>
          <w:bCs/>
          <w:sz w:val="26"/>
          <w:szCs w:val="26"/>
          <w:lang w:val="vi-VN"/>
        </w:rPr>
        <w:t>D</w:t>
      </w:r>
      <w:r w:rsidRPr="006F1DB6">
        <w:rPr>
          <w:rFonts w:cs="Times New Roman"/>
          <w:sz w:val="26"/>
          <w:szCs w:val="26"/>
          <w:lang w:val="vi-VN"/>
        </w:rPr>
        <w:t>.</w:t>
      </w:r>
    </w:p>
    <w:p w14:paraId="22BF0B9D" w14:textId="77777777" w:rsidR="006F1DB6" w:rsidRPr="006F1DB6" w:rsidRDefault="006F1DB6" w:rsidP="00B15E28">
      <w:pPr>
        <w:pStyle w:val="ListParagraph"/>
        <w:numPr>
          <w:ilvl w:val="0"/>
          <w:numId w:val="32"/>
        </w:numPr>
        <w:spacing w:before="0" w:line="360" w:lineRule="auto"/>
        <w:jc w:val="both"/>
        <w:rPr>
          <w:rFonts w:cs="Times New Roman"/>
          <w:sz w:val="26"/>
          <w:szCs w:val="26"/>
          <w:lang w:val="vi-VN"/>
        </w:rPr>
      </w:pPr>
      <w:r w:rsidRPr="006F1DB6">
        <w:rPr>
          <w:rFonts w:cs="Times New Roman"/>
          <w:sz w:val="26"/>
          <w:szCs w:val="26"/>
          <w:lang w:val="vi-VN"/>
        </w:rPr>
        <w:t>δ là ngưỡng tiện ích tối thiểu theo tùy chọn của người dùng.</w:t>
      </w:r>
    </w:p>
    <w:p w14:paraId="162D5CF4" w14:textId="1DEF2706" w:rsidR="006F1DB6" w:rsidRPr="006F1DB6" w:rsidRDefault="006F1DB6" w:rsidP="00B15E28">
      <w:pPr>
        <w:spacing w:line="360" w:lineRule="auto"/>
        <w:ind w:firstLine="720"/>
        <w:jc w:val="both"/>
        <w:rPr>
          <w:sz w:val="26"/>
          <w:szCs w:val="26"/>
          <w:lang w:val="vi-VN"/>
        </w:rPr>
      </w:pPr>
      <w:r w:rsidRPr="006F1DB6">
        <w:rPr>
          <w:b/>
          <w:sz w:val="26"/>
          <w:szCs w:val="26"/>
          <w:lang w:val="vi-VN"/>
        </w:rPr>
        <w:lastRenderedPageBreak/>
        <w:t xml:space="preserve">Định nghĩa 1: </w:t>
      </w:r>
      <w:r w:rsidRPr="006F1DB6">
        <w:rPr>
          <w:sz w:val="26"/>
          <w:szCs w:val="26"/>
          <w:lang w:val="vi-VN"/>
        </w:rPr>
        <w:t xml:space="preserve">Xác suất mong đợi (expected probabitily) của mẫu </w:t>
      </w:r>
      <m:oMath>
        <m:r>
          <m:rPr>
            <m:sty m:val="bi"/>
          </m:rPr>
          <w:rPr>
            <w:rFonts w:ascii="Cambria Math" w:hAnsi="Cambria Math"/>
            <w:sz w:val="26"/>
            <w:szCs w:val="26"/>
            <w:lang w:val="vi-VN"/>
          </w:rPr>
          <m:t>x</m:t>
        </m:r>
      </m:oMath>
      <w:r w:rsidR="009812CD" w:rsidRPr="006F1DB6">
        <w:rPr>
          <w:sz w:val="26"/>
          <w:szCs w:val="26"/>
          <w:lang w:val="vi-VN"/>
        </w:rPr>
        <w:t xml:space="preserve"> </w:t>
      </w:r>
      <w:r w:rsidRPr="006F1DB6">
        <w:rPr>
          <w:sz w:val="26"/>
          <w:szCs w:val="26"/>
          <w:lang w:val="vi-VN"/>
        </w:rPr>
        <w:t>trong một giao dịch T</w:t>
      </w:r>
      <w:r w:rsidRPr="006F1DB6">
        <w:rPr>
          <w:sz w:val="26"/>
          <w:szCs w:val="26"/>
          <w:vertAlign w:val="subscript"/>
          <w:lang w:val="vi-VN"/>
        </w:rPr>
        <w:t>q</w:t>
      </w:r>
      <w:r w:rsidRPr="006F1DB6">
        <w:rPr>
          <w:sz w:val="26"/>
          <w:szCs w:val="26"/>
          <w:lang w:val="vi-VN"/>
        </w:rPr>
        <w:t>, ký hiệu là pr(</w:t>
      </w:r>
      <m:oMath>
        <m:r>
          <m:rPr>
            <m:sty m:val="bi"/>
          </m:rPr>
          <w:rPr>
            <w:rFonts w:ascii="Cambria Math" w:hAnsi="Cambria Math"/>
            <w:sz w:val="26"/>
            <w:szCs w:val="26"/>
            <w:lang w:val="vi-VN"/>
          </w:rPr>
          <m:t>x</m:t>
        </m:r>
      </m:oMath>
      <w:r w:rsidRPr="006F1DB6">
        <w:rPr>
          <w:sz w:val="26"/>
          <w:szCs w:val="26"/>
          <w:lang w:val="vi-VN"/>
        </w:rPr>
        <w:t>, T</w:t>
      </w:r>
      <w:r w:rsidRPr="006F1DB6">
        <w:rPr>
          <w:sz w:val="26"/>
          <w:szCs w:val="26"/>
          <w:vertAlign w:val="subscript"/>
          <w:lang w:val="vi-VN"/>
        </w:rPr>
        <w:t>q</w:t>
      </w:r>
      <w:r w:rsidRPr="006F1DB6">
        <w:rPr>
          <w:sz w:val="26"/>
          <w:szCs w:val="26"/>
          <w:lang w:val="vi-VN"/>
        </w:rPr>
        <w:t>), được định nghĩa là:</w:t>
      </w:r>
    </w:p>
    <w:p w14:paraId="6553CB17" w14:textId="77777777" w:rsidR="006F1DB6" w:rsidRPr="006F1DB6" w:rsidRDefault="006F1DB6" w:rsidP="00B15E28">
      <w:pPr>
        <w:spacing w:line="360" w:lineRule="auto"/>
        <w:ind w:firstLine="720"/>
        <w:jc w:val="both"/>
        <w:rPr>
          <w:rFonts w:eastAsiaTheme="minorEastAsia"/>
          <w:sz w:val="26"/>
          <w:szCs w:val="26"/>
          <w:lang w:val="vi-VN"/>
        </w:rPr>
      </w:pPr>
      <m:oMathPara>
        <m:oMath>
          <m:r>
            <w:rPr>
              <w:rFonts w:ascii="Cambria Math" w:hAnsi="Cambria Math"/>
              <w:sz w:val="26"/>
              <w:szCs w:val="26"/>
              <w:lang w:val="vi-VN"/>
            </w:rPr>
            <m:t>pr</m:t>
          </m:r>
          <m:d>
            <m:dPr>
              <m:ctrlPr>
                <w:rPr>
                  <w:rFonts w:ascii="Cambria Math" w:hAnsi="Cambria Math"/>
                  <w:i/>
                  <w:sz w:val="26"/>
                  <w:szCs w:val="26"/>
                  <w:lang w:val="vi-VN"/>
                </w:rPr>
              </m:ctrlPr>
            </m:dPr>
            <m:e>
              <m:r>
                <m:rPr>
                  <m:sty m:val="bi"/>
                </m:rPr>
                <w:rPr>
                  <w:rFonts w:ascii="Cambria Math" w:hAnsi="Cambria Math"/>
                  <w:sz w:val="26"/>
                  <w:szCs w:val="26"/>
                </w:rPr>
                <m:t>x</m:t>
              </m:r>
              <m:r>
                <w:rPr>
                  <w:rFonts w:ascii="Cambria Math" w:hAnsi="Cambria Math"/>
                  <w:sz w:val="26"/>
                  <w:szCs w:val="26"/>
                  <w:lang w:val="vi-VN"/>
                </w:rPr>
                <m:t xml:space="preserve"> , </m:t>
              </m:r>
              <m:sSub>
                <m:sSubPr>
                  <m:ctrlPr>
                    <w:rPr>
                      <w:rFonts w:ascii="Cambria Math" w:hAnsi="Cambria Math"/>
                      <w:i/>
                      <w:iCs/>
                      <w:sz w:val="26"/>
                      <w:szCs w:val="26"/>
                      <w:lang w:val="vi-VN"/>
                    </w:rPr>
                  </m:ctrlPr>
                </m:sSubPr>
                <m:e>
                  <m:r>
                    <w:rPr>
                      <w:rFonts w:ascii="Cambria Math" w:hAnsi="Cambria Math"/>
                      <w:sz w:val="26"/>
                      <w:szCs w:val="26"/>
                      <w:lang w:val="vi-VN"/>
                    </w:rPr>
                    <m:t>T</m:t>
                  </m:r>
                </m:e>
                <m:sub>
                  <m:r>
                    <w:rPr>
                      <w:rFonts w:ascii="Cambria Math" w:hAnsi="Cambria Math"/>
                      <w:sz w:val="26"/>
                      <w:szCs w:val="26"/>
                      <w:lang w:val="vi-VN"/>
                    </w:rPr>
                    <m:t>q</m:t>
                  </m:r>
                </m:sub>
              </m:sSub>
            </m:e>
          </m:d>
          <m:r>
            <w:rPr>
              <w:rFonts w:ascii="Cambria Math" w:hAnsi="Cambria Math"/>
              <w:sz w:val="26"/>
              <w:szCs w:val="26"/>
              <w:lang w:val="vi-VN"/>
            </w:rPr>
            <m:t xml:space="preserve">= </m:t>
          </m:r>
          <m:nary>
            <m:naryPr>
              <m:chr m:val="∏"/>
              <m:limLoc m:val="undOvr"/>
              <m:supHide m:val="1"/>
              <m:ctrlPr>
                <w:rPr>
                  <w:rFonts w:ascii="Cambria Math" w:hAnsi="Cambria Math"/>
                  <w:i/>
                  <w:sz w:val="26"/>
                  <w:szCs w:val="26"/>
                  <w:lang w:val="vi-VN"/>
                </w:rPr>
              </m:ctrlPr>
            </m:naryPr>
            <m:sub>
              <m:r>
                <w:rPr>
                  <w:rFonts w:ascii="Cambria Math" w:hAnsi="Cambria Math"/>
                  <w:sz w:val="26"/>
                  <w:szCs w:val="26"/>
                  <w:lang w:val="vi-VN"/>
                </w:rPr>
                <m:t xml:space="preserve">i ∈ </m:t>
              </m:r>
              <m:r>
                <m:rPr>
                  <m:sty m:val="bi"/>
                </m:rPr>
                <w:rPr>
                  <w:rFonts w:ascii="Cambria Math" w:hAnsi="Cambria Math"/>
                  <w:sz w:val="26"/>
                  <w:szCs w:val="26"/>
                  <w:lang w:val="vi-VN"/>
                </w:rPr>
                <m:t>x</m:t>
              </m:r>
            </m:sub>
            <m:sup/>
            <m:e>
              <m:r>
                <w:rPr>
                  <w:rFonts w:ascii="Cambria Math" w:hAnsi="Cambria Math"/>
                  <w:sz w:val="26"/>
                  <w:szCs w:val="26"/>
                  <w:lang w:val="vi-VN"/>
                </w:rPr>
                <m:t xml:space="preserve">pr(i,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q</m:t>
                  </m:r>
                </m:sub>
              </m:sSub>
              <m:r>
                <w:rPr>
                  <w:rFonts w:ascii="Cambria Math" w:hAnsi="Cambria Math"/>
                  <w:sz w:val="26"/>
                  <w:szCs w:val="26"/>
                  <w:lang w:val="vi-VN"/>
                </w:rPr>
                <m:t>)</m:t>
              </m:r>
            </m:e>
          </m:nary>
        </m:oMath>
      </m:oMathPara>
    </w:p>
    <w:p w14:paraId="5AA31203" w14:textId="5CB3B8C6" w:rsidR="006F1DB6" w:rsidRPr="006F1DB6" w:rsidRDefault="006F1DB6" w:rsidP="00B15E28">
      <w:pPr>
        <w:spacing w:line="360" w:lineRule="auto"/>
        <w:ind w:firstLine="720"/>
        <w:jc w:val="both"/>
        <w:rPr>
          <w:sz w:val="26"/>
          <w:szCs w:val="26"/>
          <w:lang w:val="vi-VN"/>
        </w:rPr>
      </w:pPr>
      <w:r w:rsidRPr="006F1DB6">
        <w:rPr>
          <w:sz w:val="26"/>
          <w:szCs w:val="26"/>
          <w:lang w:val="vi-VN"/>
        </w:rPr>
        <w:t xml:space="preserve">Ví dụ: dựa theo Bảng </w:t>
      </w:r>
      <w:r w:rsidR="00B15E28">
        <w:rPr>
          <w:sz w:val="26"/>
          <w:szCs w:val="26"/>
          <w:lang w:val="vi-VN"/>
        </w:rPr>
        <w:t>3.</w:t>
      </w:r>
      <w:r w:rsidRPr="006F1DB6">
        <w:rPr>
          <w:sz w:val="26"/>
          <w:szCs w:val="26"/>
          <w:lang w:val="vi-VN"/>
        </w:rPr>
        <w:t xml:space="preserve">1, xác suất mong đợi của mẫu </w:t>
      </w:r>
      <m:oMath>
        <m:r>
          <m:rPr>
            <m:sty m:val="bi"/>
          </m:rPr>
          <w:rPr>
            <w:rFonts w:ascii="Cambria Math" w:hAnsi="Cambria Math"/>
            <w:sz w:val="26"/>
            <w:szCs w:val="26"/>
            <w:lang w:val="vi-VN"/>
          </w:rPr>
          <m:t>x</m:t>
        </m:r>
      </m:oMath>
      <w:r w:rsidRPr="006F1DB6">
        <w:rPr>
          <w:sz w:val="26"/>
          <w:szCs w:val="26"/>
          <w:lang w:val="vi-VN"/>
        </w:rPr>
        <w:t xml:space="preserve"> = {a, b} trong giao dịch T</w:t>
      </w:r>
      <w:r w:rsidRPr="006F1DB6">
        <w:rPr>
          <w:sz w:val="26"/>
          <w:szCs w:val="26"/>
          <w:vertAlign w:val="subscript"/>
          <w:lang w:val="vi-VN"/>
        </w:rPr>
        <w:t>2</w:t>
      </w:r>
      <w:r w:rsidRPr="006F1DB6">
        <w:rPr>
          <w:sz w:val="26"/>
          <w:szCs w:val="26"/>
          <w:lang w:val="vi-VN"/>
        </w:rPr>
        <w:t xml:space="preserve"> được tính tương ứng: </w:t>
      </w:r>
    </w:p>
    <w:p w14:paraId="3CF6E311" w14:textId="032A9D68" w:rsidR="006F1DB6" w:rsidRPr="006F1DB6" w:rsidRDefault="006F1DB6" w:rsidP="00B15E28">
      <w:pPr>
        <w:spacing w:line="360" w:lineRule="auto"/>
        <w:ind w:left="720"/>
        <w:jc w:val="both"/>
        <w:rPr>
          <w:rFonts w:eastAsiaTheme="minorEastAsia"/>
          <w:sz w:val="26"/>
          <w:szCs w:val="26"/>
          <w:lang w:val="vi-VN"/>
        </w:rPr>
      </w:pPr>
      <m:oMathPara>
        <m:oMathParaPr>
          <m:jc m:val="left"/>
        </m:oMathParaPr>
        <m:oMath>
          <m:r>
            <w:rPr>
              <w:rFonts w:ascii="Cambria Math" w:hAnsi="Cambria Math"/>
              <w:sz w:val="26"/>
              <w:szCs w:val="26"/>
              <w:lang w:val="vi-VN"/>
            </w:rPr>
            <m:t>pr</m:t>
          </m:r>
          <m:d>
            <m:dPr>
              <m:ctrlPr>
                <w:rPr>
                  <w:rFonts w:ascii="Cambria Math" w:hAnsi="Cambria Math"/>
                  <w:i/>
                  <w:sz w:val="26"/>
                  <w:szCs w:val="26"/>
                  <w:lang w:val="vi-VN"/>
                </w:rPr>
              </m:ctrlPr>
            </m:dPr>
            <m:e>
              <m:r>
                <m:rPr>
                  <m:sty m:val="bi"/>
                </m:rPr>
                <w:rPr>
                  <w:rFonts w:ascii="Cambria Math" w:hAnsi="Cambria Math"/>
                  <w:sz w:val="26"/>
                  <w:szCs w:val="26"/>
                  <w:lang w:val="vi-VN"/>
                </w:rPr>
                <m:t>x</m:t>
              </m:r>
              <m:r>
                <m:rPr>
                  <m:sty m:val="p"/>
                </m:rPr>
                <w:rPr>
                  <w:rFonts w:ascii="Cambria Math" w:hAnsi="Cambria Math"/>
                  <w:sz w:val="26"/>
                  <w:szCs w:val="26"/>
                  <w:lang w:val="vi-VN"/>
                </w:rPr>
                <m:t xml:space="preserve"> </m:t>
              </m:r>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2</m:t>
                  </m:r>
                </m:sub>
              </m:sSub>
            </m:e>
          </m:d>
          <m:r>
            <w:rPr>
              <w:rFonts w:ascii="Cambria Math" w:hAnsi="Cambria Math"/>
              <w:sz w:val="26"/>
              <w:szCs w:val="26"/>
              <w:lang w:val="vi-VN"/>
            </w:rPr>
            <m:t xml:space="preserve">= </m:t>
          </m:r>
          <m:nary>
            <m:naryPr>
              <m:chr m:val="∏"/>
              <m:limLoc m:val="undOvr"/>
              <m:supHide m:val="1"/>
              <m:ctrlPr>
                <w:rPr>
                  <w:rFonts w:ascii="Cambria Math" w:hAnsi="Cambria Math"/>
                  <w:i/>
                  <w:sz w:val="26"/>
                  <w:szCs w:val="26"/>
                  <w:lang w:val="vi-VN"/>
                </w:rPr>
              </m:ctrlPr>
            </m:naryPr>
            <m:sub>
              <m:r>
                <w:rPr>
                  <w:rFonts w:ascii="Cambria Math" w:hAnsi="Cambria Math"/>
                  <w:sz w:val="26"/>
                  <w:szCs w:val="26"/>
                  <w:lang w:val="vi-VN"/>
                </w:rPr>
                <m:t xml:space="preserve">i ∈ </m:t>
              </m:r>
              <m:r>
                <m:rPr>
                  <m:sty m:val="bi"/>
                </m:rPr>
                <w:rPr>
                  <w:rFonts w:ascii="Cambria Math" w:hAnsi="Cambria Math"/>
                  <w:sz w:val="26"/>
                  <w:szCs w:val="26"/>
                  <w:lang w:val="vi-VN"/>
                </w:rPr>
                <m:t>x</m:t>
              </m:r>
            </m:sub>
            <m:sup/>
            <m:e>
              <m:r>
                <w:rPr>
                  <w:rFonts w:ascii="Cambria Math" w:hAnsi="Cambria Math"/>
                  <w:sz w:val="26"/>
                  <w:szCs w:val="26"/>
                  <w:lang w:val="vi-VN"/>
                </w:rPr>
                <m:t>pr</m:t>
              </m:r>
              <m:d>
                <m:dPr>
                  <m:ctrlPr>
                    <w:rPr>
                      <w:rFonts w:ascii="Cambria Math" w:hAnsi="Cambria Math"/>
                      <w:i/>
                      <w:sz w:val="26"/>
                      <w:szCs w:val="26"/>
                      <w:lang w:val="vi-VN"/>
                    </w:rPr>
                  </m:ctrlPr>
                </m:dPr>
                <m:e>
                  <m:r>
                    <w:rPr>
                      <w:rFonts w:ascii="Cambria Math" w:hAnsi="Cambria Math"/>
                      <w:sz w:val="26"/>
                      <w:szCs w:val="26"/>
                      <w:lang w:val="vi-VN"/>
                    </w:rPr>
                    <m:t xml:space="preserve">i,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2</m:t>
                      </m:r>
                    </m:sub>
                  </m:sSub>
                </m:e>
              </m:d>
            </m:e>
          </m:nary>
        </m:oMath>
      </m:oMathPara>
    </w:p>
    <w:p w14:paraId="6671E52E" w14:textId="77777777" w:rsidR="006F1DB6" w:rsidRPr="006F1DB6" w:rsidRDefault="006F1DB6" w:rsidP="00B15E28">
      <w:pPr>
        <w:spacing w:line="360" w:lineRule="auto"/>
        <w:ind w:left="720"/>
        <w:jc w:val="both"/>
        <w:rPr>
          <w:rFonts w:eastAsiaTheme="minorEastAsia"/>
          <w:sz w:val="26"/>
          <w:szCs w:val="26"/>
          <w:lang w:val="vi-VN"/>
        </w:rPr>
      </w:pPr>
      <w:r w:rsidRPr="006F1DB6">
        <w:rPr>
          <w:rFonts w:eastAsiaTheme="minorEastAsia"/>
          <w:sz w:val="26"/>
          <w:szCs w:val="26"/>
          <w:lang w:val="vi-VN"/>
        </w:rPr>
        <w:t xml:space="preserve">= </w:t>
      </w:r>
      <m:oMath>
        <m:r>
          <w:rPr>
            <w:rFonts w:ascii="Cambria Math" w:hAnsi="Cambria Math"/>
            <w:sz w:val="26"/>
            <w:szCs w:val="26"/>
            <w:lang w:val="vi-VN"/>
          </w:rPr>
          <m:t>pr</m:t>
        </m:r>
        <m:d>
          <m:dPr>
            <m:ctrlPr>
              <w:rPr>
                <w:rFonts w:ascii="Cambria Math" w:hAnsi="Cambria Math"/>
                <w:i/>
                <w:sz w:val="26"/>
                <w:szCs w:val="26"/>
                <w:lang w:val="vi-VN"/>
              </w:rPr>
            </m:ctrlPr>
          </m:dPr>
          <m:e>
            <m:r>
              <w:rPr>
                <w:rFonts w:ascii="Cambria Math" w:hAnsi="Cambria Math"/>
                <w:sz w:val="26"/>
                <w:szCs w:val="26"/>
                <w:lang w:val="vi-VN"/>
              </w:rPr>
              <m:t xml:space="preserve">a,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2</m:t>
                </m:r>
              </m:sub>
            </m:sSub>
          </m:e>
        </m:d>
        <m:r>
          <w:rPr>
            <w:rFonts w:ascii="Cambria Math" w:hAnsi="Cambria Math"/>
            <w:sz w:val="26"/>
            <w:szCs w:val="26"/>
            <w:lang w:val="vi-VN"/>
          </w:rPr>
          <m:t>*pr</m:t>
        </m:r>
        <m:d>
          <m:dPr>
            <m:ctrlPr>
              <w:rPr>
                <w:rFonts w:ascii="Cambria Math" w:hAnsi="Cambria Math"/>
                <w:i/>
                <w:sz w:val="26"/>
                <w:szCs w:val="26"/>
                <w:lang w:val="vi-VN"/>
              </w:rPr>
            </m:ctrlPr>
          </m:dPr>
          <m:e>
            <m:r>
              <w:rPr>
                <w:rFonts w:ascii="Cambria Math" w:hAnsi="Cambria Math"/>
                <w:sz w:val="26"/>
                <w:szCs w:val="26"/>
                <w:lang w:val="vi-VN"/>
              </w:rPr>
              <m:t xml:space="preserve">b,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2</m:t>
                </m:r>
              </m:sub>
            </m:sSub>
          </m:e>
        </m:d>
      </m:oMath>
    </w:p>
    <w:p w14:paraId="3A720607" w14:textId="77777777" w:rsidR="006F1DB6" w:rsidRPr="006F1DB6" w:rsidRDefault="006F1DB6" w:rsidP="00B15E28">
      <w:pPr>
        <w:spacing w:line="360" w:lineRule="auto"/>
        <w:ind w:left="720"/>
        <w:jc w:val="both"/>
        <w:rPr>
          <w:rFonts w:eastAsiaTheme="minorEastAsia"/>
          <w:sz w:val="26"/>
          <w:szCs w:val="26"/>
          <w:lang w:val="vi-VN"/>
        </w:rPr>
      </w:pPr>
      <m:oMathPara>
        <m:oMathParaPr>
          <m:jc m:val="left"/>
        </m:oMathParaPr>
        <m:oMath>
          <m:r>
            <w:rPr>
              <w:rFonts w:ascii="Cambria Math" w:hAnsi="Cambria Math"/>
              <w:sz w:val="26"/>
              <w:szCs w:val="26"/>
              <w:lang w:val="vi-VN"/>
            </w:rPr>
            <m:t>= 0.9*0.9=0.81</m:t>
          </m:r>
        </m:oMath>
      </m:oMathPara>
    </w:p>
    <w:p w14:paraId="435E1F19" w14:textId="40C62D82" w:rsidR="006F1DB6" w:rsidRPr="006F1DB6" w:rsidRDefault="006F1DB6" w:rsidP="00B15E28">
      <w:pPr>
        <w:spacing w:line="360" w:lineRule="auto"/>
        <w:ind w:firstLine="720"/>
        <w:jc w:val="both"/>
        <w:rPr>
          <w:sz w:val="26"/>
          <w:szCs w:val="26"/>
          <w:lang w:val="vi-VN"/>
        </w:rPr>
      </w:pPr>
      <w:r w:rsidRPr="006F1DB6">
        <w:rPr>
          <w:b/>
          <w:sz w:val="26"/>
          <w:szCs w:val="26"/>
          <w:lang w:val="vi-VN"/>
        </w:rPr>
        <w:t xml:space="preserve">Định nghĩa 2: </w:t>
      </w:r>
      <w:r w:rsidRPr="006F1DB6">
        <w:rPr>
          <w:sz w:val="26"/>
          <w:szCs w:val="26"/>
          <w:lang w:val="vi-VN"/>
        </w:rPr>
        <w:t xml:space="preserve">Độ tin cậy mong đợi (expected support) của một mẫu </w:t>
      </w:r>
      <m:oMath>
        <m:r>
          <m:rPr>
            <m:sty m:val="bi"/>
          </m:rPr>
          <w:rPr>
            <w:rFonts w:ascii="Cambria Math" w:hAnsi="Cambria Math"/>
            <w:sz w:val="26"/>
            <w:szCs w:val="26"/>
            <w:lang w:val="vi-VN"/>
          </w:rPr>
          <m:t>x</m:t>
        </m:r>
      </m:oMath>
      <w:r w:rsidRPr="006F1DB6">
        <w:rPr>
          <w:sz w:val="26"/>
          <w:szCs w:val="26"/>
          <w:lang w:val="vi-VN"/>
        </w:rPr>
        <w:t xml:space="preserve"> trong bộ dữ liệu </w:t>
      </w:r>
      <w:r w:rsidRPr="006F1DB6">
        <w:rPr>
          <w:b/>
          <w:bCs/>
          <w:sz w:val="26"/>
          <w:szCs w:val="26"/>
          <w:lang w:val="vi-VN"/>
        </w:rPr>
        <w:t>D</w:t>
      </w:r>
      <w:r w:rsidRPr="006F1DB6">
        <w:rPr>
          <w:sz w:val="26"/>
          <w:szCs w:val="26"/>
          <w:lang w:val="vi-VN"/>
        </w:rPr>
        <w:t>, ký hiệu là expSup(</w:t>
      </w:r>
      <m:oMath>
        <m:r>
          <m:rPr>
            <m:sty m:val="bi"/>
          </m:rPr>
          <w:rPr>
            <w:rFonts w:ascii="Cambria Math" w:hAnsi="Cambria Math"/>
            <w:sz w:val="26"/>
            <w:szCs w:val="26"/>
            <w:lang w:val="vi-VN"/>
          </w:rPr>
          <m:t>x</m:t>
        </m:r>
      </m:oMath>
      <w:r w:rsidRPr="006F1DB6">
        <w:rPr>
          <w:sz w:val="26"/>
          <w:szCs w:val="26"/>
          <w:lang w:val="vi-VN"/>
        </w:rPr>
        <w:t>), được định nghĩa là:</w:t>
      </w:r>
    </w:p>
    <w:p w14:paraId="0CDBD2C9" w14:textId="02D5D3A0" w:rsidR="006F1DB6" w:rsidRPr="006F1DB6" w:rsidRDefault="006F1DB6" w:rsidP="00B15E28">
      <w:pPr>
        <w:spacing w:line="360" w:lineRule="auto"/>
        <w:ind w:firstLine="720"/>
        <w:jc w:val="both"/>
        <w:rPr>
          <w:rFonts w:eastAsiaTheme="minorEastAsia"/>
          <w:sz w:val="26"/>
          <w:szCs w:val="26"/>
          <w:lang w:val="vi-VN"/>
        </w:rPr>
      </w:pPr>
      <m:oMathPara>
        <m:oMath>
          <m:r>
            <w:rPr>
              <w:rFonts w:ascii="Cambria Math" w:hAnsi="Cambria Math"/>
              <w:sz w:val="26"/>
              <w:szCs w:val="26"/>
              <w:lang w:val="vi-VN"/>
            </w:rPr>
            <m:t>expSup</m:t>
          </m:r>
          <m:d>
            <m:dPr>
              <m:ctrlPr>
                <w:rPr>
                  <w:rFonts w:ascii="Cambria Math" w:hAnsi="Cambria Math"/>
                  <w:i/>
                  <w:sz w:val="26"/>
                  <w:szCs w:val="26"/>
                  <w:lang w:val="vi-VN"/>
                </w:rPr>
              </m:ctrlPr>
            </m:dPr>
            <m:e>
              <m:r>
                <m:rPr>
                  <m:sty m:val="bi"/>
                </m:rPr>
                <w:rPr>
                  <w:rFonts w:ascii="Cambria Math" w:hAnsi="Cambria Math"/>
                  <w:sz w:val="26"/>
                  <w:szCs w:val="26"/>
                </w:rPr>
                <m:t>x</m:t>
              </m:r>
              <m:r>
                <m:rPr>
                  <m:sty m:val="p"/>
                </m:rPr>
                <w:rPr>
                  <w:rFonts w:ascii="Cambria Math" w:hAnsi="Cambria Math"/>
                  <w:sz w:val="26"/>
                  <w:szCs w:val="26"/>
                  <w:lang w:val="vi-VN"/>
                </w:rPr>
                <m:t xml:space="preserve"> </m:t>
              </m:r>
            </m:e>
          </m:d>
          <m:r>
            <w:rPr>
              <w:rFonts w:ascii="Cambria Math" w:hAnsi="Cambria Math"/>
              <w:sz w:val="26"/>
              <w:szCs w:val="26"/>
              <w:lang w:val="vi-VN"/>
            </w:rPr>
            <m:t xml:space="preserve">= </m:t>
          </m:r>
          <m:nary>
            <m:naryPr>
              <m:chr m:val="∑"/>
              <m:limLoc m:val="undOvr"/>
              <m:supHide m:val="1"/>
              <m:ctrlPr>
                <w:rPr>
                  <w:rFonts w:ascii="Cambria Math" w:hAnsi="Cambria Math"/>
                  <w:i/>
                  <w:sz w:val="26"/>
                  <w:szCs w:val="26"/>
                  <w:lang w:val="vi-VN"/>
                </w:rPr>
              </m:ctrlPr>
            </m:naryPr>
            <m:sub>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q</m:t>
                  </m:r>
                </m:sub>
              </m:sSub>
              <m:r>
                <w:rPr>
                  <w:rFonts w:ascii="Cambria Math" w:hAnsi="Cambria Math"/>
                  <w:sz w:val="26"/>
                  <w:szCs w:val="26"/>
                  <w:lang w:val="vi-VN"/>
                </w:rPr>
                <m:t xml:space="preserve"> ∈ </m:t>
              </m:r>
              <m:sSub>
                <m:sSubPr>
                  <m:ctrlPr>
                    <w:rPr>
                      <w:rFonts w:ascii="Cambria Math" w:hAnsi="Cambria Math"/>
                      <w:b/>
                      <w:bCs/>
                      <w:i/>
                      <w:sz w:val="26"/>
                      <w:szCs w:val="26"/>
                      <w:lang w:val="vi-VN"/>
                    </w:rPr>
                  </m:ctrlPr>
                </m:sSubPr>
                <m:e>
                  <m:r>
                    <m:rPr>
                      <m:sty m:val="bi"/>
                    </m:rPr>
                    <w:rPr>
                      <w:rFonts w:ascii="Cambria Math" w:hAnsi="Cambria Math"/>
                      <w:sz w:val="26"/>
                      <w:szCs w:val="26"/>
                      <w:lang w:val="vi-VN"/>
                    </w:rPr>
                    <m:t>D</m:t>
                  </m:r>
                </m:e>
                <m:sub>
                  <m:r>
                    <m:rPr>
                      <m:sty m:val="bi"/>
                    </m:rPr>
                    <w:rPr>
                      <w:rFonts w:ascii="Cambria Math" w:hAnsi="Cambria Math"/>
                      <w:sz w:val="26"/>
                      <w:szCs w:val="26"/>
                      <w:lang w:val="vi-VN"/>
                    </w:rPr>
                    <m:t>x</m:t>
                  </m:r>
                </m:sub>
              </m:sSub>
            </m:sub>
            <m:sup/>
            <m:e>
              <m:r>
                <w:rPr>
                  <w:rFonts w:ascii="Cambria Math" w:hAnsi="Cambria Math"/>
                  <w:sz w:val="26"/>
                  <w:szCs w:val="26"/>
                  <w:lang w:val="vi-VN"/>
                </w:rPr>
                <m:t>pr(</m:t>
              </m:r>
              <m:r>
                <m:rPr>
                  <m:sty m:val="bi"/>
                </m:rPr>
                <w:rPr>
                  <w:rFonts w:ascii="Cambria Math" w:hAnsi="Cambria Math"/>
                  <w:sz w:val="26"/>
                  <w:szCs w:val="26"/>
                  <w:lang w:val="vi-VN"/>
                </w:rPr>
                <m:t>x</m:t>
              </m:r>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q</m:t>
                  </m:r>
                </m:sub>
              </m:sSub>
              <m:r>
                <w:rPr>
                  <w:rFonts w:ascii="Cambria Math" w:hAnsi="Cambria Math"/>
                  <w:sz w:val="26"/>
                  <w:szCs w:val="26"/>
                  <w:lang w:val="vi-VN"/>
                </w:rPr>
                <m:t>)</m:t>
              </m:r>
            </m:e>
          </m:nary>
        </m:oMath>
      </m:oMathPara>
    </w:p>
    <w:p w14:paraId="68320E2F" w14:textId="09273B28" w:rsidR="006F1DB6" w:rsidRPr="006F1DB6" w:rsidRDefault="006F1DB6" w:rsidP="00B15E28">
      <w:pPr>
        <w:spacing w:line="360" w:lineRule="auto"/>
        <w:ind w:firstLine="720"/>
        <w:jc w:val="both"/>
        <w:rPr>
          <w:rFonts w:eastAsiaTheme="minorEastAsia"/>
          <w:sz w:val="26"/>
          <w:szCs w:val="26"/>
          <w:lang w:val="vi-VN"/>
        </w:rPr>
      </w:pPr>
      <w:r w:rsidRPr="006F1DB6">
        <w:rPr>
          <w:rFonts w:eastAsiaTheme="minorEastAsia"/>
          <w:sz w:val="26"/>
          <w:szCs w:val="26"/>
          <w:lang w:val="vi-VN"/>
        </w:rPr>
        <w:t xml:space="preserve">Trong đó: </w:t>
      </w:r>
      <w:r w:rsidR="00A03749">
        <w:rPr>
          <w:rFonts w:eastAsiaTheme="minorEastAsia"/>
          <w:sz w:val="26"/>
          <w:szCs w:val="26"/>
          <w:lang w:val="vi-VN"/>
        </w:rPr>
        <w:t>D</w:t>
      </w:r>
      <w:r w:rsidR="00A03749" w:rsidRPr="00A03749">
        <w:rPr>
          <w:rFonts w:eastAsiaTheme="minorEastAsia"/>
          <w:sz w:val="26"/>
          <w:szCs w:val="26"/>
          <w:vertAlign w:val="subscript"/>
          <w:lang w:val="vi-VN"/>
        </w:rPr>
        <w:t>x</w:t>
      </w:r>
      <w:r w:rsidRPr="006F1DB6">
        <w:rPr>
          <w:rFonts w:eastAsiaTheme="minorEastAsia"/>
          <w:sz w:val="26"/>
          <w:szCs w:val="26"/>
          <w:lang w:val="vi-VN"/>
        </w:rPr>
        <w:t xml:space="preserve"> là tập các giao dịch có chứa mẫu </w:t>
      </w:r>
      <m:oMath>
        <m:r>
          <m:rPr>
            <m:sty m:val="bi"/>
          </m:rPr>
          <w:rPr>
            <w:rFonts w:ascii="Cambria Math" w:hAnsi="Cambria Math"/>
            <w:sz w:val="26"/>
            <w:szCs w:val="26"/>
            <w:lang w:val="vi-VN"/>
          </w:rPr>
          <m:t>x</m:t>
        </m:r>
      </m:oMath>
      <w:r w:rsidRPr="006F1DB6">
        <w:rPr>
          <w:rFonts w:eastAsiaTheme="minorEastAsia"/>
          <w:sz w:val="26"/>
          <w:szCs w:val="26"/>
          <w:lang w:val="vi-VN"/>
        </w:rPr>
        <w:t xml:space="preserve"> trong cơ sở dữ liệu D.</w:t>
      </w:r>
    </w:p>
    <w:p w14:paraId="6356FE82" w14:textId="640965AD" w:rsidR="006F1DB6" w:rsidRPr="006F1DB6" w:rsidRDefault="006F1DB6" w:rsidP="00B15E28">
      <w:pPr>
        <w:spacing w:line="360" w:lineRule="auto"/>
        <w:ind w:firstLine="720"/>
        <w:jc w:val="both"/>
        <w:rPr>
          <w:rFonts w:eastAsiaTheme="minorEastAsia"/>
          <w:sz w:val="26"/>
          <w:szCs w:val="26"/>
          <w:lang w:val="vi-VN"/>
        </w:rPr>
      </w:pPr>
      <w:r w:rsidRPr="006F1DB6">
        <w:rPr>
          <w:rFonts w:eastAsiaTheme="minorEastAsia"/>
          <w:sz w:val="26"/>
          <w:szCs w:val="26"/>
          <w:lang w:val="vi-VN"/>
        </w:rPr>
        <w:t xml:space="preserve">Ví dụ: dựa theo Bảng </w:t>
      </w:r>
      <w:r w:rsidR="00B15E28">
        <w:rPr>
          <w:rFonts w:eastAsiaTheme="minorEastAsia"/>
          <w:sz w:val="26"/>
          <w:szCs w:val="26"/>
          <w:lang w:val="vi-VN"/>
        </w:rPr>
        <w:t>3.</w:t>
      </w:r>
      <w:r w:rsidRPr="006F1DB6">
        <w:rPr>
          <w:rFonts w:eastAsiaTheme="minorEastAsia"/>
          <w:sz w:val="26"/>
          <w:szCs w:val="26"/>
          <w:lang w:val="vi-VN"/>
        </w:rPr>
        <w:t xml:space="preserve">1, ta có: </w:t>
      </w:r>
    </w:p>
    <w:p w14:paraId="1B6EAE79" w14:textId="77777777" w:rsidR="006F1DB6" w:rsidRPr="006F1DB6" w:rsidRDefault="006F1DB6" w:rsidP="00B15E28">
      <w:pPr>
        <w:spacing w:line="360" w:lineRule="auto"/>
        <w:ind w:firstLine="720"/>
        <w:jc w:val="both"/>
        <w:rPr>
          <w:rFonts w:eastAsiaTheme="minorEastAsia"/>
          <w:sz w:val="26"/>
          <w:szCs w:val="26"/>
          <w:lang w:val="vi-VN"/>
        </w:rPr>
      </w:pPr>
      <w:r w:rsidRPr="006F1DB6">
        <w:rPr>
          <w:rFonts w:eastAsiaTheme="minorEastAsia"/>
          <w:sz w:val="26"/>
          <w:szCs w:val="26"/>
          <w:lang w:val="vi-VN"/>
        </w:rPr>
        <w:t>expSup(a) = 0.9 + 0.9 + 0.4 + 0.9 = 3.1</w:t>
      </w:r>
    </w:p>
    <w:p w14:paraId="00282B5B" w14:textId="77777777" w:rsidR="006F1DB6" w:rsidRPr="006F1DB6" w:rsidRDefault="006F1DB6" w:rsidP="00B15E28">
      <w:pPr>
        <w:spacing w:line="360" w:lineRule="auto"/>
        <w:ind w:firstLine="720"/>
        <w:jc w:val="both"/>
        <w:rPr>
          <w:sz w:val="26"/>
          <w:szCs w:val="26"/>
          <w:lang w:val="vi-VN"/>
        </w:rPr>
      </w:pPr>
      <w:r w:rsidRPr="006F1DB6">
        <w:rPr>
          <w:rFonts w:eastAsiaTheme="minorEastAsia"/>
          <w:sz w:val="26"/>
          <w:szCs w:val="26"/>
          <w:lang w:val="vi-VN"/>
        </w:rPr>
        <w:t>expSup(ab) = (0.9*0.9) + (0.4*0.5) + (0.9*0.7) = 1.64</w:t>
      </w:r>
    </w:p>
    <w:p w14:paraId="2013FBE8" w14:textId="7CEF8223" w:rsidR="006F1DB6" w:rsidRPr="006F1DB6" w:rsidRDefault="006F1DB6" w:rsidP="00B15E28">
      <w:pPr>
        <w:spacing w:line="360" w:lineRule="auto"/>
        <w:ind w:firstLine="720"/>
        <w:jc w:val="both"/>
        <w:rPr>
          <w:sz w:val="26"/>
          <w:szCs w:val="26"/>
          <w:lang w:val="vi-VN"/>
        </w:rPr>
      </w:pPr>
      <w:r w:rsidRPr="006F1DB6">
        <w:rPr>
          <w:b/>
          <w:sz w:val="26"/>
          <w:szCs w:val="26"/>
          <w:lang w:val="vi-VN"/>
        </w:rPr>
        <w:t xml:space="preserve">Định nghĩa 3: </w:t>
      </w:r>
      <w:r w:rsidRPr="006F1DB6">
        <w:rPr>
          <w:sz w:val="26"/>
          <w:szCs w:val="26"/>
          <w:lang w:val="vi-VN"/>
        </w:rPr>
        <w:t xml:space="preserve">Tiện ích của một mẫu </w:t>
      </w:r>
      <m:oMath>
        <m:r>
          <m:rPr>
            <m:sty m:val="bi"/>
          </m:rPr>
          <w:rPr>
            <w:rFonts w:ascii="Cambria Math" w:hAnsi="Cambria Math"/>
            <w:sz w:val="26"/>
            <w:szCs w:val="26"/>
            <w:lang w:val="vi-VN"/>
          </w:rPr>
          <m:t>x</m:t>
        </m:r>
      </m:oMath>
      <w:r w:rsidRPr="006F1DB6">
        <w:rPr>
          <w:sz w:val="26"/>
          <w:szCs w:val="26"/>
          <w:lang w:val="vi-VN"/>
        </w:rPr>
        <w:t xml:space="preserve"> trong giao dịch T</w:t>
      </w:r>
      <w:r w:rsidRPr="006F1DB6">
        <w:rPr>
          <w:sz w:val="26"/>
          <w:szCs w:val="26"/>
          <w:vertAlign w:val="subscript"/>
          <w:lang w:val="vi-VN"/>
        </w:rPr>
        <w:t>q</w:t>
      </w:r>
      <w:r w:rsidRPr="006F1DB6">
        <w:rPr>
          <w:sz w:val="26"/>
          <w:szCs w:val="26"/>
          <w:lang w:val="vi-VN"/>
        </w:rPr>
        <w:t>, ký hiệu là u(</w:t>
      </w:r>
      <m:oMath>
        <m:r>
          <m:rPr>
            <m:sty m:val="bi"/>
          </m:rPr>
          <w:rPr>
            <w:rFonts w:ascii="Cambria Math" w:hAnsi="Cambria Math"/>
            <w:sz w:val="26"/>
            <w:szCs w:val="26"/>
            <w:lang w:val="vi-VN"/>
          </w:rPr>
          <m:t>x</m:t>
        </m:r>
      </m:oMath>
      <w:r w:rsidRPr="006F1DB6">
        <w:rPr>
          <w:sz w:val="26"/>
          <w:szCs w:val="26"/>
          <w:lang w:val="vi-VN"/>
        </w:rPr>
        <w:t>, T</w:t>
      </w:r>
      <w:r w:rsidRPr="006F1DB6">
        <w:rPr>
          <w:sz w:val="26"/>
          <w:szCs w:val="26"/>
          <w:vertAlign w:val="subscript"/>
          <w:lang w:val="vi-VN"/>
        </w:rPr>
        <w:t>q</w:t>
      </w:r>
      <w:r w:rsidRPr="006F1DB6">
        <w:rPr>
          <w:sz w:val="26"/>
          <w:szCs w:val="26"/>
          <w:lang w:val="vi-VN"/>
        </w:rPr>
        <w:t>) và được định nghĩa là:</w:t>
      </w:r>
    </w:p>
    <w:p w14:paraId="39B3AF73" w14:textId="45F8731C" w:rsidR="006F1DB6" w:rsidRPr="006F1DB6" w:rsidRDefault="006F1DB6" w:rsidP="00B15E28">
      <w:pPr>
        <w:spacing w:line="360" w:lineRule="auto"/>
        <w:ind w:firstLine="720"/>
        <w:jc w:val="both"/>
        <w:rPr>
          <w:rFonts w:eastAsiaTheme="minorEastAsia"/>
          <w:sz w:val="26"/>
          <w:szCs w:val="26"/>
          <w:lang w:val="vi-VN"/>
        </w:rPr>
      </w:pPr>
      <m:oMathPara>
        <m:oMath>
          <m:r>
            <w:rPr>
              <w:rFonts w:ascii="Cambria Math" w:hAnsi="Cambria Math"/>
              <w:sz w:val="26"/>
              <w:szCs w:val="26"/>
              <w:lang w:val="vi-VN"/>
            </w:rPr>
            <m:t>u</m:t>
          </m:r>
          <m:d>
            <m:dPr>
              <m:ctrlPr>
                <w:rPr>
                  <w:rFonts w:ascii="Cambria Math" w:hAnsi="Cambria Math"/>
                  <w:i/>
                  <w:sz w:val="26"/>
                  <w:szCs w:val="26"/>
                  <w:lang w:val="vi-VN"/>
                </w:rPr>
              </m:ctrlPr>
            </m:dPr>
            <m:e>
              <m:r>
                <m:rPr>
                  <m:sty m:val="bi"/>
                </m:rPr>
                <w:rPr>
                  <w:rFonts w:ascii="Cambria Math" w:hAnsi="Cambria Math"/>
                  <w:sz w:val="26"/>
                  <w:szCs w:val="26"/>
                </w:rPr>
                <m:t>x</m:t>
              </m:r>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q</m:t>
                  </m:r>
                </m:sub>
              </m:sSub>
            </m:e>
          </m:d>
          <m:r>
            <w:rPr>
              <w:rFonts w:ascii="Cambria Math" w:hAnsi="Cambria Math"/>
              <w:sz w:val="26"/>
              <w:szCs w:val="26"/>
              <w:lang w:val="vi-VN"/>
            </w:rPr>
            <m:t xml:space="preserve">= </m:t>
          </m:r>
          <m:nary>
            <m:naryPr>
              <m:chr m:val="∑"/>
              <m:limLoc m:val="undOvr"/>
              <m:supHide m:val="1"/>
              <m:ctrlPr>
                <w:rPr>
                  <w:rFonts w:ascii="Cambria Math" w:hAnsi="Cambria Math"/>
                  <w:i/>
                  <w:sz w:val="26"/>
                  <w:szCs w:val="26"/>
                  <w:lang w:val="vi-VN"/>
                </w:rPr>
              </m:ctrlPr>
            </m:naryPr>
            <m:sub>
              <m:r>
                <w:rPr>
                  <w:rFonts w:ascii="Cambria Math" w:hAnsi="Cambria Math"/>
                  <w:sz w:val="26"/>
                  <w:szCs w:val="26"/>
                  <w:lang w:val="vi-VN"/>
                </w:rPr>
                <m:t xml:space="preserve">i ∈ </m:t>
              </m:r>
              <m:r>
                <m:rPr>
                  <m:sty m:val="bi"/>
                </m:rPr>
                <w:rPr>
                  <w:rFonts w:ascii="Cambria Math" w:hAnsi="Cambria Math"/>
                  <w:sz w:val="26"/>
                  <w:szCs w:val="26"/>
                </w:rPr>
                <m:t>x</m:t>
              </m:r>
            </m:sub>
            <m:sup/>
            <m:e>
              <m:r>
                <w:rPr>
                  <w:rFonts w:ascii="Cambria Math" w:hAnsi="Cambria Math"/>
                  <w:sz w:val="26"/>
                  <w:szCs w:val="26"/>
                  <w:lang w:val="vi-VN"/>
                </w:rPr>
                <m:t>u(i,</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q</m:t>
                  </m:r>
                </m:sub>
              </m:sSub>
              <m:r>
                <w:rPr>
                  <w:rFonts w:ascii="Cambria Math" w:hAnsi="Cambria Math"/>
                  <w:sz w:val="26"/>
                  <w:szCs w:val="26"/>
                  <w:lang w:val="vi-VN"/>
                </w:rPr>
                <m:t>)</m:t>
              </m:r>
            </m:e>
          </m:nary>
        </m:oMath>
      </m:oMathPara>
    </w:p>
    <w:p w14:paraId="3D5EB189" w14:textId="21106089" w:rsidR="006F1DB6" w:rsidRPr="006F1DB6" w:rsidRDefault="006F1DB6" w:rsidP="00B15E28">
      <w:pPr>
        <w:spacing w:line="360" w:lineRule="auto"/>
        <w:ind w:firstLine="720"/>
        <w:jc w:val="both"/>
        <w:rPr>
          <w:rFonts w:eastAsiaTheme="minorEastAsia"/>
          <w:sz w:val="26"/>
          <w:szCs w:val="26"/>
          <w:lang w:val="vi-VN"/>
        </w:rPr>
      </w:pPr>
      <w:r w:rsidRPr="006F1DB6">
        <w:rPr>
          <w:rFonts w:eastAsiaTheme="minorEastAsia"/>
          <w:sz w:val="26"/>
          <w:szCs w:val="26"/>
          <w:lang w:val="vi-VN"/>
        </w:rPr>
        <w:t xml:space="preserve">Ví dụ: dựa theo Bảng </w:t>
      </w:r>
      <w:r w:rsidR="00B15E28">
        <w:rPr>
          <w:rFonts w:eastAsiaTheme="minorEastAsia"/>
          <w:sz w:val="26"/>
          <w:szCs w:val="26"/>
          <w:lang w:val="vi-VN"/>
        </w:rPr>
        <w:t>3.</w:t>
      </w:r>
      <w:r w:rsidRPr="006F1DB6">
        <w:rPr>
          <w:rFonts w:eastAsiaTheme="minorEastAsia"/>
          <w:sz w:val="26"/>
          <w:szCs w:val="26"/>
          <w:lang w:val="vi-VN"/>
        </w:rPr>
        <w:t xml:space="preserve">1, tiện ích của mẫu </w:t>
      </w:r>
      <m:oMath>
        <m:r>
          <m:rPr>
            <m:sty m:val="bi"/>
          </m:rPr>
          <w:rPr>
            <w:rFonts w:ascii="Cambria Math" w:hAnsi="Cambria Math"/>
            <w:sz w:val="26"/>
            <w:szCs w:val="26"/>
            <w:lang w:val="vi-VN"/>
          </w:rPr>
          <m:t>x</m:t>
        </m:r>
      </m:oMath>
      <w:r w:rsidRPr="006F1DB6">
        <w:rPr>
          <w:rFonts w:eastAsiaTheme="minorEastAsia"/>
          <w:sz w:val="26"/>
          <w:szCs w:val="26"/>
          <w:lang w:val="vi-VN"/>
        </w:rPr>
        <w:t xml:space="preserve"> = {a, c} trong giao dịch T</w:t>
      </w:r>
      <w:r w:rsidRPr="006F1DB6">
        <w:rPr>
          <w:rFonts w:eastAsiaTheme="minorEastAsia"/>
          <w:sz w:val="26"/>
          <w:szCs w:val="26"/>
          <w:vertAlign w:val="subscript"/>
          <w:lang w:val="vi-VN"/>
        </w:rPr>
        <w:t>1</w:t>
      </w:r>
      <w:r w:rsidRPr="006F1DB6">
        <w:rPr>
          <w:rFonts w:eastAsiaTheme="minorEastAsia"/>
          <w:sz w:val="26"/>
          <w:szCs w:val="26"/>
          <w:lang w:val="vi-VN"/>
        </w:rPr>
        <w:t xml:space="preserve"> được tính là:</w:t>
      </w:r>
    </w:p>
    <w:p w14:paraId="74CD97AD" w14:textId="1B762A2F" w:rsidR="006F1DB6" w:rsidRPr="006F1DB6" w:rsidRDefault="006F1DB6" w:rsidP="00B15E28">
      <w:pPr>
        <w:spacing w:line="360" w:lineRule="auto"/>
        <w:ind w:left="720"/>
        <w:jc w:val="both"/>
        <w:rPr>
          <w:rFonts w:eastAsiaTheme="minorEastAsia"/>
          <w:sz w:val="26"/>
          <w:szCs w:val="26"/>
          <w:lang w:val="vi-VN"/>
        </w:rPr>
      </w:pPr>
      <m:oMath>
        <m:r>
          <w:rPr>
            <w:rFonts w:ascii="Cambria Math" w:hAnsi="Cambria Math"/>
            <w:sz w:val="26"/>
            <w:szCs w:val="26"/>
            <w:lang w:val="vi-VN"/>
          </w:rPr>
          <m:t>ul</m:t>
        </m:r>
        <m:d>
          <m:dPr>
            <m:ctrlPr>
              <w:rPr>
                <w:rFonts w:ascii="Cambria Math" w:hAnsi="Cambria Math"/>
                <w:i/>
                <w:sz w:val="26"/>
                <w:szCs w:val="26"/>
                <w:lang w:val="vi-VN"/>
              </w:rPr>
            </m:ctrlPr>
          </m:dPr>
          <m:e>
            <m:r>
              <m:rPr>
                <m:sty m:val="bi"/>
              </m:rPr>
              <w:rPr>
                <w:rFonts w:ascii="Cambria Math" w:hAnsi="Cambria Math"/>
                <w:sz w:val="26"/>
                <w:szCs w:val="26"/>
                <w:lang w:val="vi-VN"/>
              </w:rPr>
              <m:t>x</m:t>
            </m:r>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1</m:t>
                </m:r>
              </m:sub>
            </m:sSub>
          </m:e>
        </m:d>
        <m:r>
          <w:rPr>
            <w:rFonts w:ascii="Cambria Math" w:hAnsi="Cambria Math"/>
            <w:sz w:val="26"/>
            <w:szCs w:val="26"/>
            <w:lang w:val="vi-VN"/>
          </w:rPr>
          <m:t>=</m:t>
        </m:r>
      </m:oMath>
      <w:r w:rsidRPr="006F1DB6">
        <w:rPr>
          <w:rFonts w:eastAsiaTheme="minorEastAsia"/>
          <w:sz w:val="26"/>
          <w:szCs w:val="26"/>
          <w:lang w:val="vi-VN"/>
        </w:rPr>
        <w:t xml:space="preserve"> </w:t>
      </w:r>
      <m:oMath>
        <m:r>
          <w:rPr>
            <w:rFonts w:ascii="Cambria Math" w:hAnsi="Cambria Math"/>
            <w:sz w:val="26"/>
            <w:szCs w:val="26"/>
            <w:lang w:val="vi-VN"/>
          </w:rPr>
          <m:t>ul</m:t>
        </m:r>
        <m:d>
          <m:dPr>
            <m:ctrlPr>
              <w:rPr>
                <w:rFonts w:ascii="Cambria Math" w:hAnsi="Cambria Math"/>
                <w:i/>
                <w:sz w:val="26"/>
                <w:szCs w:val="26"/>
                <w:lang w:val="vi-VN"/>
              </w:rPr>
            </m:ctrlPr>
          </m:dPr>
          <m:e>
            <m:r>
              <w:rPr>
                <w:rFonts w:ascii="Cambria Math" w:hAnsi="Cambria Math"/>
                <w:sz w:val="26"/>
                <w:szCs w:val="26"/>
                <w:lang w:val="vi-VN"/>
              </w:rPr>
              <m:t xml:space="preserve">a,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1</m:t>
                </m:r>
              </m:sub>
            </m:sSub>
          </m:e>
        </m:d>
        <m:r>
          <w:rPr>
            <w:rFonts w:ascii="Cambria Math" w:hAnsi="Cambria Math"/>
            <w:sz w:val="26"/>
            <w:szCs w:val="26"/>
            <w:lang w:val="vi-VN"/>
          </w:rPr>
          <m:t>+ul</m:t>
        </m:r>
        <m:d>
          <m:dPr>
            <m:ctrlPr>
              <w:rPr>
                <w:rFonts w:ascii="Cambria Math" w:hAnsi="Cambria Math"/>
                <w:i/>
                <w:sz w:val="26"/>
                <w:szCs w:val="26"/>
                <w:lang w:val="vi-VN"/>
              </w:rPr>
            </m:ctrlPr>
          </m:dPr>
          <m:e>
            <m:r>
              <w:rPr>
                <w:rFonts w:ascii="Cambria Math" w:hAnsi="Cambria Math"/>
                <w:sz w:val="26"/>
                <w:szCs w:val="26"/>
                <w:lang w:val="vi-VN"/>
              </w:rPr>
              <m:t xml:space="preserve">c,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1</m:t>
                </m:r>
              </m:sub>
            </m:sSub>
          </m:e>
        </m:d>
        <m:r>
          <w:rPr>
            <w:rFonts w:ascii="Cambria Math" w:hAnsi="Cambria Math"/>
            <w:sz w:val="26"/>
            <w:szCs w:val="26"/>
            <w:lang w:val="vi-VN"/>
          </w:rPr>
          <m:t>=3+1=4</m:t>
        </m:r>
      </m:oMath>
    </w:p>
    <w:p w14:paraId="0E40CFEC" w14:textId="0CF600CE" w:rsidR="006F1DB6" w:rsidRPr="006F1DB6" w:rsidRDefault="006F1DB6" w:rsidP="00B15E28">
      <w:pPr>
        <w:spacing w:line="360" w:lineRule="auto"/>
        <w:ind w:firstLine="720"/>
        <w:jc w:val="both"/>
        <w:rPr>
          <w:rFonts w:eastAsiaTheme="minorEastAsia"/>
          <w:sz w:val="26"/>
          <w:szCs w:val="26"/>
          <w:lang w:val="vi-VN"/>
        </w:rPr>
      </w:pPr>
      <w:r w:rsidRPr="006F1DB6">
        <w:rPr>
          <w:rFonts w:eastAsiaTheme="minorEastAsia"/>
          <w:b/>
          <w:sz w:val="26"/>
          <w:szCs w:val="26"/>
          <w:lang w:val="vi-VN"/>
        </w:rPr>
        <w:lastRenderedPageBreak/>
        <w:t xml:space="preserve">Định nghĩa 4: </w:t>
      </w:r>
      <w:r w:rsidRPr="006F1DB6">
        <w:rPr>
          <w:rFonts w:eastAsiaTheme="minorEastAsia"/>
          <w:sz w:val="26"/>
          <w:szCs w:val="26"/>
          <w:lang w:val="vi-VN"/>
        </w:rPr>
        <w:t xml:space="preserve">Tiện ích của một mẫu </w:t>
      </w:r>
      <m:oMath>
        <m:r>
          <m:rPr>
            <m:sty m:val="bi"/>
          </m:rPr>
          <w:rPr>
            <w:rFonts w:ascii="Cambria Math" w:hAnsi="Cambria Math"/>
            <w:sz w:val="26"/>
            <w:szCs w:val="26"/>
            <w:lang w:val="vi-VN"/>
          </w:rPr>
          <m:t>x</m:t>
        </m:r>
      </m:oMath>
      <w:r w:rsidRPr="006F1DB6">
        <w:rPr>
          <w:rFonts w:eastAsiaTheme="minorEastAsia"/>
          <w:sz w:val="26"/>
          <w:szCs w:val="26"/>
          <w:lang w:val="vi-VN"/>
        </w:rPr>
        <w:t xml:space="preserve"> trong cơ sở dữ liệu D, ký hiệu là u(</w:t>
      </w:r>
      <m:oMath>
        <m:r>
          <m:rPr>
            <m:sty m:val="bi"/>
          </m:rPr>
          <w:rPr>
            <w:rFonts w:ascii="Cambria Math" w:hAnsi="Cambria Math"/>
            <w:sz w:val="26"/>
            <w:szCs w:val="26"/>
            <w:lang w:val="vi-VN"/>
          </w:rPr>
          <m:t>x</m:t>
        </m:r>
      </m:oMath>
      <w:r w:rsidRPr="006F1DB6">
        <w:rPr>
          <w:rFonts w:eastAsiaTheme="minorEastAsia"/>
          <w:sz w:val="26"/>
          <w:szCs w:val="26"/>
          <w:lang w:val="vi-VN"/>
        </w:rPr>
        <w:t>) và được định nghĩa là:</w:t>
      </w:r>
    </w:p>
    <w:p w14:paraId="67753ED0" w14:textId="5F4EA06A" w:rsidR="006F1DB6" w:rsidRPr="006F1DB6" w:rsidRDefault="006F1DB6" w:rsidP="00B15E28">
      <w:pPr>
        <w:spacing w:line="360" w:lineRule="auto"/>
        <w:ind w:firstLine="720"/>
        <w:jc w:val="both"/>
        <w:rPr>
          <w:rFonts w:eastAsiaTheme="minorEastAsia"/>
          <w:sz w:val="26"/>
          <w:szCs w:val="26"/>
          <w:lang w:val="vi-VN"/>
        </w:rPr>
      </w:pPr>
      <m:oMathPara>
        <m:oMathParaPr>
          <m:jc m:val="center"/>
        </m:oMathParaPr>
        <m:oMath>
          <m:r>
            <w:rPr>
              <w:rFonts w:ascii="Cambria Math" w:hAnsi="Cambria Math"/>
              <w:sz w:val="26"/>
              <w:szCs w:val="26"/>
              <w:lang w:val="vi-VN"/>
            </w:rPr>
            <m:t>u</m:t>
          </m:r>
          <m:d>
            <m:dPr>
              <m:ctrlPr>
                <w:rPr>
                  <w:rFonts w:ascii="Cambria Math" w:hAnsi="Cambria Math"/>
                  <w:i/>
                  <w:sz w:val="26"/>
                  <w:szCs w:val="26"/>
                  <w:lang w:val="vi-VN"/>
                </w:rPr>
              </m:ctrlPr>
            </m:dPr>
            <m:e>
              <m:r>
                <m:rPr>
                  <m:sty m:val="bi"/>
                </m:rPr>
                <w:rPr>
                  <w:rFonts w:ascii="Cambria Math" w:hAnsi="Cambria Math"/>
                  <w:sz w:val="26"/>
                  <w:szCs w:val="26"/>
                </w:rPr>
                <m:t>x</m:t>
              </m:r>
            </m:e>
          </m:d>
          <m:r>
            <w:rPr>
              <w:rFonts w:ascii="Cambria Math" w:hAnsi="Cambria Math"/>
              <w:sz w:val="26"/>
              <w:szCs w:val="26"/>
              <w:lang w:val="vi-VN"/>
            </w:rPr>
            <m:t xml:space="preserve">= </m:t>
          </m:r>
          <m:nary>
            <m:naryPr>
              <m:chr m:val="∑"/>
              <m:limLoc m:val="undOvr"/>
              <m:supHide m:val="1"/>
              <m:ctrlPr>
                <w:rPr>
                  <w:rFonts w:ascii="Cambria Math" w:hAnsi="Cambria Math"/>
                  <w:i/>
                  <w:sz w:val="26"/>
                  <w:szCs w:val="26"/>
                  <w:lang w:val="vi-VN"/>
                </w:rPr>
              </m:ctrlPr>
            </m:naryPr>
            <m:sub>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q</m:t>
                  </m:r>
                </m:sub>
              </m:sSub>
              <m:r>
                <w:rPr>
                  <w:rFonts w:ascii="Cambria Math" w:hAnsi="Cambria Math"/>
                  <w:sz w:val="26"/>
                  <w:szCs w:val="26"/>
                  <w:lang w:val="vi-VN"/>
                </w:rPr>
                <m:t xml:space="preserve"> ∈ </m:t>
              </m:r>
              <m:sSub>
                <m:sSubPr>
                  <m:ctrlPr>
                    <w:rPr>
                      <w:rFonts w:ascii="Cambria Math" w:hAnsi="Cambria Math"/>
                      <w:b/>
                      <w:bCs/>
                      <w:i/>
                      <w:sz w:val="26"/>
                      <w:szCs w:val="26"/>
                      <w:lang w:val="vi-VN"/>
                    </w:rPr>
                  </m:ctrlPr>
                </m:sSubPr>
                <m:e>
                  <m:r>
                    <m:rPr>
                      <m:sty m:val="bi"/>
                    </m:rPr>
                    <w:rPr>
                      <w:rFonts w:ascii="Cambria Math" w:hAnsi="Cambria Math"/>
                      <w:sz w:val="26"/>
                      <w:szCs w:val="26"/>
                      <w:lang w:val="vi-VN"/>
                    </w:rPr>
                    <m:t>D</m:t>
                  </m:r>
                </m:e>
                <m:sub>
                  <m:r>
                    <m:rPr>
                      <m:sty m:val="bi"/>
                    </m:rPr>
                    <w:rPr>
                      <w:rFonts w:ascii="Cambria Math" w:hAnsi="Cambria Math"/>
                      <w:sz w:val="26"/>
                      <w:szCs w:val="26"/>
                    </w:rPr>
                    <m:t>x</m:t>
                  </m:r>
                </m:sub>
              </m:sSub>
            </m:sub>
            <m:sup/>
            <m:e>
              <m:r>
                <w:rPr>
                  <w:rFonts w:ascii="Cambria Math" w:hAnsi="Cambria Math"/>
                  <w:sz w:val="26"/>
                  <w:szCs w:val="26"/>
                  <w:lang w:val="vi-VN"/>
                </w:rPr>
                <m:t>u(</m:t>
              </m:r>
              <m:r>
                <m:rPr>
                  <m:sty m:val="bi"/>
                </m:rPr>
                <w:rPr>
                  <w:rFonts w:ascii="Cambria Math" w:hAnsi="Cambria Math"/>
                  <w:sz w:val="26"/>
                  <w:szCs w:val="26"/>
                </w:rPr>
                <m:t>x</m:t>
              </m:r>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q</m:t>
                  </m:r>
                </m:sub>
              </m:sSub>
              <m:r>
                <w:rPr>
                  <w:rFonts w:ascii="Cambria Math" w:hAnsi="Cambria Math"/>
                  <w:sz w:val="26"/>
                  <w:szCs w:val="26"/>
                  <w:lang w:val="vi-VN"/>
                </w:rPr>
                <m:t>)</m:t>
              </m:r>
            </m:e>
          </m:nary>
        </m:oMath>
      </m:oMathPara>
    </w:p>
    <w:p w14:paraId="17F7A69A" w14:textId="4F6E73D5" w:rsidR="006F1DB6" w:rsidRPr="006F1DB6" w:rsidRDefault="006F1DB6" w:rsidP="00B15E28">
      <w:pPr>
        <w:spacing w:line="360" w:lineRule="auto"/>
        <w:ind w:firstLine="720"/>
        <w:jc w:val="both"/>
        <w:rPr>
          <w:rFonts w:eastAsiaTheme="minorEastAsia"/>
          <w:sz w:val="26"/>
          <w:szCs w:val="26"/>
          <w:lang w:val="vi-VN"/>
        </w:rPr>
      </w:pPr>
      <w:r w:rsidRPr="006F1DB6">
        <w:rPr>
          <w:rFonts w:eastAsiaTheme="minorEastAsia"/>
          <w:sz w:val="26"/>
          <w:szCs w:val="26"/>
          <w:lang w:val="vi-VN"/>
        </w:rPr>
        <w:t xml:space="preserve">Trong đó: </w:t>
      </w:r>
      <w:r w:rsidR="009812CD">
        <w:rPr>
          <w:rFonts w:eastAsiaTheme="minorEastAsia"/>
          <w:sz w:val="26"/>
          <w:szCs w:val="26"/>
          <w:lang w:val="vi-VN"/>
        </w:rPr>
        <w:t>D</w:t>
      </w:r>
      <w:r w:rsidR="009812CD" w:rsidRPr="009812CD">
        <w:rPr>
          <w:rFonts w:eastAsiaTheme="minorEastAsia"/>
          <w:sz w:val="26"/>
          <w:szCs w:val="26"/>
          <w:vertAlign w:val="subscript"/>
          <w:lang w:val="vi-VN"/>
        </w:rPr>
        <w:t>x</w:t>
      </w:r>
      <w:r w:rsidRPr="006F1DB6">
        <w:rPr>
          <w:rFonts w:eastAsiaTheme="minorEastAsia"/>
          <w:sz w:val="26"/>
          <w:szCs w:val="26"/>
          <w:lang w:val="vi-VN"/>
        </w:rPr>
        <w:t xml:space="preserve"> là tập các giao dịch có chứa mẫu </w:t>
      </w:r>
      <m:oMath>
        <m:r>
          <m:rPr>
            <m:sty m:val="bi"/>
          </m:rPr>
          <w:rPr>
            <w:rFonts w:ascii="Cambria Math" w:hAnsi="Cambria Math"/>
            <w:sz w:val="26"/>
            <w:szCs w:val="26"/>
            <w:lang w:val="vi-VN"/>
          </w:rPr>
          <m:t>x</m:t>
        </m:r>
      </m:oMath>
      <w:r w:rsidRPr="006F1DB6">
        <w:rPr>
          <w:rFonts w:eastAsiaTheme="minorEastAsia"/>
          <w:sz w:val="26"/>
          <w:szCs w:val="26"/>
          <w:lang w:val="vi-VN"/>
        </w:rPr>
        <w:t xml:space="preserve"> trong cơ sở dữ liệu D.</w:t>
      </w:r>
    </w:p>
    <w:p w14:paraId="12BF3126" w14:textId="315E7E86" w:rsidR="006F1DB6" w:rsidRPr="006F1DB6" w:rsidRDefault="006F1DB6" w:rsidP="00B15E28">
      <w:pPr>
        <w:spacing w:line="360" w:lineRule="auto"/>
        <w:ind w:firstLine="720"/>
        <w:jc w:val="both"/>
        <w:rPr>
          <w:sz w:val="26"/>
          <w:szCs w:val="26"/>
          <w:lang w:val="vi-VN"/>
        </w:rPr>
      </w:pPr>
      <w:r w:rsidRPr="006F1DB6">
        <w:rPr>
          <w:sz w:val="26"/>
          <w:szCs w:val="26"/>
          <w:lang w:val="vi-VN"/>
        </w:rPr>
        <w:t xml:space="preserve">Ví dụ: Dựa theo Bảng </w:t>
      </w:r>
      <w:r w:rsidR="00B15E28">
        <w:rPr>
          <w:sz w:val="26"/>
          <w:szCs w:val="26"/>
          <w:lang w:val="vi-VN"/>
        </w:rPr>
        <w:t>3.</w:t>
      </w:r>
      <w:r w:rsidRPr="006F1DB6">
        <w:rPr>
          <w:sz w:val="26"/>
          <w:szCs w:val="26"/>
          <w:lang w:val="vi-VN"/>
        </w:rPr>
        <w:t xml:space="preserve">1, tiện ích của mẫu </w:t>
      </w:r>
      <m:oMath>
        <m:r>
          <m:rPr>
            <m:sty m:val="bi"/>
          </m:rPr>
          <w:rPr>
            <w:rFonts w:ascii="Cambria Math" w:hAnsi="Cambria Math"/>
            <w:sz w:val="26"/>
            <w:szCs w:val="26"/>
            <w:lang w:val="vi-VN"/>
          </w:rPr>
          <m:t>x</m:t>
        </m:r>
      </m:oMath>
      <w:r w:rsidRPr="006F1DB6">
        <w:rPr>
          <w:sz w:val="26"/>
          <w:szCs w:val="26"/>
          <w:lang w:val="vi-VN"/>
        </w:rPr>
        <w:t xml:space="preserve"> = {a, c} được tính bằng:</w:t>
      </w:r>
    </w:p>
    <w:p w14:paraId="4BCD320E" w14:textId="446C1105" w:rsidR="006F1DB6" w:rsidRPr="006F1DB6" w:rsidRDefault="006F1DB6" w:rsidP="00B15E28">
      <w:pPr>
        <w:spacing w:line="360" w:lineRule="auto"/>
        <w:ind w:left="720"/>
        <w:jc w:val="both"/>
        <w:rPr>
          <w:rFonts w:eastAsiaTheme="minorEastAsia"/>
          <w:sz w:val="26"/>
          <w:szCs w:val="26"/>
          <w:lang w:val="vi-VN"/>
        </w:rPr>
      </w:pPr>
      <m:oMathPara>
        <m:oMathParaPr>
          <m:jc m:val="left"/>
        </m:oMathParaPr>
        <m:oMath>
          <m:r>
            <w:rPr>
              <w:rFonts w:ascii="Cambria Math" w:hAnsi="Cambria Math"/>
              <w:sz w:val="26"/>
              <w:szCs w:val="26"/>
              <w:lang w:val="vi-VN"/>
            </w:rPr>
            <m:t>ul</m:t>
          </m:r>
          <m:d>
            <m:dPr>
              <m:ctrlPr>
                <w:rPr>
                  <w:rFonts w:ascii="Cambria Math" w:hAnsi="Cambria Math"/>
                  <w:i/>
                  <w:sz w:val="26"/>
                  <w:szCs w:val="26"/>
                  <w:lang w:val="vi-VN"/>
                </w:rPr>
              </m:ctrlPr>
            </m:dPr>
            <m:e>
              <m:r>
                <m:rPr>
                  <m:sty m:val="bi"/>
                </m:rPr>
                <w:rPr>
                  <w:rFonts w:ascii="Cambria Math" w:hAnsi="Cambria Math"/>
                  <w:sz w:val="26"/>
                  <w:szCs w:val="26"/>
                  <w:lang w:val="vi-VN"/>
                </w:rPr>
                <m:t>x</m:t>
              </m:r>
            </m:e>
          </m:d>
          <m:r>
            <w:rPr>
              <w:rFonts w:ascii="Cambria Math" w:hAnsi="Cambria Math"/>
              <w:sz w:val="26"/>
              <w:szCs w:val="26"/>
              <w:lang w:val="vi-VN"/>
            </w:rPr>
            <m:t>=ul</m:t>
          </m:r>
          <m:d>
            <m:dPr>
              <m:ctrlPr>
                <w:rPr>
                  <w:rFonts w:ascii="Cambria Math" w:hAnsi="Cambria Math"/>
                  <w:i/>
                  <w:sz w:val="26"/>
                  <w:szCs w:val="26"/>
                  <w:lang w:val="vi-VN"/>
                </w:rPr>
              </m:ctrlPr>
            </m:dPr>
            <m:e>
              <m:r>
                <m:rPr>
                  <m:sty m:val="bi"/>
                </m:rPr>
                <w:rPr>
                  <w:rFonts w:ascii="Cambria Math" w:hAnsi="Cambria Math"/>
                  <w:sz w:val="26"/>
                  <w:szCs w:val="26"/>
                  <w:lang w:val="vi-VN"/>
                </w:rPr>
                <m:t>x</m:t>
              </m:r>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1</m:t>
                  </m:r>
                </m:sub>
              </m:sSub>
            </m:e>
          </m:d>
          <m:r>
            <w:rPr>
              <w:rFonts w:ascii="Cambria Math" w:hAnsi="Cambria Math"/>
              <w:sz w:val="26"/>
              <w:szCs w:val="26"/>
              <w:lang w:val="vi-VN"/>
            </w:rPr>
            <m:t>+ul</m:t>
          </m:r>
          <m:d>
            <m:dPr>
              <m:ctrlPr>
                <w:rPr>
                  <w:rFonts w:ascii="Cambria Math" w:hAnsi="Cambria Math"/>
                  <w:i/>
                  <w:sz w:val="26"/>
                  <w:szCs w:val="26"/>
                  <w:lang w:val="vi-VN"/>
                </w:rPr>
              </m:ctrlPr>
            </m:dPr>
            <m:e>
              <m:r>
                <m:rPr>
                  <m:sty m:val="bi"/>
                </m:rPr>
                <w:rPr>
                  <w:rFonts w:ascii="Cambria Math" w:hAnsi="Cambria Math"/>
                  <w:sz w:val="26"/>
                  <w:szCs w:val="26"/>
                  <w:lang w:val="vi-VN"/>
                </w:rPr>
                <m:t>x</m:t>
              </m:r>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2</m:t>
                  </m:r>
                </m:sub>
              </m:sSub>
            </m:e>
          </m:d>
          <m:r>
            <w:rPr>
              <w:rFonts w:ascii="Cambria Math" w:hAnsi="Cambria Math"/>
              <w:sz w:val="26"/>
              <w:szCs w:val="26"/>
              <w:lang w:val="vi-VN"/>
            </w:rPr>
            <m:t>+ul</m:t>
          </m:r>
          <m:d>
            <m:dPr>
              <m:ctrlPr>
                <w:rPr>
                  <w:rFonts w:ascii="Cambria Math" w:hAnsi="Cambria Math"/>
                  <w:i/>
                  <w:sz w:val="26"/>
                  <w:szCs w:val="26"/>
                  <w:lang w:val="vi-VN"/>
                </w:rPr>
              </m:ctrlPr>
            </m:dPr>
            <m:e>
              <m:r>
                <m:rPr>
                  <m:sty m:val="bi"/>
                </m:rPr>
                <w:rPr>
                  <w:rFonts w:ascii="Cambria Math" w:hAnsi="Cambria Math"/>
                  <w:sz w:val="26"/>
                  <w:szCs w:val="26"/>
                  <w:lang w:val="vi-VN"/>
                </w:rPr>
                <m:t>x</m:t>
              </m:r>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5</m:t>
                  </m:r>
                </m:sub>
              </m:sSub>
            </m:e>
          </m:d>
        </m:oMath>
      </m:oMathPara>
    </w:p>
    <w:p w14:paraId="1A062638" w14:textId="77777777" w:rsidR="006F1DB6" w:rsidRPr="006F1DB6" w:rsidRDefault="006F1DB6" w:rsidP="00B15E28">
      <w:pPr>
        <w:spacing w:line="360" w:lineRule="auto"/>
        <w:ind w:left="720"/>
        <w:jc w:val="both"/>
        <w:rPr>
          <w:rFonts w:eastAsiaTheme="minorEastAsia"/>
          <w:sz w:val="26"/>
          <w:szCs w:val="26"/>
          <w:lang w:val="vi-VN"/>
        </w:rPr>
      </w:pPr>
      <m:oMath>
        <m:r>
          <w:rPr>
            <w:rFonts w:ascii="Cambria Math" w:hAnsi="Cambria Math"/>
            <w:sz w:val="26"/>
            <w:szCs w:val="26"/>
            <w:lang w:val="vi-VN"/>
          </w:rPr>
          <m:t>=</m:t>
        </m:r>
        <m:d>
          <m:dPr>
            <m:ctrlPr>
              <w:rPr>
                <w:rFonts w:ascii="Cambria Math" w:hAnsi="Cambria Math"/>
                <w:i/>
                <w:sz w:val="26"/>
                <w:szCs w:val="26"/>
                <w:lang w:val="vi-VN"/>
              </w:rPr>
            </m:ctrlPr>
          </m:dPr>
          <m:e>
            <m:r>
              <w:rPr>
                <w:rFonts w:ascii="Cambria Math" w:hAnsi="Cambria Math"/>
                <w:sz w:val="26"/>
                <w:szCs w:val="26"/>
                <w:lang w:val="vi-VN"/>
              </w:rPr>
              <m:t>3+1</m:t>
            </m:r>
          </m:e>
        </m:d>
        <m:r>
          <w:rPr>
            <w:rFonts w:ascii="Cambria Math" w:hAnsi="Cambria Math"/>
            <w:sz w:val="26"/>
            <w:szCs w:val="26"/>
            <w:lang w:val="vi-VN"/>
          </w:rPr>
          <m:t>+</m:t>
        </m:r>
        <m:d>
          <m:dPr>
            <m:ctrlPr>
              <w:rPr>
                <w:rFonts w:ascii="Cambria Math" w:hAnsi="Cambria Math"/>
                <w:i/>
                <w:sz w:val="26"/>
                <w:szCs w:val="26"/>
                <w:lang w:val="vi-VN"/>
              </w:rPr>
            </m:ctrlPr>
          </m:dPr>
          <m:e>
            <m:r>
              <w:rPr>
                <w:rFonts w:ascii="Cambria Math" w:hAnsi="Cambria Math"/>
                <w:sz w:val="26"/>
                <w:szCs w:val="26"/>
                <w:lang w:val="vi-VN"/>
              </w:rPr>
              <m:t>6+3</m:t>
            </m:r>
          </m:e>
        </m:d>
        <m:r>
          <w:rPr>
            <w:rFonts w:ascii="Cambria Math" w:hAnsi="Cambria Math"/>
            <w:sz w:val="26"/>
            <w:szCs w:val="26"/>
            <w:lang w:val="vi-VN"/>
          </w:rPr>
          <m:t>+</m:t>
        </m:r>
        <m:d>
          <m:dPr>
            <m:ctrlPr>
              <w:rPr>
                <w:rFonts w:ascii="Cambria Math" w:hAnsi="Cambria Math"/>
                <w:i/>
                <w:sz w:val="26"/>
                <w:szCs w:val="26"/>
                <w:lang w:val="vi-VN"/>
              </w:rPr>
            </m:ctrlPr>
          </m:dPr>
          <m:e>
            <m:r>
              <w:rPr>
                <w:rFonts w:ascii="Cambria Math" w:hAnsi="Cambria Math"/>
                <w:sz w:val="26"/>
                <w:szCs w:val="26"/>
                <w:lang w:val="vi-VN"/>
              </w:rPr>
              <m:t>6+3</m:t>
            </m:r>
          </m:e>
        </m:d>
        <m:r>
          <w:rPr>
            <w:rFonts w:ascii="Cambria Math" w:hAnsi="Cambria Math"/>
            <w:sz w:val="26"/>
            <w:szCs w:val="26"/>
            <w:lang w:val="vi-VN"/>
          </w:rPr>
          <m:t>=22</m:t>
        </m:r>
      </m:oMath>
      <w:r w:rsidRPr="006F1DB6">
        <w:rPr>
          <w:rFonts w:eastAsiaTheme="minorEastAsia"/>
          <w:sz w:val="26"/>
          <w:szCs w:val="26"/>
          <w:lang w:val="vi-VN"/>
        </w:rPr>
        <w:t xml:space="preserve"> </w:t>
      </w:r>
    </w:p>
    <w:p w14:paraId="78F4F1BB" w14:textId="77777777" w:rsidR="006F1DB6" w:rsidRPr="006F1DB6" w:rsidRDefault="006F1DB6" w:rsidP="00B15E28">
      <w:pPr>
        <w:spacing w:line="360" w:lineRule="auto"/>
        <w:ind w:firstLine="720"/>
        <w:jc w:val="both"/>
        <w:rPr>
          <w:sz w:val="26"/>
          <w:szCs w:val="26"/>
          <w:lang w:val="vi-VN"/>
        </w:rPr>
      </w:pPr>
      <w:r w:rsidRPr="006F1DB6">
        <w:rPr>
          <w:b/>
          <w:sz w:val="26"/>
          <w:szCs w:val="26"/>
          <w:lang w:val="vi-VN"/>
        </w:rPr>
        <w:t xml:space="preserve">Định nghĩa 5: </w:t>
      </w:r>
      <w:r w:rsidRPr="006F1DB6">
        <w:rPr>
          <w:sz w:val="26"/>
          <w:szCs w:val="26"/>
          <w:lang w:val="vi-VN"/>
        </w:rPr>
        <w:t>Tiện ích của một giao dịch T</w:t>
      </w:r>
      <w:r w:rsidRPr="006F1DB6">
        <w:rPr>
          <w:sz w:val="26"/>
          <w:szCs w:val="26"/>
          <w:vertAlign w:val="subscript"/>
          <w:lang w:val="vi-VN"/>
        </w:rPr>
        <w:t>q</w:t>
      </w:r>
      <w:r w:rsidRPr="006F1DB6">
        <w:rPr>
          <w:sz w:val="26"/>
          <w:szCs w:val="26"/>
          <w:lang w:val="vi-VN"/>
        </w:rPr>
        <w:t xml:space="preserve"> được ký hiệu là tu(T</w:t>
      </w:r>
      <w:r w:rsidRPr="006F1DB6">
        <w:rPr>
          <w:sz w:val="26"/>
          <w:szCs w:val="26"/>
          <w:vertAlign w:val="subscript"/>
          <w:lang w:val="vi-VN"/>
        </w:rPr>
        <w:t>q</w:t>
      </w:r>
      <w:r w:rsidRPr="006F1DB6">
        <w:rPr>
          <w:sz w:val="26"/>
          <w:szCs w:val="26"/>
          <w:lang w:val="vi-VN"/>
        </w:rPr>
        <w:t>), và được định nghĩa là:</w:t>
      </w:r>
    </w:p>
    <w:p w14:paraId="67EA8665" w14:textId="41765DD5" w:rsidR="006F1DB6" w:rsidRPr="006F1DB6" w:rsidRDefault="006F1DB6" w:rsidP="00B15E28">
      <w:pPr>
        <w:spacing w:line="360" w:lineRule="auto"/>
        <w:ind w:left="720"/>
        <w:jc w:val="both"/>
        <w:rPr>
          <w:sz w:val="26"/>
          <w:szCs w:val="26"/>
          <w:lang w:val="vi-VN"/>
        </w:rPr>
      </w:pPr>
      <m:oMathPara>
        <m:oMath>
          <m:r>
            <w:rPr>
              <w:rFonts w:ascii="Cambria Math" w:hAnsi="Cambria Math"/>
              <w:sz w:val="26"/>
              <w:szCs w:val="26"/>
              <w:lang w:val="vi-VN"/>
            </w:rPr>
            <m:t>tu</m:t>
          </m:r>
          <m:d>
            <m:dPr>
              <m:ctrlPr>
                <w:rPr>
                  <w:rFonts w:ascii="Cambria Math" w:hAnsi="Cambria Math"/>
                  <w:i/>
                  <w:sz w:val="26"/>
                  <w:szCs w:val="26"/>
                  <w:lang w:val="vi-VN"/>
                </w:rPr>
              </m:ctrlPr>
            </m:dPr>
            <m:e>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q</m:t>
                  </m:r>
                </m:sub>
              </m:sSub>
            </m:e>
          </m:d>
          <m:r>
            <w:rPr>
              <w:rFonts w:ascii="Cambria Math" w:hAnsi="Cambria Math"/>
              <w:sz w:val="26"/>
              <w:szCs w:val="26"/>
              <w:lang w:val="vi-VN"/>
            </w:rPr>
            <m:t>=</m:t>
          </m:r>
          <m:nary>
            <m:naryPr>
              <m:chr m:val="∑"/>
              <m:limLoc m:val="undOvr"/>
              <m:supHide m:val="1"/>
              <m:ctrlPr>
                <w:rPr>
                  <w:rFonts w:ascii="Cambria Math" w:hAnsi="Cambria Math"/>
                  <w:i/>
                  <w:sz w:val="26"/>
                  <w:szCs w:val="26"/>
                  <w:lang w:val="vi-VN"/>
                </w:rPr>
              </m:ctrlPr>
            </m:naryPr>
            <m:sub>
              <m:r>
                <w:rPr>
                  <w:rFonts w:ascii="Cambria Math" w:hAnsi="Cambria Math"/>
                  <w:sz w:val="26"/>
                  <w:szCs w:val="26"/>
                  <w:lang w:val="vi-VN"/>
                </w:rPr>
                <m:t>i ∈ Tq</m:t>
              </m:r>
            </m:sub>
            <m:sup/>
            <m:e>
              <m:r>
                <w:rPr>
                  <w:rFonts w:ascii="Cambria Math" w:hAnsi="Cambria Math"/>
                  <w:sz w:val="26"/>
                  <w:szCs w:val="26"/>
                  <w:lang w:val="vi-VN"/>
                </w:rPr>
                <m:t xml:space="preserve">u(i,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q</m:t>
                  </m:r>
                </m:sub>
              </m:sSub>
              <m:r>
                <w:rPr>
                  <w:rFonts w:ascii="Cambria Math" w:hAnsi="Cambria Math"/>
                  <w:sz w:val="26"/>
                  <w:szCs w:val="26"/>
                  <w:lang w:val="vi-VN"/>
                </w:rPr>
                <m:t>)</m:t>
              </m:r>
            </m:e>
          </m:nary>
          <m:r>
            <m:rPr>
              <m:sty m:val="p"/>
            </m:rPr>
            <w:rPr>
              <w:sz w:val="26"/>
              <w:szCs w:val="26"/>
              <w:lang w:val="vi-VN"/>
            </w:rPr>
            <w:br/>
          </m:r>
        </m:oMath>
      </m:oMathPara>
      <w:r w:rsidRPr="006F1DB6">
        <w:rPr>
          <w:sz w:val="26"/>
          <w:szCs w:val="26"/>
          <w:lang w:val="vi-VN"/>
        </w:rPr>
        <w:t xml:space="preserve">Ví dụ: dựa theo Bảng </w:t>
      </w:r>
      <w:r w:rsidR="00B15E28">
        <w:rPr>
          <w:sz w:val="26"/>
          <w:szCs w:val="26"/>
          <w:lang w:val="vi-VN"/>
        </w:rPr>
        <w:t>3.</w:t>
      </w:r>
      <w:r w:rsidRPr="006F1DB6">
        <w:rPr>
          <w:sz w:val="26"/>
          <w:szCs w:val="26"/>
          <w:lang w:val="vi-VN"/>
        </w:rPr>
        <w:t>1, ta có:</w:t>
      </w:r>
    </w:p>
    <w:p w14:paraId="2B32CD73" w14:textId="77777777" w:rsidR="006F1DB6" w:rsidRPr="006F1DB6" w:rsidRDefault="006F1DB6" w:rsidP="00B15E28">
      <w:pPr>
        <w:spacing w:line="360" w:lineRule="auto"/>
        <w:ind w:left="720"/>
        <w:jc w:val="both"/>
        <w:rPr>
          <w:sz w:val="26"/>
          <w:szCs w:val="26"/>
          <w:lang w:val="vi-VN"/>
        </w:rPr>
      </w:pPr>
      <w:r w:rsidRPr="006F1DB6">
        <w:rPr>
          <w:sz w:val="26"/>
          <w:szCs w:val="26"/>
          <w:lang w:val="vi-VN"/>
        </w:rPr>
        <w:t>tu(T</w:t>
      </w:r>
      <w:r w:rsidRPr="006F1DB6">
        <w:rPr>
          <w:sz w:val="26"/>
          <w:szCs w:val="26"/>
          <w:vertAlign w:val="subscript"/>
          <w:lang w:val="vi-VN"/>
        </w:rPr>
        <w:t>1</w:t>
      </w:r>
      <w:r w:rsidRPr="006F1DB6">
        <w:rPr>
          <w:sz w:val="26"/>
          <w:szCs w:val="26"/>
          <w:lang w:val="vi-VN"/>
        </w:rPr>
        <w:t>) = u(a, T</w:t>
      </w:r>
      <w:r w:rsidRPr="006F1DB6">
        <w:rPr>
          <w:sz w:val="26"/>
          <w:szCs w:val="26"/>
          <w:vertAlign w:val="subscript"/>
          <w:lang w:val="vi-VN"/>
        </w:rPr>
        <w:t>1</w:t>
      </w:r>
      <w:r w:rsidRPr="006F1DB6">
        <w:rPr>
          <w:sz w:val="26"/>
          <w:szCs w:val="26"/>
          <w:lang w:val="vi-VN"/>
        </w:rPr>
        <w:t>) + u(c, T</w:t>
      </w:r>
      <w:r w:rsidRPr="006F1DB6">
        <w:rPr>
          <w:sz w:val="26"/>
          <w:szCs w:val="26"/>
          <w:vertAlign w:val="subscript"/>
          <w:lang w:val="vi-VN"/>
        </w:rPr>
        <w:t>1</w:t>
      </w:r>
      <w:r w:rsidRPr="006F1DB6">
        <w:rPr>
          <w:sz w:val="26"/>
          <w:szCs w:val="26"/>
          <w:lang w:val="vi-VN"/>
        </w:rPr>
        <w:t>) + u(d, T</w:t>
      </w:r>
      <w:r w:rsidRPr="006F1DB6">
        <w:rPr>
          <w:sz w:val="26"/>
          <w:szCs w:val="26"/>
          <w:vertAlign w:val="subscript"/>
          <w:lang w:val="vi-VN"/>
        </w:rPr>
        <w:t>1</w:t>
      </w:r>
      <w:r w:rsidRPr="006F1DB6">
        <w:rPr>
          <w:sz w:val="26"/>
          <w:szCs w:val="26"/>
          <w:lang w:val="vi-VN"/>
        </w:rPr>
        <w:t xml:space="preserve">) </w:t>
      </w:r>
    </w:p>
    <w:p w14:paraId="570078D0" w14:textId="77777777" w:rsidR="006F1DB6" w:rsidRPr="006F1DB6" w:rsidRDefault="006F1DB6" w:rsidP="00B15E28">
      <w:pPr>
        <w:spacing w:line="360" w:lineRule="auto"/>
        <w:ind w:left="720"/>
        <w:jc w:val="both"/>
        <w:rPr>
          <w:sz w:val="26"/>
          <w:szCs w:val="26"/>
          <w:lang w:val="vi-VN"/>
        </w:rPr>
      </w:pPr>
      <w:r w:rsidRPr="006F1DB6">
        <w:rPr>
          <w:sz w:val="26"/>
          <w:szCs w:val="26"/>
          <w:lang w:val="vi-VN"/>
        </w:rPr>
        <w:t>= 3 + 1 + 5 = 9</w:t>
      </w:r>
    </w:p>
    <w:p w14:paraId="48279AB4" w14:textId="77777777" w:rsidR="006F1DB6" w:rsidRPr="006F1DB6" w:rsidRDefault="006F1DB6" w:rsidP="00B15E28">
      <w:pPr>
        <w:spacing w:line="360" w:lineRule="auto"/>
        <w:ind w:firstLine="720"/>
        <w:jc w:val="both"/>
        <w:rPr>
          <w:sz w:val="26"/>
          <w:szCs w:val="26"/>
          <w:lang w:val="vi-VN"/>
        </w:rPr>
      </w:pPr>
      <w:r w:rsidRPr="006F1DB6">
        <w:rPr>
          <w:b/>
          <w:sz w:val="26"/>
          <w:szCs w:val="26"/>
          <w:lang w:val="vi-VN"/>
        </w:rPr>
        <w:t xml:space="preserve">Định nghĩa 6: </w:t>
      </w:r>
      <w:r w:rsidRPr="006F1DB6">
        <w:rPr>
          <w:sz w:val="26"/>
          <w:szCs w:val="26"/>
          <w:lang w:val="vi-VN"/>
        </w:rPr>
        <w:t xml:space="preserve">Tổng tiện ích của cơ sở dữ liệu </w:t>
      </w:r>
      <w:r w:rsidRPr="00FD553E">
        <w:rPr>
          <w:b/>
          <w:bCs/>
          <w:sz w:val="26"/>
          <w:szCs w:val="26"/>
          <w:lang w:val="vi-VN"/>
        </w:rPr>
        <w:t>D</w:t>
      </w:r>
      <w:r w:rsidRPr="006F1DB6">
        <w:rPr>
          <w:sz w:val="26"/>
          <w:szCs w:val="26"/>
          <w:lang w:val="vi-VN"/>
        </w:rPr>
        <w:t>, ký hiệu là TU, được định nghĩa như sau:</w:t>
      </w:r>
    </w:p>
    <w:p w14:paraId="3266CEBF" w14:textId="4EF23B88" w:rsidR="006F1DB6" w:rsidRPr="006F1DB6" w:rsidRDefault="006F1DB6" w:rsidP="00B15E28">
      <w:pPr>
        <w:spacing w:line="360" w:lineRule="auto"/>
        <w:ind w:left="720"/>
        <w:jc w:val="both"/>
        <w:rPr>
          <w:rFonts w:eastAsiaTheme="minorEastAsia"/>
          <w:sz w:val="26"/>
          <w:szCs w:val="26"/>
          <w:lang w:val="vi-VN"/>
        </w:rPr>
      </w:pPr>
      <m:oMathPara>
        <m:oMath>
          <m:r>
            <w:rPr>
              <w:rFonts w:ascii="Cambria Math" w:hAnsi="Cambria Math"/>
              <w:sz w:val="26"/>
              <w:szCs w:val="26"/>
              <w:lang w:val="vi-VN"/>
            </w:rPr>
            <m:t>TU=</m:t>
          </m:r>
          <m:nary>
            <m:naryPr>
              <m:chr m:val="∑"/>
              <m:limLoc m:val="undOvr"/>
              <m:supHide m:val="1"/>
              <m:ctrlPr>
                <w:rPr>
                  <w:rFonts w:ascii="Cambria Math" w:hAnsi="Cambria Math"/>
                  <w:i/>
                  <w:sz w:val="26"/>
                  <w:szCs w:val="26"/>
                  <w:lang w:val="vi-VN"/>
                </w:rPr>
              </m:ctrlPr>
            </m:naryPr>
            <m:sub>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q</m:t>
                  </m:r>
                </m:sub>
              </m:sSub>
              <m:r>
                <w:rPr>
                  <w:rFonts w:ascii="Cambria Math" w:hAnsi="Cambria Math"/>
                  <w:sz w:val="26"/>
                  <w:szCs w:val="26"/>
                  <w:lang w:val="vi-VN"/>
                </w:rPr>
                <m:t xml:space="preserve"> ∈ </m:t>
              </m:r>
              <m:r>
                <m:rPr>
                  <m:sty m:val="bi"/>
                </m:rPr>
                <w:rPr>
                  <w:rFonts w:ascii="Cambria Math" w:hAnsi="Cambria Math"/>
                  <w:sz w:val="26"/>
                  <w:szCs w:val="26"/>
                  <w:lang w:val="vi-VN"/>
                </w:rPr>
                <m:t>D</m:t>
              </m:r>
            </m:sub>
            <m:sup/>
            <m:e>
              <m:r>
                <w:rPr>
                  <w:rFonts w:ascii="Cambria Math" w:hAnsi="Cambria Math"/>
                  <w:sz w:val="26"/>
                  <w:szCs w:val="26"/>
                  <w:lang w:val="vi-VN"/>
                </w:rPr>
                <m:t>tu(</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q</m:t>
                  </m:r>
                </m:sub>
              </m:sSub>
              <m:r>
                <w:rPr>
                  <w:rFonts w:ascii="Cambria Math" w:hAnsi="Cambria Math"/>
                  <w:sz w:val="26"/>
                  <w:szCs w:val="26"/>
                  <w:lang w:val="vi-VN"/>
                </w:rPr>
                <m:t>)</m:t>
              </m:r>
            </m:e>
          </m:nary>
        </m:oMath>
      </m:oMathPara>
    </w:p>
    <w:p w14:paraId="2D1649AF" w14:textId="6E8B4D47" w:rsidR="006F1DB6" w:rsidRPr="006F1DB6" w:rsidRDefault="006F1DB6" w:rsidP="00B15E28">
      <w:pPr>
        <w:spacing w:line="360" w:lineRule="auto"/>
        <w:ind w:left="720"/>
        <w:jc w:val="both"/>
        <w:rPr>
          <w:sz w:val="26"/>
          <w:szCs w:val="26"/>
          <w:lang w:val="vi-VN"/>
        </w:rPr>
      </w:pPr>
      <w:r w:rsidRPr="006F1DB6">
        <w:rPr>
          <w:sz w:val="26"/>
          <w:szCs w:val="26"/>
          <w:lang w:val="vi-VN"/>
        </w:rPr>
        <w:t xml:space="preserve">Ví dụ: Tổng tiện ích của cơ sở dữ liệu D theo Bảng </w:t>
      </w:r>
      <w:r w:rsidR="00B15E28">
        <w:rPr>
          <w:sz w:val="26"/>
          <w:szCs w:val="26"/>
          <w:lang w:val="vi-VN"/>
        </w:rPr>
        <w:t>3.</w:t>
      </w:r>
      <w:r w:rsidRPr="006F1DB6">
        <w:rPr>
          <w:sz w:val="26"/>
          <w:szCs w:val="26"/>
          <w:lang w:val="vi-VN"/>
        </w:rPr>
        <w:t>1 được tính bằng:</w:t>
      </w:r>
    </w:p>
    <w:p w14:paraId="4B157F50" w14:textId="77777777" w:rsidR="006F1DB6" w:rsidRDefault="006F1DB6" w:rsidP="00B15E28">
      <w:pPr>
        <w:spacing w:line="360" w:lineRule="auto"/>
        <w:ind w:left="720"/>
        <w:jc w:val="both"/>
        <w:rPr>
          <w:sz w:val="26"/>
          <w:szCs w:val="26"/>
        </w:rPr>
      </w:pPr>
      <w:r w:rsidRPr="006F1DB6">
        <w:rPr>
          <w:sz w:val="26"/>
          <w:szCs w:val="26"/>
          <w:lang w:val="vi-VN"/>
        </w:rPr>
        <w:t>TU = 9 + 20 + 17 + 15 + 23 + 13 + 5 = 102</w:t>
      </w:r>
    </w:p>
    <w:p w14:paraId="4123E320" w14:textId="7479B8B0" w:rsidR="004420C9" w:rsidRDefault="004420C9" w:rsidP="00B15E28">
      <w:pPr>
        <w:spacing w:line="360" w:lineRule="auto"/>
        <w:ind w:left="720"/>
        <w:jc w:val="both"/>
        <w:rPr>
          <w:sz w:val="26"/>
          <w:szCs w:val="26"/>
        </w:rPr>
      </w:pPr>
      <w:r>
        <w:rPr>
          <w:b/>
          <w:bCs/>
          <w:sz w:val="26"/>
          <w:szCs w:val="26"/>
        </w:rPr>
        <w:t>Định nghĩa 7:</w:t>
      </w:r>
      <w:r>
        <w:rPr>
          <w:sz w:val="26"/>
          <w:szCs w:val="26"/>
        </w:rPr>
        <w:t xml:space="preserve"> </w:t>
      </w:r>
      <w:r w:rsidR="000C4478">
        <w:rPr>
          <w:sz w:val="26"/>
          <w:szCs w:val="26"/>
        </w:rPr>
        <w:t xml:space="preserve">Mức tiện ích trọng số của một mẫu </w:t>
      </w:r>
      <w:r w:rsidR="000C4478">
        <w:rPr>
          <w:b/>
          <w:bCs/>
          <w:i/>
          <w:iCs/>
          <w:sz w:val="26"/>
          <w:szCs w:val="26"/>
        </w:rPr>
        <w:t>x</w:t>
      </w:r>
      <w:r w:rsidR="00FD553E">
        <w:rPr>
          <w:b/>
          <w:bCs/>
          <w:i/>
          <w:iCs/>
          <w:sz w:val="26"/>
          <w:szCs w:val="26"/>
        </w:rPr>
        <w:t xml:space="preserve"> </w:t>
      </w:r>
      <w:r w:rsidR="00FD553E">
        <w:rPr>
          <w:sz w:val="26"/>
          <w:szCs w:val="26"/>
        </w:rPr>
        <w:t xml:space="preserve">là tổng các tiện ích của giao dịch mà chứa </w:t>
      </w:r>
      <w:r w:rsidR="00FD553E">
        <w:rPr>
          <w:b/>
          <w:bCs/>
          <w:i/>
          <w:iCs/>
          <w:sz w:val="26"/>
          <w:szCs w:val="26"/>
        </w:rPr>
        <w:t>x</w:t>
      </w:r>
      <w:r w:rsidR="000C4478">
        <w:rPr>
          <w:sz w:val="26"/>
          <w:szCs w:val="26"/>
        </w:rPr>
        <w:t xml:space="preserve">, được kí hiệu là </w:t>
      </w:r>
      <w:r w:rsidR="00150EB6">
        <w:rPr>
          <w:sz w:val="26"/>
          <w:szCs w:val="26"/>
        </w:rPr>
        <w:t>twu</w:t>
      </w:r>
      <w:r w:rsidR="00FD553E">
        <w:rPr>
          <w:sz w:val="26"/>
          <w:szCs w:val="26"/>
        </w:rPr>
        <w:t>(</w:t>
      </w:r>
      <w:r w:rsidR="00FD553E">
        <w:rPr>
          <w:b/>
          <w:bCs/>
          <w:i/>
          <w:iCs/>
          <w:sz w:val="26"/>
          <w:szCs w:val="26"/>
        </w:rPr>
        <w:t>x</w:t>
      </w:r>
      <w:r w:rsidR="00FD553E">
        <w:rPr>
          <w:sz w:val="26"/>
          <w:szCs w:val="26"/>
        </w:rPr>
        <w:t>) và có định nghĩa như sau:</w:t>
      </w:r>
    </w:p>
    <w:p w14:paraId="03C53739" w14:textId="52A2512B" w:rsidR="00FD553E" w:rsidRPr="000C4478" w:rsidRDefault="00150EB6" w:rsidP="00B15E28">
      <w:pPr>
        <w:spacing w:line="360" w:lineRule="auto"/>
        <w:ind w:left="720"/>
        <w:jc w:val="both"/>
        <w:rPr>
          <w:sz w:val="26"/>
          <w:szCs w:val="26"/>
        </w:rPr>
      </w:pPr>
      <m:oMathPara>
        <m:oMath>
          <m:r>
            <w:rPr>
              <w:rFonts w:ascii="Cambria Math" w:hAnsi="Cambria Math"/>
              <w:sz w:val="26"/>
              <w:szCs w:val="26"/>
              <w:lang w:val="vi-VN"/>
            </w:rPr>
            <m:t>t</m:t>
          </m:r>
          <m:r>
            <w:rPr>
              <w:rFonts w:ascii="Cambria Math" w:hAnsi="Cambria Math"/>
              <w:sz w:val="26"/>
              <w:szCs w:val="26"/>
            </w:rPr>
            <m:t>wu(</m:t>
          </m:r>
          <m:r>
            <m:rPr>
              <m:sty m:val="bi"/>
            </m:rPr>
            <w:rPr>
              <w:rFonts w:ascii="Cambria Math" w:hAnsi="Cambria Math"/>
              <w:sz w:val="26"/>
              <w:szCs w:val="26"/>
            </w:rPr>
            <m:t>x</m:t>
          </m:r>
          <m:r>
            <w:rPr>
              <w:rFonts w:ascii="Cambria Math" w:hAnsi="Cambria Math"/>
              <w:sz w:val="26"/>
              <w:szCs w:val="26"/>
            </w:rPr>
            <m:t>)</m:t>
          </m:r>
          <m:r>
            <w:rPr>
              <w:rFonts w:ascii="Cambria Math" w:hAnsi="Cambria Math"/>
              <w:sz w:val="26"/>
              <w:szCs w:val="26"/>
              <w:lang w:val="vi-VN"/>
            </w:rPr>
            <m:t>=</m:t>
          </m:r>
          <m:nary>
            <m:naryPr>
              <m:chr m:val="∑"/>
              <m:limLoc m:val="undOvr"/>
              <m:supHide m:val="1"/>
              <m:ctrlPr>
                <w:rPr>
                  <w:rFonts w:ascii="Cambria Math" w:hAnsi="Cambria Math"/>
                  <w:i/>
                  <w:sz w:val="26"/>
                  <w:szCs w:val="26"/>
                  <w:lang w:val="vi-VN"/>
                </w:rPr>
              </m:ctrlPr>
            </m:naryPr>
            <m:sub>
              <m:r>
                <m:rPr>
                  <m:sty m:val="bi"/>
                </m:rPr>
                <w:rPr>
                  <w:rFonts w:ascii="Cambria Math" w:hAnsi="Cambria Math"/>
                  <w:sz w:val="26"/>
                  <w:szCs w:val="26"/>
                  <w:lang w:val="vi-VN"/>
                </w:rPr>
                <m:t>x</m:t>
              </m:r>
              <m:r>
                <m:rPr>
                  <m:sty m:val="bi"/>
                </m:rPr>
                <w:rPr>
                  <w:rFonts w:ascii="Cambria Math" w:hAnsi="Cambria Math"/>
                  <w:sz w:val="26"/>
                  <w:szCs w:val="26"/>
                </w:rPr>
                <m:t>⊆</m:t>
              </m:r>
              <m:r>
                <w:rPr>
                  <w:rFonts w:ascii="Cambria Math" w:hAnsi="Cambria Math"/>
                  <w:sz w:val="26"/>
                  <w:szCs w:val="26"/>
                </w:rPr>
                <m:t xml:space="preserve">Tq ⋀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q</m:t>
                  </m:r>
                </m:sub>
              </m:sSub>
              <m:r>
                <w:rPr>
                  <w:rFonts w:ascii="Cambria Math" w:hAnsi="Cambria Math"/>
                  <w:sz w:val="26"/>
                  <w:szCs w:val="26"/>
                  <w:lang w:val="vi-VN"/>
                </w:rPr>
                <m:t xml:space="preserve"> ∈ </m:t>
              </m:r>
              <m:r>
                <m:rPr>
                  <m:sty m:val="bi"/>
                </m:rPr>
                <w:rPr>
                  <w:rFonts w:ascii="Cambria Math" w:hAnsi="Cambria Math"/>
                  <w:sz w:val="26"/>
                  <w:szCs w:val="26"/>
                  <w:lang w:val="vi-VN"/>
                </w:rPr>
                <m:t>D</m:t>
              </m:r>
            </m:sub>
            <m:sup/>
            <m:e>
              <m:r>
                <w:rPr>
                  <w:rFonts w:ascii="Cambria Math" w:hAnsi="Cambria Math"/>
                  <w:sz w:val="26"/>
                  <w:szCs w:val="26"/>
                  <w:lang w:val="vi-VN"/>
                </w:rPr>
                <m:t>tu(</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q</m:t>
                  </m:r>
                </m:sub>
              </m:sSub>
              <m:r>
                <w:rPr>
                  <w:rFonts w:ascii="Cambria Math" w:hAnsi="Cambria Math"/>
                  <w:sz w:val="26"/>
                  <w:szCs w:val="26"/>
                  <w:lang w:val="vi-VN"/>
                </w:rPr>
                <m:t>)</m:t>
              </m:r>
            </m:e>
          </m:nary>
        </m:oMath>
      </m:oMathPara>
    </w:p>
    <w:p w14:paraId="12C1F782" w14:textId="45A8F14D" w:rsidR="006F1DB6" w:rsidRPr="006F1DB6" w:rsidRDefault="006F1DB6" w:rsidP="00B15E28">
      <w:pPr>
        <w:spacing w:line="360" w:lineRule="auto"/>
        <w:ind w:firstLine="720"/>
        <w:jc w:val="both"/>
        <w:rPr>
          <w:sz w:val="26"/>
          <w:szCs w:val="26"/>
          <w:lang w:val="vi-VN"/>
        </w:rPr>
      </w:pPr>
      <w:r w:rsidRPr="006F1DB6">
        <w:rPr>
          <w:b/>
          <w:sz w:val="26"/>
          <w:szCs w:val="26"/>
          <w:lang w:val="vi-VN"/>
        </w:rPr>
        <w:lastRenderedPageBreak/>
        <w:t xml:space="preserve">Định nghĩa </w:t>
      </w:r>
      <w:r w:rsidR="00A20C6C">
        <w:rPr>
          <w:b/>
          <w:sz w:val="26"/>
          <w:szCs w:val="26"/>
        </w:rPr>
        <w:t>8</w:t>
      </w:r>
      <w:r w:rsidRPr="006F1DB6">
        <w:rPr>
          <w:b/>
          <w:sz w:val="26"/>
          <w:szCs w:val="26"/>
          <w:lang w:val="vi-VN"/>
        </w:rPr>
        <w:t xml:space="preserve">: </w:t>
      </w:r>
      <w:r w:rsidRPr="006F1DB6">
        <w:rPr>
          <w:sz w:val="26"/>
          <w:szCs w:val="26"/>
          <w:lang w:val="vi-VN"/>
        </w:rPr>
        <w:t xml:space="preserve">Một mẫu </w:t>
      </w:r>
      <m:oMath>
        <m:r>
          <m:rPr>
            <m:sty m:val="bi"/>
          </m:rPr>
          <w:rPr>
            <w:rFonts w:ascii="Cambria Math" w:hAnsi="Cambria Math"/>
            <w:sz w:val="26"/>
            <w:szCs w:val="26"/>
            <w:lang w:val="vi-VN"/>
          </w:rPr>
          <m:t>x</m:t>
        </m:r>
      </m:oMath>
      <w:r w:rsidRPr="006F1DB6">
        <w:rPr>
          <w:sz w:val="26"/>
          <w:szCs w:val="26"/>
          <w:lang w:val="vi-VN"/>
        </w:rPr>
        <w:t xml:space="preserve"> trong cơ sở dữ liệu D là một mẫu tiện ích cao, ký hiệu là HUP nếu và chỉ nếu tiện ích của nó cao hơn ngưỡng tiện ích tối thiểu và được tính là:</w:t>
      </w:r>
    </w:p>
    <w:p w14:paraId="3640E8BB" w14:textId="6C9B0B6E" w:rsidR="006F1DB6" w:rsidRPr="006F1DB6" w:rsidRDefault="006F1DB6" w:rsidP="00B15E28">
      <w:pPr>
        <w:spacing w:line="360" w:lineRule="auto"/>
        <w:ind w:left="720"/>
        <w:jc w:val="both"/>
        <w:rPr>
          <w:sz w:val="26"/>
          <w:szCs w:val="26"/>
          <w:lang w:val="vi-VN"/>
        </w:rPr>
      </w:pPr>
      <m:oMathPara>
        <m:oMath>
          <m:r>
            <w:rPr>
              <w:rFonts w:ascii="Cambria Math" w:hAnsi="Cambria Math"/>
              <w:sz w:val="26"/>
              <w:szCs w:val="26"/>
              <w:lang w:val="vi-VN"/>
            </w:rPr>
            <m:t>HUP←{</m:t>
          </m:r>
          <m:r>
            <m:rPr>
              <m:sty m:val="bi"/>
            </m:rPr>
            <w:rPr>
              <w:rFonts w:ascii="Cambria Math" w:hAnsi="Cambria Math"/>
              <w:sz w:val="26"/>
              <w:szCs w:val="26"/>
              <w:lang w:val="vi-VN"/>
            </w:rPr>
            <m:t>x</m:t>
          </m:r>
          <m:r>
            <w:rPr>
              <w:rFonts w:ascii="Cambria Math" w:hAnsi="Cambria Math"/>
              <w:sz w:val="26"/>
              <w:szCs w:val="26"/>
              <w:lang w:val="vi-VN"/>
            </w:rPr>
            <m:t>|u</m:t>
          </m:r>
          <m:d>
            <m:dPr>
              <m:ctrlPr>
                <w:rPr>
                  <w:rFonts w:ascii="Cambria Math" w:hAnsi="Cambria Math"/>
                  <w:i/>
                  <w:sz w:val="26"/>
                  <w:szCs w:val="26"/>
                  <w:lang w:val="vi-VN"/>
                </w:rPr>
              </m:ctrlPr>
            </m:dPr>
            <m:e>
              <m:r>
                <m:rPr>
                  <m:sty m:val="bi"/>
                </m:rPr>
                <w:rPr>
                  <w:rFonts w:ascii="Cambria Math" w:hAnsi="Cambria Math"/>
                  <w:sz w:val="26"/>
                  <w:szCs w:val="26"/>
                  <w:lang w:val="vi-VN"/>
                </w:rPr>
                <m:t>x</m:t>
              </m:r>
            </m:e>
          </m:d>
          <m:r>
            <w:rPr>
              <w:rFonts w:ascii="Cambria Math" w:hAnsi="Cambria Math"/>
              <w:sz w:val="26"/>
              <w:szCs w:val="26"/>
              <w:lang w:val="vi-VN"/>
            </w:rPr>
            <m:t>≥TU×</m:t>
          </m:r>
          <m:r>
            <m:rPr>
              <m:sty m:val="p"/>
            </m:rPr>
            <w:rPr>
              <w:rFonts w:ascii="Cambria Math" w:hAnsi="Cambria Math" w:cs="Times New Roman"/>
              <w:sz w:val="26"/>
              <w:szCs w:val="26"/>
              <w:lang w:val="vi-VN"/>
            </w:rPr>
            <m:t>δ</m:t>
          </m:r>
          <m:r>
            <w:rPr>
              <w:rFonts w:ascii="Cambria Math" w:hAnsi="Cambria Math"/>
              <w:sz w:val="26"/>
              <w:szCs w:val="26"/>
              <w:lang w:val="vi-VN"/>
            </w:rPr>
            <m:t>}</m:t>
          </m:r>
        </m:oMath>
      </m:oMathPara>
    </w:p>
    <w:p w14:paraId="732D11BE" w14:textId="2A8A3F10" w:rsidR="006F1DB6" w:rsidRPr="006F1DB6" w:rsidRDefault="006F1DB6" w:rsidP="00B15E28">
      <w:pPr>
        <w:spacing w:line="360" w:lineRule="auto"/>
        <w:ind w:firstLine="720"/>
        <w:jc w:val="both"/>
        <w:rPr>
          <w:rFonts w:cs="Times New Roman"/>
          <w:sz w:val="26"/>
          <w:szCs w:val="26"/>
          <w:lang w:val="vi-VN"/>
        </w:rPr>
      </w:pPr>
      <w:r w:rsidRPr="006F1DB6">
        <w:rPr>
          <w:sz w:val="26"/>
          <w:szCs w:val="26"/>
          <w:lang w:val="vi-VN"/>
        </w:rPr>
        <w:t xml:space="preserve">Ví dụ: dựa theo Bảng </w:t>
      </w:r>
      <w:r w:rsidR="00B15E28">
        <w:rPr>
          <w:sz w:val="26"/>
          <w:szCs w:val="26"/>
          <w:lang w:val="vi-VN"/>
        </w:rPr>
        <w:t>3.</w:t>
      </w:r>
      <w:r w:rsidRPr="006F1DB6">
        <w:rPr>
          <w:sz w:val="26"/>
          <w:szCs w:val="26"/>
          <w:lang w:val="vi-VN"/>
        </w:rPr>
        <w:t xml:space="preserve">1, với ngưỡng tối thiểu </w:t>
      </w:r>
      <w:r w:rsidRPr="006F1DB6">
        <w:rPr>
          <w:rFonts w:cs="Times New Roman"/>
          <w:sz w:val="26"/>
          <w:szCs w:val="26"/>
          <w:lang w:val="vi-VN"/>
        </w:rPr>
        <w:t xml:space="preserve">δ bằng 20%, TU = 102, xét </w:t>
      </w:r>
      <w:r w:rsidRPr="006F1DB6">
        <w:rPr>
          <w:sz w:val="26"/>
          <w:szCs w:val="26"/>
          <w:lang w:val="vi-VN"/>
        </w:rPr>
        <w:t>tiện ích của tập mẫu {a} và tập mẫu {a, c}, ta thấy:</w:t>
      </w:r>
    </w:p>
    <w:p w14:paraId="230E8EA0" w14:textId="77777777" w:rsidR="006F1DB6" w:rsidRPr="006F1DB6" w:rsidRDefault="006F1DB6" w:rsidP="00B15E28">
      <w:pPr>
        <w:spacing w:line="360" w:lineRule="auto"/>
        <w:ind w:firstLine="720"/>
        <w:jc w:val="both"/>
        <w:rPr>
          <w:sz w:val="26"/>
          <w:szCs w:val="26"/>
          <w:lang w:val="vi-VN"/>
        </w:rPr>
      </w:pPr>
      <w:r w:rsidRPr="006F1DB6">
        <w:rPr>
          <w:sz w:val="26"/>
          <w:szCs w:val="26"/>
          <w:lang w:val="vi-VN"/>
        </w:rPr>
        <w:t>Tập mẫu {a} không phải là một HUP vì u(a) = 18 &lt; 102 x 20% = 20,4</w:t>
      </w:r>
    </w:p>
    <w:p w14:paraId="0082597C" w14:textId="77777777" w:rsidR="006F1DB6" w:rsidRPr="006F1DB6" w:rsidRDefault="006F1DB6" w:rsidP="00B15E28">
      <w:pPr>
        <w:spacing w:line="360" w:lineRule="auto"/>
        <w:ind w:firstLine="720"/>
        <w:jc w:val="both"/>
        <w:rPr>
          <w:sz w:val="26"/>
          <w:szCs w:val="26"/>
          <w:lang w:val="vi-VN"/>
        </w:rPr>
      </w:pPr>
      <w:r w:rsidRPr="006F1DB6">
        <w:rPr>
          <w:sz w:val="26"/>
          <w:szCs w:val="26"/>
          <w:lang w:val="vi-VN"/>
        </w:rPr>
        <w:t>Tập mẫu {a, c} là một HUP vì u(a) = 22 &gt; 102 x 20% = 20,4</w:t>
      </w:r>
    </w:p>
    <w:p w14:paraId="23AF96DB" w14:textId="4E34D740" w:rsidR="006F1DB6" w:rsidRPr="006F1DB6" w:rsidRDefault="006F1DB6" w:rsidP="00B15E28">
      <w:pPr>
        <w:spacing w:line="360" w:lineRule="auto"/>
        <w:ind w:firstLine="720"/>
        <w:jc w:val="both"/>
        <w:rPr>
          <w:sz w:val="26"/>
          <w:szCs w:val="26"/>
          <w:lang w:val="vi-VN"/>
        </w:rPr>
      </w:pPr>
      <w:r w:rsidRPr="006F1DB6">
        <w:rPr>
          <w:b/>
          <w:sz w:val="26"/>
          <w:szCs w:val="26"/>
          <w:lang w:val="vi-VN"/>
        </w:rPr>
        <w:t xml:space="preserve">Định nghĩa </w:t>
      </w:r>
      <w:r w:rsidR="00A20C6C">
        <w:rPr>
          <w:b/>
          <w:sz w:val="26"/>
          <w:szCs w:val="26"/>
        </w:rPr>
        <w:t>9</w:t>
      </w:r>
      <w:r w:rsidRPr="006F1DB6">
        <w:rPr>
          <w:b/>
          <w:sz w:val="26"/>
          <w:szCs w:val="26"/>
          <w:lang w:val="vi-VN"/>
        </w:rPr>
        <w:t xml:space="preserve">: </w:t>
      </w:r>
      <w:r w:rsidRPr="006F1DB6">
        <w:rPr>
          <w:sz w:val="26"/>
          <w:szCs w:val="26"/>
          <w:lang w:val="vi-VN"/>
        </w:rPr>
        <w:t xml:space="preserve">Top-k tập mẫu phổ biến không chắc chắn có tiện ích cao trong cơ sở dữ liệu D, ký hiệu là TUHUFP, gồm các tập mẫu </w:t>
      </w:r>
      <m:oMath>
        <m:r>
          <m:rPr>
            <m:sty m:val="bi"/>
          </m:rPr>
          <w:rPr>
            <w:rFonts w:ascii="Cambria Math" w:hAnsi="Cambria Math"/>
            <w:sz w:val="26"/>
            <w:szCs w:val="26"/>
            <w:lang w:val="vi-VN"/>
          </w:rPr>
          <m:t>x</m:t>
        </m:r>
      </m:oMath>
      <w:r w:rsidRPr="006F1DB6">
        <w:rPr>
          <w:sz w:val="26"/>
          <w:szCs w:val="26"/>
          <w:lang w:val="vi-VN"/>
        </w:rPr>
        <w:t xml:space="preserve"> thuộc cơ sở dữ liệu D và được định nghĩa là:</w:t>
      </w:r>
    </w:p>
    <w:p w14:paraId="223B1ADD" w14:textId="68AD372B" w:rsidR="006F1DB6" w:rsidRPr="006F1DB6" w:rsidRDefault="006F1DB6" w:rsidP="00B15E28">
      <w:pPr>
        <w:spacing w:line="360" w:lineRule="auto"/>
        <w:ind w:firstLine="720"/>
        <w:jc w:val="both"/>
        <w:rPr>
          <w:rFonts w:eastAsiaTheme="minorEastAsia"/>
          <w:sz w:val="26"/>
          <w:szCs w:val="26"/>
          <w:lang w:val="vi-VN"/>
        </w:rPr>
      </w:pPr>
      <m:oMathPara>
        <m:oMath>
          <m:r>
            <w:rPr>
              <w:rFonts w:ascii="Cambria Math" w:hAnsi="Cambria Math"/>
              <w:sz w:val="26"/>
              <w:szCs w:val="26"/>
              <w:lang w:val="vi-VN"/>
            </w:rPr>
            <m:t>TUHUFP ←</m:t>
          </m:r>
          <m:d>
            <m:dPr>
              <m:begChr m:val="{"/>
              <m:endChr m:val="|"/>
              <m:ctrlPr>
                <w:rPr>
                  <w:rFonts w:ascii="Cambria Math" w:hAnsi="Cambria Math"/>
                  <w:i/>
                  <w:sz w:val="26"/>
                  <w:szCs w:val="26"/>
                  <w:lang w:val="vi-VN"/>
                </w:rPr>
              </m:ctrlPr>
            </m:dPr>
            <m:e>
              <m:r>
                <m:rPr>
                  <m:sty m:val="bi"/>
                </m:rPr>
                <w:rPr>
                  <w:rFonts w:ascii="Cambria Math" w:hAnsi="Cambria Math"/>
                  <w:sz w:val="26"/>
                  <w:szCs w:val="26"/>
                  <w:lang w:val="vi-VN"/>
                </w:rPr>
                <m:t>x</m:t>
              </m:r>
            </m:e>
          </m:d>
          <m:r>
            <m:rPr>
              <m:sty m:val="bi"/>
            </m:rPr>
            <w:rPr>
              <w:rFonts w:ascii="Cambria Math" w:hAnsi="Cambria Math"/>
              <w:sz w:val="26"/>
              <w:szCs w:val="26"/>
              <w:lang w:val="vi-VN"/>
            </w:rPr>
            <m:t>x</m:t>
          </m:r>
          <m:r>
            <w:rPr>
              <w:rFonts w:ascii="Cambria Math" w:hAnsi="Cambria Math"/>
              <w:sz w:val="26"/>
              <w:szCs w:val="26"/>
              <w:lang w:val="vi-VN"/>
            </w:rPr>
            <m:t>∈</m:t>
          </m:r>
          <m:r>
            <w:rPr>
              <w:rFonts w:ascii="Cambria Math" w:eastAsiaTheme="minorEastAsia" w:hAnsi="Cambria Math"/>
              <w:sz w:val="26"/>
              <w:szCs w:val="26"/>
              <w:lang w:val="vi-VN"/>
            </w:rPr>
            <m:t>HUP ∩ expSup</m:t>
          </m:r>
          <m:d>
            <m:dPr>
              <m:ctrlPr>
                <w:rPr>
                  <w:rFonts w:ascii="Cambria Math" w:eastAsiaTheme="minorEastAsia" w:hAnsi="Cambria Math"/>
                  <w:i/>
                  <w:sz w:val="26"/>
                  <w:szCs w:val="26"/>
                  <w:lang w:val="vi-VN"/>
                </w:rPr>
              </m:ctrlPr>
            </m:dPr>
            <m:e>
              <m:r>
                <m:rPr>
                  <m:sty m:val="bi"/>
                </m:rPr>
                <w:rPr>
                  <w:rFonts w:ascii="Cambria Math" w:hAnsi="Cambria Math"/>
                  <w:sz w:val="26"/>
                  <w:szCs w:val="26"/>
                  <w:lang w:val="vi-VN"/>
                </w:rPr>
                <m:t>x</m:t>
              </m:r>
            </m:e>
          </m:d>
          <m:r>
            <w:rPr>
              <w:rFonts w:ascii="Cambria Math" w:eastAsiaTheme="minorEastAsia" w:hAnsi="Cambria Math"/>
              <w:sz w:val="26"/>
              <w:szCs w:val="26"/>
              <w:lang w:val="vi-VN"/>
            </w:rPr>
            <m:t>≥</m:t>
          </m:r>
          <m:sSub>
            <m:sSubPr>
              <m:ctrlPr>
                <w:rPr>
                  <w:rFonts w:ascii="Cambria Math" w:eastAsiaTheme="minorEastAsia" w:hAnsi="Cambria Math"/>
                  <w:i/>
                  <w:sz w:val="26"/>
                  <w:szCs w:val="26"/>
                  <w:lang w:val="vi-VN"/>
                </w:rPr>
              </m:ctrlPr>
            </m:sSubPr>
            <m:e>
              <m:r>
                <w:rPr>
                  <w:rFonts w:ascii="Cambria Math" w:eastAsiaTheme="minorEastAsia" w:hAnsi="Cambria Math"/>
                  <w:sz w:val="26"/>
                  <w:szCs w:val="26"/>
                  <w:lang w:val="vi-VN"/>
                </w:rPr>
                <m:t>expSup</m:t>
              </m:r>
            </m:e>
            <m:sub>
              <m:r>
                <w:rPr>
                  <w:rFonts w:ascii="Cambria Math" w:eastAsiaTheme="minorEastAsia" w:hAnsi="Cambria Math"/>
                  <w:sz w:val="26"/>
                  <w:szCs w:val="26"/>
                  <w:lang w:val="vi-VN"/>
                </w:rPr>
                <m:t>min</m:t>
              </m:r>
            </m:sub>
          </m:sSub>
          <m:r>
            <w:rPr>
              <w:rFonts w:ascii="Cambria Math" w:eastAsiaTheme="minorEastAsia" w:hAnsi="Cambria Math"/>
              <w:sz w:val="26"/>
              <w:szCs w:val="26"/>
              <w:lang w:val="vi-VN"/>
            </w:rPr>
            <m:t>(TUHUFP)}</m:t>
          </m:r>
        </m:oMath>
      </m:oMathPara>
    </w:p>
    <w:p w14:paraId="50826451" w14:textId="77777777" w:rsidR="006F1DB6" w:rsidRPr="006F1DB6" w:rsidRDefault="006F1DB6" w:rsidP="00B15E28">
      <w:pPr>
        <w:spacing w:line="360" w:lineRule="auto"/>
        <w:ind w:firstLine="720"/>
        <w:jc w:val="both"/>
        <w:rPr>
          <w:rFonts w:eastAsiaTheme="minorEastAsia"/>
          <w:sz w:val="26"/>
          <w:szCs w:val="26"/>
          <w:lang w:val="vi-VN"/>
        </w:rPr>
      </w:pPr>
      <w:r w:rsidRPr="006F1DB6">
        <w:rPr>
          <w:rFonts w:eastAsiaTheme="minorEastAsia"/>
          <w:sz w:val="26"/>
          <w:szCs w:val="26"/>
          <w:lang w:val="vi-VN"/>
        </w:rPr>
        <w:t xml:space="preserve">Trong đó: </w:t>
      </w:r>
      <m:oMath>
        <m:sSub>
          <m:sSubPr>
            <m:ctrlPr>
              <w:rPr>
                <w:rFonts w:ascii="Cambria Math" w:eastAsiaTheme="minorEastAsia" w:hAnsi="Cambria Math"/>
                <w:i/>
                <w:sz w:val="26"/>
                <w:szCs w:val="26"/>
                <w:lang w:val="vi-VN"/>
              </w:rPr>
            </m:ctrlPr>
          </m:sSubPr>
          <m:e>
            <m:r>
              <w:rPr>
                <w:rFonts w:ascii="Cambria Math" w:eastAsiaTheme="minorEastAsia" w:hAnsi="Cambria Math"/>
                <w:sz w:val="26"/>
                <w:szCs w:val="26"/>
                <w:lang w:val="vi-VN"/>
              </w:rPr>
              <m:t>expSup</m:t>
            </m:r>
          </m:e>
          <m:sub>
            <m:r>
              <w:rPr>
                <w:rFonts w:ascii="Cambria Math" w:eastAsiaTheme="minorEastAsia" w:hAnsi="Cambria Math"/>
                <w:sz w:val="26"/>
                <w:szCs w:val="26"/>
                <w:lang w:val="vi-VN"/>
              </w:rPr>
              <m:t>min</m:t>
            </m:r>
          </m:sub>
        </m:sSub>
        <m:r>
          <w:rPr>
            <w:rFonts w:ascii="Cambria Math" w:eastAsiaTheme="minorEastAsia" w:hAnsi="Cambria Math"/>
            <w:sz w:val="26"/>
            <w:szCs w:val="26"/>
            <w:lang w:val="vi-VN"/>
          </w:rPr>
          <m:t>(TUHUFP)</m:t>
        </m:r>
      </m:oMath>
      <w:r w:rsidRPr="006F1DB6">
        <w:rPr>
          <w:rFonts w:eastAsiaTheme="minorEastAsia"/>
          <w:sz w:val="26"/>
          <w:szCs w:val="26"/>
          <w:lang w:val="vi-VN"/>
        </w:rPr>
        <w:t xml:space="preserve"> là độ tin cậy mong đợi nhỏ nhất trong tập TUHUFP và được tính bằng:</w:t>
      </w:r>
    </w:p>
    <w:p w14:paraId="4D755B99" w14:textId="358A249C" w:rsidR="009D1E55" w:rsidRPr="00CD4F1C" w:rsidRDefault="00000000" w:rsidP="00CD4F1C">
      <w:pPr>
        <w:spacing w:line="360" w:lineRule="auto"/>
        <w:ind w:firstLine="720"/>
        <w:jc w:val="both"/>
        <w:rPr>
          <w:sz w:val="26"/>
          <w:szCs w:val="26"/>
          <w:lang w:val="vi-VN"/>
        </w:rPr>
      </w:pPr>
      <m:oMath>
        <m:sSub>
          <m:sSubPr>
            <m:ctrlPr>
              <w:rPr>
                <w:rFonts w:ascii="Cambria Math" w:eastAsiaTheme="minorEastAsia" w:hAnsi="Cambria Math"/>
                <w:i/>
                <w:sz w:val="26"/>
                <w:szCs w:val="26"/>
                <w:lang w:val="vi-VN"/>
              </w:rPr>
            </m:ctrlPr>
          </m:sSubPr>
          <m:e>
            <m:r>
              <w:rPr>
                <w:rFonts w:ascii="Cambria Math" w:eastAsiaTheme="minorEastAsia" w:hAnsi="Cambria Math"/>
                <w:sz w:val="26"/>
                <w:szCs w:val="26"/>
                <w:lang w:val="vi-VN"/>
              </w:rPr>
              <m:t>expSup</m:t>
            </m:r>
          </m:e>
          <m:sub>
            <m:r>
              <w:rPr>
                <w:rFonts w:ascii="Cambria Math" w:eastAsiaTheme="minorEastAsia" w:hAnsi="Cambria Math"/>
                <w:sz w:val="26"/>
                <w:szCs w:val="26"/>
                <w:lang w:val="vi-VN"/>
              </w:rPr>
              <m:t>min</m:t>
            </m:r>
          </m:sub>
        </m:sSub>
        <m:d>
          <m:dPr>
            <m:ctrlPr>
              <w:rPr>
                <w:rFonts w:ascii="Cambria Math" w:eastAsiaTheme="minorEastAsia" w:hAnsi="Cambria Math"/>
                <w:i/>
                <w:sz w:val="26"/>
                <w:szCs w:val="26"/>
                <w:lang w:val="vi-VN"/>
              </w:rPr>
            </m:ctrlPr>
          </m:dPr>
          <m:e>
            <m:r>
              <w:rPr>
                <w:rFonts w:ascii="Cambria Math" w:eastAsiaTheme="minorEastAsia" w:hAnsi="Cambria Math"/>
                <w:sz w:val="26"/>
                <w:szCs w:val="26"/>
                <w:lang w:val="vi-VN"/>
              </w:rPr>
              <m:t>TUHUFP</m:t>
            </m:r>
          </m:e>
        </m:d>
        <m:r>
          <w:rPr>
            <w:rFonts w:ascii="Cambria Math" w:eastAsiaTheme="minorEastAsia" w:hAnsi="Cambria Math"/>
            <w:sz w:val="26"/>
            <w:szCs w:val="26"/>
            <w:lang w:val="vi-VN"/>
          </w:rPr>
          <m:t>=</m:t>
        </m:r>
        <m:r>
          <m:rPr>
            <m:sty m:val="p"/>
          </m:rPr>
          <w:rPr>
            <w:rFonts w:ascii="Cambria Math" w:eastAsiaTheme="minorEastAsia" w:hAnsi="Cambria Math"/>
            <w:sz w:val="26"/>
            <w:szCs w:val="26"/>
            <w:lang w:val="vi-VN"/>
          </w:rPr>
          <m:t>min⁡</m:t>
        </m:r>
        <m:r>
          <w:rPr>
            <w:rFonts w:ascii="Cambria Math" w:eastAsiaTheme="minorEastAsia" w:hAnsi="Cambria Math"/>
            <w:sz w:val="26"/>
            <w:szCs w:val="26"/>
            <w:lang w:val="vi-VN"/>
          </w:rPr>
          <m:t>(expSup</m:t>
        </m:r>
        <m:d>
          <m:dPr>
            <m:ctrlPr>
              <w:rPr>
                <w:rFonts w:ascii="Cambria Math" w:eastAsiaTheme="minorEastAsia" w:hAnsi="Cambria Math"/>
                <w:i/>
                <w:sz w:val="26"/>
                <w:szCs w:val="26"/>
                <w:lang w:val="vi-VN"/>
              </w:rPr>
            </m:ctrlPr>
          </m:dPr>
          <m:e>
            <m:r>
              <m:rPr>
                <m:sty m:val="bi"/>
              </m:rPr>
              <w:rPr>
                <w:rFonts w:ascii="Cambria Math" w:hAnsi="Cambria Math"/>
                <w:sz w:val="26"/>
                <w:szCs w:val="26"/>
                <w:lang w:val="vi-VN"/>
              </w:rPr>
              <m:t>x</m:t>
            </m:r>
          </m:e>
        </m:d>
        <m:r>
          <w:rPr>
            <w:rFonts w:ascii="Cambria Math" w:eastAsiaTheme="minorEastAsia" w:hAnsi="Cambria Math"/>
            <w:sz w:val="26"/>
            <w:szCs w:val="26"/>
            <w:lang w:val="vi-VN"/>
          </w:rPr>
          <m:t xml:space="preserve">| </m:t>
        </m:r>
        <m:r>
          <m:rPr>
            <m:sty m:val="bi"/>
          </m:rPr>
          <w:rPr>
            <w:rFonts w:ascii="Cambria Math" w:hAnsi="Cambria Math"/>
            <w:sz w:val="26"/>
            <w:szCs w:val="26"/>
            <w:lang w:val="vi-VN"/>
          </w:rPr>
          <m:t>x</m:t>
        </m:r>
        <m:r>
          <w:rPr>
            <w:rFonts w:ascii="Cambria Math" w:eastAsiaTheme="minorEastAsia" w:hAnsi="Cambria Math"/>
            <w:sz w:val="26"/>
            <w:szCs w:val="26"/>
            <w:lang w:val="vi-VN"/>
          </w:rPr>
          <m:t>∈ TUHUFP)</m:t>
        </m:r>
      </m:oMath>
      <w:r w:rsidR="00D80D48">
        <w:br w:type="page"/>
      </w:r>
    </w:p>
    <w:p w14:paraId="6092EAC3" w14:textId="2725FD16" w:rsidR="00B15E28" w:rsidRPr="00B15E28" w:rsidRDefault="00B15E28" w:rsidP="00B15E28">
      <w:pPr>
        <w:numPr>
          <w:ilvl w:val="0"/>
          <w:numId w:val="22"/>
        </w:numPr>
        <w:tabs>
          <w:tab w:val="num" w:pos="360"/>
        </w:tabs>
        <w:spacing w:before="0" w:after="160" w:line="360" w:lineRule="auto"/>
        <w:ind w:left="0" w:firstLine="0"/>
        <w:jc w:val="both"/>
        <w:outlineLvl w:val="0"/>
        <w:rPr>
          <w:rFonts w:eastAsia="Calibri" w:cs="Times New Roman"/>
          <w:b/>
          <w:sz w:val="32"/>
          <w:szCs w:val="36"/>
          <w:lang w:val="vi-VN"/>
        </w:rPr>
      </w:pPr>
      <w:bookmarkStart w:id="13" w:name="_Toc161458417"/>
      <w:bookmarkStart w:id="14" w:name="_Toc162004890"/>
      <w:r w:rsidRPr="00B15E28">
        <w:rPr>
          <w:rFonts w:eastAsia="Calibri" w:cs="Times New Roman"/>
          <w:b/>
          <w:sz w:val="32"/>
          <w:szCs w:val="36"/>
          <w:lang w:val="vi-VN"/>
        </w:rPr>
        <w:lastRenderedPageBreak/>
        <w:t>P</w:t>
      </w:r>
      <w:bookmarkEnd w:id="13"/>
      <w:r w:rsidR="00E70258">
        <w:rPr>
          <w:rFonts w:eastAsia="Calibri" w:cs="Times New Roman"/>
          <w:b/>
          <w:sz w:val="32"/>
          <w:szCs w:val="36"/>
        </w:rPr>
        <w:t>HƯƠNG PHÁP THỰC HIỆN</w:t>
      </w:r>
      <w:bookmarkEnd w:id="14"/>
    </w:p>
    <w:p w14:paraId="7F452383" w14:textId="712583C6" w:rsidR="00B15E28" w:rsidRPr="00B15E28" w:rsidRDefault="00B15E28" w:rsidP="000B556B">
      <w:pPr>
        <w:pStyle w:val="Nidungvnbn"/>
        <w:rPr>
          <w:lang w:val="vi-VN"/>
        </w:rPr>
      </w:pPr>
      <w:r w:rsidRPr="00B15E28">
        <w:rPr>
          <w:lang w:val="vi-VN"/>
        </w:rPr>
        <w:t xml:space="preserve">Có rất nhiều phương pháp đã được tìm ra nhằm khai thác các tập mẫu không chắc chắn cũng như khai thác các tập mẫu có tiện ích cao. Trong báo cáo này, chúng tôi sẽ đưa ra các phương pháp đã áp dụng để giải quyết bài toán khai thác top-k tập mẫu </w:t>
      </w:r>
      <w:r w:rsidR="00513CA7">
        <w:t xml:space="preserve">phổ biến </w:t>
      </w:r>
      <w:r w:rsidRPr="00B15E28">
        <w:rPr>
          <w:lang w:val="vi-VN"/>
        </w:rPr>
        <w:t>tiện ích cao trong bộ dữ liệu không chắc chắn.</w:t>
      </w:r>
    </w:p>
    <w:p w14:paraId="1A704F47" w14:textId="77777777" w:rsidR="00B15E28" w:rsidRPr="00B15E28" w:rsidRDefault="00B15E28" w:rsidP="00B15E28">
      <w:pPr>
        <w:pStyle w:val="Heading2"/>
        <w:jc w:val="both"/>
      </w:pPr>
      <w:bookmarkStart w:id="15" w:name="_Toc161458418"/>
      <w:bookmarkStart w:id="16" w:name="_Toc162004891"/>
      <w:r w:rsidRPr="00B15E28">
        <w:t>CUP-lists</w:t>
      </w:r>
      <w:bookmarkEnd w:id="15"/>
      <w:bookmarkEnd w:id="16"/>
    </w:p>
    <w:p w14:paraId="619E25D7" w14:textId="77777777" w:rsidR="00B15E28" w:rsidRPr="00B15E28" w:rsidRDefault="00B15E28" w:rsidP="000B556B">
      <w:pPr>
        <w:pStyle w:val="Nidungvnbn"/>
        <w:rPr>
          <w:lang w:val="vi-VN"/>
        </w:rPr>
      </w:pPr>
      <w:r w:rsidRPr="00B15E28">
        <w:rPr>
          <w:lang w:val="vi-VN"/>
        </w:rPr>
        <w:t>CUP-list là cấu trúc dữ liệu được sử dụng để phục vụ khai thác top-k tập mẫu không chắc chắn có tiện ích cao (TUHUFP). Cấu trúc CUP-list gồm có:</w:t>
      </w:r>
    </w:p>
    <w:p w14:paraId="0B1E9B26" w14:textId="23DBE448" w:rsidR="00B15E28" w:rsidRPr="00B15E28" w:rsidRDefault="00B15E28" w:rsidP="00B15E28">
      <w:pPr>
        <w:numPr>
          <w:ilvl w:val="0"/>
          <w:numId w:val="33"/>
        </w:numPr>
        <w:spacing w:before="0" w:after="160" w:line="360" w:lineRule="auto"/>
        <w:ind w:left="0" w:firstLine="720"/>
        <w:contextualSpacing/>
        <w:jc w:val="both"/>
        <w:rPr>
          <w:rFonts w:ascii="Times News Roman" w:eastAsia="Calibri" w:hAnsi="Times News Roman" w:cs="Times New Roman (Body CS)"/>
          <w:sz w:val="26"/>
          <w:szCs w:val="26"/>
          <w:lang w:val="vi-VN"/>
        </w:rPr>
      </w:pPr>
      <w:r w:rsidRPr="00B15E28">
        <w:rPr>
          <w:rFonts w:ascii="Times News Roman" w:eastAsia="Calibri" w:hAnsi="Times News Roman" w:cs="Times New Roman (Body CS)"/>
          <w:sz w:val="26"/>
          <w:szCs w:val="26"/>
          <w:lang w:val="vi-VN"/>
        </w:rPr>
        <w:t>Tên tập mẫu (pattern name)</w:t>
      </w:r>
    </w:p>
    <w:p w14:paraId="3032C5D1" w14:textId="5A400A2E" w:rsidR="00B15E28" w:rsidRPr="00B15E28" w:rsidRDefault="00B15E28" w:rsidP="00B15E28">
      <w:pPr>
        <w:numPr>
          <w:ilvl w:val="0"/>
          <w:numId w:val="33"/>
        </w:numPr>
        <w:spacing w:before="0" w:after="160" w:line="360" w:lineRule="auto"/>
        <w:ind w:left="0" w:firstLine="720"/>
        <w:contextualSpacing/>
        <w:jc w:val="both"/>
        <w:rPr>
          <w:rFonts w:ascii="Times News Roman" w:eastAsia="Calibri" w:hAnsi="Times News Roman" w:cs="Times New Roman (Body CS)"/>
          <w:sz w:val="26"/>
          <w:szCs w:val="26"/>
          <w:lang w:val="vi-VN"/>
        </w:rPr>
      </w:pPr>
      <w:r w:rsidRPr="00B15E28">
        <w:rPr>
          <w:rFonts w:ascii="Times News Roman" w:eastAsia="Calibri" w:hAnsi="Times News Roman" w:cs="Times New Roman (Body CS)"/>
          <w:sz w:val="26"/>
          <w:szCs w:val="26"/>
          <w:lang w:val="vi-VN"/>
        </w:rPr>
        <w:t xml:space="preserve">Độ tin cậy mong đợi (expected support) của </w:t>
      </w:r>
      <w:r>
        <w:rPr>
          <w:rFonts w:ascii="Times News Roman" w:eastAsia="Calibri" w:hAnsi="Times News Roman" w:cs="Times New Roman (Body CS)"/>
          <w:sz w:val="26"/>
          <w:szCs w:val="26"/>
          <w:lang w:val="vi-VN"/>
        </w:rPr>
        <w:t>mẫu</w:t>
      </w:r>
    </w:p>
    <w:p w14:paraId="26DBA191" w14:textId="5F23DE36" w:rsidR="00B15E28" w:rsidRPr="00B15E28" w:rsidRDefault="00B15E28" w:rsidP="00B15E28">
      <w:pPr>
        <w:numPr>
          <w:ilvl w:val="0"/>
          <w:numId w:val="33"/>
        </w:numPr>
        <w:spacing w:before="0" w:after="160" w:line="360" w:lineRule="auto"/>
        <w:ind w:left="0" w:firstLine="720"/>
        <w:contextualSpacing/>
        <w:jc w:val="both"/>
        <w:rPr>
          <w:rFonts w:ascii="Times News Roman" w:eastAsia="Calibri" w:hAnsi="Times News Roman" w:cs="Times New Roman (Body CS)"/>
          <w:sz w:val="26"/>
          <w:szCs w:val="26"/>
          <w:lang w:val="vi-VN"/>
        </w:rPr>
      </w:pPr>
      <w:r w:rsidRPr="00B15E28">
        <w:rPr>
          <w:rFonts w:ascii="Times News Roman" w:eastAsia="Calibri" w:hAnsi="Times News Roman" w:cs="Times New Roman (Body CS)"/>
          <w:sz w:val="26"/>
          <w:szCs w:val="26"/>
          <w:lang w:val="vi-VN"/>
        </w:rPr>
        <w:t>Một tập hợp chứa dữ liệu của mẫu gọi là TEP-</w:t>
      </w:r>
      <w:r>
        <w:rPr>
          <w:rFonts w:ascii="Times News Roman" w:eastAsia="Calibri" w:hAnsi="Times News Roman" w:cs="Times New Roman (Body CS)"/>
          <w:sz w:val="26"/>
          <w:szCs w:val="26"/>
          <w:lang w:val="vi-VN"/>
        </w:rPr>
        <w:t>list</w:t>
      </w:r>
    </w:p>
    <w:p w14:paraId="52D20BD2" w14:textId="33B22618" w:rsidR="00B15E28" w:rsidRPr="00B15E28" w:rsidRDefault="00B15E28" w:rsidP="00B15E28">
      <w:pPr>
        <w:numPr>
          <w:ilvl w:val="0"/>
          <w:numId w:val="33"/>
        </w:numPr>
        <w:spacing w:before="0" w:after="0" w:line="360" w:lineRule="auto"/>
        <w:ind w:left="720" w:firstLine="0"/>
        <w:contextualSpacing/>
        <w:jc w:val="both"/>
        <w:rPr>
          <w:rFonts w:ascii="Times News Roman" w:eastAsia="Calibri" w:hAnsi="Times News Roman" w:cs="Times New Roman (Body CS)"/>
          <w:sz w:val="26"/>
          <w:szCs w:val="26"/>
          <w:lang w:val="vi-VN"/>
        </w:rPr>
      </w:pPr>
      <w:r w:rsidRPr="00B15E28">
        <w:rPr>
          <w:rFonts w:ascii="Times News Roman" w:eastAsia="Calibri" w:hAnsi="Times News Roman" w:cs="Times New Roman (Body CS)"/>
          <w:sz w:val="26"/>
          <w:szCs w:val="26"/>
          <w:lang w:val="vi-VN"/>
        </w:rPr>
        <w:t>Thuộc tính max để lưu giá trị xác suất mong đợi lớn nhất của mẫu trong TEP-</w:t>
      </w:r>
      <w:r w:rsidR="00CD4F1C">
        <w:rPr>
          <w:rFonts w:ascii="Times News Roman" w:eastAsia="Calibri" w:hAnsi="Times News Roman" w:cs="Times New Roman (Body CS)"/>
          <w:sz w:val="26"/>
          <w:szCs w:val="26"/>
        </w:rPr>
        <w:t>L</w:t>
      </w:r>
      <w:r w:rsidRPr="00B15E28">
        <w:rPr>
          <w:rFonts w:ascii="Times News Roman" w:eastAsia="Calibri" w:hAnsi="Times News Roman" w:cs="Times New Roman (Body CS)"/>
          <w:sz w:val="26"/>
          <w:szCs w:val="26"/>
          <w:lang w:val="vi-VN"/>
        </w:rPr>
        <w:t>ist. Ngưỡng tối đa (overestimate) của một tập XY được xác định bằng expSup(X) x max(Y). Bằng việc tính toán trước ngưỡng tối đa của một tập mẫu và so sánh với ngưỡng đặt ra trong top-k, chúng ta có thể tính toán các tập kết hợp có tồn tại top-k hay không, từ đó cắt giảm không gian lưu trữ và nâng cao hiệu suất khai thác.</w:t>
      </w:r>
    </w:p>
    <w:p w14:paraId="5F1C5074" w14:textId="77777777" w:rsidR="00B15E28" w:rsidRPr="00CD4F1C" w:rsidRDefault="00B15E28" w:rsidP="00B15E28">
      <w:pPr>
        <w:pStyle w:val="ListParagraph"/>
        <w:numPr>
          <w:ilvl w:val="0"/>
          <w:numId w:val="33"/>
        </w:numPr>
        <w:spacing w:before="0" w:after="160" w:line="360" w:lineRule="auto"/>
        <w:ind w:left="720" w:firstLine="0"/>
        <w:jc w:val="both"/>
        <w:rPr>
          <w:rFonts w:ascii="Times News Roman" w:eastAsia="Calibri" w:hAnsi="Times News Roman" w:cs="Times New Roman (Body CS)"/>
          <w:sz w:val="26"/>
          <w:szCs w:val="26"/>
          <w:lang w:val="vi-VN"/>
        </w:rPr>
      </w:pPr>
      <w:r w:rsidRPr="00B15E28">
        <w:rPr>
          <w:rFonts w:ascii="Times News Roman" w:eastAsia="Calibri" w:hAnsi="Times News Roman" w:cs="Times New Roman (Body CS)"/>
          <w:sz w:val="26"/>
          <w:szCs w:val="26"/>
          <w:lang w:val="vi-VN"/>
        </w:rPr>
        <w:t>Thuộc tính utility để lưu giá trị tiện ích của mẫu trong cơ sở dữ liệu.</w:t>
      </w:r>
    </w:p>
    <w:p w14:paraId="50C90986" w14:textId="72ED540B" w:rsidR="00CD4F1C" w:rsidRDefault="00CD4F1C" w:rsidP="00B15E28">
      <w:pPr>
        <w:pStyle w:val="ListParagraph"/>
        <w:numPr>
          <w:ilvl w:val="0"/>
          <w:numId w:val="33"/>
        </w:numPr>
        <w:spacing w:before="0" w:after="160" w:line="360" w:lineRule="auto"/>
        <w:ind w:left="720" w:firstLine="0"/>
        <w:jc w:val="both"/>
        <w:rPr>
          <w:rFonts w:ascii="Times News Roman" w:eastAsia="Calibri" w:hAnsi="Times News Roman" w:cs="Times New Roman (Body CS)"/>
          <w:sz w:val="26"/>
          <w:szCs w:val="26"/>
          <w:lang w:val="vi-VN"/>
        </w:rPr>
      </w:pPr>
      <w:r>
        <w:rPr>
          <w:rFonts w:ascii="Times News Roman" w:eastAsia="Calibri" w:hAnsi="Times News Roman" w:cs="Times New Roman (Body CS)"/>
          <w:sz w:val="26"/>
          <w:szCs w:val="26"/>
        </w:rPr>
        <w:t>Thuộc tính TWU (transaction-weight-utility) là tổng các tiện ích của giao dịch trong TEP-List.</w:t>
      </w:r>
    </w:p>
    <w:p w14:paraId="685D88AB" w14:textId="7C9284FA" w:rsidR="00B15E28" w:rsidRDefault="00B15E28" w:rsidP="00B15E28">
      <w:pPr>
        <w:pStyle w:val="ListParagraph"/>
        <w:numPr>
          <w:ilvl w:val="0"/>
          <w:numId w:val="33"/>
        </w:numPr>
        <w:spacing w:before="0" w:after="160" w:line="360" w:lineRule="auto"/>
        <w:ind w:left="0" w:firstLine="720"/>
        <w:jc w:val="both"/>
        <w:rPr>
          <w:rFonts w:ascii="Times News Roman" w:eastAsia="Calibri" w:hAnsi="Times News Roman" w:cs="Times New Roman (Body CS)"/>
          <w:sz w:val="26"/>
          <w:szCs w:val="26"/>
          <w:lang w:val="vi-VN"/>
        </w:rPr>
      </w:pPr>
      <w:r w:rsidRPr="00B15E28">
        <w:rPr>
          <w:rFonts w:ascii="Times News Roman" w:eastAsia="Calibri" w:hAnsi="Times News Roman" w:cs="Times New Roman (Body CS)"/>
          <w:sz w:val="26"/>
          <w:szCs w:val="26"/>
          <w:lang w:val="vi-VN"/>
        </w:rPr>
        <w:t>Dữ liệu của TEP-list gồm:</w:t>
      </w:r>
    </w:p>
    <w:p w14:paraId="694D6B64" w14:textId="77777777" w:rsidR="00B15E28" w:rsidRPr="00B15E28" w:rsidRDefault="00B15E28" w:rsidP="00B15E28">
      <w:pPr>
        <w:pStyle w:val="ListParagraph"/>
        <w:numPr>
          <w:ilvl w:val="1"/>
          <w:numId w:val="33"/>
        </w:numPr>
        <w:spacing w:before="0" w:after="160" w:line="360" w:lineRule="auto"/>
        <w:ind w:left="1440" w:firstLine="0"/>
        <w:jc w:val="both"/>
        <w:rPr>
          <w:rFonts w:ascii="Times News Roman" w:eastAsia="Calibri" w:hAnsi="Times News Roman" w:cs="Times New Roman (Body CS)"/>
          <w:sz w:val="26"/>
          <w:szCs w:val="26"/>
          <w:lang w:val="vi-VN"/>
        </w:rPr>
      </w:pPr>
      <w:r w:rsidRPr="00B15E28">
        <w:rPr>
          <w:rFonts w:ascii="Times News Roman" w:eastAsia="Calibri" w:hAnsi="Times News Roman" w:cs="Times New Roman (Body CS)"/>
          <w:sz w:val="26"/>
          <w:szCs w:val="26"/>
          <w:lang w:val="vi-VN"/>
        </w:rPr>
        <w:t>Địa chỉ giao dịch (TID)</w:t>
      </w:r>
    </w:p>
    <w:p w14:paraId="5A1DDDA1" w14:textId="77777777" w:rsidR="00B15E28" w:rsidRPr="00B15E28" w:rsidRDefault="00B15E28" w:rsidP="00B15E28">
      <w:pPr>
        <w:pStyle w:val="ListParagraph"/>
        <w:numPr>
          <w:ilvl w:val="1"/>
          <w:numId w:val="33"/>
        </w:numPr>
        <w:spacing w:before="0" w:after="160" w:line="360" w:lineRule="auto"/>
        <w:ind w:left="1440" w:firstLine="0"/>
        <w:jc w:val="both"/>
        <w:rPr>
          <w:rFonts w:ascii="Times News Roman" w:eastAsia="Calibri" w:hAnsi="Times News Roman" w:cs="Times New Roman (Body CS)"/>
          <w:sz w:val="26"/>
          <w:szCs w:val="26"/>
          <w:lang w:val="vi-VN"/>
        </w:rPr>
      </w:pPr>
      <w:r w:rsidRPr="00B15E28">
        <w:rPr>
          <w:rFonts w:ascii="Times News Roman" w:eastAsia="Calibri" w:hAnsi="Times News Roman" w:cs="Times New Roman (Body CS)"/>
          <w:sz w:val="26"/>
          <w:szCs w:val="26"/>
          <w:lang w:val="vi-VN"/>
        </w:rPr>
        <w:t>Xác suất mong đợi (expected probability) của mẫu trong mỗi giao dịch</w:t>
      </w:r>
    </w:p>
    <w:p w14:paraId="3C0F3F52" w14:textId="3D021E19" w:rsidR="00B15E28" w:rsidRPr="00CD4F1C" w:rsidRDefault="00B15E28" w:rsidP="00B15E28">
      <w:pPr>
        <w:pStyle w:val="ListParagraph"/>
        <w:numPr>
          <w:ilvl w:val="1"/>
          <w:numId w:val="33"/>
        </w:numPr>
        <w:spacing w:before="0" w:after="160" w:line="360" w:lineRule="auto"/>
        <w:ind w:left="1440" w:firstLine="0"/>
        <w:jc w:val="both"/>
        <w:rPr>
          <w:rFonts w:ascii="Times News Roman" w:eastAsia="Calibri" w:hAnsi="Times News Roman" w:cs="Times New Roman (Body CS)"/>
          <w:sz w:val="26"/>
          <w:szCs w:val="26"/>
          <w:lang w:val="vi-VN"/>
        </w:rPr>
      </w:pPr>
      <w:r w:rsidRPr="00B15E28">
        <w:rPr>
          <w:rFonts w:ascii="Times News Roman" w:eastAsia="Calibri" w:hAnsi="Times News Roman" w:cs="Times New Roman (Body CS)"/>
          <w:sz w:val="26"/>
          <w:szCs w:val="26"/>
          <w:lang w:val="vi-VN"/>
        </w:rPr>
        <w:t>Tiện ích của mẫu trong mỗi giao dị</w:t>
      </w:r>
      <w:r>
        <w:rPr>
          <w:rFonts w:ascii="Times News Roman" w:eastAsia="Calibri" w:hAnsi="Times News Roman" w:cs="Times New Roman (Body CS)"/>
          <w:sz w:val="26"/>
          <w:szCs w:val="26"/>
          <w:lang w:val="vi-VN"/>
        </w:rPr>
        <w:t>ch</w:t>
      </w:r>
    </w:p>
    <w:p w14:paraId="16BF2376" w14:textId="39B7648D" w:rsidR="00CD4F1C" w:rsidRPr="00CD4F1C" w:rsidRDefault="00CD4F1C" w:rsidP="0047325E">
      <w:pPr>
        <w:pStyle w:val="ListParagraph"/>
        <w:numPr>
          <w:ilvl w:val="1"/>
          <w:numId w:val="33"/>
        </w:numPr>
        <w:spacing w:before="0" w:after="160" w:line="360" w:lineRule="auto"/>
        <w:ind w:left="1440" w:firstLine="0"/>
        <w:jc w:val="both"/>
        <w:rPr>
          <w:rFonts w:ascii="Times News Roman" w:eastAsia="Calibri" w:hAnsi="Times News Roman" w:cs="Times New Roman (Body CS)"/>
          <w:sz w:val="26"/>
          <w:szCs w:val="26"/>
        </w:rPr>
      </w:pPr>
      <w:r w:rsidRPr="00CD4F1C">
        <w:rPr>
          <w:rFonts w:ascii="Times News Roman" w:eastAsia="Calibri" w:hAnsi="Times News Roman" w:cs="Times New Roman (Body CS)"/>
          <w:sz w:val="26"/>
          <w:szCs w:val="26"/>
        </w:rPr>
        <w:t>Tiện ích của mỗi giao dịch</w:t>
      </w:r>
    </w:p>
    <w:p w14:paraId="2FFCF266" w14:textId="2889F389" w:rsidR="00B15E28" w:rsidRPr="00B15E28" w:rsidRDefault="00B15E28" w:rsidP="000B556B">
      <w:pPr>
        <w:pStyle w:val="Nidungvnbn"/>
        <w:rPr>
          <w:b/>
          <w:lang w:val="vi-VN"/>
        </w:rPr>
      </w:pPr>
      <w:r w:rsidRPr="00B15E28">
        <w:rPr>
          <w:lang w:val="vi-VN"/>
        </w:rPr>
        <w:lastRenderedPageBreak/>
        <w:t xml:space="preserve">Dựa theo dữ liệu ví dụ ở Bảng </w:t>
      </w:r>
      <w:r w:rsidR="00BA2D0A">
        <w:rPr>
          <w:lang w:val="vi-VN"/>
        </w:rPr>
        <w:t>3.</w:t>
      </w:r>
      <w:r w:rsidRPr="00B15E28">
        <w:rPr>
          <w:lang w:val="vi-VN"/>
        </w:rPr>
        <w:t xml:space="preserve">1, Hình </w:t>
      </w:r>
      <w:r w:rsidR="00BA2D0A">
        <w:rPr>
          <w:lang w:val="vi-VN"/>
        </w:rPr>
        <w:t>4.</w:t>
      </w:r>
      <w:r w:rsidRPr="00B15E28">
        <w:rPr>
          <w:lang w:val="vi-VN"/>
        </w:rPr>
        <w:t xml:space="preserve">1 mô tả cấu trúc CUP-list của các </w:t>
      </w:r>
      <w:r w:rsidR="00BA2D0A">
        <w:rPr>
          <w:lang w:val="vi-VN"/>
        </w:rPr>
        <w:t>sản phẩm</w:t>
      </w:r>
      <w:r w:rsidRPr="00B15E28">
        <w:rPr>
          <w:lang w:val="vi-VN"/>
        </w:rPr>
        <w:t xml:space="preserve"> có trong cơ sở dữ liệu. Bằng việc lưu trữ dữ liệu các mẫu theo cấu trúc này, chúng ta có thể tính toán độ tin cậy mong đợi và tiện ích của mẫu một cách hiệu quả mà không phải duyệt lại cơ sở dữ liệu.</w:t>
      </w:r>
    </w:p>
    <w:p w14:paraId="1A3EEFCF" w14:textId="6B259923" w:rsidR="00B15E28" w:rsidRDefault="00A0739D" w:rsidP="00BA2D0A">
      <w:pPr>
        <w:spacing w:before="0" w:line="360" w:lineRule="auto"/>
        <w:jc w:val="center"/>
        <w:rPr>
          <w:rFonts w:ascii="Times News Roman" w:eastAsia="Calibri" w:hAnsi="Times News Roman" w:cs="Times New Roman (Body CS)"/>
          <w:b/>
          <w:sz w:val="26"/>
          <w:szCs w:val="26"/>
          <w:lang w:val="vi-VN"/>
        </w:rPr>
      </w:pPr>
      <w:r>
        <w:rPr>
          <w:rFonts w:ascii="Times News Roman" w:eastAsia="Calibri" w:hAnsi="Times News Roman" w:cs="Times New Roman (Body CS)"/>
          <w:b/>
          <w:noProof/>
          <w:sz w:val="26"/>
          <w:szCs w:val="26"/>
          <w:lang w:val="vi-VN"/>
        </w:rPr>
        <w:drawing>
          <wp:inline distT="0" distB="0" distL="0" distR="0" wp14:anchorId="1C70CE26" wp14:editId="6BAE8AC2">
            <wp:extent cx="4435114" cy="2828035"/>
            <wp:effectExtent l="0" t="0" r="3810" b="0"/>
            <wp:docPr id="1084050036"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50036" name="Graphic 1084050036"/>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443218" cy="2833203"/>
                    </a:xfrm>
                    <a:prstGeom prst="rect">
                      <a:avLst/>
                    </a:prstGeom>
                  </pic:spPr>
                </pic:pic>
              </a:graphicData>
            </a:graphic>
          </wp:inline>
        </w:drawing>
      </w:r>
    </w:p>
    <w:p w14:paraId="48D8B0B3" w14:textId="63106772" w:rsidR="00BA2D0A" w:rsidRPr="00B15E28" w:rsidRDefault="00BA2D0A" w:rsidP="007F781E">
      <w:pPr>
        <w:pStyle w:val="hnh"/>
        <w:rPr>
          <w:lang w:val="vi-VN"/>
        </w:rPr>
      </w:pPr>
      <w:bookmarkStart w:id="17" w:name="_Toc162004859"/>
      <w:r w:rsidRPr="00B15E28">
        <w:rPr>
          <w:lang w:val="vi-VN"/>
        </w:rPr>
        <w:t xml:space="preserve">Hình </w:t>
      </w:r>
      <w:r>
        <w:rPr>
          <w:lang w:val="vi-VN"/>
        </w:rPr>
        <w:t>4.1</w:t>
      </w:r>
      <w:r w:rsidRPr="00B15E28">
        <w:rPr>
          <w:lang w:val="vi-VN"/>
        </w:rPr>
        <w:t xml:space="preserve"> Mô hình CUP-list</w:t>
      </w:r>
      <w:bookmarkEnd w:id="17"/>
    </w:p>
    <w:p w14:paraId="220CC365" w14:textId="0E365EF8" w:rsidR="00B15E28" w:rsidRPr="00BA2D0A" w:rsidRDefault="00A0739D" w:rsidP="00BA2D0A">
      <w:pPr>
        <w:spacing w:before="0" w:line="360" w:lineRule="auto"/>
        <w:jc w:val="center"/>
        <w:rPr>
          <w:rFonts w:ascii="Times News Roman" w:eastAsia="Calibri" w:hAnsi="Times News Roman" w:cs="Times New Roman (Body CS)"/>
          <w:sz w:val="26"/>
          <w:szCs w:val="26"/>
          <w:lang w:val="vi-VN"/>
        </w:rPr>
      </w:pPr>
      <w:r>
        <w:rPr>
          <w:rFonts w:ascii="Times News Roman" w:eastAsia="Calibri" w:hAnsi="Times News Roman" w:cs="Times New Roman (Body CS)"/>
          <w:noProof/>
          <w:sz w:val="26"/>
          <w:szCs w:val="26"/>
          <w:lang w:val="vi-VN"/>
        </w:rPr>
        <w:drawing>
          <wp:inline distT="0" distB="0" distL="0" distR="0" wp14:anchorId="56E61673" wp14:editId="4DBF5D5F">
            <wp:extent cx="3487861" cy="2820217"/>
            <wp:effectExtent l="0" t="0" r="0" b="0"/>
            <wp:docPr id="1985581710"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81710" name="Graphic 1985581710"/>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494913" cy="2825919"/>
                    </a:xfrm>
                    <a:prstGeom prst="rect">
                      <a:avLst/>
                    </a:prstGeom>
                  </pic:spPr>
                </pic:pic>
              </a:graphicData>
            </a:graphic>
          </wp:inline>
        </w:drawing>
      </w:r>
    </w:p>
    <w:p w14:paraId="0F77F893" w14:textId="3FC292EB" w:rsidR="00BA2D0A" w:rsidRPr="00BA2D0A" w:rsidRDefault="00BA2D0A" w:rsidP="007F781E">
      <w:pPr>
        <w:pStyle w:val="hnh"/>
        <w:rPr>
          <w:lang w:val="vi-VN"/>
        </w:rPr>
      </w:pPr>
      <w:bookmarkStart w:id="18" w:name="_Toc162004860"/>
      <w:r>
        <w:rPr>
          <w:lang w:val="vi-VN"/>
        </w:rPr>
        <w:t>Hình 4.2</w:t>
      </w:r>
      <w:r w:rsidRPr="00B15E28">
        <w:rPr>
          <w:lang w:val="vi-VN"/>
        </w:rPr>
        <w:t xml:space="preserve"> Mô hình liên kết CUP-list </w:t>
      </w:r>
      <w:r>
        <w:rPr>
          <w:lang w:val="vi-VN"/>
        </w:rPr>
        <w:t xml:space="preserve">cho </w:t>
      </w:r>
      <w:r w:rsidRPr="00B15E28">
        <w:rPr>
          <w:lang w:val="vi-VN"/>
        </w:rPr>
        <w:t>mẫu AB</w:t>
      </w:r>
      <w:bookmarkEnd w:id="18"/>
    </w:p>
    <w:p w14:paraId="2B18817F" w14:textId="5A9D0EB1" w:rsidR="00BA2D0A" w:rsidRPr="00B15E28" w:rsidRDefault="00BA2D0A" w:rsidP="000B556B">
      <w:pPr>
        <w:pStyle w:val="Nidungvnbn"/>
        <w:rPr>
          <w:lang w:val="vi-VN"/>
        </w:rPr>
      </w:pPr>
      <w:r w:rsidRPr="00B15E28">
        <w:rPr>
          <w:lang w:val="vi-VN"/>
        </w:rPr>
        <w:t xml:space="preserve">Hình </w:t>
      </w:r>
      <w:r>
        <w:rPr>
          <w:lang w:val="vi-VN"/>
        </w:rPr>
        <w:t>4.</w:t>
      </w:r>
      <w:r w:rsidRPr="00B15E28">
        <w:rPr>
          <w:lang w:val="vi-VN"/>
        </w:rPr>
        <w:t xml:space="preserve">2 thể hiện quá trình kết hợp mẫu {A, B} từ CUP-list item A và CUP-list item B. Đầu tiên, ta xác định TEP-list của mẫu từ các TID trùng lặp (2, 5, 7). Dựa </w:t>
      </w:r>
      <w:r w:rsidRPr="00B15E28">
        <w:rPr>
          <w:lang w:val="vi-VN"/>
        </w:rPr>
        <w:lastRenderedPageBreak/>
        <w:t>vào các định nghĩa 1 và 3 để xác định các giá trị xác suất mong đợi và tiện ích của mẫu trong TEP-list.</w:t>
      </w:r>
    </w:p>
    <w:p w14:paraId="5EB0B422" w14:textId="77777777" w:rsidR="00B15E28" w:rsidRPr="00B15E28" w:rsidRDefault="00B15E28" w:rsidP="00BA2D0A">
      <w:pPr>
        <w:pStyle w:val="Heading2"/>
      </w:pPr>
      <w:bookmarkStart w:id="19" w:name="_Toc161458419"/>
      <w:bookmarkStart w:id="20" w:name="_Toc162004892"/>
      <w:r w:rsidRPr="00B15E28">
        <w:t>Các chiến lược nâng cao hiệu quả khai thác</w:t>
      </w:r>
      <w:bookmarkEnd w:id="19"/>
      <w:bookmarkEnd w:id="20"/>
    </w:p>
    <w:p w14:paraId="3BFB7044" w14:textId="77777777" w:rsidR="00B15E28" w:rsidRPr="00B15E28" w:rsidRDefault="00B15E28" w:rsidP="000B556B">
      <w:pPr>
        <w:pStyle w:val="Nidungvnbn"/>
        <w:rPr>
          <w:lang w:val="vi-VN"/>
        </w:rPr>
      </w:pPr>
      <w:r w:rsidRPr="00B15E28">
        <w:rPr>
          <w:b/>
          <w:lang w:val="vi-VN"/>
        </w:rPr>
        <w:t xml:space="preserve">Chiến lược 1 – nâng ngưỡng: </w:t>
      </w:r>
      <w:r w:rsidRPr="00B15E28">
        <w:rPr>
          <w:lang w:val="vi-VN"/>
        </w:rPr>
        <w:t>Top-k tập mẫu không chắc chắn có tiện ích cao trong cơ sở dữ liệu được lưu trong một mảng sắp xếp giảm dần độ tin cậy mong đợi (expSup). Từ đó độ tin cậy mong đợi của phần tử cuối cùng trong mảng chính là ngưỡng của top-k. Khi có một tập mẫu có độ tin cậy cao hơn độ tin cậy của phần tử cuối mảng, tập mẫu mới sẽ được thêm vào top-k và xóa đi phần tử cuối, đồng thời cập nhật ngưỡng tin cậy mong đợi theo phần tử cuối hiện tại. Chiến lược này được áp dụng để giảm thiểu thời gian tìm kiếm và thay thế tập mẫu trong danh sách top-k.</w:t>
      </w:r>
    </w:p>
    <w:p w14:paraId="380EBA78" w14:textId="77777777" w:rsidR="00B15E28" w:rsidRPr="00B15E28" w:rsidRDefault="00B15E28" w:rsidP="000B556B">
      <w:pPr>
        <w:pStyle w:val="Nidungvnbn"/>
        <w:rPr>
          <w:lang w:val="vi-VN"/>
        </w:rPr>
      </w:pPr>
      <w:r w:rsidRPr="00B15E28">
        <w:rPr>
          <w:b/>
          <w:lang w:val="vi-VN"/>
        </w:rPr>
        <w:t xml:space="preserve">Chiến lược 2 – cắt tỉa theo ngưỡng được nâng: </w:t>
      </w:r>
      <w:r w:rsidRPr="00B15E28">
        <w:rPr>
          <w:lang w:val="vi-VN"/>
        </w:rPr>
        <w:t xml:space="preserve">trong quá trình tạo các tập mẫu mới trong phương thức </w:t>
      </w:r>
      <w:r w:rsidRPr="00B15E28">
        <w:rPr>
          <w:b/>
          <w:lang w:val="vi-VN"/>
        </w:rPr>
        <w:t>TUHUFP_Search</w:t>
      </w:r>
      <w:r w:rsidRPr="00B15E28">
        <w:rPr>
          <w:lang w:val="vi-VN"/>
        </w:rPr>
        <w:t>, thuật toán sẽ không tạo ra tập mẫu mới nếu độ tin cậy mong đợi của mẫu tham gia thấp hơn ngưỡng tin cậy mong đợi. Chiến lược này sẽ giúp giảm thiểu đáng kể thời gian xử lý và không gian lưu trữ của thuật toán.</w:t>
      </w:r>
    </w:p>
    <w:p w14:paraId="2814584D" w14:textId="77777777" w:rsidR="00B15E28" w:rsidRPr="00B15E28" w:rsidRDefault="00B15E28" w:rsidP="000B556B">
      <w:pPr>
        <w:pStyle w:val="Nidungvnbn"/>
        <w:rPr>
          <w:lang w:val="vi-VN"/>
        </w:rPr>
      </w:pPr>
      <w:r w:rsidRPr="00B15E28">
        <w:rPr>
          <w:b/>
          <w:lang w:val="vi-VN"/>
        </w:rPr>
        <w:t xml:space="preserve">Chiến lược 3 – cắt tỉa theo TWU: </w:t>
      </w:r>
      <w:r w:rsidRPr="00B15E28">
        <w:rPr>
          <w:lang w:val="vi-VN"/>
        </w:rPr>
        <w:t>trong quá trình khai thác các tập mẫu, thuật toán sẽ có một danh sách chứa các tập mẫu gọi là danh sách ứng viên sẽ tham gia vào thuật toán. Thuật toán sẽ không thêm tập mẫu mới vừa được tạo vào danh sách ứng viên nếu TWU của tập mẫu đó nhỏ hơn ngưỡng tiện ích. Điều này giúp giảm số lượng ứng viên tham gia một cách đáng kể.</w:t>
      </w:r>
    </w:p>
    <w:p w14:paraId="2F8C391F" w14:textId="77777777" w:rsidR="00B15E28" w:rsidRPr="00B15E28" w:rsidRDefault="00B15E28" w:rsidP="004A448B">
      <w:pPr>
        <w:pStyle w:val="Heading2"/>
      </w:pPr>
      <w:bookmarkStart w:id="21" w:name="_Toc161458420"/>
      <w:bookmarkStart w:id="22" w:name="_Toc162004893"/>
      <w:r w:rsidRPr="00B15E28">
        <w:t>Thuật toán TUHUFP</w:t>
      </w:r>
      <w:bookmarkEnd w:id="21"/>
      <w:bookmarkEnd w:id="22"/>
    </w:p>
    <w:p w14:paraId="3178281D" w14:textId="77777777" w:rsidR="00B15E28" w:rsidRPr="00B15E28" w:rsidRDefault="00B15E28" w:rsidP="000B556B">
      <w:pPr>
        <w:pStyle w:val="Nidungvnbn"/>
        <w:rPr>
          <w:lang w:val="vi-VN"/>
        </w:rPr>
      </w:pPr>
      <w:r w:rsidRPr="00B15E28">
        <w:rPr>
          <w:lang w:val="vi-VN"/>
        </w:rPr>
        <w:t>Bước quan trọng trong thuật toán đề xuất được gọi là TUHUFP và được mô tả như sau:</w:t>
      </w:r>
    </w:p>
    <w:p w14:paraId="69A7AFCF" w14:textId="77777777" w:rsidR="00B15E28" w:rsidRPr="00B15E28" w:rsidRDefault="00B15E28" w:rsidP="00B15E28">
      <w:pPr>
        <w:numPr>
          <w:ilvl w:val="0"/>
          <w:numId w:val="35"/>
        </w:numPr>
        <w:spacing w:before="0" w:after="160" w:line="360" w:lineRule="auto"/>
        <w:ind w:left="0" w:firstLine="720"/>
        <w:contextualSpacing/>
        <w:jc w:val="both"/>
        <w:rPr>
          <w:rFonts w:ascii="Times News Roman" w:eastAsia="Calibri" w:hAnsi="Times News Roman" w:cs="Times New Roman (Body CS)"/>
          <w:sz w:val="26"/>
          <w:szCs w:val="26"/>
          <w:lang w:val="vi-VN"/>
        </w:rPr>
      </w:pPr>
      <w:r w:rsidRPr="00B15E28">
        <w:rPr>
          <w:rFonts w:ascii="Times News Roman" w:eastAsia="Calibri" w:hAnsi="Times News Roman" w:cs="Times New Roman (Body CS)"/>
          <w:sz w:val="26"/>
          <w:szCs w:val="26"/>
          <w:lang w:val="vi-VN"/>
        </w:rPr>
        <w:t>Tìm kiếm tất cả CUP-list của tập mẫu đơn (1 sản phẩm) trong cơ sở dữ liệu D và sắp xếp theo thứ tự giảm dần độ tin cậy mong đợi.</w:t>
      </w:r>
    </w:p>
    <w:p w14:paraId="611078C8" w14:textId="77777777" w:rsidR="00B15E28" w:rsidRPr="00B15E28" w:rsidRDefault="00B15E28" w:rsidP="00B15E28">
      <w:pPr>
        <w:numPr>
          <w:ilvl w:val="0"/>
          <w:numId w:val="35"/>
        </w:numPr>
        <w:spacing w:before="0" w:after="160" w:line="360" w:lineRule="auto"/>
        <w:ind w:left="0" w:firstLine="720"/>
        <w:contextualSpacing/>
        <w:jc w:val="both"/>
        <w:rPr>
          <w:rFonts w:ascii="Times News Roman" w:eastAsia="Calibri" w:hAnsi="Times News Roman" w:cs="Times New Roman (Body CS)"/>
          <w:sz w:val="26"/>
          <w:szCs w:val="26"/>
          <w:lang w:val="vi-VN"/>
        </w:rPr>
      </w:pPr>
      <w:r w:rsidRPr="00B15E28">
        <w:rPr>
          <w:rFonts w:ascii="Times News Roman" w:eastAsia="Calibri" w:hAnsi="Times News Roman" w:cs="Times New Roman (Body CS)"/>
          <w:sz w:val="26"/>
          <w:szCs w:val="26"/>
          <w:lang w:val="vi-VN"/>
        </w:rPr>
        <w:t>Đưa danh sách trên vào danh sách top-k.</w:t>
      </w:r>
    </w:p>
    <w:p w14:paraId="4FF66FAA" w14:textId="77777777" w:rsidR="00B15E28" w:rsidRPr="00B15E28" w:rsidRDefault="00B15E28" w:rsidP="00B15E28">
      <w:pPr>
        <w:numPr>
          <w:ilvl w:val="0"/>
          <w:numId w:val="35"/>
        </w:numPr>
        <w:spacing w:before="0" w:after="160" w:line="360" w:lineRule="auto"/>
        <w:ind w:left="0" w:firstLine="720"/>
        <w:contextualSpacing/>
        <w:jc w:val="both"/>
        <w:rPr>
          <w:rFonts w:ascii="Times News Roman" w:eastAsia="Calibri" w:hAnsi="Times News Roman" w:cs="Times New Roman (Body CS)"/>
          <w:sz w:val="26"/>
          <w:szCs w:val="26"/>
          <w:lang w:val="vi-VN"/>
        </w:rPr>
      </w:pPr>
      <w:r w:rsidRPr="00B15E28">
        <w:rPr>
          <w:rFonts w:ascii="Times News Roman" w:eastAsia="Calibri" w:hAnsi="Times News Roman" w:cs="Times New Roman (Body CS)"/>
          <w:sz w:val="26"/>
          <w:szCs w:val="26"/>
          <w:lang w:val="vi-VN"/>
        </w:rPr>
        <w:t xml:space="preserve">Gọi phương thức TUHUFP_Search. TUHUFP_Search sử dụng chiến lược chia để trị để tạo ra các CUP-list của tập mẫu lớn hơn từ các CUP-list của tập mẫu </w:t>
      </w:r>
      <w:r w:rsidRPr="00B15E28">
        <w:rPr>
          <w:rFonts w:ascii="Times News Roman" w:eastAsia="Calibri" w:hAnsi="Times News Roman" w:cs="Times New Roman (Body CS)"/>
          <w:sz w:val="26"/>
          <w:szCs w:val="26"/>
          <w:lang w:val="vi-VN"/>
        </w:rPr>
        <w:lastRenderedPageBreak/>
        <w:t>tham gia. Với mỗi tập mẫu, nếu độ tin cậy mong đợi thấp hơn ngưỡng tin cậy mong đợi hoặc tiện ích của tập mẫu thấp hơn ngưỡng tiện ích thì sẽ bỏ qua. Nếu không, thuật toán sẽ thêm tập mẫu vào kết quả và kết hợp chúng để tìm kiếm các tập mẫu lớn hơn. Chiến lược này sẽ tìm kiếm đến khi tất cả mẫu được xem xét.</w:t>
      </w:r>
    </w:p>
    <w:p w14:paraId="38785257" w14:textId="09BB1978" w:rsidR="004A448B" w:rsidRDefault="004A448B" w:rsidP="004A448B">
      <w:pPr>
        <w:pStyle w:val="Heading1"/>
      </w:pPr>
      <w:bookmarkStart w:id="23" w:name="_Toc162004894"/>
      <w:r>
        <w:t>TRIỂN KHAI GIẢI PHÁP</w:t>
      </w:r>
      <w:bookmarkEnd w:id="23"/>
    </w:p>
    <w:p w14:paraId="02933F7D" w14:textId="0EABB06B" w:rsidR="00807958" w:rsidRDefault="00807958" w:rsidP="004A448B">
      <w:pPr>
        <w:pStyle w:val="Heading2"/>
        <w:rPr>
          <w:lang w:val="en-US"/>
        </w:rPr>
      </w:pPr>
      <w:bookmarkStart w:id="24" w:name="_Toc161458422"/>
      <w:bookmarkStart w:id="25" w:name="_Toc162004895"/>
      <w:r>
        <w:rPr>
          <w:lang w:val="en-US"/>
        </w:rPr>
        <w:t>Class Diagram</w:t>
      </w:r>
      <w:bookmarkEnd w:id="25"/>
    </w:p>
    <w:p w14:paraId="2180E03D" w14:textId="7FD2BC2B" w:rsidR="00624CFB" w:rsidRDefault="00624CFB" w:rsidP="00624CFB">
      <w:pPr>
        <w:pStyle w:val="Nidungvnbn"/>
      </w:pPr>
      <w:r>
        <w:t>Giải pháp được triển khai với các lớp sau:</w:t>
      </w:r>
    </w:p>
    <w:p w14:paraId="4BB2450F" w14:textId="352B7B05" w:rsidR="00624CFB" w:rsidRDefault="00624CFB" w:rsidP="00624CFB">
      <w:pPr>
        <w:pStyle w:val="Nidungvnbn"/>
        <w:numPr>
          <w:ilvl w:val="0"/>
          <w:numId w:val="40"/>
        </w:numPr>
      </w:pPr>
      <w:r>
        <w:t>Tep&lt;T1, T2&gt;: lớp này sử dụng để tạo đối tượng Tep bên trong TEP-List của CUP; bao gồm các thuộc tính như TID, xác suất tồn tại, giá trị tiện ích, và giá trị tiện ích của giao dịch tại TID đó, các phương thức cơ bản như khởi tạo, các getters và setters.</w:t>
      </w:r>
    </w:p>
    <w:p w14:paraId="08748C9E" w14:textId="65209282" w:rsidR="00624CFB" w:rsidRDefault="00624CFB" w:rsidP="00624CFB">
      <w:pPr>
        <w:pStyle w:val="Nidungvnbn"/>
        <w:numPr>
          <w:ilvl w:val="0"/>
          <w:numId w:val="40"/>
        </w:numPr>
      </w:pPr>
      <w:r>
        <w:t xml:space="preserve">Cup&lt;T1, T2, T3&gt;: lớp được sử dụng để tạo nên CUP tham gia vào quá trình khi thác của thuật toán, các thuộc tính bao gồm: tên, độ mong đợi tin cậy, giá trị tiện ích, TEP-List, </w:t>
      </w:r>
      <w:r w:rsidR="00E2202A">
        <w:t>giá trị max trong TEP-List, tổng các tiện ích giao dịch trong TEP-List; cùng với các phương thức khởi tạo, setters, getters.</w:t>
      </w:r>
    </w:p>
    <w:p w14:paraId="103A1302" w14:textId="77777777" w:rsidR="002A644A" w:rsidRDefault="00624CFB" w:rsidP="002A644A">
      <w:pPr>
        <w:pStyle w:val="Nidungvnbn"/>
        <w:numPr>
          <w:ilvl w:val="0"/>
          <w:numId w:val="40"/>
        </w:numPr>
      </w:pPr>
      <w:r>
        <w:t xml:space="preserve">AlgorithmTUHUFP&lt;T1, T2, T3&gt;: lớp này </w:t>
      </w:r>
      <w:r w:rsidR="002A644A">
        <w:t xml:space="preserve">chứa thuật toán TUHUFP để khai thác k tập mẫu tiện ích cao phổ biến đầu tiên. </w:t>
      </w:r>
    </w:p>
    <w:p w14:paraId="276C8F4D" w14:textId="3A385F4F" w:rsidR="002A644A" w:rsidRDefault="002A644A" w:rsidP="002A644A">
      <w:pPr>
        <w:pStyle w:val="Nidungvnbn"/>
        <w:ind w:left="1080" w:firstLine="0"/>
      </w:pPr>
      <w:r>
        <w:t>Các thuộc tính trong lớp này bao gồm: danh sách kết quả, một Map chứa các 1-mẫu tham gia, ngưỡng tiện ích và ngưỡng phổ biến.</w:t>
      </w:r>
    </w:p>
    <w:p w14:paraId="2471FA32" w14:textId="3B8237C3" w:rsidR="00DB6E12" w:rsidRDefault="00DB6E12" w:rsidP="002A644A">
      <w:pPr>
        <w:pStyle w:val="Nidungvnbn"/>
        <w:ind w:left="1080" w:firstLine="0"/>
      </w:pPr>
      <w:r>
        <w:t>Các phương thức:</w:t>
      </w:r>
    </w:p>
    <w:p w14:paraId="1CB7409A" w14:textId="714CBEB2" w:rsidR="00DB6E12" w:rsidRDefault="00DB6E12" w:rsidP="002A644A">
      <w:pPr>
        <w:pStyle w:val="Nidungvnbn"/>
        <w:ind w:left="1080" w:firstLine="0"/>
      </w:pPr>
      <w:r>
        <w:t xml:space="preserve">+ </w:t>
      </w:r>
      <w:r w:rsidRPr="00DB6E12">
        <w:t>readData(filePath: String, percentage: double, k: int)</w:t>
      </w:r>
      <w:r>
        <w:t>: đọc file chứa các cơ sở dữ liệu để chuẩn bị cho quá trình xử lý</w:t>
      </w:r>
      <w:r w:rsidR="00677267">
        <w:t>.</w:t>
      </w:r>
    </w:p>
    <w:p w14:paraId="79FEEF0B" w14:textId="283CA72E" w:rsidR="00DB6E12" w:rsidRDefault="00DB6E12" w:rsidP="002A644A">
      <w:pPr>
        <w:pStyle w:val="Nidungvnbn"/>
        <w:ind w:left="1080" w:firstLine="0"/>
      </w:pPr>
      <w:r w:rsidRPr="00DB6E12">
        <w:t>+ processData(itemName: String, probLine: String, utilLine: String, TID: Integer):</w:t>
      </w:r>
      <w:r>
        <w:t xml:space="preserve"> xử lý dữ liệu được truyền từ readData() và tạo ra </w:t>
      </w:r>
      <w:r w:rsidR="00677267">
        <w:t>CUP-list 1-mẫu.</w:t>
      </w:r>
    </w:p>
    <w:p w14:paraId="5859043D" w14:textId="77777777" w:rsidR="00677267" w:rsidRDefault="00677267" w:rsidP="00677267">
      <w:pPr>
        <w:pStyle w:val="Nidungvnbn"/>
        <w:ind w:left="1080" w:firstLine="0"/>
      </w:pPr>
      <w:r w:rsidRPr="00677267">
        <w:t xml:space="preserve">+ getFitstUHUFP(minUtil: T2, k: int): </w:t>
      </w:r>
      <w:r>
        <w:t>phương thức này trả về một danh sách các mẫu tham gia vào thuật toán, đồng thời sẽ thêm các mẫu thỏa điều kiện về ngưỡng lợi ích vào kết quả với độ dài k</w:t>
      </w:r>
    </w:p>
    <w:p w14:paraId="0BCE8A9D" w14:textId="28244D0B" w:rsidR="00677267" w:rsidRDefault="00677267" w:rsidP="00677267">
      <w:pPr>
        <w:pStyle w:val="Nidungvnbn"/>
        <w:ind w:left="1080" w:firstLine="0"/>
      </w:pPr>
      <w:r>
        <w:lastRenderedPageBreak/>
        <w:t xml:space="preserve">+ combineCup(cupX: Cup&lt;T1, T2, T3&gt;, cupY:Cup&lt;T1, T2, T3&gt;): </w:t>
      </w:r>
      <w:r>
        <w:t>phương thức sử dụng để ghép 2 CUP lại với nhau và trả về một CUP mới.</w:t>
      </w:r>
    </w:p>
    <w:p w14:paraId="59A786CB" w14:textId="0BF94323" w:rsidR="00677267" w:rsidRDefault="00677267" w:rsidP="00677267">
      <w:pPr>
        <w:pStyle w:val="Nidungvnbn"/>
        <w:ind w:left="1080" w:firstLine="0"/>
      </w:pPr>
      <w:r>
        <w:t xml:space="preserve">+ </w:t>
      </w:r>
      <w:r>
        <w:t>combineTep: tepX:(List&lt;Tep&lt;T1, T2, T3&gt;&gt;, tepY: List&lt;Tep&lt;T1, T2,</w:t>
      </w:r>
      <w:r>
        <w:t xml:space="preserve"> </w:t>
      </w:r>
      <w:r>
        <w:t>T3&gt;&gt;)</w:t>
      </w:r>
      <w:r>
        <w:t>: phương thức sử dụng để ghép 2 TEP-List của 2 CUP lại với nhau và trả về một TEP-List mới.</w:t>
      </w:r>
    </w:p>
    <w:p w14:paraId="2C90CA11" w14:textId="5C7FC657" w:rsidR="00B06730" w:rsidRDefault="00B06730" w:rsidP="00677267">
      <w:pPr>
        <w:pStyle w:val="Nidungvnbn"/>
        <w:ind w:left="1080" w:firstLine="0"/>
      </w:pPr>
      <w:r w:rsidRPr="00B06730">
        <w:t>+ TUHUFPSearch(currentCup: List&lt;Cup&lt;T1, T2, T3&gt;&gt;, k: int)</w:t>
      </w:r>
      <w:r>
        <w:t>: phương thức chính của thuật toán, thực hiện khai thác các tập mẫu và thêm vào kết quả cuối cùng khi thỏa các ngưỡng và trả về k tập mẫu không chắc chắn tiện ích cao phổ biến đầu tiên.</w:t>
      </w:r>
    </w:p>
    <w:p w14:paraId="7D3037A1" w14:textId="666E64F6" w:rsidR="00B06730" w:rsidRDefault="00B06730" w:rsidP="00677267">
      <w:pPr>
        <w:pStyle w:val="Nidungvnbn"/>
        <w:ind w:left="1080" w:firstLine="0"/>
      </w:pPr>
      <w:r w:rsidRPr="00B06730">
        <w:t>+</w:t>
      </w:r>
      <w:r w:rsidR="008C3033">
        <w:t xml:space="preserve"> </w:t>
      </w:r>
      <w:r w:rsidRPr="00B06730">
        <w:t>runTUHUFPAlgorithm(filePath: String, percentage: double, k: int):</w:t>
      </w:r>
      <w:r>
        <w:t xml:space="preserve"> phương thức được dùng để </w:t>
      </w:r>
      <w:r w:rsidR="00200936">
        <w:t>chạy thuật toán với các cài đặt cần thiết.</w:t>
      </w:r>
    </w:p>
    <w:p w14:paraId="4808683A" w14:textId="77777777" w:rsidR="00DE07B2" w:rsidRPr="00624CFB" w:rsidRDefault="00DE07B2" w:rsidP="00677267">
      <w:pPr>
        <w:pStyle w:val="Nidungvnbn"/>
        <w:ind w:left="1080" w:firstLine="0"/>
      </w:pPr>
    </w:p>
    <w:p w14:paraId="4DBF890C" w14:textId="5A39CCEF" w:rsidR="00807958" w:rsidRDefault="007F781E" w:rsidP="007F781E">
      <w:pPr>
        <w:pStyle w:val="Nidungvnbn"/>
      </w:pPr>
      <w:r>
        <w:rPr>
          <w:noProof/>
        </w:rPr>
        <w:drawing>
          <wp:inline distT="0" distB="0" distL="0" distR="0" wp14:anchorId="7677E42F" wp14:editId="1D348972">
            <wp:extent cx="4412615" cy="4439797"/>
            <wp:effectExtent l="0" t="0" r="6985" b="0"/>
            <wp:docPr id="1345560215"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60215" name="Graphic 1345560215"/>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425234" cy="4452493"/>
                    </a:xfrm>
                    <a:prstGeom prst="rect">
                      <a:avLst/>
                    </a:prstGeom>
                  </pic:spPr>
                </pic:pic>
              </a:graphicData>
            </a:graphic>
          </wp:inline>
        </w:drawing>
      </w:r>
    </w:p>
    <w:p w14:paraId="00BAFC7E" w14:textId="2BF9FC92" w:rsidR="00DE07B2" w:rsidRPr="00807958" w:rsidRDefault="00DE07B2" w:rsidP="007F781E">
      <w:pPr>
        <w:pStyle w:val="hnh"/>
      </w:pPr>
      <w:bookmarkStart w:id="26" w:name="_Toc162004861"/>
      <w:r>
        <w:t>Hình 5.1 Class Diagram</w:t>
      </w:r>
      <w:bookmarkEnd w:id="26"/>
    </w:p>
    <w:p w14:paraId="7AFBAEF1" w14:textId="6E63B7E8" w:rsidR="004A448B" w:rsidRPr="00363E1C" w:rsidRDefault="004A448B" w:rsidP="004A448B">
      <w:pPr>
        <w:pStyle w:val="Heading2"/>
      </w:pPr>
      <w:bookmarkStart w:id="27" w:name="_Toc162004896"/>
      <w:r w:rsidRPr="002E6369">
        <w:lastRenderedPageBreak/>
        <w:t>Xử lý dữ liệu</w:t>
      </w:r>
      <w:bookmarkEnd w:id="24"/>
      <w:bookmarkEnd w:id="27"/>
    </w:p>
    <w:p w14:paraId="24733D80" w14:textId="63DE22D9" w:rsidR="004A448B" w:rsidRPr="004A448B" w:rsidRDefault="004A448B" w:rsidP="000B556B">
      <w:pPr>
        <w:pStyle w:val="Nidungvnbn"/>
        <w:rPr>
          <w:lang w:val="vi-VN"/>
        </w:rPr>
      </w:pPr>
      <w:r w:rsidRPr="004A448B">
        <w:rPr>
          <w:lang w:val="vi-VN"/>
        </w:rPr>
        <w:t xml:space="preserve">Để triển khai khai thác k tập mẫu </w:t>
      </w:r>
      <w:r w:rsidR="002A644A">
        <w:t>tiện ích</w:t>
      </w:r>
      <w:r w:rsidRPr="004A448B">
        <w:rPr>
          <w:lang w:val="vi-VN"/>
        </w:rPr>
        <w:t xml:space="preserve"> cao phổ biến đầu tiên, đề tài yêu cầu hai bộ dữ liệu:</w:t>
      </w:r>
    </w:p>
    <w:p w14:paraId="740B2B58" w14:textId="77777777" w:rsidR="004A448B" w:rsidRPr="004A448B" w:rsidRDefault="004A448B" w:rsidP="004A448B">
      <w:pPr>
        <w:pStyle w:val="ListParagraph"/>
        <w:numPr>
          <w:ilvl w:val="0"/>
          <w:numId w:val="36"/>
        </w:numPr>
        <w:spacing w:before="0" w:after="160" w:line="360" w:lineRule="auto"/>
        <w:ind w:left="720" w:firstLine="0"/>
        <w:jc w:val="both"/>
        <w:rPr>
          <w:sz w:val="26"/>
          <w:szCs w:val="26"/>
          <w:lang w:val="vi-VN"/>
        </w:rPr>
      </w:pPr>
      <w:r w:rsidRPr="004A448B">
        <w:rPr>
          <w:sz w:val="26"/>
          <w:szCs w:val="26"/>
          <w:lang w:val="vi-VN"/>
        </w:rPr>
        <w:t>Bộ dữ liệu không chắc chắn: gồm danh sách các giao dịch và danh sách các sản phẩm trong mỗi giao dịch, ứng với mỗi sản phẩm trong giao dịch chứa xác suất tồn tại (existential probability) của sản phẩm.</w:t>
      </w:r>
    </w:p>
    <w:p w14:paraId="6B8AB29F" w14:textId="77777777" w:rsidR="004A448B" w:rsidRPr="004A448B" w:rsidRDefault="004A448B" w:rsidP="004A448B">
      <w:pPr>
        <w:pStyle w:val="ListParagraph"/>
        <w:numPr>
          <w:ilvl w:val="0"/>
          <w:numId w:val="36"/>
        </w:numPr>
        <w:spacing w:before="0" w:after="160" w:line="360" w:lineRule="auto"/>
        <w:ind w:left="720" w:firstLine="0"/>
        <w:jc w:val="both"/>
        <w:rPr>
          <w:sz w:val="26"/>
          <w:szCs w:val="26"/>
          <w:lang w:val="vi-VN"/>
        </w:rPr>
      </w:pPr>
      <w:r w:rsidRPr="004A448B">
        <w:rPr>
          <w:sz w:val="26"/>
          <w:szCs w:val="26"/>
          <w:lang w:val="vi-VN"/>
        </w:rPr>
        <w:t>Bộ dữ liệu tiện ích: gồm danh sách các sản phẩm, tiện ích tương ứng của sản phẩm trong các giao dịch và tiện ích của mỗi giao dịch.</w:t>
      </w:r>
    </w:p>
    <w:p w14:paraId="42F36E14" w14:textId="77777777" w:rsidR="004A448B" w:rsidRPr="004A448B" w:rsidRDefault="004A448B" w:rsidP="000B556B">
      <w:pPr>
        <w:pStyle w:val="Nidungvnbn"/>
        <w:rPr>
          <w:lang w:val="vi-VN"/>
        </w:rPr>
      </w:pPr>
      <w:r w:rsidRPr="004A448B">
        <w:rPr>
          <w:lang w:val="vi-VN"/>
        </w:rPr>
        <w:t>Các bộ dữ liệu trên được tham khảo từ thư viện nguồn dữ liệu mở SPMF. Trong đó, bộ dữ liệu không chắc chắn sẽ được bổ sung thêm xác suất tồn tại của sản phẩm bằng phương pháp sinh ngẫu nhiên để phù hợp với yêu cầu của đề tài.</w:t>
      </w:r>
    </w:p>
    <w:p w14:paraId="0FD2D9E6" w14:textId="77777777" w:rsidR="004A448B" w:rsidRPr="00363E1C" w:rsidRDefault="004A448B" w:rsidP="004A448B">
      <w:pPr>
        <w:pStyle w:val="Heading2"/>
      </w:pPr>
      <w:bookmarkStart w:id="28" w:name="_Toc161458423"/>
      <w:bookmarkStart w:id="29" w:name="_Toc162004897"/>
      <w:r w:rsidRPr="002E6369">
        <w:t>Áp dụng cấu trúc dữ liệu CUP-</w:t>
      </w:r>
      <w:r w:rsidRPr="00363E1C">
        <w:t>l</w:t>
      </w:r>
      <w:r w:rsidRPr="002E6369">
        <w:t>ist</w:t>
      </w:r>
      <w:bookmarkEnd w:id="28"/>
      <w:r w:rsidRPr="00363E1C">
        <w:t>s</w:t>
      </w:r>
      <w:bookmarkEnd w:id="29"/>
    </w:p>
    <w:p w14:paraId="26FDFDDC" w14:textId="77777777" w:rsidR="004A448B" w:rsidRPr="00A8196B" w:rsidRDefault="004A448B" w:rsidP="000B556B">
      <w:pPr>
        <w:pStyle w:val="Nidungvnbn"/>
        <w:rPr>
          <w:lang w:val="vi-VN"/>
        </w:rPr>
      </w:pPr>
      <w:r w:rsidRPr="00A8196B">
        <w:rPr>
          <w:lang w:val="vi-VN"/>
        </w:rPr>
        <w:t>Từ hai bộ dữ liệu trên, các thông tin trong bộ dữ liệu sẽ được đưa vào các thuộc tính tương ứng trong CUP-lists. Bộ dữ liệu không chắc chắn cung cấp tên tập mẫu, danh sách giao dịch và xác suất mong đợi của tập mẫu tại giao dịch đó. Bộ dữ liệu tiện ích cung cấp giá trị tiện ích của tập mẫu trong mỗi giao dịch.</w:t>
      </w:r>
    </w:p>
    <w:p w14:paraId="7900A853" w14:textId="77777777" w:rsidR="004A448B" w:rsidRPr="00A8196B" w:rsidRDefault="004A448B" w:rsidP="000B556B">
      <w:pPr>
        <w:pStyle w:val="Nidungvnbn"/>
        <w:rPr>
          <w:lang w:val="vi-VN"/>
        </w:rPr>
      </w:pPr>
      <w:r w:rsidRPr="00A8196B">
        <w:rPr>
          <w:lang w:val="vi-VN"/>
        </w:rPr>
        <w:t>Tiếp đến, các thông tin trên được sử dụng để tính toán độ tin cậy mong đợi của tập mẫu, xác suất mong đợi lớn nhất trong TEP-list và tiện ích của tập mẫu.</w:t>
      </w:r>
    </w:p>
    <w:p w14:paraId="29467C54" w14:textId="77777777" w:rsidR="004A448B" w:rsidRPr="00A8196B" w:rsidRDefault="004A448B" w:rsidP="000B556B">
      <w:pPr>
        <w:pStyle w:val="Nidungvnbn"/>
        <w:rPr>
          <w:lang w:val="vi-VN"/>
        </w:rPr>
      </w:pPr>
      <w:r w:rsidRPr="00A8196B">
        <w:rPr>
          <w:lang w:val="vi-VN"/>
        </w:rPr>
        <w:t>Sau khi duyệt cơ sở dữ liệu, ta có được danh sách CUP-lists 1-mẫu.</w:t>
      </w:r>
    </w:p>
    <w:p w14:paraId="101C65E1" w14:textId="77777777" w:rsidR="004A448B" w:rsidRPr="00363E1C" w:rsidRDefault="004A448B" w:rsidP="004A448B">
      <w:pPr>
        <w:pStyle w:val="Heading2"/>
      </w:pPr>
      <w:bookmarkStart w:id="30" w:name="_Toc161458424"/>
      <w:bookmarkStart w:id="31" w:name="_Toc162004898"/>
      <w:r w:rsidRPr="002E6369">
        <w:t xml:space="preserve">Thiết lập </w:t>
      </w:r>
      <w:r w:rsidRPr="00363E1C">
        <w:t xml:space="preserve">thuật toán </w:t>
      </w:r>
      <w:r w:rsidRPr="002E6369">
        <w:t>TUHUFP</w:t>
      </w:r>
      <w:bookmarkEnd w:id="30"/>
      <w:bookmarkEnd w:id="31"/>
    </w:p>
    <w:p w14:paraId="2C7D2788" w14:textId="77777777" w:rsidR="004A448B" w:rsidRPr="00A8196B" w:rsidRDefault="004A448B" w:rsidP="000B556B">
      <w:pPr>
        <w:pStyle w:val="Nidungvnbn"/>
        <w:rPr>
          <w:lang w:val="vi-VN"/>
        </w:rPr>
      </w:pPr>
      <w:r w:rsidRPr="00A8196B">
        <w:rPr>
          <w:lang w:val="vi-VN"/>
        </w:rPr>
        <w:t>Bằng cách sắp xếp danh sách CUP-lists 1-mẫu theo thứ tự giảm dần của độ tin cậy mong đợi, đưa ra k số lượng tập mẫu đầu tiên là tập mẫu có tiện ích cao vào danh sách kết quả.</w:t>
      </w:r>
    </w:p>
    <w:p w14:paraId="5862481F" w14:textId="77777777" w:rsidR="004A448B" w:rsidRPr="00A8196B" w:rsidRDefault="004A448B" w:rsidP="000B556B">
      <w:pPr>
        <w:pStyle w:val="Nidungvnbn"/>
        <w:rPr>
          <w:lang w:val="vi-VN"/>
        </w:rPr>
      </w:pPr>
      <w:r w:rsidRPr="00A8196B">
        <w:rPr>
          <w:lang w:val="vi-VN"/>
        </w:rPr>
        <w:t>Đồng thời, kiểm tra 1-mẫu trong danh sách theo chiến lược 3 (TWU lớn hơn hay nhỏ hơn ngưỡng tiện ích tối thiểu) để có được một danh sách ứng viên (</w:t>
      </w:r>
      <w:r w:rsidRPr="00A8196B">
        <w:rPr>
          <w:b/>
          <w:bCs/>
          <w:lang w:val="vi-VN"/>
        </w:rPr>
        <w:t>u</w:t>
      </w:r>
      <w:r w:rsidRPr="00A8196B">
        <w:rPr>
          <w:vertAlign w:val="subscript"/>
          <w:lang w:val="vi-VN"/>
        </w:rPr>
        <w:t>1</w:t>
      </w:r>
      <w:r w:rsidRPr="00A8196B">
        <w:rPr>
          <w:lang w:val="vi-VN"/>
        </w:rPr>
        <w:t>).</w:t>
      </w:r>
    </w:p>
    <w:p w14:paraId="4D75C48C" w14:textId="77777777" w:rsidR="004A448B" w:rsidRPr="00A8196B" w:rsidRDefault="004A448B" w:rsidP="000B556B">
      <w:pPr>
        <w:pStyle w:val="Nidungvnbn"/>
        <w:rPr>
          <w:lang w:val="vi-VN"/>
        </w:rPr>
      </w:pPr>
      <w:r w:rsidRPr="00A8196B">
        <w:rPr>
          <w:lang w:val="vi-VN"/>
        </w:rPr>
        <w:t xml:space="preserve">TUHUFP_Search là phương thức sử dụng để khai thác các tập mẫu phổ biến không chắc chắn có tiện ích cao từ danh sách </w:t>
      </w:r>
      <w:r w:rsidRPr="00A8196B">
        <w:rPr>
          <w:b/>
          <w:bCs/>
          <w:lang w:val="vi-VN"/>
        </w:rPr>
        <w:t>u</w:t>
      </w:r>
      <w:r w:rsidRPr="00A8196B">
        <w:rPr>
          <w:lang w:val="vi-VN"/>
        </w:rPr>
        <w:t>.</w:t>
      </w:r>
    </w:p>
    <w:p w14:paraId="3A020F4B" w14:textId="77777777" w:rsidR="004A448B" w:rsidRPr="00A8196B" w:rsidRDefault="004A448B" w:rsidP="000B556B">
      <w:pPr>
        <w:pStyle w:val="Nidungvnbn"/>
        <w:rPr>
          <w:lang w:val="vi-VN"/>
        </w:rPr>
      </w:pPr>
      <w:r w:rsidRPr="00A8196B">
        <w:rPr>
          <w:lang w:val="vi-VN"/>
        </w:rPr>
        <w:lastRenderedPageBreak/>
        <w:t xml:space="preserve">Gọi phương thức TUHUFP_Search với chiến lược chia để trị. Đầu tiên với danh sách ứng viên k-mẫu, thuật toán sẽ kết hợp các phần tử trong danh sách với nhau để tạo ra (k+1)-mẫu. Nếu (k+1)-mẫu này có độ tin cậy mong đợi nhỏ hơn ngưỡng tin cậy mong đợi thì thuật toán sẽ bỏ qua. Ngược lại, thuật toán sẽ kiểm tra: </w:t>
      </w:r>
    </w:p>
    <w:p w14:paraId="7C118151" w14:textId="77777777" w:rsidR="004A448B" w:rsidRPr="00A8196B" w:rsidRDefault="004A448B" w:rsidP="000B556B">
      <w:pPr>
        <w:pStyle w:val="ListParagraph"/>
        <w:numPr>
          <w:ilvl w:val="0"/>
          <w:numId w:val="37"/>
        </w:numPr>
        <w:spacing w:before="0" w:after="160" w:line="360" w:lineRule="auto"/>
        <w:ind w:firstLine="0"/>
        <w:jc w:val="both"/>
        <w:rPr>
          <w:sz w:val="26"/>
          <w:szCs w:val="26"/>
          <w:lang w:val="vi-VN"/>
        </w:rPr>
      </w:pPr>
      <w:r w:rsidRPr="00A8196B">
        <w:rPr>
          <w:sz w:val="26"/>
          <w:szCs w:val="26"/>
          <w:lang w:val="vi-VN"/>
        </w:rPr>
        <w:t xml:space="preserve">Nếu giá trị tiện ích của mẫu có lớn hơn ngưỡng tiện ích thì thêm vào danh sách kết quả; </w:t>
      </w:r>
    </w:p>
    <w:p w14:paraId="0439A93A" w14:textId="77777777" w:rsidR="00604933" w:rsidRPr="00604933" w:rsidRDefault="004A448B" w:rsidP="000B556B">
      <w:pPr>
        <w:pStyle w:val="ListParagraph"/>
        <w:numPr>
          <w:ilvl w:val="0"/>
          <w:numId w:val="37"/>
        </w:numPr>
        <w:spacing w:before="0" w:after="200" w:line="360" w:lineRule="auto"/>
        <w:ind w:hanging="11"/>
        <w:jc w:val="both"/>
        <w:rPr>
          <w:b/>
          <w:sz w:val="32"/>
          <w:szCs w:val="32"/>
          <w:lang w:val="vi-VN"/>
        </w:rPr>
      </w:pPr>
      <w:r w:rsidRPr="00604933">
        <w:rPr>
          <w:sz w:val="26"/>
          <w:szCs w:val="26"/>
          <w:lang w:val="vi-VN"/>
        </w:rPr>
        <w:t xml:space="preserve">Gọi </w:t>
      </w:r>
      <w:r w:rsidRPr="00604933">
        <w:rPr>
          <w:b/>
          <w:bCs/>
          <w:sz w:val="26"/>
          <w:szCs w:val="26"/>
          <w:lang w:val="vi-VN"/>
        </w:rPr>
        <w:t>u</w:t>
      </w:r>
      <w:r w:rsidRPr="00604933">
        <w:rPr>
          <w:sz w:val="26"/>
          <w:szCs w:val="26"/>
          <w:vertAlign w:val="subscript"/>
          <w:lang w:val="vi-VN"/>
        </w:rPr>
        <w:t xml:space="preserve">k+1 </w:t>
      </w:r>
      <w:r w:rsidRPr="00604933">
        <w:rPr>
          <w:sz w:val="26"/>
          <w:szCs w:val="26"/>
          <w:lang w:val="vi-VN"/>
        </w:rPr>
        <w:t xml:space="preserve">là danh sách ứng viên mới, nếu TWU của mẫu lớn hơn ngưỡng tiện ích thì thêm mẫu vào </w:t>
      </w:r>
      <w:r w:rsidRPr="00604933">
        <w:rPr>
          <w:b/>
          <w:bCs/>
          <w:sz w:val="26"/>
          <w:szCs w:val="26"/>
          <w:lang w:val="vi-VN"/>
        </w:rPr>
        <w:t>u</w:t>
      </w:r>
      <w:r w:rsidRPr="00604933">
        <w:rPr>
          <w:sz w:val="26"/>
          <w:szCs w:val="26"/>
          <w:vertAlign w:val="subscript"/>
          <w:lang w:val="vi-VN"/>
        </w:rPr>
        <w:t>k+1</w:t>
      </w:r>
      <w:r w:rsidRPr="00604933">
        <w:rPr>
          <w:sz w:val="26"/>
          <w:szCs w:val="26"/>
          <w:lang w:val="vi-VN"/>
        </w:rPr>
        <w:t xml:space="preserve"> , tiếp tục gọi TUHUFP_Search với danh sách ứng viên để tạo danh sách (k+2)-mẫu. Chiến lược này được sử dụng cho đến khi tất cả các mẫu đã được xem xét.</w:t>
      </w:r>
    </w:p>
    <w:tbl>
      <w:tblPr>
        <w:tblStyle w:val="TableGrid"/>
        <w:tblW w:w="0" w:type="auto"/>
        <w:tblLook w:val="04A0" w:firstRow="1" w:lastRow="0" w:firstColumn="1" w:lastColumn="0" w:noHBand="0" w:noVBand="1"/>
      </w:tblPr>
      <w:tblGrid>
        <w:gridCol w:w="672"/>
        <w:gridCol w:w="8105"/>
      </w:tblGrid>
      <w:tr w:rsidR="00604933" w:rsidRPr="00604933" w14:paraId="1C32559E" w14:textId="77777777" w:rsidTr="00AD54D2">
        <w:tc>
          <w:tcPr>
            <w:tcW w:w="9395" w:type="dxa"/>
            <w:gridSpan w:val="2"/>
          </w:tcPr>
          <w:p w14:paraId="02E81320" w14:textId="77777777" w:rsidR="00604933" w:rsidRPr="00604933" w:rsidRDefault="00604933" w:rsidP="00AD54D2">
            <w:pPr>
              <w:spacing w:line="360" w:lineRule="auto"/>
              <w:rPr>
                <w:rFonts w:cs="Times New Roman"/>
                <w:b/>
                <w:bCs/>
                <w:sz w:val="26"/>
                <w:szCs w:val="26"/>
              </w:rPr>
            </w:pPr>
            <w:r w:rsidRPr="00604933">
              <w:rPr>
                <w:rFonts w:cs="Times New Roman"/>
                <w:b/>
                <w:bCs/>
                <w:sz w:val="26"/>
                <w:szCs w:val="26"/>
              </w:rPr>
              <w:t xml:space="preserve">THUẬT TOÁN 1: </w:t>
            </w:r>
            <w:r w:rsidRPr="00604933">
              <w:rPr>
                <w:rFonts w:cs="Times New Roman"/>
                <w:sz w:val="26"/>
                <w:szCs w:val="26"/>
              </w:rPr>
              <w:t>Thuật toán TUHUFP</w:t>
            </w:r>
          </w:p>
        </w:tc>
      </w:tr>
      <w:tr w:rsidR="00604933" w:rsidRPr="00604933" w14:paraId="503915CC" w14:textId="77777777" w:rsidTr="00AD54D2">
        <w:tc>
          <w:tcPr>
            <w:tcW w:w="9395" w:type="dxa"/>
            <w:gridSpan w:val="2"/>
            <w:tcBorders>
              <w:bottom w:val="single" w:sz="4" w:space="0" w:color="auto"/>
            </w:tcBorders>
          </w:tcPr>
          <w:p w14:paraId="520B6192" w14:textId="77777777" w:rsidR="00604933" w:rsidRPr="00604933" w:rsidRDefault="00604933" w:rsidP="00AD54D2">
            <w:pPr>
              <w:spacing w:line="360" w:lineRule="auto"/>
              <w:rPr>
                <w:rFonts w:cs="Times New Roman"/>
                <w:sz w:val="26"/>
                <w:szCs w:val="26"/>
              </w:rPr>
            </w:pPr>
            <w:r w:rsidRPr="00604933">
              <w:rPr>
                <w:rFonts w:cs="Times New Roman"/>
                <w:b/>
                <w:bCs/>
                <w:sz w:val="26"/>
                <w:szCs w:val="26"/>
              </w:rPr>
              <w:t>Đầu vào:</w:t>
            </w:r>
            <w:r w:rsidRPr="00604933">
              <w:rPr>
                <w:rFonts w:cs="Times New Roman"/>
                <w:sz w:val="26"/>
                <w:szCs w:val="26"/>
              </w:rPr>
              <w:t xml:space="preserve"> U: một cơ sở dữ liệu không chắc chắn, H: cơ sở dữ liệu tiện ích, percentage: ngưỡng tiện ích mong muốn của người dùng (%), k: số lượng UHUFP cần tìm.</w:t>
            </w:r>
          </w:p>
          <w:p w14:paraId="19AB0059" w14:textId="77777777" w:rsidR="00604933" w:rsidRPr="00604933" w:rsidRDefault="00604933" w:rsidP="00AD54D2">
            <w:pPr>
              <w:spacing w:line="360" w:lineRule="auto"/>
              <w:rPr>
                <w:rFonts w:cs="Times New Roman"/>
                <w:sz w:val="26"/>
                <w:szCs w:val="26"/>
              </w:rPr>
            </w:pPr>
            <w:r w:rsidRPr="00604933">
              <w:rPr>
                <w:rFonts w:cs="Times New Roman"/>
                <w:b/>
                <w:bCs/>
                <w:sz w:val="26"/>
                <w:szCs w:val="26"/>
              </w:rPr>
              <w:t xml:space="preserve">Đầu ra: </w:t>
            </w:r>
            <w:r w:rsidRPr="00604933">
              <w:rPr>
                <w:rFonts w:cs="Times New Roman"/>
                <w:sz w:val="26"/>
                <w:szCs w:val="26"/>
              </w:rPr>
              <w:t>k tập mẫu phổ biến không chắc chắn có tiện ích cao đầu tiên</w:t>
            </w:r>
          </w:p>
        </w:tc>
      </w:tr>
      <w:tr w:rsidR="00604933" w:rsidRPr="00604933" w14:paraId="2D401F96" w14:textId="77777777" w:rsidTr="00AD54D2">
        <w:tc>
          <w:tcPr>
            <w:tcW w:w="704" w:type="dxa"/>
            <w:tcBorders>
              <w:right w:val="nil"/>
            </w:tcBorders>
          </w:tcPr>
          <w:p w14:paraId="3906072E" w14:textId="77777777" w:rsidR="00604933" w:rsidRPr="00604933" w:rsidRDefault="00604933" w:rsidP="00AD54D2">
            <w:pPr>
              <w:spacing w:line="360" w:lineRule="auto"/>
              <w:rPr>
                <w:rFonts w:cs="Times New Roman"/>
                <w:sz w:val="26"/>
                <w:szCs w:val="26"/>
              </w:rPr>
            </w:pPr>
            <w:r w:rsidRPr="00604933">
              <w:rPr>
                <w:rFonts w:cs="Times New Roman"/>
                <w:sz w:val="26"/>
                <w:szCs w:val="26"/>
              </w:rPr>
              <w:t>1.</w:t>
            </w:r>
          </w:p>
          <w:p w14:paraId="374E41E8" w14:textId="77777777" w:rsidR="00604933" w:rsidRPr="00604933" w:rsidRDefault="00604933" w:rsidP="00AD54D2">
            <w:pPr>
              <w:spacing w:line="360" w:lineRule="auto"/>
              <w:rPr>
                <w:rFonts w:cs="Times New Roman"/>
                <w:sz w:val="26"/>
                <w:szCs w:val="26"/>
              </w:rPr>
            </w:pPr>
            <w:r w:rsidRPr="00604933">
              <w:rPr>
                <w:rFonts w:cs="Times New Roman"/>
                <w:sz w:val="26"/>
                <w:szCs w:val="26"/>
              </w:rPr>
              <w:t>2.</w:t>
            </w:r>
          </w:p>
          <w:p w14:paraId="50434516" w14:textId="77777777" w:rsidR="00604933" w:rsidRPr="00604933" w:rsidRDefault="00604933" w:rsidP="00AD54D2">
            <w:pPr>
              <w:spacing w:line="360" w:lineRule="auto"/>
              <w:rPr>
                <w:rFonts w:cs="Times New Roman"/>
                <w:sz w:val="26"/>
                <w:szCs w:val="26"/>
              </w:rPr>
            </w:pPr>
            <w:r w:rsidRPr="00604933">
              <w:rPr>
                <w:rFonts w:cs="Times New Roman"/>
                <w:sz w:val="26"/>
                <w:szCs w:val="26"/>
              </w:rPr>
              <w:t>3.</w:t>
            </w:r>
          </w:p>
          <w:p w14:paraId="3FBE34BC" w14:textId="77777777" w:rsidR="00604933" w:rsidRPr="00604933" w:rsidRDefault="00604933" w:rsidP="00AD54D2">
            <w:pPr>
              <w:spacing w:line="360" w:lineRule="auto"/>
              <w:rPr>
                <w:rFonts w:cs="Times New Roman"/>
                <w:sz w:val="26"/>
                <w:szCs w:val="26"/>
              </w:rPr>
            </w:pPr>
            <w:r w:rsidRPr="00604933">
              <w:rPr>
                <w:rFonts w:cs="Times New Roman"/>
                <w:sz w:val="26"/>
                <w:szCs w:val="26"/>
              </w:rPr>
              <w:t>4.</w:t>
            </w:r>
          </w:p>
          <w:p w14:paraId="7EF9DEAB" w14:textId="77777777" w:rsidR="00604933" w:rsidRPr="00604933" w:rsidRDefault="00604933" w:rsidP="00AD54D2">
            <w:pPr>
              <w:spacing w:line="360" w:lineRule="auto"/>
              <w:rPr>
                <w:rFonts w:cs="Times New Roman"/>
                <w:sz w:val="26"/>
                <w:szCs w:val="26"/>
              </w:rPr>
            </w:pPr>
            <w:r w:rsidRPr="00604933">
              <w:rPr>
                <w:rFonts w:cs="Times New Roman"/>
                <w:sz w:val="26"/>
                <w:szCs w:val="26"/>
              </w:rPr>
              <w:t>5.</w:t>
            </w:r>
          </w:p>
          <w:p w14:paraId="52E0462C" w14:textId="77777777" w:rsidR="00604933" w:rsidRPr="00604933" w:rsidRDefault="00604933" w:rsidP="00AD54D2">
            <w:pPr>
              <w:spacing w:line="360" w:lineRule="auto"/>
              <w:rPr>
                <w:rFonts w:cs="Times New Roman"/>
                <w:sz w:val="26"/>
                <w:szCs w:val="26"/>
              </w:rPr>
            </w:pPr>
            <w:r w:rsidRPr="00604933">
              <w:rPr>
                <w:rFonts w:cs="Times New Roman"/>
                <w:sz w:val="26"/>
                <w:szCs w:val="26"/>
              </w:rPr>
              <w:t>5.</w:t>
            </w:r>
          </w:p>
          <w:p w14:paraId="00F0F029" w14:textId="77777777" w:rsidR="00604933" w:rsidRPr="00604933" w:rsidRDefault="00604933" w:rsidP="00AD54D2">
            <w:pPr>
              <w:spacing w:line="360" w:lineRule="auto"/>
              <w:rPr>
                <w:rFonts w:cs="Times New Roman"/>
                <w:sz w:val="26"/>
                <w:szCs w:val="26"/>
              </w:rPr>
            </w:pPr>
            <w:r w:rsidRPr="00604933">
              <w:rPr>
                <w:rFonts w:cs="Times New Roman"/>
                <w:sz w:val="26"/>
                <w:szCs w:val="26"/>
              </w:rPr>
              <w:t>6.</w:t>
            </w:r>
          </w:p>
          <w:p w14:paraId="363A1722" w14:textId="77777777" w:rsidR="00604933" w:rsidRPr="00604933" w:rsidRDefault="00604933" w:rsidP="00AD54D2">
            <w:pPr>
              <w:spacing w:line="360" w:lineRule="auto"/>
              <w:rPr>
                <w:rFonts w:cs="Times New Roman"/>
                <w:sz w:val="26"/>
                <w:szCs w:val="26"/>
              </w:rPr>
            </w:pPr>
            <w:r w:rsidRPr="00604933">
              <w:rPr>
                <w:rFonts w:cs="Times New Roman"/>
                <w:sz w:val="26"/>
                <w:szCs w:val="26"/>
              </w:rPr>
              <w:t>7.</w:t>
            </w:r>
          </w:p>
          <w:p w14:paraId="6D963CB4" w14:textId="77777777" w:rsidR="00604933" w:rsidRPr="00604933" w:rsidRDefault="00604933" w:rsidP="00AD54D2">
            <w:pPr>
              <w:spacing w:line="360" w:lineRule="auto"/>
              <w:rPr>
                <w:rFonts w:cs="Times New Roman"/>
                <w:sz w:val="26"/>
                <w:szCs w:val="26"/>
              </w:rPr>
            </w:pPr>
            <w:r w:rsidRPr="00604933">
              <w:rPr>
                <w:rFonts w:cs="Times New Roman"/>
                <w:sz w:val="26"/>
                <w:szCs w:val="26"/>
              </w:rPr>
              <w:t>8.</w:t>
            </w:r>
          </w:p>
        </w:tc>
        <w:tc>
          <w:tcPr>
            <w:tcW w:w="8691" w:type="dxa"/>
            <w:tcBorders>
              <w:left w:val="nil"/>
            </w:tcBorders>
          </w:tcPr>
          <w:p w14:paraId="37A3CA64" w14:textId="77777777" w:rsidR="00604933" w:rsidRPr="00604933" w:rsidRDefault="00604933" w:rsidP="00AD54D2">
            <w:pPr>
              <w:spacing w:line="360" w:lineRule="auto"/>
              <w:rPr>
                <w:rFonts w:cs="Times New Roman"/>
                <w:sz w:val="26"/>
                <w:szCs w:val="26"/>
              </w:rPr>
            </w:pPr>
            <w:r w:rsidRPr="00604933">
              <w:rPr>
                <w:rFonts w:cs="Times New Roman"/>
                <w:sz w:val="26"/>
                <w:szCs w:val="26"/>
              </w:rPr>
              <w:t>Đọc cơ sở dữ liệu U và H để tạo danh sách CUP (1-mẫu)</w:t>
            </w:r>
          </w:p>
          <w:p w14:paraId="219821B1" w14:textId="77777777" w:rsidR="00604933" w:rsidRPr="00604933" w:rsidRDefault="00604933" w:rsidP="00AD54D2">
            <w:pPr>
              <w:spacing w:line="360" w:lineRule="auto"/>
              <w:rPr>
                <w:rFonts w:cs="Times New Roman"/>
                <w:sz w:val="26"/>
                <w:szCs w:val="26"/>
              </w:rPr>
            </w:pPr>
            <w:r w:rsidRPr="00604933">
              <w:rPr>
                <w:rFonts w:cs="Times New Roman"/>
                <w:sz w:val="26"/>
                <w:szCs w:val="26"/>
              </w:rPr>
              <w:t xml:space="preserve">Tính tiện ích của cơ sở dữ liệu: </w:t>
            </w:r>
            <w:r w:rsidRPr="00604933">
              <w:rPr>
                <w:rFonts w:cs="Times New Roman"/>
                <w:i/>
                <w:iCs/>
                <w:sz w:val="26"/>
                <w:szCs w:val="26"/>
              </w:rPr>
              <w:t>databaseUtil</w:t>
            </w:r>
            <w:r w:rsidRPr="00604933">
              <w:rPr>
                <w:rFonts w:cs="Times New Roman"/>
                <w:sz w:val="26"/>
                <w:szCs w:val="26"/>
              </w:rPr>
              <w:t xml:space="preserve"> </w:t>
            </w:r>
            <w:r w:rsidRPr="00604933">
              <w:rPr>
                <w:rFonts w:eastAsiaTheme="minorEastAsia" w:cs="Times New Roman"/>
                <w:sz w:val="26"/>
                <w:szCs w:val="26"/>
              </w:rPr>
              <w:t xml:space="preserve">← </w:t>
            </w:r>
            <w:r w:rsidRPr="00604933">
              <w:rPr>
                <w:rFonts w:eastAsiaTheme="minorEastAsia" w:cs="Times New Roman"/>
                <w:i/>
                <w:iCs/>
                <w:sz w:val="26"/>
                <w:szCs w:val="26"/>
              </w:rPr>
              <w:t>SUM(tu(Tq)</w:t>
            </w:r>
            <m:oMath>
              <m:r>
                <w:rPr>
                  <w:rFonts w:ascii="Cambria Math" w:eastAsiaTheme="minorEastAsia" w:hAnsi="Cambria Math" w:cs="Times New Roman"/>
                  <w:sz w:val="26"/>
                  <w:szCs w:val="26"/>
                </w:rPr>
                <m:t xml:space="preserve"> ∈ </m:t>
              </m:r>
            </m:oMath>
            <w:r w:rsidRPr="00604933">
              <w:rPr>
                <w:rFonts w:eastAsiaTheme="minorEastAsia" w:cs="Times New Roman"/>
                <w:i/>
                <w:iCs/>
                <w:sz w:val="26"/>
                <w:szCs w:val="26"/>
              </w:rPr>
              <w:t>H)</w:t>
            </w:r>
          </w:p>
          <w:p w14:paraId="64514217" w14:textId="77777777" w:rsidR="00604933" w:rsidRPr="00604933" w:rsidRDefault="00604933" w:rsidP="00AD54D2">
            <w:pPr>
              <w:spacing w:line="360" w:lineRule="auto"/>
              <w:rPr>
                <w:rFonts w:eastAsiaTheme="minorEastAsia" w:cs="Times New Roman"/>
                <w:i/>
                <w:iCs/>
                <w:sz w:val="26"/>
                <w:szCs w:val="26"/>
              </w:rPr>
            </w:pPr>
            <w:r w:rsidRPr="00604933">
              <w:rPr>
                <w:rFonts w:cs="Times New Roman"/>
                <w:i/>
                <w:iCs/>
                <w:sz w:val="26"/>
                <w:szCs w:val="26"/>
              </w:rPr>
              <w:t xml:space="preserve">minUtil </w:t>
            </w:r>
            <w:r w:rsidRPr="00604933">
              <w:rPr>
                <w:rFonts w:eastAsiaTheme="minorEastAsia" w:cs="Times New Roman"/>
                <w:i/>
                <w:iCs/>
                <w:sz w:val="26"/>
                <w:szCs w:val="26"/>
              </w:rPr>
              <w:t>← databaseUtil*percentage</w:t>
            </w:r>
          </w:p>
          <w:p w14:paraId="1C614E70" w14:textId="77777777" w:rsidR="00604933" w:rsidRPr="00604933" w:rsidRDefault="00604933" w:rsidP="00AD54D2">
            <w:pPr>
              <w:spacing w:line="360" w:lineRule="auto"/>
              <w:rPr>
                <w:rFonts w:cs="Times New Roman"/>
                <w:sz w:val="26"/>
                <w:szCs w:val="26"/>
              </w:rPr>
            </w:pPr>
            <w:r w:rsidRPr="00604933">
              <w:rPr>
                <w:rFonts w:cs="Times New Roman"/>
                <w:i/>
                <w:iCs/>
                <w:sz w:val="26"/>
                <w:szCs w:val="26"/>
              </w:rPr>
              <w:t>threshold</w:t>
            </w:r>
            <w:r w:rsidRPr="00604933">
              <w:rPr>
                <w:rFonts w:cs="Times New Roman"/>
                <w:sz w:val="26"/>
                <w:szCs w:val="26"/>
              </w:rPr>
              <w:t xml:space="preserve"> </w:t>
            </w:r>
            <w:r w:rsidRPr="00604933">
              <w:rPr>
                <w:rFonts w:eastAsiaTheme="minorEastAsia" w:cs="Times New Roman"/>
                <w:sz w:val="26"/>
                <w:szCs w:val="26"/>
              </w:rPr>
              <w:t>←</w:t>
            </w:r>
            <w:r w:rsidRPr="00604933">
              <w:rPr>
                <w:rFonts w:eastAsiaTheme="minorEastAsia" w:cs="Times New Roman"/>
                <w:i/>
                <w:iCs/>
                <w:sz w:val="26"/>
                <w:szCs w:val="26"/>
              </w:rPr>
              <w:t xml:space="preserve"> 0</w:t>
            </w:r>
          </w:p>
          <w:p w14:paraId="5C0AEF9C" w14:textId="77777777" w:rsidR="00604933" w:rsidRPr="00604933" w:rsidRDefault="00604933" w:rsidP="00AD54D2">
            <w:pPr>
              <w:spacing w:line="360" w:lineRule="auto"/>
              <w:rPr>
                <w:rFonts w:cs="Times New Roman"/>
                <w:i/>
                <w:iCs/>
                <w:sz w:val="26"/>
                <w:szCs w:val="26"/>
              </w:rPr>
            </w:pPr>
            <w:r w:rsidRPr="00604933">
              <w:rPr>
                <w:rFonts w:cs="Times New Roman"/>
                <w:sz w:val="26"/>
                <w:szCs w:val="26"/>
              </w:rPr>
              <w:t xml:space="preserve">Sắp xếp lại danh sách CUP (1-mẫu) theo </w:t>
            </w:r>
            <w:r w:rsidRPr="00604933">
              <w:rPr>
                <w:rFonts w:cs="Times New Roman"/>
                <w:i/>
                <w:iCs/>
                <w:sz w:val="26"/>
                <w:szCs w:val="26"/>
              </w:rPr>
              <w:t>expSup</w:t>
            </w:r>
          </w:p>
          <w:p w14:paraId="2A97141B" w14:textId="77777777" w:rsidR="00604933" w:rsidRPr="00604933" w:rsidRDefault="00604933" w:rsidP="00AD54D2">
            <w:pPr>
              <w:spacing w:line="360" w:lineRule="auto"/>
              <w:rPr>
                <w:rFonts w:eastAsiaTheme="minorEastAsia" w:cs="Times New Roman"/>
                <w:i/>
                <w:iCs/>
                <w:sz w:val="26"/>
                <w:szCs w:val="26"/>
              </w:rPr>
            </w:pPr>
            <w:r w:rsidRPr="00604933">
              <w:rPr>
                <w:rFonts w:cs="Times New Roman"/>
                <w:i/>
                <w:iCs/>
                <w:sz w:val="26"/>
                <w:szCs w:val="26"/>
              </w:rPr>
              <w:t>Candidates</w:t>
            </w:r>
            <w:r w:rsidRPr="00604933">
              <w:rPr>
                <w:rFonts w:cs="Times New Roman"/>
                <w:sz w:val="26"/>
                <w:szCs w:val="26"/>
              </w:rPr>
              <w:t xml:space="preserve"> </w:t>
            </w:r>
            <w:r w:rsidRPr="00604933">
              <w:rPr>
                <w:rFonts w:eastAsiaTheme="minorEastAsia" w:cs="Times New Roman"/>
                <w:sz w:val="26"/>
                <w:szCs w:val="26"/>
              </w:rPr>
              <w:t xml:space="preserve">← </w:t>
            </w:r>
            <w:r w:rsidRPr="00604933">
              <w:rPr>
                <w:rFonts w:eastAsiaTheme="minorEastAsia" w:cs="Times New Roman"/>
                <w:i/>
                <w:iCs/>
                <w:sz w:val="26"/>
                <w:szCs w:val="26"/>
              </w:rPr>
              <w:t>Candidates</w:t>
            </w:r>
            <w:r w:rsidRPr="00604933">
              <w:rPr>
                <w:rFonts w:eastAsiaTheme="minorEastAsia" w:cs="Times New Roman"/>
                <w:sz w:val="26"/>
                <w:szCs w:val="26"/>
              </w:rPr>
              <w:t xml:space="preserve"> </w:t>
            </w:r>
            <m:oMath>
              <m:r>
                <w:rPr>
                  <w:rFonts w:ascii="Cambria Math" w:eastAsiaTheme="minorEastAsia" w:hAnsi="Cambria Math" w:cs="Times New Roman"/>
                  <w:sz w:val="26"/>
                  <w:szCs w:val="26"/>
                </w:rPr>
                <m:t>∪</m:t>
              </m:r>
            </m:oMath>
            <w:r w:rsidRPr="00604933">
              <w:rPr>
                <w:rFonts w:eastAsiaTheme="minorEastAsia" w:cs="Times New Roman"/>
                <w:sz w:val="26"/>
                <w:szCs w:val="26"/>
              </w:rPr>
              <w:t xml:space="preserve"> </w:t>
            </w:r>
            <w:r w:rsidRPr="00604933">
              <w:rPr>
                <w:rFonts w:eastAsiaTheme="minorEastAsia" w:cs="Times New Roman"/>
                <w:i/>
                <w:iCs/>
                <w:sz w:val="26"/>
                <w:szCs w:val="26"/>
              </w:rPr>
              <w:t xml:space="preserve">CUPx </w:t>
            </w:r>
            <m:oMath>
              <m:r>
                <w:rPr>
                  <w:rFonts w:ascii="Cambria Math" w:eastAsiaTheme="minorEastAsia" w:hAnsi="Cambria Math" w:cs="Times New Roman"/>
                  <w:sz w:val="26"/>
                  <w:szCs w:val="26"/>
                </w:rPr>
                <m:t>∈</m:t>
              </m:r>
            </m:oMath>
            <w:r w:rsidRPr="00604933">
              <w:rPr>
                <w:rFonts w:eastAsiaTheme="minorEastAsia" w:cs="Times New Roman"/>
                <w:i/>
                <w:iCs/>
                <w:sz w:val="26"/>
                <w:szCs w:val="26"/>
              </w:rPr>
              <w:t xml:space="preserve"> CUP, CUPx.TWU ≥ minUtil</w:t>
            </w:r>
          </w:p>
          <w:p w14:paraId="00EB20E3" w14:textId="77777777" w:rsidR="00604933" w:rsidRPr="00604933" w:rsidRDefault="00604933" w:rsidP="00AD54D2">
            <w:pPr>
              <w:spacing w:line="360" w:lineRule="auto"/>
              <w:rPr>
                <w:rFonts w:eastAsiaTheme="minorEastAsia" w:cs="Times New Roman"/>
                <w:i/>
                <w:iCs/>
                <w:sz w:val="26"/>
                <w:szCs w:val="26"/>
              </w:rPr>
            </w:pPr>
            <w:r w:rsidRPr="00604933">
              <w:rPr>
                <w:rFonts w:cs="Times New Roman"/>
                <w:i/>
                <w:iCs/>
                <w:sz w:val="26"/>
                <w:szCs w:val="26"/>
              </w:rPr>
              <w:t>topUHUFP</w:t>
            </w:r>
            <w:r w:rsidRPr="00604933">
              <w:rPr>
                <w:rFonts w:cs="Times New Roman"/>
                <w:sz w:val="26"/>
                <w:szCs w:val="26"/>
              </w:rPr>
              <w:t xml:space="preserve"> </w:t>
            </w:r>
            <w:r w:rsidRPr="00604933">
              <w:rPr>
                <w:rFonts w:eastAsiaTheme="minorEastAsia" w:cs="Times New Roman"/>
                <w:sz w:val="26"/>
                <w:szCs w:val="26"/>
              </w:rPr>
              <w:t xml:space="preserve">← </w:t>
            </w:r>
            <w:r w:rsidRPr="00604933">
              <w:rPr>
                <w:rFonts w:eastAsiaTheme="minorEastAsia" w:cs="Times New Roman"/>
                <w:i/>
                <w:iCs/>
                <w:sz w:val="26"/>
                <w:szCs w:val="26"/>
              </w:rPr>
              <w:t>topUHUFP</w:t>
            </w:r>
            <w:r w:rsidRPr="00604933">
              <w:rPr>
                <w:rFonts w:eastAsiaTheme="minorEastAsia" w:cs="Times New Roman"/>
                <w:sz w:val="26"/>
                <w:szCs w:val="26"/>
              </w:rPr>
              <w:t xml:space="preserve"> </w:t>
            </w:r>
            <m:oMath>
              <m:r>
                <w:rPr>
                  <w:rFonts w:ascii="Cambria Math" w:eastAsiaTheme="minorEastAsia" w:hAnsi="Cambria Math" w:cs="Times New Roman"/>
                  <w:sz w:val="26"/>
                  <w:szCs w:val="26"/>
                </w:rPr>
                <m:t>∪</m:t>
              </m:r>
            </m:oMath>
            <w:r w:rsidRPr="00604933">
              <w:rPr>
                <w:rFonts w:eastAsiaTheme="minorEastAsia" w:cs="Times New Roman"/>
                <w:sz w:val="26"/>
                <w:szCs w:val="26"/>
              </w:rPr>
              <w:t xml:space="preserve"> </w:t>
            </w:r>
            <w:r w:rsidRPr="00604933">
              <w:rPr>
                <w:rFonts w:eastAsiaTheme="minorEastAsia" w:cs="Times New Roman"/>
                <w:i/>
                <w:iCs/>
                <w:sz w:val="26"/>
                <w:szCs w:val="26"/>
              </w:rPr>
              <w:t xml:space="preserve">CUPx </w:t>
            </w:r>
            <m:oMath>
              <m:r>
                <w:rPr>
                  <w:rFonts w:ascii="Cambria Math" w:eastAsiaTheme="minorEastAsia" w:hAnsi="Cambria Math" w:cs="Times New Roman"/>
                  <w:sz w:val="26"/>
                  <w:szCs w:val="26"/>
                </w:rPr>
                <m:t>∈</m:t>
              </m:r>
            </m:oMath>
            <w:r w:rsidRPr="00604933">
              <w:rPr>
                <w:rFonts w:eastAsiaTheme="minorEastAsia" w:cs="Times New Roman"/>
                <w:i/>
                <w:iCs/>
                <w:sz w:val="26"/>
                <w:szCs w:val="26"/>
              </w:rPr>
              <w:t xml:space="preserve"> CUP, CUPx.utility ≥ minUtil</w:t>
            </w:r>
          </w:p>
          <w:p w14:paraId="5759461B" w14:textId="77777777" w:rsidR="00604933" w:rsidRPr="00604933" w:rsidRDefault="00604933" w:rsidP="00AD54D2">
            <w:pPr>
              <w:spacing w:line="360" w:lineRule="auto"/>
              <w:rPr>
                <w:rFonts w:eastAsiaTheme="minorEastAsia" w:cs="Times New Roman"/>
                <w:i/>
                <w:iCs/>
                <w:sz w:val="26"/>
                <w:szCs w:val="26"/>
              </w:rPr>
            </w:pPr>
            <w:r w:rsidRPr="00604933">
              <w:rPr>
                <w:rFonts w:cs="Times New Roman"/>
                <w:i/>
                <w:iCs/>
                <w:sz w:val="26"/>
                <w:szCs w:val="26"/>
              </w:rPr>
              <w:t>threshold</w:t>
            </w:r>
            <w:r w:rsidRPr="00604933">
              <w:rPr>
                <w:rFonts w:cs="Times New Roman"/>
                <w:sz w:val="26"/>
                <w:szCs w:val="26"/>
              </w:rPr>
              <w:t xml:space="preserve">  </w:t>
            </w:r>
            <w:r w:rsidRPr="00604933">
              <w:rPr>
                <w:rFonts w:eastAsiaTheme="minorEastAsia" w:cs="Times New Roman"/>
                <w:sz w:val="26"/>
                <w:szCs w:val="26"/>
              </w:rPr>
              <w:t xml:space="preserve">← phần tử cuối </w:t>
            </w:r>
            <w:r w:rsidRPr="00604933">
              <w:rPr>
                <w:rFonts w:eastAsiaTheme="minorEastAsia" w:cs="Times New Roman"/>
                <w:i/>
                <w:iCs/>
                <w:sz w:val="26"/>
                <w:szCs w:val="26"/>
              </w:rPr>
              <w:t xml:space="preserve">CUPx </w:t>
            </w:r>
            <m:oMath>
              <m:r>
                <w:rPr>
                  <w:rFonts w:ascii="Cambria Math" w:eastAsiaTheme="minorEastAsia" w:hAnsi="Cambria Math" w:cs="Times New Roman"/>
                  <w:sz w:val="26"/>
                  <w:szCs w:val="26"/>
                </w:rPr>
                <m:t>∈</m:t>
              </m:r>
            </m:oMath>
            <w:r w:rsidRPr="00604933">
              <w:rPr>
                <w:rFonts w:eastAsiaTheme="minorEastAsia" w:cs="Times New Roman"/>
                <w:i/>
                <w:iCs/>
                <w:sz w:val="26"/>
                <w:szCs w:val="26"/>
              </w:rPr>
              <w:t xml:space="preserve"> CUP, topUHUFP.size = k</w:t>
            </w:r>
          </w:p>
          <w:p w14:paraId="16E36902" w14:textId="77777777" w:rsidR="00604933" w:rsidRPr="00604933" w:rsidRDefault="00604933" w:rsidP="00AD54D2">
            <w:pPr>
              <w:spacing w:line="360" w:lineRule="auto"/>
              <w:rPr>
                <w:rFonts w:cs="Times New Roman"/>
                <w:i/>
                <w:iCs/>
                <w:sz w:val="26"/>
                <w:szCs w:val="26"/>
              </w:rPr>
            </w:pPr>
            <w:r w:rsidRPr="00604933">
              <w:rPr>
                <w:rFonts w:cs="Times New Roman"/>
                <w:i/>
                <w:iCs/>
                <w:sz w:val="26"/>
                <w:szCs w:val="26"/>
              </w:rPr>
              <w:t>TUHUFPSearch(Candidates, threshold, minUtil, k)</w:t>
            </w:r>
          </w:p>
        </w:tc>
      </w:tr>
    </w:tbl>
    <w:p w14:paraId="45186271" w14:textId="77777777" w:rsidR="00FB68E3" w:rsidRDefault="00FB68E3" w:rsidP="00604933">
      <w:pPr>
        <w:spacing w:before="0" w:after="200" w:line="276" w:lineRule="auto"/>
        <w:ind w:left="709"/>
        <w:jc w:val="both"/>
      </w:pPr>
    </w:p>
    <w:tbl>
      <w:tblPr>
        <w:tblStyle w:val="TableGrid"/>
        <w:tblW w:w="0" w:type="auto"/>
        <w:tblLook w:val="04A0" w:firstRow="1" w:lastRow="0" w:firstColumn="1" w:lastColumn="0" w:noHBand="0" w:noVBand="1"/>
      </w:tblPr>
      <w:tblGrid>
        <w:gridCol w:w="558"/>
        <w:gridCol w:w="8195"/>
        <w:gridCol w:w="24"/>
      </w:tblGrid>
      <w:tr w:rsidR="00FB68E3" w:rsidRPr="00FB68E3" w14:paraId="1EF79F41" w14:textId="77777777" w:rsidTr="00AD54D2">
        <w:tc>
          <w:tcPr>
            <w:tcW w:w="9395" w:type="dxa"/>
            <w:gridSpan w:val="3"/>
          </w:tcPr>
          <w:p w14:paraId="07929F58" w14:textId="77777777" w:rsidR="00FB68E3" w:rsidRPr="00FB68E3" w:rsidRDefault="00FB68E3" w:rsidP="00AD54D2">
            <w:pPr>
              <w:spacing w:line="360" w:lineRule="auto"/>
              <w:rPr>
                <w:rFonts w:cs="Times New Roman"/>
                <w:b/>
                <w:bCs/>
                <w:sz w:val="26"/>
                <w:szCs w:val="26"/>
              </w:rPr>
            </w:pPr>
            <w:r w:rsidRPr="00FB68E3">
              <w:rPr>
                <w:rFonts w:cs="Times New Roman"/>
                <w:b/>
                <w:bCs/>
                <w:sz w:val="26"/>
                <w:szCs w:val="26"/>
              </w:rPr>
              <w:lastRenderedPageBreak/>
              <w:t xml:space="preserve">THUẬT TOÁN 2: </w:t>
            </w:r>
            <w:r w:rsidRPr="00FB68E3">
              <w:rPr>
                <w:rFonts w:cs="Times New Roman"/>
                <w:sz w:val="26"/>
                <w:szCs w:val="26"/>
              </w:rPr>
              <w:t>Phương thức</w:t>
            </w:r>
            <w:r w:rsidRPr="00FB68E3">
              <w:rPr>
                <w:rFonts w:cs="Times New Roman"/>
                <w:b/>
                <w:bCs/>
                <w:sz w:val="26"/>
                <w:szCs w:val="26"/>
              </w:rPr>
              <w:t xml:space="preserve"> </w:t>
            </w:r>
            <w:r w:rsidRPr="00FB68E3">
              <w:rPr>
                <w:rFonts w:cs="Times New Roman"/>
                <w:sz w:val="26"/>
                <w:szCs w:val="26"/>
              </w:rPr>
              <w:t>TUHUFP_Search</w:t>
            </w:r>
          </w:p>
        </w:tc>
      </w:tr>
      <w:tr w:rsidR="00FB68E3" w:rsidRPr="00FB68E3" w14:paraId="3664785D" w14:textId="77777777" w:rsidTr="00AD54D2">
        <w:tc>
          <w:tcPr>
            <w:tcW w:w="9395" w:type="dxa"/>
            <w:gridSpan w:val="3"/>
          </w:tcPr>
          <w:p w14:paraId="1CA54181" w14:textId="77777777" w:rsidR="00FB68E3" w:rsidRPr="00FB68E3" w:rsidRDefault="00FB68E3" w:rsidP="00AD54D2">
            <w:pPr>
              <w:spacing w:line="360" w:lineRule="auto"/>
              <w:rPr>
                <w:rFonts w:cs="Times New Roman"/>
                <w:sz w:val="26"/>
                <w:szCs w:val="26"/>
              </w:rPr>
            </w:pPr>
            <w:r w:rsidRPr="00FB68E3">
              <w:rPr>
                <w:rFonts w:cs="Times New Roman"/>
                <w:b/>
                <w:bCs/>
                <w:sz w:val="26"/>
                <w:szCs w:val="26"/>
              </w:rPr>
              <w:t>Đầu vào:</w:t>
            </w:r>
            <w:r w:rsidRPr="00FB68E3">
              <w:rPr>
                <w:rFonts w:cs="Times New Roman"/>
                <w:sz w:val="26"/>
                <w:szCs w:val="26"/>
              </w:rPr>
              <w:t xml:space="preserve"> P: một danh sách chứa các Cup, threshold: ngưỡng phổ biến, minUtil: ngưỡng tiện ích mong muốn của người dùng, và k là số lượng UHUFP cần tìm.</w:t>
            </w:r>
          </w:p>
          <w:p w14:paraId="0ACEB0E2" w14:textId="77777777" w:rsidR="00FB68E3" w:rsidRPr="00FB68E3" w:rsidRDefault="00FB68E3" w:rsidP="00AD54D2">
            <w:pPr>
              <w:spacing w:line="360" w:lineRule="auto"/>
              <w:rPr>
                <w:rFonts w:cs="Times New Roman"/>
                <w:b/>
                <w:bCs/>
                <w:sz w:val="26"/>
                <w:szCs w:val="26"/>
              </w:rPr>
            </w:pPr>
            <w:r w:rsidRPr="00FB68E3">
              <w:rPr>
                <w:rFonts w:cs="Times New Roman"/>
                <w:b/>
                <w:bCs/>
                <w:sz w:val="26"/>
                <w:szCs w:val="26"/>
              </w:rPr>
              <w:t>Đầu ra:</w:t>
            </w:r>
            <w:r w:rsidRPr="00FB68E3">
              <w:rPr>
                <w:rFonts w:cs="Times New Roman"/>
                <w:sz w:val="26"/>
                <w:szCs w:val="26"/>
              </w:rPr>
              <w:t xml:space="preserve"> k tập mẫu phổ biến không chắc chắn có tiện ích cao đầu tiên</w:t>
            </w:r>
          </w:p>
        </w:tc>
      </w:tr>
      <w:tr w:rsidR="00FB68E3" w:rsidRPr="00FB68E3" w14:paraId="32A774E9" w14:textId="77777777" w:rsidTr="00AD54D2">
        <w:trPr>
          <w:gridAfter w:val="1"/>
          <w:wAfter w:w="28" w:type="dxa"/>
        </w:trPr>
        <w:tc>
          <w:tcPr>
            <w:tcW w:w="562" w:type="dxa"/>
            <w:tcBorders>
              <w:right w:val="nil"/>
            </w:tcBorders>
          </w:tcPr>
          <w:p w14:paraId="476A4C58" w14:textId="77777777" w:rsidR="00FB68E3" w:rsidRPr="00FB68E3" w:rsidRDefault="00FB68E3" w:rsidP="00AD54D2">
            <w:pPr>
              <w:spacing w:line="360" w:lineRule="auto"/>
              <w:rPr>
                <w:rFonts w:cs="Times New Roman"/>
                <w:sz w:val="26"/>
                <w:szCs w:val="26"/>
              </w:rPr>
            </w:pPr>
            <w:r w:rsidRPr="00FB68E3">
              <w:rPr>
                <w:rFonts w:cs="Times New Roman"/>
                <w:sz w:val="26"/>
                <w:szCs w:val="26"/>
              </w:rPr>
              <w:t>1.</w:t>
            </w:r>
          </w:p>
          <w:p w14:paraId="53FFAD86" w14:textId="77777777" w:rsidR="00FB68E3" w:rsidRPr="00FB68E3" w:rsidRDefault="00FB68E3" w:rsidP="00AD54D2">
            <w:pPr>
              <w:spacing w:line="360" w:lineRule="auto"/>
              <w:rPr>
                <w:rFonts w:cs="Times New Roman"/>
                <w:sz w:val="26"/>
                <w:szCs w:val="26"/>
              </w:rPr>
            </w:pPr>
            <w:r w:rsidRPr="00FB68E3">
              <w:rPr>
                <w:rFonts w:cs="Times New Roman"/>
                <w:sz w:val="26"/>
                <w:szCs w:val="26"/>
              </w:rPr>
              <w:t>2.</w:t>
            </w:r>
          </w:p>
          <w:p w14:paraId="12B0DA8E" w14:textId="77777777" w:rsidR="00FB68E3" w:rsidRPr="00FB68E3" w:rsidRDefault="00FB68E3" w:rsidP="00AD54D2">
            <w:pPr>
              <w:spacing w:line="360" w:lineRule="auto"/>
              <w:rPr>
                <w:rFonts w:cs="Times New Roman"/>
                <w:sz w:val="26"/>
                <w:szCs w:val="26"/>
              </w:rPr>
            </w:pPr>
            <w:r w:rsidRPr="00FB68E3">
              <w:rPr>
                <w:rFonts w:cs="Times New Roman"/>
                <w:sz w:val="26"/>
                <w:szCs w:val="26"/>
              </w:rPr>
              <w:t>3.</w:t>
            </w:r>
          </w:p>
          <w:p w14:paraId="25BD2A24" w14:textId="77777777" w:rsidR="00FB68E3" w:rsidRPr="00FB68E3" w:rsidRDefault="00FB68E3" w:rsidP="00AD54D2">
            <w:pPr>
              <w:spacing w:line="360" w:lineRule="auto"/>
              <w:rPr>
                <w:rFonts w:cs="Times New Roman"/>
                <w:sz w:val="26"/>
                <w:szCs w:val="26"/>
              </w:rPr>
            </w:pPr>
            <w:r w:rsidRPr="00FB68E3">
              <w:rPr>
                <w:rFonts w:cs="Times New Roman"/>
                <w:sz w:val="26"/>
                <w:szCs w:val="26"/>
              </w:rPr>
              <w:t>4.</w:t>
            </w:r>
          </w:p>
          <w:p w14:paraId="65067587" w14:textId="77777777" w:rsidR="00FB68E3" w:rsidRPr="00FB68E3" w:rsidRDefault="00FB68E3" w:rsidP="00AD54D2">
            <w:pPr>
              <w:spacing w:line="360" w:lineRule="auto"/>
              <w:rPr>
                <w:rFonts w:cs="Times New Roman"/>
                <w:sz w:val="26"/>
                <w:szCs w:val="26"/>
              </w:rPr>
            </w:pPr>
            <w:r w:rsidRPr="00FB68E3">
              <w:rPr>
                <w:rFonts w:cs="Times New Roman"/>
                <w:sz w:val="26"/>
                <w:szCs w:val="26"/>
              </w:rPr>
              <w:t>5.</w:t>
            </w:r>
          </w:p>
          <w:p w14:paraId="43D79CB3" w14:textId="77777777" w:rsidR="00FB68E3" w:rsidRPr="00FB68E3" w:rsidRDefault="00FB68E3" w:rsidP="00AD54D2">
            <w:pPr>
              <w:spacing w:line="360" w:lineRule="auto"/>
              <w:rPr>
                <w:rFonts w:cs="Times New Roman"/>
                <w:sz w:val="26"/>
                <w:szCs w:val="26"/>
              </w:rPr>
            </w:pPr>
            <w:r w:rsidRPr="00FB68E3">
              <w:rPr>
                <w:rFonts w:cs="Times New Roman"/>
                <w:sz w:val="26"/>
                <w:szCs w:val="26"/>
              </w:rPr>
              <w:t>6.</w:t>
            </w:r>
          </w:p>
          <w:p w14:paraId="41A36501" w14:textId="77777777" w:rsidR="00FB68E3" w:rsidRPr="00FB68E3" w:rsidRDefault="00FB68E3" w:rsidP="00AD54D2">
            <w:pPr>
              <w:spacing w:line="360" w:lineRule="auto"/>
              <w:rPr>
                <w:rFonts w:cs="Times New Roman"/>
                <w:sz w:val="26"/>
                <w:szCs w:val="26"/>
              </w:rPr>
            </w:pPr>
            <w:r w:rsidRPr="00FB68E3">
              <w:rPr>
                <w:rFonts w:cs="Times New Roman"/>
                <w:sz w:val="26"/>
                <w:szCs w:val="26"/>
              </w:rPr>
              <w:t>7.</w:t>
            </w:r>
          </w:p>
          <w:p w14:paraId="3466B95F" w14:textId="77777777" w:rsidR="00FB68E3" w:rsidRPr="00FB68E3" w:rsidRDefault="00FB68E3" w:rsidP="00AD54D2">
            <w:pPr>
              <w:spacing w:line="360" w:lineRule="auto"/>
              <w:rPr>
                <w:rFonts w:cs="Times New Roman"/>
                <w:sz w:val="26"/>
                <w:szCs w:val="26"/>
              </w:rPr>
            </w:pPr>
            <w:r w:rsidRPr="00FB68E3">
              <w:rPr>
                <w:rFonts w:cs="Times New Roman"/>
                <w:sz w:val="26"/>
                <w:szCs w:val="26"/>
              </w:rPr>
              <w:t>8.</w:t>
            </w:r>
          </w:p>
          <w:p w14:paraId="63E23B77" w14:textId="77777777" w:rsidR="00FB68E3" w:rsidRPr="00FB68E3" w:rsidRDefault="00FB68E3" w:rsidP="00AD54D2">
            <w:pPr>
              <w:spacing w:line="360" w:lineRule="auto"/>
              <w:rPr>
                <w:rFonts w:cs="Times New Roman"/>
                <w:sz w:val="26"/>
                <w:szCs w:val="26"/>
              </w:rPr>
            </w:pPr>
            <w:r w:rsidRPr="00FB68E3">
              <w:rPr>
                <w:rFonts w:cs="Times New Roman"/>
                <w:sz w:val="26"/>
                <w:szCs w:val="26"/>
              </w:rPr>
              <w:t>9.</w:t>
            </w:r>
          </w:p>
          <w:p w14:paraId="791028C8" w14:textId="77777777" w:rsidR="00FB68E3" w:rsidRPr="00FB68E3" w:rsidRDefault="00FB68E3" w:rsidP="00AD54D2">
            <w:pPr>
              <w:spacing w:line="360" w:lineRule="auto"/>
              <w:rPr>
                <w:rFonts w:cs="Times New Roman"/>
                <w:sz w:val="26"/>
                <w:szCs w:val="26"/>
              </w:rPr>
            </w:pPr>
            <w:r w:rsidRPr="00FB68E3">
              <w:rPr>
                <w:rFonts w:cs="Times New Roman"/>
                <w:sz w:val="26"/>
                <w:szCs w:val="26"/>
              </w:rPr>
              <w:t>10.</w:t>
            </w:r>
          </w:p>
          <w:p w14:paraId="7BF977B7" w14:textId="77777777" w:rsidR="00FB68E3" w:rsidRPr="00FB68E3" w:rsidRDefault="00FB68E3" w:rsidP="00AD54D2">
            <w:pPr>
              <w:spacing w:line="360" w:lineRule="auto"/>
              <w:rPr>
                <w:rFonts w:cs="Times New Roman"/>
                <w:sz w:val="26"/>
                <w:szCs w:val="26"/>
              </w:rPr>
            </w:pPr>
            <w:r w:rsidRPr="00FB68E3">
              <w:rPr>
                <w:rFonts w:cs="Times New Roman"/>
                <w:sz w:val="26"/>
                <w:szCs w:val="26"/>
              </w:rPr>
              <w:t>11.</w:t>
            </w:r>
          </w:p>
          <w:p w14:paraId="2C729973" w14:textId="77777777" w:rsidR="00FB68E3" w:rsidRPr="00FB68E3" w:rsidRDefault="00FB68E3" w:rsidP="00AD54D2">
            <w:pPr>
              <w:spacing w:line="360" w:lineRule="auto"/>
              <w:rPr>
                <w:rFonts w:cs="Times New Roman"/>
                <w:sz w:val="26"/>
                <w:szCs w:val="26"/>
              </w:rPr>
            </w:pPr>
            <w:r w:rsidRPr="00FB68E3">
              <w:rPr>
                <w:rFonts w:cs="Times New Roman"/>
                <w:sz w:val="26"/>
                <w:szCs w:val="26"/>
              </w:rPr>
              <w:t>12.</w:t>
            </w:r>
          </w:p>
          <w:p w14:paraId="43758EE5" w14:textId="77777777" w:rsidR="00FB68E3" w:rsidRPr="00FB68E3" w:rsidRDefault="00FB68E3" w:rsidP="00AD54D2">
            <w:pPr>
              <w:spacing w:line="360" w:lineRule="auto"/>
              <w:rPr>
                <w:rFonts w:cs="Times New Roman"/>
                <w:sz w:val="26"/>
                <w:szCs w:val="26"/>
              </w:rPr>
            </w:pPr>
            <w:r w:rsidRPr="00FB68E3">
              <w:rPr>
                <w:rFonts w:cs="Times New Roman"/>
                <w:sz w:val="26"/>
                <w:szCs w:val="26"/>
              </w:rPr>
              <w:t>13.</w:t>
            </w:r>
          </w:p>
          <w:p w14:paraId="0FF7B0ED" w14:textId="77777777" w:rsidR="00FB68E3" w:rsidRPr="00FB68E3" w:rsidRDefault="00FB68E3" w:rsidP="00AD54D2">
            <w:pPr>
              <w:spacing w:line="360" w:lineRule="auto"/>
              <w:rPr>
                <w:rFonts w:cs="Times New Roman"/>
                <w:sz w:val="26"/>
                <w:szCs w:val="26"/>
              </w:rPr>
            </w:pPr>
            <w:r w:rsidRPr="00FB68E3">
              <w:rPr>
                <w:rFonts w:cs="Times New Roman"/>
                <w:sz w:val="26"/>
                <w:szCs w:val="26"/>
              </w:rPr>
              <w:t>14.</w:t>
            </w:r>
          </w:p>
          <w:p w14:paraId="2C4B1D62" w14:textId="77777777" w:rsidR="00FB68E3" w:rsidRPr="00FB68E3" w:rsidRDefault="00FB68E3" w:rsidP="00AD54D2">
            <w:pPr>
              <w:spacing w:line="360" w:lineRule="auto"/>
              <w:rPr>
                <w:rFonts w:cs="Times New Roman"/>
                <w:sz w:val="26"/>
                <w:szCs w:val="26"/>
              </w:rPr>
            </w:pPr>
            <w:r w:rsidRPr="00FB68E3">
              <w:rPr>
                <w:rFonts w:cs="Times New Roman"/>
                <w:sz w:val="26"/>
                <w:szCs w:val="26"/>
              </w:rPr>
              <w:t>15.</w:t>
            </w:r>
          </w:p>
          <w:p w14:paraId="58B315A9" w14:textId="77777777" w:rsidR="00FB68E3" w:rsidRPr="00FB68E3" w:rsidRDefault="00FB68E3" w:rsidP="00AD54D2">
            <w:pPr>
              <w:spacing w:line="360" w:lineRule="auto"/>
              <w:rPr>
                <w:rFonts w:cs="Times New Roman"/>
                <w:sz w:val="26"/>
                <w:szCs w:val="26"/>
              </w:rPr>
            </w:pPr>
            <w:r w:rsidRPr="00FB68E3">
              <w:rPr>
                <w:rFonts w:cs="Times New Roman"/>
                <w:sz w:val="26"/>
                <w:szCs w:val="26"/>
              </w:rPr>
              <w:t>16.</w:t>
            </w:r>
          </w:p>
          <w:p w14:paraId="6952E529" w14:textId="77777777" w:rsidR="00FB68E3" w:rsidRPr="00FB68E3" w:rsidRDefault="00FB68E3" w:rsidP="00AD54D2">
            <w:pPr>
              <w:spacing w:line="360" w:lineRule="auto"/>
              <w:rPr>
                <w:rFonts w:cs="Times New Roman"/>
                <w:sz w:val="26"/>
                <w:szCs w:val="26"/>
              </w:rPr>
            </w:pPr>
            <w:r w:rsidRPr="00FB68E3">
              <w:rPr>
                <w:rFonts w:cs="Times New Roman"/>
                <w:sz w:val="26"/>
                <w:szCs w:val="26"/>
              </w:rPr>
              <w:t>17.</w:t>
            </w:r>
          </w:p>
          <w:p w14:paraId="2C2E3DE6" w14:textId="77777777" w:rsidR="00FB68E3" w:rsidRPr="00FB68E3" w:rsidRDefault="00FB68E3" w:rsidP="00AD54D2">
            <w:pPr>
              <w:spacing w:line="360" w:lineRule="auto"/>
              <w:rPr>
                <w:rFonts w:cs="Times New Roman"/>
                <w:sz w:val="26"/>
                <w:szCs w:val="26"/>
              </w:rPr>
            </w:pPr>
            <w:r w:rsidRPr="00FB68E3">
              <w:rPr>
                <w:rFonts w:cs="Times New Roman"/>
                <w:sz w:val="26"/>
                <w:szCs w:val="26"/>
              </w:rPr>
              <w:t>18.</w:t>
            </w:r>
          </w:p>
          <w:p w14:paraId="05095888" w14:textId="77777777" w:rsidR="00FB68E3" w:rsidRPr="00FB68E3" w:rsidRDefault="00FB68E3" w:rsidP="00AD54D2">
            <w:pPr>
              <w:spacing w:line="360" w:lineRule="auto"/>
              <w:rPr>
                <w:rFonts w:cs="Times New Roman"/>
                <w:sz w:val="26"/>
                <w:szCs w:val="26"/>
              </w:rPr>
            </w:pPr>
            <w:r w:rsidRPr="00FB68E3">
              <w:rPr>
                <w:rFonts w:cs="Times New Roman"/>
                <w:sz w:val="26"/>
                <w:szCs w:val="26"/>
              </w:rPr>
              <w:lastRenderedPageBreak/>
              <w:t>19.</w:t>
            </w:r>
          </w:p>
          <w:p w14:paraId="4E1C31CB" w14:textId="77777777" w:rsidR="00FB68E3" w:rsidRDefault="00FB68E3" w:rsidP="00AD54D2">
            <w:pPr>
              <w:spacing w:after="0" w:line="360" w:lineRule="auto"/>
              <w:rPr>
                <w:rFonts w:cs="Times New Roman"/>
                <w:sz w:val="26"/>
                <w:szCs w:val="26"/>
              </w:rPr>
            </w:pPr>
            <w:r w:rsidRPr="00FB68E3">
              <w:rPr>
                <w:rFonts w:cs="Times New Roman"/>
                <w:sz w:val="26"/>
                <w:szCs w:val="26"/>
              </w:rPr>
              <w:t>20.</w:t>
            </w:r>
          </w:p>
          <w:p w14:paraId="529600D1" w14:textId="284AC451" w:rsidR="004F68C1" w:rsidRPr="00FB68E3" w:rsidRDefault="004F68C1" w:rsidP="00AD54D2">
            <w:pPr>
              <w:spacing w:after="0" w:line="360" w:lineRule="auto"/>
              <w:rPr>
                <w:rFonts w:cs="Times New Roman"/>
                <w:sz w:val="26"/>
                <w:szCs w:val="26"/>
              </w:rPr>
            </w:pPr>
            <w:r>
              <w:rPr>
                <w:rFonts w:cs="Times New Roman"/>
                <w:sz w:val="26"/>
                <w:szCs w:val="26"/>
              </w:rPr>
              <w:t>21.</w:t>
            </w:r>
          </w:p>
        </w:tc>
        <w:tc>
          <w:tcPr>
            <w:tcW w:w="8805" w:type="dxa"/>
            <w:tcBorders>
              <w:left w:val="nil"/>
            </w:tcBorders>
          </w:tcPr>
          <w:p w14:paraId="5FAA4098" w14:textId="77777777" w:rsidR="00FB68E3" w:rsidRPr="00FB68E3" w:rsidRDefault="00FB68E3" w:rsidP="00AD54D2">
            <w:pPr>
              <w:spacing w:line="360" w:lineRule="auto"/>
              <w:rPr>
                <w:rFonts w:eastAsiaTheme="minorEastAsia" w:cs="Times New Roman"/>
                <w:sz w:val="26"/>
                <w:szCs w:val="26"/>
              </w:rPr>
            </w:pPr>
            <w:r w:rsidRPr="00FB68E3">
              <w:rPr>
                <w:rFonts w:eastAsiaTheme="minorEastAsia" w:cs="Times New Roman"/>
                <w:b/>
                <w:bCs/>
                <w:sz w:val="26"/>
                <w:szCs w:val="26"/>
              </w:rPr>
              <w:lastRenderedPageBreak/>
              <w:t>Nếu</w:t>
            </w:r>
            <w:r w:rsidRPr="00FB68E3">
              <w:rPr>
                <w:rFonts w:eastAsiaTheme="minorEastAsia" w:cs="Times New Roman"/>
                <w:sz w:val="26"/>
                <w:szCs w:val="26"/>
              </w:rPr>
              <w:t xml:space="preserve"> </w:t>
            </w:r>
            <w:r w:rsidRPr="00FB68E3">
              <w:rPr>
                <w:rFonts w:eastAsiaTheme="minorEastAsia" w:cs="Times New Roman"/>
                <w:i/>
                <w:iCs/>
                <w:sz w:val="26"/>
                <w:szCs w:val="26"/>
              </w:rPr>
              <w:t>P.size &gt; 1</w:t>
            </w:r>
            <w:r w:rsidRPr="00FB68E3">
              <w:rPr>
                <w:rFonts w:eastAsiaTheme="minorEastAsia" w:cs="Times New Roman"/>
                <w:sz w:val="26"/>
                <w:szCs w:val="26"/>
              </w:rPr>
              <w:t xml:space="preserve"> </w:t>
            </w:r>
            <w:r w:rsidRPr="00FB68E3">
              <w:rPr>
                <w:rFonts w:eastAsiaTheme="minorEastAsia" w:cs="Times New Roman"/>
                <w:b/>
                <w:bCs/>
                <w:sz w:val="26"/>
                <w:szCs w:val="26"/>
              </w:rPr>
              <w:t>thì</w:t>
            </w:r>
            <w:r w:rsidRPr="00FB68E3">
              <w:rPr>
                <w:rFonts w:eastAsiaTheme="minorEastAsia" w:cs="Times New Roman"/>
                <w:sz w:val="26"/>
                <w:szCs w:val="26"/>
              </w:rPr>
              <w:t>:</w:t>
            </w:r>
          </w:p>
          <w:p w14:paraId="217CEBED" w14:textId="77777777" w:rsidR="00FB68E3" w:rsidRPr="00FB68E3" w:rsidRDefault="00FB68E3" w:rsidP="00AD54D2">
            <w:pPr>
              <w:spacing w:line="360" w:lineRule="auto"/>
              <w:ind w:firstLine="312"/>
              <w:rPr>
                <w:rFonts w:eastAsiaTheme="minorEastAsia" w:cs="Times New Roman"/>
                <w:sz w:val="26"/>
                <w:szCs w:val="26"/>
              </w:rPr>
            </w:pPr>
            <w:r w:rsidRPr="00FB68E3">
              <w:rPr>
                <w:rFonts w:eastAsiaTheme="minorEastAsia" w:cs="Times New Roman"/>
                <w:b/>
                <w:bCs/>
                <w:sz w:val="26"/>
                <w:szCs w:val="26"/>
              </w:rPr>
              <w:t xml:space="preserve">Với mỗi </w:t>
            </w:r>
            <w:r w:rsidRPr="00FB68E3">
              <w:rPr>
                <w:rFonts w:eastAsiaTheme="minorEastAsia" w:cs="Times New Roman"/>
                <w:i/>
                <w:iCs/>
                <w:sz w:val="26"/>
                <w:szCs w:val="26"/>
              </w:rPr>
              <w:t xml:space="preserve">Px </w:t>
            </w:r>
            <m:oMath>
              <m:r>
                <w:rPr>
                  <w:rFonts w:ascii="Cambria Math" w:eastAsiaTheme="minorEastAsia" w:hAnsi="Cambria Math" w:cs="Times New Roman"/>
                  <w:sz w:val="26"/>
                  <w:szCs w:val="26"/>
                </w:rPr>
                <m:t>∈</m:t>
              </m:r>
            </m:oMath>
            <w:r w:rsidRPr="00FB68E3">
              <w:rPr>
                <w:rFonts w:eastAsiaTheme="minorEastAsia" w:cs="Times New Roman"/>
                <w:i/>
                <w:sz w:val="26"/>
                <w:szCs w:val="26"/>
              </w:rPr>
              <w:t xml:space="preserve"> P</w:t>
            </w:r>
            <w:r w:rsidRPr="00FB68E3">
              <w:rPr>
                <w:rFonts w:eastAsiaTheme="minorEastAsia" w:cs="Times New Roman"/>
                <w:sz w:val="26"/>
                <w:szCs w:val="26"/>
              </w:rPr>
              <w:t xml:space="preserve">, </w:t>
            </w:r>
            <w:r w:rsidRPr="00FB68E3">
              <w:rPr>
                <w:rFonts w:eastAsiaTheme="minorEastAsia" w:cs="Times New Roman"/>
                <w:b/>
                <w:bCs/>
                <w:sz w:val="26"/>
                <w:szCs w:val="26"/>
              </w:rPr>
              <w:t>thực hiện:</w:t>
            </w:r>
          </w:p>
          <w:p w14:paraId="50739B5E" w14:textId="77777777" w:rsidR="00FB68E3" w:rsidRPr="00FB68E3" w:rsidRDefault="00FB68E3" w:rsidP="00AD54D2">
            <w:pPr>
              <w:spacing w:line="360" w:lineRule="auto"/>
              <w:ind w:firstLine="737"/>
              <w:rPr>
                <w:rFonts w:eastAsiaTheme="minorEastAsia" w:cs="Times New Roman"/>
                <w:sz w:val="26"/>
                <w:szCs w:val="26"/>
              </w:rPr>
            </w:pPr>
            <w:r w:rsidRPr="00FB68E3">
              <w:rPr>
                <w:rFonts w:eastAsiaTheme="minorEastAsia" w:cs="Times New Roman"/>
                <w:i/>
                <w:sz w:val="26"/>
                <w:szCs w:val="26"/>
              </w:rPr>
              <w:t xml:space="preserve">ListofnewCUP </w:t>
            </w:r>
            <w:r w:rsidRPr="00FB68E3">
              <w:rPr>
                <w:rFonts w:eastAsiaTheme="minorEastAsia" w:cs="Times New Roman"/>
                <w:sz w:val="26"/>
                <w:szCs w:val="26"/>
              </w:rPr>
              <w:t>←</w:t>
            </w:r>
            <m:oMath>
              <m:r>
                <w:rPr>
                  <w:rFonts w:ascii="Cambria Math" w:eastAsiaTheme="minorEastAsia" w:hAnsi="Cambria Math" w:cs="Times New Roman"/>
                  <w:sz w:val="26"/>
                  <w:szCs w:val="26"/>
                </w:rPr>
                <m:t xml:space="preserve"> ∅</m:t>
              </m:r>
            </m:oMath>
          </w:p>
          <w:p w14:paraId="7E1C4ECB" w14:textId="77777777" w:rsidR="00FB68E3" w:rsidRPr="00FB68E3" w:rsidRDefault="00FB68E3" w:rsidP="00AD54D2">
            <w:pPr>
              <w:spacing w:line="360" w:lineRule="auto"/>
              <w:ind w:firstLine="737"/>
              <w:rPr>
                <w:rFonts w:eastAsiaTheme="minorEastAsia" w:cs="Times New Roman"/>
                <w:b/>
                <w:bCs/>
                <w:sz w:val="26"/>
                <w:szCs w:val="26"/>
              </w:rPr>
            </w:pPr>
            <w:r w:rsidRPr="00FB68E3">
              <w:rPr>
                <w:rFonts w:eastAsiaTheme="minorEastAsia" w:cs="Times New Roman"/>
                <w:b/>
                <w:bCs/>
                <w:sz w:val="26"/>
                <w:szCs w:val="26"/>
              </w:rPr>
              <w:t xml:space="preserve">Với mỗi </w:t>
            </w:r>
            <w:r w:rsidRPr="00FB68E3">
              <w:rPr>
                <w:rFonts w:eastAsiaTheme="minorEastAsia" w:cs="Times New Roman"/>
                <w:i/>
                <w:iCs/>
                <w:sz w:val="26"/>
                <w:szCs w:val="26"/>
              </w:rPr>
              <w:t xml:space="preserve">Py </w:t>
            </w:r>
            <m:oMath>
              <m:r>
                <w:rPr>
                  <w:rFonts w:ascii="Cambria Math" w:eastAsiaTheme="minorEastAsia" w:hAnsi="Cambria Math" w:cs="Times New Roman"/>
                  <w:sz w:val="26"/>
                  <w:szCs w:val="26"/>
                </w:rPr>
                <m:t>∈</m:t>
              </m:r>
            </m:oMath>
            <w:r w:rsidRPr="00FB68E3">
              <w:rPr>
                <w:rFonts w:eastAsiaTheme="minorEastAsia" w:cs="Times New Roman"/>
                <w:i/>
                <w:iCs/>
                <w:sz w:val="26"/>
                <w:szCs w:val="26"/>
              </w:rPr>
              <w:t xml:space="preserve"> P, y &gt; x</w:t>
            </w:r>
            <w:r w:rsidRPr="00FB68E3">
              <w:rPr>
                <w:rFonts w:eastAsiaTheme="minorEastAsia" w:cs="Times New Roman"/>
                <w:sz w:val="26"/>
                <w:szCs w:val="26"/>
              </w:rPr>
              <w:t xml:space="preserve"> </w:t>
            </w:r>
            <w:r w:rsidRPr="00FB68E3">
              <w:rPr>
                <w:rFonts w:eastAsiaTheme="minorEastAsia" w:cs="Times New Roman"/>
                <w:b/>
                <w:bCs/>
                <w:sz w:val="26"/>
                <w:szCs w:val="26"/>
              </w:rPr>
              <w:t>thực hiện</w:t>
            </w:r>
          </w:p>
          <w:p w14:paraId="1F07C64C" w14:textId="77777777" w:rsidR="00FB68E3" w:rsidRPr="00FB68E3" w:rsidRDefault="00FB68E3" w:rsidP="00AD54D2">
            <w:pPr>
              <w:spacing w:line="360" w:lineRule="auto"/>
              <w:ind w:firstLine="1162"/>
              <w:rPr>
                <w:rFonts w:eastAsiaTheme="minorEastAsia" w:cs="Times New Roman"/>
                <w:i/>
                <w:iCs/>
                <w:sz w:val="26"/>
                <w:szCs w:val="26"/>
              </w:rPr>
            </w:pPr>
            <w:r w:rsidRPr="00FB68E3">
              <w:rPr>
                <w:rFonts w:eastAsiaTheme="minorEastAsia" w:cs="Times New Roman"/>
                <w:i/>
                <w:iCs/>
                <w:sz w:val="26"/>
                <w:szCs w:val="26"/>
              </w:rPr>
              <w:t>overestimate</w:t>
            </w:r>
            <w:r w:rsidRPr="00FB68E3">
              <w:rPr>
                <w:rFonts w:eastAsiaTheme="minorEastAsia" w:cs="Times New Roman"/>
                <w:sz w:val="26"/>
                <w:szCs w:val="26"/>
              </w:rPr>
              <w:t xml:space="preserve"> ← </w:t>
            </w:r>
            <w:r w:rsidRPr="00FB68E3">
              <w:rPr>
                <w:rFonts w:eastAsiaTheme="minorEastAsia" w:cs="Times New Roman"/>
                <w:i/>
                <w:iCs/>
                <w:sz w:val="26"/>
                <w:szCs w:val="26"/>
              </w:rPr>
              <w:t>Px.expSup*Py.max</w:t>
            </w:r>
          </w:p>
          <w:p w14:paraId="084F1187" w14:textId="77777777" w:rsidR="00FB68E3" w:rsidRPr="00FB68E3" w:rsidRDefault="00FB68E3" w:rsidP="00AD54D2">
            <w:pPr>
              <w:spacing w:line="360" w:lineRule="auto"/>
              <w:ind w:firstLine="1162"/>
              <w:rPr>
                <w:rFonts w:eastAsiaTheme="minorEastAsia" w:cs="Times New Roman"/>
                <w:b/>
                <w:bCs/>
                <w:sz w:val="26"/>
                <w:szCs w:val="26"/>
              </w:rPr>
            </w:pPr>
            <w:r w:rsidRPr="00FB68E3">
              <w:rPr>
                <w:rFonts w:eastAsiaTheme="minorEastAsia" w:cs="Times New Roman"/>
                <w:b/>
                <w:bCs/>
                <w:sz w:val="26"/>
                <w:szCs w:val="26"/>
              </w:rPr>
              <w:t xml:space="preserve">Nếu </w:t>
            </w:r>
            <w:r w:rsidRPr="00FB68E3">
              <w:rPr>
                <w:rFonts w:eastAsiaTheme="minorEastAsia" w:cs="Times New Roman"/>
                <w:i/>
                <w:iCs/>
                <w:sz w:val="26"/>
                <w:szCs w:val="26"/>
              </w:rPr>
              <w:t>overetimate &lt; threshold</w:t>
            </w:r>
            <w:r w:rsidRPr="00FB68E3">
              <w:rPr>
                <w:rFonts w:eastAsiaTheme="minorEastAsia" w:cs="Times New Roman"/>
                <w:b/>
                <w:bCs/>
                <w:sz w:val="26"/>
                <w:szCs w:val="26"/>
              </w:rPr>
              <w:t xml:space="preserve"> </w:t>
            </w:r>
            <w:r w:rsidRPr="00FB68E3">
              <w:rPr>
                <w:rFonts w:eastAsiaTheme="minorEastAsia" w:cs="Times New Roman"/>
                <w:sz w:val="26"/>
                <w:szCs w:val="26"/>
              </w:rPr>
              <w:t xml:space="preserve">, </w:t>
            </w:r>
            <w:r w:rsidRPr="00FB68E3">
              <w:rPr>
                <w:rFonts w:eastAsiaTheme="minorEastAsia" w:cs="Times New Roman"/>
                <w:b/>
                <w:bCs/>
                <w:sz w:val="26"/>
                <w:szCs w:val="26"/>
              </w:rPr>
              <w:t>thì</w:t>
            </w:r>
          </w:p>
          <w:p w14:paraId="5C601932" w14:textId="77777777" w:rsidR="00FB68E3" w:rsidRPr="00FB68E3" w:rsidRDefault="00FB68E3" w:rsidP="00AD54D2">
            <w:pPr>
              <w:spacing w:line="360" w:lineRule="auto"/>
              <w:ind w:firstLine="1587"/>
              <w:rPr>
                <w:rFonts w:eastAsiaTheme="minorEastAsia" w:cs="Times New Roman"/>
                <w:sz w:val="26"/>
                <w:szCs w:val="26"/>
              </w:rPr>
            </w:pPr>
            <w:r w:rsidRPr="00FB68E3">
              <w:rPr>
                <w:rFonts w:eastAsiaTheme="minorEastAsia" w:cs="Times New Roman"/>
                <w:sz w:val="26"/>
                <w:szCs w:val="26"/>
              </w:rPr>
              <w:t xml:space="preserve">Thực hiện </w:t>
            </w:r>
            <w:r w:rsidRPr="00FB68E3">
              <w:rPr>
                <w:rFonts w:eastAsiaTheme="minorEastAsia" w:cs="Times New Roman"/>
                <w:i/>
                <w:iCs/>
                <w:sz w:val="26"/>
                <w:szCs w:val="26"/>
              </w:rPr>
              <w:t xml:space="preserve">Px </w:t>
            </w:r>
            <w:r w:rsidRPr="00FB68E3">
              <w:rPr>
                <w:rFonts w:eastAsiaTheme="minorEastAsia" w:cs="Times New Roman"/>
                <w:sz w:val="26"/>
                <w:szCs w:val="26"/>
              </w:rPr>
              <w:t>tiếp theo, quay lại 2</w:t>
            </w:r>
          </w:p>
          <w:p w14:paraId="6DB372FF" w14:textId="77777777" w:rsidR="00FB68E3" w:rsidRPr="00FB68E3" w:rsidRDefault="00FB68E3" w:rsidP="00AD54D2">
            <w:pPr>
              <w:spacing w:line="360" w:lineRule="auto"/>
              <w:ind w:firstLine="1162"/>
              <w:rPr>
                <w:rFonts w:eastAsiaTheme="minorEastAsia" w:cs="Times New Roman"/>
                <w:sz w:val="26"/>
                <w:szCs w:val="26"/>
              </w:rPr>
            </w:pPr>
            <w:r w:rsidRPr="00FB68E3">
              <w:rPr>
                <w:rFonts w:eastAsiaTheme="minorEastAsia" w:cs="Times New Roman"/>
                <w:b/>
                <w:bCs/>
                <w:sz w:val="26"/>
                <w:szCs w:val="26"/>
              </w:rPr>
              <w:t>Kết thúc</w:t>
            </w:r>
          </w:p>
          <w:p w14:paraId="184F86B1" w14:textId="77777777" w:rsidR="00FB68E3" w:rsidRPr="00FB68E3" w:rsidRDefault="00FB68E3" w:rsidP="00AD54D2">
            <w:pPr>
              <w:spacing w:line="360" w:lineRule="auto"/>
              <w:ind w:firstLine="1162"/>
              <w:rPr>
                <w:rFonts w:eastAsiaTheme="minorEastAsia" w:cs="Times New Roman"/>
                <w:sz w:val="26"/>
                <w:szCs w:val="26"/>
              </w:rPr>
            </w:pPr>
            <w:r w:rsidRPr="00FB68E3">
              <w:rPr>
                <w:rFonts w:eastAsiaTheme="minorEastAsia" w:cs="Times New Roman"/>
                <w:i/>
                <w:iCs/>
                <w:sz w:val="26"/>
                <w:szCs w:val="26"/>
              </w:rPr>
              <w:t xml:space="preserve">combined </w:t>
            </w:r>
            <w:r w:rsidRPr="00FB68E3">
              <w:rPr>
                <w:rFonts w:eastAsiaTheme="minorEastAsia" w:cs="Times New Roman"/>
                <w:sz w:val="26"/>
                <w:szCs w:val="26"/>
              </w:rPr>
              <w:t xml:space="preserve">← </w:t>
            </w:r>
            <w:r w:rsidRPr="00FB68E3">
              <w:rPr>
                <w:rFonts w:eastAsiaTheme="minorEastAsia" w:cs="Times New Roman"/>
                <w:i/>
                <w:iCs/>
                <w:sz w:val="26"/>
                <w:szCs w:val="26"/>
              </w:rPr>
              <w:t>combineCup</w:t>
            </w:r>
            <w:r w:rsidRPr="00FB68E3">
              <w:rPr>
                <w:rFonts w:eastAsiaTheme="minorEastAsia" w:cs="Times New Roman"/>
                <w:sz w:val="26"/>
                <w:szCs w:val="26"/>
              </w:rPr>
              <w:t>(</w:t>
            </w:r>
            <w:r w:rsidRPr="00FB68E3">
              <w:rPr>
                <w:rFonts w:eastAsiaTheme="minorEastAsia" w:cs="Times New Roman"/>
                <w:i/>
                <w:iCs/>
                <w:sz w:val="26"/>
                <w:szCs w:val="26"/>
              </w:rPr>
              <w:t>Px, Py</w:t>
            </w:r>
            <w:r w:rsidRPr="00FB68E3">
              <w:rPr>
                <w:rFonts w:eastAsiaTheme="minorEastAsia" w:cs="Times New Roman"/>
                <w:sz w:val="26"/>
                <w:szCs w:val="26"/>
              </w:rPr>
              <w:t>)</w:t>
            </w:r>
          </w:p>
          <w:p w14:paraId="3DEEF710" w14:textId="77777777" w:rsidR="00FB68E3" w:rsidRPr="00FB68E3" w:rsidRDefault="00FB68E3" w:rsidP="00AD54D2">
            <w:pPr>
              <w:spacing w:line="360" w:lineRule="auto"/>
              <w:ind w:firstLine="1162"/>
              <w:rPr>
                <w:rFonts w:eastAsiaTheme="minorEastAsia" w:cs="Times New Roman"/>
                <w:b/>
                <w:bCs/>
                <w:sz w:val="26"/>
                <w:szCs w:val="26"/>
              </w:rPr>
            </w:pPr>
            <w:r w:rsidRPr="00FB68E3">
              <w:rPr>
                <w:rFonts w:eastAsiaTheme="minorEastAsia" w:cs="Times New Roman"/>
                <w:b/>
                <w:bCs/>
                <w:sz w:val="26"/>
                <w:szCs w:val="26"/>
              </w:rPr>
              <w:t xml:space="preserve">Nếu </w:t>
            </w:r>
            <w:r w:rsidRPr="00FB68E3">
              <w:rPr>
                <w:rFonts w:eastAsiaTheme="minorEastAsia" w:cs="Times New Roman"/>
                <w:i/>
                <w:iCs/>
                <w:sz w:val="26"/>
                <w:szCs w:val="26"/>
              </w:rPr>
              <w:t>combined.expSup &gt; threshold,</w:t>
            </w:r>
            <w:r w:rsidRPr="00FB68E3">
              <w:rPr>
                <w:rFonts w:eastAsiaTheme="minorEastAsia" w:cs="Times New Roman"/>
                <w:sz w:val="26"/>
                <w:szCs w:val="26"/>
              </w:rPr>
              <w:t xml:space="preserve"> </w:t>
            </w:r>
            <w:r w:rsidRPr="00FB68E3">
              <w:rPr>
                <w:rFonts w:eastAsiaTheme="minorEastAsia" w:cs="Times New Roman"/>
                <w:b/>
                <w:bCs/>
                <w:sz w:val="26"/>
                <w:szCs w:val="26"/>
              </w:rPr>
              <w:t>thì</w:t>
            </w:r>
          </w:p>
          <w:p w14:paraId="25B11093" w14:textId="77777777" w:rsidR="00FB68E3" w:rsidRDefault="00FB68E3" w:rsidP="00FB68E3">
            <w:pPr>
              <w:spacing w:line="360" w:lineRule="auto"/>
              <w:ind w:firstLine="1593"/>
              <w:rPr>
                <w:rFonts w:eastAsiaTheme="minorEastAsia" w:cs="Times New Roman"/>
                <w:i/>
                <w:iCs/>
                <w:sz w:val="26"/>
                <w:szCs w:val="26"/>
              </w:rPr>
            </w:pPr>
            <w:r w:rsidRPr="00FB68E3">
              <w:rPr>
                <w:rFonts w:eastAsiaTheme="minorEastAsia" w:cs="Times New Roman"/>
                <w:i/>
                <w:iCs/>
                <w:sz w:val="26"/>
                <w:szCs w:val="26"/>
              </w:rPr>
              <w:t>// thêm vào kết quả khi combined là HUP</w:t>
            </w:r>
          </w:p>
          <w:p w14:paraId="1388F496" w14:textId="14D59D63" w:rsidR="00FB68E3" w:rsidRPr="00FB68E3" w:rsidRDefault="00FB68E3" w:rsidP="00FB68E3">
            <w:pPr>
              <w:spacing w:line="360" w:lineRule="auto"/>
              <w:ind w:firstLine="1593"/>
              <w:rPr>
                <w:rFonts w:eastAsiaTheme="minorEastAsia" w:cs="Times New Roman"/>
                <w:i/>
                <w:iCs/>
                <w:sz w:val="26"/>
                <w:szCs w:val="26"/>
              </w:rPr>
            </w:pPr>
            <w:r w:rsidRPr="00FB68E3">
              <w:rPr>
                <w:rFonts w:eastAsiaTheme="minorEastAsia" w:cs="Times New Roman"/>
                <w:i/>
                <w:iCs/>
                <w:sz w:val="26"/>
                <w:szCs w:val="26"/>
              </w:rPr>
              <w:t xml:space="preserve"> và đặt lại</w:t>
            </w:r>
            <w:r>
              <w:rPr>
                <w:rFonts w:eastAsiaTheme="minorEastAsia" w:cs="Times New Roman"/>
                <w:i/>
                <w:iCs/>
                <w:sz w:val="26"/>
                <w:szCs w:val="26"/>
              </w:rPr>
              <w:t xml:space="preserve"> </w:t>
            </w:r>
            <w:r w:rsidRPr="00FB68E3">
              <w:rPr>
                <w:rFonts w:eastAsiaTheme="minorEastAsia" w:cs="Times New Roman"/>
                <w:i/>
                <w:iCs/>
                <w:sz w:val="26"/>
                <w:szCs w:val="26"/>
              </w:rPr>
              <w:t>threshold khi cần</w:t>
            </w:r>
          </w:p>
          <w:p w14:paraId="081BD4D2" w14:textId="77777777" w:rsidR="00FB68E3" w:rsidRPr="00FB68E3" w:rsidRDefault="00FB68E3" w:rsidP="00AD54D2">
            <w:pPr>
              <w:spacing w:line="360" w:lineRule="auto"/>
              <w:ind w:firstLine="1587"/>
              <w:rPr>
                <w:rFonts w:eastAsiaTheme="minorEastAsia" w:cs="Times New Roman"/>
                <w:sz w:val="26"/>
                <w:szCs w:val="26"/>
              </w:rPr>
            </w:pPr>
            <w:r w:rsidRPr="00FB68E3">
              <w:rPr>
                <w:rFonts w:eastAsiaTheme="minorEastAsia" w:cs="Times New Roman"/>
                <w:i/>
                <w:iCs/>
                <w:sz w:val="26"/>
                <w:szCs w:val="26"/>
              </w:rPr>
              <w:t xml:space="preserve">TUHUFPSearchHelper(combined, k) </w:t>
            </w:r>
          </w:p>
          <w:p w14:paraId="2EC023DA" w14:textId="77777777" w:rsidR="00FB68E3" w:rsidRPr="00FB68E3" w:rsidRDefault="00FB68E3" w:rsidP="00AD54D2">
            <w:pPr>
              <w:spacing w:line="360" w:lineRule="auto"/>
              <w:ind w:firstLine="1587"/>
              <w:rPr>
                <w:rFonts w:eastAsiaTheme="minorEastAsia" w:cs="Times New Roman"/>
                <w:b/>
                <w:bCs/>
                <w:sz w:val="26"/>
                <w:szCs w:val="26"/>
              </w:rPr>
            </w:pPr>
            <w:r w:rsidRPr="00FB68E3">
              <w:rPr>
                <w:rFonts w:eastAsiaTheme="minorEastAsia" w:cs="Times New Roman"/>
                <w:b/>
                <w:bCs/>
                <w:sz w:val="26"/>
                <w:szCs w:val="26"/>
              </w:rPr>
              <w:t xml:space="preserve">Nếu </w:t>
            </w:r>
            <w:r w:rsidRPr="00FB68E3">
              <w:rPr>
                <w:rFonts w:eastAsiaTheme="minorEastAsia" w:cs="Times New Roman"/>
                <w:i/>
                <w:iCs/>
                <w:sz w:val="26"/>
                <w:szCs w:val="26"/>
              </w:rPr>
              <w:t>combined.TWU ≥ minUtil,</w:t>
            </w:r>
            <w:r w:rsidRPr="00FB68E3">
              <w:rPr>
                <w:rFonts w:eastAsiaTheme="minorEastAsia" w:cs="Times New Roman"/>
                <w:sz w:val="26"/>
                <w:szCs w:val="26"/>
              </w:rPr>
              <w:t xml:space="preserve"> </w:t>
            </w:r>
            <w:r w:rsidRPr="00FB68E3">
              <w:rPr>
                <w:rFonts w:eastAsiaTheme="minorEastAsia" w:cs="Times New Roman"/>
                <w:b/>
                <w:bCs/>
                <w:sz w:val="26"/>
                <w:szCs w:val="26"/>
              </w:rPr>
              <w:t>thì</w:t>
            </w:r>
          </w:p>
          <w:p w14:paraId="1C2C3871" w14:textId="77777777" w:rsidR="00FB68E3" w:rsidRPr="00FB68E3" w:rsidRDefault="00FB68E3" w:rsidP="00AD54D2">
            <w:pPr>
              <w:spacing w:line="360" w:lineRule="auto"/>
              <w:ind w:firstLine="2013"/>
              <w:rPr>
                <w:rFonts w:eastAsiaTheme="minorEastAsia" w:cs="Times New Roman"/>
                <w:i/>
                <w:iCs/>
                <w:sz w:val="26"/>
                <w:szCs w:val="26"/>
              </w:rPr>
            </w:pPr>
            <w:r w:rsidRPr="00FB68E3">
              <w:rPr>
                <w:rFonts w:eastAsiaTheme="minorEastAsia" w:cs="Times New Roman"/>
                <w:i/>
                <w:iCs/>
                <w:sz w:val="26"/>
                <w:szCs w:val="26"/>
              </w:rPr>
              <w:t xml:space="preserve">ListofnewCUP </w:t>
            </w:r>
            <w:r w:rsidRPr="00FB68E3">
              <w:rPr>
                <w:rFonts w:eastAsiaTheme="minorEastAsia" w:cs="Times New Roman"/>
                <w:sz w:val="26"/>
                <w:szCs w:val="26"/>
              </w:rPr>
              <w:t xml:space="preserve">← </w:t>
            </w:r>
            <w:r w:rsidRPr="00FB68E3">
              <w:rPr>
                <w:rFonts w:eastAsiaTheme="minorEastAsia" w:cs="Times New Roman"/>
                <w:i/>
                <w:iCs/>
                <w:sz w:val="26"/>
                <w:szCs w:val="26"/>
              </w:rPr>
              <w:t xml:space="preserve">ListofnewCUP </w:t>
            </w:r>
            <m:oMath>
              <m:r>
                <w:rPr>
                  <w:rFonts w:ascii="Cambria Math" w:eastAsiaTheme="minorEastAsia" w:hAnsi="Cambria Math" w:cs="Times New Roman"/>
                  <w:sz w:val="26"/>
                  <w:szCs w:val="26"/>
                </w:rPr>
                <m:t>∪</m:t>
              </m:r>
            </m:oMath>
            <w:r w:rsidRPr="00FB68E3">
              <w:rPr>
                <w:rFonts w:eastAsiaTheme="minorEastAsia" w:cs="Times New Roman"/>
                <w:i/>
                <w:iCs/>
                <w:sz w:val="26"/>
                <w:szCs w:val="26"/>
              </w:rPr>
              <w:t xml:space="preserve"> combined</w:t>
            </w:r>
          </w:p>
          <w:p w14:paraId="677DFD26" w14:textId="77777777" w:rsidR="00FB68E3" w:rsidRPr="00FB68E3" w:rsidRDefault="00FB68E3" w:rsidP="00AD54D2">
            <w:pPr>
              <w:spacing w:line="360" w:lineRule="auto"/>
              <w:ind w:firstLine="1587"/>
              <w:rPr>
                <w:rFonts w:eastAsiaTheme="minorEastAsia" w:cs="Times New Roman"/>
                <w:sz w:val="26"/>
                <w:szCs w:val="26"/>
              </w:rPr>
            </w:pPr>
            <w:r w:rsidRPr="00FB68E3">
              <w:rPr>
                <w:rFonts w:eastAsiaTheme="minorEastAsia" w:cs="Times New Roman"/>
                <w:b/>
                <w:bCs/>
                <w:sz w:val="26"/>
                <w:szCs w:val="26"/>
              </w:rPr>
              <w:t>Kết thúc</w:t>
            </w:r>
          </w:p>
          <w:p w14:paraId="67657A30" w14:textId="77777777" w:rsidR="00FB68E3" w:rsidRPr="00FB68E3" w:rsidRDefault="00FB68E3" w:rsidP="00AD54D2">
            <w:pPr>
              <w:spacing w:line="360" w:lineRule="auto"/>
              <w:ind w:firstLine="1162"/>
              <w:rPr>
                <w:rFonts w:eastAsiaTheme="minorEastAsia" w:cs="Times New Roman"/>
                <w:b/>
                <w:bCs/>
                <w:sz w:val="26"/>
                <w:szCs w:val="26"/>
              </w:rPr>
            </w:pPr>
            <w:r w:rsidRPr="00FB68E3">
              <w:rPr>
                <w:rFonts w:eastAsiaTheme="minorEastAsia" w:cs="Times New Roman"/>
                <w:b/>
                <w:bCs/>
                <w:sz w:val="26"/>
                <w:szCs w:val="26"/>
              </w:rPr>
              <w:t>Kết thúc</w:t>
            </w:r>
          </w:p>
          <w:p w14:paraId="3B0D660B" w14:textId="77777777" w:rsidR="00FB68E3" w:rsidRPr="00FB68E3" w:rsidRDefault="00FB68E3" w:rsidP="00AD54D2">
            <w:pPr>
              <w:spacing w:line="360" w:lineRule="auto"/>
              <w:ind w:firstLine="743"/>
              <w:rPr>
                <w:rFonts w:eastAsiaTheme="minorEastAsia" w:cs="Times New Roman"/>
                <w:b/>
                <w:bCs/>
                <w:sz w:val="26"/>
                <w:szCs w:val="26"/>
              </w:rPr>
            </w:pPr>
            <w:r w:rsidRPr="00FB68E3">
              <w:rPr>
                <w:rFonts w:eastAsiaTheme="minorEastAsia" w:cs="Times New Roman"/>
                <w:b/>
                <w:bCs/>
                <w:sz w:val="26"/>
                <w:szCs w:val="26"/>
              </w:rPr>
              <w:t>Kết thúc</w:t>
            </w:r>
          </w:p>
          <w:p w14:paraId="0C108F56" w14:textId="77777777" w:rsidR="00FB68E3" w:rsidRPr="00FB68E3" w:rsidRDefault="00FB68E3" w:rsidP="00AD54D2">
            <w:pPr>
              <w:spacing w:line="360" w:lineRule="auto"/>
              <w:ind w:firstLine="743"/>
              <w:rPr>
                <w:rFonts w:eastAsiaTheme="minorEastAsia" w:cs="Times New Roman"/>
                <w:i/>
                <w:iCs/>
                <w:sz w:val="26"/>
                <w:szCs w:val="26"/>
              </w:rPr>
            </w:pPr>
            <w:r w:rsidRPr="00FB68E3">
              <w:rPr>
                <w:rFonts w:eastAsiaTheme="minorEastAsia" w:cs="Times New Roman"/>
                <w:i/>
                <w:iCs/>
                <w:sz w:val="26"/>
                <w:szCs w:val="26"/>
              </w:rPr>
              <w:lastRenderedPageBreak/>
              <w:t>TUHUFP_Search(ListofnewCUP, threshold, minUtil, k)</w:t>
            </w:r>
          </w:p>
          <w:p w14:paraId="725799D3" w14:textId="77777777" w:rsidR="00FB68E3" w:rsidRPr="00FB68E3" w:rsidRDefault="00FB68E3" w:rsidP="00AD54D2">
            <w:pPr>
              <w:spacing w:line="360" w:lineRule="auto"/>
              <w:ind w:firstLine="317"/>
              <w:rPr>
                <w:rFonts w:eastAsiaTheme="minorEastAsia" w:cs="Times New Roman"/>
                <w:b/>
                <w:bCs/>
                <w:sz w:val="26"/>
                <w:szCs w:val="26"/>
              </w:rPr>
            </w:pPr>
            <w:r w:rsidRPr="00FB68E3">
              <w:rPr>
                <w:rFonts w:eastAsiaTheme="minorEastAsia" w:cs="Times New Roman"/>
                <w:b/>
                <w:bCs/>
                <w:sz w:val="26"/>
                <w:szCs w:val="26"/>
              </w:rPr>
              <w:t>Kết thúc</w:t>
            </w:r>
          </w:p>
          <w:p w14:paraId="25B52DB6" w14:textId="77777777" w:rsidR="00FB68E3" w:rsidRPr="00FB68E3" w:rsidRDefault="00FB68E3" w:rsidP="00AD54D2">
            <w:pPr>
              <w:spacing w:line="360" w:lineRule="auto"/>
              <w:rPr>
                <w:rFonts w:eastAsiaTheme="minorEastAsia" w:cs="Times New Roman"/>
                <w:b/>
                <w:bCs/>
                <w:sz w:val="26"/>
                <w:szCs w:val="26"/>
              </w:rPr>
            </w:pPr>
            <w:r w:rsidRPr="00FB68E3">
              <w:rPr>
                <w:rFonts w:cs="Times New Roman"/>
                <w:b/>
                <w:bCs/>
                <w:sz w:val="26"/>
                <w:szCs w:val="26"/>
              </w:rPr>
              <w:t>Kết thúc</w:t>
            </w:r>
          </w:p>
        </w:tc>
      </w:tr>
    </w:tbl>
    <w:p w14:paraId="58A3D7EB" w14:textId="77777777" w:rsidR="001F32FE" w:rsidRDefault="001F32FE" w:rsidP="00604933">
      <w:pPr>
        <w:spacing w:before="0" w:after="200" w:line="276" w:lineRule="auto"/>
        <w:ind w:left="709"/>
        <w:jc w:val="both"/>
      </w:pPr>
    </w:p>
    <w:p w14:paraId="0C6AC8E4" w14:textId="77777777" w:rsidR="001F32FE" w:rsidRPr="001F32FE" w:rsidRDefault="001F32FE" w:rsidP="001F32FE">
      <w:pPr>
        <w:pStyle w:val="Heading2"/>
        <w:rPr>
          <w:sz w:val="32"/>
          <w:szCs w:val="32"/>
        </w:rPr>
      </w:pPr>
      <w:bookmarkStart w:id="32" w:name="_Toc162004899"/>
      <w:r>
        <w:rPr>
          <w:lang w:val="en-US"/>
        </w:rPr>
        <w:t>Một số cài đặt khác</w:t>
      </w:r>
      <w:bookmarkEnd w:id="32"/>
    </w:p>
    <w:p w14:paraId="58C7E70A" w14:textId="77777777" w:rsidR="001F32FE" w:rsidRPr="001F32FE" w:rsidRDefault="001F32FE" w:rsidP="006C2F08">
      <w:pPr>
        <w:pStyle w:val="Heading3"/>
        <w:rPr>
          <w:sz w:val="32"/>
          <w:szCs w:val="32"/>
        </w:rPr>
      </w:pPr>
      <w:r>
        <w:t>Lưu trữ kết quả</w:t>
      </w:r>
    </w:p>
    <w:p w14:paraId="03D72160" w14:textId="2173325E" w:rsidR="001F32FE" w:rsidRDefault="001F32FE" w:rsidP="006C2F08">
      <w:pPr>
        <w:pStyle w:val="Nidungvnbn"/>
        <w:ind w:firstLine="567"/>
      </w:pPr>
      <w:r>
        <w:t>Trong quá trình cài đặt thuật toán, có 2 cách để lưu trữ kết quả:</w:t>
      </w:r>
    </w:p>
    <w:p w14:paraId="0F5F0145" w14:textId="7CA03DEB" w:rsidR="001F32FE" w:rsidRPr="001F32FE" w:rsidRDefault="001F32FE" w:rsidP="006C2F08">
      <w:pPr>
        <w:pStyle w:val="Nidungvnbn"/>
        <w:numPr>
          <w:ilvl w:val="0"/>
          <w:numId w:val="39"/>
        </w:numPr>
        <w:ind w:left="0" w:firstLine="851"/>
        <w:rPr>
          <w:sz w:val="32"/>
          <w:szCs w:val="32"/>
        </w:rPr>
      </w:pPr>
      <w:r>
        <w:t xml:space="preserve">Sử dụng </w:t>
      </w:r>
      <w:r w:rsidR="00FF1FAF">
        <w:t>L</w:t>
      </w:r>
      <w:r>
        <w:t>ist để lưu trữ các UHUFP</w:t>
      </w:r>
    </w:p>
    <w:p w14:paraId="68654FD1" w14:textId="66469948" w:rsidR="0053347D" w:rsidRDefault="001F32FE" w:rsidP="006C2F08">
      <w:pPr>
        <w:pStyle w:val="Nidungvnbn"/>
        <w:numPr>
          <w:ilvl w:val="0"/>
          <w:numId w:val="39"/>
        </w:numPr>
        <w:ind w:left="0" w:firstLine="851"/>
        <w:rPr>
          <w:sz w:val="32"/>
          <w:szCs w:val="32"/>
        </w:rPr>
      </w:pPr>
      <w:r>
        <w:t>Sử dụng Priority Queue</w:t>
      </w:r>
    </w:p>
    <w:p w14:paraId="1630B4EA" w14:textId="49ACFC8E" w:rsidR="00D06E24" w:rsidRDefault="0053347D" w:rsidP="006C2F08">
      <w:pPr>
        <w:pStyle w:val="Nidungvnbn"/>
        <w:ind w:firstLine="567"/>
      </w:pPr>
      <w:r>
        <w:t>Kết quả chứa các k UHUFP và khi thêm phần tử mới, phải kiểm tra rằng có thỏa số lượng k hay không, nếu quá số lượng phải xóa đi phần tử có giá trị độ mong đợi tin cậy nhỏ nhất và cập nhật lại threshold (ngưỡng phổ biến)</w:t>
      </w:r>
      <w:r w:rsidR="00FF1FAF">
        <w:t>. Tất nhiên, cách dễ dàng được nghĩ đến</w:t>
      </w:r>
      <w:r w:rsidR="00D06E24">
        <w:t xml:space="preserve"> </w:t>
      </w:r>
      <w:r w:rsidR="00D06E24">
        <w:t>là sử dụng List</w:t>
      </w:r>
      <w:r w:rsidR="00FF1FAF">
        <w:t xml:space="preserve"> để lưu trữ kết quả và sắp kết quả giảm dần theo độ mong đợi tin cậy</w:t>
      </w:r>
      <w:r w:rsidR="00D06E24">
        <w:t>. Khi vượt quá số lượng k thì phần tử cuối cùng sẽ bị xóa và threshold sẽ được đặt lại là phần tử liền trước.</w:t>
      </w:r>
      <w:r w:rsidR="00F6370E">
        <w:t xml:space="preserve"> </w:t>
      </w:r>
      <w:r w:rsidR="00D06E24">
        <w:t>Để duy trì một danh sách luôn giảm dần thì danh sách đó sẽ được sắp xếp lại sau mỗi lần thêm phần tử mới vào danh sách.</w:t>
      </w:r>
    </w:p>
    <w:p w14:paraId="1B18D6D5" w14:textId="54E81905" w:rsidR="00F6370E" w:rsidRDefault="00F6370E" w:rsidP="006C2F08">
      <w:pPr>
        <w:pStyle w:val="Nidungvnbn"/>
        <w:ind w:firstLine="567"/>
      </w:pPr>
      <w:r>
        <w:t xml:space="preserve">Ngược lại, </w:t>
      </w:r>
      <w:r w:rsidR="006E69A6">
        <w:t>trong Priority Queue c</w:t>
      </w:r>
      <w:r w:rsidR="006E69A6" w:rsidRPr="006E69A6">
        <w:t xml:space="preserve">ác phần tử trong hàng đợi được sắp xếp theo độ mong đợi tin cậy của chúng. Khi thêm một phần tử mới, </w:t>
      </w:r>
      <w:r w:rsidR="006E69A6">
        <w:t xml:space="preserve">hàng đợi ưu tiên </w:t>
      </w:r>
      <w:r w:rsidR="006E69A6" w:rsidRPr="006E69A6">
        <w:t>sẽ được đặt vào vị trí thích hợp trong hàng đợi dựa trên độ ưu tiên của nó. Nếu số lượng phần tử vượt quá k, chúng ta loại bỏ phần tử có độ ưu tiên thấp nhất từ hàng đợi.</w:t>
      </w:r>
    </w:p>
    <w:p w14:paraId="22D8AE09" w14:textId="061D401E" w:rsidR="006E69A6" w:rsidRPr="0053347D" w:rsidRDefault="006E69A6" w:rsidP="006C2F08">
      <w:pPr>
        <w:pStyle w:val="Nidungvnbn"/>
        <w:ind w:firstLine="567"/>
      </w:pPr>
      <w:r>
        <w:t>Việc sử dụng Priority Queue</w:t>
      </w:r>
      <w:r w:rsidRPr="006E69A6">
        <w:t xml:space="preserve"> thường hiệu quả hơn về mặt thời gian so với việc sử dụng danh sách, đặc biệt là khi số lượng phần tử lớn. Việc sử dụng Priority Queue giúp giảm thiểu thời gian xử lý và tăng hiệu suất của thuật toán.</w:t>
      </w:r>
    </w:p>
    <w:p w14:paraId="728C423B" w14:textId="77777777" w:rsidR="00F47DA4" w:rsidRPr="00F47DA4" w:rsidRDefault="001F32FE" w:rsidP="006C2F08">
      <w:pPr>
        <w:pStyle w:val="Heading3"/>
        <w:rPr>
          <w:sz w:val="32"/>
          <w:szCs w:val="32"/>
        </w:rPr>
      </w:pPr>
      <w:r>
        <w:t>Thuộc tính phần tử cuối của CUP</w:t>
      </w:r>
    </w:p>
    <w:p w14:paraId="72B0C1F7" w14:textId="71605BDC" w:rsidR="004F1029" w:rsidRDefault="00F47DA4" w:rsidP="006C2F08">
      <w:pPr>
        <w:pStyle w:val="Nidungvnbn"/>
        <w:ind w:firstLine="567"/>
      </w:pPr>
      <w:r>
        <w:t xml:space="preserve">Giả sử khi ta ghép 2 mẫu CD và CA để tạo thành CDA, được hiểu rằng C, D, A sẽ được ghép với nhau. Tuy nhiên, CD và CA lại có chung phần tử C vì vậy ta sẽ lượt </w:t>
      </w:r>
      <w:r>
        <w:lastRenderedPageBreak/>
        <w:t>bỏ đi C trong CA và thực hiện ghép CD với A</w:t>
      </w:r>
      <w:r w:rsidR="004F1029">
        <w:t xml:space="preserve"> (phần tử cuối)</w:t>
      </w:r>
      <w:r>
        <w:t xml:space="preserve"> để tạo thành CDA.</w:t>
      </w:r>
      <w:r w:rsidR="004F1029">
        <w:t xml:space="preserve"> Điều này cũng tương tự với việc ghép 2 CUP lại với nhau.</w:t>
      </w:r>
    </w:p>
    <w:p w14:paraId="35A0E0B5" w14:textId="03542D5A" w:rsidR="004F1029" w:rsidRDefault="00F47DA4" w:rsidP="006C2F08">
      <w:pPr>
        <w:pStyle w:val="Nidungvnbn"/>
        <w:ind w:firstLine="567"/>
      </w:pPr>
      <w:r>
        <w:t>Để thực hiện truy suất</w:t>
      </w:r>
      <w:r w:rsidR="004F1029">
        <w:t xml:space="preserve"> phần tử cuối, có 2 giải pháp được đề ra:</w:t>
      </w:r>
    </w:p>
    <w:p w14:paraId="78A63D1B" w14:textId="5EC1C12C" w:rsidR="00F47DA4" w:rsidRDefault="004F1029" w:rsidP="006C2F08">
      <w:pPr>
        <w:pStyle w:val="Nidungvnbn"/>
        <w:numPr>
          <w:ilvl w:val="0"/>
          <w:numId w:val="39"/>
        </w:numPr>
        <w:ind w:left="851" w:firstLine="0"/>
      </w:pPr>
      <w:r>
        <w:t>Sử dụng Map để lưu danh sách các phần tử 1-mẫu với value là 1-mẫu và key là tên của mẫu. Truy suất phần tử cuối cùng của CUP trong Map để thực hiện ghép.</w:t>
      </w:r>
    </w:p>
    <w:p w14:paraId="59096C5A" w14:textId="7F3C9C2B" w:rsidR="004F1029" w:rsidRDefault="004F1029" w:rsidP="006C2F08">
      <w:pPr>
        <w:pStyle w:val="Nidungvnbn"/>
        <w:numPr>
          <w:ilvl w:val="0"/>
          <w:numId w:val="39"/>
        </w:numPr>
        <w:ind w:left="851" w:firstLine="0"/>
      </w:pPr>
      <w:r>
        <w:t>Thêm một thuộc tính bên trong CUP là last: là phần tử cuối cùng của k-mẫu</w:t>
      </w:r>
      <w:r w:rsidR="006B5108">
        <w:t>, các 1-mẫu s</w:t>
      </w:r>
      <w:r w:rsidR="00807958">
        <w:t>h</w:t>
      </w:r>
      <w:r w:rsidR="006B5108">
        <w:t>ẽ có phần tử cuối cùng là rỗng</w:t>
      </w:r>
      <w:r>
        <w:t xml:space="preserve">. Khi ghép 2 </w:t>
      </w:r>
      <w:r w:rsidRPr="004F1029">
        <w:rPr>
          <w:i/>
          <w:iCs/>
        </w:rPr>
        <w:t>CUP x</w:t>
      </w:r>
      <w:r>
        <w:rPr>
          <w:i/>
          <w:iCs/>
        </w:rPr>
        <w:t xml:space="preserve"> </w:t>
      </w:r>
      <w:r>
        <w:t>và</w:t>
      </w:r>
      <w:r w:rsidRPr="004F1029">
        <w:rPr>
          <w:i/>
          <w:iCs/>
        </w:rPr>
        <w:t xml:space="preserve"> y</w:t>
      </w:r>
      <w:r>
        <w:t xml:space="preserve"> với nhau thì thì ta sẽ ghép </w:t>
      </w:r>
      <w:r w:rsidRPr="004F1029">
        <w:rPr>
          <w:i/>
          <w:iCs/>
        </w:rPr>
        <w:t>CUPx</w:t>
      </w:r>
      <w:r>
        <w:t xml:space="preserve"> với phần tử cuối cùng của </w:t>
      </w:r>
      <w:r w:rsidRPr="004F1029">
        <w:rPr>
          <w:i/>
          <w:iCs/>
        </w:rPr>
        <w:t>CUPy</w:t>
      </w:r>
      <w:r w:rsidR="003027C9">
        <w:rPr>
          <w:i/>
          <w:iCs/>
        </w:rPr>
        <w:t xml:space="preserve"> </w:t>
      </w:r>
      <w:r w:rsidR="003027C9">
        <w:t xml:space="preserve">khi </w:t>
      </w:r>
      <w:r w:rsidR="003027C9" w:rsidRPr="003027C9">
        <w:rPr>
          <w:i/>
          <w:iCs/>
        </w:rPr>
        <w:t>CUPx</w:t>
      </w:r>
      <w:r w:rsidR="003027C9">
        <w:t xml:space="preserve"> và </w:t>
      </w:r>
      <w:r w:rsidR="003027C9" w:rsidRPr="003027C9">
        <w:rPr>
          <w:i/>
          <w:iCs/>
        </w:rPr>
        <w:t>CUPy</w:t>
      </w:r>
      <w:r w:rsidR="003027C9">
        <w:rPr>
          <w:i/>
          <w:iCs/>
        </w:rPr>
        <w:t xml:space="preserve"> </w:t>
      </w:r>
      <w:r w:rsidR="003027C9">
        <w:t>có chung phần tử đầu</w:t>
      </w:r>
      <w:r w:rsidR="003027C9">
        <w:rPr>
          <w:i/>
          <w:iCs/>
        </w:rPr>
        <w:t xml:space="preserve">. </w:t>
      </w:r>
      <w:r w:rsidR="003027C9">
        <w:t>Điều này sẽ dễ dàng hơn khi</w:t>
      </w:r>
      <w:r w:rsidR="005C362F">
        <w:t xml:space="preserve"> việc ghép diễn ra trực tiếp mà không cần truy suất</w:t>
      </w:r>
      <w:r w:rsidR="006B5108">
        <w:t>.</w:t>
      </w:r>
    </w:p>
    <w:p w14:paraId="48734B37" w14:textId="0296391F" w:rsidR="006B5108" w:rsidRDefault="006B5108" w:rsidP="006C2F08">
      <w:pPr>
        <w:pStyle w:val="Nidungvnbn"/>
        <w:ind w:firstLine="567"/>
      </w:pPr>
      <w:r>
        <w:t xml:space="preserve">Sử dụng thuộc tính last cho thấy được tính hữu dụng và dễ sử dụng hơn, </w:t>
      </w:r>
      <w:r w:rsidR="005C362F">
        <w:t xml:space="preserve">còn </w:t>
      </w:r>
      <w:r w:rsidR="00EB6228" w:rsidRPr="00EB6228">
        <w:t>sử dụng Map có thể tốn nhiều bộ nhớ hơn, đặc biệt là khi có nhiều mẫu</w:t>
      </w:r>
      <w:r w:rsidR="005C362F">
        <w:t>.</w:t>
      </w:r>
    </w:p>
    <w:p w14:paraId="014CD76C" w14:textId="5D20FEDE" w:rsidR="00DF143C" w:rsidRDefault="00DF143C" w:rsidP="00DF143C">
      <w:pPr>
        <w:pStyle w:val="Heading3"/>
      </w:pPr>
      <w:r>
        <w:t>Hướng dẫn người dùng</w:t>
      </w:r>
    </w:p>
    <w:p w14:paraId="06A2B478" w14:textId="7B6DFCC9" w:rsidR="001A11DC" w:rsidRDefault="001A11DC" w:rsidP="00DF143C">
      <w:pPr>
        <w:pStyle w:val="Nidungvnbn"/>
      </w:pPr>
      <w:r>
        <w:t xml:space="preserve">Link github chứa thuật toán: </w:t>
      </w:r>
    </w:p>
    <w:p w14:paraId="1F8C98B9" w14:textId="0D801327" w:rsidR="001A11DC" w:rsidRDefault="001A11DC" w:rsidP="00DF143C">
      <w:pPr>
        <w:pStyle w:val="Nidungvnbn"/>
      </w:pPr>
      <w:r w:rsidRPr="001A11DC">
        <w:t>https://github.com/huynhphucnguyen/CDNC1_Mining-top-k-high-utility-frequent-itemsets-from-uncertain-databases</w:t>
      </w:r>
    </w:p>
    <w:p w14:paraId="6CEBCEA2" w14:textId="65CD0E19" w:rsidR="00DF143C" w:rsidRDefault="00DF143C" w:rsidP="00DF143C">
      <w:pPr>
        <w:pStyle w:val="Nidungvnbn"/>
      </w:pPr>
      <w:r>
        <w:t>Hướng dẫn chạy thực ngiệm trên terminal/command prompt:</w:t>
      </w:r>
    </w:p>
    <w:p w14:paraId="2D62FD83" w14:textId="77777777" w:rsidR="00DF143C" w:rsidRDefault="00DF143C" w:rsidP="00DF143C">
      <w:pPr>
        <w:pStyle w:val="Nidungvnbn"/>
      </w:pPr>
      <w:r>
        <w:t xml:space="preserve">Sau </w:t>
      </w:r>
      <w:r w:rsidRPr="00CC1B62">
        <w:t>khi</w:t>
      </w:r>
      <w:r>
        <w:t xml:space="preserve"> tải file nén về, tiến hành giải nén và thực hiện các bước sau: </w:t>
      </w:r>
    </w:p>
    <w:p w14:paraId="49A44A5B" w14:textId="77777777" w:rsidR="00DF143C" w:rsidRDefault="00DF143C" w:rsidP="00DF143C">
      <w:pPr>
        <w:pStyle w:val="Nidungvnbn"/>
        <w:numPr>
          <w:ilvl w:val="0"/>
          <w:numId w:val="43"/>
        </w:numPr>
      </w:pPr>
      <w:r>
        <w:t>Vào thư mục TUHUFP.</w:t>
      </w:r>
    </w:p>
    <w:p w14:paraId="3EC54EA3" w14:textId="77777777" w:rsidR="00DF143C" w:rsidRDefault="00DF143C" w:rsidP="00DF143C">
      <w:pPr>
        <w:pStyle w:val="Nidungvnbn"/>
        <w:numPr>
          <w:ilvl w:val="0"/>
          <w:numId w:val="43"/>
        </w:numPr>
      </w:pPr>
      <w:r>
        <w:t>Giải nén data.zip (extract here) trong TUHUFP/data.</w:t>
      </w:r>
    </w:p>
    <w:p w14:paraId="3266AB4B" w14:textId="77777777" w:rsidR="00DF143C" w:rsidRDefault="00DF143C" w:rsidP="00DF143C">
      <w:pPr>
        <w:pStyle w:val="Nidungvnbn"/>
        <w:numPr>
          <w:ilvl w:val="0"/>
          <w:numId w:val="43"/>
        </w:numPr>
      </w:pPr>
      <w:r>
        <w:t>Tại thư mục TUHUFP nhập cmd trên thanh đường dẫn để mở command prompt.</w:t>
      </w:r>
    </w:p>
    <w:p w14:paraId="27C61B30" w14:textId="77777777" w:rsidR="00DF143C" w:rsidRDefault="00DF143C" w:rsidP="00DF143C">
      <w:pPr>
        <w:pStyle w:val="Nidungvnbn"/>
        <w:numPr>
          <w:ilvl w:val="0"/>
          <w:numId w:val="43"/>
        </w:numPr>
      </w:pPr>
      <w:r>
        <w:t>Vào thư mục chứa thuật toán bằng câu lệnh:</w:t>
      </w:r>
    </w:p>
    <w:p w14:paraId="760DCA17" w14:textId="77777777" w:rsidR="00DF143C" w:rsidRDefault="00DF143C" w:rsidP="00DF143C">
      <w:pPr>
        <w:pStyle w:val="Nidungvnbn"/>
        <w:ind w:firstLine="1418"/>
      </w:pPr>
      <w:r>
        <w:t>&gt; cd algorithm/src</w:t>
      </w:r>
    </w:p>
    <w:p w14:paraId="0A0EC367" w14:textId="77777777" w:rsidR="00DF143C" w:rsidRDefault="00DF143C" w:rsidP="00DF143C">
      <w:pPr>
        <w:pStyle w:val="Nidungvnbn"/>
      </w:pPr>
      <w:r>
        <w:t>Chạy các bộ dữ liệu từ bài báo trong thư mục test:</w:t>
      </w:r>
    </w:p>
    <w:p w14:paraId="736B0162" w14:textId="77777777" w:rsidR="00DF143C" w:rsidRDefault="00DF143C" w:rsidP="00DF143C">
      <w:pPr>
        <w:pStyle w:val="Nidungvnbn"/>
        <w:numPr>
          <w:ilvl w:val="0"/>
          <w:numId w:val="44"/>
        </w:numPr>
      </w:pPr>
      <w:r>
        <w:t>Chess</w:t>
      </w:r>
    </w:p>
    <w:p w14:paraId="6B210AEE" w14:textId="77777777" w:rsidR="00DF143C" w:rsidRDefault="00DF143C" w:rsidP="00DF143C">
      <w:pPr>
        <w:pStyle w:val="Nidungvnbn"/>
      </w:pPr>
      <w:r>
        <w:t>&gt; javac -d bin test/MainTestTUHUFPChess.java</w:t>
      </w:r>
    </w:p>
    <w:p w14:paraId="6DAD2FE3" w14:textId="77777777" w:rsidR="00DF143C" w:rsidRDefault="00DF143C" w:rsidP="00DF143C">
      <w:pPr>
        <w:pStyle w:val="Nidungvnbn"/>
      </w:pPr>
      <w:r>
        <w:t>&gt; java -cp bin test.MainTestTUHUFPChess</w:t>
      </w:r>
    </w:p>
    <w:p w14:paraId="2813192B" w14:textId="77777777" w:rsidR="00DF143C" w:rsidRDefault="00DF143C" w:rsidP="00DF143C">
      <w:pPr>
        <w:pStyle w:val="Nidungvnbn"/>
      </w:pPr>
      <w:r>
        <w:lastRenderedPageBreak/>
        <w:t>Nhập số lượng k và ngưỡng tiện ích mong muốn.</w:t>
      </w:r>
    </w:p>
    <w:p w14:paraId="7FB94A47" w14:textId="77777777" w:rsidR="00DF143C" w:rsidRDefault="00DF143C" w:rsidP="00DF143C">
      <w:pPr>
        <w:pStyle w:val="Nidungvnbn"/>
      </w:pPr>
      <w:r>
        <w:t>Các mức testcase gồm: k = {100, 500, 900} và percentage = {12%, 14%, 16%, 18%, 20%, 22%}.</w:t>
      </w:r>
    </w:p>
    <w:p w14:paraId="026386D3" w14:textId="77777777" w:rsidR="00DF143C" w:rsidRDefault="00DF143C" w:rsidP="00DF143C">
      <w:pPr>
        <w:pStyle w:val="Nidungvnbn"/>
      </w:pPr>
      <w:r>
        <w:t>2. Foodmart</w:t>
      </w:r>
    </w:p>
    <w:p w14:paraId="3F37F809" w14:textId="77777777" w:rsidR="00DF143C" w:rsidRDefault="00DF143C" w:rsidP="00DF143C">
      <w:pPr>
        <w:pStyle w:val="Nidungvnbn"/>
      </w:pPr>
      <w:r>
        <w:t>&gt; javac -d bin test/MainTestTUHUFPFoodmart.java</w:t>
      </w:r>
    </w:p>
    <w:p w14:paraId="613351A1" w14:textId="77777777" w:rsidR="00DF143C" w:rsidRDefault="00DF143C" w:rsidP="00DF143C">
      <w:pPr>
        <w:pStyle w:val="Nidungvnbn"/>
      </w:pPr>
      <w:r>
        <w:t>&gt; java -cp bin test.MainTestTUHUFPFoodmart</w:t>
      </w:r>
    </w:p>
    <w:p w14:paraId="08CF6E99" w14:textId="77777777" w:rsidR="00DF143C" w:rsidRDefault="00DF143C" w:rsidP="00DF143C">
      <w:pPr>
        <w:pStyle w:val="Nidungvnbn"/>
      </w:pPr>
      <w:r>
        <w:t>Nhập số lượng k và ngưỡng tiện ích mong muốn.</w:t>
      </w:r>
    </w:p>
    <w:p w14:paraId="18D2A6A5" w14:textId="77777777" w:rsidR="00DF143C" w:rsidRDefault="00DF143C" w:rsidP="00DF143C">
      <w:pPr>
        <w:pStyle w:val="Nidungvnbn"/>
      </w:pPr>
      <w:r>
        <w:t>Các mức testcase gồm: k = {100, 500, 900} và percentage = {0.009%, 0.0095%, 0.01%, 0.0105%, 0.011%, 0.0115%}.</w:t>
      </w:r>
    </w:p>
    <w:p w14:paraId="644FD138" w14:textId="77777777" w:rsidR="00DF143C" w:rsidRDefault="00DF143C" w:rsidP="00DF143C">
      <w:pPr>
        <w:pStyle w:val="Nidungvnbn"/>
      </w:pPr>
      <w:r>
        <w:t>3. Retail</w:t>
      </w:r>
    </w:p>
    <w:p w14:paraId="651A43E8" w14:textId="77777777" w:rsidR="00DF143C" w:rsidRDefault="00DF143C" w:rsidP="00DF143C">
      <w:pPr>
        <w:pStyle w:val="Nidungvnbn"/>
      </w:pPr>
      <w:r>
        <w:t>&gt; javac -d bin test/MainTestTUHUFPRetail.java</w:t>
      </w:r>
    </w:p>
    <w:p w14:paraId="3BAC1112" w14:textId="77777777" w:rsidR="00DF143C" w:rsidRDefault="00DF143C" w:rsidP="00DF143C">
      <w:pPr>
        <w:pStyle w:val="Nidungvnbn"/>
      </w:pPr>
      <w:r>
        <w:t>&gt; java -cp bin test.MainTestTUHUFPRetail</w:t>
      </w:r>
    </w:p>
    <w:p w14:paraId="5317A7B2" w14:textId="77777777" w:rsidR="00DF143C" w:rsidRDefault="00DF143C" w:rsidP="00DF143C">
      <w:pPr>
        <w:pStyle w:val="Nidungvnbn"/>
      </w:pPr>
      <w:r>
        <w:t>Nhập số lượng k và ngưỡng tiện ích mong muốn.</w:t>
      </w:r>
    </w:p>
    <w:p w14:paraId="4D892E6E" w14:textId="77777777" w:rsidR="00DF143C" w:rsidRDefault="00DF143C" w:rsidP="00DF143C">
      <w:pPr>
        <w:pStyle w:val="Nidungvnbn"/>
      </w:pPr>
      <w:r>
        <w:t>Các mức testcase gồm: k = {100, 500, 900} và percentage = {0.02%, 0.025%, 0.03%, 0.035%, 0.04%, 0.045%}</w:t>
      </w:r>
    </w:p>
    <w:p w14:paraId="22C718D7" w14:textId="77777777" w:rsidR="00DF143C" w:rsidRDefault="00DF143C" w:rsidP="00DF143C">
      <w:pPr>
        <w:pStyle w:val="Nidungvnbn"/>
      </w:pPr>
      <w:r>
        <w:t>4. Pumsb</w:t>
      </w:r>
    </w:p>
    <w:p w14:paraId="4B10B2A4" w14:textId="77777777" w:rsidR="00DF143C" w:rsidRDefault="00DF143C" w:rsidP="00DF143C">
      <w:pPr>
        <w:pStyle w:val="Nidungvnbn"/>
      </w:pPr>
      <w:r>
        <w:t>&gt; javac -d bin test/MainTestTUHUFPPumsb.java</w:t>
      </w:r>
    </w:p>
    <w:p w14:paraId="5AA222CE" w14:textId="77777777" w:rsidR="00DF143C" w:rsidRDefault="00DF143C" w:rsidP="00DF143C">
      <w:pPr>
        <w:pStyle w:val="Nidungvnbn"/>
      </w:pPr>
      <w:r>
        <w:t>&gt; java -cp bin test.MainTestTUHUFPPumsb</w:t>
      </w:r>
    </w:p>
    <w:p w14:paraId="3406CE44" w14:textId="355C85E0" w:rsidR="00DF143C" w:rsidRDefault="00DF143C" w:rsidP="00DF143C">
      <w:pPr>
        <w:pStyle w:val="Nidungvnbn"/>
      </w:pPr>
      <w:r>
        <w:t>Nhập số lượng k và ngưỡng tiện ích mong muốn.</w:t>
      </w:r>
    </w:p>
    <w:p w14:paraId="0423E784" w14:textId="77777777" w:rsidR="00DF143C" w:rsidRDefault="00DF143C" w:rsidP="00DF143C">
      <w:pPr>
        <w:pStyle w:val="Nidungvnbn"/>
      </w:pPr>
      <w:r>
        <w:t>- Các mức testcase gồm: k = {100, 500, 900} và percentage = {0.2%, 0.4%, 0.6%, 0.8%, 1%, 1.2%}</w:t>
      </w:r>
    </w:p>
    <w:p w14:paraId="4FB0A1DB" w14:textId="77777777" w:rsidR="00DF143C" w:rsidRPr="00DF143C" w:rsidRDefault="00DF143C" w:rsidP="00DF143C">
      <w:pPr>
        <w:pStyle w:val="Nidungvnbn"/>
      </w:pPr>
    </w:p>
    <w:p w14:paraId="15F01C4D" w14:textId="45B98168" w:rsidR="00546D2F" w:rsidRPr="00604933" w:rsidRDefault="00546D2F" w:rsidP="00F47DA4">
      <w:pPr>
        <w:pStyle w:val="Nidungvnbn"/>
        <w:ind w:left="1080" w:firstLine="0"/>
        <w:rPr>
          <w:sz w:val="32"/>
          <w:szCs w:val="32"/>
        </w:rPr>
      </w:pPr>
      <w:r w:rsidRPr="00604933">
        <w:br w:type="page"/>
      </w:r>
    </w:p>
    <w:p w14:paraId="669AF20B" w14:textId="36A07D40" w:rsidR="00A8196B" w:rsidRPr="00D2429E" w:rsidRDefault="00A8196B" w:rsidP="00A8196B">
      <w:pPr>
        <w:pStyle w:val="Heading1"/>
      </w:pPr>
      <w:bookmarkStart w:id="33" w:name="_Toc162004900"/>
      <w:r>
        <w:lastRenderedPageBreak/>
        <w:t>THỰC NGHIỆM</w:t>
      </w:r>
      <w:bookmarkEnd w:id="33"/>
    </w:p>
    <w:p w14:paraId="3B1D6365" w14:textId="32F10F70" w:rsidR="00D2429E" w:rsidRPr="005F6FCE" w:rsidRDefault="00D2429E" w:rsidP="00D2429E">
      <w:pPr>
        <w:pStyle w:val="Heading2"/>
      </w:pPr>
      <w:bookmarkStart w:id="34" w:name="_Toc162004901"/>
      <w:r>
        <w:rPr>
          <w:lang w:val="en-US"/>
        </w:rPr>
        <w:t>Thiết lập thực nghiệm</w:t>
      </w:r>
      <w:bookmarkEnd w:id="34"/>
    </w:p>
    <w:p w14:paraId="61448721" w14:textId="77777777" w:rsidR="00A8196B" w:rsidRPr="00A8196B" w:rsidRDefault="00A8196B" w:rsidP="00A8196B">
      <w:pPr>
        <w:spacing w:line="360" w:lineRule="auto"/>
        <w:ind w:firstLine="720"/>
        <w:jc w:val="both"/>
        <w:rPr>
          <w:rFonts w:cs="Times New Roman"/>
          <w:sz w:val="26"/>
          <w:szCs w:val="26"/>
          <w:lang w:val="vi-VN"/>
        </w:rPr>
      </w:pPr>
      <w:r w:rsidRPr="00A8196B">
        <w:rPr>
          <w:rFonts w:cs="Times New Roman"/>
          <w:sz w:val="26"/>
          <w:szCs w:val="26"/>
          <w:lang w:val="vi-VN"/>
        </w:rPr>
        <w:t>Thực nghiệm được thực hiện trên Laptop Dell với cầu hình Intel Core-i7 6700HQ CPU 2.60Hz, bộ nhớ RAM 16GB và hệ điều hành Windows 10. Thuật toán được cài đặt bằng ngôn ngữ Java trên IntelliJ IDEA Community.</w:t>
      </w:r>
    </w:p>
    <w:p w14:paraId="1D00F5DA" w14:textId="72AAC709" w:rsidR="00A8196B" w:rsidRPr="00CC1B62" w:rsidRDefault="00A8196B" w:rsidP="00A8196B">
      <w:pPr>
        <w:spacing w:line="360" w:lineRule="auto"/>
        <w:ind w:firstLine="720"/>
        <w:jc w:val="both"/>
        <w:rPr>
          <w:rFonts w:cs="Times New Roman"/>
          <w:sz w:val="26"/>
          <w:szCs w:val="26"/>
        </w:rPr>
      </w:pPr>
      <w:r w:rsidRPr="00A8196B">
        <w:rPr>
          <w:rFonts w:cs="Times New Roman"/>
          <w:sz w:val="26"/>
          <w:szCs w:val="26"/>
          <w:lang w:val="vi-VN"/>
        </w:rPr>
        <w:t xml:space="preserve">Các </w:t>
      </w:r>
      <w:r w:rsidR="00E676A9">
        <w:rPr>
          <w:rFonts w:cs="Times New Roman"/>
          <w:sz w:val="26"/>
          <w:szCs w:val="26"/>
        </w:rPr>
        <w:t>cơ sở</w:t>
      </w:r>
      <w:r w:rsidRPr="00A8196B">
        <w:rPr>
          <w:rFonts w:cs="Times New Roman"/>
          <w:sz w:val="26"/>
          <w:szCs w:val="26"/>
          <w:lang w:val="vi-VN"/>
        </w:rPr>
        <w:t xml:space="preserve"> dữ liệu được sử dụng trong thực nghiệm này gồm: Foodmart, Retail, Chess, Pumsb. Đây là các </w:t>
      </w:r>
      <w:r w:rsidR="00E676A9">
        <w:rPr>
          <w:rFonts w:cs="Times New Roman"/>
          <w:sz w:val="26"/>
          <w:szCs w:val="26"/>
        </w:rPr>
        <w:t>cơ sở</w:t>
      </w:r>
      <w:r w:rsidRPr="00A8196B">
        <w:rPr>
          <w:rFonts w:cs="Times New Roman"/>
          <w:sz w:val="26"/>
          <w:szCs w:val="26"/>
          <w:lang w:val="vi-VN"/>
        </w:rPr>
        <w:t xml:space="preserve"> dữ liệu phổ biến được sử dụng nhiều cho việc thực nghiệm khai thác dữ liệu và được tham khảo trên thư viện nguồn dữ liệu mở SPMF: https://www.philippe-fournier-viger.com/spmf/index.php?link=datasets.php#d3</w:t>
      </w:r>
    </w:p>
    <w:p w14:paraId="48E45F25" w14:textId="53D35711" w:rsidR="00A8196B" w:rsidRDefault="00A8196B" w:rsidP="00A8196B">
      <w:pPr>
        <w:spacing w:line="360" w:lineRule="auto"/>
        <w:ind w:firstLine="720"/>
        <w:jc w:val="both"/>
        <w:rPr>
          <w:rFonts w:cs="Times New Roman"/>
          <w:sz w:val="26"/>
          <w:szCs w:val="26"/>
        </w:rPr>
      </w:pPr>
      <w:r w:rsidRPr="00A8196B">
        <w:rPr>
          <w:rFonts w:cs="Times New Roman"/>
          <w:sz w:val="26"/>
          <w:szCs w:val="26"/>
          <w:lang w:val="vi-VN"/>
        </w:rPr>
        <w:t xml:space="preserve"> Mỗi </w:t>
      </w:r>
      <w:r w:rsidR="00E676A9">
        <w:rPr>
          <w:rFonts w:cs="Times New Roman"/>
          <w:sz w:val="26"/>
          <w:szCs w:val="26"/>
        </w:rPr>
        <w:t>cơ sở</w:t>
      </w:r>
      <w:r w:rsidRPr="00A8196B">
        <w:rPr>
          <w:rFonts w:cs="Times New Roman"/>
          <w:sz w:val="26"/>
          <w:szCs w:val="26"/>
          <w:lang w:val="vi-VN"/>
        </w:rPr>
        <w:t xml:space="preserve"> dữ liệu sẽ có một khoảng ngưỡng tiện ích riêng và phù hợp để tối ưu thực nghiệm.</w:t>
      </w:r>
      <w:r w:rsidR="00DB32F7">
        <w:rPr>
          <w:rFonts w:cs="Times New Roman"/>
          <w:sz w:val="26"/>
          <w:szCs w:val="26"/>
        </w:rPr>
        <w:t xml:space="preserve"> Thực hiện với 6 ngưỡng tiện ích khác nhau cho các </w:t>
      </w:r>
      <w:r w:rsidR="00E676A9">
        <w:rPr>
          <w:rFonts w:cs="Times New Roman"/>
          <w:sz w:val="26"/>
          <w:szCs w:val="26"/>
        </w:rPr>
        <w:t>cơ sở</w:t>
      </w:r>
      <w:r w:rsidR="00DB32F7">
        <w:rPr>
          <w:rFonts w:cs="Times New Roman"/>
          <w:sz w:val="26"/>
          <w:szCs w:val="26"/>
        </w:rPr>
        <w:t xml:space="preserve"> dữ liệu</w:t>
      </w:r>
      <w:r w:rsidR="00E676A9">
        <w:rPr>
          <w:rFonts w:cs="Times New Roman"/>
          <w:sz w:val="26"/>
          <w:szCs w:val="26"/>
        </w:rPr>
        <w:t xml:space="preserve"> lần lượt với các top 100, 500 và 900.</w:t>
      </w:r>
    </w:p>
    <w:p w14:paraId="5E5748C8" w14:textId="6F1EE326" w:rsidR="006E4F5A" w:rsidRDefault="006E4F5A" w:rsidP="00A8196B">
      <w:pPr>
        <w:spacing w:line="360" w:lineRule="auto"/>
        <w:ind w:firstLine="720"/>
        <w:jc w:val="both"/>
        <w:rPr>
          <w:rFonts w:cs="Times New Roman"/>
          <w:sz w:val="26"/>
          <w:szCs w:val="26"/>
        </w:rPr>
      </w:pPr>
      <w:r>
        <w:rPr>
          <w:rFonts w:cs="Times New Roman"/>
          <w:sz w:val="26"/>
          <w:szCs w:val="26"/>
        </w:rPr>
        <w:t xml:space="preserve">Retail: </w:t>
      </w:r>
      <w:r w:rsidRPr="006E4F5A">
        <w:rPr>
          <w:rFonts w:cs="Times New Roman"/>
          <w:sz w:val="26"/>
          <w:szCs w:val="26"/>
        </w:rPr>
        <w:t>0.02%, 0.025%, 0.03%, 0.035%, 0.04%, 0.045%</w:t>
      </w:r>
    </w:p>
    <w:p w14:paraId="1E15C657" w14:textId="4AF74E6B" w:rsidR="006E4F5A" w:rsidRDefault="006E4F5A" w:rsidP="00A8196B">
      <w:pPr>
        <w:spacing w:line="360" w:lineRule="auto"/>
        <w:ind w:firstLine="720"/>
        <w:jc w:val="both"/>
        <w:rPr>
          <w:rFonts w:cs="Times New Roman"/>
          <w:sz w:val="26"/>
          <w:szCs w:val="26"/>
        </w:rPr>
      </w:pPr>
      <w:r>
        <w:rPr>
          <w:rFonts w:cs="Times New Roman"/>
          <w:sz w:val="26"/>
          <w:szCs w:val="26"/>
        </w:rPr>
        <w:t xml:space="preserve">Foodmart: </w:t>
      </w:r>
      <w:r w:rsidRPr="006E4F5A">
        <w:rPr>
          <w:rFonts w:cs="Times New Roman"/>
          <w:sz w:val="26"/>
          <w:szCs w:val="26"/>
        </w:rPr>
        <w:t>0.009%, 0.0095%, 0.01%, 0.0105%, 0.011%, 0.0115%</w:t>
      </w:r>
    </w:p>
    <w:p w14:paraId="63B4B01A" w14:textId="627D01B7" w:rsidR="006E4F5A" w:rsidRDefault="006E4F5A" w:rsidP="00A8196B">
      <w:pPr>
        <w:spacing w:line="360" w:lineRule="auto"/>
        <w:ind w:firstLine="720"/>
        <w:jc w:val="both"/>
        <w:rPr>
          <w:rFonts w:cs="Times New Roman"/>
          <w:sz w:val="26"/>
          <w:szCs w:val="26"/>
        </w:rPr>
      </w:pPr>
      <w:r>
        <w:rPr>
          <w:rFonts w:cs="Times New Roman"/>
          <w:sz w:val="26"/>
          <w:szCs w:val="26"/>
        </w:rPr>
        <w:t>Chess:</w:t>
      </w:r>
      <w:r w:rsidRPr="006E4F5A">
        <w:t xml:space="preserve"> </w:t>
      </w:r>
      <w:r>
        <w:t>1</w:t>
      </w:r>
      <w:r w:rsidRPr="006E4F5A">
        <w:rPr>
          <w:rFonts w:cs="Times New Roman"/>
          <w:sz w:val="26"/>
          <w:szCs w:val="26"/>
        </w:rPr>
        <w:t>2%, 14%, 16%, 18%, 20%, 22%</w:t>
      </w:r>
    </w:p>
    <w:p w14:paraId="35728B82" w14:textId="5B3E48FE" w:rsidR="006E4F5A" w:rsidRPr="00DB32F7" w:rsidRDefault="006E4F5A" w:rsidP="00A8196B">
      <w:pPr>
        <w:spacing w:line="360" w:lineRule="auto"/>
        <w:ind w:firstLine="720"/>
        <w:jc w:val="both"/>
        <w:rPr>
          <w:rFonts w:cs="Times New Roman"/>
          <w:sz w:val="26"/>
          <w:szCs w:val="26"/>
        </w:rPr>
      </w:pPr>
      <w:r>
        <w:rPr>
          <w:rFonts w:cs="Times New Roman"/>
          <w:sz w:val="26"/>
          <w:szCs w:val="26"/>
        </w:rPr>
        <w:t xml:space="preserve">Pumsb: </w:t>
      </w:r>
      <w:r w:rsidRPr="006E4F5A">
        <w:rPr>
          <w:rFonts w:cs="Times New Roman"/>
          <w:sz w:val="26"/>
          <w:szCs w:val="26"/>
        </w:rPr>
        <w:t>0.2%, 0.4%, 0.6%, 0.8%, 1%, 1.2%</w:t>
      </w:r>
    </w:p>
    <w:tbl>
      <w:tblPr>
        <w:tblStyle w:val="TableGrid"/>
        <w:tblW w:w="0" w:type="auto"/>
        <w:tblLook w:val="04A0" w:firstRow="1" w:lastRow="0" w:firstColumn="1" w:lastColumn="0" w:noHBand="0" w:noVBand="1"/>
      </w:tblPr>
      <w:tblGrid>
        <w:gridCol w:w="2194"/>
        <w:gridCol w:w="2194"/>
        <w:gridCol w:w="2194"/>
        <w:gridCol w:w="2195"/>
      </w:tblGrid>
      <w:tr w:rsidR="00E72ECB" w14:paraId="2AAFB0E1" w14:textId="77777777" w:rsidTr="00E72ECB">
        <w:tc>
          <w:tcPr>
            <w:tcW w:w="2194" w:type="dxa"/>
          </w:tcPr>
          <w:p w14:paraId="72912DAC" w14:textId="4640431D" w:rsidR="00E72ECB" w:rsidRDefault="00E72ECB" w:rsidP="00A8196B">
            <w:pPr>
              <w:spacing w:line="360" w:lineRule="auto"/>
              <w:jc w:val="both"/>
              <w:rPr>
                <w:rFonts w:cs="Times New Roman"/>
                <w:sz w:val="26"/>
                <w:szCs w:val="26"/>
              </w:rPr>
            </w:pPr>
            <w:r>
              <w:rPr>
                <w:rFonts w:cs="Times New Roman"/>
                <w:sz w:val="26"/>
                <w:szCs w:val="26"/>
              </w:rPr>
              <w:t>Cơ sở dữ liệu</w:t>
            </w:r>
          </w:p>
        </w:tc>
        <w:tc>
          <w:tcPr>
            <w:tcW w:w="2194" w:type="dxa"/>
          </w:tcPr>
          <w:p w14:paraId="46922229" w14:textId="28E2DDDB" w:rsidR="00E72ECB" w:rsidRDefault="00E72ECB" w:rsidP="00A8196B">
            <w:pPr>
              <w:spacing w:line="360" w:lineRule="auto"/>
              <w:jc w:val="both"/>
              <w:rPr>
                <w:rFonts w:cs="Times New Roman"/>
                <w:sz w:val="26"/>
                <w:szCs w:val="26"/>
              </w:rPr>
            </w:pPr>
            <w:r>
              <w:rPr>
                <w:rFonts w:cs="Times New Roman"/>
                <w:sz w:val="26"/>
                <w:szCs w:val="26"/>
              </w:rPr>
              <w:t>Số lượng giao dịch</w:t>
            </w:r>
          </w:p>
        </w:tc>
        <w:tc>
          <w:tcPr>
            <w:tcW w:w="2194" w:type="dxa"/>
          </w:tcPr>
          <w:p w14:paraId="6F355057" w14:textId="7C0B8C4C" w:rsidR="00E72ECB" w:rsidRDefault="00E72ECB" w:rsidP="00A8196B">
            <w:pPr>
              <w:spacing w:line="360" w:lineRule="auto"/>
              <w:jc w:val="both"/>
              <w:rPr>
                <w:rFonts w:cs="Times New Roman"/>
                <w:sz w:val="26"/>
                <w:szCs w:val="26"/>
              </w:rPr>
            </w:pPr>
            <w:r>
              <w:rPr>
                <w:rFonts w:cs="Times New Roman"/>
                <w:sz w:val="26"/>
                <w:szCs w:val="26"/>
              </w:rPr>
              <w:t>Số lượng sản phẩm</w:t>
            </w:r>
          </w:p>
        </w:tc>
        <w:tc>
          <w:tcPr>
            <w:tcW w:w="2195" w:type="dxa"/>
          </w:tcPr>
          <w:p w14:paraId="6B580473" w14:textId="15A80937" w:rsidR="00E72ECB" w:rsidRDefault="00E72ECB" w:rsidP="00A8196B">
            <w:pPr>
              <w:spacing w:line="360" w:lineRule="auto"/>
              <w:jc w:val="both"/>
              <w:rPr>
                <w:rFonts w:cs="Times New Roman"/>
                <w:sz w:val="26"/>
                <w:szCs w:val="26"/>
              </w:rPr>
            </w:pPr>
            <w:r>
              <w:rPr>
                <w:rFonts w:cs="Times New Roman"/>
                <w:sz w:val="26"/>
                <w:szCs w:val="26"/>
              </w:rPr>
              <w:t>Độ dài trung bình</w:t>
            </w:r>
          </w:p>
        </w:tc>
      </w:tr>
      <w:tr w:rsidR="00E72ECB" w14:paraId="2A470E7F" w14:textId="77777777" w:rsidTr="00E72ECB">
        <w:tc>
          <w:tcPr>
            <w:tcW w:w="2194" w:type="dxa"/>
          </w:tcPr>
          <w:p w14:paraId="31218061" w14:textId="307A10F6" w:rsidR="00E72ECB" w:rsidRDefault="00E72ECB" w:rsidP="00A8196B">
            <w:pPr>
              <w:spacing w:line="360" w:lineRule="auto"/>
              <w:jc w:val="both"/>
              <w:rPr>
                <w:rFonts w:cs="Times New Roman"/>
                <w:sz w:val="26"/>
                <w:szCs w:val="26"/>
              </w:rPr>
            </w:pPr>
            <w:r>
              <w:rPr>
                <w:rFonts w:cs="Times New Roman"/>
                <w:sz w:val="26"/>
                <w:szCs w:val="26"/>
              </w:rPr>
              <w:t>Retail</w:t>
            </w:r>
          </w:p>
        </w:tc>
        <w:tc>
          <w:tcPr>
            <w:tcW w:w="2194" w:type="dxa"/>
          </w:tcPr>
          <w:p w14:paraId="6D46DE81" w14:textId="59AF14B9" w:rsidR="00E72ECB" w:rsidRDefault="00E72ECB" w:rsidP="00A8196B">
            <w:pPr>
              <w:spacing w:line="360" w:lineRule="auto"/>
              <w:jc w:val="both"/>
              <w:rPr>
                <w:rFonts w:cs="Times New Roman"/>
                <w:sz w:val="26"/>
                <w:szCs w:val="26"/>
              </w:rPr>
            </w:pPr>
            <w:r>
              <w:rPr>
                <w:rFonts w:cs="Times New Roman"/>
                <w:sz w:val="26"/>
                <w:szCs w:val="26"/>
              </w:rPr>
              <w:t>88,162</w:t>
            </w:r>
          </w:p>
        </w:tc>
        <w:tc>
          <w:tcPr>
            <w:tcW w:w="2194" w:type="dxa"/>
          </w:tcPr>
          <w:p w14:paraId="52D2EFD3" w14:textId="3C31B439" w:rsidR="00E72ECB" w:rsidRDefault="00E72ECB" w:rsidP="00A8196B">
            <w:pPr>
              <w:spacing w:line="360" w:lineRule="auto"/>
              <w:jc w:val="both"/>
              <w:rPr>
                <w:rFonts w:cs="Times New Roman"/>
                <w:sz w:val="26"/>
                <w:szCs w:val="26"/>
              </w:rPr>
            </w:pPr>
            <w:r>
              <w:rPr>
                <w:rFonts w:cs="Times New Roman"/>
                <w:sz w:val="26"/>
                <w:szCs w:val="26"/>
              </w:rPr>
              <w:t>16,470</w:t>
            </w:r>
          </w:p>
        </w:tc>
        <w:tc>
          <w:tcPr>
            <w:tcW w:w="2195" w:type="dxa"/>
          </w:tcPr>
          <w:p w14:paraId="01476053" w14:textId="6246F213" w:rsidR="00E72ECB" w:rsidRDefault="00E72ECB" w:rsidP="00A8196B">
            <w:pPr>
              <w:spacing w:line="360" w:lineRule="auto"/>
              <w:jc w:val="both"/>
              <w:rPr>
                <w:rFonts w:cs="Times New Roman"/>
                <w:sz w:val="26"/>
                <w:szCs w:val="26"/>
              </w:rPr>
            </w:pPr>
            <w:r>
              <w:rPr>
                <w:rFonts w:cs="Times New Roman"/>
                <w:sz w:val="26"/>
                <w:szCs w:val="26"/>
              </w:rPr>
              <w:t>10.3</w:t>
            </w:r>
          </w:p>
        </w:tc>
      </w:tr>
      <w:tr w:rsidR="00E72ECB" w14:paraId="3FD191FA" w14:textId="77777777" w:rsidTr="00E72ECB">
        <w:tc>
          <w:tcPr>
            <w:tcW w:w="2194" w:type="dxa"/>
          </w:tcPr>
          <w:p w14:paraId="0303D66A" w14:textId="6C81AE03" w:rsidR="00E72ECB" w:rsidRDefault="00D2429E" w:rsidP="00A8196B">
            <w:pPr>
              <w:spacing w:line="360" w:lineRule="auto"/>
              <w:jc w:val="both"/>
              <w:rPr>
                <w:rFonts w:cs="Times New Roman"/>
                <w:sz w:val="26"/>
                <w:szCs w:val="26"/>
              </w:rPr>
            </w:pPr>
            <w:r>
              <w:rPr>
                <w:rFonts w:cs="Times New Roman"/>
                <w:sz w:val="26"/>
                <w:szCs w:val="26"/>
              </w:rPr>
              <w:t>Foodmart</w:t>
            </w:r>
          </w:p>
        </w:tc>
        <w:tc>
          <w:tcPr>
            <w:tcW w:w="2194" w:type="dxa"/>
          </w:tcPr>
          <w:p w14:paraId="454548EE" w14:textId="53FE5261" w:rsidR="00E72ECB" w:rsidRDefault="00D2429E" w:rsidP="00A8196B">
            <w:pPr>
              <w:spacing w:line="360" w:lineRule="auto"/>
              <w:jc w:val="both"/>
              <w:rPr>
                <w:rFonts w:cs="Times New Roman"/>
                <w:sz w:val="26"/>
                <w:szCs w:val="26"/>
              </w:rPr>
            </w:pPr>
            <w:r>
              <w:t>4,141</w:t>
            </w:r>
          </w:p>
        </w:tc>
        <w:tc>
          <w:tcPr>
            <w:tcW w:w="2194" w:type="dxa"/>
          </w:tcPr>
          <w:p w14:paraId="0E0BBF4D" w14:textId="26D3CF2C" w:rsidR="00E72ECB" w:rsidRDefault="00D2429E" w:rsidP="00A8196B">
            <w:pPr>
              <w:spacing w:line="360" w:lineRule="auto"/>
              <w:jc w:val="both"/>
              <w:rPr>
                <w:rFonts w:cs="Times New Roman"/>
                <w:sz w:val="26"/>
                <w:szCs w:val="26"/>
              </w:rPr>
            </w:pPr>
            <w:r>
              <w:t>1,559</w:t>
            </w:r>
          </w:p>
        </w:tc>
        <w:tc>
          <w:tcPr>
            <w:tcW w:w="2195" w:type="dxa"/>
          </w:tcPr>
          <w:p w14:paraId="73B69DD3" w14:textId="5C5B9C0C" w:rsidR="00E72ECB" w:rsidRDefault="00D2429E" w:rsidP="00A8196B">
            <w:pPr>
              <w:spacing w:line="360" w:lineRule="auto"/>
              <w:jc w:val="both"/>
              <w:rPr>
                <w:rFonts w:cs="Times New Roman"/>
                <w:sz w:val="26"/>
                <w:szCs w:val="26"/>
              </w:rPr>
            </w:pPr>
            <w:r>
              <w:t>4.4</w:t>
            </w:r>
          </w:p>
        </w:tc>
      </w:tr>
      <w:tr w:rsidR="00E72ECB" w14:paraId="0D929550" w14:textId="77777777" w:rsidTr="00E72ECB">
        <w:tc>
          <w:tcPr>
            <w:tcW w:w="2194" w:type="dxa"/>
          </w:tcPr>
          <w:p w14:paraId="65D9F411" w14:textId="64F44911" w:rsidR="00E72ECB" w:rsidRDefault="00D2429E" w:rsidP="00A8196B">
            <w:pPr>
              <w:spacing w:line="360" w:lineRule="auto"/>
              <w:jc w:val="both"/>
              <w:rPr>
                <w:rFonts w:cs="Times New Roman"/>
                <w:sz w:val="26"/>
                <w:szCs w:val="26"/>
              </w:rPr>
            </w:pPr>
            <w:r>
              <w:t>Chess</w:t>
            </w:r>
          </w:p>
        </w:tc>
        <w:tc>
          <w:tcPr>
            <w:tcW w:w="2194" w:type="dxa"/>
          </w:tcPr>
          <w:p w14:paraId="75751E9E" w14:textId="0F43DF41" w:rsidR="00E72ECB" w:rsidRDefault="00D2429E" w:rsidP="00A8196B">
            <w:pPr>
              <w:spacing w:line="360" w:lineRule="auto"/>
              <w:jc w:val="both"/>
              <w:rPr>
                <w:rFonts w:cs="Times New Roman"/>
                <w:sz w:val="26"/>
                <w:szCs w:val="26"/>
              </w:rPr>
            </w:pPr>
            <w:r>
              <w:t>3,196</w:t>
            </w:r>
          </w:p>
        </w:tc>
        <w:tc>
          <w:tcPr>
            <w:tcW w:w="2194" w:type="dxa"/>
          </w:tcPr>
          <w:p w14:paraId="29248990" w14:textId="2D8F8B4B" w:rsidR="00E72ECB" w:rsidRDefault="00D2429E" w:rsidP="00A8196B">
            <w:pPr>
              <w:spacing w:line="360" w:lineRule="auto"/>
              <w:jc w:val="both"/>
              <w:rPr>
                <w:rFonts w:cs="Times New Roman"/>
                <w:sz w:val="26"/>
                <w:szCs w:val="26"/>
              </w:rPr>
            </w:pPr>
            <w:r>
              <w:t>76</w:t>
            </w:r>
          </w:p>
        </w:tc>
        <w:tc>
          <w:tcPr>
            <w:tcW w:w="2195" w:type="dxa"/>
          </w:tcPr>
          <w:p w14:paraId="79BE1E05" w14:textId="1D0EE869" w:rsidR="00E72ECB" w:rsidRDefault="00D2429E" w:rsidP="00A8196B">
            <w:pPr>
              <w:spacing w:line="360" w:lineRule="auto"/>
              <w:jc w:val="both"/>
              <w:rPr>
                <w:rFonts w:cs="Times New Roman"/>
                <w:sz w:val="26"/>
                <w:szCs w:val="26"/>
              </w:rPr>
            </w:pPr>
            <w:r>
              <w:t>37</w:t>
            </w:r>
          </w:p>
        </w:tc>
      </w:tr>
      <w:tr w:rsidR="00E72ECB" w14:paraId="2B5D0B80" w14:textId="77777777" w:rsidTr="00E72ECB">
        <w:tc>
          <w:tcPr>
            <w:tcW w:w="2194" w:type="dxa"/>
          </w:tcPr>
          <w:p w14:paraId="4B76DC54" w14:textId="1AF44D8B" w:rsidR="00E72ECB" w:rsidRDefault="00D2429E" w:rsidP="00A8196B">
            <w:pPr>
              <w:spacing w:line="360" w:lineRule="auto"/>
              <w:jc w:val="both"/>
              <w:rPr>
                <w:rFonts w:cs="Times New Roman"/>
                <w:sz w:val="26"/>
                <w:szCs w:val="26"/>
              </w:rPr>
            </w:pPr>
            <w:r>
              <w:rPr>
                <w:rFonts w:cs="Times New Roman"/>
                <w:sz w:val="26"/>
                <w:szCs w:val="26"/>
              </w:rPr>
              <w:t>Pumsb</w:t>
            </w:r>
          </w:p>
        </w:tc>
        <w:tc>
          <w:tcPr>
            <w:tcW w:w="2194" w:type="dxa"/>
          </w:tcPr>
          <w:p w14:paraId="29EF5A2F" w14:textId="331356EE" w:rsidR="00E72ECB" w:rsidRDefault="00D2429E" w:rsidP="00A8196B">
            <w:pPr>
              <w:spacing w:line="360" w:lineRule="auto"/>
              <w:jc w:val="both"/>
              <w:rPr>
                <w:rFonts w:cs="Times New Roman"/>
                <w:sz w:val="26"/>
                <w:szCs w:val="26"/>
              </w:rPr>
            </w:pPr>
            <w:r w:rsidRPr="00D2429E">
              <w:rPr>
                <w:rFonts w:cs="Times New Roman"/>
                <w:sz w:val="26"/>
                <w:szCs w:val="26"/>
              </w:rPr>
              <w:t>49,046</w:t>
            </w:r>
          </w:p>
        </w:tc>
        <w:tc>
          <w:tcPr>
            <w:tcW w:w="2194" w:type="dxa"/>
          </w:tcPr>
          <w:p w14:paraId="5E63847B" w14:textId="2F723E12" w:rsidR="00E72ECB" w:rsidRDefault="00D2429E" w:rsidP="00A8196B">
            <w:pPr>
              <w:spacing w:line="360" w:lineRule="auto"/>
              <w:jc w:val="both"/>
              <w:rPr>
                <w:rFonts w:cs="Times New Roman"/>
                <w:sz w:val="26"/>
                <w:szCs w:val="26"/>
              </w:rPr>
            </w:pPr>
            <w:r w:rsidRPr="00D2429E">
              <w:rPr>
                <w:rFonts w:cs="Times New Roman"/>
                <w:sz w:val="26"/>
                <w:szCs w:val="26"/>
              </w:rPr>
              <w:t>2113</w:t>
            </w:r>
          </w:p>
        </w:tc>
        <w:tc>
          <w:tcPr>
            <w:tcW w:w="2195" w:type="dxa"/>
          </w:tcPr>
          <w:p w14:paraId="2ADE407F" w14:textId="469768B7" w:rsidR="00E72ECB" w:rsidRDefault="00D2429E" w:rsidP="00A8196B">
            <w:pPr>
              <w:spacing w:line="360" w:lineRule="auto"/>
              <w:jc w:val="both"/>
              <w:rPr>
                <w:rFonts w:cs="Times New Roman"/>
                <w:sz w:val="26"/>
                <w:szCs w:val="26"/>
              </w:rPr>
            </w:pPr>
            <w:r w:rsidRPr="00D2429E">
              <w:rPr>
                <w:rFonts w:cs="Times New Roman"/>
                <w:sz w:val="26"/>
                <w:szCs w:val="26"/>
              </w:rPr>
              <w:t>74</w:t>
            </w:r>
          </w:p>
        </w:tc>
      </w:tr>
    </w:tbl>
    <w:p w14:paraId="031D9079" w14:textId="29C22DC2" w:rsidR="00D2429E" w:rsidRDefault="00D2429E" w:rsidP="007F781E">
      <w:pPr>
        <w:pStyle w:val="bng"/>
        <w:rPr>
          <w:lang w:val="en-US"/>
        </w:rPr>
      </w:pPr>
      <w:bookmarkStart w:id="35" w:name="_Toc162004852"/>
      <w:r>
        <w:t>Bảng 6.1 Thông tin các cơ sở dữ liệu</w:t>
      </w:r>
      <w:bookmarkEnd w:id="35"/>
    </w:p>
    <w:p w14:paraId="32762390" w14:textId="77777777" w:rsidR="00DF537F" w:rsidRDefault="00DF537F">
      <w:pPr>
        <w:spacing w:before="0" w:after="200" w:line="276" w:lineRule="auto"/>
        <w:rPr>
          <w:b/>
          <w:noProof/>
          <w:sz w:val="28"/>
          <w:szCs w:val="28"/>
        </w:rPr>
      </w:pPr>
      <w:bookmarkStart w:id="36" w:name="_Toc162004902"/>
      <w:r>
        <w:br w:type="page"/>
      </w:r>
    </w:p>
    <w:p w14:paraId="7F325CC9" w14:textId="42D2F7B8" w:rsidR="00D2429E" w:rsidRDefault="00D2429E" w:rsidP="00D2429E">
      <w:pPr>
        <w:pStyle w:val="Heading2"/>
        <w:rPr>
          <w:lang w:val="en-US"/>
        </w:rPr>
      </w:pPr>
      <w:r>
        <w:rPr>
          <w:lang w:val="en-US"/>
        </w:rPr>
        <w:lastRenderedPageBreak/>
        <w:t>Kết quả thực nghiệm</w:t>
      </w:r>
      <w:bookmarkEnd w:id="36"/>
    </w:p>
    <w:p w14:paraId="2C8285A5" w14:textId="50EA3DEC" w:rsidR="00F10EAF" w:rsidRDefault="00F10EAF" w:rsidP="00F10EAF">
      <w:pPr>
        <w:pStyle w:val="Heading3"/>
      </w:pPr>
      <w:r>
        <w:t>Thời gian khai thác</w:t>
      </w:r>
    </w:p>
    <w:p w14:paraId="63B81A86" w14:textId="364335D8" w:rsidR="00F10EAF" w:rsidRPr="004C729C" w:rsidRDefault="00F10EAF" w:rsidP="00F10EAF">
      <w:pPr>
        <w:spacing w:line="360" w:lineRule="auto"/>
        <w:ind w:firstLine="720"/>
        <w:jc w:val="both"/>
        <w:rPr>
          <w:rFonts w:cs="Times New Roman"/>
          <w:sz w:val="26"/>
          <w:szCs w:val="26"/>
        </w:rPr>
      </w:pPr>
      <w:r w:rsidRPr="00A8196B">
        <w:rPr>
          <w:rFonts w:cs="Times New Roman"/>
          <w:sz w:val="26"/>
          <w:szCs w:val="26"/>
          <w:lang w:val="vi-VN"/>
        </w:rPr>
        <w:t xml:space="preserve">Hình 7.1 cho ta thấy thời gian khai thác của thuật toán TUHUFP trên 4 bộ dữ liệu với 3 mức k và </w:t>
      </w:r>
      <w:r w:rsidR="00DB32F7">
        <w:rPr>
          <w:rFonts w:cs="Times New Roman"/>
          <w:sz w:val="26"/>
          <w:szCs w:val="26"/>
        </w:rPr>
        <w:t>6</w:t>
      </w:r>
      <w:r w:rsidRPr="00A8196B">
        <w:rPr>
          <w:rFonts w:cs="Times New Roman"/>
          <w:sz w:val="26"/>
          <w:szCs w:val="26"/>
          <w:lang w:val="vi-VN"/>
        </w:rPr>
        <w:t xml:space="preserve"> ngưỡng tiện ích khác nhau.</w:t>
      </w:r>
      <w:r w:rsidR="004C729C">
        <w:rPr>
          <w:rFonts w:cs="Times New Roman"/>
          <w:sz w:val="26"/>
          <w:szCs w:val="26"/>
        </w:rPr>
        <w:t xml:space="preserve"> Cả 4 bộ</w:t>
      </w:r>
      <w:r w:rsidRPr="00A8196B">
        <w:rPr>
          <w:rFonts w:cs="Times New Roman"/>
          <w:sz w:val="26"/>
          <w:szCs w:val="26"/>
          <w:lang w:val="vi-VN"/>
        </w:rPr>
        <w:t>, ta có thể thấy sự phân bố rõ ràng giữa các mức và ngưỡng. Thời gian khai thác của Chess có sự chênh lệch rõ ràng theo từng ngưỡng lợi ích. Ngược lại, Foodmart</w:t>
      </w:r>
      <w:r w:rsidR="002B49E2">
        <w:rPr>
          <w:rFonts w:cs="Times New Roman"/>
          <w:sz w:val="26"/>
          <w:szCs w:val="26"/>
        </w:rPr>
        <w:t>,</w:t>
      </w:r>
      <w:r w:rsidR="003346F3">
        <w:rPr>
          <w:rFonts w:cs="Times New Roman"/>
          <w:sz w:val="26"/>
          <w:szCs w:val="26"/>
        </w:rPr>
        <w:t xml:space="preserve"> </w:t>
      </w:r>
      <w:r w:rsidR="002B49E2">
        <w:rPr>
          <w:rFonts w:cs="Times New Roman"/>
          <w:sz w:val="26"/>
          <w:szCs w:val="26"/>
        </w:rPr>
        <w:t>Pumsb</w:t>
      </w:r>
      <w:r w:rsidR="003346F3">
        <w:rPr>
          <w:rFonts w:cs="Times New Roman"/>
          <w:sz w:val="26"/>
          <w:szCs w:val="26"/>
        </w:rPr>
        <w:t xml:space="preserve">và </w:t>
      </w:r>
      <w:r w:rsidR="003346F3" w:rsidRPr="00A8196B">
        <w:rPr>
          <w:rFonts w:cs="Times New Roman"/>
          <w:sz w:val="26"/>
          <w:szCs w:val="26"/>
          <w:lang w:val="vi-VN"/>
        </w:rPr>
        <w:t>Retail</w:t>
      </w:r>
      <w:r w:rsidRPr="00A8196B">
        <w:rPr>
          <w:rFonts w:cs="Times New Roman"/>
          <w:sz w:val="26"/>
          <w:szCs w:val="26"/>
          <w:lang w:val="vi-VN"/>
        </w:rPr>
        <w:t xml:space="preserve"> không có sự chênh lệch nhiều</w:t>
      </w:r>
      <w:r w:rsidR="003346F3">
        <w:rPr>
          <w:rFonts w:cs="Times New Roman"/>
          <w:sz w:val="26"/>
          <w:szCs w:val="26"/>
        </w:rPr>
        <w:t xml:space="preserve"> giữa các ngưỡng tiện ích</w:t>
      </w:r>
      <w:r w:rsidR="002B49E2">
        <w:rPr>
          <w:rFonts w:cs="Times New Roman"/>
          <w:sz w:val="26"/>
          <w:szCs w:val="26"/>
        </w:rPr>
        <w:t xml:space="preserve"> nhưng lại chênh lệch giữa các mức rất rõ ràng</w:t>
      </w:r>
      <w:r w:rsidR="003346F3">
        <w:rPr>
          <w:rFonts w:cs="Times New Roman"/>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6"/>
        <w:gridCol w:w="4432"/>
      </w:tblGrid>
      <w:tr w:rsidR="00A054CB" w14:paraId="726C6977" w14:textId="77777777" w:rsidTr="00CA4E5E">
        <w:trPr>
          <w:trHeight w:val="4682"/>
        </w:trPr>
        <w:tc>
          <w:tcPr>
            <w:tcW w:w="4240" w:type="dxa"/>
          </w:tcPr>
          <w:p w14:paraId="32D9D3B0" w14:textId="50E9B5C8" w:rsidR="00B008A4" w:rsidRDefault="00B008A4" w:rsidP="00F10EAF">
            <w:pPr>
              <w:spacing w:line="360" w:lineRule="auto"/>
              <w:jc w:val="center"/>
              <w:rPr>
                <w:rFonts w:cs="Times New Roman"/>
                <w:sz w:val="26"/>
                <w:szCs w:val="26"/>
              </w:rPr>
            </w:pPr>
            <w:r>
              <w:rPr>
                <w:rFonts w:cs="Times New Roman"/>
                <w:noProof/>
                <w:sz w:val="26"/>
                <w:szCs w:val="26"/>
              </w:rPr>
              <w:drawing>
                <wp:inline distT="0" distB="0" distL="0" distR="0" wp14:anchorId="30EF9F7C" wp14:editId="22BBA6D8">
                  <wp:extent cx="2575560" cy="2580427"/>
                  <wp:effectExtent l="0" t="0" r="15240" b="10795"/>
                  <wp:docPr id="867265216"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c>
          <w:tcPr>
            <w:tcW w:w="4432" w:type="dxa"/>
          </w:tcPr>
          <w:p w14:paraId="699ACB0C" w14:textId="78D7F382" w:rsidR="00B008A4" w:rsidRDefault="003346F3" w:rsidP="00F10EAF">
            <w:pPr>
              <w:spacing w:line="360" w:lineRule="auto"/>
              <w:jc w:val="center"/>
              <w:rPr>
                <w:rFonts w:cs="Times New Roman"/>
                <w:sz w:val="26"/>
                <w:szCs w:val="26"/>
              </w:rPr>
            </w:pPr>
            <w:r>
              <w:rPr>
                <w:noProof/>
              </w:rPr>
              <w:drawing>
                <wp:inline distT="0" distB="0" distL="0" distR="0" wp14:anchorId="0FA5BBFD" wp14:editId="7D1BA4DA">
                  <wp:extent cx="2596515" cy="2590002"/>
                  <wp:effectExtent l="0" t="0" r="13335" b="1270"/>
                  <wp:docPr id="902867792" name="Chart 1">
                    <a:extLst xmlns:a="http://schemas.openxmlformats.org/drawingml/2006/main">
                      <a:ext uri="{FF2B5EF4-FFF2-40B4-BE49-F238E27FC236}">
                        <a16:creationId xmlns:a16="http://schemas.microsoft.com/office/drawing/2014/main" id="{68D4383D-BA81-CCC8-6F5D-E3330D389C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r>
      <w:tr w:rsidR="00A054CB" w14:paraId="4A64C906" w14:textId="77777777" w:rsidTr="00CA4E5E">
        <w:trPr>
          <w:trHeight w:val="4402"/>
        </w:trPr>
        <w:tc>
          <w:tcPr>
            <w:tcW w:w="4240" w:type="dxa"/>
          </w:tcPr>
          <w:p w14:paraId="4416FFD4" w14:textId="7D92BEC8" w:rsidR="00B008A4" w:rsidRDefault="003346F3" w:rsidP="00F10EAF">
            <w:pPr>
              <w:spacing w:line="360" w:lineRule="auto"/>
              <w:jc w:val="center"/>
              <w:rPr>
                <w:rFonts w:cs="Times New Roman"/>
                <w:sz w:val="26"/>
                <w:szCs w:val="26"/>
              </w:rPr>
            </w:pPr>
            <w:r>
              <w:rPr>
                <w:noProof/>
              </w:rPr>
              <w:drawing>
                <wp:inline distT="0" distB="0" distL="0" distR="0" wp14:anchorId="01AE0588" wp14:editId="2890294C">
                  <wp:extent cx="2554605" cy="2398505"/>
                  <wp:effectExtent l="0" t="0" r="17145" b="1905"/>
                  <wp:docPr id="1471302238" name="Chart 1">
                    <a:extLst xmlns:a="http://schemas.openxmlformats.org/drawingml/2006/main">
                      <a:ext uri="{FF2B5EF4-FFF2-40B4-BE49-F238E27FC236}">
                        <a16:creationId xmlns:a16="http://schemas.microsoft.com/office/drawing/2014/main" id="{D57AFF93-4B54-1A06-43CA-116A7FD596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c>
          <w:tcPr>
            <w:tcW w:w="4432" w:type="dxa"/>
          </w:tcPr>
          <w:p w14:paraId="41613CC2" w14:textId="5424DD62" w:rsidR="00B008A4" w:rsidRDefault="00A054CB" w:rsidP="00F10EAF">
            <w:pPr>
              <w:spacing w:line="360" w:lineRule="auto"/>
              <w:jc w:val="center"/>
              <w:rPr>
                <w:rFonts w:cs="Times New Roman"/>
                <w:sz w:val="26"/>
                <w:szCs w:val="26"/>
              </w:rPr>
            </w:pPr>
            <w:r>
              <w:rPr>
                <w:noProof/>
              </w:rPr>
              <w:drawing>
                <wp:inline distT="0" distB="0" distL="0" distR="0" wp14:anchorId="254DD48A" wp14:editId="3D8D03E1">
                  <wp:extent cx="2637790" cy="2398395"/>
                  <wp:effectExtent l="0" t="0" r="10160" b="1905"/>
                  <wp:docPr id="349906521" name="Chart 1">
                    <a:extLst xmlns:a="http://schemas.openxmlformats.org/drawingml/2006/main">
                      <a:ext uri="{FF2B5EF4-FFF2-40B4-BE49-F238E27FC236}">
                        <a16:creationId xmlns:a16="http://schemas.microsoft.com/office/drawing/2014/main" id="{5C9F25DA-42FE-C9A2-732D-A4656BF62B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r>
    </w:tbl>
    <w:p w14:paraId="761860C3" w14:textId="6BC34D1A" w:rsidR="00F10EAF" w:rsidRPr="00A8196B" w:rsidRDefault="00F10EAF" w:rsidP="007F781E">
      <w:pPr>
        <w:pStyle w:val="hnh"/>
      </w:pPr>
      <w:bookmarkStart w:id="37" w:name="_Toc162004862"/>
      <w:r w:rsidRPr="00A8196B">
        <w:lastRenderedPageBreak/>
        <w:t xml:space="preserve">Hình </w:t>
      </w:r>
      <w:r w:rsidR="005B6FCD">
        <w:t>6</w:t>
      </w:r>
      <w:r>
        <w:rPr>
          <w:lang w:val="vi-VN"/>
        </w:rPr>
        <w:t>.</w:t>
      </w:r>
      <w:r w:rsidR="005B6FCD">
        <w:t>2.1</w:t>
      </w:r>
      <w:r w:rsidRPr="00A8196B">
        <w:t xml:space="preserve"> Thời gian khai thác của TUHUFP trên các </w:t>
      </w:r>
      <w:r>
        <w:rPr>
          <w:lang w:val="vi-VN"/>
        </w:rPr>
        <w:t xml:space="preserve">điều kiện </w:t>
      </w:r>
      <w:r w:rsidRPr="00A8196B">
        <w:t>khác nhau</w:t>
      </w:r>
      <w:bookmarkEnd w:id="37"/>
    </w:p>
    <w:p w14:paraId="20450AF5" w14:textId="77777777" w:rsidR="00F10EAF" w:rsidRPr="00A8196B" w:rsidRDefault="00F10EAF" w:rsidP="00F10EAF">
      <w:pPr>
        <w:pStyle w:val="Heading3"/>
      </w:pPr>
      <w:r w:rsidRPr="00A8196B">
        <w:t>Số lượng ứng viên tham gia</w:t>
      </w:r>
    </w:p>
    <w:p w14:paraId="1A1471F0" w14:textId="3369DF4E" w:rsidR="00F10EAF" w:rsidRPr="00A8196B" w:rsidRDefault="00F10EAF" w:rsidP="00F10EAF">
      <w:pPr>
        <w:spacing w:line="360" w:lineRule="auto"/>
        <w:ind w:firstLine="720"/>
        <w:jc w:val="both"/>
        <w:rPr>
          <w:rFonts w:cs="Times New Roman"/>
          <w:sz w:val="26"/>
          <w:szCs w:val="26"/>
        </w:rPr>
      </w:pPr>
      <w:r w:rsidRPr="00770C44">
        <w:rPr>
          <w:rFonts w:cs="Times New Roman"/>
          <w:sz w:val="26"/>
          <w:szCs w:val="26"/>
          <w:lang w:val="vi-VN"/>
        </w:rPr>
        <w:t xml:space="preserve">Thông qua </w:t>
      </w:r>
      <w:r>
        <w:rPr>
          <w:rFonts w:cs="Times New Roman"/>
          <w:sz w:val="26"/>
          <w:szCs w:val="26"/>
          <w:lang w:val="vi-VN"/>
        </w:rPr>
        <w:t>H</w:t>
      </w:r>
      <w:r w:rsidRPr="00770C44">
        <w:rPr>
          <w:rFonts w:cs="Times New Roman"/>
          <w:sz w:val="26"/>
          <w:szCs w:val="26"/>
          <w:lang w:val="vi-VN"/>
        </w:rPr>
        <w:t xml:space="preserve">ình </w:t>
      </w:r>
      <w:r>
        <w:rPr>
          <w:rFonts w:cs="Times New Roman"/>
          <w:sz w:val="26"/>
          <w:szCs w:val="26"/>
          <w:lang w:val="vi-VN"/>
        </w:rPr>
        <w:t>7.2</w:t>
      </w:r>
      <w:r w:rsidRPr="00770C44">
        <w:rPr>
          <w:rFonts w:cs="Times New Roman"/>
          <w:sz w:val="26"/>
          <w:szCs w:val="26"/>
          <w:lang w:val="vi-VN"/>
        </w:rPr>
        <w:t>, số lượng ứng viên tham gia của 4 bộ tại mức 100 gần như không có sự thay đổi qua các ngưỡng tiện ích và cả Foodmart và Retail cũng cho ra kết quả tương tự đối với 2 mức còn lại</w:t>
      </w:r>
      <w:r w:rsidR="00F3377B">
        <w:rPr>
          <w:rFonts w:cs="Times New Roman"/>
          <w:sz w:val="26"/>
          <w:szCs w:val="26"/>
        </w:rPr>
        <w:t xml:space="preserve"> nhưng Retail lại tăng mạnh ở mức 900 với 0.04%</w:t>
      </w:r>
      <w:r w:rsidRPr="00770C44">
        <w:rPr>
          <w:rFonts w:cs="Times New Roman"/>
          <w:sz w:val="26"/>
          <w:szCs w:val="26"/>
          <w:lang w:val="vi-VN"/>
        </w:rPr>
        <w:t xml:space="preserve">. </w:t>
      </w:r>
      <w:r w:rsidRPr="00A8196B">
        <w:rPr>
          <w:rFonts w:cs="Times New Roman"/>
          <w:sz w:val="26"/>
          <w:szCs w:val="26"/>
        </w:rPr>
        <w:t>Số lượng ứng viên của Chess tăng dần khi tăng ngưỡng tiện ích và có lượng ứng viên chênh lệch nhau khá nhiều giữa các ngưỡng. Trong khi đó Pumsb thì lại cho kết quả giảm dần.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6"/>
        <w:gridCol w:w="4731"/>
      </w:tblGrid>
      <w:tr w:rsidR="008E3B00" w14:paraId="60D5A31B" w14:textId="77777777" w:rsidTr="00A054CB">
        <w:tc>
          <w:tcPr>
            <w:tcW w:w="3290" w:type="dxa"/>
          </w:tcPr>
          <w:p w14:paraId="128D2561" w14:textId="209CE6CA" w:rsidR="00762480" w:rsidRDefault="00937263" w:rsidP="00F10EAF">
            <w:pPr>
              <w:spacing w:line="360" w:lineRule="auto"/>
              <w:jc w:val="center"/>
              <w:rPr>
                <w:rFonts w:cs="Times New Roman"/>
                <w:b/>
                <w:bCs/>
                <w:sz w:val="26"/>
                <w:szCs w:val="26"/>
              </w:rPr>
            </w:pPr>
            <w:r>
              <w:rPr>
                <w:noProof/>
              </w:rPr>
              <w:drawing>
                <wp:inline distT="0" distB="0" distL="0" distR="0" wp14:anchorId="3E4E8523" wp14:editId="0C0F7011">
                  <wp:extent cx="2427229" cy="2436804"/>
                  <wp:effectExtent l="0" t="0" r="11430" b="1905"/>
                  <wp:docPr id="1649791243" name="Chart 1">
                    <a:extLst xmlns:a="http://schemas.openxmlformats.org/drawingml/2006/main">
                      <a:ext uri="{FF2B5EF4-FFF2-40B4-BE49-F238E27FC236}">
                        <a16:creationId xmlns:a16="http://schemas.microsoft.com/office/drawing/2014/main" id="{E2DAE5AE-C14E-6BF8-A275-FC6EFB2897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c>
        <w:tc>
          <w:tcPr>
            <w:tcW w:w="5487" w:type="dxa"/>
          </w:tcPr>
          <w:p w14:paraId="4BDFB954" w14:textId="37E93A93" w:rsidR="00762480" w:rsidRDefault="00937263" w:rsidP="00F10EAF">
            <w:pPr>
              <w:spacing w:line="360" w:lineRule="auto"/>
              <w:jc w:val="center"/>
              <w:rPr>
                <w:rFonts w:cs="Times New Roman"/>
                <w:b/>
                <w:bCs/>
                <w:sz w:val="26"/>
                <w:szCs w:val="26"/>
              </w:rPr>
            </w:pPr>
            <w:r>
              <w:rPr>
                <w:noProof/>
              </w:rPr>
              <w:drawing>
                <wp:inline distT="0" distB="0" distL="0" distR="0" wp14:anchorId="0978FD10" wp14:editId="3C9D941A">
                  <wp:extent cx="2388930" cy="2412365"/>
                  <wp:effectExtent l="0" t="0" r="11430" b="6985"/>
                  <wp:docPr id="98697919" name="Chart 1">
                    <a:extLst xmlns:a="http://schemas.openxmlformats.org/drawingml/2006/main">
                      <a:ext uri="{FF2B5EF4-FFF2-40B4-BE49-F238E27FC236}">
                        <a16:creationId xmlns:a16="http://schemas.microsoft.com/office/drawing/2014/main" id="{C3B0BE50-2D62-67B3-31EE-488C8B3700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c>
      </w:tr>
      <w:tr w:rsidR="008E3B00" w14:paraId="4E98285E" w14:textId="77777777" w:rsidTr="00A054CB">
        <w:tc>
          <w:tcPr>
            <w:tcW w:w="3290" w:type="dxa"/>
          </w:tcPr>
          <w:p w14:paraId="7EDF299B" w14:textId="45A60D55" w:rsidR="00762480" w:rsidRDefault="00937263" w:rsidP="00F10EAF">
            <w:pPr>
              <w:spacing w:line="360" w:lineRule="auto"/>
              <w:jc w:val="center"/>
              <w:rPr>
                <w:rFonts w:cs="Times New Roman"/>
                <w:b/>
                <w:bCs/>
                <w:sz w:val="26"/>
                <w:szCs w:val="26"/>
              </w:rPr>
            </w:pPr>
            <w:r>
              <w:rPr>
                <w:noProof/>
              </w:rPr>
              <w:drawing>
                <wp:inline distT="0" distB="0" distL="0" distR="0" wp14:anchorId="0E5A5D5C" wp14:editId="086D5AF6">
                  <wp:extent cx="2417654" cy="2317115"/>
                  <wp:effectExtent l="0" t="0" r="1905" b="6985"/>
                  <wp:docPr id="946548606" name="Chart 1">
                    <a:extLst xmlns:a="http://schemas.openxmlformats.org/drawingml/2006/main">
                      <a:ext uri="{FF2B5EF4-FFF2-40B4-BE49-F238E27FC236}">
                        <a16:creationId xmlns:a16="http://schemas.microsoft.com/office/drawing/2014/main" id="{97B9CBB1-546C-C465-B700-66DED22554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c>
        <w:tc>
          <w:tcPr>
            <w:tcW w:w="5487" w:type="dxa"/>
          </w:tcPr>
          <w:p w14:paraId="524C279A" w14:textId="1B935E6E" w:rsidR="00762480" w:rsidRDefault="008E3B00" w:rsidP="00F10EAF">
            <w:pPr>
              <w:spacing w:line="360" w:lineRule="auto"/>
              <w:jc w:val="center"/>
              <w:rPr>
                <w:rFonts w:cs="Times New Roman"/>
                <w:b/>
                <w:bCs/>
                <w:sz w:val="26"/>
                <w:szCs w:val="26"/>
              </w:rPr>
            </w:pPr>
            <w:r>
              <w:rPr>
                <w:noProof/>
              </w:rPr>
              <w:drawing>
                <wp:inline distT="0" distB="0" distL="0" distR="0" wp14:anchorId="7F9A5416" wp14:editId="74D044F3">
                  <wp:extent cx="2393315" cy="2317115"/>
                  <wp:effectExtent l="0" t="0" r="6985" b="6985"/>
                  <wp:docPr id="456790099" name="Chart 1">
                    <a:extLst xmlns:a="http://schemas.openxmlformats.org/drawingml/2006/main">
                      <a:ext uri="{FF2B5EF4-FFF2-40B4-BE49-F238E27FC236}">
                        <a16:creationId xmlns:a16="http://schemas.microsoft.com/office/drawing/2014/main" id="{55D2BDB0-4A34-BEFF-2E48-8BD25927D7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r>
    </w:tbl>
    <w:p w14:paraId="19DF5483" w14:textId="2F0D53C8" w:rsidR="00F10EAF" w:rsidRPr="00A8196B" w:rsidRDefault="00F10EAF" w:rsidP="007F781E">
      <w:pPr>
        <w:pStyle w:val="hnh"/>
        <w:rPr>
          <w:b/>
          <w:bCs/>
        </w:rPr>
      </w:pPr>
      <w:bookmarkStart w:id="38" w:name="_Toc162004863"/>
      <w:r>
        <w:t xml:space="preserve">Hình </w:t>
      </w:r>
      <w:r w:rsidR="005B6FCD">
        <w:t>6</w:t>
      </w:r>
      <w:r>
        <w:rPr>
          <w:lang w:val="vi-VN"/>
        </w:rPr>
        <w:t>.2</w:t>
      </w:r>
      <w:r w:rsidR="005B6FCD">
        <w:t>.2</w:t>
      </w:r>
      <w:r w:rsidRPr="00A8196B">
        <w:t xml:space="preserve"> Số ứng viên tham gian vào TUHUFP trên các </w:t>
      </w:r>
      <w:r>
        <w:rPr>
          <w:lang w:val="vi-VN"/>
        </w:rPr>
        <w:t xml:space="preserve">điều kiện </w:t>
      </w:r>
      <w:r w:rsidRPr="00A8196B">
        <w:t>khác nhau</w:t>
      </w:r>
      <w:bookmarkEnd w:id="38"/>
    </w:p>
    <w:p w14:paraId="558EB924" w14:textId="77777777" w:rsidR="001A4036" w:rsidRDefault="001A4036">
      <w:pPr>
        <w:spacing w:before="0" w:after="200" w:line="276" w:lineRule="auto"/>
        <w:rPr>
          <w:b/>
          <w:i/>
          <w:sz w:val="28"/>
          <w:szCs w:val="26"/>
        </w:rPr>
      </w:pPr>
      <w:r>
        <w:lastRenderedPageBreak/>
        <w:br w:type="page"/>
      </w:r>
    </w:p>
    <w:p w14:paraId="27B9ED26" w14:textId="66473A26" w:rsidR="00F10EAF" w:rsidRDefault="00F10EAF" w:rsidP="00F10EAF">
      <w:pPr>
        <w:pStyle w:val="Heading3"/>
      </w:pPr>
      <w:r w:rsidRPr="00A8196B">
        <w:lastRenderedPageBreak/>
        <w:t>Bộ nhớ sử dụng</w:t>
      </w:r>
    </w:p>
    <w:p w14:paraId="2CA12239" w14:textId="057B74F5" w:rsidR="005B6FCD" w:rsidRPr="005B6FCD" w:rsidRDefault="005B6FCD" w:rsidP="005B6FCD">
      <w:pPr>
        <w:pStyle w:val="Nidungvnbn"/>
      </w:pPr>
      <w:r>
        <w:t xml:space="preserve">Hình 6.2.3 cho thấy rằng bộ nhớ sử dụng của các cơ sở dữ liệu đều biến thiên liên tục. Bộ nhớ sử dụng </w:t>
      </w:r>
      <w:r w:rsidR="00483315">
        <w:t>của Retail, Chess và Pumsb đều trên 100Mb</w:t>
      </w:r>
      <w:r w:rsidR="00E53ED2">
        <w:t>. Trong đó Pumsb có bộ nhớ sử dụng cao nhất và nhỏ nhất là Foodmart dao động từ 80Mb đến 140Mb.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6"/>
        <w:gridCol w:w="4341"/>
      </w:tblGrid>
      <w:tr w:rsidR="00D95737" w14:paraId="4DA37D58" w14:textId="77777777" w:rsidTr="00B60DF2">
        <w:tc>
          <w:tcPr>
            <w:tcW w:w="3304" w:type="dxa"/>
          </w:tcPr>
          <w:p w14:paraId="40588A74" w14:textId="1C9E6C30" w:rsidR="00762480" w:rsidRDefault="00D95737" w:rsidP="00F10EAF">
            <w:pPr>
              <w:spacing w:line="360" w:lineRule="auto"/>
              <w:jc w:val="center"/>
              <w:rPr>
                <w:rFonts w:cs="Times New Roman"/>
                <w:sz w:val="26"/>
                <w:szCs w:val="26"/>
              </w:rPr>
            </w:pPr>
            <w:r>
              <w:rPr>
                <w:noProof/>
              </w:rPr>
              <w:drawing>
                <wp:inline distT="0" distB="0" distL="0" distR="0" wp14:anchorId="04A91E12" wp14:editId="12824499">
                  <wp:extent cx="2673350" cy="2719602"/>
                  <wp:effectExtent l="0" t="0" r="12700" b="5080"/>
                  <wp:docPr id="1938609754" name="Chart 1">
                    <a:extLst xmlns:a="http://schemas.openxmlformats.org/drawingml/2006/main">
                      <a:ext uri="{FF2B5EF4-FFF2-40B4-BE49-F238E27FC236}">
                        <a16:creationId xmlns:a16="http://schemas.microsoft.com/office/drawing/2014/main" id="{5E725D5E-3B5D-6194-6358-DB394D729F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c>
          <w:tcPr>
            <w:tcW w:w="5473" w:type="dxa"/>
          </w:tcPr>
          <w:p w14:paraId="1FC46D58" w14:textId="13AE4546" w:rsidR="00762480" w:rsidRDefault="00D95737" w:rsidP="00F10EAF">
            <w:pPr>
              <w:spacing w:line="360" w:lineRule="auto"/>
              <w:jc w:val="center"/>
              <w:rPr>
                <w:rFonts w:cs="Times New Roman"/>
                <w:sz w:val="26"/>
                <w:szCs w:val="26"/>
              </w:rPr>
            </w:pPr>
            <w:r>
              <w:rPr>
                <w:noProof/>
              </w:rPr>
              <w:drawing>
                <wp:inline distT="0" distB="0" distL="0" distR="0" wp14:anchorId="1FA44115" wp14:editId="7469EAA5">
                  <wp:extent cx="2582545" cy="2725502"/>
                  <wp:effectExtent l="0" t="0" r="8255" b="17780"/>
                  <wp:docPr id="336132721" name="Chart 1">
                    <a:extLst xmlns:a="http://schemas.openxmlformats.org/drawingml/2006/main">
                      <a:ext uri="{FF2B5EF4-FFF2-40B4-BE49-F238E27FC236}">
                        <a16:creationId xmlns:a16="http://schemas.microsoft.com/office/drawing/2014/main" id="{EE28EA99-3B5B-F511-3180-A05E697801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c>
      </w:tr>
      <w:tr w:rsidR="00D95737" w14:paraId="25217C43" w14:textId="77777777" w:rsidTr="00B60DF2">
        <w:tc>
          <w:tcPr>
            <w:tcW w:w="3304" w:type="dxa"/>
          </w:tcPr>
          <w:p w14:paraId="140C7189" w14:textId="47E67265" w:rsidR="00762480" w:rsidRDefault="00D95737" w:rsidP="00F10EAF">
            <w:pPr>
              <w:spacing w:line="360" w:lineRule="auto"/>
              <w:jc w:val="center"/>
              <w:rPr>
                <w:rFonts w:cs="Times New Roman"/>
                <w:sz w:val="26"/>
                <w:szCs w:val="26"/>
              </w:rPr>
            </w:pPr>
            <w:r>
              <w:rPr>
                <w:noProof/>
              </w:rPr>
              <w:drawing>
                <wp:inline distT="0" distB="0" distL="0" distR="0" wp14:anchorId="6EBF71D8" wp14:editId="0F36D69D">
                  <wp:extent cx="2595245" cy="2790395"/>
                  <wp:effectExtent l="0" t="0" r="14605" b="10160"/>
                  <wp:docPr id="2038338786" name="Chart 1">
                    <a:extLst xmlns:a="http://schemas.openxmlformats.org/drawingml/2006/main">
                      <a:ext uri="{FF2B5EF4-FFF2-40B4-BE49-F238E27FC236}">
                        <a16:creationId xmlns:a16="http://schemas.microsoft.com/office/drawing/2014/main" id="{BA2FB040-2BCD-95E2-7C01-94F40B850D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c>
        <w:tc>
          <w:tcPr>
            <w:tcW w:w="5473" w:type="dxa"/>
          </w:tcPr>
          <w:p w14:paraId="3C6C6312" w14:textId="7FCFC397" w:rsidR="00762480" w:rsidRDefault="00B60DF2" w:rsidP="00F10EAF">
            <w:pPr>
              <w:spacing w:line="360" w:lineRule="auto"/>
              <w:jc w:val="center"/>
              <w:rPr>
                <w:rFonts w:cs="Times New Roman"/>
                <w:sz w:val="26"/>
                <w:szCs w:val="26"/>
              </w:rPr>
            </w:pPr>
            <w:r>
              <w:rPr>
                <w:noProof/>
              </w:rPr>
              <w:drawing>
                <wp:inline distT="0" distB="0" distL="0" distR="0" wp14:anchorId="608F633A" wp14:editId="7D443EB3">
                  <wp:extent cx="2563495" cy="2781500"/>
                  <wp:effectExtent l="0" t="0" r="8255" b="0"/>
                  <wp:docPr id="294978278" name="Chart 1">
                    <a:extLst xmlns:a="http://schemas.openxmlformats.org/drawingml/2006/main">
                      <a:ext uri="{FF2B5EF4-FFF2-40B4-BE49-F238E27FC236}">
                        <a16:creationId xmlns:a16="http://schemas.microsoft.com/office/drawing/2014/main" id="{1F6BF853-A1CA-3AE9-0A70-9E64EA12BB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c>
      </w:tr>
    </w:tbl>
    <w:p w14:paraId="0E483C93" w14:textId="793ACBCC" w:rsidR="00D2429E" w:rsidRDefault="00F10EAF" w:rsidP="007F781E">
      <w:pPr>
        <w:pStyle w:val="hnh"/>
      </w:pPr>
      <w:bookmarkStart w:id="39" w:name="_Toc162004864"/>
      <w:r w:rsidRPr="00A8196B">
        <w:t xml:space="preserve">Hình </w:t>
      </w:r>
      <w:r w:rsidR="005B6FCD">
        <w:t>6.2</w:t>
      </w:r>
      <w:r>
        <w:rPr>
          <w:lang w:val="vi-VN"/>
        </w:rPr>
        <w:t>.3</w:t>
      </w:r>
      <w:r w:rsidRPr="00A8196B">
        <w:t xml:space="preserve"> Bộ nhớ sử dụng của TUHUFP trên các </w:t>
      </w:r>
      <w:r>
        <w:rPr>
          <w:lang w:val="vi-VN"/>
        </w:rPr>
        <w:t xml:space="preserve">điều kiện </w:t>
      </w:r>
      <w:r w:rsidRPr="00A8196B">
        <w:t>khác nhau</w:t>
      </w:r>
      <w:bookmarkEnd w:id="39"/>
    </w:p>
    <w:p w14:paraId="77BAA43B" w14:textId="77777777" w:rsidR="00AD2C21" w:rsidRDefault="00AD2C21">
      <w:pPr>
        <w:spacing w:before="0" w:after="200" w:line="276" w:lineRule="auto"/>
        <w:rPr>
          <w:b/>
          <w:i/>
          <w:sz w:val="28"/>
          <w:szCs w:val="26"/>
        </w:rPr>
      </w:pPr>
      <w:r>
        <w:br w:type="page"/>
      </w:r>
    </w:p>
    <w:p w14:paraId="51C6F140" w14:textId="0FFD4E8F" w:rsidR="00D54B83" w:rsidRDefault="00D54B83" w:rsidP="00D54B83">
      <w:pPr>
        <w:pStyle w:val="Heading3"/>
      </w:pPr>
      <w:r>
        <w:lastRenderedPageBreak/>
        <w:t>Thực nghiệm với cài đặt khác</w:t>
      </w:r>
      <w:r w:rsidR="00CA4E5E">
        <w:t xml:space="preserve"> (TUHUFP-Optimal)</w:t>
      </w:r>
    </w:p>
    <w:p w14:paraId="44988EFB" w14:textId="2BB207DB" w:rsidR="00CA4E5E" w:rsidRDefault="00CA4E5E" w:rsidP="00CA4E5E">
      <w:pPr>
        <w:pStyle w:val="Nidungvnbn"/>
      </w:pPr>
      <w:r>
        <w:t>Thực nghiệm này chạy trên cơ sở dữ liệu Pumsb với mức k = 900 .</w:t>
      </w:r>
    </w:p>
    <w:p w14:paraId="12A02C2C" w14:textId="1F105506" w:rsidR="000F2E16" w:rsidRDefault="00CA4E5E" w:rsidP="00CA4E5E">
      <w:pPr>
        <w:pStyle w:val="Nidungvnbn"/>
      </w:pPr>
      <w:r>
        <w:t>Hình 6.2.4 đã cho thấy được rằng TUHUFP_Optimal cớ thời gian chạy nhanh hơn và bộ nhớ sử dụng cũng tương đối it hơn TUHUFP.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4"/>
        <w:gridCol w:w="4423"/>
      </w:tblGrid>
      <w:tr w:rsidR="00CA4E5E" w14:paraId="2F363CD9" w14:textId="77777777" w:rsidTr="00CA4E5E">
        <w:tc>
          <w:tcPr>
            <w:tcW w:w="3616" w:type="dxa"/>
          </w:tcPr>
          <w:p w14:paraId="21EF17E0" w14:textId="205B412E" w:rsidR="00CA4E5E" w:rsidRDefault="00CA4E5E" w:rsidP="00CA4E5E">
            <w:pPr>
              <w:pStyle w:val="Nidungvnbn"/>
              <w:ind w:firstLine="0"/>
              <w:jc w:val="center"/>
            </w:pPr>
            <w:r>
              <w:rPr>
                <w:noProof/>
              </w:rPr>
              <w:drawing>
                <wp:inline distT="0" distB="0" distL="0" distR="0" wp14:anchorId="67E0490A" wp14:editId="4E283287">
                  <wp:extent cx="2666544" cy="2973070"/>
                  <wp:effectExtent l="0" t="0" r="635" b="17780"/>
                  <wp:docPr id="916823333" name="Chart 1">
                    <a:extLst xmlns:a="http://schemas.openxmlformats.org/drawingml/2006/main">
                      <a:ext uri="{FF2B5EF4-FFF2-40B4-BE49-F238E27FC236}">
                        <a16:creationId xmlns:a16="http://schemas.microsoft.com/office/drawing/2014/main" id="{8092B9A2-5794-158F-3C6F-B7AE211B4E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c>
          <w:tcPr>
            <w:tcW w:w="5161" w:type="dxa"/>
          </w:tcPr>
          <w:p w14:paraId="6C73BD68" w14:textId="4D595CA8" w:rsidR="00CA4E5E" w:rsidRDefault="00CA4E5E" w:rsidP="00CA4E5E">
            <w:pPr>
              <w:pStyle w:val="Nidungvnbn"/>
              <w:ind w:firstLine="0"/>
            </w:pPr>
            <w:r>
              <w:rPr>
                <w:noProof/>
              </w:rPr>
              <w:drawing>
                <wp:inline distT="0" distB="0" distL="0" distR="0" wp14:anchorId="78447F28" wp14:editId="6826349E">
                  <wp:extent cx="2688446" cy="2973168"/>
                  <wp:effectExtent l="0" t="0" r="17145" b="17780"/>
                  <wp:docPr id="2129498422" name="Chart 1">
                    <a:extLst xmlns:a="http://schemas.openxmlformats.org/drawingml/2006/main">
                      <a:ext uri="{FF2B5EF4-FFF2-40B4-BE49-F238E27FC236}">
                        <a16:creationId xmlns:a16="http://schemas.microsoft.com/office/drawing/2014/main" id="{2AF920DD-14CC-13DA-ED2F-7BA3C0039D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r>
    </w:tbl>
    <w:p w14:paraId="63E429EB" w14:textId="5F84B402" w:rsidR="00CA4E5E" w:rsidRPr="000F2E16" w:rsidRDefault="00CA4E5E" w:rsidP="00CA4E5E">
      <w:pPr>
        <w:pStyle w:val="hnh"/>
      </w:pPr>
      <w:bookmarkStart w:id="40" w:name="_Toc162004865"/>
      <w:r>
        <w:t>Hình 6.2.4 Thời gian và bộ nhớ sử dụng của TUHUFP với TUHUFP_Optimal</w:t>
      </w:r>
      <w:bookmarkEnd w:id="40"/>
    </w:p>
    <w:p w14:paraId="42A1B35C" w14:textId="5C71AEE1" w:rsidR="00770C44" w:rsidRPr="00F10EAF" w:rsidRDefault="00F10EAF" w:rsidP="00F10EAF">
      <w:pPr>
        <w:pStyle w:val="Heading1"/>
      </w:pPr>
      <w:bookmarkStart w:id="41" w:name="_Toc162004903"/>
      <w:r>
        <w:t>KẾT LUẬN</w:t>
      </w:r>
      <w:bookmarkEnd w:id="41"/>
    </w:p>
    <w:p w14:paraId="749BF086" w14:textId="25CD32FB" w:rsidR="00D85A2C" w:rsidRPr="00D85A2C" w:rsidRDefault="00D85A2C" w:rsidP="00D85A2C">
      <w:pPr>
        <w:pStyle w:val="Nidungvnbn"/>
      </w:pPr>
      <w:r w:rsidRPr="00D85A2C">
        <w:t>Thuật toán khai thác k tập m</w:t>
      </w:r>
      <w:r>
        <w:t>ẫ</w:t>
      </w:r>
      <w:r w:rsidRPr="00D85A2C">
        <w:t>u phổ biến tiện ích cao (TUHUFP) là một công cụ quan trọng trong việc khám phá và nắm bắt thông tin từ các cơ sở dữ liệu không chắc chắn. Trong bối cảnh các bài toán phát hiện mẫu phổ biến thường mang tính NP-hard và có ứng dụng rộng rãi trong thực tiễn, TUHUFP nổi bật với khả năng xử lý dữ liệu không chắc chắn một cách hiệu quả, giúp phát hiện các k tập mẫu phổ biến có độ tin cậy cao.</w:t>
      </w:r>
    </w:p>
    <w:p w14:paraId="1D672F15" w14:textId="347FCECA" w:rsidR="00D85A2C" w:rsidRPr="00D85A2C" w:rsidRDefault="00D85A2C" w:rsidP="00D85A2C">
      <w:pPr>
        <w:pStyle w:val="Nidungvnbn"/>
      </w:pPr>
      <w:r w:rsidRPr="00D85A2C">
        <w:t xml:space="preserve">Một trong những điểm mạnh của TUHUFP là khả năng </w:t>
      </w:r>
      <w:r>
        <w:t>đưa</w:t>
      </w:r>
      <w:r w:rsidRPr="00D85A2C">
        <w:t xml:space="preserve"> ra những kết quả có tính tiện ích cao. </w:t>
      </w:r>
      <w:r w:rsidR="007E3859">
        <w:t xml:space="preserve">Sử dụng thành công chiến lược nâng ngưỡng và giảm số lượng mẫu tham gia. </w:t>
      </w:r>
      <w:r w:rsidRPr="00D85A2C">
        <w:t>Các kết quả đầu ra của thuật toán cung cấp thông tin quan trọng về mẫu phổ biến trong dữ liệu, từ đó giúp định hình chiến lược kinh doanh, tối ưu hóa các quy trình hoặc dự đoán xu hướng tương lai.</w:t>
      </w:r>
    </w:p>
    <w:p w14:paraId="1A85E969" w14:textId="4D613A4D" w:rsidR="00D85A2C" w:rsidRPr="00D85A2C" w:rsidRDefault="00D85A2C" w:rsidP="00D85A2C">
      <w:pPr>
        <w:pStyle w:val="Nidungvnbn"/>
      </w:pPr>
      <w:r w:rsidRPr="00D85A2C">
        <w:lastRenderedPageBreak/>
        <w:t>Ngoài ra, TUHUFP còn đảm bảo tính linh hoạt và hiệu quả trong việc áp dụng cho nhiều loại cơ sở dữ liệu khác nhau. Sự kết hợp giữa tính linh hoạt, hiệu quả và tính tiện ích cao của TUHUFP mở ra nhiều cơ hội và tiềm năng trong nghiên cứu và ứng dụng thực tiễn.</w:t>
      </w:r>
      <w:r w:rsidR="007E3859">
        <w:t xml:space="preserve"> Trong tương lai, chúng tôi sẽ tiếp tục nghiên cứu những đề tài liên qua</w:t>
      </w:r>
      <w:r w:rsidR="009336E1">
        <w:t>n</w:t>
      </w:r>
      <w:r w:rsidR="007E3859">
        <w:t xml:space="preserve"> và cải thiện thêm về hiện năng</w:t>
      </w:r>
      <w:r w:rsidR="009336E1">
        <w:t xml:space="preserve"> cho TUHUFP khi cần thiết.</w:t>
      </w:r>
    </w:p>
    <w:p w14:paraId="05F083AD" w14:textId="76F82EEE" w:rsidR="00D85A2C" w:rsidRPr="004002C9" w:rsidRDefault="004002C9" w:rsidP="004002C9">
      <w:pPr>
        <w:spacing w:before="0" w:after="200" w:line="276" w:lineRule="auto"/>
        <w:rPr>
          <w:sz w:val="26"/>
          <w:szCs w:val="26"/>
        </w:rPr>
      </w:pPr>
      <w:r>
        <w:br w:type="page"/>
      </w:r>
    </w:p>
    <w:p w14:paraId="28761A96" w14:textId="0F9204C4" w:rsidR="008630F6" w:rsidRDefault="004C3584" w:rsidP="00D13A2D">
      <w:pPr>
        <w:pStyle w:val="Heading1"/>
        <w:numPr>
          <w:ilvl w:val="0"/>
          <w:numId w:val="0"/>
        </w:numPr>
        <w:jc w:val="center"/>
      </w:pPr>
      <w:bookmarkStart w:id="42" w:name="_Toc162004904"/>
      <w:r>
        <w:lastRenderedPageBreak/>
        <w:t>TÀI LIỆU THAM KHẢO</w:t>
      </w:r>
      <w:bookmarkEnd w:id="42"/>
    </w:p>
    <w:p w14:paraId="56030906" w14:textId="77777777" w:rsidR="00751D4E" w:rsidRDefault="00743922" w:rsidP="00751D4E">
      <w:pPr>
        <w:pStyle w:val="Bibliography"/>
        <w:numPr>
          <w:ilvl w:val="0"/>
          <w:numId w:val="45"/>
        </w:numPr>
        <w:rPr>
          <w:noProof/>
        </w:rPr>
      </w:pPr>
      <w:r>
        <w:fldChar w:fldCharType="begin"/>
      </w:r>
      <w:r>
        <w:instrText xml:space="preserve"> BIBLIOGRAPHY  \l 1033 </w:instrText>
      </w:r>
      <w:r>
        <w:fldChar w:fldCharType="separate"/>
      </w:r>
      <w:r w:rsidR="00751D4E">
        <w:rPr>
          <w:noProof/>
        </w:rPr>
        <w:t xml:space="preserve">Dam, T.-L., Li, K., Fournier-Viger, P., &amp; Duong, Q.-h. (2016). </w:t>
      </w:r>
      <w:r w:rsidR="00751D4E">
        <w:rPr>
          <w:i/>
          <w:iCs/>
          <w:noProof/>
        </w:rPr>
        <w:t>An efficient algorithm for mining top-rank-k frequent patterns.</w:t>
      </w:r>
      <w:r w:rsidR="00751D4E">
        <w:rPr>
          <w:noProof/>
        </w:rPr>
        <w:t xml:space="preserve"> Applied intelligence (Boston).</w:t>
      </w:r>
    </w:p>
    <w:p w14:paraId="4D7DFD73" w14:textId="77777777" w:rsidR="00751D4E" w:rsidRDefault="00751D4E" w:rsidP="00751D4E">
      <w:pPr>
        <w:pStyle w:val="Bibliography"/>
        <w:numPr>
          <w:ilvl w:val="0"/>
          <w:numId w:val="45"/>
        </w:numPr>
        <w:rPr>
          <w:noProof/>
        </w:rPr>
      </w:pPr>
      <w:r>
        <w:rPr>
          <w:noProof/>
        </w:rPr>
        <w:t xml:space="preserve">Davashi, R. (2021). </w:t>
      </w:r>
      <w:r>
        <w:rPr>
          <w:i/>
          <w:iCs/>
          <w:noProof/>
        </w:rPr>
        <w:t>ILUNA: Single-pass incremental method for uncertain frequent pattern mining without false positives.</w:t>
      </w:r>
      <w:r>
        <w:rPr>
          <w:noProof/>
        </w:rPr>
        <w:t xml:space="preserve"> Information Sciences.</w:t>
      </w:r>
    </w:p>
    <w:p w14:paraId="75710F8C" w14:textId="77777777" w:rsidR="00751D4E" w:rsidRDefault="00751D4E" w:rsidP="00751D4E">
      <w:pPr>
        <w:pStyle w:val="Bibliography"/>
        <w:numPr>
          <w:ilvl w:val="0"/>
          <w:numId w:val="45"/>
        </w:numPr>
        <w:rPr>
          <w:noProof/>
        </w:rPr>
      </w:pPr>
      <w:r>
        <w:rPr>
          <w:noProof/>
        </w:rPr>
        <w:t xml:space="preserve">Davashi, R. (2022). </w:t>
      </w:r>
      <w:r>
        <w:rPr>
          <w:i/>
          <w:iCs/>
          <w:noProof/>
        </w:rPr>
        <w:t>ITUFP: A fast method for interactive mining of Top-K frequent patterns from uncertain data.</w:t>
      </w:r>
      <w:r>
        <w:rPr>
          <w:noProof/>
        </w:rPr>
        <w:t xml:space="preserve"> Expert systems with applications.</w:t>
      </w:r>
    </w:p>
    <w:p w14:paraId="0D6E67D9" w14:textId="77777777" w:rsidR="00751D4E" w:rsidRDefault="00751D4E" w:rsidP="00751D4E">
      <w:pPr>
        <w:pStyle w:val="Bibliography"/>
        <w:numPr>
          <w:ilvl w:val="0"/>
          <w:numId w:val="45"/>
        </w:numPr>
        <w:rPr>
          <w:noProof/>
        </w:rPr>
      </w:pPr>
      <w:r>
        <w:rPr>
          <w:noProof/>
        </w:rPr>
        <w:t xml:space="preserve">DŨNG, N. Đ. (2019). </w:t>
      </w:r>
      <w:r>
        <w:rPr>
          <w:i/>
          <w:iCs/>
          <w:noProof/>
        </w:rPr>
        <w:t>KHAI THÁC TẬP MỤC LỢI ÍCH CAO SỬ DỤNG PHƯƠNG PHÁP TỐI ƯU ĐÀN KIẾN.</w:t>
      </w:r>
      <w:r>
        <w:rPr>
          <w:noProof/>
        </w:rPr>
        <w:t xml:space="preserve"> TRƯỜNG ĐẠI HỌC CÔNG NGHỆ.</w:t>
      </w:r>
    </w:p>
    <w:p w14:paraId="5F929837" w14:textId="77777777" w:rsidR="00751D4E" w:rsidRDefault="00751D4E" w:rsidP="00751D4E">
      <w:pPr>
        <w:pStyle w:val="Bibliography"/>
        <w:numPr>
          <w:ilvl w:val="0"/>
          <w:numId w:val="45"/>
        </w:numPr>
        <w:rPr>
          <w:noProof/>
        </w:rPr>
      </w:pPr>
      <w:r>
        <w:rPr>
          <w:noProof/>
        </w:rPr>
        <w:t xml:space="preserve">Duong, Q.-h., Liao, B., Fournier-Viger, P., &amp; Dam, T.-L. (2016). </w:t>
      </w:r>
      <w:r>
        <w:rPr>
          <w:i/>
          <w:iCs/>
          <w:noProof/>
        </w:rPr>
        <w:t>An efficient algorithm for mining the top-k high utility itemsets, using novel threshold raising and pruning strategies.</w:t>
      </w:r>
      <w:r>
        <w:rPr>
          <w:noProof/>
        </w:rPr>
        <w:t xml:space="preserve"> Knowledge-Based Systems.</w:t>
      </w:r>
    </w:p>
    <w:p w14:paraId="15E67284" w14:textId="77777777" w:rsidR="00751D4E" w:rsidRDefault="00751D4E" w:rsidP="00751D4E">
      <w:pPr>
        <w:pStyle w:val="Bibliography"/>
        <w:numPr>
          <w:ilvl w:val="0"/>
          <w:numId w:val="45"/>
        </w:numPr>
        <w:rPr>
          <w:noProof/>
        </w:rPr>
      </w:pPr>
      <w:r>
        <w:rPr>
          <w:noProof/>
        </w:rPr>
        <w:t xml:space="preserve">Fournier-Viger, P., Lin, J. C.-W., Chi, T. T., &amp; Nkambou, R. (2019). </w:t>
      </w:r>
      <w:r>
        <w:rPr>
          <w:i/>
          <w:iCs/>
          <w:noProof/>
        </w:rPr>
        <w:t>A Survey of High Utility Itemset Mining.</w:t>
      </w:r>
      <w:r>
        <w:rPr>
          <w:noProof/>
        </w:rPr>
        <w:t xml:space="preserve"> Springer.</w:t>
      </w:r>
    </w:p>
    <w:p w14:paraId="44C3E115" w14:textId="77777777" w:rsidR="00751D4E" w:rsidRDefault="00751D4E" w:rsidP="00751D4E">
      <w:pPr>
        <w:pStyle w:val="Bibliography"/>
        <w:numPr>
          <w:ilvl w:val="0"/>
          <w:numId w:val="45"/>
        </w:numPr>
        <w:rPr>
          <w:noProof/>
        </w:rPr>
      </w:pPr>
      <w:r>
        <w:rPr>
          <w:noProof/>
        </w:rPr>
        <w:t xml:space="preserve">HAN, J., PEI, J., YIN, Y., &amp; MAO, R. (2004). </w:t>
      </w:r>
      <w:r>
        <w:rPr>
          <w:i/>
          <w:iCs/>
          <w:noProof/>
        </w:rPr>
        <w:t>Mining frequent patterns without candidate .</w:t>
      </w:r>
      <w:r>
        <w:rPr>
          <w:noProof/>
        </w:rPr>
        <w:t xml:space="preserve"> Data Mining and Knowledge Discovery.</w:t>
      </w:r>
    </w:p>
    <w:p w14:paraId="299EC623" w14:textId="77777777" w:rsidR="00751D4E" w:rsidRDefault="00751D4E" w:rsidP="00751D4E">
      <w:pPr>
        <w:pStyle w:val="Bibliography"/>
        <w:numPr>
          <w:ilvl w:val="0"/>
          <w:numId w:val="45"/>
        </w:numPr>
        <w:rPr>
          <w:noProof/>
        </w:rPr>
      </w:pPr>
      <w:r>
        <w:rPr>
          <w:noProof/>
        </w:rPr>
        <w:t xml:space="preserve">Krishnamoorthy, S. (2015). </w:t>
      </w:r>
      <w:r>
        <w:rPr>
          <w:i/>
          <w:iCs/>
          <w:noProof/>
        </w:rPr>
        <w:t>Pruning strategies for mining high utility itemsets.</w:t>
      </w:r>
      <w:r>
        <w:rPr>
          <w:noProof/>
        </w:rPr>
        <w:t xml:space="preserve"> Expert systems with applications.</w:t>
      </w:r>
    </w:p>
    <w:p w14:paraId="4B23E895" w14:textId="77777777" w:rsidR="00751D4E" w:rsidRDefault="00751D4E" w:rsidP="00751D4E">
      <w:pPr>
        <w:pStyle w:val="Bibliography"/>
        <w:numPr>
          <w:ilvl w:val="0"/>
          <w:numId w:val="45"/>
        </w:numPr>
        <w:rPr>
          <w:noProof/>
        </w:rPr>
      </w:pPr>
      <w:r>
        <w:rPr>
          <w:noProof/>
        </w:rPr>
        <w:t xml:space="preserve">Le, T., Vo, B., &amp; Baik, S. (2018). </w:t>
      </w:r>
      <w:r>
        <w:rPr>
          <w:i/>
          <w:iCs/>
          <w:noProof/>
        </w:rPr>
        <w:t>Efficient algorithms for mining top-rank-k erasable patterns using pruning strategies and the subsume concept.</w:t>
      </w:r>
      <w:r>
        <w:rPr>
          <w:noProof/>
        </w:rPr>
        <w:t xml:space="preserve"> Engineering applications of artificial intelligence.</w:t>
      </w:r>
    </w:p>
    <w:p w14:paraId="3B9E7AFD" w14:textId="77777777" w:rsidR="00751D4E" w:rsidRDefault="00751D4E" w:rsidP="00751D4E">
      <w:pPr>
        <w:pStyle w:val="Bibliography"/>
        <w:numPr>
          <w:ilvl w:val="0"/>
          <w:numId w:val="45"/>
        </w:numPr>
        <w:rPr>
          <w:noProof/>
        </w:rPr>
      </w:pPr>
      <w:r>
        <w:rPr>
          <w:noProof/>
        </w:rPr>
        <w:lastRenderedPageBreak/>
        <w:t xml:space="preserve">Le, T., Vo, B., Huynh, V.-N., Nguyen, N., &amp; Baik, S. (2020). </w:t>
      </w:r>
      <w:r>
        <w:rPr>
          <w:i/>
          <w:iCs/>
          <w:noProof/>
        </w:rPr>
        <w:t>Mining top-k frequent patterns from uncertain databases.</w:t>
      </w:r>
      <w:r>
        <w:rPr>
          <w:noProof/>
        </w:rPr>
        <w:t xml:space="preserve"> Springer.</w:t>
      </w:r>
    </w:p>
    <w:p w14:paraId="49E1141A" w14:textId="77777777" w:rsidR="00751D4E" w:rsidRDefault="00751D4E" w:rsidP="00751D4E">
      <w:pPr>
        <w:pStyle w:val="Bibliography"/>
        <w:numPr>
          <w:ilvl w:val="0"/>
          <w:numId w:val="45"/>
        </w:numPr>
        <w:rPr>
          <w:noProof/>
        </w:rPr>
      </w:pPr>
      <w:r>
        <w:rPr>
          <w:noProof/>
        </w:rPr>
        <w:t xml:space="preserve">Lee, G., &amp; Yun, U. (2017). </w:t>
      </w:r>
      <w:r>
        <w:rPr>
          <w:i/>
          <w:iCs/>
          <w:noProof/>
        </w:rPr>
        <w:t>A new efficient approach for mining uncertain frequent patterns using minimum data structure without false positives.</w:t>
      </w:r>
      <w:r>
        <w:rPr>
          <w:noProof/>
        </w:rPr>
        <w:t xml:space="preserve"> Future generations computer systems.</w:t>
      </w:r>
    </w:p>
    <w:p w14:paraId="5ACCFB44" w14:textId="77777777" w:rsidR="00751D4E" w:rsidRDefault="00751D4E" w:rsidP="00751D4E">
      <w:pPr>
        <w:pStyle w:val="Bibliography"/>
        <w:numPr>
          <w:ilvl w:val="0"/>
          <w:numId w:val="45"/>
        </w:numPr>
        <w:rPr>
          <w:noProof/>
        </w:rPr>
      </w:pPr>
      <w:r>
        <w:rPr>
          <w:noProof/>
        </w:rPr>
        <w:t xml:space="preserve">Lee, G., Yun, U., &amp; Ryang, H. (2015). </w:t>
      </w:r>
      <w:r>
        <w:rPr>
          <w:i/>
          <w:iCs/>
          <w:noProof/>
        </w:rPr>
        <w:t>An uncertainty-based approach: Frequent itemset mining from uncertain data with different item importance.</w:t>
      </w:r>
      <w:r>
        <w:rPr>
          <w:noProof/>
        </w:rPr>
        <w:t xml:space="preserve"> Knowledge-Based Systems.</w:t>
      </w:r>
    </w:p>
    <w:p w14:paraId="04D04708" w14:textId="77777777" w:rsidR="00751D4E" w:rsidRDefault="00751D4E" w:rsidP="00751D4E">
      <w:pPr>
        <w:pStyle w:val="Bibliography"/>
        <w:numPr>
          <w:ilvl w:val="0"/>
          <w:numId w:val="45"/>
        </w:numPr>
        <w:rPr>
          <w:noProof/>
        </w:rPr>
      </w:pPr>
      <w:r>
        <w:rPr>
          <w:noProof/>
        </w:rPr>
        <w:t xml:space="preserve">Lin, C.-W., Gan, W., Fournier-Viger, P., Hong, T.-P., &amp; Tseng, V. (2016). </w:t>
      </w:r>
      <w:r>
        <w:rPr>
          <w:i/>
          <w:iCs/>
          <w:noProof/>
        </w:rPr>
        <w:t>Efficient algorithms for mining high-utility itemsets in uncertain databases.</w:t>
      </w:r>
      <w:r>
        <w:rPr>
          <w:noProof/>
        </w:rPr>
        <w:t xml:space="preserve"> Knowledge-Based Systems.</w:t>
      </w:r>
    </w:p>
    <w:p w14:paraId="4541C3E4" w14:textId="77777777" w:rsidR="00751D4E" w:rsidRDefault="00751D4E" w:rsidP="00751D4E">
      <w:pPr>
        <w:pStyle w:val="Bibliography"/>
        <w:numPr>
          <w:ilvl w:val="0"/>
          <w:numId w:val="45"/>
        </w:numPr>
        <w:rPr>
          <w:noProof/>
        </w:rPr>
      </w:pPr>
      <w:r>
        <w:rPr>
          <w:noProof/>
        </w:rPr>
        <w:t xml:space="preserve">Lin, C.-W., Gan, W., Fournier-Viger, P., Hong, T.-P., &amp; Tseng, V. (2016). </w:t>
      </w:r>
      <w:r>
        <w:rPr>
          <w:i/>
          <w:iCs/>
          <w:noProof/>
        </w:rPr>
        <w:t>Efficient Mining of Uncertain Data for High-Utility Itemsets.</w:t>
      </w:r>
      <w:r>
        <w:rPr>
          <w:noProof/>
        </w:rPr>
        <w:t xml:space="preserve"> Interational Conference on Web-Age Information Management.</w:t>
      </w:r>
    </w:p>
    <w:p w14:paraId="0704CE55" w14:textId="77777777" w:rsidR="00751D4E" w:rsidRDefault="00751D4E" w:rsidP="00751D4E">
      <w:pPr>
        <w:pStyle w:val="Bibliography"/>
        <w:numPr>
          <w:ilvl w:val="0"/>
          <w:numId w:val="45"/>
        </w:numPr>
        <w:rPr>
          <w:noProof/>
        </w:rPr>
      </w:pPr>
      <w:r>
        <w:rPr>
          <w:noProof/>
        </w:rPr>
        <w:t xml:space="preserve">Lin, C.-W., Gan, W., Fournier-Viger, P., Hong, T.-P., &amp; Zhan, J. (2016). </w:t>
      </w:r>
      <w:r>
        <w:rPr>
          <w:i/>
          <w:iCs/>
          <w:noProof/>
        </w:rPr>
        <w:t>Efficient mining of high-utility itemsets using multiple minimum utility thresholds.</w:t>
      </w:r>
      <w:r>
        <w:rPr>
          <w:noProof/>
        </w:rPr>
        <w:t xml:space="preserve"> Knowledge-Based Systems.</w:t>
      </w:r>
    </w:p>
    <w:p w14:paraId="5E6C57D0" w14:textId="77777777" w:rsidR="00751D4E" w:rsidRDefault="00751D4E" w:rsidP="00751D4E">
      <w:pPr>
        <w:pStyle w:val="Bibliography"/>
        <w:numPr>
          <w:ilvl w:val="0"/>
          <w:numId w:val="45"/>
        </w:numPr>
        <w:rPr>
          <w:noProof/>
        </w:rPr>
      </w:pPr>
      <w:r>
        <w:rPr>
          <w:noProof/>
        </w:rPr>
        <w:t xml:space="preserve">Lin, J. C.-W., Li, T., Fournier-Viger, P., &amp; Su, T.-P. H.-H. (2016). </w:t>
      </w:r>
      <w:r>
        <w:rPr>
          <w:i/>
          <w:iCs/>
          <w:noProof/>
        </w:rPr>
        <w:t>Efficient Mining of High Average-Utility Itemsets with Multiple Minimum Thresholds.</w:t>
      </w:r>
      <w:r>
        <w:rPr>
          <w:noProof/>
        </w:rPr>
        <w:t xml:space="preserve"> SpringerLink.</w:t>
      </w:r>
    </w:p>
    <w:p w14:paraId="7D71A498" w14:textId="77777777" w:rsidR="00751D4E" w:rsidRDefault="00751D4E" w:rsidP="00751D4E">
      <w:pPr>
        <w:pStyle w:val="Bibliography"/>
        <w:numPr>
          <w:ilvl w:val="0"/>
          <w:numId w:val="45"/>
        </w:numPr>
        <w:rPr>
          <w:noProof/>
        </w:rPr>
      </w:pPr>
      <w:r>
        <w:rPr>
          <w:noProof/>
        </w:rPr>
        <w:t xml:space="preserve">Qu, J.-F., &amp; Fournier-Viger, M. L. (2019). </w:t>
      </w:r>
      <w:r>
        <w:rPr>
          <w:i/>
          <w:iCs/>
          <w:noProof/>
        </w:rPr>
        <w:t>Efficient Algorithms for High Utility Itemset Mining Without Candidate Generation.</w:t>
      </w:r>
      <w:r>
        <w:rPr>
          <w:noProof/>
        </w:rPr>
        <w:t xml:space="preserve"> Springer.</w:t>
      </w:r>
    </w:p>
    <w:p w14:paraId="0BC459DA" w14:textId="77777777" w:rsidR="00751D4E" w:rsidRDefault="00751D4E" w:rsidP="00751D4E">
      <w:pPr>
        <w:pStyle w:val="Bibliography"/>
        <w:numPr>
          <w:ilvl w:val="0"/>
          <w:numId w:val="45"/>
        </w:numPr>
        <w:rPr>
          <w:noProof/>
        </w:rPr>
      </w:pPr>
      <w:r>
        <w:rPr>
          <w:noProof/>
        </w:rPr>
        <w:t xml:space="preserve">R. Agrawal, R. S. (1998). </w:t>
      </w:r>
      <w:r>
        <w:rPr>
          <w:i/>
          <w:iCs/>
          <w:noProof/>
        </w:rPr>
        <w:t>Fast algorithms for mining association.</w:t>
      </w:r>
      <w:r>
        <w:rPr>
          <w:noProof/>
        </w:rPr>
        <w:t xml:space="preserve"> </w:t>
      </w:r>
    </w:p>
    <w:p w14:paraId="06B7B2C7" w14:textId="77777777" w:rsidR="00751D4E" w:rsidRDefault="00751D4E" w:rsidP="00751D4E">
      <w:pPr>
        <w:pStyle w:val="Bibliography"/>
        <w:numPr>
          <w:ilvl w:val="0"/>
          <w:numId w:val="45"/>
        </w:numPr>
        <w:rPr>
          <w:noProof/>
        </w:rPr>
      </w:pPr>
      <w:r>
        <w:rPr>
          <w:noProof/>
        </w:rPr>
        <w:lastRenderedPageBreak/>
        <w:t xml:space="preserve">Ryang, H., &amp; Yun, U. (2015). </w:t>
      </w:r>
      <w:r>
        <w:rPr>
          <w:i/>
          <w:iCs/>
          <w:noProof/>
        </w:rPr>
        <w:t>Top-k high utility pattern mining with effective threshold raising strategies.</w:t>
      </w:r>
      <w:r>
        <w:rPr>
          <w:noProof/>
        </w:rPr>
        <w:t xml:space="preserve"> Knowledge-Based Systems.</w:t>
      </w:r>
    </w:p>
    <w:p w14:paraId="505220B5" w14:textId="77777777" w:rsidR="00751D4E" w:rsidRDefault="00751D4E" w:rsidP="00751D4E">
      <w:pPr>
        <w:pStyle w:val="Bibliography"/>
        <w:numPr>
          <w:ilvl w:val="0"/>
          <w:numId w:val="45"/>
        </w:numPr>
        <w:rPr>
          <w:noProof/>
        </w:rPr>
      </w:pPr>
      <w:r>
        <w:rPr>
          <w:noProof/>
        </w:rPr>
        <w:t xml:space="preserve">Tseng, V., Wu, C.-W., Fournier-Viger, P., &amp; Yu, P. S. (2016). </w:t>
      </w:r>
      <w:r>
        <w:rPr>
          <w:i/>
          <w:iCs/>
          <w:noProof/>
        </w:rPr>
        <w:t>Efficient Algorithms for Mining Top-K High Utility Itemsets.</w:t>
      </w:r>
      <w:r>
        <w:rPr>
          <w:noProof/>
        </w:rPr>
        <w:t xml:space="preserve"> IEEE Transactions on Knowledge and Data Engineering.</w:t>
      </w:r>
    </w:p>
    <w:p w14:paraId="79BDA43B" w14:textId="77777777" w:rsidR="00751D4E" w:rsidRDefault="00751D4E" w:rsidP="00751D4E">
      <w:pPr>
        <w:pStyle w:val="Bibliography"/>
        <w:numPr>
          <w:ilvl w:val="0"/>
          <w:numId w:val="45"/>
        </w:numPr>
        <w:rPr>
          <w:noProof/>
        </w:rPr>
      </w:pPr>
      <w:r>
        <w:rPr>
          <w:noProof/>
        </w:rPr>
        <w:t xml:space="preserve">VU, V. V., LAM, M. T., T. T., MANH, L. T., NGUYEN, T. T., NGUYEN, L. V., . . . (Senior Member, I. A. (2023). </w:t>
      </w:r>
      <w:r>
        <w:rPr>
          <w:i/>
          <w:iCs/>
          <w:noProof/>
        </w:rPr>
        <w:t>FTKHUIM: A Fast and Efficient Method for Mining Top-K High-Utility Itemsets.</w:t>
      </w:r>
      <w:r>
        <w:rPr>
          <w:noProof/>
        </w:rPr>
        <w:t xml:space="preserve"> IEEE.</w:t>
      </w:r>
    </w:p>
    <w:p w14:paraId="7B525B86" w14:textId="77777777" w:rsidR="00751D4E" w:rsidRDefault="00751D4E" w:rsidP="00751D4E">
      <w:pPr>
        <w:pStyle w:val="Bibliography"/>
        <w:numPr>
          <w:ilvl w:val="0"/>
          <w:numId w:val="45"/>
        </w:numPr>
        <w:rPr>
          <w:noProof/>
        </w:rPr>
      </w:pPr>
      <w:r>
        <w:rPr>
          <w:noProof/>
        </w:rPr>
        <w:t xml:space="preserve">Wu, C. W., Shie, B.-E., Yu, P. S., &amp; Tseng, V. S. (2024). </w:t>
      </w:r>
      <w:r>
        <w:rPr>
          <w:i/>
          <w:iCs/>
          <w:noProof/>
        </w:rPr>
        <w:t>Mining Top-K High Utility Itemsets.</w:t>
      </w:r>
      <w:r>
        <w:rPr>
          <w:noProof/>
        </w:rPr>
        <w:t xml:space="preserve"> </w:t>
      </w:r>
    </w:p>
    <w:p w14:paraId="0E487F9A" w14:textId="39355180" w:rsidR="00743922" w:rsidRPr="00727A8D" w:rsidRDefault="00743922" w:rsidP="00751D4E">
      <w:pPr>
        <w:pStyle w:val="Nidungvnbn"/>
        <w:ind w:firstLine="0"/>
      </w:pPr>
      <w:r>
        <w:fldChar w:fldCharType="end"/>
      </w:r>
    </w:p>
    <w:p w14:paraId="1C2D2A0E" w14:textId="7BD081DD" w:rsidR="009527BD" w:rsidRPr="00727A8D" w:rsidRDefault="009527BD" w:rsidP="00546D2F">
      <w:pPr>
        <w:pStyle w:val="Nidungvnbn"/>
      </w:pPr>
    </w:p>
    <w:sectPr w:rsidR="009527BD" w:rsidRPr="00727A8D" w:rsidSect="00BD7213">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143AFA" w14:textId="77777777" w:rsidR="00BD7213" w:rsidRDefault="00BD7213" w:rsidP="00453AB1">
      <w:r>
        <w:separator/>
      </w:r>
    </w:p>
  </w:endnote>
  <w:endnote w:type="continuationSeparator" w:id="0">
    <w:p w14:paraId="7B0627C9" w14:textId="77777777" w:rsidR="00BD7213" w:rsidRDefault="00BD7213" w:rsidP="00453AB1">
      <w:r>
        <w:continuationSeparator/>
      </w:r>
    </w:p>
  </w:endnote>
  <w:endnote w:type="continuationNotice" w:id="1">
    <w:p w14:paraId="19F9957A" w14:textId="77777777" w:rsidR="00BD7213" w:rsidRDefault="00BD72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Times News Roman">
    <w:altName w:val="Times New Roman"/>
    <w:charset w:val="00"/>
    <w:family w:val="roman"/>
    <w:pitch w:val="default"/>
  </w:font>
  <w:font w:name="Times New Roman (Body C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5FCA1E" w14:textId="77777777" w:rsidR="00BD7213" w:rsidRDefault="00BD7213" w:rsidP="00453AB1">
      <w:r>
        <w:separator/>
      </w:r>
    </w:p>
  </w:footnote>
  <w:footnote w:type="continuationSeparator" w:id="0">
    <w:p w14:paraId="338B8AA7" w14:textId="77777777" w:rsidR="00BD7213" w:rsidRDefault="00BD7213" w:rsidP="00453AB1">
      <w:r>
        <w:continuationSeparator/>
      </w:r>
    </w:p>
  </w:footnote>
  <w:footnote w:type="continuationNotice" w:id="1">
    <w:p w14:paraId="0ABC4517" w14:textId="77777777" w:rsidR="00BD7213" w:rsidRDefault="00BD721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ED0EB" w14:textId="77777777" w:rsidR="006F1DB6" w:rsidRPr="00453AB1" w:rsidRDefault="006F1DB6">
    <w:pPr>
      <w:pStyle w:val="Header"/>
      <w:jc w:val="center"/>
      <w:rPr>
        <w:rStyle w:val="NidungvnbnChar"/>
      </w:rPr>
    </w:pPr>
  </w:p>
  <w:p w14:paraId="0E31C421" w14:textId="77777777" w:rsidR="006F1DB6" w:rsidRDefault="006F1DB6"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304A9F31" w14:textId="54596BFF" w:rsidR="006F1DB6" w:rsidRDefault="006F1DB6">
        <w:pPr>
          <w:pStyle w:val="Header"/>
          <w:jc w:val="center"/>
        </w:pPr>
        <w:r>
          <w:fldChar w:fldCharType="begin"/>
        </w:r>
        <w:r>
          <w:instrText xml:space="preserve"> PAGE   \* MERGEFORMAT </w:instrText>
        </w:r>
        <w:r>
          <w:fldChar w:fldCharType="separate"/>
        </w:r>
        <w:r w:rsidR="00770C44">
          <w:rPr>
            <w:noProof/>
          </w:rPr>
          <w:t>ii</w:t>
        </w:r>
        <w:r>
          <w:rPr>
            <w:noProof/>
          </w:rPr>
          <w:fldChar w:fldCharType="end"/>
        </w:r>
      </w:p>
    </w:sdtContent>
  </w:sdt>
  <w:p w14:paraId="39C9FA09" w14:textId="77777777" w:rsidR="006F1DB6" w:rsidRDefault="006F1DB6"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0D2C7DC5" w14:textId="68C79D71" w:rsidR="006F1DB6" w:rsidRPr="00453AB1" w:rsidRDefault="006F1DB6">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sidR="00DC7FC2">
          <w:rPr>
            <w:rStyle w:val="NidungvnbnChar"/>
            <w:noProof/>
          </w:rPr>
          <w:t>16</w:t>
        </w:r>
        <w:r w:rsidRPr="00453AB1">
          <w:rPr>
            <w:rStyle w:val="NidungvnbnChar"/>
          </w:rPr>
          <w:fldChar w:fldCharType="end"/>
        </w:r>
      </w:p>
    </w:sdtContent>
  </w:sdt>
  <w:p w14:paraId="7EE1B166" w14:textId="77777777" w:rsidR="006F1DB6" w:rsidRDefault="006F1DB6"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E648E"/>
    <w:multiLevelType w:val="hybridMultilevel"/>
    <w:tmpl w:val="D32AA206"/>
    <w:lvl w:ilvl="0" w:tplc="A7DC2D5A">
      <w:start w:val="1"/>
      <w:numFmt w:val="decimal"/>
      <w:suff w:val="space"/>
      <w:lvlText w:val="[%1]"/>
      <w:lvlJc w:val="center"/>
      <w:pPr>
        <w:ind w:left="1440" w:hanging="360"/>
      </w:pPr>
      <w:rPr>
        <w:rFonts w:hint="default"/>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5" w15:restartNumberingAfterBreak="0">
    <w:nsid w:val="15922E81"/>
    <w:multiLevelType w:val="hybridMultilevel"/>
    <w:tmpl w:val="BFFA659A"/>
    <w:lvl w:ilvl="0" w:tplc="5D363A3E">
      <w:start w:val="1"/>
      <w:numFmt w:val="bullet"/>
      <w:lvlText w:val=""/>
      <w:lvlJc w:val="left"/>
      <w:pPr>
        <w:tabs>
          <w:tab w:val="num" w:pos="1080"/>
        </w:tabs>
        <w:ind w:left="1440" w:hanging="360"/>
      </w:pPr>
      <w:rPr>
        <w:rFonts w:ascii="Symbol" w:hAnsi="Symbol" w:hint="default"/>
      </w:rPr>
    </w:lvl>
    <w:lvl w:ilvl="1" w:tplc="7FCAF368">
      <w:start w:val="1"/>
      <w:numFmt w:val="bullet"/>
      <w:lvlText w:val="o"/>
      <w:lvlJc w:val="left"/>
      <w:pPr>
        <w:tabs>
          <w:tab w:val="num" w:pos="1800"/>
        </w:tabs>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953BF0"/>
    <w:multiLevelType w:val="hybridMultilevel"/>
    <w:tmpl w:val="DDF21940"/>
    <w:lvl w:ilvl="0" w:tplc="6BF06B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660673"/>
    <w:multiLevelType w:val="hybridMultilevel"/>
    <w:tmpl w:val="C85AC1E8"/>
    <w:lvl w:ilvl="0" w:tplc="0DC80F6A">
      <w:start w:val="1"/>
      <w:numFmt w:val="decimal"/>
      <w:suff w:val="spa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27D4D8B"/>
    <w:multiLevelType w:val="hybridMultilevel"/>
    <w:tmpl w:val="FA6C96A0"/>
    <w:lvl w:ilvl="0" w:tplc="F6162F3E">
      <w:start w:val="1"/>
      <w:numFmt w:val="decimal"/>
      <w:suff w:val="space"/>
      <w:lvlText w:val="%1)"/>
      <w:lvlJc w:val="left"/>
      <w:pPr>
        <w:ind w:left="720" w:hanging="360"/>
      </w:pPr>
      <w:rPr>
        <w:rFonts w:hint="default"/>
        <w:b w:val="0"/>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CD6A5D"/>
    <w:multiLevelType w:val="hybridMultilevel"/>
    <w:tmpl w:val="97508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4A56744"/>
    <w:multiLevelType w:val="hybridMultilevel"/>
    <w:tmpl w:val="C9C63F00"/>
    <w:lvl w:ilvl="0" w:tplc="6262DF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5054ACE"/>
    <w:multiLevelType w:val="hybridMultilevel"/>
    <w:tmpl w:val="99F25AC0"/>
    <w:lvl w:ilvl="0" w:tplc="188E53E2">
      <w:start w:val="1"/>
      <w:numFmt w:val="lowerLetter"/>
      <w:suff w:val="space"/>
      <w:lvlText w:val="%1."/>
      <w:lvlJc w:val="left"/>
      <w:pPr>
        <w:ind w:left="720" w:hanging="360"/>
      </w:pPr>
      <w:rPr>
        <w:rFonts w:hint="default"/>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5D32886"/>
    <w:multiLevelType w:val="multilevel"/>
    <w:tmpl w:val="784EC998"/>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39967250"/>
    <w:multiLevelType w:val="hybridMultilevel"/>
    <w:tmpl w:val="A5A89862"/>
    <w:lvl w:ilvl="0" w:tplc="75E4357E">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B85398"/>
    <w:multiLevelType w:val="hybridMultilevel"/>
    <w:tmpl w:val="BEEAB4A0"/>
    <w:lvl w:ilvl="0" w:tplc="DF8A2BA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71D71C2"/>
    <w:multiLevelType w:val="hybridMultilevel"/>
    <w:tmpl w:val="FDFE7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73461C8"/>
    <w:multiLevelType w:val="hybridMultilevel"/>
    <w:tmpl w:val="1CAA1328"/>
    <w:lvl w:ilvl="0" w:tplc="A7DC2D5A">
      <w:start w:val="1"/>
      <w:numFmt w:val="decimal"/>
      <w:lvlText w:val="[%1]"/>
      <w:lvlJc w:val="center"/>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C60F03"/>
    <w:multiLevelType w:val="hybridMultilevel"/>
    <w:tmpl w:val="A01E49E4"/>
    <w:lvl w:ilvl="0" w:tplc="42B6BFE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9E466E8"/>
    <w:multiLevelType w:val="hybridMultilevel"/>
    <w:tmpl w:val="5688306A"/>
    <w:lvl w:ilvl="0" w:tplc="5D6A33F4">
      <w:start w:val="1"/>
      <w:numFmt w:val="decimal"/>
      <w:lvlText w:val="%1."/>
      <w:lvlJc w:val="left"/>
      <w:pPr>
        <w:ind w:left="1440" w:hanging="360"/>
      </w:pPr>
      <w:rPr>
        <w:rFonts w:hint="default"/>
        <w:b w:val="0"/>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4516F73"/>
    <w:multiLevelType w:val="hybridMultilevel"/>
    <w:tmpl w:val="89D42962"/>
    <w:lvl w:ilvl="0" w:tplc="8F624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45D3C6E"/>
    <w:multiLevelType w:val="hybridMultilevel"/>
    <w:tmpl w:val="157699CC"/>
    <w:lvl w:ilvl="0" w:tplc="14A0B77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457DDD"/>
    <w:multiLevelType w:val="hybridMultilevel"/>
    <w:tmpl w:val="BE60F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99598F"/>
    <w:multiLevelType w:val="hybridMultilevel"/>
    <w:tmpl w:val="336C2968"/>
    <w:lvl w:ilvl="0" w:tplc="D2627026">
      <w:start w:val="1"/>
      <w:numFmt w:val="bullet"/>
      <w:lvlText w:val="-"/>
      <w:lvlJc w:val="left"/>
      <w:pPr>
        <w:tabs>
          <w:tab w:val="num" w:pos="1077"/>
        </w:tabs>
        <w:ind w:left="1440" w:hanging="360"/>
      </w:pPr>
      <w:rPr>
        <w:rFonts w:ascii="Times New Roman" w:eastAsiaTheme="minorHAns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132DAA"/>
    <w:multiLevelType w:val="hybridMultilevel"/>
    <w:tmpl w:val="4C443A6E"/>
    <w:lvl w:ilvl="0" w:tplc="D8C4619C">
      <w:start w:val="1"/>
      <w:numFmt w:val="bullet"/>
      <w:suff w:val="space"/>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29" w15:restartNumberingAfterBreak="0">
    <w:nsid w:val="6DF2304C"/>
    <w:multiLevelType w:val="hybridMultilevel"/>
    <w:tmpl w:val="337C7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5C1582"/>
    <w:multiLevelType w:val="hybridMultilevel"/>
    <w:tmpl w:val="34AAB4BA"/>
    <w:lvl w:ilvl="0" w:tplc="E1C4D0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0262649"/>
    <w:multiLevelType w:val="hybridMultilevel"/>
    <w:tmpl w:val="DA3CDE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1517BD5"/>
    <w:multiLevelType w:val="hybridMultilevel"/>
    <w:tmpl w:val="C83C5F34"/>
    <w:lvl w:ilvl="0" w:tplc="1166CC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16866A7"/>
    <w:multiLevelType w:val="hybridMultilevel"/>
    <w:tmpl w:val="A85EC7AE"/>
    <w:lvl w:ilvl="0" w:tplc="7640E21A">
      <w:start w:val="1"/>
      <w:numFmt w:val="bullet"/>
      <w:lvlText w:val=""/>
      <w:lvlJc w:val="left"/>
      <w:pPr>
        <w:tabs>
          <w:tab w:val="num" w:pos="1080"/>
        </w:tabs>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A182BC3"/>
    <w:multiLevelType w:val="multilevel"/>
    <w:tmpl w:val="3476E0F4"/>
    <w:lvl w:ilvl="0">
      <w:start w:val="1"/>
      <w:numFmt w:val="decimal"/>
      <w:lvlText w:val="%1"/>
      <w:lvlJc w:val="left"/>
      <w:pPr>
        <w:ind w:left="720" w:hanging="72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37"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4C02DB"/>
    <w:multiLevelType w:val="hybridMultilevel"/>
    <w:tmpl w:val="76AAE4CC"/>
    <w:lvl w:ilvl="0" w:tplc="A7DC2D5A">
      <w:start w:val="1"/>
      <w:numFmt w:val="decimal"/>
      <w:lvlText w:val="[%1]"/>
      <w:lvlJc w:val="center"/>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E317B7"/>
    <w:multiLevelType w:val="multilevel"/>
    <w:tmpl w:val="EBF0FD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015575721">
    <w:abstractNumId w:val="2"/>
  </w:num>
  <w:num w:numId="2" w16cid:durableId="210195469">
    <w:abstractNumId w:val="21"/>
  </w:num>
  <w:num w:numId="3" w16cid:durableId="2136018729">
    <w:abstractNumId w:val="27"/>
  </w:num>
  <w:num w:numId="4" w16cid:durableId="1611278893">
    <w:abstractNumId w:val="37"/>
  </w:num>
  <w:num w:numId="5" w16cid:durableId="541941219">
    <w:abstractNumId w:val="1"/>
  </w:num>
  <w:num w:numId="6" w16cid:durableId="1731688178">
    <w:abstractNumId w:val="7"/>
  </w:num>
  <w:num w:numId="7" w16cid:durableId="1874414717">
    <w:abstractNumId w:val="24"/>
  </w:num>
  <w:num w:numId="8" w16cid:durableId="1935474943">
    <w:abstractNumId w:val="34"/>
  </w:num>
  <w:num w:numId="9" w16cid:durableId="1754623239">
    <w:abstractNumId w:val="3"/>
  </w:num>
  <w:num w:numId="10" w16cid:durableId="692653248">
    <w:abstractNumId w:val="15"/>
  </w:num>
  <w:num w:numId="11" w16cid:durableId="1065639408">
    <w:abstractNumId w:val="35"/>
  </w:num>
  <w:num w:numId="12" w16cid:durableId="35086932">
    <w:abstractNumId w:val="39"/>
  </w:num>
  <w:num w:numId="13" w16cid:durableId="2032799003">
    <w:abstractNumId w:val="11"/>
  </w:num>
  <w:num w:numId="14" w16cid:durableId="1851750403">
    <w:abstractNumId w:val="23"/>
  </w:num>
  <w:num w:numId="15" w16cid:durableId="789015577">
    <w:abstractNumId w:val="22"/>
  </w:num>
  <w:num w:numId="16" w16cid:durableId="253320308">
    <w:abstractNumId w:val="14"/>
  </w:num>
  <w:num w:numId="17" w16cid:durableId="1417627180">
    <w:abstractNumId w:val="29"/>
  </w:num>
  <w:num w:numId="18" w16cid:durableId="1516386066">
    <w:abstractNumId w:val="36"/>
  </w:num>
  <w:num w:numId="19" w16cid:durableId="1209145825">
    <w:abstractNumId w:val="4"/>
  </w:num>
  <w:num w:numId="20" w16cid:durableId="46524467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50075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60365460">
    <w:abstractNumId w:val="4"/>
  </w:num>
  <w:num w:numId="23" w16cid:durableId="567228439">
    <w:abstractNumId w:val="31"/>
  </w:num>
  <w:num w:numId="24" w16cid:durableId="75517627">
    <w:abstractNumId w:val="10"/>
  </w:num>
  <w:num w:numId="25" w16cid:durableId="1033967162">
    <w:abstractNumId w:val="4"/>
  </w:num>
  <w:num w:numId="26" w16cid:durableId="1926069273">
    <w:abstractNumId w:val="4"/>
  </w:num>
  <w:num w:numId="27" w16cid:durableId="2105615337">
    <w:abstractNumId w:val="32"/>
  </w:num>
  <w:num w:numId="28" w16cid:durableId="1713842405">
    <w:abstractNumId w:val="6"/>
  </w:num>
  <w:num w:numId="29" w16cid:durableId="426846477">
    <w:abstractNumId w:val="19"/>
  </w:num>
  <w:num w:numId="30" w16cid:durableId="2068063195">
    <w:abstractNumId w:val="25"/>
  </w:num>
  <w:num w:numId="31" w16cid:durableId="500242874">
    <w:abstractNumId w:val="13"/>
  </w:num>
  <w:num w:numId="32" w16cid:durableId="1986200236">
    <w:abstractNumId w:val="17"/>
  </w:num>
  <w:num w:numId="33" w16cid:durableId="1109816863">
    <w:abstractNumId w:val="5"/>
  </w:num>
  <w:num w:numId="34" w16cid:durableId="1667780475">
    <w:abstractNumId w:val="28"/>
  </w:num>
  <w:num w:numId="35" w16cid:durableId="209463725">
    <w:abstractNumId w:val="8"/>
  </w:num>
  <w:num w:numId="36" w16cid:durableId="398745743">
    <w:abstractNumId w:val="33"/>
  </w:num>
  <w:num w:numId="37" w16cid:durableId="1963459498">
    <w:abstractNumId w:val="9"/>
  </w:num>
  <w:num w:numId="38" w16cid:durableId="234244016">
    <w:abstractNumId w:val="12"/>
  </w:num>
  <w:num w:numId="39" w16cid:durableId="702512828">
    <w:abstractNumId w:val="26"/>
  </w:num>
  <w:num w:numId="40" w16cid:durableId="328675577">
    <w:abstractNumId w:val="16"/>
  </w:num>
  <w:num w:numId="41" w16cid:durableId="1706516132">
    <w:abstractNumId w:val="0"/>
  </w:num>
  <w:num w:numId="42" w16cid:durableId="714742037">
    <w:abstractNumId w:val="38"/>
  </w:num>
  <w:num w:numId="43" w16cid:durableId="39669419">
    <w:abstractNumId w:val="20"/>
  </w:num>
  <w:num w:numId="44" w16cid:durableId="628588121">
    <w:abstractNumId w:val="30"/>
  </w:num>
  <w:num w:numId="45" w16cid:durableId="5269901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hideSpellingErrors/>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3C8F"/>
    <w:rsid w:val="00000130"/>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28AB"/>
    <w:rsid w:val="00044678"/>
    <w:rsid w:val="00061022"/>
    <w:rsid w:val="000627B5"/>
    <w:rsid w:val="00063C70"/>
    <w:rsid w:val="00065C4E"/>
    <w:rsid w:val="00066121"/>
    <w:rsid w:val="000665D4"/>
    <w:rsid w:val="00067AB3"/>
    <w:rsid w:val="0007361C"/>
    <w:rsid w:val="00073FE9"/>
    <w:rsid w:val="00074C33"/>
    <w:rsid w:val="000762F1"/>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5344"/>
    <w:rsid w:val="0009795A"/>
    <w:rsid w:val="00097FC7"/>
    <w:rsid w:val="000A29CB"/>
    <w:rsid w:val="000A3C13"/>
    <w:rsid w:val="000B1191"/>
    <w:rsid w:val="000B390C"/>
    <w:rsid w:val="000B3982"/>
    <w:rsid w:val="000B556B"/>
    <w:rsid w:val="000B66E1"/>
    <w:rsid w:val="000B6B48"/>
    <w:rsid w:val="000C0355"/>
    <w:rsid w:val="000C0C34"/>
    <w:rsid w:val="000C2123"/>
    <w:rsid w:val="000C21EA"/>
    <w:rsid w:val="000C4478"/>
    <w:rsid w:val="000D1886"/>
    <w:rsid w:val="000D47A0"/>
    <w:rsid w:val="000D77D4"/>
    <w:rsid w:val="000D7EE6"/>
    <w:rsid w:val="000E2182"/>
    <w:rsid w:val="000E33CB"/>
    <w:rsid w:val="000E511A"/>
    <w:rsid w:val="000E52E8"/>
    <w:rsid w:val="000E5E6F"/>
    <w:rsid w:val="000F0A67"/>
    <w:rsid w:val="000F2E16"/>
    <w:rsid w:val="000F4A6A"/>
    <w:rsid w:val="000F6EA3"/>
    <w:rsid w:val="001025F9"/>
    <w:rsid w:val="00102699"/>
    <w:rsid w:val="0010371E"/>
    <w:rsid w:val="00112683"/>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37018"/>
    <w:rsid w:val="001404FB"/>
    <w:rsid w:val="00141512"/>
    <w:rsid w:val="00143182"/>
    <w:rsid w:val="001478DC"/>
    <w:rsid w:val="00150EB6"/>
    <w:rsid w:val="001564A9"/>
    <w:rsid w:val="00157C09"/>
    <w:rsid w:val="00166DC0"/>
    <w:rsid w:val="00175C0A"/>
    <w:rsid w:val="00177980"/>
    <w:rsid w:val="00183877"/>
    <w:rsid w:val="0018400B"/>
    <w:rsid w:val="00187FA6"/>
    <w:rsid w:val="0019042E"/>
    <w:rsid w:val="0019113C"/>
    <w:rsid w:val="00191908"/>
    <w:rsid w:val="001A11DC"/>
    <w:rsid w:val="001A1498"/>
    <w:rsid w:val="001A2B89"/>
    <w:rsid w:val="001A4036"/>
    <w:rsid w:val="001A48C1"/>
    <w:rsid w:val="001B1CF0"/>
    <w:rsid w:val="001B4CCF"/>
    <w:rsid w:val="001B6392"/>
    <w:rsid w:val="001C2C80"/>
    <w:rsid w:val="001C2DAE"/>
    <w:rsid w:val="001C2F98"/>
    <w:rsid w:val="001C4E26"/>
    <w:rsid w:val="001C5A5E"/>
    <w:rsid w:val="001D0F8D"/>
    <w:rsid w:val="001D2645"/>
    <w:rsid w:val="001D3B06"/>
    <w:rsid w:val="001D3D77"/>
    <w:rsid w:val="001D49C3"/>
    <w:rsid w:val="001D64A6"/>
    <w:rsid w:val="001D69FE"/>
    <w:rsid w:val="001D797C"/>
    <w:rsid w:val="001D7AC6"/>
    <w:rsid w:val="001E1F7E"/>
    <w:rsid w:val="001E2722"/>
    <w:rsid w:val="001E2A66"/>
    <w:rsid w:val="001E7691"/>
    <w:rsid w:val="001F2541"/>
    <w:rsid w:val="001F2977"/>
    <w:rsid w:val="001F32FE"/>
    <w:rsid w:val="001F498B"/>
    <w:rsid w:val="00200936"/>
    <w:rsid w:val="00201249"/>
    <w:rsid w:val="00203AFF"/>
    <w:rsid w:val="002059F5"/>
    <w:rsid w:val="00207DC2"/>
    <w:rsid w:val="00211478"/>
    <w:rsid w:val="0021277A"/>
    <w:rsid w:val="0021392B"/>
    <w:rsid w:val="00221912"/>
    <w:rsid w:val="00221E3F"/>
    <w:rsid w:val="002267DA"/>
    <w:rsid w:val="00227D7A"/>
    <w:rsid w:val="002317AF"/>
    <w:rsid w:val="00233288"/>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2125"/>
    <w:rsid w:val="00293248"/>
    <w:rsid w:val="0029424B"/>
    <w:rsid w:val="00297C8B"/>
    <w:rsid w:val="002A0349"/>
    <w:rsid w:val="002A2B53"/>
    <w:rsid w:val="002A3C36"/>
    <w:rsid w:val="002A4444"/>
    <w:rsid w:val="002A597B"/>
    <w:rsid w:val="002A59BE"/>
    <w:rsid w:val="002A6383"/>
    <w:rsid w:val="002A644A"/>
    <w:rsid w:val="002A7D18"/>
    <w:rsid w:val="002B00F1"/>
    <w:rsid w:val="002B49E2"/>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E12DC"/>
    <w:rsid w:val="002E2986"/>
    <w:rsid w:val="002E6110"/>
    <w:rsid w:val="002F12D4"/>
    <w:rsid w:val="002F2024"/>
    <w:rsid w:val="002F52FD"/>
    <w:rsid w:val="002F576F"/>
    <w:rsid w:val="00300BF6"/>
    <w:rsid w:val="003017B5"/>
    <w:rsid w:val="003027C9"/>
    <w:rsid w:val="00304086"/>
    <w:rsid w:val="0030420D"/>
    <w:rsid w:val="003054E2"/>
    <w:rsid w:val="003061E1"/>
    <w:rsid w:val="00307464"/>
    <w:rsid w:val="003138C4"/>
    <w:rsid w:val="00316086"/>
    <w:rsid w:val="0031711A"/>
    <w:rsid w:val="003218FF"/>
    <w:rsid w:val="00322D67"/>
    <w:rsid w:val="00322F09"/>
    <w:rsid w:val="00325192"/>
    <w:rsid w:val="00326277"/>
    <w:rsid w:val="00327F43"/>
    <w:rsid w:val="00332F6E"/>
    <w:rsid w:val="003346F3"/>
    <w:rsid w:val="00334DF1"/>
    <w:rsid w:val="003405A3"/>
    <w:rsid w:val="00341600"/>
    <w:rsid w:val="00341ADA"/>
    <w:rsid w:val="00342E73"/>
    <w:rsid w:val="00345DC4"/>
    <w:rsid w:val="003470C7"/>
    <w:rsid w:val="003502ED"/>
    <w:rsid w:val="0035504E"/>
    <w:rsid w:val="00355416"/>
    <w:rsid w:val="00355638"/>
    <w:rsid w:val="003561A1"/>
    <w:rsid w:val="003611B1"/>
    <w:rsid w:val="00367D1D"/>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ABC"/>
    <w:rsid w:val="003D1F1E"/>
    <w:rsid w:val="003D41D4"/>
    <w:rsid w:val="003D4A95"/>
    <w:rsid w:val="003E1024"/>
    <w:rsid w:val="003E2446"/>
    <w:rsid w:val="003E4918"/>
    <w:rsid w:val="003E7CCF"/>
    <w:rsid w:val="003F2259"/>
    <w:rsid w:val="003F2557"/>
    <w:rsid w:val="003F5F92"/>
    <w:rsid w:val="003F6DE4"/>
    <w:rsid w:val="004002C9"/>
    <w:rsid w:val="004012A1"/>
    <w:rsid w:val="0040197E"/>
    <w:rsid w:val="00402379"/>
    <w:rsid w:val="004023E9"/>
    <w:rsid w:val="004062A7"/>
    <w:rsid w:val="00406F7A"/>
    <w:rsid w:val="00412775"/>
    <w:rsid w:val="00413883"/>
    <w:rsid w:val="0041523E"/>
    <w:rsid w:val="00415CF8"/>
    <w:rsid w:val="00417A63"/>
    <w:rsid w:val="00421001"/>
    <w:rsid w:val="00422476"/>
    <w:rsid w:val="004317AB"/>
    <w:rsid w:val="004340C9"/>
    <w:rsid w:val="00434B9A"/>
    <w:rsid w:val="0043571C"/>
    <w:rsid w:val="00436D63"/>
    <w:rsid w:val="00437413"/>
    <w:rsid w:val="00440E25"/>
    <w:rsid w:val="00441E65"/>
    <w:rsid w:val="004420C9"/>
    <w:rsid w:val="004458CB"/>
    <w:rsid w:val="00447175"/>
    <w:rsid w:val="00453AB1"/>
    <w:rsid w:val="00455AAF"/>
    <w:rsid w:val="0045655F"/>
    <w:rsid w:val="0046008B"/>
    <w:rsid w:val="004642D6"/>
    <w:rsid w:val="0046645C"/>
    <w:rsid w:val="004667D2"/>
    <w:rsid w:val="00471711"/>
    <w:rsid w:val="0047257A"/>
    <w:rsid w:val="00475B4D"/>
    <w:rsid w:val="00477B06"/>
    <w:rsid w:val="00480EE1"/>
    <w:rsid w:val="00483315"/>
    <w:rsid w:val="00483A55"/>
    <w:rsid w:val="00484005"/>
    <w:rsid w:val="004840CB"/>
    <w:rsid w:val="00494FC4"/>
    <w:rsid w:val="00496379"/>
    <w:rsid w:val="004964EE"/>
    <w:rsid w:val="004968AB"/>
    <w:rsid w:val="004A08FE"/>
    <w:rsid w:val="004A448B"/>
    <w:rsid w:val="004A559B"/>
    <w:rsid w:val="004A7C39"/>
    <w:rsid w:val="004A7EA9"/>
    <w:rsid w:val="004B14F0"/>
    <w:rsid w:val="004B1FB6"/>
    <w:rsid w:val="004B29B1"/>
    <w:rsid w:val="004B4764"/>
    <w:rsid w:val="004B4A47"/>
    <w:rsid w:val="004B5A4D"/>
    <w:rsid w:val="004B79EB"/>
    <w:rsid w:val="004C1B97"/>
    <w:rsid w:val="004C3584"/>
    <w:rsid w:val="004C5AFB"/>
    <w:rsid w:val="004C654D"/>
    <w:rsid w:val="004C6A89"/>
    <w:rsid w:val="004C729C"/>
    <w:rsid w:val="004D1361"/>
    <w:rsid w:val="004D2B86"/>
    <w:rsid w:val="004D328A"/>
    <w:rsid w:val="004E02D8"/>
    <w:rsid w:val="004E0A3F"/>
    <w:rsid w:val="004E3189"/>
    <w:rsid w:val="004E3C16"/>
    <w:rsid w:val="004E3E78"/>
    <w:rsid w:val="004F1029"/>
    <w:rsid w:val="004F68C1"/>
    <w:rsid w:val="004F68FF"/>
    <w:rsid w:val="004F79A0"/>
    <w:rsid w:val="00500E77"/>
    <w:rsid w:val="005026D4"/>
    <w:rsid w:val="005029AE"/>
    <w:rsid w:val="00504CE8"/>
    <w:rsid w:val="005061BF"/>
    <w:rsid w:val="005125B8"/>
    <w:rsid w:val="00512D4B"/>
    <w:rsid w:val="00513CA7"/>
    <w:rsid w:val="00521510"/>
    <w:rsid w:val="00522EDD"/>
    <w:rsid w:val="00525FBA"/>
    <w:rsid w:val="00531D29"/>
    <w:rsid w:val="005328EE"/>
    <w:rsid w:val="0053347D"/>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337"/>
    <w:rsid w:val="005648B8"/>
    <w:rsid w:val="005650E6"/>
    <w:rsid w:val="005671B4"/>
    <w:rsid w:val="005706B9"/>
    <w:rsid w:val="0058019B"/>
    <w:rsid w:val="00583B74"/>
    <w:rsid w:val="00586B53"/>
    <w:rsid w:val="00590FD9"/>
    <w:rsid w:val="00596856"/>
    <w:rsid w:val="00597AD0"/>
    <w:rsid w:val="005A342D"/>
    <w:rsid w:val="005A5EF5"/>
    <w:rsid w:val="005B2BEB"/>
    <w:rsid w:val="005B4E18"/>
    <w:rsid w:val="005B615F"/>
    <w:rsid w:val="005B6FCD"/>
    <w:rsid w:val="005B7259"/>
    <w:rsid w:val="005B7E05"/>
    <w:rsid w:val="005C07A7"/>
    <w:rsid w:val="005C362F"/>
    <w:rsid w:val="005C5274"/>
    <w:rsid w:val="005D0A88"/>
    <w:rsid w:val="005D1999"/>
    <w:rsid w:val="005D1EC2"/>
    <w:rsid w:val="005D5C20"/>
    <w:rsid w:val="005E2E9C"/>
    <w:rsid w:val="005E40E6"/>
    <w:rsid w:val="005E4587"/>
    <w:rsid w:val="005E475A"/>
    <w:rsid w:val="005E6CD4"/>
    <w:rsid w:val="005F1D77"/>
    <w:rsid w:val="005F3F26"/>
    <w:rsid w:val="005F5AF2"/>
    <w:rsid w:val="005F6BEC"/>
    <w:rsid w:val="00601E9E"/>
    <w:rsid w:val="00602D02"/>
    <w:rsid w:val="006031DA"/>
    <w:rsid w:val="006035F2"/>
    <w:rsid w:val="00604933"/>
    <w:rsid w:val="00605208"/>
    <w:rsid w:val="00612205"/>
    <w:rsid w:val="00612A31"/>
    <w:rsid w:val="00617688"/>
    <w:rsid w:val="00621184"/>
    <w:rsid w:val="00624CFB"/>
    <w:rsid w:val="00625990"/>
    <w:rsid w:val="006277F3"/>
    <w:rsid w:val="00633887"/>
    <w:rsid w:val="006345AF"/>
    <w:rsid w:val="006353AF"/>
    <w:rsid w:val="00641049"/>
    <w:rsid w:val="0064189C"/>
    <w:rsid w:val="00647757"/>
    <w:rsid w:val="00647923"/>
    <w:rsid w:val="00650C7F"/>
    <w:rsid w:val="00650D6A"/>
    <w:rsid w:val="0065510C"/>
    <w:rsid w:val="006567D0"/>
    <w:rsid w:val="0066243B"/>
    <w:rsid w:val="00666E40"/>
    <w:rsid w:val="00672032"/>
    <w:rsid w:val="00673654"/>
    <w:rsid w:val="00677267"/>
    <w:rsid w:val="006807A5"/>
    <w:rsid w:val="006828A9"/>
    <w:rsid w:val="00691853"/>
    <w:rsid w:val="00696609"/>
    <w:rsid w:val="00697099"/>
    <w:rsid w:val="00697D1A"/>
    <w:rsid w:val="006A107D"/>
    <w:rsid w:val="006A10B7"/>
    <w:rsid w:val="006A1D31"/>
    <w:rsid w:val="006A5639"/>
    <w:rsid w:val="006A79CF"/>
    <w:rsid w:val="006A7C2E"/>
    <w:rsid w:val="006B1799"/>
    <w:rsid w:val="006B29E8"/>
    <w:rsid w:val="006B5108"/>
    <w:rsid w:val="006C0284"/>
    <w:rsid w:val="006C27E1"/>
    <w:rsid w:val="006C2EAE"/>
    <w:rsid w:val="006C2F08"/>
    <w:rsid w:val="006C36DE"/>
    <w:rsid w:val="006C6E52"/>
    <w:rsid w:val="006C7977"/>
    <w:rsid w:val="006D05B7"/>
    <w:rsid w:val="006D0BC9"/>
    <w:rsid w:val="006D1207"/>
    <w:rsid w:val="006E03D3"/>
    <w:rsid w:val="006E0DEB"/>
    <w:rsid w:val="006E1B30"/>
    <w:rsid w:val="006E46F5"/>
    <w:rsid w:val="006E4F5A"/>
    <w:rsid w:val="006E69A6"/>
    <w:rsid w:val="006F1DB6"/>
    <w:rsid w:val="006F43A7"/>
    <w:rsid w:val="006F52D5"/>
    <w:rsid w:val="00715874"/>
    <w:rsid w:val="00715E62"/>
    <w:rsid w:val="00717A06"/>
    <w:rsid w:val="00721003"/>
    <w:rsid w:val="00723C8F"/>
    <w:rsid w:val="00724969"/>
    <w:rsid w:val="007258F2"/>
    <w:rsid w:val="00726043"/>
    <w:rsid w:val="00726E62"/>
    <w:rsid w:val="00727A8D"/>
    <w:rsid w:val="00727D22"/>
    <w:rsid w:val="00732E1D"/>
    <w:rsid w:val="00737340"/>
    <w:rsid w:val="007430B9"/>
    <w:rsid w:val="00743922"/>
    <w:rsid w:val="00743F7E"/>
    <w:rsid w:val="0074404D"/>
    <w:rsid w:val="0074420E"/>
    <w:rsid w:val="00744264"/>
    <w:rsid w:val="00744B41"/>
    <w:rsid w:val="00745EFE"/>
    <w:rsid w:val="00750A50"/>
    <w:rsid w:val="00750BBB"/>
    <w:rsid w:val="00750CE5"/>
    <w:rsid w:val="007518D9"/>
    <w:rsid w:val="00751D4E"/>
    <w:rsid w:val="007537B8"/>
    <w:rsid w:val="007561C0"/>
    <w:rsid w:val="0076012A"/>
    <w:rsid w:val="00762480"/>
    <w:rsid w:val="00764AFE"/>
    <w:rsid w:val="00765673"/>
    <w:rsid w:val="00765D9D"/>
    <w:rsid w:val="00767AF7"/>
    <w:rsid w:val="00767C52"/>
    <w:rsid w:val="00767CD5"/>
    <w:rsid w:val="00770C44"/>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859"/>
    <w:rsid w:val="007E3E7D"/>
    <w:rsid w:val="007E6A47"/>
    <w:rsid w:val="007E6AB9"/>
    <w:rsid w:val="007E7FF7"/>
    <w:rsid w:val="007F1F4C"/>
    <w:rsid w:val="007F1F75"/>
    <w:rsid w:val="007F25D4"/>
    <w:rsid w:val="007F4DD9"/>
    <w:rsid w:val="007F781E"/>
    <w:rsid w:val="00800730"/>
    <w:rsid w:val="0080152B"/>
    <w:rsid w:val="0080249E"/>
    <w:rsid w:val="00804F70"/>
    <w:rsid w:val="00807958"/>
    <w:rsid w:val="008107A9"/>
    <w:rsid w:val="00812242"/>
    <w:rsid w:val="0081476E"/>
    <w:rsid w:val="008200D5"/>
    <w:rsid w:val="00820ABD"/>
    <w:rsid w:val="00821CE4"/>
    <w:rsid w:val="00822208"/>
    <w:rsid w:val="00831C80"/>
    <w:rsid w:val="008327BB"/>
    <w:rsid w:val="00837BD6"/>
    <w:rsid w:val="00837F3A"/>
    <w:rsid w:val="00840058"/>
    <w:rsid w:val="008416C4"/>
    <w:rsid w:val="00841932"/>
    <w:rsid w:val="0084418D"/>
    <w:rsid w:val="008475D0"/>
    <w:rsid w:val="0085005C"/>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3673"/>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033"/>
    <w:rsid w:val="008C34F7"/>
    <w:rsid w:val="008C449A"/>
    <w:rsid w:val="008C68AC"/>
    <w:rsid w:val="008C6CC3"/>
    <w:rsid w:val="008D27BE"/>
    <w:rsid w:val="008D5F38"/>
    <w:rsid w:val="008D6D1C"/>
    <w:rsid w:val="008D797C"/>
    <w:rsid w:val="008E03A5"/>
    <w:rsid w:val="008E2972"/>
    <w:rsid w:val="008E2AB5"/>
    <w:rsid w:val="008E3B00"/>
    <w:rsid w:val="008E6453"/>
    <w:rsid w:val="008F018A"/>
    <w:rsid w:val="008F1D14"/>
    <w:rsid w:val="008F6B7C"/>
    <w:rsid w:val="009039CD"/>
    <w:rsid w:val="00910FC2"/>
    <w:rsid w:val="009110E4"/>
    <w:rsid w:val="00911C5A"/>
    <w:rsid w:val="0091295D"/>
    <w:rsid w:val="0091566D"/>
    <w:rsid w:val="0092073E"/>
    <w:rsid w:val="00921D0A"/>
    <w:rsid w:val="00922739"/>
    <w:rsid w:val="00930B96"/>
    <w:rsid w:val="00931327"/>
    <w:rsid w:val="009336E1"/>
    <w:rsid w:val="00937263"/>
    <w:rsid w:val="00937DF5"/>
    <w:rsid w:val="00940E2A"/>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676AE"/>
    <w:rsid w:val="00971934"/>
    <w:rsid w:val="00972F5F"/>
    <w:rsid w:val="00975899"/>
    <w:rsid w:val="0097682F"/>
    <w:rsid w:val="00977569"/>
    <w:rsid w:val="009808D1"/>
    <w:rsid w:val="009812CD"/>
    <w:rsid w:val="009814B7"/>
    <w:rsid w:val="0098167D"/>
    <w:rsid w:val="00983C8D"/>
    <w:rsid w:val="0098473B"/>
    <w:rsid w:val="00991E35"/>
    <w:rsid w:val="00993BD7"/>
    <w:rsid w:val="009950D8"/>
    <w:rsid w:val="00995605"/>
    <w:rsid w:val="00995A0A"/>
    <w:rsid w:val="009A1965"/>
    <w:rsid w:val="009A2F7B"/>
    <w:rsid w:val="009A4EEC"/>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4F6D"/>
    <w:rsid w:val="009E5C7A"/>
    <w:rsid w:val="009E64CF"/>
    <w:rsid w:val="009F09C5"/>
    <w:rsid w:val="009F3532"/>
    <w:rsid w:val="009F4655"/>
    <w:rsid w:val="009F6DC5"/>
    <w:rsid w:val="009F7AF0"/>
    <w:rsid w:val="00A0021B"/>
    <w:rsid w:val="00A008F4"/>
    <w:rsid w:val="00A0255A"/>
    <w:rsid w:val="00A0308B"/>
    <w:rsid w:val="00A03749"/>
    <w:rsid w:val="00A054CB"/>
    <w:rsid w:val="00A068EB"/>
    <w:rsid w:val="00A0739D"/>
    <w:rsid w:val="00A10E00"/>
    <w:rsid w:val="00A110DE"/>
    <w:rsid w:val="00A167B7"/>
    <w:rsid w:val="00A17B8D"/>
    <w:rsid w:val="00A20C6C"/>
    <w:rsid w:val="00A2308F"/>
    <w:rsid w:val="00A236ED"/>
    <w:rsid w:val="00A23BE5"/>
    <w:rsid w:val="00A262B4"/>
    <w:rsid w:val="00A27750"/>
    <w:rsid w:val="00A31CCE"/>
    <w:rsid w:val="00A33D6B"/>
    <w:rsid w:val="00A33ED6"/>
    <w:rsid w:val="00A34BC9"/>
    <w:rsid w:val="00A34F50"/>
    <w:rsid w:val="00A4299A"/>
    <w:rsid w:val="00A430B3"/>
    <w:rsid w:val="00A43B20"/>
    <w:rsid w:val="00A45914"/>
    <w:rsid w:val="00A514F1"/>
    <w:rsid w:val="00A54BBB"/>
    <w:rsid w:val="00A60753"/>
    <w:rsid w:val="00A628D6"/>
    <w:rsid w:val="00A70634"/>
    <w:rsid w:val="00A7224B"/>
    <w:rsid w:val="00A80B3D"/>
    <w:rsid w:val="00A8142D"/>
    <w:rsid w:val="00A8196B"/>
    <w:rsid w:val="00A8257B"/>
    <w:rsid w:val="00A8401C"/>
    <w:rsid w:val="00A846C7"/>
    <w:rsid w:val="00A84F57"/>
    <w:rsid w:val="00A86AD5"/>
    <w:rsid w:val="00A9172F"/>
    <w:rsid w:val="00A96D9E"/>
    <w:rsid w:val="00AA35D1"/>
    <w:rsid w:val="00AA639F"/>
    <w:rsid w:val="00AB274B"/>
    <w:rsid w:val="00AB49C4"/>
    <w:rsid w:val="00AB768D"/>
    <w:rsid w:val="00AC27AF"/>
    <w:rsid w:val="00AC4280"/>
    <w:rsid w:val="00AC61BF"/>
    <w:rsid w:val="00AD102C"/>
    <w:rsid w:val="00AD235E"/>
    <w:rsid w:val="00AD2713"/>
    <w:rsid w:val="00AD2C21"/>
    <w:rsid w:val="00AD4421"/>
    <w:rsid w:val="00AE21EF"/>
    <w:rsid w:val="00AE4292"/>
    <w:rsid w:val="00AE5B40"/>
    <w:rsid w:val="00AF06AF"/>
    <w:rsid w:val="00AF0EDC"/>
    <w:rsid w:val="00AF439B"/>
    <w:rsid w:val="00AF54A2"/>
    <w:rsid w:val="00AF7A13"/>
    <w:rsid w:val="00B0058F"/>
    <w:rsid w:val="00B008A4"/>
    <w:rsid w:val="00B014C8"/>
    <w:rsid w:val="00B06730"/>
    <w:rsid w:val="00B07331"/>
    <w:rsid w:val="00B127A5"/>
    <w:rsid w:val="00B12E19"/>
    <w:rsid w:val="00B13E82"/>
    <w:rsid w:val="00B1468B"/>
    <w:rsid w:val="00B153C0"/>
    <w:rsid w:val="00B15E28"/>
    <w:rsid w:val="00B22036"/>
    <w:rsid w:val="00B23E61"/>
    <w:rsid w:val="00B24383"/>
    <w:rsid w:val="00B245F8"/>
    <w:rsid w:val="00B253E0"/>
    <w:rsid w:val="00B26DAF"/>
    <w:rsid w:val="00B26F7C"/>
    <w:rsid w:val="00B30413"/>
    <w:rsid w:val="00B353B1"/>
    <w:rsid w:val="00B35A6F"/>
    <w:rsid w:val="00B410DA"/>
    <w:rsid w:val="00B437ED"/>
    <w:rsid w:val="00B5427A"/>
    <w:rsid w:val="00B54D17"/>
    <w:rsid w:val="00B55C92"/>
    <w:rsid w:val="00B56979"/>
    <w:rsid w:val="00B60DF2"/>
    <w:rsid w:val="00B64477"/>
    <w:rsid w:val="00B66045"/>
    <w:rsid w:val="00B73341"/>
    <w:rsid w:val="00B7414D"/>
    <w:rsid w:val="00B7458A"/>
    <w:rsid w:val="00B750C8"/>
    <w:rsid w:val="00B77329"/>
    <w:rsid w:val="00B806C7"/>
    <w:rsid w:val="00B83483"/>
    <w:rsid w:val="00B83D10"/>
    <w:rsid w:val="00B8489D"/>
    <w:rsid w:val="00B85E00"/>
    <w:rsid w:val="00B97C74"/>
    <w:rsid w:val="00BA0CC2"/>
    <w:rsid w:val="00BA2658"/>
    <w:rsid w:val="00BA2D0A"/>
    <w:rsid w:val="00BB0021"/>
    <w:rsid w:val="00BB2B2A"/>
    <w:rsid w:val="00BB32B9"/>
    <w:rsid w:val="00BB39BF"/>
    <w:rsid w:val="00BB3A43"/>
    <w:rsid w:val="00BB4AB7"/>
    <w:rsid w:val="00BB6C44"/>
    <w:rsid w:val="00BB7956"/>
    <w:rsid w:val="00BC0322"/>
    <w:rsid w:val="00BC0FC7"/>
    <w:rsid w:val="00BC2BCD"/>
    <w:rsid w:val="00BC78BD"/>
    <w:rsid w:val="00BD3D98"/>
    <w:rsid w:val="00BD4466"/>
    <w:rsid w:val="00BD4575"/>
    <w:rsid w:val="00BD7213"/>
    <w:rsid w:val="00BE1062"/>
    <w:rsid w:val="00BE6461"/>
    <w:rsid w:val="00BE6D8A"/>
    <w:rsid w:val="00BE6F2C"/>
    <w:rsid w:val="00BE7AF5"/>
    <w:rsid w:val="00BF2976"/>
    <w:rsid w:val="00BF2FF1"/>
    <w:rsid w:val="00C01380"/>
    <w:rsid w:val="00C040E7"/>
    <w:rsid w:val="00C057BA"/>
    <w:rsid w:val="00C100B7"/>
    <w:rsid w:val="00C14B75"/>
    <w:rsid w:val="00C15C4E"/>
    <w:rsid w:val="00C20FE5"/>
    <w:rsid w:val="00C316AA"/>
    <w:rsid w:val="00C3189F"/>
    <w:rsid w:val="00C3232F"/>
    <w:rsid w:val="00C32C35"/>
    <w:rsid w:val="00C32CFB"/>
    <w:rsid w:val="00C3524C"/>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90A8D"/>
    <w:rsid w:val="00C91212"/>
    <w:rsid w:val="00C91700"/>
    <w:rsid w:val="00C93F75"/>
    <w:rsid w:val="00C95B66"/>
    <w:rsid w:val="00C9610E"/>
    <w:rsid w:val="00C9714D"/>
    <w:rsid w:val="00CA0169"/>
    <w:rsid w:val="00CA19BF"/>
    <w:rsid w:val="00CA1C39"/>
    <w:rsid w:val="00CA2D06"/>
    <w:rsid w:val="00CA38DC"/>
    <w:rsid w:val="00CA4E5E"/>
    <w:rsid w:val="00CA60D8"/>
    <w:rsid w:val="00CA6126"/>
    <w:rsid w:val="00CB1B42"/>
    <w:rsid w:val="00CB2091"/>
    <w:rsid w:val="00CC16A6"/>
    <w:rsid w:val="00CC1B62"/>
    <w:rsid w:val="00CC1ED1"/>
    <w:rsid w:val="00CC2DD5"/>
    <w:rsid w:val="00CC2E47"/>
    <w:rsid w:val="00CC52C0"/>
    <w:rsid w:val="00CD13EC"/>
    <w:rsid w:val="00CD155E"/>
    <w:rsid w:val="00CD18A6"/>
    <w:rsid w:val="00CD4E56"/>
    <w:rsid w:val="00CD4F1C"/>
    <w:rsid w:val="00CD5A79"/>
    <w:rsid w:val="00CD5CD1"/>
    <w:rsid w:val="00CD62B5"/>
    <w:rsid w:val="00CD6912"/>
    <w:rsid w:val="00CE2EAE"/>
    <w:rsid w:val="00CE5388"/>
    <w:rsid w:val="00CE5555"/>
    <w:rsid w:val="00CE6E62"/>
    <w:rsid w:val="00CE75CF"/>
    <w:rsid w:val="00CF1A69"/>
    <w:rsid w:val="00D0096C"/>
    <w:rsid w:val="00D013C2"/>
    <w:rsid w:val="00D01593"/>
    <w:rsid w:val="00D03B1E"/>
    <w:rsid w:val="00D0457B"/>
    <w:rsid w:val="00D04DEC"/>
    <w:rsid w:val="00D05327"/>
    <w:rsid w:val="00D058C6"/>
    <w:rsid w:val="00D06E24"/>
    <w:rsid w:val="00D12397"/>
    <w:rsid w:val="00D129A4"/>
    <w:rsid w:val="00D13A2D"/>
    <w:rsid w:val="00D13BE5"/>
    <w:rsid w:val="00D20648"/>
    <w:rsid w:val="00D20B84"/>
    <w:rsid w:val="00D21D30"/>
    <w:rsid w:val="00D22FE0"/>
    <w:rsid w:val="00D23270"/>
    <w:rsid w:val="00D23CF5"/>
    <w:rsid w:val="00D2429E"/>
    <w:rsid w:val="00D26870"/>
    <w:rsid w:val="00D270F3"/>
    <w:rsid w:val="00D3480A"/>
    <w:rsid w:val="00D4148C"/>
    <w:rsid w:val="00D43FC9"/>
    <w:rsid w:val="00D47C95"/>
    <w:rsid w:val="00D505E2"/>
    <w:rsid w:val="00D54B83"/>
    <w:rsid w:val="00D623EA"/>
    <w:rsid w:val="00D63C9D"/>
    <w:rsid w:val="00D67502"/>
    <w:rsid w:val="00D7424C"/>
    <w:rsid w:val="00D77684"/>
    <w:rsid w:val="00D80D48"/>
    <w:rsid w:val="00D82467"/>
    <w:rsid w:val="00D824C4"/>
    <w:rsid w:val="00D82AAC"/>
    <w:rsid w:val="00D83471"/>
    <w:rsid w:val="00D85A2C"/>
    <w:rsid w:val="00D85FF1"/>
    <w:rsid w:val="00D8713F"/>
    <w:rsid w:val="00D87914"/>
    <w:rsid w:val="00D90221"/>
    <w:rsid w:val="00D90680"/>
    <w:rsid w:val="00D91034"/>
    <w:rsid w:val="00D9108E"/>
    <w:rsid w:val="00D913B9"/>
    <w:rsid w:val="00D9344B"/>
    <w:rsid w:val="00D93F06"/>
    <w:rsid w:val="00D95737"/>
    <w:rsid w:val="00DA2058"/>
    <w:rsid w:val="00DA230C"/>
    <w:rsid w:val="00DA2641"/>
    <w:rsid w:val="00DA515C"/>
    <w:rsid w:val="00DA626A"/>
    <w:rsid w:val="00DA66A6"/>
    <w:rsid w:val="00DB2364"/>
    <w:rsid w:val="00DB32F7"/>
    <w:rsid w:val="00DB6E12"/>
    <w:rsid w:val="00DC3435"/>
    <w:rsid w:val="00DC556B"/>
    <w:rsid w:val="00DC7A73"/>
    <w:rsid w:val="00DC7FC2"/>
    <w:rsid w:val="00DD020A"/>
    <w:rsid w:val="00DD2B2C"/>
    <w:rsid w:val="00DD2E97"/>
    <w:rsid w:val="00DD620B"/>
    <w:rsid w:val="00DD6DF9"/>
    <w:rsid w:val="00DD7BBD"/>
    <w:rsid w:val="00DE02B2"/>
    <w:rsid w:val="00DE049C"/>
    <w:rsid w:val="00DE07B2"/>
    <w:rsid w:val="00DE1D1E"/>
    <w:rsid w:val="00DE5664"/>
    <w:rsid w:val="00DE66FB"/>
    <w:rsid w:val="00DE6BBB"/>
    <w:rsid w:val="00DF143C"/>
    <w:rsid w:val="00DF3BE8"/>
    <w:rsid w:val="00DF4FE3"/>
    <w:rsid w:val="00DF537F"/>
    <w:rsid w:val="00DF6BD0"/>
    <w:rsid w:val="00E0133A"/>
    <w:rsid w:val="00E05384"/>
    <w:rsid w:val="00E077CA"/>
    <w:rsid w:val="00E115B8"/>
    <w:rsid w:val="00E13054"/>
    <w:rsid w:val="00E168F9"/>
    <w:rsid w:val="00E16D6B"/>
    <w:rsid w:val="00E1795A"/>
    <w:rsid w:val="00E2202A"/>
    <w:rsid w:val="00E22378"/>
    <w:rsid w:val="00E223C7"/>
    <w:rsid w:val="00E2343D"/>
    <w:rsid w:val="00E24231"/>
    <w:rsid w:val="00E245D6"/>
    <w:rsid w:val="00E30134"/>
    <w:rsid w:val="00E309EE"/>
    <w:rsid w:val="00E30B69"/>
    <w:rsid w:val="00E30C9F"/>
    <w:rsid w:val="00E32FA5"/>
    <w:rsid w:val="00E3749D"/>
    <w:rsid w:val="00E42B06"/>
    <w:rsid w:val="00E53ED2"/>
    <w:rsid w:val="00E549B9"/>
    <w:rsid w:val="00E604FC"/>
    <w:rsid w:val="00E61AF0"/>
    <w:rsid w:val="00E64350"/>
    <w:rsid w:val="00E6497E"/>
    <w:rsid w:val="00E66AC3"/>
    <w:rsid w:val="00E676A9"/>
    <w:rsid w:val="00E70258"/>
    <w:rsid w:val="00E7043E"/>
    <w:rsid w:val="00E71184"/>
    <w:rsid w:val="00E717CA"/>
    <w:rsid w:val="00E72ECB"/>
    <w:rsid w:val="00E737E7"/>
    <w:rsid w:val="00E76F95"/>
    <w:rsid w:val="00E77502"/>
    <w:rsid w:val="00E81A08"/>
    <w:rsid w:val="00E825E6"/>
    <w:rsid w:val="00E8556E"/>
    <w:rsid w:val="00E855A4"/>
    <w:rsid w:val="00E86DA8"/>
    <w:rsid w:val="00E87738"/>
    <w:rsid w:val="00E915BE"/>
    <w:rsid w:val="00E93B34"/>
    <w:rsid w:val="00EA4EF2"/>
    <w:rsid w:val="00EA7C27"/>
    <w:rsid w:val="00EB2C7C"/>
    <w:rsid w:val="00EB6228"/>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5E3"/>
    <w:rsid w:val="00F03755"/>
    <w:rsid w:val="00F0519F"/>
    <w:rsid w:val="00F05871"/>
    <w:rsid w:val="00F07433"/>
    <w:rsid w:val="00F07859"/>
    <w:rsid w:val="00F10EAF"/>
    <w:rsid w:val="00F13A6A"/>
    <w:rsid w:val="00F1412B"/>
    <w:rsid w:val="00F14257"/>
    <w:rsid w:val="00F14482"/>
    <w:rsid w:val="00F207E1"/>
    <w:rsid w:val="00F220CC"/>
    <w:rsid w:val="00F259B8"/>
    <w:rsid w:val="00F32B00"/>
    <w:rsid w:val="00F32C6A"/>
    <w:rsid w:val="00F3303E"/>
    <w:rsid w:val="00F3377B"/>
    <w:rsid w:val="00F370D4"/>
    <w:rsid w:val="00F40FE1"/>
    <w:rsid w:val="00F4397F"/>
    <w:rsid w:val="00F4484B"/>
    <w:rsid w:val="00F44C2B"/>
    <w:rsid w:val="00F4605F"/>
    <w:rsid w:val="00F46CA2"/>
    <w:rsid w:val="00F4790C"/>
    <w:rsid w:val="00F47BB7"/>
    <w:rsid w:val="00F47D2C"/>
    <w:rsid w:val="00F47D58"/>
    <w:rsid w:val="00F47DA4"/>
    <w:rsid w:val="00F525F7"/>
    <w:rsid w:val="00F548CA"/>
    <w:rsid w:val="00F549BF"/>
    <w:rsid w:val="00F6183C"/>
    <w:rsid w:val="00F622AA"/>
    <w:rsid w:val="00F6370E"/>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9744F"/>
    <w:rsid w:val="00FA239A"/>
    <w:rsid w:val="00FA5D78"/>
    <w:rsid w:val="00FB0A78"/>
    <w:rsid w:val="00FB12BE"/>
    <w:rsid w:val="00FB1512"/>
    <w:rsid w:val="00FB68E3"/>
    <w:rsid w:val="00FC00C6"/>
    <w:rsid w:val="00FC40B7"/>
    <w:rsid w:val="00FC41D6"/>
    <w:rsid w:val="00FC4C03"/>
    <w:rsid w:val="00FC5A6E"/>
    <w:rsid w:val="00FC6FF9"/>
    <w:rsid w:val="00FD0235"/>
    <w:rsid w:val="00FD3717"/>
    <w:rsid w:val="00FD526C"/>
    <w:rsid w:val="00FD5331"/>
    <w:rsid w:val="00FD553E"/>
    <w:rsid w:val="00FE2820"/>
    <w:rsid w:val="00FE2EC9"/>
    <w:rsid w:val="00FE490C"/>
    <w:rsid w:val="00FE557D"/>
    <w:rsid w:val="00FF1FAF"/>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AEE75E"/>
  <w15:docId w15:val="{8CF910CF-2440-4D46-9C06-BAB66DF1B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4"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6F1DB6"/>
    <w:pPr>
      <w:spacing w:before="120" w:after="120" w:line="240" w:lineRule="auto"/>
    </w:pPr>
  </w:style>
  <w:style w:type="paragraph" w:styleId="Heading1">
    <w:name w:val="heading 1"/>
    <w:aliases w:val="Chương"/>
    <w:basedOn w:val="Normal"/>
    <w:link w:val="Heading1Char"/>
    <w:qFormat/>
    <w:rsid w:val="00B56979"/>
    <w:pPr>
      <w:numPr>
        <w:numId w:val="22"/>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22"/>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22"/>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22"/>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2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9"/>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link w:val="TableofFiguresChar"/>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customStyle="1" w:styleId="UnresolvedMention5">
    <w:name w:val="Unresolved Mention5"/>
    <w:basedOn w:val="DefaultParagraphFont"/>
    <w:uiPriority w:val="99"/>
    <w:semiHidden/>
    <w:unhideWhenUsed/>
    <w:rsid w:val="00F772AD"/>
    <w:rPr>
      <w:color w:val="605E5C"/>
      <w:shd w:val="clear" w:color="auto" w:fill="E1DFDD"/>
    </w:rPr>
  </w:style>
  <w:style w:type="paragraph" w:styleId="NoSpacing">
    <w:name w:val="No Spacing"/>
    <w:uiPriority w:val="1"/>
    <w:qFormat/>
    <w:rsid w:val="006F1DB6"/>
    <w:pPr>
      <w:spacing w:after="0" w:line="240" w:lineRule="auto"/>
    </w:pPr>
    <w:rPr>
      <w:rFonts w:ascii="Times News Roman" w:hAnsi="Times News Roman" w:cs="Times New Roman (Body CS)"/>
      <w:sz w:val="28"/>
      <w:szCs w:val="22"/>
    </w:rPr>
  </w:style>
  <w:style w:type="paragraph" w:customStyle="1" w:styleId="hnh">
    <w:name w:val="hình"/>
    <w:basedOn w:val="TableofFigures"/>
    <w:link w:val="hnhChar"/>
    <w:autoRedefine/>
    <w:uiPriority w:val="4"/>
    <w:qFormat/>
    <w:rsid w:val="007F781E"/>
    <w:pPr>
      <w:tabs>
        <w:tab w:val="right" w:leader="dot" w:pos="9111"/>
      </w:tabs>
      <w:jc w:val="center"/>
    </w:pPr>
    <w:rPr>
      <w:i/>
      <w:noProof/>
    </w:rPr>
  </w:style>
  <w:style w:type="character" w:customStyle="1" w:styleId="TableofFiguresChar">
    <w:name w:val="Table of Figures Char"/>
    <w:basedOn w:val="DefaultParagraphFont"/>
    <w:link w:val="TableofFigures"/>
    <w:uiPriority w:val="99"/>
    <w:rsid w:val="007F781E"/>
    <w:rPr>
      <w:sz w:val="26"/>
    </w:rPr>
  </w:style>
  <w:style w:type="character" w:customStyle="1" w:styleId="hnhChar">
    <w:name w:val="hình Char"/>
    <w:basedOn w:val="TableofFiguresChar"/>
    <w:link w:val="hnh"/>
    <w:uiPriority w:val="4"/>
    <w:rsid w:val="007F781E"/>
    <w:rPr>
      <w:i/>
      <w:noProof/>
      <w:sz w:val="26"/>
    </w:rPr>
  </w:style>
  <w:style w:type="paragraph" w:customStyle="1" w:styleId="bng">
    <w:name w:val="bảng"/>
    <w:basedOn w:val="Nidungvnbn"/>
    <w:link w:val="bngChar"/>
    <w:uiPriority w:val="4"/>
    <w:qFormat/>
    <w:rsid w:val="007F781E"/>
    <w:pPr>
      <w:ind w:firstLine="0"/>
      <w:jc w:val="center"/>
    </w:pPr>
    <w:rPr>
      <w:i/>
      <w:lang w:val="vi-VN"/>
    </w:rPr>
  </w:style>
  <w:style w:type="character" w:customStyle="1" w:styleId="bngChar">
    <w:name w:val="bảng Char"/>
    <w:basedOn w:val="NidungvnbnChar"/>
    <w:link w:val="bng"/>
    <w:uiPriority w:val="4"/>
    <w:rsid w:val="007F781E"/>
    <w:rPr>
      <w:i/>
      <w:sz w:val="26"/>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69913240">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4525941">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089831">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1183511">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5359028">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118485">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48401904">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chart" Target="charts/chart1.xml"/><Relationship Id="rId26" Type="http://schemas.openxmlformats.org/officeDocument/2006/relationships/chart" Target="charts/chart9.xm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chart" Target="charts/chart8.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3.xml"/><Relationship Id="rId29" Type="http://schemas.openxmlformats.org/officeDocument/2006/relationships/chart" Target="charts/chart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chart" Target="charts/chart7.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chart" Target="charts/chart6.xml"/><Relationship Id="rId28" Type="http://schemas.openxmlformats.org/officeDocument/2006/relationships/chart" Target="charts/chart11.xml"/><Relationship Id="rId10" Type="http://schemas.openxmlformats.org/officeDocument/2006/relationships/header" Target="header2.xml"/><Relationship Id="rId19" Type="http://schemas.openxmlformats.org/officeDocument/2006/relationships/chart" Target="charts/chart2.xml"/><Relationship Id="rId31" Type="http://schemas.openxmlformats.org/officeDocument/2006/relationships/chart" Target="charts/chart1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chart" Target="charts/chart5.xml"/><Relationship Id="rId27" Type="http://schemas.openxmlformats.org/officeDocument/2006/relationships/chart" Target="charts/chart10.xml"/><Relationship Id="rId30" Type="http://schemas.openxmlformats.org/officeDocument/2006/relationships/chart" Target="charts/chart13.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hatb\Downloads\TemplateCacMonDuAnVaThucTap_KhoaCNT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TDTU\HK1%202023%20-%202024\CD%20nghien%20cuu%201\runtime.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TDTU\HK1%202023%20-%202024\CD%20nghien%20cuu%201\runtime.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TDTU\HK1%202023%20-%202024\CD%20nghien%20cuu%201\runtime.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TDTU\HK1%202023%20-%202024\CD%20nghien%20cuu%201\runtime.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TDTU\HK1%202023%20-%202024\CD%20nghien%20cuu%201\runtime.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D:\TDTU\HK1%202023%20-%202024\CD%20nghien%20cuu%201\runtim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TDTU\HK1%202023%20-%202024\CD%20nghien%20cuu%201\runtim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TDTU\HK1%202023%20-%202024\CD%20nghien%20cuu%201\runtim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TDTU\HK1%202023%20-%202024\CD%20nghien%20cuu%201\runtim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TDTU\HK1%202023%20-%202024\CD%20nghien%20cuu%201\runtime.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TDTU\HK1%202023%20-%202024\CD%20nghien%20cuu%201\runtim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TDTU\HK1%202023%20-%202024\CD%20nghien%20cuu%201\runtim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TDTU\HK1%202023%20-%202024\CD%20nghien%20cuu%201\runtim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Retail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Sheet1!$B$1</c:f>
              <c:strCache>
                <c:ptCount val="1"/>
                <c:pt idx="0">
                  <c:v>TOP 100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Sheet1!$A$2:$A$7</c:f>
              <c:numCache>
                <c:formatCode>0.000%</c:formatCode>
                <c:ptCount val="6"/>
                <c:pt idx="0">
                  <c:v>2.0000000000000001E-4</c:v>
                </c:pt>
                <c:pt idx="1">
                  <c:v>2.5000000000000001E-4</c:v>
                </c:pt>
                <c:pt idx="2">
                  <c:v>2.9999999999999997E-4</c:v>
                </c:pt>
                <c:pt idx="3">
                  <c:v>3.5E-4</c:v>
                </c:pt>
                <c:pt idx="4">
                  <c:v>4.0000000000000002E-4</c:v>
                </c:pt>
                <c:pt idx="5">
                  <c:v>4.4999999999999999E-4</c:v>
                </c:pt>
              </c:numCache>
            </c:numRef>
          </c:cat>
          <c:val>
            <c:numRef>
              <c:f>Sheet1!$B$2:$B$7</c:f>
              <c:numCache>
                <c:formatCode>0</c:formatCode>
                <c:ptCount val="6"/>
                <c:pt idx="0">
                  <c:v>133</c:v>
                </c:pt>
                <c:pt idx="1">
                  <c:v>125</c:v>
                </c:pt>
                <c:pt idx="2">
                  <c:v>122</c:v>
                </c:pt>
                <c:pt idx="3">
                  <c:v>121</c:v>
                </c:pt>
                <c:pt idx="4">
                  <c:v>125</c:v>
                </c:pt>
                <c:pt idx="5">
                  <c:v>128</c:v>
                </c:pt>
              </c:numCache>
            </c:numRef>
          </c:val>
          <c:smooth val="0"/>
          <c:extLst>
            <c:ext xmlns:c16="http://schemas.microsoft.com/office/drawing/2014/chart" uri="{C3380CC4-5D6E-409C-BE32-E72D297353CC}">
              <c16:uniqueId val="{00000000-6D14-47FC-B4BF-A0A4DE1BBA1B}"/>
            </c:ext>
          </c:extLst>
        </c:ser>
        <c:ser>
          <c:idx val="1"/>
          <c:order val="1"/>
          <c:tx>
            <c:strRef>
              <c:f>Sheet1!$C$1</c:f>
              <c:strCache>
                <c:ptCount val="1"/>
                <c:pt idx="0">
                  <c:v>TOP 500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Sheet1!$A$2:$A$7</c:f>
              <c:numCache>
                <c:formatCode>0.000%</c:formatCode>
                <c:ptCount val="6"/>
                <c:pt idx="0">
                  <c:v>2.0000000000000001E-4</c:v>
                </c:pt>
                <c:pt idx="1">
                  <c:v>2.5000000000000001E-4</c:v>
                </c:pt>
                <c:pt idx="2">
                  <c:v>2.9999999999999997E-4</c:v>
                </c:pt>
                <c:pt idx="3">
                  <c:v>3.5E-4</c:v>
                </c:pt>
                <c:pt idx="4">
                  <c:v>4.0000000000000002E-4</c:v>
                </c:pt>
                <c:pt idx="5">
                  <c:v>4.4999999999999999E-4</c:v>
                </c:pt>
              </c:numCache>
            </c:numRef>
          </c:cat>
          <c:val>
            <c:numRef>
              <c:f>Sheet1!$C$2:$C$7</c:f>
              <c:numCache>
                <c:formatCode>General</c:formatCode>
                <c:ptCount val="6"/>
                <c:pt idx="0">
                  <c:v>145</c:v>
                </c:pt>
                <c:pt idx="1">
                  <c:v>136</c:v>
                </c:pt>
                <c:pt idx="2">
                  <c:v>130</c:v>
                </c:pt>
                <c:pt idx="3">
                  <c:v>143</c:v>
                </c:pt>
                <c:pt idx="4">
                  <c:v>117</c:v>
                </c:pt>
                <c:pt idx="5">
                  <c:v>129</c:v>
                </c:pt>
              </c:numCache>
            </c:numRef>
          </c:val>
          <c:smooth val="0"/>
          <c:extLst>
            <c:ext xmlns:c16="http://schemas.microsoft.com/office/drawing/2014/chart" uri="{C3380CC4-5D6E-409C-BE32-E72D297353CC}">
              <c16:uniqueId val="{00000001-6D14-47FC-B4BF-A0A4DE1BBA1B}"/>
            </c:ext>
          </c:extLst>
        </c:ser>
        <c:ser>
          <c:idx val="2"/>
          <c:order val="2"/>
          <c:tx>
            <c:strRef>
              <c:f>Sheet1!$D$1</c:f>
              <c:strCache>
                <c:ptCount val="1"/>
                <c:pt idx="0">
                  <c:v>TOP 900</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Sheet1!$A$2:$A$7</c:f>
              <c:numCache>
                <c:formatCode>0.000%</c:formatCode>
                <c:ptCount val="6"/>
                <c:pt idx="0">
                  <c:v>2.0000000000000001E-4</c:v>
                </c:pt>
                <c:pt idx="1">
                  <c:v>2.5000000000000001E-4</c:v>
                </c:pt>
                <c:pt idx="2">
                  <c:v>2.9999999999999997E-4</c:v>
                </c:pt>
                <c:pt idx="3">
                  <c:v>3.5E-4</c:v>
                </c:pt>
                <c:pt idx="4">
                  <c:v>4.0000000000000002E-4</c:v>
                </c:pt>
                <c:pt idx="5">
                  <c:v>4.4999999999999999E-4</c:v>
                </c:pt>
              </c:numCache>
            </c:numRef>
          </c:cat>
          <c:val>
            <c:numRef>
              <c:f>Sheet1!$D$2:$D$7</c:f>
              <c:numCache>
                <c:formatCode>General</c:formatCode>
                <c:ptCount val="6"/>
                <c:pt idx="0">
                  <c:v>160</c:v>
                </c:pt>
                <c:pt idx="1">
                  <c:v>136</c:v>
                </c:pt>
                <c:pt idx="2">
                  <c:v>142</c:v>
                </c:pt>
                <c:pt idx="3">
                  <c:v>150</c:v>
                </c:pt>
                <c:pt idx="4">
                  <c:v>172</c:v>
                </c:pt>
                <c:pt idx="5">
                  <c:v>189</c:v>
                </c:pt>
              </c:numCache>
            </c:numRef>
          </c:val>
          <c:smooth val="0"/>
          <c:extLst>
            <c:ext xmlns:c16="http://schemas.microsoft.com/office/drawing/2014/chart" uri="{C3380CC4-5D6E-409C-BE32-E72D297353CC}">
              <c16:uniqueId val="{00000002-6D14-47FC-B4BF-A0A4DE1BBA1B}"/>
            </c:ext>
          </c:extLst>
        </c:ser>
        <c:dLbls>
          <c:showLegendKey val="0"/>
          <c:showVal val="0"/>
          <c:showCatName val="0"/>
          <c:showSerName val="0"/>
          <c:showPercent val="0"/>
          <c:showBubbleSize val="0"/>
        </c:dLbls>
        <c:marker val="1"/>
        <c:smooth val="0"/>
        <c:axId val="1725514335"/>
        <c:axId val="1725515775"/>
      </c:lineChart>
      <c:catAx>
        <c:axId val="17255143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a:t>
                </a:r>
                <a:r>
                  <a:rPr lang="en-US" baseline="0"/>
                  <a:t> Utility (%)</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5515775"/>
        <c:crosses val="autoZero"/>
        <c:auto val="1"/>
        <c:lblAlgn val="ctr"/>
        <c:lblOffset val="100"/>
        <c:noMultiLvlLbl val="0"/>
      </c:catAx>
      <c:valAx>
        <c:axId val="172551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55143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Chess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Memory!$A$11</c:f>
              <c:strCache>
                <c:ptCount val="1"/>
                <c:pt idx="0">
                  <c:v>TOP 100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Memory!$C$18:$H$18</c:f>
              <c:numCache>
                <c:formatCode>0%</c:formatCode>
                <c:ptCount val="6"/>
                <c:pt idx="0">
                  <c:v>0.12</c:v>
                </c:pt>
                <c:pt idx="1">
                  <c:v>0.14000000000000001</c:v>
                </c:pt>
                <c:pt idx="2">
                  <c:v>0.16</c:v>
                </c:pt>
                <c:pt idx="3">
                  <c:v>0.18</c:v>
                </c:pt>
                <c:pt idx="4">
                  <c:v>0.2</c:v>
                </c:pt>
                <c:pt idx="5">
                  <c:v>0.22</c:v>
                </c:pt>
              </c:numCache>
            </c:numRef>
          </c:cat>
          <c:val>
            <c:numRef>
              <c:f>Memory!$C$19:$H$19</c:f>
              <c:numCache>
                <c:formatCode>0</c:formatCode>
                <c:ptCount val="6"/>
                <c:pt idx="0">
                  <c:v>303.807373046875</c:v>
                </c:pt>
                <c:pt idx="1">
                  <c:v>264.68116760253901</c:v>
                </c:pt>
                <c:pt idx="2">
                  <c:v>367.21994018554602</c:v>
                </c:pt>
                <c:pt idx="3">
                  <c:v>186.87947845458899</c:v>
                </c:pt>
                <c:pt idx="4">
                  <c:v>327.25912475585898</c:v>
                </c:pt>
                <c:pt idx="5">
                  <c:v>330.911979675292</c:v>
                </c:pt>
              </c:numCache>
            </c:numRef>
          </c:val>
          <c:smooth val="0"/>
          <c:extLst>
            <c:ext xmlns:c16="http://schemas.microsoft.com/office/drawing/2014/chart" uri="{C3380CC4-5D6E-409C-BE32-E72D297353CC}">
              <c16:uniqueId val="{00000000-23D1-43AE-9F03-0D3CB919044B}"/>
            </c:ext>
          </c:extLst>
        </c:ser>
        <c:ser>
          <c:idx val="1"/>
          <c:order val="1"/>
          <c:tx>
            <c:strRef>
              <c:f>Memory!$A$12</c:f>
              <c:strCache>
                <c:ptCount val="1"/>
                <c:pt idx="0">
                  <c:v>TOP 500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Memory!$C$18:$H$18</c:f>
              <c:numCache>
                <c:formatCode>0%</c:formatCode>
                <c:ptCount val="6"/>
                <c:pt idx="0">
                  <c:v>0.12</c:v>
                </c:pt>
                <c:pt idx="1">
                  <c:v>0.14000000000000001</c:v>
                </c:pt>
                <c:pt idx="2">
                  <c:v>0.16</c:v>
                </c:pt>
                <c:pt idx="3">
                  <c:v>0.18</c:v>
                </c:pt>
                <c:pt idx="4">
                  <c:v>0.2</c:v>
                </c:pt>
                <c:pt idx="5">
                  <c:v>0.22</c:v>
                </c:pt>
              </c:numCache>
            </c:numRef>
          </c:cat>
          <c:val>
            <c:numRef>
              <c:f>Memory!$C$20:$H$20</c:f>
              <c:numCache>
                <c:formatCode>0</c:formatCode>
                <c:ptCount val="6"/>
                <c:pt idx="0">
                  <c:v>95.710693359375</c:v>
                </c:pt>
                <c:pt idx="1">
                  <c:v>318.79931640625</c:v>
                </c:pt>
                <c:pt idx="2">
                  <c:v>185.54797363281199</c:v>
                </c:pt>
                <c:pt idx="3">
                  <c:v>148.201416015625</c:v>
                </c:pt>
                <c:pt idx="4">
                  <c:v>396.08029174804602</c:v>
                </c:pt>
                <c:pt idx="5">
                  <c:v>171.38179016113199</c:v>
                </c:pt>
              </c:numCache>
            </c:numRef>
          </c:val>
          <c:smooth val="0"/>
          <c:extLst>
            <c:ext xmlns:c16="http://schemas.microsoft.com/office/drawing/2014/chart" uri="{C3380CC4-5D6E-409C-BE32-E72D297353CC}">
              <c16:uniqueId val="{00000001-23D1-43AE-9F03-0D3CB919044B}"/>
            </c:ext>
          </c:extLst>
        </c:ser>
        <c:ser>
          <c:idx val="2"/>
          <c:order val="2"/>
          <c:tx>
            <c:strRef>
              <c:f>Memory!$A$13</c:f>
              <c:strCache>
                <c:ptCount val="1"/>
                <c:pt idx="0">
                  <c:v>TOP 900</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Memory!$C$18:$H$18</c:f>
              <c:numCache>
                <c:formatCode>0%</c:formatCode>
                <c:ptCount val="6"/>
                <c:pt idx="0">
                  <c:v>0.12</c:v>
                </c:pt>
                <c:pt idx="1">
                  <c:v>0.14000000000000001</c:v>
                </c:pt>
                <c:pt idx="2">
                  <c:v>0.16</c:v>
                </c:pt>
                <c:pt idx="3">
                  <c:v>0.18</c:v>
                </c:pt>
                <c:pt idx="4">
                  <c:v>0.2</c:v>
                </c:pt>
                <c:pt idx="5">
                  <c:v>0.22</c:v>
                </c:pt>
              </c:numCache>
            </c:numRef>
          </c:cat>
          <c:val>
            <c:numRef>
              <c:f>Memory!$C$21:$H$21</c:f>
              <c:numCache>
                <c:formatCode>0</c:formatCode>
                <c:ptCount val="6"/>
                <c:pt idx="0">
                  <c:v>138.9658203125</c:v>
                </c:pt>
                <c:pt idx="1">
                  <c:v>421.86849975585898</c:v>
                </c:pt>
                <c:pt idx="2">
                  <c:v>234.63815307617099</c:v>
                </c:pt>
                <c:pt idx="3">
                  <c:v>374.56828308105401</c:v>
                </c:pt>
                <c:pt idx="4">
                  <c:v>270.86376953125</c:v>
                </c:pt>
                <c:pt idx="5">
                  <c:v>482.52019500732399</c:v>
                </c:pt>
              </c:numCache>
            </c:numRef>
          </c:val>
          <c:smooth val="0"/>
          <c:extLst>
            <c:ext xmlns:c16="http://schemas.microsoft.com/office/drawing/2014/chart" uri="{C3380CC4-5D6E-409C-BE32-E72D297353CC}">
              <c16:uniqueId val="{00000002-23D1-43AE-9F03-0D3CB919044B}"/>
            </c:ext>
          </c:extLst>
        </c:ser>
        <c:dLbls>
          <c:showLegendKey val="0"/>
          <c:showVal val="0"/>
          <c:showCatName val="0"/>
          <c:showSerName val="0"/>
          <c:showPercent val="0"/>
          <c:showBubbleSize val="0"/>
        </c:dLbls>
        <c:marker val="1"/>
        <c:smooth val="0"/>
        <c:axId val="1241460415"/>
        <c:axId val="1241471455"/>
      </c:lineChart>
      <c:catAx>
        <c:axId val="12414604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Utility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1471455"/>
        <c:crosses val="autoZero"/>
        <c:auto val="1"/>
        <c:lblAlgn val="ctr"/>
        <c:lblOffset val="100"/>
        <c:noMultiLvlLbl val="0"/>
      </c:catAx>
      <c:valAx>
        <c:axId val="12414714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14604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Foodmart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Memory!$A$11</c:f>
              <c:strCache>
                <c:ptCount val="1"/>
                <c:pt idx="0">
                  <c:v>TOP 100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Memory!$C$34:$H$34</c:f>
              <c:numCache>
                <c:formatCode>0.0000%</c:formatCode>
                <c:ptCount val="6"/>
                <c:pt idx="0">
                  <c:v>9.0000000000000006E-5</c:v>
                </c:pt>
                <c:pt idx="1">
                  <c:v>9.5000000000000005E-5</c:v>
                </c:pt>
                <c:pt idx="2">
                  <c:v>1E-4</c:v>
                </c:pt>
                <c:pt idx="3">
                  <c:v>1.05E-4</c:v>
                </c:pt>
                <c:pt idx="4">
                  <c:v>1.1E-4</c:v>
                </c:pt>
                <c:pt idx="5">
                  <c:v>1.15E-4</c:v>
                </c:pt>
              </c:numCache>
            </c:numRef>
          </c:cat>
          <c:val>
            <c:numRef>
              <c:f>Memory!$C$35:$H$35</c:f>
              <c:numCache>
                <c:formatCode>0</c:formatCode>
                <c:ptCount val="6"/>
                <c:pt idx="0">
                  <c:v>97.102737426757798</c:v>
                </c:pt>
                <c:pt idx="1">
                  <c:v>96.101760864257798</c:v>
                </c:pt>
                <c:pt idx="2">
                  <c:v>96.150054931640597</c:v>
                </c:pt>
                <c:pt idx="3">
                  <c:v>96.0504150390625</c:v>
                </c:pt>
                <c:pt idx="4">
                  <c:v>96.102325439453097</c:v>
                </c:pt>
                <c:pt idx="5">
                  <c:v>96.151451110839801</c:v>
                </c:pt>
              </c:numCache>
            </c:numRef>
          </c:val>
          <c:smooth val="0"/>
          <c:extLst>
            <c:ext xmlns:c16="http://schemas.microsoft.com/office/drawing/2014/chart" uri="{C3380CC4-5D6E-409C-BE32-E72D297353CC}">
              <c16:uniqueId val="{00000000-27AD-4CD6-9CA6-7265681016A9}"/>
            </c:ext>
          </c:extLst>
        </c:ser>
        <c:ser>
          <c:idx val="1"/>
          <c:order val="1"/>
          <c:tx>
            <c:strRef>
              <c:f>Memory!$A$12</c:f>
              <c:strCache>
                <c:ptCount val="1"/>
                <c:pt idx="0">
                  <c:v>TOP 500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Memory!$C$34:$H$34</c:f>
              <c:numCache>
                <c:formatCode>0.0000%</c:formatCode>
                <c:ptCount val="6"/>
                <c:pt idx="0">
                  <c:v>9.0000000000000006E-5</c:v>
                </c:pt>
                <c:pt idx="1">
                  <c:v>9.5000000000000005E-5</c:v>
                </c:pt>
                <c:pt idx="2">
                  <c:v>1E-4</c:v>
                </c:pt>
                <c:pt idx="3">
                  <c:v>1.05E-4</c:v>
                </c:pt>
                <c:pt idx="4">
                  <c:v>1.1E-4</c:v>
                </c:pt>
                <c:pt idx="5">
                  <c:v>1.15E-4</c:v>
                </c:pt>
              </c:numCache>
            </c:numRef>
          </c:cat>
          <c:val>
            <c:numRef>
              <c:f>Memory!$C$36:$H$36</c:f>
              <c:numCache>
                <c:formatCode>0</c:formatCode>
                <c:ptCount val="6"/>
                <c:pt idx="0">
                  <c:v>95.259490966796804</c:v>
                </c:pt>
                <c:pt idx="1">
                  <c:v>94.325279235839801</c:v>
                </c:pt>
                <c:pt idx="2">
                  <c:v>93.132141113281193</c:v>
                </c:pt>
                <c:pt idx="3">
                  <c:v>83.196617126464801</c:v>
                </c:pt>
                <c:pt idx="4">
                  <c:v>94.195533752441406</c:v>
                </c:pt>
                <c:pt idx="5">
                  <c:v>83.261688232421804</c:v>
                </c:pt>
              </c:numCache>
            </c:numRef>
          </c:val>
          <c:smooth val="0"/>
          <c:extLst>
            <c:ext xmlns:c16="http://schemas.microsoft.com/office/drawing/2014/chart" uri="{C3380CC4-5D6E-409C-BE32-E72D297353CC}">
              <c16:uniqueId val="{00000001-27AD-4CD6-9CA6-7265681016A9}"/>
            </c:ext>
          </c:extLst>
        </c:ser>
        <c:ser>
          <c:idx val="2"/>
          <c:order val="2"/>
          <c:tx>
            <c:strRef>
              <c:f>Memory!$A$13</c:f>
              <c:strCache>
                <c:ptCount val="1"/>
                <c:pt idx="0">
                  <c:v>TOP 900</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Memory!$C$34:$H$34</c:f>
              <c:numCache>
                <c:formatCode>0.0000%</c:formatCode>
                <c:ptCount val="6"/>
                <c:pt idx="0">
                  <c:v>9.0000000000000006E-5</c:v>
                </c:pt>
                <c:pt idx="1">
                  <c:v>9.5000000000000005E-5</c:v>
                </c:pt>
                <c:pt idx="2">
                  <c:v>1E-4</c:v>
                </c:pt>
                <c:pt idx="3">
                  <c:v>1.05E-4</c:v>
                </c:pt>
                <c:pt idx="4">
                  <c:v>1.1E-4</c:v>
                </c:pt>
                <c:pt idx="5">
                  <c:v>1.15E-4</c:v>
                </c:pt>
              </c:numCache>
            </c:numRef>
          </c:cat>
          <c:val>
            <c:numRef>
              <c:f>Memory!$C$37:$H$37</c:f>
              <c:numCache>
                <c:formatCode>0</c:formatCode>
                <c:ptCount val="6"/>
                <c:pt idx="0">
                  <c:v>109.23385620117099</c:v>
                </c:pt>
                <c:pt idx="1">
                  <c:v>90.348449707031193</c:v>
                </c:pt>
                <c:pt idx="2">
                  <c:v>140.29121398925699</c:v>
                </c:pt>
                <c:pt idx="3">
                  <c:v>108.34844970703099</c:v>
                </c:pt>
                <c:pt idx="4">
                  <c:v>127.232299804687</c:v>
                </c:pt>
                <c:pt idx="5">
                  <c:v>97.292900085449205</c:v>
                </c:pt>
              </c:numCache>
            </c:numRef>
          </c:val>
          <c:smooth val="0"/>
          <c:extLst>
            <c:ext xmlns:c16="http://schemas.microsoft.com/office/drawing/2014/chart" uri="{C3380CC4-5D6E-409C-BE32-E72D297353CC}">
              <c16:uniqueId val="{00000002-27AD-4CD6-9CA6-7265681016A9}"/>
            </c:ext>
          </c:extLst>
        </c:ser>
        <c:dLbls>
          <c:showLegendKey val="0"/>
          <c:showVal val="0"/>
          <c:showCatName val="0"/>
          <c:showSerName val="0"/>
          <c:showPercent val="0"/>
          <c:showBubbleSize val="0"/>
        </c:dLbls>
        <c:marker val="1"/>
        <c:smooth val="0"/>
        <c:axId val="1237536383"/>
        <c:axId val="1237536863"/>
      </c:lineChart>
      <c:catAx>
        <c:axId val="1237536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Utility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7536863"/>
        <c:crosses val="autoZero"/>
        <c:auto val="1"/>
        <c:lblAlgn val="ctr"/>
        <c:lblOffset val="100"/>
        <c:noMultiLvlLbl val="0"/>
      </c:catAx>
      <c:valAx>
        <c:axId val="12375368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75363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Pumsb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Memory!$A$11</c:f>
              <c:strCache>
                <c:ptCount val="1"/>
                <c:pt idx="0">
                  <c:v>TOP 100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Memory!$C$49:$H$49</c:f>
              <c:numCache>
                <c:formatCode>0.00%</c:formatCode>
                <c:ptCount val="6"/>
                <c:pt idx="0">
                  <c:v>2E-3</c:v>
                </c:pt>
                <c:pt idx="1">
                  <c:v>4.0000000000000001E-3</c:v>
                </c:pt>
                <c:pt idx="2">
                  <c:v>6.0000000000000001E-3</c:v>
                </c:pt>
                <c:pt idx="3">
                  <c:v>8.0000000000000002E-3</c:v>
                </c:pt>
                <c:pt idx="4" formatCode="0%">
                  <c:v>0.01</c:v>
                </c:pt>
                <c:pt idx="5">
                  <c:v>1.2E-2</c:v>
                </c:pt>
              </c:numCache>
            </c:numRef>
          </c:cat>
          <c:val>
            <c:numRef>
              <c:f>Memory!$C$50:$H$50</c:f>
              <c:numCache>
                <c:formatCode>0</c:formatCode>
                <c:ptCount val="6"/>
                <c:pt idx="0">
                  <c:v>410.54416656494101</c:v>
                </c:pt>
                <c:pt idx="1">
                  <c:v>640.99128723144497</c:v>
                </c:pt>
                <c:pt idx="2">
                  <c:v>1049.38427734375</c:v>
                </c:pt>
                <c:pt idx="3">
                  <c:v>917.97402954101506</c:v>
                </c:pt>
                <c:pt idx="4">
                  <c:v>995.08494567871003</c:v>
                </c:pt>
                <c:pt idx="5">
                  <c:v>756.24604034423805</c:v>
                </c:pt>
              </c:numCache>
            </c:numRef>
          </c:val>
          <c:smooth val="0"/>
          <c:extLst>
            <c:ext xmlns:c16="http://schemas.microsoft.com/office/drawing/2014/chart" uri="{C3380CC4-5D6E-409C-BE32-E72D297353CC}">
              <c16:uniqueId val="{00000000-E108-4B87-B3AE-BBFCE66331BF}"/>
            </c:ext>
          </c:extLst>
        </c:ser>
        <c:ser>
          <c:idx val="1"/>
          <c:order val="1"/>
          <c:tx>
            <c:strRef>
              <c:f>Memory!$A$12</c:f>
              <c:strCache>
                <c:ptCount val="1"/>
                <c:pt idx="0">
                  <c:v>TOP 500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Memory!$C$49:$H$49</c:f>
              <c:numCache>
                <c:formatCode>0.00%</c:formatCode>
                <c:ptCount val="6"/>
                <c:pt idx="0">
                  <c:v>2E-3</c:v>
                </c:pt>
                <c:pt idx="1">
                  <c:v>4.0000000000000001E-3</c:v>
                </c:pt>
                <c:pt idx="2">
                  <c:v>6.0000000000000001E-3</c:v>
                </c:pt>
                <c:pt idx="3">
                  <c:v>8.0000000000000002E-3</c:v>
                </c:pt>
                <c:pt idx="4" formatCode="0%">
                  <c:v>0.01</c:v>
                </c:pt>
                <c:pt idx="5">
                  <c:v>1.2E-2</c:v>
                </c:pt>
              </c:numCache>
            </c:numRef>
          </c:cat>
          <c:val>
            <c:numRef>
              <c:f>Memory!$C$51:$H$51</c:f>
              <c:numCache>
                <c:formatCode>0</c:formatCode>
                <c:ptCount val="6"/>
                <c:pt idx="0">
                  <c:v>1353.87546539306</c:v>
                </c:pt>
                <c:pt idx="1">
                  <c:v>704.65391540527298</c:v>
                </c:pt>
                <c:pt idx="2">
                  <c:v>377.75589752197197</c:v>
                </c:pt>
                <c:pt idx="3">
                  <c:v>821.26313018798805</c:v>
                </c:pt>
                <c:pt idx="4">
                  <c:v>286.02844238281199</c:v>
                </c:pt>
                <c:pt idx="5">
                  <c:v>795.00211334228504</c:v>
                </c:pt>
              </c:numCache>
            </c:numRef>
          </c:val>
          <c:smooth val="0"/>
          <c:extLst>
            <c:ext xmlns:c16="http://schemas.microsoft.com/office/drawing/2014/chart" uri="{C3380CC4-5D6E-409C-BE32-E72D297353CC}">
              <c16:uniqueId val="{00000001-E108-4B87-B3AE-BBFCE66331BF}"/>
            </c:ext>
          </c:extLst>
        </c:ser>
        <c:ser>
          <c:idx val="2"/>
          <c:order val="2"/>
          <c:tx>
            <c:strRef>
              <c:f>Memory!$A$13</c:f>
              <c:strCache>
                <c:ptCount val="1"/>
                <c:pt idx="0">
                  <c:v>TOP 900</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Memory!$C$49:$H$49</c:f>
              <c:numCache>
                <c:formatCode>0.00%</c:formatCode>
                <c:ptCount val="6"/>
                <c:pt idx="0">
                  <c:v>2E-3</c:v>
                </c:pt>
                <c:pt idx="1">
                  <c:v>4.0000000000000001E-3</c:v>
                </c:pt>
                <c:pt idx="2">
                  <c:v>6.0000000000000001E-3</c:v>
                </c:pt>
                <c:pt idx="3">
                  <c:v>8.0000000000000002E-3</c:v>
                </c:pt>
                <c:pt idx="4" formatCode="0%">
                  <c:v>0.01</c:v>
                </c:pt>
                <c:pt idx="5">
                  <c:v>1.2E-2</c:v>
                </c:pt>
              </c:numCache>
            </c:numRef>
          </c:cat>
          <c:val>
            <c:numRef>
              <c:f>Memory!$C$52:$H$52</c:f>
              <c:numCache>
                <c:formatCode>0</c:formatCode>
                <c:ptCount val="6"/>
                <c:pt idx="0">
                  <c:v>643.80734252929597</c:v>
                </c:pt>
                <c:pt idx="1">
                  <c:v>443.13116455078102</c:v>
                </c:pt>
                <c:pt idx="2">
                  <c:v>612.14251708984295</c:v>
                </c:pt>
                <c:pt idx="3">
                  <c:v>932.238037109375</c:v>
                </c:pt>
                <c:pt idx="4">
                  <c:v>517.56803131103504</c:v>
                </c:pt>
                <c:pt idx="5">
                  <c:v>552.86166381835903</c:v>
                </c:pt>
              </c:numCache>
            </c:numRef>
          </c:val>
          <c:smooth val="0"/>
          <c:extLst>
            <c:ext xmlns:c16="http://schemas.microsoft.com/office/drawing/2014/chart" uri="{C3380CC4-5D6E-409C-BE32-E72D297353CC}">
              <c16:uniqueId val="{00000002-E108-4B87-B3AE-BBFCE66331BF}"/>
            </c:ext>
          </c:extLst>
        </c:ser>
        <c:dLbls>
          <c:showLegendKey val="0"/>
          <c:showVal val="0"/>
          <c:showCatName val="0"/>
          <c:showSerName val="0"/>
          <c:showPercent val="0"/>
          <c:showBubbleSize val="0"/>
        </c:dLbls>
        <c:marker val="1"/>
        <c:smooth val="0"/>
        <c:axId val="1307643759"/>
        <c:axId val="1307637039"/>
      </c:lineChart>
      <c:catAx>
        <c:axId val="130764375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Utility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7637039"/>
        <c:crosses val="autoZero"/>
        <c:auto val="1"/>
        <c:lblAlgn val="ctr"/>
        <c:lblOffset val="100"/>
        <c:noMultiLvlLbl val="0"/>
      </c:catAx>
      <c:valAx>
        <c:axId val="1307637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7643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Pumsb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TUHUFP</c:v>
          </c:tx>
          <c:spPr>
            <a:solidFill>
              <a:schemeClr val="accent1"/>
            </a:solidFill>
            <a:ln>
              <a:noFill/>
            </a:ln>
            <a:effectLst/>
          </c:spPr>
          <c:invertIfNegative val="0"/>
          <c:cat>
            <c:numRef>
              <c:f>'TOP 100'!$G$42:$L$42</c:f>
              <c:numCache>
                <c:formatCode>0.00%</c:formatCode>
                <c:ptCount val="6"/>
                <c:pt idx="0">
                  <c:v>2E-3</c:v>
                </c:pt>
                <c:pt idx="1">
                  <c:v>4.0000000000000001E-3</c:v>
                </c:pt>
                <c:pt idx="2">
                  <c:v>6.0000000000000001E-3</c:v>
                </c:pt>
                <c:pt idx="3">
                  <c:v>8.0000000000000002E-3</c:v>
                </c:pt>
                <c:pt idx="4" formatCode="0%">
                  <c:v>0.01</c:v>
                </c:pt>
                <c:pt idx="5">
                  <c:v>1.2E-2</c:v>
                </c:pt>
              </c:numCache>
            </c:numRef>
          </c:cat>
          <c:val>
            <c:numRef>
              <c:f>'TOP 100'!$G$44:$L$44</c:f>
              <c:numCache>
                <c:formatCode>General</c:formatCode>
                <c:ptCount val="6"/>
                <c:pt idx="0">
                  <c:v>473</c:v>
                </c:pt>
                <c:pt idx="1">
                  <c:v>480</c:v>
                </c:pt>
                <c:pt idx="2">
                  <c:v>485</c:v>
                </c:pt>
                <c:pt idx="3">
                  <c:v>483</c:v>
                </c:pt>
                <c:pt idx="4">
                  <c:v>470</c:v>
                </c:pt>
                <c:pt idx="5">
                  <c:v>459</c:v>
                </c:pt>
              </c:numCache>
            </c:numRef>
          </c:val>
          <c:extLst>
            <c:ext xmlns:c16="http://schemas.microsoft.com/office/drawing/2014/chart" uri="{C3380CC4-5D6E-409C-BE32-E72D297353CC}">
              <c16:uniqueId val="{00000000-67B8-4361-9FBA-796EC75A7911}"/>
            </c:ext>
          </c:extLst>
        </c:ser>
        <c:ser>
          <c:idx val="1"/>
          <c:order val="1"/>
          <c:tx>
            <c:v>TUHUFP_Optimal</c:v>
          </c:tx>
          <c:spPr>
            <a:solidFill>
              <a:schemeClr val="accent2"/>
            </a:solidFill>
            <a:ln>
              <a:noFill/>
            </a:ln>
            <a:effectLst/>
          </c:spPr>
          <c:invertIfNegative val="0"/>
          <c:cat>
            <c:numRef>
              <c:f>'TOP 100'!$G$42:$L$42</c:f>
              <c:numCache>
                <c:formatCode>0.00%</c:formatCode>
                <c:ptCount val="6"/>
                <c:pt idx="0">
                  <c:v>2E-3</c:v>
                </c:pt>
                <c:pt idx="1">
                  <c:v>4.0000000000000001E-3</c:v>
                </c:pt>
                <c:pt idx="2">
                  <c:v>6.0000000000000001E-3</c:v>
                </c:pt>
                <c:pt idx="3">
                  <c:v>8.0000000000000002E-3</c:v>
                </c:pt>
                <c:pt idx="4" formatCode="0%">
                  <c:v>0.01</c:v>
                </c:pt>
                <c:pt idx="5">
                  <c:v>1.2E-2</c:v>
                </c:pt>
              </c:numCache>
            </c:numRef>
          </c:cat>
          <c:val>
            <c:numRef>
              <c:f>'TOP 100'!$G$50:$L$50</c:f>
              <c:numCache>
                <c:formatCode>General</c:formatCode>
                <c:ptCount val="6"/>
                <c:pt idx="0">
                  <c:v>465</c:v>
                </c:pt>
                <c:pt idx="1">
                  <c:v>421</c:v>
                </c:pt>
                <c:pt idx="2">
                  <c:v>438</c:v>
                </c:pt>
                <c:pt idx="3">
                  <c:v>433</c:v>
                </c:pt>
                <c:pt idx="4">
                  <c:v>465</c:v>
                </c:pt>
                <c:pt idx="5">
                  <c:v>458</c:v>
                </c:pt>
              </c:numCache>
            </c:numRef>
          </c:val>
          <c:extLst>
            <c:ext xmlns:c16="http://schemas.microsoft.com/office/drawing/2014/chart" uri="{C3380CC4-5D6E-409C-BE32-E72D297353CC}">
              <c16:uniqueId val="{00000001-67B8-4361-9FBA-796EC75A7911}"/>
            </c:ext>
          </c:extLst>
        </c:ser>
        <c:dLbls>
          <c:showLegendKey val="0"/>
          <c:showVal val="0"/>
          <c:showCatName val="0"/>
          <c:showSerName val="0"/>
          <c:showPercent val="0"/>
          <c:showBubbleSize val="0"/>
        </c:dLbls>
        <c:gapWidth val="219"/>
        <c:axId val="178860272"/>
        <c:axId val="178864112"/>
      </c:barChart>
      <c:catAx>
        <c:axId val="178860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a:t>
                </a:r>
                <a:r>
                  <a:rPr lang="en-US" baseline="0"/>
                  <a:t> Utility (%)</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864112"/>
        <c:crosses val="autoZero"/>
        <c:auto val="1"/>
        <c:lblAlgn val="ctr"/>
        <c:lblOffset val="100"/>
        <c:noMultiLvlLbl val="0"/>
      </c:catAx>
      <c:valAx>
        <c:axId val="178864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860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Pumsb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TUHUFP</c:v>
          </c:tx>
          <c:spPr>
            <a:solidFill>
              <a:schemeClr val="accent1"/>
            </a:solidFill>
            <a:ln>
              <a:noFill/>
            </a:ln>
            <a:effectLst/>
          </c:spPr>
          <c:invertIfNegative val="0"/>
          <c:cat>
            <c:numRef>
              <c:f>'TOP 100'!$G$42:$L$42</c:f>
              <c:numCache>
                <c:formatCode>0.00%</c:formatCode>
                <c:ptCount val="6"/>
                <c:pt idx="0">
                  <c:v>2E-3</c:v>
                </c:pt>
                <c:pt idx="1">
                  <c:v>4.0000000000000001E-3</c:v>
                </c:pt>
                <c:pt idx="2">
                  <c:v>6.0000000000000001E-3</c:v>
                </c:pt>
                <c:pt idx="3">
                  <c:v>8.0000000000000002E-3</c:v>
                </c:pt>
                <c:pt idx="4" formatCode="0%">
                  <c:v>0.01</c:v>
                </c:pt>
                <c:pt idx="5">
                  <c:v>1.2E-2</c:v>
                </c:pt>
              </c:numCache>
            </c:numRef>
          </c:cat>
          <c:val>
            <c:numRef>
              <c:f>'TOP 100'!$G$45:$L$45</c:f>
              <c:numCache>
                <c:formatCode>0</c:formatCode>
                <c:ptCount val="6"/>
                <c:pt idx="0">
                  <c:v>643.80734252929597</c:v>
                </c:pt>
                <c:pt idx="1">
                  <c:v>443.13116455078102</c:v>
                </c:pt>
                <c:pt idx="2">
                  <c:v>612.14251708984295</c:v>
                </c:pt>
                <c:pt idx="3">
                  <c:v>932.238037109375</c:v>
                </c:pt>
                <c:pt idx="4">
                  <c:v>517.56803131103504</c:v>
                </c:pt>
                <c:pt idx="5">
                  <c:v>552.86166381835903</c:v>
                </c:pt>
              </c:numCache>
            </c:numRef>
          </c:val>
          <c:extLst>
            <c:ext xmlns:c16="http://schemas.microsoft.com/office/drawing/2014/chart" uri="{C3380CC4-5D6E-409C-BE32-E72D297353CC}">
              <c16:uniqueId val="{00000000-D66A-4CC9-A974-585A3208B861}"/>
            </c:ext>
          </c:extLst>
        </c:ser>
        <c:ser>
          <c:idx val="1"/>
          <c:order val="1"/>
          <c:tx>
            <c:v>TUHUFP_Optimal</c:v>
          </c:tx>
          <c:spPr>
            <a:solidFill>
              <a:schemeClr val="accent2"/>
            </a:solidFill>
            <a:ln>
              <a:noFill/>
            </a:ln>
            <a:effectLst/>
          </c:spPr>
          <c:invertIfNegative val="0"/>
          <c:cat>
            <c:numRef>
              <c:f>'TOP 100'!$G$42:$L$42</c:f>
              <c:numCache>
                <c:formatCode>0.00%</c:formatCode>
                <c:ptCount val="6"/>
                <c:pt idx="0">
                  <c:v>2E-3</c:v>
                </c:pt>
                <c:pt idx="1">
                  <c:v>4.0000000000000001E-3</c:v>
                </c:pt>
                <c:pt idx="2">
                  <c:v>6.0000000000000001E-3</c:v>
                </c:pt>
                <c:pt idx="3">
                  <c:v>8.0000000000000002E-3</c:v>
                </c:pt>
                <c:pt idx="4" formatCode="0%">
                  <c:v>0.01</c:v>
                </c:pt>
                <c:pt idx="5">
                  <c:v>1.2E-2</c:v>
                </c:pt>
              </c:numCache>
            </c:numRef>
          </c:cat>
          <c:val>
            <c:numRef>
              <c:f>'TOP 100'!$G$51:$L$51</c:f>
              <c:numCache>
                <c:formatCode>0</c:formatCode>
                <c:ptCount val="6"/>
                <c:pt idx="0">
                  <c:v>625.113037109375</c:v>
                </c:pt>
                <c:pt idx="1">
                  <c:v>597.188232421875</c:v>
                </c:pt>
                <c:pt idx="2">
                  <c:v>855.28041839599598</c:v>
                </c:pt>
                <c:pt idx="3">
                  <c:v>454.24445343017499</c:v>
                </c:pt>
                <c:pt idx="4">
                  <c:v>492.03957366943303</c:v>
                </c:pt>
                <c:pt idx="5">
                  <c:v>552.86166381835903</c:v>
                </c:pt>
              </c:numCache>
            </c:numRef>
          </c:val>
          <c:extLst>
            <c:ext xmlns:c16="http://schemas.microsoft.com/office/drawing/2014/chart" uri="{C3380CC4-5D6E-409C-BE32-E72D297353CC}">
              <c16:uniqueId val="{00000001-D66A-4CC9-A974-585A3208B861}"/>
            </c:ext>
          </c:extLst>
        </c:ser>
        <c:dLbls>
          <c:showLegendKey val="0"/>
          <c:showVal val="0"/>
          <c:showCatName val="0"/>
          <c:showSerName val="0"/>
          <c:showPercent val="0"/>
          <c:showBubbleSize val="0"/>
        </c:dLbls>
        <c:gapWidth val="219"/>
        <c:overlap val="-27"/>
        <c:axId val="1258362960"/>
        <c:axId val="1258363440"/>
      </c:barChart>
      <c:catAx>
        <c:axId val="1258362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a:t>
                </a:r>
                <a:r>
                  <a:rPr lang="en-US" baseline="0"/>
                  <a:t> Utility (%)</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8363440"/>
        <c:crosses val="autoZero"/>
        <c:auto val="1"/>
        <c:lblAlgn val="ctr"/>
        <c:lblOffset val="100"/>
        <c:noMultiLvlLbl val="0"/>
      </c:catAx>
      <c:valAx>
        <c:axId val="12583634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8362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Chess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TOP 100</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'TOP 100'!$C$7:$H$7</c:f>
              <c:numCache>
                <c:formatCode>0%</c:formatCode>
                <c:ptCount val="6"/>
                <c:pt idx="0">
                  <c:v>0.12</c:v>
                </c:pt>
                <c:pt idx="1">
                  <c:v>0.14000000000000001</c:v>
                </c:pt>
                <c:pt idx="2">
                  <c:v>0.16</c:v>
                </c:pt>
                <c:pt idx="3">
                  <c:v>0.18</c:v>
                </c:pt>
                <c:pt idx="4">
                  <c:v>0.2</c:v>
                </c:pt>
                <c:pt idx="5">
                  <c:v>0.22</c:v>
                </c:pt>
              </c:numCache>
            </c:numRef>
          </c:cat>
          <c:val>
            <c:numRef>
              <c:f>'TOP 100'!$C$9:$H$9</c:f>
              <c:numCache>
                <c:formatCode>General</c:formatCode>
                <c:ptCount val="6"/>
                <c:pt idx="0">
                  <c:v>7</c:v>
                </c:pt>
                <c:pt idx="1">
                  <c:v>10</c:v>
                </c:pt>
                <c:pt idx="2">
                  <c:v>16</c:v>
                </c:pt>
                <c:pt idx="3">
                  <c:v>28</c:v>
                </c:pt>
                <c:pt idx="4">
                  <c:v>54</c:v>
                </c:pt>
                <c:pt idx="5">
                  <c:v>97</c:v>
                </c:pt>
              </c:numCache>
            </c:numRef>
          </c:val>
          <c:smooth val="0"/>
          <c:extLst>
            <c:ext xmlns:c16="http://schemas.microsoft.com/office/drawing/2014/chart" uri="{C3380CC4-5D6E-409C-BE32-E72D297353CC}">
              <c16:uniqueId val="{00000000-AC2B-4EB3-92FE-D5D065CD2D35}"/>
            </c:ext>
          </c:extLst>
        </c:ser>
        <c:ser>
          <c:idx val="1"/>
          <c:order val="1"/>
          <c:tx>
            <c:v>TOP 500</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'TOP 100'!$C$7:$H$7</c:f>
              <c:numCache>
                <c:formatCode>0%</c:formatCode>
                <c:ptCount val="6"/>
                <c:pt idx="0">
                  <c:v>0.12</c:v>
                </c:pt>
                <c:pt idx="1">
                  <c:v>0.14000000000000001</c:v>
                </c:pt>
                <c:pt idx="2">
                  <c:v>0.16</c:v>
                </c:pt>
                <c:pt idx="3">
                  <c:v>0.18</c:v>
                </c:pt>
                <c:pt idx="4">
                  <c:v>0.2</c:v>
                </c:pt>
                <c:pt idx="5">
                  <c:v>0.22</c:v>
                </c:pt>
              </c:numCache>
            </c:numRef>
          </c:cat>
          <c:val>
            <c:numRef>
              <c:f>'TOP 100'!$K$9:$P$9</c:f>
              <c:numCache>
                <c:formatCode>General</c:formatCode>
                <c:ptCount val="6"/>
                <c:pt idx="0">
                  <c:v>19</c:v>
                </c:pt>
                <c:pt idx="1">
                  <c:v>32</c:v>
                </c:pt>
                <c:pt idx="2">
                  <c:v>45</c:v>
                </c:pt>
                <c:pt idx="3">
                  <c:v>93</c:v>
                </c:pt>
                <c:pt idx="4">
                  <c:v>145</c:v>
                </c:pt>
                <c:pt idx="5">
                  <c:v>299</c:v>
                </c:pt>
              </c:numCache>
            </c:numRef>
          </c:val>
          <c:smooth val="0"/>
          <c:extLst>
            <c:ext xmlns:c16="http://schemas.microsoft.com/office/drawing/2014/chart" uri="{C3380CC4-5D6E-409C-BE32-E72D297353CC}">
              <c16:uniqueId val="{00000001-AC2B-4EB3-92FE-D5D065CD2D35}"/>
            </c:ext>
          </c:extLst>
        </c:ser>
        <c:ser>
          <c:idx val="2"/>
          <c:order val="2"/>
          <c:tx>
            <c:v>TOP 900</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'TOP 100'!$C$7:$H$7</c:f>
              <c:numCache>
                <c:formatCode>0%</c:formatCode>
                <c:ptCount val="6"/>
                <c:pt idx="0">
                  <c:v>0.12</c:v>
                </c:pt>
                <c:pt idx="1">
                  <c:v>0.14000000000000001</c:v>
                </c:pt>
                <c:pt idx="2">
                  <c:v>0.16</c:v>
                </c:pt>
                <c:pt idx="3">
                  <c:v>0.18</c:v>
                </c:pt>
                <c:pt idx="4">
                  <c:v>0.2</c:v>
                </c:pt>
                <c:pt idx="5">
                  <c:v>0.22</c:v>
                </c:pt>
              </c:numCache>
            </c:numRef>
          </c:cat>
          <c:val>
            <c:numRef>
              <c:f>'TOP 100'!$G$34:$L$34</c:f>
              <c:numCache>
                <c:formatCode>General</c:formatCode>
                <c:ptCount val="6"/>
                <c:pt idx="0">
                  <c:v>28</c:v>
                </c:pt>
                <c:pt idx="1">
                  <c:v>40</c:v>
                </c:pt>
                <c:pt idx="2">
                  <c:v>65</c:v>
                </c:pt>
                <c:pt idx="3">
                  <c:v>111</c:v>
                </c:pt>
                <c:pt idx="4">
                  <c:v>293</c:v>
                </c:pt>
                <c:pt idx="5">
                  <c:v>465</c:v>
                </c:pt>
              </c:numCache>
            </c:numRef>
          </c:val>
          <c:smooth val="0"/>
          <c:extLst>
            <c:ext xmlns:c16="http://schemas.microsoft.com/office/drawing/2014/chart" uri="{C3380CC4-5D6E-409C-BE32-E72D297353CC}">
              <c16:uniqueId val="{00000002-AC2B-4EB3-92FE-D5D065CD2D35}"/>
            </c:ext>
          </c:extLst>
        </c:ser>
        <c:dLbls>
          <c:showLegendKey val="0"/>
          <c:showVal val="0"/>
          <c:showCatName val="0"/>
          <c:showSerName val="0"/>
          <c:showPercent val="0"/>
          <c:showBubbleSize val="0"/>
        </c:dLbls>
        <c:marker val="1"/>
        <c:smooth val="0"/>
        <c:axId val="1108923839"/>
        <c:axId val="1024897887"/>
      </c:lineChart>
      <c:catAx>
        <c:axId val="11089238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Utility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4897887"/>
        <c:crosses val="autoZero"/>
        <c:auto val="1"/>
        <c:lblAlgn val="ctr"/>
        <c:lblOffset val="100"/>
        <c:noMultiLvlLbl val="0"/>
      </c:catAx>
      <c:valAx>
        <c:axId val="10248978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89238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Foodmart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TOP 100</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'TOP 100'!$C$12:$H$12</c:f>
              <c:numCache>
                <c:formatCode>0.0000%</c:formatCode>
                <c:ptCount val="6"/>
                <c:pt idx="0">
                  <c:v>9.0000000000000006E-5</c:v>
                </c:pt>
                <c:pt idx="1">
                  <c:v>9.5000000000000005E-5</c:v>
                </c:pt>
                <c:pt idx="2">
                  <c:v>1E-4</c:v>
                </c:pt>
                <c:pt idx="3">
                  <c:v>1.05E-4</c:v>
                </c:pt>
                <c:pt idx="4">
                  <c:v>1.1E-4</c:v>
                </c:pt>
                <c:pt idx="5">
                  <c:v>1.15E-4</c:v>
                </c:pt>
              </c:numCache>
            </c:numRef>
          </c:cat>
          <c:val>
            <c:numRef>
              <c:f>'TOP 100'!$C$14:$H$14</c:f>
              <c:numCache>
                <c:formatCode>General</c:formatCode>
                <c:ptCount val="6"/>
                <c:pt idx="0">
                  <c:v>1458</c:v>
                </c:pt>
                <c:pt idx="1">
                  <c:v>892</c:v>
                </c:pt>
                <c:pt idx="2">
                  <c:v>1003</c:v>
                </c:pt>
                <c:pt idx="3">
                  <c:v>940</c:v>
                </c:pt>
                <c:pt idx="4">
                  <c:v>945</c:v>
                </c:pt>
                <c:pt idx="5">
                  <c:v>889</c:v>
                </c:pt>
              </c:numCache>
            </c:numRef>
          </c:val>
          <c:smooth val="0"/>
          <c:extLst>
            <c:ext xmlns:c16="http://schemas.microsoft.com/office/drawing/2014/chart" uri="{C3380CC4-5D6E-409C-BE32-E72D297353CC}">
              <c16:uniqueId val="{00000000-F64E-40D7-B9C1-80728080EA56}"/>
            </c:ext>
          </c:extLst>
        </c:ser>
        <c:ser>
          <c:idx val="1"/>
          <c:order val="1"/>
          <c:tx>
            <c:v>TOP 500</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'TOP 100'!$C$12:$H$12</c:f>
              <c:numCache>
                <c:formatCode>0.0000%</c:formatCode>
                <c:ptCount val="6"/>
                <c:pt idx="0">
                  <c:v>9.0000000000000006E-5</c:v>
                </c:pt>
                <c:pt idx="1">
                  <c:v>9.5000000000000005E-5</c:v>
                </c:pt>
                <c:pt idx="2">
                  <c:v>1E-4</c:v>
                </c:pt>
                <c:pt idx="3">
                  <c:v>1.05E-4</c:v>
                </c:pt>
                <c:pt idx="4">
                  <c:v>1.1E-4</c:v>
                </c:pt>
                <c:pt idx="5">
                  <c:v>1.15E-4</c:v>
                </c:pt>
              </c:numCache>
            </c:numRef>
          </c:cat>
          <c:val>
            <c:numRef>
              <c:f>'TOP 100'!$K$14:$P$14</c:f>
              <c:numCache>
                <c:formatCode>General</c:formatCode>
                <c:ptCount val="6"/>
                <c:pt idx="0">
                  <c:v>1236</c:v>
                </c:pt>
                <c:pt idx="1">
                  <c:v>1282</c:v>
                </c:pt>
                <c:pt idx="2">
                  <c:v>1237</c:v>
                </c:pt>
                <c:pt idx="3">
                  <c:v>1295</c:v>
                </c:pt>
                <c:pt idx="4">
                  <c:v>1344</c:v>
                </c:pt>
                <c:pt idx="5">
                  <c:v>1258</c:v>
                </c:pt>
              </c:numCache>
            </c:numRef>
          </c:val>
          <c:smooth val="0"/>
          <c:extLst>
            <c:ext xmlns:c16="http://schemas.microsoft.com/office/drawing/2014/chart" uri="{C3380CC4-5D6E-409C-BE32-E72D297353CC}">
              <c16:uniqueId val="{00000001-F64E-40D7-B9C1-80728080EA56}"/>
            </c:ext>
          </c:extLst>
        </c:ser>
        <c:ser>
          <c:idx val="2"/>
          <c:order val="2"/>
          <c:tx>
            <c:v>TOP 900</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'TOP 100'!$C$12:$H$12</c:f>
              <c:numCache>
                <c:formatCode>0.0000%</c:formatCode>
                <c:ptCount val="6"/>
                <c:pt idx="0">
                  <c:v>9.0000000000000006E-5</c:v>
                </c:pt>
                <c:pt idx="1">
                  <c:v>9.5000000000000005E-5</c:v>
                </c:pt>
                <c:pt idx="2">
                  <c:v>1E-4</c:v>
                </c:pt>
                <c:pt idx="3">
                  <c:v>1.05E-4</c:v>
                </c:pt>
                <c:pt idx="4">
                  <c:v>1.1E-4</c:v>
                </c:pt>
                <c:pt idx="5">
                  <c:v>1.15E-4</c:v>
                </c:pt>
              </c:numCache>
            </c:numRef>
          </c:cat>
          <c:val>
            <c:numRef>
              <c:f>'TOP 100'!$G$39:$L$39</c:f>
              <c:numCache>
                <c:formatCode>General</c:formatCode>
                <c:ptCount val="6"/>
                <c:pt idx="0">
                  <c:v>1698</c:v>
                </c:pt>
                <c:pt idx="1">
                  <c:v>1700</c:v>
                </c:pt>
                <c:pt idx="2">
                  <c:v>1902</c:v>
                </c:pt>
                <c:pt idx="3">
                  <c:v>1866</c:v>
                </c:pt>
                <c:pt idx="4">
                  <c:v>1809</c:v>
                </c:pt>
                <c:pt idx="5">
                  <c:v>1730</c:v>
                </c:pt>
              </c:numCache>
            </c:numRef>
          </c:val>
          <c:smooth val="0"/>
          <c:extLst>
            <c:ext xmlns:c16="http://schemas.microsoft.com/office/drawing/2014/chart" uri="{C3380CC4-5D6E-409C-BE32-E72D297353CC}">
              <c16:uniqueId val="{00000002-F64E-40D7-B9C1-80728080EA56}"/>
            </c:ext>
          </c:extLst>
        </c:ser>
        <c:dLbls>
          <c:showLegendKey val="0"/>
          <c:showVal val="0"/>
          <c:showCatName val="0"/>
          <c:showSerName val="0"/>
          <c:showPercent val="0"/>
          <c:showBubbleSize val="0"/>
        </c:dLbls>
        <c:marker val="1"/>
        <c:smooth val="0"/>
        <c:axId val="1155931311"/>
        <c:axId val="1155928431"/>
      </c:lineChart>
      <c:catAx>
        <c:axId val="11559313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Utility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5928431"/>
        <c:crosses val="autoZero"/>
        <c:auto val="1"/>
        <c:lblAlgn val="ctr"/>
        <c:lblOffset val="100"/>
        <c:noMultiLvlLbl val="0"/>
      </c:catAx>
      <c:valAx>
        <c:axId val="1155928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5931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Pumsb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TOP 100</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'TOP 100'!$G$42:$L$42</c:f>
              <c:numCache>
                <c:formatCode>0.00%</c:formatCode>
                <c:ptCount val="6"/>
                <c:pt idx="0">
                  <c:v>2E-3</c:v>
                </c:pt>
                <c:pt idx="1">
                  <c:v>4.0000000000000001E-3</c:v>
                </c:pt>
                <c:pt idx="2">
                  <c:v>6.0000000000000001E-3</c:v>
                </c:pt>
                <c:pt idx="3">
                  <c:v>8.0000000000000002E-3</c:v>
                </c:pt>
                <c:pt idx="4" formatCode="0%">
                  <c:v>0.01</c:v>
                </c:pt>
                <c:pt idx="5">
                  <c:v>1.2E-2</c:v>
                </c:pt>
              </c:numCache>
            </c:numRef>
          </c:cat>
          <c:val>
            <c:numRef>
              <c:f>'TOP 100'!$C$19:$H$19</c:f>
              <c:numCache>
                <c:formatCode>General</c:formatCode>
                <c:ptCount val="6"/>
                <c:pt idx="0">
                  <c:v>27</c:v>
                </c:pt>
                <c:pt idx="1">
                  <c:v>30</c:v>
                </c:pt>
                <c:pt idx="2">
                  <c:v>32</c:v>
                </c:pt>
                <c:pt idx="3">
                  <c:v>37</c:v>
                </c:pt>
                <c:pt idx="4">
                  <c:v>41</c:v>
                </c:pt>
                <c:pt idx="5">
                  <c:v>43</c:v>
                </c:pt>
              </c:numCache>
            </c:numRef>
          </c:val>
          <c:smooth val="0"/>
          <c:extLst>
            <c:ext xmlns:c16="http://schemas.microsoft.com/office/drawing/2014/chart" uri="{C3380CC4-5D6E-409C-BE32-E72D297353CC}">
              <c16:uniqueId val="{00000000-6727-4ED5-A3EB-039E6FCD1D97}"/>
            </c:ext>
          </c:extLst>
        </c:ser>
        <c:ser>
          <c:idx val="1"/>
          <c:order val="1"/>
          <c:tx>
            <c:v>TOP 500</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'TOP 100'!$G$42:$L$42</c:f>
              <c:numCache>
                <c:formatCode>0.00%</c:formatCode>
                <c:ptCount val="6"/>
                <c:pt idx="0">
                  <c:v>2E-3</c:v>
                </c:pt>
                <c:pt idx="1">
                  <c:v>4.0000000000000001E-3</c:v>
                </c:pt>
                <c:pt idx="2">
                  <c:v>6.0000000000000001E-3</c:v>
                </c:pt>
                <c:pt idx="3">
                  <c:v>8.0000000000000002E-3</c:v>
                </c:pt>
                <c:pt idx="4" formatCode="0%">
                  <c:v>0.01</c:v>
                </c:pt>
                <c:pt idx="5">
                  <c:v>1.2E-2</c:v>
                </c:pt>
              </c:numCache>
            </c:numRef>
          </c:cat>
          <c:val>
            <c:numRef>
              <c:f>'TOP 100'!$K$19:$P$19</c:f>
              <c:numCache>
                <c:formatCode>0</c:formatCode>
                <c:ptCount val="6"/>
                <c:pt idx="0">
                  <c:v>269</c:v>
                </c:pt>
                <c:pt idx="1">
                  <c:v>265</c:v>
                </c:pt>
                <c:pt idx="2">
                  <c:v>264</c:v>
                </c:pt>
                <c:pt idx="3">
                  <c:v>300</c:v>
                </c:pt>
                <c:pt idx="4">
                  <c:v>290</c:v>
                </c:pt>
                <c:pt idx="5">
                  <c:v>302</c:v>
                </c:pt>
              </c:numCache>
            </c:numRef>
          </c:val>
          <c:smooth val="0"/>
          <c:extLst>
            <c:ext xmlns:c16="http://schemas.microsoft.com/office/drawing/2014/chart" uri="{C3380CC4-5D6E-409C-BE32-E72D297353CC}">
              <c16:uniqueId val="{00000001-6727-4ED5-A3EB-039E6FCD1D97}"/>
            </c:ext>
          </c:extLst>
        </c:ser>
        <c:ser>
          <c:idx val="2"/>
          <c:order val="2"/>
          <c:tx>
            <c:v>TOP 900</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'TOP 100'!$G$42:$L$42</c:f>
              <c:numCache>
                <c:formatCode>0.00%</c:formatCode>
                <c:ptCount val="6"/>
                <c:pt idx="0">
                  <c:v>2E-3</c:v>
                </c:pt>
                <c:pt idx="1">
                  <c:v>4.0000000000000001E-3</c:v>
                </c:pt>
                <c:pt idx="2">
                  <c:v>6.0000000000000001E-3</c:v>
                </c:pt>
                <c:pt idx="3">
                  <c:v>8.0000000000000002E-3</c:v>
                </c:pt>
                <c:pt idx="4" formatCode="0%">
                  <c:v>0.01</c:v>
                </c:pt>
                <c:pt idx="5">
                  <c:v>1.2E-2</c:v>
                </c:pt>
              </c:numCache>
            </c:numRef>
          </c:cat>
          <c:val>
            <c:numRef>
              <c:f>'TOP 100'!$G$44:$L$44</c:f>
              <c:numCache>
                <c:formatCode>General</c:formatCode>
                <c:ptCount val="6"/>
                <c:pt idx="0">
                  <c:v>473</c:v>
                </c:pt>
                <c:pt idx="1">
                  <c:v>480</c:v>
                </c:pt>
                <c:pt idx="2">
                  <c:v>485</c:v>
                </c:pt>
                <c:pt idx="3">
                  <c:v>483</c:v>
                </c:pt>
                <c:pt idx="4">
                  <c:v>470</c:v>
                </c:pt>
                <c:pt idx="5">
                  <c:v>459</c:v>
                </c:pt>
              </c:numCache>
            </c:numRef>
          </c:val>
          <c:smooth val="0"/>
          <c:extLst>
            <c:ext xmlns:c16="http://schemas.microsoft.com/office/drawing/2014/chart" uri="{C3380CC4-5D6E-409C-BE32-E72D297353CC}">
              <c16:uniqueId val="{00000002-6727-4ED5-A3EB-039E6FCD1D97}"/>
            </c:ext>
          </c:extLst>
        </c:ser>
        <c:dLbls>
          <c:showLegendKey val="0"/>
          <c:showVal val="0"/>
          <c:showCatName val="0"/>
          <c:showSerName val="0"/>
          <c:showPercent val="0"/>
          <c:showBubbleSize val="0"/>
        </c:dLbls>
        <c:marker val="1"/>
        <c:smooth val="0"/>
        <c:axId val="764333967"/>
        <c:axId val="1029645087"/>
      </c:lineChart>
      <c:catAx>
        <c:axId val="7643339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Utility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9645087"/>
        <c:crosses val="autoZero"/>
        <c:auto val="1"/>
        <c:lblAlgn val="ctr"/>
        <c:lblOffset val="100"/>
        <c:noMultiLvlLbl val="0"/>
      </c:catAx>
      <c:valAx>
        <c:axId val="10296450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43339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Retail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Sheet3!$B$9</c:f>
              <c:strCache>
                <c:ptCount val="1"/>
                <c:pt idx="0">
                  <c:v>TOP 100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Sheet3!$F$2:$K$2</c:f>
              <c:numCache>
                <c:formatCode>0.000%</c:formatCode>
                <c:ptCount val="6"/>
                <c:pt idx="0">
                  <c:v>2.0000000000000001E-4</c:v>
                </c:pt>
                <c:pt idx="1">
                  <c:v>2.5000000000000001E-4</c:v>
                </c:pt>
                <c:pt idx="2">
                  <c:v>2.9999999999999997E-4</c:v>
                </c:pt>
                <c:pt idx="3">
                  <c:v>3.5E-4</c:v>
                </c:pt>
                <c:pt idx="4">
                  <c:v>4.0000000000000002E-4</c:v>
                </c:pt>
                <c:pt idx="5">
                  <c:v>4.4999999999999999E-4</c:v>
                </c:pt>
              </c:numCache>
            </c:numRef>
          </c:cat>
          <c:val>
            <c:numRef>
              <c:f>Sheet3!$F$3:$K$3</c:f>
              <c:numCache>
                <c:formatCode>General</c:formatCode>
                <c:ptCount val="6"/>
                <c:pt idx="0">
                  <c:v>129</c:v>
                </c:pt>
                <c:pt idx="1">
                  <c:v>129</c:v>
                </c:pt>
                <c:pt idx="2">
                  <c:v>129</c:v>
                </c:pt>
                <c:pt idx="3">
                  <c:v>131</c:v>
                </c:pt>
                <c:pt idx="4">
                  <c:v>131</c:v>
                </c:pt>
                <c:pt idx="5">
                  <c:v>132</c:v>
                </c:pt>
              </c:numCache>
            </c:numRef>
          </c:val>
          <c:smooth val="0"/>
          <c:extLst>
            <c:ext xmlns:c16="http://schemas.microsoft.com/office/drawing/2014/chart" uri="{C3380CC4-5D6E-409C-BE32-E72D297353CC}">
              <c16:uniqueId val="{00000000-C578-40AE-8A66-68F8B5D74703}"/>
            </c:ext>
          </c:extLst>
        </c:ser>
        <c:ser>
          <c:idx val="1"/>
          <c:order val="1"/>
          <c:tx>
            <c:strRef>
              <c:f>Sheet3!$B$10</c:f>
              <c:strCache>
                <c:ptCount val="1"/>
                <c:pt idx="0">
                  <c:v>TOP 500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Sheet3!$F$2:$K$2</c:f>
              <c:numCache>
                <c:formatCode>0.000%</c:formatCode>
                <c:ptCount val="6"/>
                <c:pt idx="0">
                  <c:v>2.0000000000000001E-4</c:v>
                </c:pt>
                <c:pt idx="1">
                  <c:v>2.5000000000000001E-4</c:v>
                </c:pt>
                <c:pt idx="2">
                  <c:v>2.9999999999999997E-4</c:v>
                </c:pt>
                <c:pt idx="3">
                  <c:v>3.5E-4</c:v>
                </c:pt>
                <c:pt idx="4">
                  <c:v>4.0000000000000002E-4</c:v>
                </c:pt>
                <c:pt idx="5">
                  <c:v>4.4999999999999999E-4</c:v>
                </c:pt>
              </c:numCache>
            </c:numRef>
          </c:cat>
          <c:val>
            <c:numRef>
              <c:f>Sheet3!$F$4:$K$4</c:f>
              <c:numCache>
                <c:formatCode>General</c:formatCode>
                <c:ptCount val="6"/>
                <c:pt idx="0">
                  <c:v>688</c:v>
                </c:pt>
                <c:pt idx="1">
                  <c:v>746</c:v>
                </c:pt>
                <c:pt idx="2">
                  <c:v>802</c:v>
                </c:pt>
                <c:pt idx="3">
                  <c:v>885</c:v>
                </c:pt>
                <c:pt idx="4">
                  <c:v>1019</c:v>
                </c:pt>
                <c:pt idx="5">
                  <c:v>1239</c:v>
                </c:pt>
              </c:numCache>
            </c:numRef>
          </c:val>
          <c:smooth val="0"/>
          <c:extLst>
            <c:ext xmlns:c16="http://schemas.microsoft.com/office/drawing/2014/chart" uri="{C3380CC4-5D6E-409C-BE32-E72D297353CC}">
              <c16:uniqueId val="{00000001-C578-40AE-8A66-68F8B5D74703}"/>
            </c:ext>
          </c:extLst>
        </c:ser>
        <c:ser>
          <c:idx val="2"/>
          <c:order val="2"/>
          <c:tx>
            <c:strRef>
              <c:f>Sheet3!$B$11</c:f>
              <c:strCache>
                <c:ptCount val="1"/>
                <c:pt idx="0">
                  <c:v>TOP 900</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Sheet3!$F$2:$K$2</c:f>
              <c:numCache>
                <c:formatCode>0.000%</c:formatCode>
                <c:ptCount val="6"/>
                <c:pt idx="0">
                  <c:v>2.0000000000000001E-4</c:v>
                </c:pt>
                <c:pt idx="1">
                  <c:v>2.5000000000000001E-4</c:v>
                </c:pt>
                <c:pt idx="2">
                  <c:v>2.9999999999999997E-4</c:v>
                </c:pt>
                <c:pt idx="3">
                  <c:v>3.5E-4</c:v>
                </c:pt>
                <c:pt idx="4">
                  <c:v>4.0000000000000002E-4</c:v>
                </c:pt>
                <c:pt idx="5">
                  <c:v>4.4999999999999999E-4</c:v>
                </c:pt>
              </c:numCache>
            </c:numRef>
          </c:cat>
          <c:val>
            <c:numRef>
              <c:f>Sheet3!$F$5:$K$5</c:f>
              <c:numCache>
                <c:formatCode>General</c:formatCode>
                <c:ptCount val="6"/>
                <c:pt idx="0">
                  <c:v>1443</c:v>
                </c:pt>
                <c:pt idx="1">
                  <c:v>1718</c:v>
                </c:pt>
                <c:pt idx="2">
                  <c:v>2208</c:v>
                </c:pt>
                <c:pt idx="3">
                  <c:v>2423</c:v>
                </c:pt>
                <c:pt idx="4">
                  <c:v>3307</c:v>
                </c:pt>
                <c:pt idx="5">
                  <c:v>6977</c:v>
                </c:pt>
              </c:numCache>
            </c:numRef>
          </c:val>
          <c:smooth val="0"/>
          <c:extLst>
            <c:ext xmlns:c16="http://schemas.microsoft.com/office/drawing/2014/chart" uri="{C3380CC4-5D6E-409C-BE32-E72D297353CC}">
              <c16:uniqueId val="{00000002-C578-40AE-8A66-68F8B5D74703}"/>
            </c:ext>
          </c:extLst>
        </c:ser>
        <c:dLbls>
          <c:showLegendKey val="0"/>
          <c:showVal val="0"/>
          <c:showCatName val="0"/>
          <c:showSerName val="0"/>
          <c:showPercent val="0"/>
          <c:showBubbleSize val="0"/>
        </c:dLbls>
        <c:marker val="1"/>
        <c:smooth val="0"/>
        <c:axId val="1307644719"/>
        <c:axId val="1307647119"/>
      </c:lineChart>
      <c:catAx>
        <c:axId val="1307644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Utility</a:t>
                </a:r>
                <a:r>
                  <a:rPr lang="en-US" baseline="0"/>
                  <a:t> (%)</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7647119"/>
        <c:crosses val="autoZero"/>
        <c:auto val="1"/>
        <c:lblAlgn val="ctr"/>
        <c:lblOffset val="100"/>
        <c:noMultiLvlLbl val="0"/>
      </c:catAx>
      <c:valAx>
        <c:axId val="13076471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a:t>
                </a:r>
                <a:r>
                  <a:rPr lang="en-US" baseline="0"/>
                  <a:t> c</a:t>
                </a:r>
                <a:r>
                  <a:rPr lang="en-US"/>
                  <a:t>andidates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7644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Chess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Sheet3!$B$9</c:f>
              <c:strCache>
                <c:ptCount val="1"/>
                <c:pt idx="0">
                  <c:v>TOP 100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Sheet3!$F$9:$K$9</c:f>
              <c:numCache>
                <c:formatCode>0%</c:formatCode>
                <c:ptCount val="6"/>
                <c:pt idx="0">
                  <c:v>0.12</c:v>
                </c:pt>
                <c:pt idx="1">
                  <c:v>0.14000000000000001</c:v>
                </c:pt>
                <c:pt idx="2">
                  <c:v>0.16</c:v>
                </c:pt>
                <c:pt idx="3">
                  <c:v>0.18</c:v>
                </c:pt>
                <c:pt idx="4">
                  <c:v>0.2</c:v>
                </c:pt>
                <c:pt idx="5">
                  <c:v>0.22</c:v>
                </c:pt>
              </c:numCache>
            </c:numRef>
          </c:cat>
          <c:val>
            <c:numRef>
              <c:f>Sheet3!$F$10:$K$10</c:f>
              <c:numCache>
                <c:formatCode>General</c:formatCode>
                <c:ptCount val="6"/>
                <c:pt idx="0">
                  <c:v>5864</c:v>
                </c:pt>
                <c:pt idx="1">
                  <c:v>10500</c:v>
                </c:pt>
                <c:pt idx="2">
                  <c:v>22469</c:v>
                </c:pt>
                <c:pt idx="3">
                  <c:v>52999</c:v>
                </c:pt>
                <c:pt idx="4">
                  <c:v>131778</c:v>
                </c:pt>
                <c:pt idx="5">
                  <c:v>285392</c:v>
                </c:pt>
              </c:numCache>
            </c:numRef>
          </c:val>
          <c:smooth val="0"/>
          <c:extLst>
            <c:ext xmlns:c16="http://schemas.microsoft.com/office/drawing/2014/chart" uri="{C3380CC4-5D6E-409C-BE32-E72D297353CC}">
              <c16:uniqueId val="{00000000-A65A-4CA1-965D-31CA5E14971D}"/>
            </c:ext>
          </c:extLst>
        </c:ser>
        <c:ser>
          <c:idx val="1"/>
          <c:order val="1"/>
          <c:tx>
            <c:strRef>
              <c:f>Sheet3!$B$10</c:f>
              <c:strCache>
                <c:ptCount val="1"/>
                <c:pt idx="0">
                  <c:v>TOP 500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Sheet3!$F$9:$K$9</c:f>
              <c:numCache>
                <c:formatCode>0%</c:formatCode>
                <c:ptCount val="6"/>
                <c:pt idx="0">
                  <c:v>0.12</c:v>
                </c:pt>
                <c:pt idx="1">
                  <c:v>0.14000000000000001</c:v>
                </c:pt>
                <c:pt idx="2">
                  <c:v>0.16</c:v>
                </c:pt>
                <c:pt idx="3">
                  <c:v>0.18</c:v>
                </c:pt>
                <c:pt idx="4">
                  <c:v>0.2</c:v>
                </c:pt>
                <c:pt idx="5">
                  <c:v>0.22</c:v>
                </c:pt>
              </c:numCache>
            </c:numRef>
          </c:cat>
          <c:val>
            <c:numRef>
              <c:f>Sheet3!$F$11:$K$11</c:f>
              <c:numCache>
                <c:formatCode>General</c:formatCode>
                <c:ptCount val="6"/>
                <c:pt idx="0">
                  <c:v>28945</c:v>
                </c:pt>
                <c:pt idx="1">
                  <c:v>59533</c:v>
                </c:pt>
                <c:pt idx="2">
                  <c:v>101122</c:v>
                </c:pt>
                <c:pt idx="3">
                  <c:v>259015</c:v>
                </c:pt>
                <c:pt idx="4">
                  <c:v>531136</c:v>
                </c:pt>
                <c:pt idx="5">
                  <c:v>1339391</c:v>
                </c:pt>
              </c:numCache>
            </c:numRef>
          </c:val>
          <c:smooth val="0"/>
          <c:extLst>
            <c:ext xmlns:c16="http://schemas.microsoft.com/office/drawing/2014/chart" uri="{C3380CC4-5D6E-409C-BE32-E72D297353CC}">
              <c16:uniqueId val="{00000001-A65A-4CA1-965D-31CA5E14971D}"/>
            </c:ext>
          </c:extLst>
        </c:ser>
        <c:ser>
          <c:idx val="2"/>
          <c:order val="2"/>
          <c:tx>
            <c:strRef>
              <c:f>Sheet3!$B$11</c:f>
              <c:strCache>
                <c:ptCount val="1"/>
                <c:pt idx="0">
                  <c:v>TOP 900</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Sheet3!$F$9:$K$9</c:f>
              <c:numCache>
                <c:formatCode>0%</c:formatCode>
                <c:ptCount val="6"/>
                <c:pt idx="0">
                  <c:v>0.12</c:v>
                </c:pt>
                <c:pt idx="1">
                  <c:v>0.14000000000000001</c:v>
                </c:pt>
                <c:pt idx="2">
                  <c:v>0.16</c:v>
                </c:pt>
                <c:pt idx="3">
                  <c:v>0.18</c:v>
                </c:pt>
                <c:pt idx="4">
                  <c:v>0.2</c:v>
                </c:pt>
                <c:pt idx="5">
                  <c:v>0.22</c:v>
                </c:pt>
              </c:numCache>
            </c:numRef>
          </c:cat>
          <c:val>
            <c:numRef>
              <c:f>Sheet3!$F$12:$K$12</c:f>
              <c:numCache>
                <c:formatCode>General</c:formatCode>
                <c:ptCount val="6"/>
                <c:pt idx="0">
                  <c:v>51002</c:v>
                </c:pt>
                <c:pt idx="1">
                  <c:v>90293</c:v>
                </c:pt>
                <c:pt idx="2">
                  <c:v>178188</c:v>
                </c:pt>
                <c:pt idx="3">
                  <c:v>380354</c:v>
                </c:pt>
                <c:pt idx="4">
                  <c:v>1104938</c:v>
                </c:pt>
                <c:pt idx="5">
                  <c:v>2449354</c:v>
                </c:pt>
              </c:numCache>
            </c:numRef>
          </c:val>
          <c:smooth val="0"/>
          <c:extLst>
            <c:ext xmlns:c16="http://schemas.microsoft.com/office/drawing/2014/chart" uri="{C3380CC4-5D6E-409C-BE32-E72D297353CC}">
              <c16:uniqueId val="{00000002-A65A-4CA1-965D-31CA5E14971D}"/>
            </c:ext>
          </c:extLst>
        </c:ser>
        <c:dLbls>
          <c:showLegendKey val="0"/>
          <c:showVal val="0"/>
          <c:showCatName val="0"/>
          <c:showSerName val="0"/>
          <c:showPercent val="0"/>
          <c:showBubbleSize val="0"/>
        </c:dLbls>
        <c:marker val="1"/>
        <c:smooth val="0"/>
        <c:axId val="1241471935"/>
        <c:axId val="1241466655"/>
      </c:lineChart>
      <c:catAx>
        <c:axId val="12414719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a:t>
                </a:r>
                <a:r>
                  <a:rPr lang="en-US" baseline="0"/>
                  <a:t> Utility (%)</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1466655"/>
        <c:crosses val="autoZero"/>
        <c:auto val="1"/>
        <c:lblAlgn val="ctr"/>
        <c:lblOffset val="100"/>
        <c:noMultiLvlLbl val="0"/>
      </c:catAx>
      <c:valAx>
        <c:axId val="12414666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a:t>
                </a:r>
                <a:r>
                  <a:rPr lang="en-US" baseline="0"/>
                  <a:t> candidates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1471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Foodmart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Sheet3!$B$9</c:f>
              <c:strCache>
                <c:ptCount val="1"/>
                <c:pt idx="0">
                  <c:v>TOP 100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Sheet3!$F$21:$K$21</c:f>
              <c:numCache>
                <c:formatCode>0.0000%</c:formatCode>
                <c:ptCount val="6"/>
                <c:pt idx="0">
                  <c:v>9.0000000000000006E-5</c:v>
                </c:pt>
                <c:pt idx="1">
                  <c:v>9.5000000000000005E-5</c:v>
                </c:pt>
                <c:pt idx="2">
                  <c:v>1E-4</c:v>
                </c:pt>
                <c:pt idx="3">
                  <c:v>1.05E-4</c:v>
                </c:pt>
                <c:pt idx="4">
                  <c:v>1.1E-4</c:v>
                </c:pt>
                <c:pt idx="5">
                  <c:v>1.15E-4</c:v>
                </c:pt>
              </c:numCache>
            </c:numRef>
          </c:cat>
          <c:val>
            <c:numRef>
              <c:f>Sheet3!$F$22:$K$22</c:f>
              <c:numCache>
                <c:formatCode>General</c:formatCode>
                <c:ptCount val="6"/>
                <c:pt idx="0">
                  <c:v>100</c:v>
                </c:pt>
                <c:pt idx="1">
                  <c:v>100</c:v>
                </c:pt>
                <c:pt idx="2">
                  <c:v>100</c:v>
                </c:pt>
                <c:pt idx="3">
                  <c:v>100</c:v>
                </c:pt>
                <c:pt idx="4">
                  <c:v>100</c:v>
                </c:pt>
                <c:pt idx="5">
                  <c:v>100</c:v>
                </c:pt>
              </c:numCache>
            </c:numRef>
          </c:val>
          <c:smooth val="0"/>
          <c:extLst>
            <c:ext xmlns:c16="http://schemas.microsoft.com/office/drawing/2014/chart" uri="{C3380CC4-5D6E-409C-BE32-E72D297353CC}">
              <c16:uniqueId val="{00000000-85E4-4371-9E24-A4BC970DE39B}"/>
            </c:ext>
          </c:extLst>
        </c:ser>
        <c:ser>
          <c:idx val="1"/>
          <c:order val="1"/>
          <c:tx>
            <c:strRef>
              <c:f>Sheet3!$B$10</c:f>
              <c:strCache>
                <c:ptCount val="1"/>
                <c:pt idx="0">
                  <c:v>TOP 500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Sheet3!$F$21:$K$21</c:f>
              <c:numCache>
                <c:formatCode>0.0000%</c:formatCode>
                <c:ptCount val="6"/>
                <c:pt idx="0">
                  <c:v>9.0000000000000006E-5</c:v>
                </c:pt>
                <c:pt idx="1">
                  <c:v>9.5000000000000005E-5</c:v>
                </c:pt>
                <c:pt idx="2">
                  <c:v>1E-4</c:v>
                </c:pt>
                <c:pt idx="3">
                  <c:v>1.05E-4</c:v>
                </c:pt>
                <c:pt idx="4">
                  <c:v>1.1E-4</c:v>
                </c:pt>
                <c:pt idx="5">
                  <c:v>1.15E-4</c:v>
                </c:pt>
              </c:numCache>
            </c:numRef>
          </c:cat>
          <c:val>
            <c:numRef>
              <c:f>Sheet3!$F$23:$K$23</c:f>
              <c:numCache>
                <c:formatCode>General</c:formatCode>
                <c:ptCount val="6"/>
                <c:pt idx="0">
                  <c:v>504</c:v>
                </c:pt>
                <c:pt idx="1">
                  <c:v>504</c:v>
                </c:pt>
                <c:pt idx="2">
                  <c:v>513</c:v>
                </c:pt>
                <c:pt idx="3">
                  <c:v>513</c:v>
                </c:pt>
                <c:pt idx="4">
                  <c:v>513</c:v>
                </c:pt>
                <c:pt idx="5">
                  <c:v>513</c:v>
                </c:pt>
              </c:numCache>
            </c:numRef>
          </c:val>
          <c:smooth val="0"/>
          <c:extLst>
            <c:ext xmlns:c16="http://schemas.microsoft.com/office/drawing/2014/chart" uri="{C3380CC4-5D6E-409C-BE32-E72D297353CC}">
              <c16:uniqueId val="{00000001-85E4-4371-9E24-A4BC970DE39B}"/>
            </c:ext>
          </c:extLst>
        </c:ser>
        <c:ser>
          <c:idx val="2"/>
          <c:order val="2"/>
          <c:tx>
            <c:strRef>
              <c:f>Sheet3!$B$11</c:f>
              <c:strCache>
                <c:ptCount val="1"/>
                <c:pt idx="0">
                  <c:v>TOP 900</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Sheet3!$F$21:$K$21</c:f>
              <c:numCache>
                <c:formatCode>0.0000%</c:formatCode>
                <c:ptCount val="6"/>
                <c:pt idx="0">
                  <c:v>9.0000000000000006E-5</c:v>
                </c:pt>
                <c:pt idx="1">
                  <c:v>9.5000000000000005E-5</c:v>
                </c:pt>
                <c:pt idx="2">
                  <c:v>1E-4</c:v>
                </c:pt>
                <c:pt idx="3">
                  <c:v>1.05E-4</c:v>
                </c:pt>
                <c:pt idx="4">
                  <c:v>1.1E-4</c:v>
                </c:pt>
                <c:pt idx="5">
                  <c:v>1.15E-4</c:v>
                </c:pt>
              </c:numCache>
            </c:numRef>
          </c:cat>
          <c:val>
            <c:numRef>
              <c:f>Sheet3!$F$24:$K$24</c:f>
              <c:numCache>
                <c:formatCode>General</c:formatCode>
                <c:ptCount val="6"/>
                <c:pt idx="0">
                  <c:v>1016</c:v>
                </c:pt>
                <c:pt idx="1">
                  <c:v>1028</c:v>
                </c:pt>
                <c:pt idx="2">
                  <c:v>1065</c:v>
                </c:pt>
                <c:pt idx="3">
                  <c:v>1121</c:v>
                </c:pt>
                <c:pt idx="4">
                  <c:v>1160</c:v>
                </c:pt>
                <c:pt idx="5">
                  <c:v>1186</c:v>
                </c:pt>
              </c:numCache>
            </c:numRef>
          </c:val>
          <c:smooth val="0"/>
          <c:extLst>
            <c:ext xmlns:c16="http://schemas.microsoft.com/office/drawing/2014/chart" uri="{C3380CC4-5D6E-409C-BE32-E72D297353CC}">
              <c16:uniqueId val="{00000002-85E4-4371-9E24-A4BC970DE39B}"/>
            </c:ext>
          </c:extLst>
        </c:ser>
        <c:dLbls>
          <c:showLegendKey val="0"/>
          <c:showVal val="0"/>
          <c:showCatName val="0"/>
          <c:showSerName val="0"/>
          <c:showPercent val="0"/>
          <c:showBubbleSize val="0"/>
        </c:dLbls>
        <c:marker val="1"/>
        <c:smooth val="0"/>
        <c:axId val="1241484415"/>
        <c:axId val="1237537343"/>
      </c:lineChart>
      <c:catAx>
        <c:axId val="12414844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Utility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7537343"/>
        <c:crosses val="autoZero"/>
        <c:auto val="1"/>
        <c:lblAlgn val="ctr"/>
        <c:lblOffset val="100"/>
        <c:noMultiLvlLbl val="0"/>
      </c:catAx>
      <c:valAx>
        <c:axId val="12375373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candidates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14844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Pumsb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Sheet3!$B$9</c:f>
              <c:strCache>
                <c:ptCount val="1"/>
                <c:pt idx="0">
                  <c:v>TOP 100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Sheet3!$F$32:$K$32</c:f>
              <c:numCache>
                <c:formatCode>0.00%</c:formatCode>
                <c:ptCount val="6"/>
                <c:pt idx="0">
                  <c:v>2E-3</c:v>
                </c:pt>
                <c:pt idx="1">
                  <c:v>4.0000000000000001E-3</c:v>
                </c:pt>
                <c:pt idx="2">
                  <c:v>6.0000000000000001E-3</c:v>
                </c:pt>
                <c:pt idx="3">
                  <c:v>8.0000000000000002E-3</c:v>
                </c:pt>
                <c:pt idx="4" formatCode="0%">
                  <c:v>0.01</c:v>
                </c:pt>
                <c:pt idx="5">
                  <c:v>1.2E-2</c:v>
                </c:pt>
              </c:numCache>
            </c:numRef>
          </c:cat>
          <c:val>
            <c:numRef>
              <c:f>Sheet3!$F$33:$K$33</c:f>
              <c:numCache>
                <c:formatCode>General</c:formatCode>
                <c:ptCount val="6"/>
                <c:pt idx="0">
                  <c:v>176</c:v>
                </c:pt>
                <c:pt idx="1">
                  <c:v>208</c:v>
                </c:pt>
                <c:pt idx="2">
                  <c:v>222</c:v>
                </c:pt>
                <c:pt idx="3">
                  <c:v>281</c:v>
                </c:pt>
                <c:pt idx="4">
                  <c:v>322</c:v>
                </c:pt>
                <c:pt idx="5">
                  <c:v>382</c:v>
                </c:pt>
              </c:numCache>
            </c:numRef>
          </c:val>
          <c:smooth val="0"/>
          <c:extLst>
            <c:ext xmlns:c16="http://schemas.microsoft.com/office/drawing/2014/chart" uri="{C3380CC4-5D6E-409C-BE32-E72D297353CC}">
              <c16:uniqueId val="{00000000-87A0-4A48-8025-7693F4B15E47}"/>
            </c:ext>
          </c:extLst>
        </c:ser>
        <c:ser>
          <c:idx val="1"/>
          <c:order val="1"/>
          <c:tx>
            <c:strRef>
              <c:f>Sheet3!$B$10</c:f>
              <c:strCache>
                <c:ptCount val="1"/>
                <c:pt idx="0">
                  <c:v>TOP 500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Sheet3!$F$32:$K$32</c:f>
              <c:numCache>
                <c:formatCode>0.00%</c:formatCode>
                <c:ptCount val="6"/>
                <c:pt idx="0">
                  <c:v>2E-3</c:v>
                </c:pt>
                <c:pt idx="1">
                  <c:v>4.0000000000000001E-3</c:v>
                </c:pt>
                <c:pt idx="2">
                  <c:v>6.0000000000000001E-3</c:v>
                </c:pt>
                <c:pt idx="3">
                  <c:v>8.0000000000000002E-3</c:v>
                </c:pt>
                <c:pt idx="4" formatCode="0%">
                  <c:v>0.01</c:v>
                </c:pt>
                <c:pt idx="5">
                  <c:v>1.2E-2</c:v>
                </c:pt>
              </c:numCache>
            </c:numRef>
          </c:cat>
          <c:val>
            <c:numRef>
              <c:f>Sheet3!$F$34:$K$34</c:f>
              <c:numCache>
                <c:formatCode>General</c:formatCode>
                <c:ptCount val="6"/>
                <c:pt idx="0">
                  <c:v>3751</c:v>
                </c:pt>
                <c:pt idx="1">
                  <c:v>4548</c:v>
                </c:pt>
                <c:pt idx="2">
                  <c:v>4811</c:v>
                </c:pt>
                <c:pt idx="3">
                  <c:v>5273</c:v>
                </c:pt>
                <c:pt idx="4">
                  <c:v>5458</c:v>
                </c:pt>
                <c:pt idx="5">
                  <c:v>5975</c:v>
                </c:pt>
              </c:numCache>
            </c:numRef>
          </c:val>
          <c:smooth val="0"/>
          <c:extLst>
            <c:ext xmlns:c16="http://schemas.microsoft.com/office/drawing/2014/chart" uri="{C3380CC4-5D6E-409C-BE32-E72D297353CC}">
              <c16:uniqueId val="{00000001-87A0-4A48-8025-7693F4B15E47}"/>
            </c:ext>
          </c:extLst>
        </c:ser>
        <c:ser>
          <c:idx val="2"/>
          <c:order val="2"/>
          <c:tx>
            <c:strRef>
              <c:f>Sheet3!$B$11</c:f>
              <c:strCache>
                <c:ptCount val="1"/>
                <c:pt idx="0">
                  <c:v>TOP 900</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Sheet3!$F$32:$K$32</c:f>
              <c:numCache>
                <c:formatCode>0.00%</c:formatCode>
                <c:ptCount val="6"/>
                <c:pt idx="0">
                  <c:v>2E-3</c:v>
                </c:pt>
                <c:pt idx="1">
                  <c:v>4.0000000000000001E-3</c:v>
                </c:pt>
                <c:pt idx="2">
                  <c:v>6.0000000000000001E-3</c:v>
                </c:pt>
                <c:pt idx="3">
                  <c:v>8.0000000000000002E-3</c:v>
                </c:pt>
                <c:pt idx="4" formatCode="0%">
                  <c:v>0.01</c:v>
                </c:pt>
                <c:pt idx="5">
                  <c:v>1.2E-2</c:v>
                </c:pt>
              </c:numCache>
            </c:numRef>
          </c:cat>
          <c:val>
            <c:numRef>
              <c:f>Sheet3!$F$35:$K$35</c:f>
              <c:numCache>
                <c:formatCode>General</c:formatCode>
                <c:ptCount val="6"/>
                <c:pt idx="0">
                  <c:v>10779</c:v>
                </c:pt>
                <c:pt idx="1">
                  <c:v>11280</c:v>
                </c:pt>
                <c:pt idx="2">
                  <c:v>11779</c:v>
                </c:pt>
                <c:pt idx="3">
                  <c:v>12376</c:v>
                </c:pt>
                <c:pt idx="4">
                  <c:v>12781</c:v>
                </c:pt>
                <c:pt idx="5">
                  <c:v>13396</c:v>
                </c:pt>
              </c:numCache>
            </c:numRef>
          </c:val>
          <c:smooth val="0"/>
          <c:extLst>
            <c:ext xmlns:c16="http://schemas.microsoft.com/office/drawing/2014/chart" uri="{C3380CC4-5D6E-409C-BE32-E72D297353CC}">
              <c16:uniqueId val="{00000002-87A0-4A48-8025-7693F4B15E47}"/>
            </c:ext>
          </c:extLst>
        </c:ser>
        <c:dLbls>
          <c:showLegendKey val="0"/>
          <c:showVal val="0"/>
          <c:showCatName val="0"/>
          <c:showSerName val="0"/>
          <c:showPercent val="0"/>
          <c:showBubbleSize val="0"/>
        </c:dLbls>
        <c:marker val="1"/>
        <c:smooth val="0"/>
        <c:axId val="1307639919"/>
        <c:axId val="1307650959"/>
      </c:lineChart>
      <c:catAx>
        <c:axId val="13076399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Utility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7650959"/>
        <c:crosses val="autoZero"/>
        <c:auto val="1"/>
        <c:lblAlgn val="ctr"/>
        <c:lblOffset val="100"/>
        <c:noMultiLvlLbl val="0"/>
      </c:catAx>
      <c:valAx>
        <c:axId val="13076509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candidates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76399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Retail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Memory!$A$11</c:f>
              <c:strCache>
                <c:ptCount val="1"/>
                <c:pt idx="0">
                  <c:v>TOP 100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Memory!$C$7:$H$7</c:f>
              <c:numCache>
                <c:formatCode>0.000%</c:formatCode>
                <c:ptCount val="6"/>
                <c:pt idx="0">
                  <c:v>2.0000000000000001E-4</c:v>
                </c:pt>
                <c:pt idx="1">
                  <c:v>2.5000000000000001E-4</c:v>
                </c:pt>
                <c:pt idx="2">
                  <c:v>2.9999999999999997E-4</c:v>
                </c:pt>
                <c:pt idx="3">
                  <c:v>3.5E-4</c:v>
                </c:pt>
                <c:pt idx="4">
                  <c:v>4.0000000000000002E-4</c:v>
                </c:pt>
                <c:pt idx="5">
                  <c:v>4.4999999999999999E-4</c:v>
                </c:pt>
              </c:numCache>
            </c:numRef>
          </c:cat>
          <c:val>
            <c:numRef>
              <c:f>Memory!$C$8:$H$8</c:f>
              <c:numCache>
                <c:formatCode>0</c:formatCode>
                <c:ptCount val="6"/>
                <c:pt idx="0">
                  <c:v>110.78342437744099</c:v>
                </c:pt>
                <c:pt idx="1">
                  <c:v>155.63460540771399</c:v>
                </c:pt>
                <c:pt idx="2">
                  <c:v>153.56040954589801</c:v>
                </c:pt>
                <c:pt idx="3">
                  <c:v>110.381286621093</c:v>
                </c:pt>
                <c:pt idx="4">
                  <c:v>308.20327758789</c:v>
                </c:pt>
                <c:pt idx="5">
                  <c:v>236.31622314453099</c:v>
                </c:pt>
              </c:numCache>
            </c:numRef>
          </c:val>
          <c:smooth val="0"/>
          <c:extLst>
            <c:ext xmlns:c16="http://schemas.microsoft.com/office/drawing/2014/chart" uri="{C3380CC4-5D6E-409C-BE32-E72D297353CC}">
              <c16:uniqueId val="{00000000-3A45-4B6E-BD79-87332F6DCFBC}"/>
            </c:ext>
          </c:extLst>
        </c:ser>
        <c:ser>
          <c:idx val="1"/>
          <c:order val="1"/>
          <c:tx>
            <c:strRef>
              <c:f>Memory!$A$12</c:f>
              <c:strCache>
                <c:ptCount val="1"/>
                <c:pt idx="0">
                  <c:v>TOP 500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Memory!$C$7:$H$7</c:f>
              <c:numCache>
                <c:formatCode>0.000%</c:formatCode>
                <c:ptCount val="6"/>
                <c:pt idx="0">
                  <c:v>2.0000000000000001E-4</c:v>
                </c:pt>
                <c:pt idx="1">
                  <c:v>2.5000000000000001E-4</c:v>
                </c:pt>
                <c:pt idx="2">
                  <c:v>2.9999999999999997E-4</c:v>
                </c:pt>
                <c:pt idx="3">
                  <c:v>3.5E-4</c:v>
                </c:pt>
                <c:pt idx="4">
                  <c:v>4.0000000000000002E-4</c:v>
                </c:pt>
                <c:pt idx="5">
                  <c:v>4.4999999999999999E-4</c:v>
                </c:pt>
              </c:numCache>
            </c:numRef>
          </c:cat>
          <c:val>
            <c:numRef>
              <c:f>Memory!$C$9:$H$9</c:f>
              <c:numCache>
                <c:formatCode>0</c:formatCode>
                <c:ptCount val="6"/>
                <c:pt idx="0">
                  <c:v>137.34392547607399</c:v>
                </c:pt>
                <c:pt idx="1">
                  <c:v>219.40277099609301</c:v>
                </c:pt>
                <c:pt idx="2">
                  <c:v>262.11815643310501</c:v>
                </c:pt>
                <c:pt idx="3">
                  <c:v>129.41711425781199</c:v>
                </c:pt>
                <c:pt idx="4">
                  <c:v>260.25788879394503</c:v>
                </c:pt>
                <c:pt idx="5">
                  <c:v>213.67956542968699</c:v>
                </c:pt>
              </c:numCache>
            </c:numRef>
          </c:val>
          <c:smooth val="0"/>
          <c:extLst>
            <c:ext xmlns:c16="http://schemas.microsoft.com/office/drawing/2014/chart" uri="{C3380CC4-5D6E-409C-BE32-E72D297353CC}">
              <c16:uniqueId val="{00000001-3A45-4B6E-BD79-87332F6DCFBC}"/>
            </c:ext>
          </c:extLst>
        </c:ser>
        <c:ser>
          <c:idx val="2"/>
          <c:order val="2"/>
          <c:tx>
            <c:strRef>
              <c:f>Memory!$A$13</c:f>
              <c:strCache>
                <c:ptCount val="1"/>
                <c:pt idx="0">
                  <c:v>TOP 900</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Memory!$C$7:$H$7</c:f>
              <c:numCache>
                <c:formatCode>0.000%</c:formatCode>
                <c:ptCount val="6"/>
                <c:pt idx="0">
                  <c:v>2.0000000000000001E-4</c:v>
                </c:pt>
                <c:pt idx="1">
                  <c:v>2.5000000000000001E-4</c:v>
                </c:pt>
                <c:pt idx="2">
                  <c:v>2.9999999999999997E-4</c:v>
                </c:pt>
                <c:pt idx="3">
                  <c:v>3.5E-4</c:v>
                </c:pt>
                <c:pt idx="4">
                  <c:v>4.0000000000000002E-4</c:v>
                </c:pt>
                <c:pt idx="5">
                  <c:v>4.4999999999999999E-4</c:v>
                </c:pt>
              </c:numCache>
            </c:numRef>
          </c:cat>
          <c:val>
            <c:numRef>
              <c:f>Memory!$C$10:$H$10</c:f>
              <c:numCache>
                <c:formatCode>0</c:formatCode>
                <c:ptCount val="6"/>
                <c:pt idx="0">
                  <c:v>136.51416015625</c:v>
                </c:pt>
                <c:pt idx="1">
                  <c:v>136.300987243652</c:v>
                </c:pt>
                <c:pt idx="2">
                  <c:v>164.99154663085901</c:v>
                </c:pt>
                <c:pt idx="3">
                  <c:v>106.18531799316401</c:v>
                </c:pt>
                <c:pt idx="4">
                  <c:v>216.33978271484301</c:v>
                </c:pt>
                <c:pt idx="5">
                  <c:v>228.40248107910099</c:v>
                </c:pt>
              </c:numCache>
            </c:numRef>
          </c:val>
          <c:smooth val="0"/>
          <c:extLst>
            <c:ext xmlns:c16="http://schemas.microsoft.com/office/drawing/2014/chart" uri="{C3380CC4-5D6E-409C-BE32-E72D297353CC}">
              <c16:uniqueId val="{00000002-3A45-4B6E-BD79-87332F6DCFBC}"/>
            </c:ext>
          </c:extLst>
        </c:ser>
        <c:dLbls>
          <c:showLegendKey val="0"/>
          <c:showVal val="0"/>
          <c:showCatName val="0"/>
          <c:showSerName val="0"/>
          <c:showPercent val="0"/>
          <c:showBubbleSize val="0"/>
        </c:dLbls>
        <c:marker val="1"/>
        <c:smooth val="0"/>
        <c:axId val="1150422607"/>
        <c:axId val="1150417327"/>
      </c:lineChart>
      <c:catAx>
        <c:axId val="11504226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Utility</a:t>
                </a:r>
                <a:r>
                  <a:rPr lang="en-US" baseline="0"/>
                  <a:t> (%)</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417327"/>
        <c:crosses val="autoZero"/>
        <c:auto val="1"/>
        <c:lblAlgn val="ctr"/>
        <c:lblOffset val="100"/>
        <c:noMultiLvlLbl val="0"/>
      </c:catAx>
      <c:valAx>
        <c:axId val="11504173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4226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Tuo20</b:Tag>
    <b:SourceType>Report</b:SourceType>
    <b:Guid>{ADB3FB19-B4F9-479B-8EA1-12407FD09524}</b:Guid>
    <b:Title>Mining top-k frequent patterns from uncertain databases</b:Title>
    <b:Year>2020</b:Year>
    <b:Author>
      <b:Author>
        <b:NameList>
          <b:Person>
            <b:Last>Le</b:Last>
            <b:First>Tuong</b:First>
          </b:Person>
          <b:Person>
            <b:Last>Vo</b:Last>
            <b:First>Bay</b:First>
          </b:Person>
          <b:Person>
            <b:Last>Huynh</b:Last>
            <b:First>Van-Nam</b:First>
          </b:Person>
          <b:Person>
            <b:Last>Nguyen</b:Last>
            <b:First>Ngoc Thanh</b:First>
          </b:Person>
          <b:Person>
            <b:Last>Baik</b:Last>
            <b:First>Sung Wook</b:First>
          </b:Person>
        </b:NameList>
      </b:Author>
    </b:Author>
    <b:Publisher>Springer</b:Publisher>
    <b:RefOrder>1</b:RefOrder>
  </b:Source>
  <b:Source>
    <b:Tag>Che24</b:Tag>
    <b:SourceType>Report</b:SourceType>
    <b:Guid>{D694D6D7-D029-43B5-B459-8719AC2C4BD2}</b:Guid>
    <b:Author>
      <b:Author>
        <b:NameList>
          <b:Person>
            <b:Last>Wu</b:Last>
            <b:First>Cheng</b:First>
            <b:Middle>Wei</b:Middle>
          </b:Person>
          <b:Person>
            <b:Last>Shie</b:Last>
            <b:First>Bai-En</b:First>
          </b:Person>
          <b:Person>
            <b:Last>Yu</b:Last>
            <b:First>Philip</b:First>
            <b:Middle>S.</b:Middle>
          </b:Person>
          <b:Person>
            <b:Last>Tseng</b:Last>
            <b:First>Vincent</b:First>
            <b:Middle>S.</b:Middle>
          </b:Person>
        </b:NameList>
      </b:Author>
    </b:Author>
    <b:Title>Mining Top-K High Utility Itemsets</b:Title>
    <b:Year>2024</b:Year>
    <b:RefOrder>2</b:RefOrder>
  </b:Source>
  <b:Source>
    <b:Tag>Phi19</b:Tag>
    <b:SourceType>Report</b:SourceType>
    <b:Guid>{F4984079-5518-48D2-B850-D264332A3711}</b:Guid>
    <b:Author>
      <b:Author>
        <b:NameList>
          <b:Person>
            <b:Last>Fournier-Viger</b:Last>
            <b:First>Philippe</b:First>
          </b:Person>
          <b:Person>
            <b:Last>Lin</b:Last>
            <b:First>Jerry</b:First>
            <b:Middle>Chun-Wei</b:Middle>
          </b:Person>
          <b:Person>
            <b:Last>Chi</b:Last>
            <b:First>Tin</b:First>
            <b:Middle>Truong</b:Middle>
          </b:Person>
          <b:Person>
            <b:Last>Nkambou</b:Last>
            <b:First>Roger</b:First>
          </b:Person>
        </b:NameList>
      </b:Author>
    </b:Author>
    <b:Title>A Survey of High Utility Itemset Mining</b:Title>
    <b:Year>2019</b:Year>
    <b:Publisher>Springer</b:Publisher>
    <b:RefOrder>3</b:RefOrder>
  </b:Source>
  <b:Source>
    <b:Tag>Jun</b:Tag>
    <b:SourceType>Report</b:SourceType>
    <b:Guid>{A46E40D3-652D-428B-A808-93BFBE253334}</b:Guid>
    <b:Author>
      <b:Author>
        <b:NameList>
          <b:Person>
            <b:Last>Qu</b:Last>
            <b:First>Jun-Feng</b:First>
          </b:Person>
          <b:Person>
            <b:Last>Fournier-Viger</b:Last>
            <b:First>Mengchi</b:First>
            <b:Middle>Liu and Philippe</b:Middle>
          </b:Person>
        </b:NameList>
      </b:Author>
    </b:Author>
    <b:Title>Efficient Algorithms for High Utility Itemset Mining Without Candidate Generation</b:Title>
    <b:Year>2019</b:Year>
    <b:Publisher>Springer</b:Publisher>
    <b:RefOrder>4</b:RefOrder>
  </b:Source>
  <b:Source>
    <b:Tag>VIN23</b:Tag>
    <b:SourceType>Report</b:SourceType>
    <b:Guid>{B18305AF-3C9E-419D-B581-33EA42A879FA}</b:Guid>
    <b:Author>
      <b:Author>
        <b:NameList>
          <b:Person>
            <b:Last>VU</b:Last>
            <b:First>VINH</b:First>
            <b:Middle>V.</b:Middle>
          </b:Person>
          <b:Person>
            <b:Last>LAM</b:Last>
            <b:First>MI</b:First>
            <b:Middle>T. H.</b:Middle>
          </b:Person>
          <b:Person>
            <b:First>THUY</b:First>
            <b:Middle>T. M. DUONG</b:Middle>
          </b:Person>
          <b:Person>
            <b:Last>MANH</b:Last>
            <b:First>LY</b:First>
            <b:Middle>T.</b:Middle>
          </b:Person>
          <b:Person>
            <b:Last>NGUYEN</b:Last>
            <b:First>THUY</b:First>
            <b:Middle>T. T.</b:Middle>
          </b:Person>
          <b:Person>
            <b:Last>NGUYEN</b:Last>
            <b:First>LE</b:First>
            <b:Middle>V.</b:Middle>
          </b:Person>
          <b:Person>
            <b:Last>YUN</b:Last>
            <b:First>UNIL</b:First>
          </b:Person>
          <b:Person>
            <b:Last>SNASEL</b:Last>
            <b:First>VACLAV</b:First>
          </b:Person>
          <b:Person>
            <b:Last>(Senior Member</b:Last>
            <b:First>IEEE),</b:First>
            <b:Middle>AND BAY VO</b:Middle>
          </b:Person>
        </b:NameList>
      </b:Author>
    </b:Author>
    <b:Title>FTKHUIM: A Fast and Efficient Method for Mining Top-K High-Utility Itemsets</b:Title>
    <b:Year>2023</b:Year>
    <b:Publisher>IEEE</b:Publisher>
    <b:RefOrder>5</b:RefOrder>
  </b:Source>
  <b:Source>
    <b:Tag>JIA04</b:Tag>
    <b:SourceType>Report</b:SourceType>
    <b:Guid>{FEE88B50-0623-4B1C-BDB8-DA31F49DA215}</b:Guid>
    <b:Author>
      <b:Author>
        <b:NameList>
          <b:Person>
            <b:Last>HAN</b:Last>
            <b:First>JIAWEI</b:First>
          </b:Person>
          <b:Person>
            <b:Last>PEI</b:Last>
            <b:First>JIAN</b:First>
          </b:Person>
          <b:Person>
            <b:Last>YIN</b:Last>
            <b:First>YIWEN</b:First>
          </b:Person>
          <b:Person>
            <b:Last>MAO</b:Last>
            <b:First>RUNYING</b:First>
          </b:Person>
        </b:NameList>
      </b:Author>
    </b:Author>
    <b:Title>Mining frequent patterns without candidate </b:Title>
    <b:Year>2004</b:Year>
    <b:Publisher>Data Mining and Knowledge Discovery</b:Publisher>
    <b:RefOrder>6</b:RefOrder>
  </b:Source>
  <b:Source>
    <b:Tag>Raz22</b:Tag>
    <b:SourceType>Report</b:SourceType>
    <b:Guid>{9749BDB7-8A4C-4FCA-9B6A-1207216888F9}</b:Guid>
    <b:Author>
      <b:Author>
        <b:NameList>
          <b:Person>
            <b:Last>Davashi</b:Last>
            <b:First>Razieh</b:First>
          </b:Person>
        </b:NameList>
      </b:Author>
    </b:Author>
    <b:Title>ITUFP: A fast method for interactive mining of Top-K frequent patterns from uncertain data</b:Title>
    <b:Year>2022</b:Year>
    <b:Publisher>Expert systems with applications</b:Publisher>
    <b:RefOrder>7</b:RefOrder>
  </b:Source>
  <b:Source>
    <b:Tag>Raz21</b:Tag>
    <b:SourceType>Report</b:SourceType>
    <b:Guid>{5DCFE904-8D5F-42BD-B151-EA9A161CEBCD}</b:Guid>
    <b:Author>
      <b:Author>
        <b:NameList>
          <b:Person>
            <b:Last>Davashi</b:Last>
            <b:First>Razieh</b:First>
          </b:Person>
        </b:NameList>
      </b:Author>
    </b:Author>
    <b:Title>ILUNA: Single-pass incremental method for uncertain frequent pattern mining without false positives</b:Title>
    <b:Year>2021</b:Year>
    <b:Publisher>Information Sciences</b:Publisher>
    <b:RefOrder>8</b:RefOrder>
  </b:Source>
  <b:Source>
    <b:Tag>Tuo18</b:Tag>
    <b:SourceType>Report</b:SourceType>
    <b:Guid>{ADE64681-E209-475C-97ED-4CBAA0E65132}</b:Guid>
    <b:Author>
      <b:Author>
        <b:NameList>
          <b:Person>
            <b:Last>Le</b:Last>
            <b:First>Tuong</b:First>
          </b:Person>
          <b:Person>
            <b:Last>Vo</b:Last>
            <b:First>Bay</b:First>
          </b:Person>
          <b:Person>
            <b:Last>Baik</b:Last>
            <b:First>S.</b:First>
          </b:Person>
        </b:NameList>
      </b:Author>
    </b:Author>
    <b:Title>Efficient algorithms for mining top-rank-k erasable patterns using pruning strategies and the subsume concept</b:Title>
    <b:Year>2018</b:Year>
    <b:Publisher>Engineering applications of artificial intelligence</b:Publisher>
    <b:RefOrder>9</b:RefOrder>
  </b:Source>
  <b:Source>
    <b:Tag>Thu16</b:Tag>
    <b:SourceType>Report</b:SourceType>
    <b:Guid>{954BA5B7-B222-4F9B-B05E-84F0D1F56D3F}</b:Guid>
    <b:Author>
      <b:Author>
        <b:NameList>
          <b:Person>
            <b:Last>Dam</b:Last>
            <b:First>Thu-Lan</b:First>
          </b:Person>
          <b:Person>
            <b:Last>Li</b:Last>
            <b:First>Kenli</b:First>
          </b:Person>
          <b:Person>
            <b:Last>Fournier-Viger</b:Last>
            <b:First>Philippe</b:First>
          </b:Person>
          <b:Person>
            <b:Last>Duong</b:Last>
            <b:First>Quang-huy</b:First>
          </b:Person>
        </b:NameList>
      </b:Author>
    </b:Author>
    <b:Title>An efficient algorithm for mining top-rank-k frequent patterns</b:Title>
    <b:Year>2016</b:Year>
    <b:Publisher>Applied intelligence (Boston)</b:Publisher>
    <b:RefOrder>10</b:RefOrder>
  </b:Source>
  <b:Source>
    <b:Tag>Gan15</b:Tag>
    <b:SourceType>Report</b:SourceType>
    <b:Guid>{4B93B19E-508B-42C0-A1E7-0536846732ED}</b:Guid>
    <b:Author>
      <b:Author>
        <b:NameList>
          <b:Person>
            <b:Last>Lee</b:Last>
            <b:First>Gangin</b:First>
          </b:Person>
          <b:Person>
            <b:Last>Yun</b:Last>
            <b:First>Unil</b:First>
          </b:Person>
          <b:Person>
            <b:Last>Ryang</b:Last>
            <b:First>Heungmo</b:First>
          </b:Person>
        </b:NameList>
      </b:Author>
    </b:Author>
    <b:Title>An uncertainty-based approach: Frequent itemset mining from uncertain data with different item importance</b:Title>
    <b:Year>2015</b:Year>
    <b:Publisher>Knowledge-Based Systems</b:Publisher>
    <b:RefOrder>11</b:RefOrder>
  </b:Source>
  <b:Source>
    <b:Tag>Gan17</b:Tag>
    <b:SourceType>Report</b:SourceType>
    <b:Guid>{9F20A9A3-9C8E-4922-BCDF-D834AD83E435}</b:Guid>
    <b:Author>
      <b:Author>
        <b:NameList>
          <b:Person>
            <b:Last>Lee</b:Last>
            <b:First>Gangin</b:First>
          </b:Person>
          <b:Person>
            <b:Last>Yun</b:Last>
            <b:First>Unil</b:First>
          </b:Person>
        </b:NameList>
      </b:Author>
    </b:Author>
    <b:Title>A new efficient approach for mining uncertain frequent patterns using minimum data structure without false positives</b:Title>
    <b:Year>2017</b:Year>
    <b:Publisher>Future generations computer systems</b:Publisher>
    <b:RefOrder>12</b:RefOrder>
  </b:Source>
  <b:Source>
    <b:Tag>Chu16</b:Tag>
    <b:SourceType>Report</b:SourceType>
    <b:Guid>{057F339A-1708-47CC-9995-85D4729FD905}</b:Guid>
    <b:Author>
      <b:Author>
        <b:NameList>
          <b:Person>
            <b:Last>Lin</b:Last>
            <b:First>Chun-Wei</b:First>
          </b:Person>
          <b:Person>
            <b:Last>Gan</b:Last>
            <b:First>Wensheng</b:First>
          </b:Person>
          <b:Person>
            <b:Last>Fournier-Viger</b:Last>
            <b:First>Philippe</b:First>
          </b:Person>
          <b:Person>
            <b:Last>Hong</b:Last>
            <b:First>Tzung-Pei</b:First>
          </b:Person>
          <b:Person>
            <b:Last>Tseng</b:Last>
            <b:First>V.</b:First>
          </b:Person>
        </b:NameList>
      </b:Author>
    </b:Author>
    <b:Title>Efficient algorithms for mining high-utility itemsets in uncertain databases</b:Title>
    <b:Year>2016</b:Year>
    <b:Publisher>Knowledge-Based Systems</b:Publisher>
    <b:RefOrder>13</b:RefOrder>
  </b:Source>
  <b:Source>
    <b:Tag>Chu161</b:Tag>
    <b:SourceType>Report</b:SourceType>
    <b:Guid>{F18306BC-5535-466D-B714-BAB9B588666D}</b:Guid>
    <b:Author>
      <b:Author>
        <b:NameList>
          <b:Person>
            <b:Last>Lin</b:Last>
            <b:First>Chun-Wei</b:First>
          </b:Person>
          <b:Person>
            <b:Last>Gan</b:Last>
            <b:First>Wensheng</b:First>
          </b:Person>
          <b:Person>
            <b:Last>Fournier-Viger</b:Last>
            <b:First>Philippe</b:First>
          </b:Person>
          <b:Person>
            <b:Last>Hong</b:Last>
            <b:First>Tzung-Pei</b:First>
          </b:Person>
          <b:Person>
            <b:Last>Tseng</b:Last>
            <b:First>V.</b:First>
          </b:Person>
        </b:NameList>
      </b:Author>
    </b:Author>
    <b:Title>Efficient Mining of Uncertain Data for High-Utility Itemsets</b:Title>
    <b:Year>2016</b:Year>
    <b:Publisher>Interational Conference on Web-Age Information Management</b:Publisher>
    <b:RefOrder>14</b:RefOrder>
  </b:Source>
  <b:Source>
    <b:Tag>Chu162</b:Tag>
    <b:SourceType>Report</b:SourceType>
    <b:Guid>{9B8645F8-48A5-4C05-9027-004190FD4A06}</b:Guid>
    <b:Author>
      <b:Author>
        <b:NameList>
          <b:Person>
            <b:Last>Lin</b:Last>
            <b:First>Chun-Wei</b:First>
          </b:Person>
          <b:Person>
            <b:Last>Gan</b:Last>
            <b:First>Wensheng</b:First>
          </b:Person>
          <b:Person>
            <b:Last>Fournier-Viger</b:Last>
            <b:First>Philippe</b:First>
          </b:Person>
          <b:Person>
            <b:Last>Hong</b:Last>
            <b:First>Tzung-Pei</b:First>
          </b:Person>
          <b:Person>
            <b:Last>Zhan</b:Last>
            <b:First>J.</b:First>
          </b:Person>
        </b:NameList>
      </b:Author>
    </b:Author>
    <b:Title>Efficient mining of high-utility itemsets using multiple minimum utility thresholds</b:Title>
    <b:Year>2016</b:Year>
    <b:Publisher>Knowledge-Based Systems</b:Publisher>
    <b:RefOrder>15</b:RefOrder>
  </b:Source>
  <b:Source>
    <b:Tag>Jer16</b:Tag>
    <b:SourceType>Report</b:SourceType>
    <b:Guid>{D5D4BE0D-E260-4954-A435-2E6F7CF02190}</b:Guid>
    <b:Author>
      <b:Author>
        <b:NameList>
          <b:Person>
            <b:Last>Lin</b:Last>
            <b:First>Jerry</b:First>
            <b:Middle>Chun-Wei</b:Middle>
          </b:Person>
          <b:Person>
            <b:Last>Li</b:Last>
            <b:First>Ting</b:First>
          </b:Person>
          <b:Person>
            <b:Last>Fournier-Viger</b:Last>
            <b:First>Philippe</b:First>
          </b:Person>
          <b:Person>
            <b:Last>Su</b:Last>
            <b:First>Tzung-Pei</b:First>
            <b:Middle>Hong &amp; Ja-Hwung</b:Middle>
          </b:Person>
        </b:NameList>
      </b:Author>
    </b:Author>
    <b:Title>Efficient Mining of High Average-Utility Itemsets with Multiple Minimum Thresholds</b:Title>
    <b:Year>2016</b:Year>
    <b:Publisher>SpringerLink</b:Publisher>
    <b:RefOrder>16</b:RefOrder>
  </b:Source>
  <b:Source>
    <b:Tag>Heu15</b:Tag>
    <b:SourceType>Report</b:SourceType>
    <b:Guid>{60A8D4A4-EB32-4C7E-BB22-585D4D9F2D99}</b:Guid>
    <b:Author>
      <b:Author>
        <b:NameList>
          <b:Person>
            <b:Last>Ryang</b:Last>
            <b:First>Heungmo</b:First>
          </b:Person>
          <b:Person>
            <b:Last>Yun</b:Last>
            <b:First>Unil</b:First>
          </b:Person>
        </b:NameList>
      </b:Author>
    </b:Author>
    <b:Title>Top-k high utility pattern mining with effective threshold raising strategies</b:Title>
    <b:Year>2015</b:Year>
    <b:Publisher>Knowledge-Based Systems</b:Publisher>
    <b:RefOrder>17</b:RefOrder>
  </b:Source>
  <b:Source>
    <b:Tag>Qua16</b:Tag>
    <b:SourceType>Report</b:SourceType>
    <b:Guid>{41593423-04EE-4E59-B2B0-29A828ACCF1F}</b:Guid>
    <b:Author>
      <b:Author>
        <b:NameList>
          <b:Person>
            <b:Last>Duong</b:Last>
            <b:First>Quang-huy</b:First>
          </b:Person>
          <b:Person>
            <b:Last>Liao</b:Last>
            <b:First>Bo</b:First>
          </b:Person>
          <b:Person>
            <b:Last>Fournier-Viger</b:Last>
            <b:First>Philippe</b:First>
          </b:Person>
          <b:Person>
            <b:Last>Dam</b:Last>
            <b:First>Thu-Lan</b:First>
          </b:Person>
        </b:NameList>
      </b:Author>
    </b:Author>
    <b:Title>An efficient algorithm for mining the top-k high utility itemsets, using novel threshold raising and pruning strategies</b:Title>
    <b:Year>2016</b:Year>
    <b:Publisher>Knowledge-Based Systems</b:Publisher>
    <b:RefOrder>18</b:RefOrder>
  </b:Source>
  <b:Source>
    <b:Tag>Tse16</b:Tag>
    <b:SourceType>Report</b:SourceType>
    <b:Guid>{9F08EB02-185F-4316-A4ED-55FA4547AB2F}</b:Guid>
    <b:Author>
      <b:Author>
        <b:NameList>
          <b:Person>
            <b:Last>Tseng</b:Last>
            <b:First>V.</b:First>
          </b:Person>
          <b:Person>
            <b:Last>Wu</b:Last>
            <b:First>Cheng-Wei</b:First>
          </b:Person>
          <b:Person>
            <b:Last>Fournier-Viger</b:Last>
            <b:First>Philippe</b:First>
          </b:Person>
          <b:Person>
            <b:Last>Yu</b:Last>
            <b:First>Philip</b:First>
            <b:Middle>S.</b:Middle>
          </b:Person>
        </b:NameList>
      </b:Author>
    </b:Author>
    <b:Title>Efficient Algorithms for Mining Top-K High Utility Itemsets</b:Title>
    <b:Year>2016</b:Year>
    <b:Publisher>IEEE Transactions on Knowledge and Data Engineering</b:Publisher>
    <b:RefOrder>19</b:RefOrder>
  </b:Source>
  <b:Source>
    <b:Tag>SKr15</b:Tag>
    <b:SourceType>Report</b:SourceType>
    <b:Guid>{CA9E4992-2024-4F75-BDB0-D4FCA0150160}</b:Guid>
    <b:Author>
      <b:Author>
        <b:NameList>
          <b:Person>
            <b:Last>Krishnamoorthy</b:Last>
            <b:First>S.</b:First>
          </b:Person>
        </b:NameList>
      </b:Author>
    </b:Author>
    <b:Title>Pruning strategies for mining high utility itemsets</b:Title>
    <b:Year>2015</b:Year>
    <b:Publisher>Expert systems with applications</b:Publisher>
    <b:RefOrder>20</b:RefOrder>
  </b:Source>
  <b:Source>
    <b:Tag>NGU19</b:Tag>
    <b:SourceType>Report</b:SourceType>
    <b:Guid>{D7C21091-1510-4DB1-AFA3-60C6ED7C54DD}</b:Guid>
    <b:Author>
      <b:Author>
        <b:NameList>
          <b:Person>
            <b:Last>DŨNG</b:Last>
            <b:First>NGUYỄN</b:First>
            <b:Middle>ĐỨC</b:Middle>
          </b:Person>
        </b:NameList>
      </b:Author>
    </b:Author>
    <b:Title>KHAI THÁC TẬP MỤC LỢI ÍCH CAO SỬ DỤNG PHƯƠNG PHÁP TỐI ƯU ĐÀN KIẾN</b:Title>
    <b:Year>2019</b:Year>
    <b:Publisher>TRƯỜNG ĐẠI HỌC CÔNG NGHỆ</b:Publisher>
    <b:RefOrder>21</b:RefOrder>
  </b:Source>
  <b:Source>
    <b:Tag>RAg98</b:Tag>
    <b:SourceType>Report</b:SourceType>
    <b:Guid>{C36A14B4-A231-42B8-AA40-B1C3C01C358E}</b:Guid>
    <b:Author>
      <b:Author>
        <b:NameList>
          <b:Person>
            <b:Last>R. Agrawal</b:Last>
            <b:First>R.</b:First>
            <b:Middle>Srikant</b:Middle>
          </b:Person>
        </b:NameList>
      </b:Author>
    </b:Author>
    <b:Title>Fast algorithms for mining association</b:Title>
    <b:Year>1998</b:Year>
    <b:RefOrder>22</b:RefOrder>
  </b:Source>
</b:Sources>
</file>

<file path=customXml/itemProps1.xml><?xml version="1.0" encoding="utf-8"?>
<ds:datastoreItem xmlns:ds="http://schemas.openxmlformats.org/officeDocument/2006/customXml" ds:itemID="{2BB8B5D7-930A-47E1-AABA-268D1B015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2171</TotalTime>
  <Pages>38</Pages>
  <Words>5578</Words>
  <Characters>31801</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Bien Nhat</dc:creator>
  <cp:lastModifiedBy>Nguyen Huynh</cp:lastModifiedBy>
  <cp:revision>113</cp:revision>
  <cp:lastPrinted>2024-03-22T06:18:00Z</cp:lastPrinted>
  <dcterms:created xsi:type="dcterms:W3CDTF">2024-03-20T06:32:00Z</dcterms:created>
  <dcterms:modified xsi:type="dcterms:W3CDTF">2024-03-22T06:19:00Z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