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56625" w14:textId="77777777" w:rsidR="00FF6FA7" w:rsidRPr="008F582F" w:rsidRDefault="00FF6FA7" w:rsidP="00FF6FA7">
      <w:pPr>
        <w:jc w:val="center"/>
        <w:rPr>
          <w:rFonts w:eastAsia="MS Gothic" w:cs="Arial"/>
          <w:sz w:val="40"/>
          <w:szCs w:val="40"/>
        </w:rPr>
      </w:pPr>
      <w:r>
        <w:rPr>
          <w:rFonts w:eastAsia="MS Gothic" w:cs="Arial" w:hint="eastAsia"/>
          <w:sz w:val="40"/>
          <w:szCs w:val="40"/>
        </w:rPr>
        <w:t xml:space="preserve">- </w:t>
      </w:r>
      <w:r>
        <w:rPr>
          <w:rFonts w:eastAsia="MS Gothic" w:cs="Arial"/>
          <w:sz w:val="40"/>
          <w:szCs w:val="40"/>
        </w:rPr>
        <w:t>Table of Contents</w:t>
      </w:r>
      <w:r>
        <w:rPr>
          <w:rFonts w:eastAsia="MS Gothic" w:cs="Arial" w:hint="eastAsia"/>
          <w:sz w:val="40"/>
          <w:szCs w:val="40"/>
        </w:rPr>
        <w:t xml:space="preserve"> -</w:t>
      </w:r>
    </w:p>
    <w:p w14:paraId="27E4247D" w14:textId="77777777" w:rsidR="00720331" w:rsidRDefault="00FF6FA7">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r>
        <w:fldChar w:fldCharType="begin"/>
      </w:r>
      <w:r>
        <w:instrText xml:space="preserve"> TOC \o "1-4" \h \z \u </w:instrText>
      </w:r>
      <w:r>
        <w:fldChar w:fldCharType="separate"/>
      </w:r>
      <w:hyperlink w:anchor="_Toc529975038" w:history="1">
        <w:r w:rsidR="00720331" w:rsidRPr="00E31988">
          <w:rPr>
            <w:rStyle w:val="Hyperlink"/>
            <w:noProof/>
          </w:rPr>
          <w:t>1</w:t>
        </w:r>
        <w:r w:rsidR="00720331">
          <w:rPr>
            <w:rFonts w:asciiTheme="minorHAnsi" w:eastAsiaTheme="minorEastAsia" w:hAnsiTheme="minorHAnsi" w:cstheme="minorBidi"/>
            <w:b w:val="0"/>
            <w:bCs w:val="0"/>
            <w:caps w:val="0"/>
            <w:noProof/>
            <w:kern w:val="0"/>
            <w:sz w:val="22"/>
            <w:szCs w:val="22"/>
            <w:lang w:eastAsia="en-US"/>
          </w:rPr>
          <w:tab/>
        </w:r>
        <w:r w:rsidR="00720331" w:rsidRPr="00E31988">
          <w:rPr>
            <w:rStyle w:val="Hyperlink"/>
            <w:noProof/>
          </w:rPr>
          <w:t>Overview</w:t>
        </w:r>
        <w:r w:rsidR="00720331">
          <w:rPr>
            <w:noProof/>
            <w:webHidden/>
          </w:rPr>
          <w:tab/>
        </w:r>
        <w:r w:rsidR="00720331">
          <w:rPr>
            <w:noProof/>
            <w:webHidden/>
          </w:rPr>
          <w:fldChar w:fldCharType="begin"/>
        </w:r>
        <w:r w:rsidR="00720331">
          <w:rPr>
            <w:noProof/>
            <w:webHidden/>
          </w:rPr>
          <w:instrText xml:space="preserve"> PAGEREF _Toc529975038 \h </w:instrText>
        </w:r>
        <w:r w:rsidR="00720331">
          <w:rPr>
            <w:noProof/>
            <w:webHidden/>
          </w:rPr>
        </w:r>
        <w:r w:rsidR="00720331">
          <w:rPr>
            <w:noProof/>
            <w:webHidden/>
          </w:rPr>
          <w:fldChar w:fldCharType="separate"/>
        </w:r>
        <w:r w:rsidR="00720331">
          <w:rPr>
            <w:noProof/>
            <w:webHidden/>
          </w:rPr>
          <w:t>3</w:t>
        </w:r>
        <w:r w:rsidR="00720331">
          <w:rPr>
            <w:noProof/>
            <w:webHidden/>
          </w:rPr>
          <w:fldChar w:fldCharType="end"/>
        </w:r>
      </w:hyperlink>
    </w:p>
    <w:p w14:paraId="76589970"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39" w:history="1">
        <w:r w:rsidR="00720331" w:rsidRPr="00E31988">
          <w:rPr>
            <w:rStyle w:val="Hyperlink"/>
            <w:noProof/>
          </w:rPr>
          <w:t>1.1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Overview of this document.</w:t>
        </w:r>
        <w:r w:rsidR="00720331">
          <w:rPr>
            <w:noProof/>
            <w:webHidden/>
          </w:rPr>
          <w:tab/>
        </w:r>
        <w:r w:rsidR="00720331">
          <w:rPr>
            <w:noProof/>
            <w:webHidden/>
          </w:rPr>
          <w:fldChar w:fldCharType="begin"/>
        </w:r>
        <w:r w:rsidR="00720331">
          <w:rPr>
            <w:noProof/>
            <w:webHidden/>
          </w:rPr>
          <w:instrText xml:space="preserve"> PAGEREF _Toc529975039 \h </w:instrText>
        </w:r>
        <w:r w:rsidR="00720331">
          <w:rPr>
            <w:noProof/>
            <w:webHidden/>
          </w:rPr>
        </w:r>
        <w:r w:rsidR="00720331">
          <w:rPr>
            <w:noProof/>
            <w:webHidden/>
          </w:rPr>
          <w:fldChar w:fldCharType="separate"/>
        </w:r>
        <w:r w:rsidR="00720331">
          <w:rPr>
            <w:noProof/>
            <w:webHidden/>
          </w:rPr>
          <w:t>3</w:t>
        </w:r>
        <w:r w:rsidR="00720331">
          <w:rPr>
            <w:noProof/>
            <w:webHidden/>
          </w:rPr>
          <w:fldChar w:fldCharType="end"/>
        </w:r>
      </w:hyperlink>
    </w:p>
    <w:p w14:paraId="40034936"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0" w:history="1">
        <w:r w:rsidR="00720331" w:rsidRPr="00E31988">
          <w:rPr>
            <w:rStyle w:val="Hyperlink"/>
            <w:noProof/>
          </w:rPr>
          <w:t>1.2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The architecture of the Software and scope of this document</w:t>
        </w:r>
        <w:r w:rsidR="00720331">
          <w:rPr>
            <w:noProof/>
            <w:webHidden/>
          </w:rPr>
          <w:tab/>
        </w:r>
        <w:r w:rsidR="00720331">
          <w:rPr>
            <w:noProof/>
            <w:webHidden/>
          </w:rPr>
          <w:fldChar w:fldCharType="begin"/>
        </w:r>
        <w:r w:rsidR="00720331">
          <w:rPr>
            <w:noProof/>
            <w:webHidden/>
          </w:rPr>
          <w:instrText xml:space="preserve"> PAGEREF _Toc529975040 \h </w:instrText>
        </w:r>
        <w:r w:rsidR="00720331">
          <w:rPr>
            <w:noProof/>
            <w:webHidden/>
          </w:rPr>
        </w:r>
        <w:r w:rsidR="00720331">
          <w:rPr>
            <w:noProof/>
            <w:webHidden/>
          </w:rPr>
          <w:fldChar w:fldCharType="separate"/>
        </w:r>
        <w:r w:rsidR="00720331">
          <w:rPr>
            <w:noProof/>
            <w:webHidden/>
          </w:rPr>
          <w:t>3</w:t>
        </w:r>
        <w:r w:rsidR="00720331">
          <w:rPr>
            <w:noProof/>
            <w:webHidden/>
          </w:rPr>
          <w:fldChar w:fldCharType="end"/>
        </w:r>
      </w:hyperlink>
    </w:p>
    <w:p w14:paraId="591C6945"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1" w:history="1">
        <w:r w:rsidR="00720331" w:rsidRPr="00E31988">
          <w:rPr>
            <w:rStyle w:val="Hyperlink"/>
            <w:noProof/>
          </w:rPr>
          <w:t>1.3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Software necessary to be prepared in advance</w:t>
        </w:r>
        <w:r w:rsidR="00720331">
          <w:rPr>
            <w:noProof/>
            <w:webHidden/>
          </w:rPr>
          <w:tab/>
        </w:r>
        <w:r w:rsidR="00720331">
          <w:rPr>
            <w:noProof/>
            <w:webHidden/>
          </w:rPr>
          <w:fldChar w:fldCharType="begin"/>
        </w:r>
        <w:r w:rsidR="00720331">
          <w:rPr>
            <w:noProof/>
            <w:webHidden/>
          </w:rPr>
          <w:instrText xml:space="preserve"> PAGEREF _Toc529975041 \h </w:instrText>
        </w:r>
        <w:r w:rsidR="00720331">
          <w:rPr>
            <w:noProof/>
            <w:webHidden/>
          </w:rPr>
        </w:r>
        <w:r w:rsidR="00720331">
          <w:rPr>
            <w:noProof/>
            <w:webHidden/>
          </w:rPr>
          <w:fldChar w:fldCharType="separate"/>
        </w:r>
        <w:r w:rsidR="00720331">
          <w:rPr>
            <w:noProof/>
            <w:webHidden/>
          </w:rPr>
          <w:t>4</w:t>
        </w:r>
        <w:r w:rsidR="00720331">
          <w:rPr>
            <w:noProof/>
            <w:webHidden/>
          </w:rPr>
          <w:fldChar w:fldCharType="end"/>
        </w:r>
      </w:hyperlink>
    </w:p>
    <w:p w14:paraId="31FF4EF0"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2" w:history="1">
        <w:r w:rsidR="00720331" w:rsidRPr="00E31988">
          <w:rPr>
            <w:rStyle w:val="Hyperlink"/>
            <w:noProof/>
          </w:rPr>
          <w:t>1.4</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Related documents</w:t>
        </w:r>
        <w:r w:rsidR="00720331">
          <w:rPr>
            <w:noProof/>
            <w:webHidden/>
          </w:rPr>
          <w:tab/>
        </w:r>
        <w:r w:rsidR="00720331">
          <w:rPr>
            <w:noProof/>
            <w:webHidden/>
          </w:rPr>
          <w:fldChar w:fldCharType="begin"/>
        </w:r>
        <w:r w:rsidR="00720331">
          <w:rPr>
            <w:noProof/>
            <w:webHidden/>
          </w:rPr>
          <w:instrText xml:space="preserve"> PAGEREF _Toc529975042 \h </w:instrText>
        </w:r>
        <w:r w:rsidR="00720331">
          <w:rPr>
            <w:noProof/>
            <w:webHidden/>
          </w:rPr>
        </w:r>
        <w:r w:rsidR="00720331">
          <w:rPr>
            <w:noProof/>
            <w:webHidden/>
          </w:rPr>
          <w:fldChar w:fldCharType="separate"/>
        </w:r>
        <w:r w:rsidR="00720331">
          <w:rPr>
            <w:noProof/>
            <w:webHidden/>
          </w:rPr>
          <w:t>5</w:t>
        </w:r>
        <w:r w:rsidR="00720331">
          <w:rPr>
            <w:noProof/>
            <w:webHidden/>
          </w:rPr>
          <w:fldChar w:fldCharType="end"/>
        </w:r>
      </w:hyperlink>
    </w:p>
    <w:p w14:paraId="2A8422FB" w14:textId="77777777" w:rsidR="00720331" w:rsidRDefault="00474F88">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5043" w:history="1">
        <w:r w:rsidR="00720331" w:rsidRPr="00E31988">
          <w:rPr>
            <w:rStyle w:val="Hyperlink"/>
            <w:noProof/>
          </w:rPr>
          <w:t>2</w:t>
        </w:r>
        <w:r w:rsidR="00720331">
          <w:rPr>
            <w:rFonts w:asciiTheme="minorHAnsi" w:eastAsiaTheme="minorEastAsia" w:hAnsiTheme="minorHAnsi" w:cstheme="minorBidi"/>
            <w:b w:val="0"/>
            <w:bCs w:val="0"/>
            <w:caps w:val="0"/>
            <w:noProof/>
            <w:kern w:val="0"/>
            <w:sz w:val="22"/>
            <w:szCs w:val="22"/>
            <w:lang w:eastAsia="en-US"/>
          </w:rPr>
          <w:tab/>
        </w:r>
        <w:r w:rsidR="00720331" w:rsidRPr="00E31988">
          <w:rPr>
            <w:rStyle w:val="Hyperlink"/>
            <w:noProof/>
          </w:rPr>
          <w:t>Software specification</w:t>
        </w:r>
        <w:r w:rsidR="00720331">
          <w:rPr>
            <w:noProof/>
            <w:webHidden/>
          </w:rPr>
          <w:tab/>
        </w:r>
        <w:r w:rsidR="00720331">
          <w:rPr>
            <w:noProof/>
            <w:webHidden/>
          </w:rPr>
          <w:fldChar w:fldCharType="begin"/>
        </w:r>
        <w:r w:rsidR="00720331">
          <w:rPr>
            <w:noProof/>
            <w:webHidden/>
          </w:rPr>
          <w:instrText xml:space="preserve"> PAGEREF _Toc529975043 \h </w:instrText>
        </w:r>
        <w:r w:rsidR="00720331">
          <w:rPr>
            <w:noProof/>
            <w:webHidden/>
          </w:rPr>
        </w:r>
        <w:r w:rsidR="00720331">
          <w:rPr>
            <w:noProof/>
            <w:webHidden/>
          </w:rPr>
          <w:fldChar w:fldCharType="separate"/>
        </w:r>
        <w:r w:rsidR="00720331">
          <w:rPr>
            <w:noProof/>
            <w:webHidden/>
          </w:rPr>
          <w:t>5</w:t>
        </w:r>
        <w:r w:rsidR="00720331">
          <w:rPr>
            <w:noProof/>
            <w:webHidden/>
          </w:rPr>
          <w:fldChar w:fldCharType="end"/>
        </w:r>
      </w:hyperlink>
    </w:p>
    <w:p w14:paraId="2A3ED033"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4" w:history="1">
        <w:r w:rsidR="00720331" w:rsidRPr="00E31988">
          <w:rPr>
            <w:rStyle w:val="Hyperlink"/>
            <w:noProof/>
          </w:rPr>
          <w:t>2.1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The list of functions</w:t>
        </w:r>
        <w:r w:rsidR="00720331">
          <w:rPr>
            <w:noProof/>
            <w:webHidden/>
          </w:rPr>
          <w:tab/>
        </w:r>
        <w:r w:rsidR="00720331">
          <w:rPr>
            <w:noProof/>
            <w:webHidden/>
          </w:rPr>
          <w:fldChar w:fldCharType="begin"/>
        </w:r>
        <w:r w:rsidR="00720331">
          <w:rPr>
            <w:noProof/>
            <w:webHidden/>
          </w:rPr>
          <w:instrText xml:space="preserve"> PAGEREF _Toc529975044 \h </w:instrText>
        </w:r>
        <w:r w:rsidR="00720331">
          <w:rPr>
            <w:noProof/>
            <w:webHidden/>
          </w:rPr>
        </w:r>
        <w:r w:rsidR="00720331">
          <w:rPr>
            <w:noProof/>
            <w:webHidden/>
          </w:rPr>
          <w:fldChar w:fldCharType="separate"/>
        </w:r>
        <w:r w:rsidR="00720331">
          <w:rPr>
            <w:noProof/>
            <w:webHidden/>
          </w:rPr>
          <w:t>5</w:t>
        </w:r>
        <w:r w:rsidR="00720331">
          <w:rPr>
            <w:noProof/>
            <w:webHidden/>
          </w:rPr>
          <w:fldChar w:fldCharType="end"/>
        </w:r>
      </w:hyperlink>
    </w:p>
    <w:p w14:paraId="46C60646"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5" w:history="1">
        <w:r w:rsidR="00720331" w:rsidRPr="00E31988">
          <w:rPr>
            <w:rStyle w:val="Hyperlink"/>
            <w:noProof/>
          </w:rPr>
          <w:t>2.2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The list of structures</w:t>
        </w:r>
        <w:r w:rsidR="00720331">
          <w:rPr>
            <w:noProof/>
            <w:webHidden/>
          </w:rPr>
          <w:tab/>
        </w:r>
        <w:r w:rsidR="00720331">
          <w:rPr>
            <w:noProof/>
            <w:webHidden/>
          </w:rPr>
          <w:fldChar w:fldCharType="begin"/>
        </w:r>
        <w:r w:rsidR="00720331">
          <w:rPr>
            <w:noProof/>
            <w:webHidden/>
          </w:rPr>
          <w:instrText xml:space="preserve"> PAGEREF _Toc529975045 \h </w:instrText>
        </w:r>
        <w:r w:rsidR="00720331">
          <w:rPr>
            <w:noProof/>
            <w:webHidden/>
          </w:rPr>
        </w:r>
        <w:r w:rsidR="00720331">
          <w:rPr>
            <w:noProof/>
            <w:webHidden/>
          </w:rPr>
          <w:fldChar w:fldCharType="separate"/>
        </w:r>
        <w:r w:rsidR="00720331">
          <w:rPr>
            <w:noProof/>
            <w:webHidden/>
          </w:rPr>
          <w:t>6</w:t>
        </w:r>
        <w:r w:rsidR="00720331">
          <w:rPr>
            <w:noProof/>
            <w:webHidden/>
          </w:rPr>
          <w:fldChar w:fldCharType="end"/>
        </w:r>
      </w:hyperlink>
    </w:p>
    <w:p w14:paraId="35EB8BCA"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46" w:history="1">
        <w:r w:rsidR="00720331" w:rsidRPr="00E31988">
          <w:rPr>
            <w:rStyle w:val="Hyperlink"/>
            <w:noProof/>
          </w:rPr>
          <w:t>2.3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Function specifications</w:t>
        </w:r>
        <w:r w:rsidR="00720331">
          <w:rPr>
            <w:noProof/>
            <w:webHidden/>
          </w:rPr>
          <w:tab/>
        </w:r>
        <w:r w:rsidR="00720331">
          <w:rPr>
            <w:noProof/>
            <w:webHidden/>
          </w:rPr>
          <w:fldChar w:fldCharType="begin"/>
        </w:r>
        <w:r w:rsidR="00720331">
          <w:rPr>
            <w:noProof/>
            <w:webHidden/>
          </w:rPr>
          <w:instrText xml:space="preserve"> PAGEREF _Toc529975046 \h </w:instrText>
        </w:r>
        <w:r w:rsidR="00720331">
          <w:rPr>
            <w:noProof/>
            <w:webHidden/>
          </w:rPr>
        </w:r>
        <w:r w:rsidR="00720331">
          <w:rPr>
            <w:noProof/>
            <w:webHidden/>
          </w:rPr>
          <w:fldChar w:fldCharType="separate"/>
        </w:r>
        <w:r w:rsidR="00720331">
          <w:rPr>
            <w:noProof/>
            <w:webHidden/>
          </w:rPr>
          <w:t>7</w:t>
        </w:r>
        <w:r w:rsidR="00720331">
          <w:rPr>
            <w:noProof/>
            <w:webHidden/>
          </w:rPr>
          <w:fldChar w:fldCharType="end"/>
        </w:r>
      </w:hyperlink>
    </w:p>
    <w:p w14:paraId="285E8E7D"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47" w:history="1">
        <w:r w:rsidR="00720331" w:rsidRPr="00E31988">
          <w:rPr>
            <w:rStyle w:val="Hyperlink"/>
            <w:noProof/>
          </w:rPr>
          <w:t>2.3.1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IL Core method</w:t>
        </w:r>
        <w:r w:rsidR="00720331">
          <w:rPr>
            <w:noProof/>
            <w:webHidden/>
          </w:rPr>
          <w:tab/>
        </w:r>
        <w:r w:rsidR="00720331">
          <w:rPr>
            <w:noProof/>
            <w:webHidden/>
          </w:rPr>
          <w:fldChar w:fldCharType="begin"/>
        </w:r>
        <w:r w:rsidR="00720331">
          <w:rPr>
            <w:noProof/>
            <w:webHidden/>
          </w:rPr>
          <w:instrText xml:space="preserve"> PAGEREF _Toc529975047 \h </w:instrText>
        </w:r>
        <w:r w:rsidR="00720331">
          <w:rPr>
            <w:noProof/>
            <w:webHidden/>
          </w:rPr>
        </w:r>
        <w:r w:rsidR="00720331">
          <w:rPr>
            <w:noProof/>
            <w:webHidden/>
          </w:rPr>
          <w:fldChar w:fldCharType="separate"/>
        </w:r>
        <w:r w:rsidR="00720331">
          <w:rPr>
            <w:noProof/>
            <w:webHidden/>
          </w:rPr>
          <w:t>7</w:t>
        </w:r>
        <w:r w:rsidR="00720331">
          <w:rPr>
            <w:noProof/>
            <w:webHidden/>
          </w:rPr>
          <w:fldChar w:fldCharType="end"/>
        </w:r>
      </w:hyperlink>
    </w:p>
    <w:p w14:paraId="4E8D1D89"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48" w:history="1">
        <w:r w:rsidR="00720331" w:rsidRPr="00E31988">
          <w:rPr>
            <w:rStyle w:val="Hyperlink"/>
            <w:noProof/>
          </w:rPr>
          <w:t>2.3.1.1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OMX_Init</w:t>
        </w:r>
        <w:r w:rsidR="00720331">
          <w:rPr>
            <w:noProof/>
            <w:webHidden/>
          </w:rPr>
          <w:tab/>
        </w:r>
        <w:r w:rsidR="00720331">
          <w:rPr>
            <w:noProof/>
            <w:webHidden/>
          </w:rPr>
          <w:fldChar w:fldCharType="begin"/>
        </w:r>
        <w:r w:rsidR="00720331">
          <w:rPr>
            <w:noProof/>
            <w:webHidden/>
          </w:rPr>
          <w:instrText xml:space="preserve"> PAGEREF _Toc529975048 \h </w:instrText>
        </w:r>
        <w:r w:rsidR="00720331">
          <w:rPr>
            <w:noProof/>
            <w:webHidden/>
          </w:rPr>
        </w:r>
        <w:r w:rsidR="00720331">
          <w:rPr>
            <w:noProof/>
            <w:webHidden/>
          </w:rPr>
          <w:fldChar w:fldCharType="separate"/>
        </w:r>
        <w:r w:rsidR="00720331">
          <w:rPr>
            <w:noProof/>
            <w:webHidden/>
          </w:rPr>
          <w:t>7</w:t>
        </w:r>
        <w:r w:rsidR="00720331">
          <w:rPr>
            <w:noProof/>
            <w:webHidden/>
          </w:rPr>
          <w:fldChar w:fldCharType="end"/>
        </w:r>
      </w:hyperlink>
    </w:p>
    <w:p w14:paraId="16B2FF97"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49" w:history="1">
        <w:r w:rsidR="00720331" w:rsidRPr="00E31988">
          <w:rPr>
            <w:rStyle w:val="Hyperlink"/>
            <w:noProof/>
          </w:rPr>
          <w:t>2.3.1.2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OMX_Deinit</w:t>
        </w:r>
        <w:r w:rsidR="00720331">
          <w:rPr>
            <w:noProof/>
            <w:webHidden/>
          </w:rPr>
          <w:tab/>
        </w:r>
        <w:r w:rsidR="00720331">
          <w:rPr>
            <w:noProof/>
            <w:webHidden/>
          </w:rPr>
          <w:fldChar w:fldCharType="begin"/>
        </w:r>
        <w:r w:rsidR="00720331">
          <w:rPr>
            <w:noProof/>
            <w:webHidden/>
          </w:rPr>
          <w:instrText xml:space="preserve"> PAGEREF _Toc529975049 \h </w:instrText>
        </w:r>
        <w:r w:rsidR="00720331">
          <w:rPr>
            <w:noProof/>
            <w:webHidden/>
          </w:rPr>
        </w:r>
        <w:r w:rsidR="00720331">
          <w:rPr>
            <w:noProof/>
            <w:webHidden/>
          </w:rPr>
          <w:fldChar w:fldCharType="separate"/>
        </w:r>
        <w:r w:rsidR="00720331">
          <w:rPr>
            <w:noProof/>
            <w:webHidden/>
          </w:rPr>
          <w:t>8</w:t>
        </w:r>
        <w:r w:rsidR="00720331">
          <w:rPr>
            <w:noProof/>
            <w:webHidden/>
          </w:rPr>
          <w:fldChar w:fldCharType="end"/>
        </w:r>
      </w:hyperlink>
    </w:p>
    <w:p w14:paraId="6C041021"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0" w:history="1">
        <w:r w:rsidR="00720331" w:rsidRPr="00E31988">
          <w:rPr>
            <w:rStyle w:val="Hyperlink"/>
            <w:noProof/>
          </w:rPr>
          <w:t>2.3.1.3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OMX_GetHandle</w:t>
        </w:r>
        <w:r w:rsidR="00720331">
          <w:rPr>
            <w:noProof/>
            <w:webHidden/>
          </w:rPr>
          <w:tab/>
        </w:r>
        <w:r w:rsidR="00720331">
          <w:rPr>
            <w:noProof/>
            <w:webHidden/>
          </w:rPr>
          <w:fldChar w:fldCharType="begin"/>
        </w:r>
        <w:r w:rsidR="00720331">
          <w:rPr>
            <w:noProof/>
            <w:webHidden/>
          </w:rPr>
          <w:instrText xml:space="preserve"> PAGEREF _Toc529975050 \h </w:instrText>
        </w:r>
        <w:r w:rsidR="00720331">
          <w:rPr>
            <w:noProof/>
            <w:webHidden/>
          </w:rPr>
        </w:r>
        <w:r w:rsidR="00720331">
          <w:rPr>
            <w:noProof/>
            <w:webHidden/>
          </w:rPr>
          <w:fldChar w:fldCharType="separate"/>
        </w:r>
        <w:r w:rsidR="00720331">
          <w:rPr>
            <w:noProof/>
            <w:webHidden/>
          </w:rPr>
          <w:t>9</w:t>
        </w:r>
        <w:r w:rsidR="00720331">
          <w:rPr>
            <w:noProof/>
            <w:webHidden/>
          </w:rPr>
          <w:fldChar w:fldCharType="end"/>
        </w:r>
      </w:hyperlink>
    </w:p>
    <w:p w14:paraId="72EBBEBE"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1" w:history="1">
        <w:r w:rsidR="00720331" w:rsidRPr="00E31988">
          <w:rPr>
            <w:rStyle w:val="Hyperlink"/>
            <w:noProof/>
          </w:rPr>
          <w:t>2.3.1.4</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OMX_FreeHandle</w:t>
        </w:r>
        <w:r w:rsidR="00720331">
          <w:rPr>
            <w:noProof/>
            <w:webHidden/>
          </w:rPr>
          <w:tab/>
        </w:r>
        <w:r w:rsidR="00720331">
          <w:rPr>
            <w:noProof/>
            <w:webHidden/>
          </w:rPr>
          <w:fldChar w:fldCharType="begin"/>
        </w:r>
        <w:r w:rsidR="00720331">
          <w:rPr>
            <w:noProof/>
            <w:webHidden/>
          </w:rPr>
          <w:instrText xml:space="preserve"> PAGEREF _Toc529975051 \h </w:instrText>
        </w:r>
        <w:r w:rsidR="00720331">
          <w:rPr>
            <w:noProof/>
            <w:webHidden/>
          </w:rPr>
        </w:r>
        <w:r w:rsidR="00720331">
          <w:rPr>
            <w:noProof/>
            <w:webHidden/>
          </w:rPr>
          <w:fldChar w:fldCharType="separate"/>
        </w:r>
        <w:r w:rsidR="00720331">
          <w:rPr>
            <w:noProof/>
            <w:webHidden/>
          </w:rPr>
          <w:t>10</w:t>
        </w:r>
        <w:r w:rsidR="00720331">
          <w:rPr>
            <w:noProof/>
            <w:webHidden/>
          </w:rPr>
          <w:fldChar w:fldCharType="end"/>
        </w:r>
      </w:hyperlink>
    </w:p>
    <w:p w14:paraId="5901697F"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2" w:history="1">
        <w:r w:rsidR="00720331" w:rsidRPr="00E31988">
          <w:rPr>
            <w:rStyle w:val="Hyperlink"/>
            <w:noProof/>
          </w:rPr>
          <w:t>2.3.1.5</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OMX_SetupTunnel</w:t>
        </w:r>
        <w:r w:rsidR="00720331">
          <w:rPr>
            <w:noProof/>
            <w:webHidden/>
          </w:rPr>
          <w:tab/>
        </w:r>
        <w:r w:rsidR="00720331">
          <w:rPr>
            <w:noProof/>
            <w:webHidden/>
          </w:rPr>
          <w:fldChar w:fldCharType="begin"/>
        </w:r>
        <w:r w:rsidR="00720331">
          <w:rPr>
            <w:noProof/>
            <w:webHidden/>
          </w:rPr>
          <w:instrText xml:space="preserve"> PAGEREF _Toc529975052 \h </w:instrText>
        </w:r>
        <w:r w:rsidR="00720331">
          <w:rPr>
            <w:noProof/>
            <w:webHidden/>
          </w:rPr>
        </w:r>
        <w:r w:rsidR="00720331">
          <w:rPr>
            <w:noProof/>
            <w:webHidden/>
          </w:rPr>
          <w:fldChar w:fldCharType="separate"/>
        </w:r>
        <w:r w:rsidR="00720331">
          <w:rPr>
            <w:noProof/>
            <w:webHidden/>
          </w:rPr>
          <w:t>11</w:t>
        </w:r>
        <w:r w:rsidR="00720331">
          <w:rPr>
            <w:noProof/>
            <w:webHidden/>
          </w:rPr>
          <w:fldChar w:fldCharType="end"/>
        </w:r>
      </w:hyperlink>
    </w:p>
    <w:p w14:paraId="26390B53"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3" w:history="1">
        <w:r w:rsidR="00720331" w:rsidRPr="00E31988">
          <w:rPr>
            <w:rStyle w:val="Hyperlink"/>
            <w:rFonts w:eastAsia="MS Gothic"/>
            <w:noProof/>
          </w:rPr>
          <w:t>2.3.1.6</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OMX_TeardownTunnel</w:t>
        </w:r>
        <w:r w:rsidR="00720331">
          <w:rPr>
            <w:noProof/>
            <w:webHidden/>
          </w:rPr>
          <w:tab/>
        </w:r>
        <w:r w:rsidR="00720331">
          <w:rPr>
            <w:noProof/>
            <w:webHidden/>
          </w:rPr>
          <w:fldChar w:fldCharType="begin"/>
        </w:r>
        <w:r w:rsidR="00720331">
          <w:rPr>
            <w:noProof/>
            <w:webHidden/>
          </w:rPr>
          <w:instrText xml:space="preserve"> PAGEREF _Toc529975053 \h </w:instrText>
        </w:r>
        <w:r w:rsidR="00720331">
          <w:rPr>
            <w:noProof/>
            <w:webHidden/>
          </w:rPr>
        </w:r>
        <w:r w:rsidR="00720331">
          <w:rPr>
            <w:noProof/>
            <w:webHidden/>
          </w:rPr>
          <w:fldChar w:fldCharType="separate"/>
        </w:r>
        <w:r w:rsidR="00720331">
          <w:rPr>
            <w:noProof/>
            <w:webHidden/>
          </w:rPr>
          <w:t>12</w:t>
        </w:r>
        <w:r w:rsidR="00720331">
          <w:rPr>
            <w:noProof/>
            <w:webHidden/>
          </w:rPr>
          <w:fldChar w:fldCharType="end"/>
        </w:r>
      </w:hyperlink>
    </w:p>
    <w:p w14:paraId="75742EFD"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54" w:history="1">
        <w:r w:rsidR="00720331" w:rsidRPr="00E31988">
          <w:rPr>
            <w:rStyle w:val="Hyperlink"/>
            <w:noProof/>
          </w:rPr>
          <w:t>2.3.2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Component APIs</w:t>
        </w:r>
        <w:r w:rsidR="00720331">
          <w:rPr>
            <w:noProof/>
            <w:webHidden/>
          </w:rPr>
          <w:tab/>
        </w:r>
        <w:r w:rsidR="00720331">
          <w:rPr>
            <w:noProof/>
            <w:webHidden/>
          </w:rPr>
          <w:fldChar w:fldCharType="begin"/>
        </w:r>
        <w:r w:rsidR="00720331">
          <w:rPr>
            <w:noProof/>
            <w:webHidden/>
          </w:rPr>
          <w:instrText xml:space="preserve"> PAGEREF _Toc529975054 \h </w:instrText>
        </w:r>
        <w:r w:rsidR="00720331">
          <w:rPr>
            <w:noProof/>
            <w:webHidden/>
          </w:rPr>
        </w:r>
        <w:r w:rsidR="00720331">
          <w:rPr>
            <w:noProof/>
            <w:webHidden/>
          </w:rPr>
          <w:fldChar w:fldCharType="separate"/>
        </w:r>
        <w:r w:rsidR="00720331">
          <w:rPr>
            <w:noProof/>
            <w:webHidden/>
          </w:rPr>
          <w:t>13</w:t>
        </w:r>
        <w:r w:rsidR="00720331">
          <w:rPr>
            <w:noProof/>
            <w:webHidden/>
          </w:rPr>
          <w:fldChar w:fldCharType="end"/>
        </w:r>
      </w:hyperlink>
    </w:p>
    <w:p w14:paraId="053B96D3"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5" w:history="1">
        <w:r w:rsidR="00720331" w:rsidRPr="00E31988">
          <w:rPr>
            <w:rStyle w:val="Hyperlink"/>
            <w:noProof/>
          </w:rPr>
          <w:t>2.3.2.1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OMX_SendCommand</w:t>
        </w:r>
        <w:r w:rsidR="00720331">
          <w:rPr>
            <w:noProof/>
            <w:webHidden/>
          </w:rPr>
          <w:tab/>
        </w:r>
        <w:r w:rsidR="00720331">
          <w:rPr>
            <w:noProof/>
            <w:webHidden/>
          </w:rPr>
          <w:fldChar w:fldCharType="begin"/>
        </w:r>
        <w:r w:rsidR="00720331">
          <w:rPr>
            <w:noProof/>
            <w:webHidden/>
          </w:rPr>
          <w:instrText xml:space="preserve"> PAGEREF _Toc529975055 \h </w:instrText>
        </w:r>
        <w:r w:rsidR="00720331">
          <w:rPr>
            <w:noProof/>
            <w:webHidden/>
          </w:rPr>
        </w:r>
        <w:r w:rsidR="00720331">
          <w:rPr>
            <w:noProof/>
            <w:webHidden/>
          </w:rPr>
          <w:fldChar w:fldCharType="separate"/>
        </w:r>
        <w:r w:rsidR="00720331">
          <w:rPr>
            <w:noProof/>
            <w:webHidden/>
          </w:rPr>
          <w:t>13</w:t>
        </w:r>
        <w:r w:rsidR="00720331">
          <w:rPr>
            <w:noProof/>
            <w:webHidden/>
          </w:rPr>
          <w:fldChar w:fldCharType="end"/>
        </w:r>
      </w:hyperlink>
    </w:p>
    <w:p w14:paraId="5A15DA51"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6" w:history="1">
        <w:r w:rsidR="00720331" w:rsidRPr="00E31988">
          <w:rPr>
            <w:rStyle w:val="Hyperlink"/>
            <w:noProof/>
          </w:rPr>
          <w:t>2.3.2.2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OMX_GetParameter</w:t>
        </w:r>
        <w:r w:rsidR="00720331">
          <w:rPr>
            <w:noProof/>
            <w:webHidden/>
          </w:rPr>
          <w:tab/>
        </w:r>
        <w:r w:rsidR="00720331">
          <w:rPr>
            <w:noProof/>
            <w:webHidden/>
          </w:rPr>
          <w:fldChar w:fldCharType="begin"/>
        </w:r>
        <w:r w:rsidR="00720331">
          <w:rPr>
            <w:noProof/>
            <w:webHidden/>
          </w:rPr>
          <w:instrText xml:space="preserve"> PAGEREF _Toc529975056 \h </w:instrText>
        </w:r>
        <w:r w:rsidR="00720331">
          <w:rPr>
            <w:noProof/>
            <w:webHidden/>
          </w:rPr>
        </w:r>
        <w:r w:rsidR="00720331">
          <w:rPr>
            <w:noProof/>
            <w:webHidden/>
          </w:rPr>
          <w:fldChar w:fldCharType="separate"/>
        </w:r>
        <w:r w:rsidR="00720331">
          <w:rPr>
            <w:noProof/>
            <w:webHidden/>
          </w:rPr>
          <w:t>14</w:t>
        </w:r>
        <w:r w:rsidR="00720331">
          <w:rPr>
            <w:noProof/>
            <w:webHidden/>
          </w:rPr>
          <w:fldChar w:fldCharType="end"/>
        </w:r>
      </w:hyperlink>
    </w:p>
    <w:p w14:paraId="13654213"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7" w:history="1">
        <w:r w:rsidR="00720331" w:rsidRPr="00E31988">
          <w:rPr>
            <w:rStyle w:val="Hyperlink"/>
            <w:noProof/>
          </w:rPr>
          <w:t>2.3.2.3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OMX_SetParameter</w:t>
        </w:r>
        <w:r w:rsidR="00720331">
          <w:rPr>
            <w:noProof/>
            <w:webHidden/>
          </w:rPr>
          <w:tab/>
        </w:r>
        <w:r w:rsidR="00720331">
          <w:rPr>
            <w:noProof/>
            <w:webHidden/>
          </w:rPr>
          <w:fldChar w:fldCharType="begin"/>
        </w:r>
        <w:r w:rsidR="00720331">
          <w:rPr>
            <w:noProof/>
            <w:webHidden/>
          </w:rPr>
          <w:instrText xml:space="preserve"> PAGEREF _Toc529975057 \h </w:instrText>
        </w:r>
        <w:r w:rsidR="00720331">
          <w:rPr>
            <w:noProof/>
            <w:webHidden/>
          </w:rPr>
        </w:r>
        <w:r w:rsidR="00720331">
          <w:rPr>
            <w:noProof/>
            <w:webHidden/>
          </w:rPr>
          <w:fldChar w:fldCharType="separate"/>
        </w:r>
        <w:r w:rsidR="00720331">
          <w:rPr>
            <w:noProof/>
            <w:webHidden/>
          </w:rPr>
          <w:t>15</w:t>
        </w:r>
        <w:r w:rsidR="00720331">
          <w:rPr>
            <w:noProof/>
            <w:webHidden/>
          </w:rPr>
          <w:fldChar w:fldCharType="end"/>
        </w:r>
      </w:hyperlink>
    </w:p>
    <w:p w14:paraId="2EA494EA"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8" w:history="1">
        <w:r w:rsidR="00720331" w:rsidRPr="00E31988">
          <w:rPr>
            <w:rStyle w:val="Hyperlink"/>
            <w:noProof/>
          </w:rPr>
          <w:t>2.3.2.4</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OMX_GetState</w:t>
        </w:r>
        <w:r w:rsidR="00720331">
          <w:rPr>
            <w:noProof/>
            <w:webHidden/>
          </w:rPr>
          <w:tab/>
        </w:r>
        <w:r w:rsidR="00720331">
          <w:rPr>
            <w:noProof/>
            <w:webHidden/>
          </w:rPr>
          <w:fldChar w:fldCharType="begin"/>
        </w:r>
        <w:r w:rsidR="00720331">
          <w:rPr>
            <w:noProof/>
            <w:webHidden/>
          </w:rPr>
          <w:instrText xml:space="preserve"> PAGEREF _Toc529975058 \h </w:instrText>
        </w:r>
        <w:r w:rsidR="00720331">
          <w:rPr>
            <w:noProof/>
            <w:webHidden/>
          </w:rPr>
        </w:r>
        <w:r w:rsidR="00720331">
          <w:rPr>
            <w:noProof/>
            <w:webHidden/>
          </w:rPr>
          <w:fldChar w:fldCharType="separate"/>
        </w:r>
        <w:r w:rsidR="00720331">
          <w:rPr>
            <w:noProof/>
            <w:webHidden/>
          </w:rPr>
          <w:t>16</w:t>
        </w:r>
        <w:r w:rsidR="00720331">
          <w:rPr>
            <w:noProof/>
            <w:webHidden/>
          </w:rPr>
          <w:fldChar w:fldCharType="end"/>
        </w:r>
      </w:hyperlink>
    </w:p>
    <w:p w14:paraId="7AF1AFD1"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59" w:history="1">
        <w:r w:rsidR="00720331" w:rsidRPr="00E31988">
          <w:rPr>
            <w:rStyle w:val="Hyperlink"/>
            <w:noProof/>
          </w:rPr>
          <w:t>2.3.2.5</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OMX_UseBuffer</w:t>
        </w:r>
        <w:r w:rsidR="00720331">
          <w:rPr>
            <w:noProof/>
            <w:webHidden/>
          </w:rPr>
          <w:tab/>
        </w:r>
        <w:r w:rsidR="00720331">
          <w:rPr>
            <w:noProof/>
            <w:webHidden/>
          </w:rPr>
          <w:fldChar w:fldCharType="begin"/>
        </w:r>
        <w:r w:rsidR="00720331">
          <w:rPr>
            <w:noProof/>
            <w:webHidden/>
          </w:rPr>
          <w:instrText xml:space="preserve"> PAGEREF _Toc529975059 \h </w:instrText>
        </w:r>
        <w:r w:rsidR="00720331">
          <w:rPr>
            <w:noProof/>
            <w:webHidden/>
          </w:rPr>
        </w:r>
        <w:r w:rsidR="00720331">
          <w:rPr>
            <w:noProof/>
            <w:webHidden/>
          </w:rPr>
          <w:fldChar w:fldCharType="separate"/>
        </w:r>
        <w:r w:rsidR="00720331">
          <w:rPr>
            <w:noProof/>
            <w:webHidden/>
          </w:rPr>
          <w:t>17</w:t>
        </w:r>
        <w:r w:rsidR="00720331">
          <w:rPr>
            <w:noProof/>
            <w:webHidden/>
          </w:rPr>
          <w:fldChar w:fldCharType="end"/>
        </w:r>
      </w:hyperlink>
    </w:p>
    <w:p w14:paraId="24F2EAD3"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60" w:history="1">
        <w:r w:rsidR="00720331" w:rsidRPr="00E31988">
          <w:rPr>
            <w:rStyle w:val="Hyperlink"/>
            <w:noProof/>
          </w:rPr>
          <w:t>2.3.2.6</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OMX_AllocateBuffer</w:t>
        </w:r>
        <w:r w:rsidR="00720331">
          <w:rPr>
            <w:noProof/>
            <w:webHidden/>
          </w:rPr>
          <w:tab/>
        </w:r>
        <w:r w:rsidR="00720331">
          <w:rPr>
            <w:noProof/>
            <w:webHidden/>
          </w:rPr>
          <w:fldChar w:fldCharType="begin"/>
        </w:r>
        <w:r w:rsidR="00720331">
          <w:rPr>
            <w:noProof/>
            <w:webHidden/>
          </w:rPr>
          <w:instrText xml:space="preserve"> PAGEREF _Toc529975060 \h </w:instrText>
        </w:r>
        <w:r w:rsidR="00720331">
          <w:rPr>
            <w:noProof/>
            <w:webHidden/>
          </w:rPr>
        </w:r>
        <w:r w:rsidR="00720331">
          <w:rPr>
            <w:noProof/>
            <w:webHidden/>
          </w:rPr>
          <w:fldChar w:fldCharType="separate"/>
        </w:r>
        <w:r w:rsidR="00720331">
          <w:rPr>
            <w:noProof/>
            <w:webHidden/>
          </w:rPr>
          <w:t>18</w:t>
        </w:r>
        <w:r w:rsidR="00720331">
          <w:rPr>
            <w:noProof/>
            <w:webHidden/>
          </w:rPr>
          <w:fldChar w:fldCharType="end"/>
        </w:r>
      </w:hyperlink>
    </w:p>
    <w:p w14:paraId="16276AE9"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61" w:history="1">
        <w:r w:rsidR="00720331" w:rsidRPr="00E31988">
          <w:rPr>
            <w:rStyle w:val="Hyperlink"/>
            <w:noProof/>
          </w:rPr>
          <w:t>2.3.2.7</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OMX_FreeBuffer</w:t>
        </w:r>
        <w:r w:rsidR="00720331">
          <w:rPr>
            <w:noProof/>
            <w:webHidden/>
          </w:rPr>
          <w:tab/>
        </w:r>
        <w:r w:rsidR="00720331">
          <w:rPr>
            <w:noProof/>
            <w:webHidden/>
          </w:rPr>
          <w:fldChar w:fldCharType="begin"/>
        </w:r>
        <w:r w:rsidR="00720331">
          <w:rPr>
            <w:noProof/>
            <w:webHidden/>
          </w:rPr>
          <w:instrText xml:space="preserve"> PAGEREF _Toc529975061 \h </w:instrText>
        </w:r>
        <w:r w:rsidR="00720331">
          <w:rPr>
            <w:noProof/>
            <w:webHidden/>
          </w:rPr>
        </w:r>
        <w:r w:rsidR="00720331">
          <w:rPr>
            <w:noProof/>
            <w:webHidden/>
          </w:rPr>
          <w:fldChar w:fldCharType="separate"/>
        </w:r>
        <w:r w:rsidR="00720331">
          <w:rPr>
            <w:noProof/>
            <w:webHidden/>
          </w:rPr>
          <w:t>19</w:t>
        </w:r>
        <w:r w:rsidR="00720331">
          <w:rPr>
            <w:noProof/>
            <w:webHidden/>
          </w:rPr>
          <w:fldChar w:fldCharType="end"/>
        </w:r>
      </w:hyperlink>
    </w:p>
    <w:p w14:paraId="013D2059"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62" w:history="1">
        <w:r w:rsidR="00720331" w:rsidRPr="00E31988">
          <w:rPr>
            <w:rStyle w:val="Hyperlink"/>
            <w:noProof/>
          </w:rPr>
          <w:t>2.3.2.8</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OMX_EmptyThisBuffer</w:t>
        </w:r>
        <w:r w:rsidR="00720331">
          <w:rPr>
            <w:noProof/>
            <w:webHidden/>
          </w:rPr>
          <w:tab/>
        </w:r>
        <w:r w:rsidR="00720331">
          <w:rPr>
            <w:noProof/>
            <w:webHidden/>
          </w:rPr>
          <w:fldChar w:fldCharType="begin"/>
        </w:r>
        <w:r w:rsidR="00720331">
          <w:rPr>
            <w:noProof/>
            <w:webHidden/>
          </w:rPr>
          <w:instrText xml:space="preserve"> PAGEREF _Toc529975062 \h </w:instrText>
        </w:r>
        <w:r w:rsidR="00720331">
          <w:rPr>
            <w:noProof/>
            <w:webHidden/>
          </w:rPr>
        </w:r>
        <w:r w:rsidR="00720331">
          <w:rPr>
            <w:noProof/>
            <w:webHidden/>
          </w:rPr>
          <w:fldChar w:fldCharType="separate"/>
        </w:r>
        <w:r w:rsidR="00720331">
          <w:rPr>
            <w:noProof/>
            <w:webHidden/>
          </w:rPr>
          <w:t>20</w:t>
        </w:r>
        <w:r w:rsidR="00720331">
          <w:rPr>
            <w:noProof/>
            <w:webHidden/>
          </w:rPr>
          <w:fldChar w:fldCharType="end"/>
        </w:r>
      </w:hyperlink>
    </w:p>
    <w:p w14:paraId="210EB68C" w14:textId="77777777" w:rsidR="00720331" w:rsidRDefault="00474F88">
      <w:pPr>
        <w:pStyle w:val="TOC4"/>
        <w:tabs>
          <w:tab w:val="left" w:pos="1760"/>
          <w:tab w:val="right" w:leader="dot" w:pos="9742"/>
        </w:tabs>
        <w:rPr>
          <w:rFonts w:asciiTheme="minorHAnsi" w:eastAsiaTheme="minorEastAsia" w:hAnsiTheme="minorHAnsi" w:cstheme="minorBidi"/>
          <w:noProof/>
          <w:kern w:val="0"/>
          <w:sz w:val="22"/>
          <w:szCs w:val="22"/>
          <w:lang w:eastAsia="en-US"/>
        </w:rPr>
      </w:pPr>
      <w:hyperlink w:anchor="_Toc529975063" w:history="1">
        <w:r w:rsidR="00720331" w:rsidRPr="00E31988">
          <w:rPr>
            <w:rStyle w:val="Hyperlink"/>
            <w:noProof/>
          </w:rPr>
          <w:t>2.3.2.9</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OMX_FillThisBuffer</w:t>
        </w:r>
        <w:r w:rsidR="00720331">
          <w:rPr>
            <w:noProof/>
            <w:webHidden/>
          </w:rPr>
          <w:tab/>
        </w:r>
        <w:r w:rsidR="00720331">
          <w:rPr>
            <w:noProof/>
            <w:webHidden/>
          </w:rPr>
          <w:fldChar w:fldCharType="begin"/>
        </w:r>
        <w:r w:rsidR="00720331">
          <w:rPr>
            <w:noProof/>
            <w:webHidden/>
          </w:rPr>
          <w:instrText xml:space="preserve"> PAGEREF _Toc529975063 \h </w:instrText>
        </w:r>
        <w:r w:rsidR="00720331">
          <w:rPr>
            <w:noProof/>
            <w:webHidden/>
          </w:rPr>
        </w:r>
        <w:r w:rsidR="00720331">
          <w:rPr>
            <w:noProof/>
            <w:webHidden/>
          </w:rPr>
          <w:fldChar w:fldCharType="separate"/>
        </w:r>
        <w:r w:rsidR="00720331">
          <w:rPr>
            <w:noProof/>
            <w:webHidden/>
          </w:rPr>
          <w:t>21</w:t>
        </w:r>
        <w:r w:rsidR="00720331">
          <w:rPr>
            <w:noProof/>
            <w:webHidden/>
          </w:rPr>
          <w:fldChar w:fldCharType="end"/>
        </w:r>
      </w:hyperlink>
    </w:p>
    <w:p w14:paraId="4C7DE5E3"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64" w:history="1">
        <w:r w:rsidR="00720331" w:rsidRPr="00E31988">
          <w:rPr>
            <w:rStyle w:val="Hyperlink"/>
            <w:noProof/>
          </w:rPr>
          <w:t>2.4</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Callback function specification</w:t>
        </w:r>
        <w:r w:rsidR="00720331">
          <w:rPr>
            <w:noProof/>
            <w:webHidden/>
          </w:rPr>
          <w:tab/>
        </w:r>
        <w:r w:rsidR="00720331">
          <w:rPr>
            <w:noProof/>
            <w:webHidden/>
          </w:rPr>
          <w:fldChar w:fldCharType="begin"/>
        </w:r>
        <w:r w:rsidR="00720331">
          <w:rPr>
            <w:noProof/>
            <w:webHidden/>
          </w:rPr>
          <w:instrText xml:space="preserve"> PAGEREF _Toc529975064 \h </w:instrText>
        </w:r>
        <w:r w:rsidR="00720331">
          <w:rPr>
            <w:noProof/>
            <w:webHidden/>
          </w:rPr>
        </w:r>
        <w:r w:rsidR="00720331">
          <w:rPr>
            <w:noProof/>
            <w:webHidden/>
          </w:rPr>
          <w:fldChar w:fldCharType="separate"/>
        </w:r>
        <w:r w:rsidR="00720331">
          <w:rPr>
            <w:noProof/>
            <w:webHidden/>
          </w:rPr>
          <w:t>22</w:t>
        </w:r>
        <w:r w:rsidR="00720331">
          <w:rPr>
            <w:noProof/>
            <w:webHidden/>
          </w:rPr>
          <w:fldChar w:fldCharType="end"/>
        </w:r>
      </w:hyperlink>
    </w:p>
    <w:p w14:paraId="14E91051"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65" w:history="1">
        <w:r w:rsidR="00720331" w:rsidRPr="00E31988">
          <w:rPr>
            <w:rStyle w:val="Hyperlink"/>
            <w:noProof/>
          </w:rPr>
          <w:t>2.4.1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EventHandler</w:t>
        </w:r>
        <w:r w:rsidR="00720331">
          <w:rPr>
            <w:noProof/>
            <w:webHidden/>
          </w:rPr>
          <w:tab/>
        </w:r>
        <w:r w:rsidR="00720331">
          <w:rPr>
            <w:noProof/>
            <w:webHidden/>
          </w:rPr>
          <w:fldChar w:fldCharType="begin"/>
        </w:r>
        <w:r w:rsidR="00720331">
          <w:rPr>
            <w:noProof/>
            <w:webHidden/>
          </w:rPr>
          <w:instrText xml:space="preserve"> PAGEREF _Toc529975065 \h </w:instrText>
        </w:r>
        <w:r w:rsidR="00720331">
          <w:rPr>
            <w:noProof/>
            <w:webHidden/>
          </w:rPr>
        </w:r>
        <w:r w:rsidR="00720331">
          <w:rPr>
            <w:noProof/>
            <w:webHidden/>
          </w:rPr>
          <w:fldChar w:fldCharType="separate"/>
        </w:r>
        <w:r w:rsidR="00720331">
          <w:rPr>
            <w:noProof/>
            <w:webHidden/>
          </w:rPr>
          <w:t>23</w:t>
        </w:r>
        <w:r w:rsidR="00720331">
          <w:rPr>
            <w:noProof/>
            <w:webHidden/>
          </w:rPr>
          <w:fldChar w:fldCharType="end"/>
        </w:r>
      </w:hyperlink>
    </w:p>
    <w:p w14:paraId="4C23C34D"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66" w:history="1">
        <w:r w:rsidR="00720331" w:rsidRPr="00E31988">
          <w:rPr>
            <w:rStyle w:val="Hyperlink"/>
            <w:noProof/>
          </w:rPr>
          <w:t>2.4.2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EmptyBufferDone</w:t>
        </w:r>
        <w:r w:rsidR="00720331">
          <w:rPr>
            <w:noProof/>
            <w:webHidden/>
          </w:rPr>
          <w:tab/>
        </w:r>
        <w:r w:rsidR="00720331">
          <w:rPr>
            <w:noProof/>
            <w:webHidden/>
          </w:rPr>
          <w:fldChar w:fldCharType="begin"/>
        </w:r>
        <w:r w:rsidR="00720331">
          <w:rPr>
            <w:noProof/>
            <w:webHidden/>
          </w:rPr>
          <w:instrText xml:space="preserve"> PAGEREF _Toc529975066 \h </w:instrText>
        </w:r>
        <w:r w:rsidR="00720331">
          <w:rPr>
            <w:noProof/>
            <w:webHidden/>
          </w:rPr>
        </w:r>
        <w:r w:rsidR="00720331">
          <w:rPr>
            <w:noProof/>
            <w:webHidden/>
          </w:rPr>
          <w:fldChar w:fldCharType="separate"/>
        </w:r>
        <w:r w:rsidR="00720331">
          <w:rPr>
            <w:noProof/>
            <w:webHidden/>
          </w:rPr>
          <w:t>24</w:t>
        </w:r>
        <w:r w:rsidR="00720331">
          <w:rPr>
            <w:noProof/>
            <w:webHidden/>
          </w:rPr>
          <w:fldChar w:fldCharType="end"/>
        </w:r>
      </w:hyperlink>
    </w:p>
    <w:p w14:paraId="13082C94"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67" w:history="1">
        <w:r w:rsidR="00720331" w:rsidRPr="00E31988">
          <w:rPr>
            <w:rStyle w:val="Hyperlink"/>
            <w:noProof/>
          </w:rPr>
          <w:t>2.4.3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FillBufferDone</w:t>
        </w:r>
        <w:r w:rsidR="00720331">
          <w:rPr>
            <w:noProof/>
            <w:webHidden/>
          </w:rPr>
          <w:tab/>
        </w:r>
        <w:r w:rsidR="00720331">
          <w:rPr>
            <w:noProof/>
            <w:webHidden/>
          </w:rPr>
          <w:fldChar w:fldCharType="begin"/>
        </w:r>
        <w:r w:rsidR="00720331">
          <w:rPr>
            <w:noProof/>
            <w:webHidden/>
          </w:rPr>
          <w:instrText xml:space="preserve"> PAGEREF _Toc529975067 \h </w:instrText>
        </w:r>
        <w:r w:rsidR="00720331">
          <w:rPr>
            <w:noProof/>
            <w:webHidden/>
          </w:rPr>
        </w:r>
        <w:r w:rsidR="00720331">
          <w:rPr>
            <w:noProof/>
            <w:webHidden/>
          </w:rPr>
          <w:fldChar w:fldCharType="separate"/>
        </w:r>
        <w:r w:rsidR="00720331">
          <w:rPr>
            <w:noProof/>
            <w:webHidden/>
          </w:rPr>
          <w:t>25</w:t>
        </w:r>
        <w:r w:rsidR="00720331">
          <w:rPr>
            <w:noProof/>
            <w:webHidden/>
          </w:rPr>
          <w:fldChar w:fldCharType="end"/>
        </w:r>
      </w:hyperlink>
    </w:p>
    <w:p w14:paraId="3BA2E7CF"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68" w:history="1">
        <w:r w:rsidR="00720331" w:rsidRPr="00E31988">
          <w:rPr>
            <w:rStyle w:val="Hyperlink"/>
            <w:noProof/>
          </w:rPr>
          <w:t>2.5</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Structures specification</w:t>
        </w:r>
        <w:r w:rsidR="00720331">
          <w:rPr>
            <w:noProof/>
            <w:webHidden/>
          </w:rPr>
          <w:tab/>
        </w:r>
        <w:r w:rsidR="00720331">
          <w:rPr>
            <w:noProof/>
            <w:webHidden/>
          </w:rPr>
          <w:fldChar w:fldCharType="begin"/>
        </w:r>
        <w:r w:rsidR="00720331">
          <w:rPr>
            <w:noProof/>
            <w:webHidden/>
          </w:rPr>
          <w:instrText xml:space="preserve"> PAGEREF _Toc529975068 \h </w:instrText>
        </w:r>
        <w:r w:rsidR="00720331">
          <w:rPr>
            <w:noProof/>
            <w:webHidden/>
          </w:rPr>
        </w:r>
        <w:r w:rsidR="00720331">
          <w:rPr>
            <w:noProof/>
            <w:webHidden/>
          </w:rPr>
          <w:fldChar w:fldCharType="separate"/>
        </w:r>
        <w:r w:rsidR="00720331">
          <w:rPr>
            <w:noProof/>
            <w:webHidden/>
          </w:rPr>
          <w:t>26</w:t>
        </w:r>
        <w:r w:rsidR="00720331">
          <w:rPr>
            <w:noProof/>
            <w:webHidden/>
          </w:rPr>
          <w:fldChar w:fldCharType="end"/>
        </w:r>
      </w:hyperlink>
    </w:p>
    <w:p w14:paraId="73A3B2F5"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69" w:history="1">
        <w:r w:rsidR="00720331" w:rsidRPr="00E31988">
          <w:rPr>
            <w:rStyle w:val="Hyperlink"/>
            <w:noProof/>
          </w:rPr>
          <w:t>2.5.1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XAOMX_AUDIO_PARAM_PARAMETRIC_EQUALIZER</w:t>
        </w:r>
        <w:r w:rsidR="00720331">
          <w:rPr>
            <w:noProof/>
            <w:webHidden/>
          </w:rPr>
          <w:tab/>
        </w:r>
        <w:r w:rsidR="00720331">
          <w:rPr>
            <w:noProof/>
            <w:webHidden/>
          </w:rPr>
          <w:fldChar w:fldCharType="begin"/>
        </w:r>
        <w:r w:rsidR="00720331">
          <w:rPr>
            <w:noProof/>
            <w:webHidden/>
          </w:rPr>
          <w:instrText xml:space="preserve"> PAGEREF _Toc529975069 \h </w:instrText>
        </w:r>
        <w:r w:rsidR="00720331">
          <w:rPr>
            <w:noProof/>
            <w:webHidden/>
          </w:rPr>
        </w:r>
        <w:r w:rsidR="00720331">
          <w:rPr>
            <w:noProof/>
            <w:webHidden/>
          </w:rPr>
          <w:fldChar w:fldCharType="separate"/>
        </w:r>
        <w:r w:rsidR="00720331">
          <w:rPr>
            <w:noProof/>
            <w:webHidden/>
          </w:rPr>
          <w:t>26</w:t>
        </w:r>
        <w:r w:rsidR="00720331">
          <w:rPr>
            <w:noProof/>
            <w:webHidden/>
          </w:rPr>
          <w:fldChar w:fldCharType="end"/>
        </w:r>
      </w:hyperlink>
    </w:p>
    <w:p w14:paraId="6A155B23"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70" w:history="1">
        <w:r w:rsidR="00720331" w:rsidRPr="00E31988">
          <w:rPr>
            <w:rStyle w:val="Hyperlink"/>
            <w:noProof/>
          </w:rPr>
          <w:t>2.5.2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XAOMX_AUDIO_PARAM_GRAPHIC_EQUALIZER</w:t>
        </w:r>
        <w:r w:rsidR="00720331">
          <w:rPr>
            <w:noProof/>
            <w:webHidden/>
          </w:rPr>
          <w:tab/>
        </w:r>
        <w:r w:rsidR="00720331">
          <w:rPr>
            <w:noProof/>
            <w:webHidden/>
          </w:rPr>
          <w:fldChar w:fldCharType="begin"/>
        </w:r>
        <w:r w:rsidR="00720331">
          <w:rPr>
            <w:noProof/>
            <w:webHidden/>
          </w:rPr>
          <w:instrText xml:space="preserve"> PAGEREF _Toc529975070 \h </w:instrText>
        </w:r>
        <w:r w:rsidR="00720331">
          <w:rPr>
            <w:noProof/>
            <w:webHidden/>
          </w:rPr>
        </w:r>
        <w:r w:rsidR="00720331">
          <w:rPr>
            <w:noProof/>
            <w:webHidden/>
          </w:rPr>
          <w:fldChar w:fldCharType="separate"/>
        </w:r>
        <w:r w:rsidR="00720331">
          <w:rPr>
            <w:noProof/>
            <w:webHidden/>
          </w:rPr>
          <w:t>26</w:t>
        </w:r>
        <w:r w:rsidR="00720331">
          <w:rPr>
            <w:noProof/>
            <w:webHidden/>
          </w:rPr>
          <w:fldChar w:fldCharType="end"/>
        </w:r>
      </w:hyperlink>
    </w:p>
    <w:p w14:paraId="50562A8D"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71" w:history="1">
        <w:r w:rsidR="00720331" w:rsidRPr="00E31988">
          <w:rPr>
            <w:rStyle w:val="Hyperlink"/>
            <w:noProof/>
          </w:rPr>
          <w:t>2.5.3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XAOXM_AUDIO_PARAM_EQUALIZER</w:t>
        </w:r>
        <w:r w:rsidR="00720331">
          <w:rPr>
            <w:noProof/>
            <w:webHidden/>
          </w:rPr>
          <w:tab/>
        </w:r>
        <w:r w:rsidR="00720331">
          <w:rPr>
            <w:noProof/>
            <w:webHidden/>
          </w:rPr>
          <w:fldChar w:fldCharType="begin"/>
        </w:r>
        <w:r w:rsidR="00720331">
          <w:rPr>
            <w:noProof/>
            <w:webHidden/>
          </w:rPr>
          <w:instrText xml:space="preserve"> PAGEREF _Toc529975071 \h </w:instrText>
        </w:r>
        <w:r w:rsidR="00720331">
          <w:rPr>
            <w:noProof/>
            <w:webHidden/>
          </w:rPr>
        </w:r>
        <w:r w:rsidR="00720331">
          <w:rPr>
            <w:noProof/>
            <w:webHidden/>
          </w:rPr>
          <w:fldChar w:fldCharType="separate"/>
        </w:r>
        <w:r w:rsidR="00720331">
          <w:rPr>
            <w:noProof/>
            <w:webHidden/>
          </w:rPr>
          <w:t>27</w:t>
        </w:r>
        <w:r w:rsidR="00720331">
          <w:rPr>
            <w:noProof/>
            <w:webHidden/>
          </w:rPr>
          <w:fldChar w:fldCharType="end"/>
        </w:r>
      </w:hyperlink>
    </w:p>
    <w:p w14:paraId="14AB3F16" w14:textId="77777777" w:rsidR="00720331" w:rsidRDefault="00474F88">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5072" w:history="1">
        <w:r w:rsidR="00720331" w:rsidRPr="00E31988">
          <w:rPr>
            <w:rStyle w:val="Hyperlink"/>
            <w:noProof/>
          </w:rPr>
          <w:t>3</w:t>
        </w:r>
        <w:r w:rsidR="00720331">
          <w:rPr>
            <w:rFonts w:asciiTheme="minorHAnsi" w:eastAsiaTheme="minorEastAsia" w:hAnsiTheme="minorHAnsi" w:cstheme="minorBidi"/>
            <w:b w:val="0"/>
            <w:bCs w:val="0"/>
            <w:caps w:val="0"/>
            <w:noProof/>
            <w:kern w:val="0"/>
            <w:sz w:val="22"/>
            <w:szCs w:val="22"/>
            <w:lang w:eastAsia="en-US"/>
          </w:rPr>
          <w:tab/>
        </w:r>
        <w:r w:rsidR="00720331" w:rsidRPr="00E31988">
          <w:rPr>
            <w:rStyle w:val="Hyperlink"/>
            <w:noProof/>
          </w:rPr>
          <w:t>Process sequence</w:t>
        </w:r>
        <w:r w:rsidR="00720331">
          <w:rPr>
            <w:noProof/>
            <w:webHidden/>
          </w:rPr>
          <w:tab/>
        </w:r>
        <w:r w:rsidR="00720331">
          <w:rPr>
            <w:noProof/>
            <w:webHidden/>
          </w:rPr>
          <w:fldChar w:fldCharType="begin"/>
        </w:r>
        <w:r w:rsidR="00720331">
          <w:rPr>
            <w:noProof/>
            <w:webHidden/>
          </w:rPr>
          <w:instrText xml:space="preserve"> PAGEREF _Toc529975072 \h </w:instrText>
        </w:r>
        <w:r w:rsidR="00720331">
          <w:rPr>
            <w:noProof/>
            <w:webHidden/>
          </w:rPr>
        </w:r>
        <w:r w:rsidR="00720331">
          <w:rPr>
            <w:noProof/>
            <w:webHidden/>
          </w:rPr>
          <w:fldChar w:fldCharType="separate"/>
        </w:r>
        <w:r w:rsidR="00720331">
          <w:rPr>
            <w:noProof/>
            <w:webHidden/>
          </w:rPr>
          <w:t>29</w:t>
        </w:r>
        <w:r w:rsidR="00720331">
          <w:rPr>
            <w:noProof/>
            <w:webHidden/>
          </w:rPr>
          <w:fldChar w:fldCharType="end"/>
        </w:r>
      </w:hyperlink>
    </w:p>
    <w:p w14:paraId="089FFCFF"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73" w:history="1">
        <w:r w:rsidR="00720331" w:rsidRPr="00E31988">
          <w:rPr>
            <w:rStyle w:val="Hyperlink"/>
            <w:noProof/>
          </w:rPr>
          <w:t>3.1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Initialize Component</w:t>
        </w:r>
        <w:r w:rsidR="00720331">
          <w:rPr>
            <w:noProof/>
            <w:webHidden/>
          </w:rPr>
          <w:tab/>
        </w:r>
        <w:r w:rsidR="00720331">
          <w:rPr>
            <w:noProof/>
            <w:webHidden/>
          </w:rPr>
          <w:fldChar w:fldCharType="begin"/>
        </w:r>
        <w:r w:rsidR="00720331">
          <w:rPr>
            <w:noProof/>
            <w:webHidden/>
          </w:rPr>
          <w:instrText xml:space="preserve"> PAGEREF _Toc529975073 \h </w:instrText>
        </w:r>
        <w:r w:rsidR="00720331">
          <w:rPr>
            <w:noProof/>
            <w:webHidden/>
          </w:rPr>
        </w:r>
        <w:r w:rsidR="00720331">
          <w:rPr>
            <w:noProof/>
            <w:webHidden/>
          </w:rPr>
          <w:fldChar w:fldCharType="separate"/>
        </w:r>
        <w:r w:rsidR="00720331">
          <w:rPr>
            <w:noProof/>
            <w:webHidden/>
          </w:rPr>
          <w:t>29</w:t>
        </w:r>
        <w:r w:rsidR="00720331">
          <w:rPr>
            <w:noProof/>
            <w:webHidden/>
          </w:rPr>
          <w:fldChar w:fldCharType="end"/>
        </w:r>
      </w:hyperlink>
    </w:p>
    <w:p w14:paraId="7CB9797B"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74" w:history="1">
        <w:r w:rsidR="00720331" w:rsidRPr="00E31988">
          <w:rPr>
            <w:rStyle w:val="Hyperlink"/>
            <w:noProof/>
          </w:rPr>
          <w:t>3.2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Decoding sequence</w:t>
        </w:r>
        <w:r w:rsidR="00720331">
          <w:rPr>
            <w:noProof/>
            <w:webHidden/>
          </w:rPr>
          <w:tab/>
        </w:r>
        <w:r w:rsidR="00720331">
          <w:rPr>
            <w:noProof/>
            <w:webHidden/>
          </w:rPr>
          <w:fldChar w:fldCharType="begin"/>
        </w:r>
        <w:r w:rsidR="00720331">
          <w:rPr>
            <w:noProof/>
            <w:webHidden/>
          </w:rPr>
          <w:instrText xml:space="preserve"> PAGEREF _Toc529975074 \h </w:instrText>
        </w:r>
        <w:r w:rsidR="00720331">
          <w:rPr>
            <w:noProof/>
            <w:webHidden/>
          </w:rPr>
        </w:r>
        <w:r w:rsidR="00720331">
          <w:rPr>
            <w:noProof/>
            <w:webHidden/>
          </w:rPr>
          <w:fldChar w:fldCharType="separate"/>
        </w:r>
        <w:r w:rsidR="00720331">
          <w:rPr>
            <w:noProof/>
            <w:webHidden/>
          </w:rPr>
          <w:t>30</w:t>
        </w:r>
        <w:r w:rsidR="00720331">
          <w:rPr>
            <w:noProof/>
            <w:webHidden/>
          </w:rPr>
          <w:fldChar w:fldCharType="end"/>
        </w:r>
      </w:hyperlink>
    </w:p>
    <w:p w14:paraId="72766262"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75" w:history="1">
        <w:r w:rsidR="00720331" w:rsidRPr="00E31988">
          <w:rPr>
            <w:rStyle w:val="Hyperlink"/>
            <w:noProof/>
          </w:rPr>
          <w:t>3.3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De-initialize Component</w:t>
        </w:r>
        <w:r w:rsidR="00720331">
          <w:rPr>
            <w:noProof/>
            <w:webHidden/>
          </w:rPr>
          <w:tab/>
        </w:r>
        <w:r w:rsidR="00720331">
          <w:rPr>
            <w:noProof/>
            <w:webHidden/>
          </w:rPr>
          <w:fldChar w:fldCharType="begin"/>
        </w:r>
        <w:r w:rsidR="00720331">
          <w:rPr>
            <w:noProof/>
            <w:webHidden/>
          </w:rPr>
          <w:instrText xml:space="preserve"> PAGEREF _Toc529975075 \h </w:instrText>
        </w:r>
        <w:r w:rsidR="00720331">
          <w:rPr>
            <w:noProof/>
            <w:webHidden/>
          </w:rPr>
        </w:r>
        <w:r w:rsidR="00720331">
          <w:rPr>
            <w:noProof/>
            <w:webHidden/>
          </w:rPr>
          <w:fldChar w:fldCharType="separate"/>
        </w:r>
        <w:r w:rsidR="00720331">
          <w:rPr>
            <w:noProof/>
            <w:webHidden/>
          </w:rPr>
          <w:t>31</w:t>
        </w:r>
        <w:r w:rsidR="00720331">
          <w:rPr>
            <w:noProof/>
            <w:webHidden/>
          </w:rPr>
          <w:fldChar w:fldCharType="end"/>
        </w:r>
      </w:hyperlink>
    </w:p>
    <w:p w14:paraId="42A94FCC" w14:textId="77777777" w:rsidR="00720331" w:rsidRDefault="00474F88">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5076" w:history="1">
        <w:r w:rsidR="00720331" w:rsidRPr="00E31988">
          <w:rPr>
            <w:rStyle w:val="Hyperlink"/>
            <w:noProof/>
          </w:rPr>
          <w:t>4</w:t>
        </w:r>
        <w:r w:rsidR="00720331">
          <w:rPr>
            <w:rFonts w:asciiTheme="minorHAnsi" w:eastAsiaTheme="minorEastAsia" w:hAnsiTheme="minorHAnsi" w:cstheme="minorBidi"/>
            <w:b w:val="0"/>
            <w:bCs w:val="0"/>
            <w:caps w:val="0"/>
            <w:noProof/>
            <w:kern w:val="0"/>
            <w:sz w:val="22"/>
            <w:szCs w:val="22"/>
            <w:lang w:eastAsia="en-US"/>
          </w:rPr>
          <w:tab/>
        </w:r>
        <w:r w:rsidR="00720331" w:rsidRPr="00E31988">
          <w:rPr>
            <w:rStyle w:val="Hyperlink"/>
            <w:noProof/>
          </w:rPr>
          <w:t>Notes</w:t>
        </w:r>
        <w:r w:rsidR="00720331">
          <w:rPr>
            <w:noProof/>
            <w:webHidden/>
          </w:rPr>
          <w:tab/>
        </w:r>
        <w:r w:rsidR="00720331">
          <w:rPr>
            <w:noProof/>
            <w:webHidden/>
          </w:rPr>
          <w:fldChar w:fldCharType="begin"/>
        </w:r>
        <w:r w:rsidR="00720331">
          <w:rPr>
            <w:noProof/>
            <w:webHidden/>
          </w:rPr>
          <w:instrText xml:space="preserve"> PAGEREF _Toc529975076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74672B3C"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77" w:history="1">
        <w:r w:rsidR="00720331" w:rsidRPr="00E31988">
          <w:rPr>
            <w:rStyle w:val="Hyperlink"/>
            <w:noProof/>
          </w:rPr>
          <w:t>4.1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Function Call</w:t>
        </w:r>
        <w:r w:rsidR="00720331">
          <w:rPr>
            <w:noProof/>
            <w:webHidden/>
          </w:rPr>
          <w:tab/>
        </w:r>
        <w:r w:rsidR="00720331">
          <w:rPr>
            <w:noProof/>
            <w:webHidden/>
          </w:rPr>
          <w:fldChar w:fldCharType="begin"/>
        </w:r>
        <w:r w:rsidR="00720331">
          <w:rPr>
            <w:noProof/>
            <w:webHidden/>
          </w:rPr>
          <w:instrText xml:space="preserve"> PAGEREF _Toc529975077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34F28CBE" w14:textId="77777777" w:rsidR="00720331" w:rsidRDefault="00474F88">
      <w:pPr>
        <w:pStyle w:val="TOC2"/>
        <w:rPr>
          <w:rFonts w:asciiTheme="minorHAnsi" w:eastAsiaTheme="minorEastAsia" w:hAnsiTheme="minorHAnsi" w:cstheme="minorBidi"/>
          <w:noProof/>
          <w:kern w:val="0"/>
          <w:sz w:val="22"/>
          <w:szCs w:val="22"/>
          <w:lang w:eastAsia="en-US"/>
        </w:rPr>
      </w:pPr>
      <w:hyperlink w:anchor="_Toc529975078" w:history="1">
        <w:r w:rsidR="00720331" w:rsidRPr="00E31988">
          <w:rPr>
            <w:rStyle w:val="Hyperlink"/>
            <w:noProof/>
          </w:rPr>
          <w:t>4.2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Other notes</w:t>
        </w:r>
        <w:r w:rsidR="00720331">
          <w:rPr>
            <w:noProof/>
            <w:webHidden/>
          </w:rPr>
          <w:tab/>
        </w:r>
        <w:r w:rsidR="00720331">
          <w:rPr>
            <w:noProof/>
            <w:webHidden/>
          </w:rPr>
          <w:fldChar w:fldCharType="begin"/>
        </w:r>
        <w:r w:rsidR="00720331">
          <w:rPr>
            <w:noProof/>
            <w:webHidden/>
          </w:rPr>
          <w:instrText xml:space="preserve"> PAGEREF _Toc529975078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580E16E2"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79" w:history="1">
        <w:r w:rsidR="00720331" w:rsidRPr="00E31988">
          <w:rPr>
            <w:rStyle w:val="Hyperlink"/>
            <w:noProof/>
          </w:rPr>
          <w:t>4.2.1</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Allocation of memory</w:t>
        </w:r>
        <w:r w:rsidR="00720331">
          <w:rPr>
            <w:noProof/>
            <w:webHidden/>
          </w:rPr>
          <w:tab/>
        </w:r>
        <w:r w:rsidR="00720331">
          <w:rPr>
            <w:noProof/>
            <w:webHidden/>
          </w:rPr>
          <w:fldChar w:fldCharType="begin"/>
        </w:r>
        <w:r w:rsidR="00720331">
          <w:rPr>
            <w:noProof/>
            <w:webHidden/>
          </w:rPr>
          <w:instrText xml:space="preserve"> PAGEREF _Toc529975079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2F90CF58"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80" w:history="1">
        <w:r w:rsidR="00720331" w:rsidRPr="00E31988">
          <w:rPr>
            <w:rStyle w:val="Hyperlink"/>
            <w:noProof/>
          </w:rPr>
          <w:t>4.2.2</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Out of range memory access</w:t>
        </w:r>
        <w:r w:rsidR="00720331">
          <w:rPr>
            <w:noProof/>
            <w:webHidden/>
          </w:rPr>
          <w:tab/>
        </w:r>
        <w:r w:rsidR="00720331">
          <w:rPr>
            <w:noProof/>
            <w:webHidden/>
          </w:rPr>
          <w:fldChar w:fldCharType="begin"/>
        </w:r>
        <w:r w:rsidR="00720331">
          <w:rPr>
            <w:noProof/>
            <w:webHidden/>
          </w:rPr>
          <w:instrText xml:space="preserve"> PAGEREF _Toc529975080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616F2461"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81" w:history="1">
        <w:r w:rsidR="00720331" w:rsidRPr="00E31988">
          <w:rPr>
            <w:rStyle w:val="Hyperlink"/>
            <w:noProof/>
          </w:rPr>
          <w:t>4.2.3</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Combination with other applications</w:t>
        </w:r>
        <w:r w:rsidR="00720331">
          <w:rPr>
            <w:noProof/>
            <w:webHidden/>
          </w:rPr>
          <w:tab/>
        </w:r>
        <w:r w:rsidR="00720331">
          <w:rPr>
            <w:noProof/>
            <w:webHidden/>
          </w:rPr>
          <w:fldChar w:fldCharType="begin"/>
        </w:r>
        <w:r w:rsidR="00720331">
          <w:rPr>
            <w:noProof/>
            <w:webHidden/>
          </w:rPr>
          <w:instrText xml:space="preserve"> PAGEREF _Toc529975081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7FD38D07" w14:textId="77777777" w:rsidR="00720331" w:rsidRDefault="00474F88">
      <w:pPr>
        <w:pStyle w:val="TOC3"/>
        <w:rPr>
          <w:rFonts w:asciiTheme="minorHAnsi" w:eastAsiaTheme="minorEastAsia" w:hAnsiTheme="minorHAnsi" w:cstheme="minorBidi"/>
          <w:noProof/>
          <w:kern w:val="0"/>
          <w:sz w:val="22"/>
          <w:szCs w:val="22"/>
          <w:lang w:eastAsia="en-US"/>
        </w:rPr>
      </w:pPr>
      <w:hyperlink w:anchor="_Toc529975082" w:history="1">
        <w:r w:rsidR="00720331" w:rsidRPr="00E31988">
          <w:rPr>
            <w:rStyle w:val="Hyperlink"/>
            <w:noProof/>
          </w:rPr>
          <w:t>4.2.4</w:t>
        </w:r>
        <w:r w:rsidR="00720331">
          <w:rPr>
            <w:rFonts w:asciiTheme="minorHAnsi" w:eastAsiaTheme="minorEastAsia" w:hAnsiTheme="minorHAnsi" w:cstheme="minorBidi"/>
            <w:noProof/>
            <w:kern w:val="0"/>
            <w:sz w:val="22"/>
            <w:szCs w:val="22"/>
            <w:lang w:eastAsia="en-US"/>
          </w:rPr>
          <w:tab/>
        </w:r>
        <w:r w:rsidR="00720331" w:rsidRPr="00E31988">
          <w:rPr>
            <w:rStyle w:val="Hyperlink"/>
            <w:noProof/>
          </w:rPr>
          <w:t>Monitoring on Performance</w:t>
        </w:r>
        <w:r w:rsidR="00720331">
          <w:rPr>
            <w:noProof/>
            <w:webHidden/>
          </w:rPr>
          <w:tab/>
        </w:r>
        <w:r w:rsidR="00720331">
          <w:rPr>
            <w:noProof/>
            <w:webHidden/>
          </w:rPr>
          <w:fldChar w:fldCharType="begin"/>
        </w:r>
        <w:r w:rsidR="00720331">
          <w:rPr>
            <w:noProof/>
            <w:webHidden/>
          </w:rPr>
          <w:instrText xml:space="preserve"> PAGEREF _Toc529975082 \h </w:instrText>
        </w:r>
        <w:r w:rsidR="00720331">
          <w:rPr>
            <w:noProof/>
            <w:webHidden/>
          </w:rPr>
        </w:r>
        <w:r w:rsidR="00720331">
          <w:rPr>
            <w:noProof/>
            <w:webHidden/>
          </w:rPr>
          <w:fldChar w:fldCharType="separate"/>
        </w:r>
        <w:r w:rsidR="00720331">
          <w:rPr>
            <w:noProof/>
            <w:webHidden/>
          </w:rPr>
          <w:t>32</w:t>
        </w:r>
        <w:r w:rsidR="00720331">
          <w:rPr>
            <w:noProof/>
            <w:webHidden/>
          </w:rPr>
          <w:fldChar w:fldCharType="end"/>
        </w:r>
      </w:hyperlink>
    </w:p>
    <w:p w14:paraId="2F830E16" w14:textId="39A91518" w:rsidR="00FF6FA7" w:rsidRPr="00801345" w:rsidRDefault="00FF6FA7" w:rsidP="00FF6FA7">
      <w:pPr>
        <w:rPr>
          <w:rFonts w:eastAsia="MS Gothic"/>
        </w:rPr>
      </w:pPr>
      <w:r>
        <w:rPr>
          <w:rFonts w:eastAsia="MS Gothic"/>
        </w:rPr>
        <w:lastRenderedPageBreak/>
        <w:fldChar w:fldCharType="end"/>
      </w:r>
    </w:p>
    <w:p w14:paraId="51C04113" w14:textId="7CD4A696" w:rsidR="00FF6FA7" w:rsidRDefault="00FF6FA7" w:rsidP="00FF6FA7">
      <w:pPr>
        <w:widowControl/>
        <w:autoSpaceDE/>
        <w:autoSpaceDN/>
        <w:adjustRightInd/>
        <w:snapToGrid/>
        <w:jc w:val="left"/>
        <w:rPr>
          <w:rFonts w:eastAsia="MS Gothic"/>
          <w:b/>
        </w:rPr>
      </w:pPr>
    </w:p>
    <w:p w14:paraId="578D62FF" w14:textId="77777777" w:rsidR="00FF6FA7" w:rsidRPr="008F582F" w:rsidRDefault="00FF6FA7" w:rsidP="00FF6FA7">
      <w:pPr>
        <w:jc w:val="center"/>
        <w:rPr>
          <w:rFonts w:eastAsia="MS Gothic" w:cs="Arial"/>
          <w:sz w:val="40"/>
          <w:szCs w:val="40"/>
        </w:rPr>
      </w:pPr>
      <w:r>
        <w:rPr>
          <w:rFonts w:eastAsia="MS Gothic" w:cs="Arial" w:hint="eastAsia"/>
          <w:sz w:val="40"/>
          <w:szCs w:val="40"/>
        </w:rPr>
        <w:t xml:space="preserve">- </w:t>
      </w:r>
      <w:r>
        <w:rPr>
          <w:rFonts w:eastAsia="MS Gothic" w:cs="Arial"/>
          <w:sz w:val="40"/>
          <w:szCs w:val="40"/>
        </w:rPr>
        <w:t>List of Figures</w:t>
      </w:r>
      <w:r>
        <w:rPr>
          <w:rFonts w:eastAsia="MS Gothic" w:cs="Arial" w:hint="eastAsia"/>
          <w:sz w:val="40"/>
          <w:szCs w:val="40"/>
        </w:rPr>
        <w:t xml:space="preserve"> -</w:t>
      </w:r>
    </w:p>
    <w:p w14:paraId="58A4CDD0" w14:textId="77777777" w:rsidR="00720331" w:rsidRDefault="00FF6FA7">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rPr>
          <w:rFonts w:eastAsia="MS Gothic"/>
        </w:rPr>
        <w:fldChar w:fldCharType="begin"/>
      </w:r>
      <w:r>
        <w:rPr>
          <w:rFonts w:eastAsia="MS Gothic"/>
        </w:rPr>
        <w:instrText xml:space="preserve"> TOC \h \z \c "Figure" </w:instrText>
      </w:r>
      <w:r>
        <w:rPr>
          <w:rFonts w:eastAsia="MS Gothic"/>
        </w:rPr>
        <w:fldChar w:fldCharType="separate"/>
      </w:r>
      <w:hyperlink w:anchor="_Toc529975083" w:history="1">
        <w:r w:rsidR="00720331" w:rsidRPr="002C61C0">
          <w:rPr>
            <w:rStyle w:val="Hyperlink"/>
            <w:noProof/>
          </w:rPr>
          <w:t>Figure 1</w:t>
        </w:r>
        <w:r w:rsidR="00720331" w:rsidRPr="002C61C0">
          <w:rPr>
            <w:rStyle w:val="Hyperlink"/>
            <w:noProof/>
          </w:rPr>
          <w:noBreakHyphen/>
          <w:t>1 The software architecture</w:t>
        </w:r>
        <w:r w:rsidR="00720331">
          <w:rPr>
            <w:noProof/>
            <w:webHidden/>
          </w:rPr>
          <w:tab/>
        </w:r>
        <w:r w:rsidR="00720331">
          <w:rPr>
            <w:noProof/>
            <w:webHidden/>
          </w:rPr>
          <w:fldChar w:fldCharType="begin"/>
        </w:r>
        <w:r w:rsidR="00720331">
          <w:rPr>
            <w:noProof/>
            <w:webHidden/>
          </w:rPr>
          <w:instrText xml:space="preserve"> PAGEREF _Toc529975083 \h </w:instrText>
        </w:r>
        <w:r w:rsidR="00720331">
          <w:rPr>
            <w:noProof/>
            <w:webHidden/>
          </w:rPr>
        </w:r>
        <w:r w:rsidR="00720331">
          <w:rPr>
            <w:noProof/>
            <w:webHidden/>
          </w:rPr>
          <w:fldChar w:fldCharType="separate"/>
        </w:r>
        <w:r w:rsidR="00720331">
          <w:rPr>
            <w:noProof/>
            <w:webHidden/>
          </w:rPr>
          <w:t>3</w:t>
        </w:r>
        <w:r w:rsidR="00720331">
          <w:rPr>
            <w:noProof/>
            <w:webHidden/>
          </w:rPr>
          <w:fldChar w:fldCharType="end"/>
        </w:r>
      </w:hyperlink>
    </w:p>
    <w:p w14:paraId="45788F8F"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84" w:history="1">
        <w:r w:rsidR="00720331" w:rsidRPr="002C61C0">
          <w:rPr>
            <w:rStyle w:val="Hyperlink"/>
            <w:noProof/>
          </w:rPr>
          <w:t>Figure 3</w:t>
        </w:r>
        <w:r w:rsidR="00720331" w:rsidRPr="002C61C0">
          <w:rPr>
            <w:rStyle w:val="Hyperlink"/>
            <w:noProof/>
          </w:rPr>
          <w:noBreakHyphen/>
          <w:t>1 Initialize the Component and preparation phase</w:t>
        </w:r>
        <w:r w:rsidR="00720331">
          <w:rPr>
            <w:noProof/>
            <w:webHidden/>
          </w:rPr>
          <w:tab/>
        </w:r>
        <w:r w:rsidR="00720331">
          <w:rPr>
            <w:noProof/>
            <w:webHidden/>
          </w:rPr>
          <w:fldChar w:fldCharType="begin"/>
        </w:r>
        <w:r w:rsidR="00720331">
          <w:rPr>
            <w:noProof/>
            <w:webHidden/>
          </w:rPr>
          <w:instrText xml:space="preserve"> PAGEREF _Toc529975084 \h </w:instrText>
        </w:r>
        <w:r w:rsidR="00720331">
          <w:rPr>
            <w:noProof/>
            <w:webHidden/>
          </w:rPr>
        </w:r>
        <w:r w:rsidR="00720331">
          <w:rPr>
            <w:noProof/>
            <w:webHidden/>
          </w:rPr>
          <w:fldChar w:fldCharType="separate"/>
        </w:r>
        <w:r w:rsidR="00720331">
          <w:rPr>
            <w:noProof/>
            <w:webHidden/>
          </w:rPr>
          <w:t>29</w:t>
        </w:r>
        <w:r w:rsidR="00720331">
          <w:rPr>
            <w:noProof/>
            <w:webHidden/>
          </w:rPr>
          <w:fldChar w:fldCharType="end"/>
        </w:r>
      </w:hyperlink>
    </w:p>
    <w:p w14:paraId="3D28497A"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85" w:history="1">
        <w:r w:rsidR="00720331" w:rsidRPr="002C61C0">
          <w:rPr>
            <w:rStyle w:val="Hyperlink"/>
            <w:noProof/>
          </w:rPr>
          <w:t>Figure 3</w:t>
        </w:r>
        <w:r w:rsidR="00720331" w:rsidRPr="002C61C0">
          <w:rPr>
            <w:rStyle w:val="Hyperlink"/>
            <w:noProof/>
          </w:rPr>
          <w:noBreakHyphen/>
          <w:t>2 Decoding sequence</w:t>
        </w:r>
        <w:r w:rsidR="00720331">
          <w:rPr>
            <w:noProof/>
            <w:webHidden/>
          </w:rPr>
          <w:tab/>
        </w:r>
        <w:r w:rsidR="00720331">
          <w:rPr>
            <w:noProof/>
            <w:webHidden/>
          </w:rPr>
          <w:fldChar w:fldCharType="begin"/>
        </w:r>
        <w:r w:rsidR="00720331">
          <w:rPr>
            <w:noProof/>
            <w:webHidden/>
          </w:rPr>
          <w:instrText xml:space="preserve"> PAGEREF _Toc529975085 \h </w:instrText>
        </w:r>
        <w:r w:rsidR="00720331">
          <w:rPr>
            <w:noProof/>
            <w:webHidden/>
          </w:rPr>
        </w:r>
        <w:r w:rsidR="00720331">
          <w:rPr>
            <w:noProof/>
            <w:webHidden/>
          </w:rPr>
          <w:fldChar w:fldCharType="separate"/>
        </w:r>
        <w:r w:rsidR="00720331">
          <w:rPr>
            <w:noProof/>
            <w:webHidden/>
          </w:rPr>
          <w:t>30</w:t>
        </w:r>
        <w:r w:rsidR="00720331">
          <w:rPr>
            <w:noProof/>
            <w:webHidden/>
          </w:rPr>
          <w:fldChar w:fldCharType="end"/>
        </w:r>
      </w:hyperlink>
    </w:p>
    <w:p w14:paraId="4D978FB5"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86" w:history="1">
        <w:r w:rsidR="00720331" w:rsidRPr="002C61C0">
          <w:rPr>
            <w:rStyle w:val="Hyperlink"/>
            <w:noProof/>
          </w:rPr>
          <w:t>Figure 3</w:t>
        </w:r>
        <w:r w:rsidR="00720331" w:rsidRPr="002C61C0">
          <w:rPr>
            <w:rStyle w:val="Hyperlink"/>
            <w:noProof/>
          </w:rPr>
          <w:noBreakHyphen/>
          <w:t>3 De-Initialize Component and OMX IL Core</w:t>
        </w:r>
        <w:r w:rsidR="00720331">
          <w:rPr>
            <w:noProof/>
            <w:webHidden/>
          </w:rPr>
          <w:tab/>
        </w:r>
        <w:r w:rsidR="00720331">
          <w:rPr>
            <w:noProof/>
            <w:webHidden/>
          </w:rPr>
          <w:fldChar w:fldCharType="begin"/>
        </w:r>
        <w:r w:rsidR="00720331">
          <w:rPr>
            <w:noProof/>
            <w:webHidden/>
          </w:rPr>
          <w:instrText xml:space="preserve"> PAGEREF _Toc529975086 \h </w:instrText>
        </w:r>
        <w:r w:rsidR="00720331">
          <w:rPr>
            <w:noProof/>
            <w:webHidden/>
          </w:rPr>
        </w:r>
        <w:r w:rsidR="00720331">
          <w:rPr>
            <w:noProof/>
            <w:webHidden/>
          </w:rPr>
          <w:fldChar w:fldCharType="separate"/>
        </w:r>
        <w:r w:rsidR="00720331">
          <w:rPr>
            <w:noProof/>
            <w:webHidden/>
          </w:rPr>
          <w:t>31</w:t>
        </w:r>
        <w:r w:rsidR="00720331">
          <w:rPr>
            <w:noProof/>
            <w:webHidden/>
          </w:rPr>
          <w:fldChar w:fldCharType="end"/>
        </w:r>
      </w:hyperlink>
    </w:p>
    <w:p w14:paraId="518B7ADC" w14:textId="77777777" w:rsidR="00FF6FA7" w:rsidRDefault="00FF6FA7" w:rsidP="00FF6FA7">
      <w:pPr>
        <w:rPr>
          <w:rFonts w:eastAsia="MS Gothic"/>
        </w:rPr>
      </w:pPr>
      <w:r>
        <w:rPr>
          <w:rFonts w:eastAsia="MS Gothic"/>
        </w:rPr>
        <w:fldChar w:fldCharType="end"/>
      </w:r>
    </w:p>
    <w:p w14:paraId="6EF5197E" w14:textId="77777777" w:rsidR="00FF6FA7" w:rsidRDefault="00FF6FA7" w:rsidP="00FF6FA7">
      <w:pPr>
        <w:rPr>
          <w:rFonts w:eastAsia="MS Gothic"/>
        </w:rPr>
      </w:pPr>
    </w:p>
    <w:p w14:paraId="4BDFF33B" w14:textId="77777777" w:rsidR="00FF6FA7" w:rsidRPr="008F582F" w:rsidRDefault="00FF6FA7" w:rsidP="00FF6FA7">
      <w:pPr>
        <w:jc w:val="center"/>
        <w:rPr>
          <w:rFonts w:eastAsia="MS Gothic" w:cs="Arial"/>
          <w:sz w:val="40"/>
          <w:szCs w:val="40"/>
        </w:rPr>
      </w:pPr>
      <w:r>
        <w:rPr>
          <w:rFonts w:eastAsia="MS Gothic" w:cs="Arial" w:hint="eastAsia"/>
          <w:sz w:val="40"/>
          <w:szCs w:val="40"/>
        </w:rPr>
        <w:t xml:space="preserve">- </w:t>
      </w:r>
      <w:r>
        <w:rPr>
          <w:rFonts w:eastAsia="MS Gothic" w:cs="Arial"/>
          <w:sz w:val="40"/>
          <w:szCs w:val="40"/>
        </w:rPr>
        <w:t>List of Tables</w:t>
      </w:r>
      <w:r>
        <w:rPr>
          <w:rFonts w:eastAsia="MS Gothic" w:cs="Arial" w:hint="eastAsia"/>
          <w:sz w:val="40"/>
          <w:szCs w:val="40"/>
        </w:rPr>
        <w:t xml:space="preserve"> -</w:t>
      </w:r>
    </w:p>
    <w:p w14:paraId="6982ED08" w14:textId="77777777" w:rsidR="00FF6FA7" w:rsidRDefault="00FF6FA7" w:rsidP="00FF6FA7">
      <w:pPr>
        <w:rPr>
          <w:rFonts w:eastAsia="MS Gothic"/>
        </w:rPr>
      </w:pPr>
    </w:p>
    <w:p w14:paraId="0075D981" w14:textId="77777777" w:rsidR="00720331" w:rsidRDefault="00FF6FA7">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rPr>
          <w:rFonts w:eastAsia="MS Gothic"/>
        </w:rPr>
        <w:fldChar w:fldCharType="begin"/>
      </w:r>
      <w:r>
        <w:rPr>
          <w:rFonts w:eastAsia="MS Gothic"/>
        </w:rPr>
        <w:instrText xml:space="preserve"> TOC \h \z \c "Table" </w:instrText>
      </w:r>
      <w:r>
        <w:rPr>
          <w:rFonts w:eastAsia="MS Gothic"/>
        </w:rPr>
        <w:fldChar w:fldCharType="separate"/>
      </w:r>
      <w:hyperlink w:anchor="_Toc529975087" w:history="1">
        <w:r w:rsidR="00720331" w:rsidRPr="0037345D">
          <w:rPr>
            <w:rStyle w:val="Hyperlink"/>
            <w:noProof/>
          </w:rPr>
          <w:t>Table 1</w:t>
        </w:r>
        <w:r w:rsidR="00720331" w:rsidRPr="0037345D">
          <w:rPr>
            <w:rStyle w:val="Hyperlink"/>
            <w:noProof/>
          </w:rPr>
          <w:noBreakHyphen/>
          <w:t>1 The list of related documents</w:t>
        </w:r>
        <w:r w:rsidR="00720331">
          <w:rPr>
            <w:noProof/>
            <w:webHidden/>
          </w:rPr>
          <w:tab/>
        </w:r>
        <w:r w:rsidR="00720331">
          <w:rPr>
            <w:noProof/>
            <w:webHidden/>
          </w:rPr>
          <w:fldChar w:fldCharType="begin"/>
        </w:r>
        <w:r w:rsidR="00720331">
          <w:rPr>
            <w:noProof/>
            <w:webHidden/>
          </w:rPr>
          <w:instrText xml:space="preserve"> PAGEREF _Toc529975087 \h </w:instrText>
        </w:r>
        <w:r w:rsidR="00720331">
          <w:rPr>
            <w:noProof/>
            <w:webHidden/>
          </w:rPr>
        </w:r>
        <w:r w:rsidR="00720331">
          <w:rPr>
            <w:noProof/>
            <w:webHidden/>
          </w:rPr>
          <w:fldChar w:fldCharType="separate"/>
        </w:r>
        <w:r w:rsidR="00720331">
          <w:rPr>
            <w:noProof/>
            <w:webHidden/>
          </w:rPr>
          <w:t>5</w:t>
        </w:r>
        <w:r w:rsidR="00720331">
          <w:rPr>
            <w:noProof/>
            <w:webHidden/>
          </w:rPr>
          <w:fldChar w:fldCharType="end"/>
        </w:r>
      </w:hyperlink>
    </w:p>
    <w:p w14:paraId="4425E26F"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88" w:history="1">
        <w:r w:rsidR="00720331" w:rsidRPr="0037345D">
          <w:rPr>
            <w:rStyle w:val="Hyperlink"/>
            <w:noProof/>
          </w:rPr>
          <w:t>Table 2</w:t>
        </w:r>
        <w:r w:rsidR="00720331" w:rsidRPr="0037345D">
          <w:rPr>
            <w:rStyle w:val="Hyperlink"/>
            <w:noProof/>
          </w:rPr>
          <w:noBreakHyphen/>
          <w:t>1 List of functions</w:t>
        </w:r>
        <w:r w:rsidR="00720331">
          <w:rPr>
            <w:noProof/>
            <w:webHidden/>
          </w:rPr>
          <w:tab/>
        </w:r>
        <w:r w:rsidR="00720331">
          <w:rPr>
            <w:noProof/>
            <w:webHidden/>
          </w:rPr>
          <w:fldChar w:fldCharType="begin"/>
        </w:r>
        <w:r w:rsidR="00720331">
          <w:rPr>
            <w:noProof/>
            <w:webHidden/>
          </w:rPr>
          <w:instrText xml:space="preserve"> PAGEREF _Toc529975088 \h </w:instrText>
        </w:r>
        <w:r w:rsidR="00720331">
          <w:rPr>
            <w:noProof/>
            <w:webHidden/>
          </w:rPr>
        </w:r>
        <w:r w:rsidR="00720331">
          <w:rPr>
            <w:noProof/>
            <w:webHidden/>
          </w:rPr>
          <w:fldChar w:fldCharType="separate"/>
        </w:r>
        <w:r w:rsidR="00720331">
          <w:rPr>
            <w:noProof/>
            <w:webHidden/>
          </w:rPr>
          <w:t>5</w:t>
        </w:r>
        <w:r w:rsidR="00720331">
          <w:rPr>
            <w:noProof/>
            <w:webHidden/>
          </w:rPr>
          <w:fldChar w:fldCharType="end"/>
        </w:r>
      </w:hyperlink>
    </w:p>
    <w:p w14:paraId="7C6CA6FB"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89" w:history="1">
        <w:r w:rsidR="00720331" w:rsidRPr="0037345D">
          <w:rPr>
            <w:rStyle w:val="Hyperlink"/>
            <w:noProof/>
          </w:rPr>
          <w:t>Table 2</w:t>
        </w:r>
        <w:r w:rsidR="00720331" w:rsidRPr="0037345D">
          <w:rPr>
            <w:rStyle w:val="Hyperlink"/>
            <w:noProof/>
          </w:rPr>
          <w:noBreakHyphen/>
          <w:t>2 List of structures</w:t>
        </w:r>
        <w:r w:rsidR="00720331">
          <w:rPr>
            <w:noProof/>
            <w:webHidden/>
          </w:rPr>
          <w:tab/>
        </w:r>
        <w:r w:rsidR="00720331">
          <w:rPr>
            <w:noProof/>
            <w:webHidden/>
          </w:rPr>
          <w:fldChar w:fldCharType="begin"/>
        </w:r>
        <w:r w:rsidR="00720331">
          <w:rPr>
            <w:noProof/>
            <w:webHidden/>
          </w:rPr>
          <w:instrText xml:space="preserve"> PAGEREF _Toc529975089 \h </w:instrText>
        </w:r>
        <w:r w:rsidR="00720331">
          <w:rPr>
            <w:noProof/>
            <w:webHidden/>
          </w:rPr>
        </w:r>
        <w:r w:rsidR="00720331">
          <w:rPr>
            <w:noProof/>
            <w:webHidden/>
          </w:rPr>
          <w:fldChar w:fldCharType="separate"/>
        </w:r>
        <w:r w:rsidR="00720331">
          <w:rPr>
            <w:noProof/>
            <w:webHidden/>
          </w:rPr>
          <w:t>6</w:t>
        </w:r>
        <w:r w:rsidR="00720331">
          <w:rPr>
            <w:noProof/>
            <w:webHidden/>
          </w:rPr>
          <w:fldChar w:fldCharType="end"/>
        </w:r>
      </w:hyperlink>
    </w:p>
    <w:p w14:paraId="6F4ED6EE" w14:textId="77777777" w:rsidR="00720331" w:rsidRDefault="00474F88">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5090" w:history="1">
        <w:r w:rsidR="00720331" w:rsidRPr="0037345D">
          <w:rPr>
            <w:rStyle w:val="Hyperlink"/>
            <w:noProof/>
          </w:rPr>
          <w:t>Table 2</w:t>
        </w:r>
        <w:r w:rsidR="00720331" w:rsidRPr="0037345D">
          <w:rPr>
            <w:rStyle w:val="Hyperlink"/>
            <w:noProof/>
          </w:rPr>
          <w:noBreakHyphen/>
          <w:t>3 PCM stream setting of Equalizer</w:t>
        </w:r>
        <w:r w:rsidR="00720331">
          <w:rPr>
            <w:noProof/>
            <w:webHidden/>
          </w:rPr>
          <w:tab/>
        </w:r>
        <w:r w:rsidR="00720331">
          <w:rPr>
            <w:noProof/>
            <w:webHidden/>
          </w:rPr>
          <w:fldChar w:fldCharType="begin"/>
        </w:r>
        <w:r w:rsidR="00720331">
          <w:rPr>
            <w:noProof/>
            <w:webHidden/>
          </w:rPr>
          <w:instrText xml:space="preserve"> PAGEREF _Toc529975090 \h </w:instrText>
        </w:r>
        <w:r w:rsidR="00720331">
          <w:rPr>
            <w:noProof/>
            <w:webHidden/>
          </w:rPr>
        </w:r>
        <w:r w:rsidR="00720331">
          <w:rPr>
            <w:noProof/>
            <w:webHidden/>
          </w:rPr>
          <w:fldChar w:fldCharType="separate"/>
        </w:r>
        <w:r w:rsidR="00720331">
          <w:rPr>
            <w:noProof/>
            <w:webHidden/>
          </w:rPr>
          <w:t>28</w:t>
        </w:r>
        <w:r w:rsidR="00720331">
          <w:rPr>
            <w:noProof/>
            <w:webHidden/>
          </w:rPr>
          <w:fldChar w:fldCharType="end"/>
        </w:r>
      </w:hyperlink>
    </w:p>
    <w:p w14:paraId="539801D8" w14:textId="7240C5A9" w:rsidR="00FF6FA7" w:rsidRPr="00801345" w:rsidRDefault="00FF6FA7" w:rsidP="00FF6FA7">
      <w:pPr>
        <w:rPr>
          <w:rFonts w:eastAsia="MS Gothic"/>
        </w:rPr>
        <w:sectPr w:rsidR="00FF6FA7" w:rsidRPr="00801345" w:rsidSect="00832F56">
          <w:headerReference w:type="default" r:id="rId8"/>
          <w:footerReference w:type="even" r:id="rId9"/>
          <w:footerReference w:type="first" r:id="rId10"/>
          <w:type w:val="continuous"/>
          <w:pgSz w:w="11906" w:h="16838" w:code="9"/>
          <w:pgMar w:top="1701" w:right="1077" w:bottom="1191" w:left="1077" w:header="680" w:footer="510" w:gutter="0"/>
          <w:cols w:space="425"/>
          <w:docGrid w:linePitch="360"/>
        </w:sectPr>
      </w:pPr>
      <w:r>
        <w:rPr>
          <w:rFonts w:eastAsia="MS Gothic"/>
        </w:rPr>
        <w:fldChar w:fldCharType="end"/>
      </w:r>
    </w:p>
    <w:p w14:paraId="098B8FEB" w14:textId="742393C5" w:rsidR="00FF6FA7" w:rsidRPr="00801345" w:rsidRDefault="00892677" w:rsidP="00FF6FA7">
      <w:pPr>
        <w:rPr>
          <w:rFonts w:eastAsia="MS Gothic"/>
          <w:sz w:val="24"/>
          <w:szCs w:val="24"/>
        </w:rPr>
      </w:pPr>
      <w:r>
        <w:rPr>
          <w:rFonts w:eastAsia="MS Gothic"/>
          <w:sz w:val="24"/>
          <w:szCs w:val="24"/>
        </w:rPr>
        <w:lastRenderedPageBreak/>
        <w:fldChar w:fldCharType="begin"/>
      </w:r>
      <w:r>
        <w:rPr>
          <w:rFonts w:eastAsia="MS Gothic"/>
          <w:sz w:val="24"/>
          <w:szCs w:val="24"/>
        </w:rPr>
        <w:instrText xml:space="preserve"> DOCPROPERTY  ManualTitle2  \* MERGEFORMAT </w:instrText>
      </w:r>
      <w:r>
        <w:rPr>
          <w:rFonts w:eastAsia="MS Gothic"/>
          <w:sz w:val="24"/>
          <w:szCs w:val="24"/>
        </w:rPr>
        <w:fldChar w:fldCharType="separate"/>
      </w:r>
      <w:r w:rsidR="00D861CD">
        <w:rPr>
          <w:rFonts w:eastAsia="MS Gothic"/>
          <w:sz w:val="24"/>
          <w:szCs w:val="24"/>
        </w:rPr>
        <w:t>ADSP Interface for Linux</w:t>
      </w:r>
      <w:r>
        <w:rPr>
          <w:rFonts w:eastAsia="MS Gothic"/>
          <w:sz w:val="24"/>
          <w:szCs w:val="24"/>
        </w:rPr>
        <w:fldChar w:fldCharType="end"/>
      </w:r>
      <w:r w:rsidR="00FF6FA7">
        <w:rPr>
          <w:rFonts w:eastAsia="MS Gothic" w:hint="eastAsia"/>
          <w:noProof/>
        </w:rPr>
        <mc:AlternateContent>
          <mc:Choice Requires="wps">
            <w:drawing>
              <wp:anchor distT="0" distB="0" distL="114300" distR="114300" simplePos="0" relativeHeight="251661312" behindDoc="0" locked="0" layoutInCell="1" allowOverlap="1" wp14:anchorId="72901695" wp14:editId="1CBF594D">
                <wp:simplePos x="0" y="0"/>
                <wp:positionH relativeFrom="column">
                  <wp:posOffset>4411980</wp:posOffset>
                </wp:positionH>
                <wp:positionV relativeFrom="paragraph">
                  <wp:posOffset>39370</wp:posOffset>
                </wp:positionV>
                <wp:extent cx="1749425" cy="475615"/>
                <wp:effectExtent l="0" t="0" r="3175" b="0"/>
                <wp:wrapNone/>
                <wp:docPr id="44"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1817A" w14:textId="49965E94" w:rsidR="008038B9" w:rsidRDefault="008038B9" w:rsidP="00FF6FA7">
                            <w:pPr>
                              <w:pStyle w:val="R"/>
                              <w:rPr>
                                <w:szCs w:val="18"/>
                              </w:rPr>
                            </w:pPr>
                            <w:r>
                              <w:rPr>
                                <w:szCs w:val="18"/>
                              </w:rPr>
                              <w:fldChar w:fldCharType="begin"/>
                            </w:r>
                            <w:r>
                              <w:rPr>
                                <w:szCs w:val="18"/>
                              </w:rPr>
                              <w:instrText xml:space="preserve"> DOCPROPERTY  DocumentNumberEN  \* MERGEFORMAT </w:instrText>
                            </w:r>
                            <w:r>
                              <w:rPr>
                                <w:szCs w:val="18"/>
                              </w:rPr>
                              <w:fldChar w:fldCharType="separate"/>
                            </w:r>
                            <w:r w:rsidR="00D861CD">
                              <w:rPr>
                                <w:szCs w:val="18"/>
                              </w:rPr>
                              <w:t>RCG3AHIFL4001ZDPE_AN_EQZ</w:t>
                            </w:r>
                            <w:r>
                              <w:rPr>
                                <w:szCs w:val="18"/>
                              </w:rPr>
                              <w:fldChar w:fldCharType="end"/>
                            </w:r>
                          </w:p>
                          <w:p w14:paraId="29F0E396" w14:textId="17C1D4F2" w:rsidR="008038B9" w:rsidRPr="00BC7D62" w:rsidRDefault="008038B9" w:rsidP="00FF6FA7">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sidR="00D861CD">
                              <w:rPr>
                                <w:szCs w:val="18"/>
                              </w:rPr>
                              <w:t>Rev. 1.00</w:t>
                            </w:r>
                            <w:r w:rsidRPr="00BC7D62">
                              <w:rPr>
                                <w:szCs w:val="18"/>
                              </w:rPr>
                              <w:fldChar w:fldCharType="end"/>
                            </w:r>
                          </w:p>
                          <w:p w14:paraId="1957C929" w14:textId="72927F05" w:rsidR="008038B9" w:rsidRPr="00BF2FB0" w:rsidRDefault="008038B9" w:rsidP="00FF6FA7">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sidR="00D861CD">
                              <w:rPr>
                                <w:szCs w:val="18"/>
                              </w:rPr>
                              <w:t>Jun</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sidR="00D861CD">
                              <w:rPr>
                                <w:szCs w:val="18"/>
                              </w:rPr>
                              <w:t>28</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sidR="00D861CD">
                              <w:rPr>
                                <w:szCs w:val="18"/>
                              </w:rPr>
                              <w:t>2017</w:t>
                            </w:r>
                            <w:r>
                              <w:rPr>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01695" id="_x0000_t202" coordsize="21600,21600" o:spt="202" path="m,l,21600r21600,l21600,xe">
                <v:stroke joinstyle="miter"/>
                <v:path gradientshapeok="t" o:connecttype="rect"/>
              </v:shapetype>
              <v:shape id="Text Box 246" o:spid="_x0000_s1026" type="#_x0000_t202" style="position:absolute;left:0;text-align:left;margin-left:347.4pt;margin-top:3.1pt;width:137.75pt;height:3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UErgIAAKw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" filled="f" stroked="f">
                <v:textbox inset="0,0,0,0">
                  <w:txbxContent>
                    <w:p w14:paraId="17A1817A" w14:textId="49965E94" w:rsidR="008038B9" w:rsidRDefault="008038B9" w:rsidP="00FF6FA7">
                      <w:pPr>
                        <w:pStyle w:val="R"/>
                        <w:rPr>
                          <w:szCs w:val="18"/>
                        </w:rPr>
                      </w:pPr>
                      <w:r>
                        <w:rPr>
                          <w:szCs w:val="18"/>
                        </w:rPr>
                        <w:fldChar w:fldCharType="begin"/>
                      </w:r>
                      <w:r>
                        <w:rPr>
                          <w:szCs w:val="18"/>
                        </w:rPr>
                        <w:instrText xml:space="preserve"> DOCPROPERTY  DocumentNumberEN  \* MERGEFORMAT </w:instrText>
                      </w:r>
                      <w:r>
                        <w:rPr>
                          <w:szCs w:val="18"/>
                        </w:rPr>
                        <w:fldChar w:fldCharType="separate"/>
                      </w:r>
                      <w:r w:rsidR="00D861CD">
                        <w:rPr>
                          <w:szCs w:val="18"/>
                        </w:rPr>
                        <w:t>RCG3AHIFL4001ZDPE_AN_EQZ</w:t>
                      </w:r>
                      <w:r>
                        <w:rPr>
                          <w:szCs w:val="18"/>
                        </w:rPr>
                        <w:fldChar w:fldCharType="end"/>
                      </w:r>
                    </w:p>
                    <w:p w14:paraId="29F0E396" w14:textId="17C1D4F2" w:rsidR="008038B9" w:rsidRPr="00BC7D62" w:rsidRDefault="008038B9" w:rsidP="00FF6FA7">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sidR="00D861CD">
                        <w:rPr>
                          <w:szCs w:val="18"/>
                        </w:rPr>
                        <w:t>Rev. 1.00</w:t>
                      </w:r>
                      <w:r w:rsidRPr="00BC7D62">
                        <w:rPr>
                          <w:szCs w:val="18"/>
                        </w:rPr>
                        <w:fldChar w:fldCharType="end"/>
                      </w:r>
                    </w:p>
                    <w:p w14:paraId="1957C929" w14:textId="72927F05" w:rsidR="008038B9" w:rsidRPr="00BF2FB0" w:rsidRDefault="008038B9" w:rsidP="00FF6FA7">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sidR="00D861CD">
                        <w:rPr>
                          <w:szCs w:val="18"/>
                        </w:rPr>
                        <w:t>Jun</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sidR="00D861CD">
                        <w:rPr>
                          <w:szCs w:val="18"/>
                        </w:rPr>
                        <w:t>28</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sidR="00D861CD">
                        <w:rPr>
                          <w:szCs w:val="18"/>
                        </w:rPr>
                        <w:t>2017</w:t>
                      </w:r>
                      <w:r>
                        <w:rPr>
                          <w:szCs w:val="18"/>
                        </w:rPr>
                        <w:fldChar w:fldCharType="end"/>
                      </w:r>
                    </w:p>
                  </w:txbxContent>
                </v:textbox>
              </v:shape>
            </w:pict>
          </mc:Fallback>
        </mc:AlternateContent>
      </w:r>
      <w:r w:rsidR="00FF6FA7" w:rsidRPr="00801345">
        <w:rPr>
          <w:rFonts w:eastAsia="MS Gothic"/>
          <w:sz w:val="24"/>
          <w:szCs w:val="24"/>
        </w:rPr>
        <w:fldChar w:fldCharType="begin"/>
      </w:r>
      <w:r w:rsidR="00FF6FA7" w:rsidRPr="00801345">
        <w:rPr>
          <w:rFonts w:eastAsia="MS Gothic"/>
          <w:sz w:val="24"/>
          <w:szCs w:val="24"/>
        </w:rPr>
        <w:instrText xml:space="preserve"> </w:instrText>
      </w:r>
      <w:r w:rsidR="00FF6FA7" w:rsidRPr="00801345">
        <w:rPr>
          <w:rFonts w:eastAsia="MS Gothic" w:hint="eastAsia"/>
          <w:sz w:val="24"/>
          <w:szCs w:val="24"/>
        </w:rPr>
        <w:instrText>DOCPROPERTY ManualTitle1 \* MERGEFORMAT</w:instrText>
      </w:r>
      <w:r w:rsidR="00FF6FA7" w:rsidRPr="00801345">
        <w:rPr>
          <w:rFonts w:eastAsia="MS Gothic"/>
          <w:sz w:val="24"/>
          <w:szCs w:val="24"/>
        </w:rPr>
        <w:instrText xml:space="preserve"> </w:instrText>
      </w:r>
      <w:r w:rsidR="00FF6FA7" w:rsidRPr="00801345">
        <w:rPr>
          <w:rFonts w:eastAsia="MS Gothic"/>
          <w:sz w:val="24"/>
          <w:szCs w:val="24"/>
        </w:rPr>
        <w:fldChar w:fldCharType="end"/>
      </w:r>
    </w:p>
    <w:p w14:paraId="4ECB52C6" w14:textId="57AEFA3A" w:rsidR="00FF6FA7" w:rsidRDefault="00FF6FA7" w:rsidP="00892677">
      <w:pPr>
        <w:rPr>
          <w:rFonts w:eastAsia="MS Gothic"/>
          <w:sz w:val="24"/>
          <w:szCs w:val="24"/>
        </w:rPr>
      </w:pPr>
    </w:p>
    <w:p w14:paraId="6EC2685F" w14:textId="77777777" w:rsidR="00892677" w:rsidRPr="00801345" w:rsidRDefault="00892677" w:rsidP="00892677">
      <w:pPr>
        <w:rPr>
          <w:rFonts w:eastAsia="MS Gothic"/>
        </w:rPr>
      </w:pPr>
    </w:p>
    <w:p w14:paraId="69334F8B" w14:textId="40E35580" w:rsidR="00FF6FA7" w:rsidRPr="00801345" w:rsidRDefault="00FF6FA7" w:rsidP="00FF6FA7">
      <w:pPr>
        <w:rPr>
          <w:rFonts w:eastAsia="MS Gothic"/>
        </w:rPr>
      </w:pPr>
      <w:r w:rsidRPr="00801345">
        <w:rPr>
          <w:rFonts w:eastAsia="MS Gothic" w:hint="eastAsia"/>
          <w:noProof/>
        </w:rPr>
        <mc:AlternateContent>
          <mc:Choice Requires="wps">
            <w:drawing>
              <wp:anchor distT="0" distB="0" distL="114300" distR="114300" simplePos="0" relativeHeight="251657216" behindDoc="0" locked="0" layoutInCell="1" allowOverlap="1" wp14:anchorId="73D1AC85" wp14:editId="4DD46A71">
                <wp:simplePos x="0" y="0"/>
                <wp:positionH relativeFrom="page">
                  <wp:posOffset>612775</wp:posOffset>
                </wp:positionH>
                <wp:positionV relativeFrom="page">
                  <wp:posOffset>1678305</wp:posOffset>
                </wp:positionV>
                <wp:extent cx="6339840" cy="0"/>
                <wp:effectExtent l="22225" t="20955" r="19685" b="17145"/>
                <wp:wrapNone/>
                <wp:docPr id="4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92F16" id="Line 24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132.15pt" to="547.4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" strokecolor="#324099" strokeweight="2.25pt">
                <w10:wrap anchorx="page" anchory="page"/>
              </v:line>
            </w:pict>
          </mc:Fallback>
        </mc:AlternateContent>
      </w:r>
    </w:p>
    <w:p w14:paraId="707F6AA0" w14:textId="77777777" w:rsidR="00FF6FA7" w:rsidRPr="00801345" w:rsidRDefault="00FF6FA7" w:rsidP="00FF6FA7">
      <w:pPr>
        <w:pStyle w:val="Heading1"/>
      </w:pPr>
      <w:bookmarkStart w:id="0" w:name="_Ref248666187"/>
      <w:bookmarkStart w:id="1" w:name="_Toc452533506"/>
      <w:bookmarkStart w:id="2" w:name="_Toc529975038"/>
      <w:r>
        <w:rPr>
          <w:rFonts w:hint="eastAsia"/>
        </w:rPr>
        <w:t>O</w:t>
      </w:r>
      <w:r>
        <w:t>verview</w:t>
      </w:r>
      <w:bookmarkEnd w:id="0"/>
      <w:bookmarkEnd w:id="1"/>
      <w:bookmarkEnd w:id="2"/>
    </w:p>
    <w:p w14:paraId="632A61E0" w14:textId="77777777" w:rsidR="00FF6FA7" w:rsidRPr="00801345" w:rsidRDefault="00FF6FA7" w:rsidP="00FF6FA7">
      <w:pPr>
        <w:rPr>
          <w:rFonts w:eastAsia="MS Gothic"/>
        </w:rPr>
      </w:pPr>
    </w:p>
    <w:p w14:paraId="6BF9C1FD" w14:textId="77777777" w:rsidR="00FF6FA7" w:rsidRPr="00801345" w:rsidRDefault="00FF6FA7" w:rsidP="00FF6FA7">
      <w:pPr>
        <w:pStyle w:val="Heading2"/>
      </w:pPr>
      <w:bookmarkStart w:id="3" w:name="_Toc452533507"/>
      <w:bookmarkStart w:id="4" w:name="_Toc529975039"/>
      <w:r>
        <w:rPr>
          <w:rFonts w:hint="eastAsia"/>
        </w:rPr>
        <w:t>Overview of this document</w:t>
      </w:r>
      <w:r>
        <w:t>.</w:t>
      </w:r>
      <w:bookmarkEnd w:id="3"/>
      <w:bookmarkEnd w:id="4"/>
    </w:p>
    <w:p w14:paraId="6793EB2A" w14:textId="77777777" w:rsidR="00FF6FA7" w:rsidRPr="00801345" w:rsidRDefault="00FF6FA7" w:rsidP="00FF6FA7">
      <w:pPr>
        <w:rPr>
          <w:rFonts w:eastAsia="MS Gothic"/>
        </w:rPr>
      </w:pPr>
    </w:p>
    <w:p w14:paraId="30B18599" w14:textId="77777777" w:rsidR="00FF6FA7" w:rsidRPr="00801345" w:rsidRDefault="00FF6FA7" w:rsidP="00FF6FA7">
      <w:pPr>
        <w:rPr>
          <w:rFonts w:eastAsia="MS Gothic"/>
        </w:rPr>
      </w:pPr>
      <w:r>
        <w:rPr>
          <w:rFonts w:hint="eastAsia"/>
        </w:rPr>
        <w:t xml:space="preserve">In this chapter, overview of </w:t>
      </w:r>
      <w:r>
        <w:t>Equalizer interface</w:t>
      </w:r>
      <w:r>
        <w:rPr>
          <w:rFonts w:hint="eastAsia"/>
        </w:rPr>
        <w:t xml:space="preserve"> is explained.</w:t>
      </w:r>
    </w:p>
    <w:p w14:paraId="255F022B" w14:textId="77777777" w:rsidR="00FF6FA7" w:rsidRDefault="00FF6FA7" w:rsidP="00FF6FA7">
      <w:pPr>
        <w:rPr>
          <w:rFonts w:eastAsia="MS Gothic"/>
        </w:rPr>
      </w:pPr>
    </w:p>
    <w:p w14:paraId="48E2FF51" w14:textId="77777777" w:rsidR="00FF6FA7" w:rsidRPr="00801345" w:rsidRDefault="00FF6FA7" w:rsidP="00FF6FA7">
      <w:pPr>
        <w:rPr>
          <w:rFonts w:eastAsia="MS Gothic"/>
        </w:rPr>
      </w:pPr>
    </w:p>
    <w:p w14:paraId="47699C25" w14:textId="6906DC5D" w:rsidR="00FF6FA7" w:rsidRPr="00801345" w:rsidRDefault="00FF6FA7" w:rsidP="00FF6FA7">
      <w:pPr>
        <w:pStyle w:val="Heading2"/>
      </w:pPr>
      <w:bookmarkStart w:id="5" w:name="_Toc361132553"/>
      <w:bookmarkStart w:id="6" w:name="_Toc452533508"/>
      <w:bookmarkStart w:id="7" w:name="_Toc529975040"/>
      <w:r>
        <w:t xml:space="preserve">The architecture of the </w:t>
      </w:r>
      <w:r w:rsidR="007E418A">
        <w:rPr>
          <w:lang w:eastAsia="ja-JP"/>
        </w:rPr>
        <w:fldChar w:fldCharType="begin"/>
      </w:r>
      <w:r w:rsidR="007E418A">
        <w:rPr>
          <w:lang w:eastAsia="ja-JP"/>
        </w:rPr>
        <w:instrText xml:space="preserve"> DOCPROPERTY  Software  \* MERGEFORMAT </w:instrText>
      </w:r>
      <w:r w:rsidR="007E418A">
        <w:rPr>
          <w:lang w:eastAsia="ja-JP"/>
        </w:rPr>
        <w:fldChar w:fldCharType="separate"/>
      </w:r>
      <w:r w:rsidR="00D861CD">
        <w:rPr>
          <w:lang w:eastAsia="ja-JP"/>
        </w:rPr>
        <w:t>Software</w:t>
      </w:r>
      <w:r w:rsidR="007E418A">
        <w:rPr>
          <w:lang w:eastAsia="ja-JP"/>
        </w:rPr>
        <w:fldChar w:fldCharType="end"/>
      </w:r>
      <w:r>
        <w:t xml:space="preserve"> and scope of this document</w:t>
      </w:r>
      <w:bookmarkEnd w:id="5"/>
      <w:bookmarkEnd w:id="6"/>
      <w:bookmarkEnd w:id="7"/>
    </w:p>
    <w:p w14:paraId="3998097D" w14:textId="77777777" w:rsidR="00FF6FA7" w:rsidRPr="00612E16" w:rsidRDefault="00FF6FA7" w:rsidP="00FF6FA7">
      <w:pPr>
        <w:rPr>
          <w:rFonts w:eastAsia="MS Gothic"/>
          <w:lang w:val="x-none"/>
        </w:rPr>
      </w:pPr>
    </w:p>
    <w:p w14:paraId="0AFD3CEC" w14:textId="59A9285E" w:rsidR="00FF6FA7" w:rsidRPr="00812505" w:rsidRDefault="00FF6FA7" w:rsidP="00812505">
      <w:pPr>
        <w:pStyle w:val="Caption"/>
      </w:pPr>
      <w:r>
        <w:t xml:space="preserve">The architecture of </w:t>
      </w:r>
      <w:fldSimple w:instr=" DOCPROPERTY  Title  \* MERGEFORMAT ">
        <w:r w:rsidR="00D861CD">
          <w:t>ADSP Interface for Linux</w:t>
        </w:r>
      </w:fldSimple>
      <w:r>
        <w:t xml:space="preserve"> is shown in</w:t>
      </w:r>
      <w:r w:rsidR="00892677">
        <w:rPr>
          <w:rFonts w:hint="eastAsia"/>
          <w:lang w:eastAsia="ja-JP"/>
        </w:rPr>
        <w:t xml:space="preserve"> </w:t>
      </w:r>
      <w:r w:rsidR="00892677">
        <w:fldChar w:fldCharType="begin"/>
      </w:r>
      <w:r w:rsidR="00892677">
        <w:rPr>
          <w:lang w:eastAsia="ja-JP"/>
        </w:rPr>
        <w:instrText xml:space="preserve"> </w:instrText>
      </w:r>
      <w:r w:rsidR="00892677">
        <w:rPr>
          <w:rFonts w:hint="eastAsia"/>
          <w:lang w:eastAsia="ja-JP"/>
        </w:rPr>
        <w:instrText>REF _Ref458098815 \h</w:instrText>
      </w:r>
      <w:r w:rsidR="00892677">
        <w:rPr>
          <w:lang w:eastAsia="ja-JP"/>
        </w:rPr>
        <w:instrText xml:space="preserve"> </w:instrText>
      </w:r>
      <w:r w:rsidR="00892677">
        <w:fldChar w:fldCharType="separate"/>
      </w:r>
      <w:r w:rsidR="00D861CD">
        <w:t xml:space="preserve">Figure </w:t>
      </w:r>
      <w:r w:rsidR="00D861CD">
        <w:rPr>
          <w:noProof/>
        </w:rPr>
        <w:t>1</w:t>
      </w:r>
      <w:r w:rsidR="00D861CD">
        <w:noBreakHyphen/>
      </w:r>
      <w:r w:rsidR="00D861CD">
        <w:rPr>
          <w:noProof/>
        </w:rPr>
        <w:t>1</w:t>
      </w:r>
      <w:r w:rsidR="00892677">
        <w:fldChar w:fldCharType="end"/>
      </w:r>
      <w:r>
        <w:t>.</w:t>
      </w:r>
      <w:r>
        <w:rPr>
          <w:rFonts w:hint="eastAsia"/>
          <w:lang w:eastAsia="ja-JP"/>
        </w:rPr>
        <w:t xml:space="preserve"> </w:t>
      </w:r>
      <w:fldSimple w:instr=" DOCPROPERTY  Title  \* MERGEFORMAT ">
        <w:r w:rsidR="00D861CD">
          <w:t>ADSP Interface for Linux</w:t>
        </w:r>
      </w:fldSimple>
      <w:r>
        <w:t xml:space="preserve"> is a user space library which provides the interface to control </w:t>
      </w:r>
      <w:fldSimple w:instr=" DOCPROPERTY  FWKName  \* MERGEFORMAT ">
        <w:r w:rsidR="00D861CD">
          <w:t>ADSP Framework</w:t>
        </w:r>
      </w:fldSimple>
      <w:r>
        <w:t xml:space="preserve"> via </w:t>
      </w:r>
      <w:fldSimple w:instr=" DOCPROPERTY  DRVName  \* MERGEFORMAT ">
        <w:r w:rsidR="00D861CD">
          <w:t>ADSP Driver for Linux</w:t>
        </w:r>
      </w:fldSimple>
      <w:r>
        <w:t>.</w:t>
      </w:r>
      <w:bookmarkStart w:id="8" w:name="_Ref437886856"/>
      <w:bookmarkStart w:id="9" w:name="_Ref441066814"/>
      <w:bookmarkStart w:id="10" w:name="_Ref441066827"/>
      <w:bookmarkStart w:id="11" w:name="_Ref441066853"/>
    </w:p>
    <w:p w14:paraId="0F36FD9F" w14:textId="3B1E8EF9" w:rsidR="00892677" w:rsidRPr="00892677" w:rsidRDefault="00892677" w:rsidP="00892677">
      <w:bookmarkStart w:id="12" w:name="_Ref441067044"/>
      <w:bookmarkStart w:id="13" w:name="_Ref441138346"/>
      <w:bookmarkEnd w:id="8"/>
      <w:bookmarkEnd w:id="9"/>
      <w:bookmarkEnd w:id="10"/>
      <w:bookmarkEnd w:id="11"/>
    </w:p>
    <w:p w14:paraId="4933AB6D" w14:textId="77777777" w:rsidR="00892677" w:rsidRPr="00892677" w:rsidRDefault="00FF6FA7" w:rsidP="00892677">
      <w:r>
        <w:rPr>
          <w:noProof/>
        </w:rPr>
        <mc:AlternateContent>
          <mc:Choice Requires="wpc">
            <w:drawing>
              <wp:inline distT="0" distB="0" distL="0" distR="0" wp14:anchorId="69046244" wp14:editId="1160128B">
                <wp:extent cx="5795010" cy="5111086"/>
                <wp:effectExtent l="0" t="0" r="15240" b="13970"/>
                <wp:docPr id="200" name="キャンバス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3" name="Rectangle 5"/>
                        <wps:cNvSpPr>
                          <a:spLocks noChangeArrowheads="1"/>
                        </wps:cNvSpPr>
                        <wps:spPr bwMode="auto">
                          <a:xfrm>
                            <a:off x="1135810" y="36017"/>
                            <a:ext cx="4619848" cy="256239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14:paraId="57CCF14D" w14:textId="77777777" w:rsidR="008038B9" w:rsidRDefault="008038B9" w:rsidP="00FF6FA7">
                              <w:pPr>
                                <w:pStyle w:val="NormalWeb"/>
                                <w:ind w:firstLine="11"/>
                                <w:rPr>
                                  <w:rFonts w:eastAsia="Meiryo" w:cs="Meiryo"/>
                                  <w:color w:val="000000"/>
                                  <w:sz w:val="36"/>
                                  <w:szCs w:val="36"/>
                                </w:rPr>
                              </w:pPr>
                            </w:p>
                            <w:p w14:paraId="6C51F4C8" w14:textId="77777777" w:rsidR="008038B9" w:rsidRDefault="008038B9" w:rsidP="00FF6FA7">
                              <w:pPr>
                                <w:pStyle w:val="NormalWeb"/>
                                <w:ind w:firstLine="11"/>
                                <w:rPr>
                                  <w:rFonts w:eastAsia="Meiryo" w:cs="Meiryo"/>
                                  <w:color w:val="000000"/>
                                  <w:sz w:val="36"/>
                                  <w:szCs w:val="36"/>
                                </w:rPr>
                              </w:pPr>
                            </w:p>
                            <w:p w14:paraId="1F288662" w14:textId="77777777" w:rsidR="008038B9" w:rsidRDefault="008038B9" w:rsidP="00FF6FA7">
                              <w:pPr>
                                <w:pStyle w:val="NormalWeb"/>
                                <w:ind w:firstLine="11"/>
                                <w:rPr>
                                  <w:rFonts w:eastAsia="Meiryo" w:cs="Meiryo"/>
                                  <w:color w:val="000000"/>
                                  <w:sz w:val="36"/>
                                  <w:szCs w:val="36"/>
                                </w:rPr>
                              </w:pPr>
                            </w:p>
                            <w:p w14:paraId="70B81C77" w14:textId="77777777" w:rsidR="008038B9" w:rsidRDefault="008038B9" w:rsidP="00FF6FA7">
                              <w:pPr>
                                <w:pStyle w:val="NormalWeb"/>
                                <w:ind w:firstLine="11"/>
                                <w:rPr>
                                  <w:rFonts w:eastAsia="Meiryo" w:cs="Meiryo"/>
                                  <w:color w:val="000000"/>
                                  <w:sz w:val="36"/>
                                  <w:szCs w:val="36"/>
                                </w:rPr>
                              </w:pPr>
                            </w:p>
                            <w:p w14:paraId="6228EA47" w14:textId="77777777" w:rsidR="008038B9" w:rsidRDefault="008038B9" w:rsidP="00FF6FA7">
                              <w:pPr>
                                <w:pStyle w:val="NormalWeb"/>
                                <w:ind w:firstLine="11"/>
                                <w:rPr>
                                  <w:rFonts w:eastAsia="Meiryo" w:cs="Meiryo"/>
                                  <w:color w:val="000000"/>
                                  <w:sz w:val="36"/>
                                  <w:szCs w:val="36"/>
                                </w:rPr>
                              </w:pPr>
                            </w:p>
                            <w:p w14:paraId="56B0991B" w14:textId="77777777" w:rsidR="008038B9" w:rsidRDefault="008038B9" w:rsidP="00FF6FA7">
                              <w:pPr>
                                <w:pStyle w:val="NormalWeb"/>
                                <w:ind w:firstLine="11"/>
                                <w:rPr>
                                  <w:rFonts w:eastAsia="Meiryo" w:cs="Meiryo"/>
                                  <w:color w:val="000000"/>
                                  <w:sz w:val="36"/>
                                  <w:szCs w:val="36"/>
                                </w:rPr>
                              </w:pPr>
                            </w:p>
                            <w:p w14:paraId="4FEE8F8D" w14:textId="77777777" w:rsidR="008038B9" w:rsidRPr="00C33819" w:rsidRDefault="008038B9" w:rsidP="00FF6FA7">
                              <w:pPr>
                                <w:pStyle w:val="NormalWeb"/>
                                <w:ind w:firstLine="11"/>
                                <w:rPr>
                                  <w:rFonts w:eastAsia="Meiryo" w:cs="Meiryo"/>
                                </w:rPr>
                              </w:pPr>
                              <w:r w:rsidRPr="00C33819">
                                <w:rPr>
                                  <w:rFonts w:eastAsia="Meiryo" w:cs="Meiryo"/>
                                  <w:color w:val="000000"/>
                                  <w:sz w:val="36"/>
                                  <w:szCs w:val="36"/>
                                </w:rPr>
                                <w:t>ARM</w:t>
                              </w:r>
                            </w:p>
                          </w:txbxContent>
                        </wps:txbx>
                        <wps:bodyPr rot="0" vert="horz" wrap="square" lIns="91440" tIns="45720" rIns="91440" bIns="45720" anchor="b" anchorCtr="0" upright="1">
                          <a:noAutofit/>
                        </wps:bodyPr>
                      </wps:wsp>
                      <wps:wsp>
                        <wps:cNvPr id="14" name="Rectangle 7"/>
                        <wps:cNvSpPr>
                          <a:spLocks noChangeArrowheads="1"/>
                        </wps:cNvSpPr>
                        <wps:spPr bwMode="auto">
                          <a:xfrm>
                            <a:off x="1241721" y="55102"/>
                            <a:ext cx="4184354" cy="416560"/>
                          </a:xfrm>
                          <a:prstGeom prst="rect">
                            <a:avLst/>
                          </a:prstGeom>
                          <a:solidFill>
                            <a:srgbClr val="D9D9D9"/>
                          </a:solidFill>
                          <a:ln w="9525" algn="ctr">
                            <a:solidFill>
                              <a:srgbClr val="000000"/>
                            </a:solidFill>
                            <a:miter lim="800000"/>
                            <a:headEnd/>
                            <a:tailEnd/>
                          </a:ln>
                        </wps:spPr>
                        <wps:txbx>
                          <w:txbxContent>
                            <w:p w14:paraId="0E05FFE6" w14:textId="77777777" w:rsidR="008038B9" w:rsidRPr="00C33819" w:rsidRDefault="008038B9" w:rsidP="00FF6FA7">
                              <w:pPr>
                                <w:pStyle w:val="NormalWeb"/>
                                <w:ind w:firstLine="10"/>
                                <w:jc w:val="center"/>
                              </w:pPr>
                              <w:r w:rsidRPr="00AF1CDD">
                                <w:rPr>
                                  <w:sz w:val="32"/>
                                  <w:szCs w:val="32"/>
                                </w:rPr>
                                <w:t>User Application</w:t>
                              </w:r>
                            </w:p>
                          </w:txbxContent>
                        </wps:txbx>
                        <wps:bodyPr rot="0" vert="horz" wrap="square" lIns="91440" tIns="45720" rIns="91440" bIns="45720" anchor="t" anchorCtr="0" upright="1">
                          <a:noAutofit/>
                        </wps:bodyPr>
                      </wps:wsp>
                      <wps:wsp>
                        <wps:cNvPr id="15" name="Rectangle 13"/>
                        <wps:cNvSpPr>
                          <a:spLocks noChangeArrowheads="1"/>
                        </wps:cNvSpPr>
                        <wps:spPr bwMode="auto">
                          <a:xfrm>
                            <a:off x="116416" y="2959955"/>
                            <a:ext cx="5580460" cy="1243273"/>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14:paraId="1736CEB5" w14:textId="77777777" w:rsidR="008038B9" w:rsidRPr="00B25ECB" w:rsidRDefault="008038B9" w:rsidP="00FF6FA7">
                              <w:pPr>
                                <w:pStyle w:val="NormalWeb"/>
                                <w:ind w:firstLine="10"/>
                                <w:rPr>
                                  <w:rFonts w:eastAsia="Meiryo" w:cs="Meiryo"/>
                                  <w:sz w:val="32"/>
                                  <w:szCs w:val="32"/>
                                </w:rPr>
                              </w:pPr>
                              <w:r w:rsidRPr="00B25ECB">
                                <w:rPr>
                                  <w:rFonts w:eastAsia="Meiryo" w:cs="Meiryo"/>
                                  <w:color w:val="000000"/>
                                  <w:sz w:val="32"/>
                                  <w:szCs w:val="32"/>
                                </w:rPr>
                                <w:t>ADSP</w:t>
                              </w:r>
                            </w:p>
                          </w:txbxContent>
                        </wps:txbx>
                        <wps:bodyPr rot="0" vert="horz" wrap="square" lIns="91440" tIns="45720" rIns="91440" bIns="45720" anchor="t" anchorCtr="0" upright="1">
                          <a:noAutofit/>
                        </wps:bodyPr>
                      </wps:wsp>
                      <wps:wsp>
                        <wps:cNvPr id="16" name="Rectangle 17"/>
                        <wps:cNvSpPr>
                          <a:spLocks noChangeArrowheads="1"/>
                        </wps:cNvSpPr>
                        <wps:spPr bwMode="auto">
                          <a:xfrm>
                            <a:off x="258104" y="3803796"/>
                            <a:ext cx="885825" cy="327025"/>
                          </a:xfrm>
                          <a:prstGeom prst="rect">
                            <a:avLst/>
                          </a:prstGeom>
                          <a:solidFill>
                            <a:srgbClr val="D9D9D9"/>
                          </a:solidFill>
                          <a:ln w="9525" algn="ctr">
                            <a:solidFill>
                              <a:srgbClr val="000000"/>
                            </a:solidFill>
                            <a:miter lim="800000"/>
                            <a:headEnd/>
                            <a:tailEnd/>
                          </a:ln>
                        </wps:spPr>
                        <wps:txbx>
                          <w:txbxContent>
                            <w:p w14:paraId="2CA4B96A" w14:textId="77777777" w:rsidR="008038B9" w:rsidRPr="00C33819" w:rsidRDefault="008038B9" w:rsidP="00FF6FA7">
                              <w:pPr>
                                <w:pStyle w:val="NormalWeb"/>
                                <w:jc w:val="center"/>
                                <w:rPr>
                                  <w:rFonts w:ascii="Meiryo" w:eastAsia="Meiryo" w:hAnsi="Meiryo" w:cs="Meiryo"/>
                                </w:rPr>
                              </w:pPr>
                              <w:r w:rsidRPr="00AF1CDD">
                                <w:rPr>
                                  <w:rFonts w:ascii="Meiryo" w:eastAsia="Meiryo" w:hAnsi="Meiryo" w:cs="Meiryo"/>
                                  <w:color w:val="000000"/>
                                  <w:sz w:val="18"/>
                                  <w:szCs w:val="18"/>
                                </w:rPr>
                                <w:t>Codec</w:t>
                              </w:r>
                            </w:p>
                          </w:txbxContent>
                        </wps:txbx>
                        <wps:bodyPr rot="0" vert="horz" wrap="square" lIns="91440" tIns="45720" rIns="91440" bIns="45720" anchor="ctr" anchorCtr="0" upright="1">
                          <a:noAutofit/>
                        </wps:bodyPr>
                      </wps:wsp>
                      <wps:wsp>
                        <wps:cNvPr id="17" name="Rectangle 17"/>
                        <wps:cNvSpPr>
                          <a:spLocks noChangeArrowheads="1"/>
                        </wps:cNvSpPr>
                        <wps:spPr bwMode="auto">
                          <a:xfrm>
                            <a:off x="4784717" y="4288866"/>
                            <a:ext cx="641350" cy="602615"/>
                          </a:xfrm>
                          <a:prstGeom prst="rect">
                            <a:avLst/>
                          </a:prstGeom>
                          <a:solidFill>
                            <a:srgbClr val="D9D9D9"/>
                          </a:solidFill>
                          <a:ln w="9525" algn="ctr">
                            <a:solidFill>
                              <a:srgbClr val="000000"/>
                            </a:solidFill>
                            <a:miter lim="800000"/>
                            <a:headEnd/>
                            <a:tailEnd/>
                          </a:ln>
                        </wps:spPr>
                        <wps:txbx>
                          <w:txbxContent>
                            <w:p w14:paraId="4669F22C" w14:textId="77777777" w:rsidR="008038B9" w:rsidRPr="00C33819" w:rsidRDefault="008038B9" w:rsidP="00FF6FA7">
                              <w:pPr>
                                <w:pStyle w:val="NormalWeb"/>
                                <w:jc w:val="center"/>
                              </w:pPr>
                              <w:r w:rsidRPr="00AF1CDD">
                                <w:rPr>
                                  <w:color w:val="000000"/>
                                </w:rPr>
                                <w:t>DAC/ADC</w:t>
                              </w:r>
                            </w:p>
                          </w:txbxContent>
                        </wps:txbx>
                        <wps:bodyPr rot="0" vert="horz" wrap="square" lIns="91440" tIns="45720" rIns="91440" bIns="45720" anchor="ctr" anchorCtr="0" upright="1">
                          <a:noAutofit/>
                        </wps:bodyPr>
                      </wps:wsp>
                      <wps:wsp>
                        <wps:cNvPr id="18" name="テキスト ボックス 11"/>
                        <wps:cNvSpPr txBox="1">
                          <a:spLocks noChangeArrowheads="1"/>
                        </wps:cNvSpPr>
                        <wps:spPr bwMode="auto">
                          <a:xfrm>
                            <a:off x="175428" y="2351849"/>
                            <a:ext cx="55943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C5394" w14:textId="77777777" w:rsidR="008038B9" w:rsidRPr="00C33819" w:rsidRDefault="008038B9" w:rsidP="00FF6FA7">
                              <w:pPr>
                                <w:pStyle w:val="NormalWeb"/>
                                <w:rPr>
                                  <w:rFonts w:eastAsia="Meiryo" w:cs="Meiryo"/>
                                </w:rPr>
                              </w:pPr>
                              <w:r w:rsidRPr="00AF1CDD">
                                <w:rPr>
                                  <w:rFonts w:eastAsia="Meiryo" w:cs="Meiryo"/>
                                  <w:color w:val="000000"/>
                                  <w:kern w:val="24"/>
                                </w:rPr>
                                <w:t>ARM</w:t>
                              </w:r>
                            </w:p>
                          </w:txbxContent>
                        </wps:txbx>
                        <wps:bodyPr rot="0" vert="horz" wrap="square" lIns="91440" tIns="45720" rIns="91440" bIns="45720" anchor="t" anchorCtr="0" upright="1">
                          <a:spAutoFit/>
                        </wps:bodyPr>
                      </wps:wsp>
                      <wps:wsp>
                        <wps:cNvPr id="45" name="テキスト ボックス 12"/>
                        <wps:cNvSpPr txBox="1">
                          <a:spLocks noChangeArrowheads="1"/>
                        </wps:cNvSpPr>
                        <wps:spPr bwMode="auto">
                          <a:xfrm>
                            <a:off x="188312" y="2597815"/>
                            <a:ext cx="104013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F4D8C" w14:textId="77777777" w:rsidR="008038B9" w:rsidRPr="00C33819" w:rsidRDefault="008038B9" w:rsidP="00FF6FA7">
                              <w:pPr>
                                <w:pStyle w:val="NormalWeb"/>
                                <w:rPr>
                                  <w:rFonts w:eastAsia="Meiryo" w:cs="Meiryo"/>
                                </w:rPr>
                              </w:pPr>
                              <w:r w:rsidRPr="00AF1CDD">
                                <w:rPr>
                                  <w:rFonts w:eastAsia="Meiryo" w:cs="Meiryo"/>
                                  <w:color w:val="000000"/>
                                  <w:kern w:val="24"/>
                                </w:rPr>
                                <w:t>Audio HW</w:t>
                              </w:r>
                            </w:p>
                          </w:txbxContent>
                        </wps:txbx>
                        <wps:bodyPr rot="0" vert="horz" wrap="square" lIns="91440" tIns="45720" rIns="91440" bIns="45720" anchor="t" anchorCtr="0" upright="1">
                          <a:spAutoFit/>
                        </wps:bodyPr>
                      </wps:wsp>
                      <wps:wsp>
                        <wps:cNvPr id="46" name="Rectangle 13"/>
                        <wps:cNvSpPr>
                          <a:spLocks noChangeArrowheads="1"/>
                        </wps:cNvSpPr>
                        <wps:spPr bwMode="auto">
                          <a:xfrm>
                            <a:off x="3375724" y="4288438"/>
                            <a:ext cx="1198938" cy="736600"/>
                          </a:xfrm>
                          <a:prstGeom prst="rect">
                            <a:avLst/>
                          </a:prstGeom>
                          <a:solidFill>
                            <a:srgbClr val="D9D9D9"/>
                          </a:solidFill>
                          <a:ln w="9525" algn="ctr">
                            <a:solidFill>
                              <a:srgbClr val="000000"/>
                            </a:solidFill>
                            <a:miter lim="800000"/>
                            <a:headEnd/>
                            <a:tailEnd/>
                          </a:ln>
                        </wps:spPr>
                        <wps:txbx>
                          <w:txbxContent>
                            <w:p w14:paraId="376EEC92" w14:textId="57B41A76" w:rsidR="008038B9" w:rsidRPr="00C33819" w:rsidRDefault="008038B9" w:rsidP="00FF6FA7">
                              <w:pPr>
                                <w:pStyle w:val="NormalWeb"/>
                                <w:jc w:val="center"/>
                                <w:rPr>
                                  <w:rFonts w:eastAsia="Meiryo" w:cs="Meiryo"/>
                                </w:rPr>
                              </w:pPr>
                              <w:r w:rsidRPr="00AF1CDD">
                                <w:rPr>
                                  <w:rFonts w:eastAsia="Meiryo" w:cs="Meiryo"/>
                                  <w:color w:val="000000"/>
                                  <w:sz w:val="18"/>
                                  <w:szCs w:val="18"/>
                                </w:rPr>
                                <w:t>S</w:t>
                              </w:r>
                              <w:r>
                                <w:rPr>
                                  <w:rFonts w:eastAsia="Meiryo" w:cs="Meiryo"/>
                                  <w:color w:val="000000"/>
                                  <w:sz w:val="18"/>
                                  <w:szCs w:val="18"/>
                                </w:rPr>
                                <w:t>RC</w:t>
                              </w:r>
                              <w:r w:rsidRPr="00AF1CDD">
                                <w:rPr>
                                  <w:rFonts w:eastAsia="Meiryo" w:cs="Meiryo"/>
                                  <w:color w:val="000000"/>
                                  <w:sz w:val="18"/>
                                  <w:szCs w:val="18"/>
                                </w:rPr>
                                <w:t xml:space="preserve">/ </w:t>
                              </w:r>
                              <w:r>
                                <w:rPr>
                                  <w:rFonts w:eastAsia="Meiryo" w:cs="Meiryo"/>
                                  <w:color w:val="000000"/>
                                  <w:sz w:val="18"/>
                                  <w:szCs w:val="18"/>
                                </w:rPr>
                                <w:t xml:space="preserve">DVC/ </w:t>
                              </w:r>
                              <w:r w:rsidRPr="00AF1CDD">
                                <w:rPr>
                                  <w:rFonts w:eastAsia="Meiryo" w:cs="Meiryo"/>
                                  <w:color w:val="000000"/>
                                  <w:sz w:val="18"/>
                                  <w:szCs w:val="18"/>
                                </w:rPr>
                                <w:t>SSI/</w:t>
                              </w:r>
                            </w:p>
                            <w:p w14:paraId="3576686B" w14:textId="77777777" w:rsidR="008038B9" w:rsidRPr="00C33819" w:rsidRDefault="008038B9" w:rsidP="00FF6FA7">
                              <w:pPr>
                                <w:pStyle w:val="NormalWeb"/>
                                <w:jc w:val="center"/>
                                <w:rPr>
                                  <w:rFonts w:eastAsia="Meiryo" w:cs="Meiryo"/>
                                </w:rPr>
                              </w:pPr>
                              <w:r w:rsidRPr="00AF1CDD">
                                <w:rPr>
                                  <w:rFonts w:eastAsia="Meiryo" w:cs="Meiryo"/>
                                  <w:color w:val="000000"/>
                                  <w:sz w:val="18"/>
                                  <w:szCs w:val="18"/>
                                </w:rPr>
                                <w:t>ADMA</w:t>
                              </w:r>
                            </w:p>
                          </w:txbxContent>
                        </wps:txbx>
                        <wps:bodyPr rot="0" vert="horz" wrap="square" lIns="91440" tIns="45720" rIns="91440" bIns="45720" anchor="ctr" anchorCtr="0" upright="1">
                          <a:noAutofit/>
                        </wps:bodyPr>
                      </wps:wsp>
                      <wps:wsp>
                        <wps:cNvPr id="47" name="Straight Arrow Connector 28"/>
                        <wps:cNvCnPr>
                          <a:cxnSpLocks noChangeShapeType="1"/>
                        </wps:cNvCnPr>
                        <wps:spPr bwMode="auto">
                          <a:xfrm>
                            <a:off x="4453892" y="4720339"/>
                            <a:ext cx="456767" cy="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0" name="Rectangle 12"/>
                        <wps:cNvSpPr>
                          <a:spLocks noChangeArrowheads="1"/>
                        </wps:cNvSpPr>
                        <wps:spPr bwMode="auto">
                          <a:xfrm>
                            <a:off x="1155918" y="716781"/>
                            <a:ext cx="1511593" cy="717750"/>
                          </a:xfrm>
                          <a:prstGeom prst="rect">
                            <a:avLst/>
                          </a:prstGeom>
                          <a:noFill/>
                          <a:ln w="76200" algn="ctr">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Rectangle 10"/>
                        <wps:cNvSpPr>
                          <a:spLocks noChangeArrowheads="1"/>
                        </wps:cNvSpPr>
                        <wps:spPr bwMode="auto">
                          <a:xfrm>
                            <a:off x="1241720" y="1644019"/>
                            <a:ext cx="4184839" cy="297516"/>
                          </a:xfrm>
                          <a:prstGeom prst="rect">
                            <a:avLst/>
                          </a:prstGeom>
                          <a:solidFill>
                            <a:srgbClr val="BDD6EE"/>
                          </a:solidFill>
                          <a:ln w="12700" algn="ctr">
                            <a:solidFill>
                              <a:srgbClr val="1F4D78"/>
                            </a:solidFill>
                            <a:miter lim="800000"/>
                            <a:headEnd/>
                            <a:tailEnd/>
                          </a:ln>
                        </wps:spPr>
                        <wps:txbx>
                          <w:txbxContent>
                            <w:p w14:paraId="1A90A05F" w14:textId="7857BF53" w:rsidR="008038B9" w:rsidRPr="00AF1CDD" w:rsidRDefault="008038B9" w:rsidP="00FF6FA7">
                              <w:pPr>
                                <w:pStyle w:val="NormalWeb"/>
                                <w:ind w:firstLine="7"/>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sidR="00D861CD">
                                <w:rPr>
                                  <w:color w:val="000000"/>
                                  <w:sz w:val="22"/>
                                </w:rPr>
                                <w:t>ADSP Interface for Linux</w:t>
                              </w:r>
                              <w:r>
                                <w:rPr>
                                  <w:color w:val="000000"/>
                                  <w:sz w:val="22"/>
                                </w:rPr>
                                <w:fldChar w:fldCharType="end"/>
                              </w:r>
                              <w:r>
                                <w:rPr>
                                  <w:color w:val="000000"/>
                                  <w:sz w:val="22"/>
                                </w:rPr>
                                <w:t>(base)</w:t>
                              </w:r>
                            </w:p>
                          </w:txbxContent>
                        </wps:txbx>
                        <wps:bodyPr rot="0" vert="horz" wrap="square" lIns="91440" tIns="45720" rIns="91440" bIns="45720" anchor="ctr" anchorCtr="0" upright="1">
                          <a:noAutofit/>
                        </wps:bodyPr>
                      </wps:wsp>
                      <wps:wsp>
                        <wps:cNvPr id="52" name="Rectangle 17"/>
                        <wps:cNvSpPr>
                          <a:spLocks noChangeArrowheads="1"/>
                        </wps:cNvSpPr>
                        <wps:spPr bwMode="auto">
                          <a:xfrm>
                            <a:off x="255565" y="3429461"/>
                            <a:ext cx="888365" cy="321945"/>
                          </a:xfrm>
                          <a:prstGeom prst="rect">
                            <a:avLst/>
                          </a:prstGeom>
                          <a:solidFill>
                            <a:srgbClr val="D9D9D9"/>
                          </a:solidFill>
                          <a:ln w="9525" algn="ctr">
                            <a:solidFill>
                              <a:srgbClr val="000000"/>
                            </a:solidFill>
                            <a:miter lim="800000"/>
                            <a:headEnd/>
                            <a:tailEnd/>
                          </a:ln>
                        </wps:spPr>
                        <wps:txbx>
                          <w:txbxContent>
                            <w:p w14:paraId="39652BA3" w14:textId="77777777" w:rsidR="008038B9" w:rsidRPr="00C33819" w:rsidRDefault="008038B9" w:rsidP="00FF6FA7">
                              <w:pPr>
                                <w:pStyle w:val="NormalWeb"/>
                                <w:jc w:val="center"/>
                                <w:rPr>
                                  <w:rFonts w:ascii="Meiryo" w:eastAsia="Meiryo" w:hAnsi="Meiryo" w:cs="Meiryo"/>
                                </w:rPr>
                              </w:pPr>
                              <w:r w:rsidRPr="00AF1CDD">
                                <w:rPr>
                                  <w:rFonts w:ascii="Meiryo" w:eastAsia="Meiryo" w:hAnsi="Meiryo" w:cs="Meiryo"/>
                                  <w:color w:val="000000"/>
                                  <w:sz w:val="18"/>
                                  <w:szCs w:val="18"/>
                                </w:rPr>
                                <w:t>NC/EC</w:t>
                              </w:r>
                            </w:p>
                          </w:txbxContent>
                        </wps:txbx>
                        <wps:bodyPr rot="0" vert="horz" wrap="square" lIns="91440" tIns="45720" rIns="91440" bIns="45720" anchor="ctr" anchorCtr="0" upright="1">
                          <a:noAutofit/>
                        </wps:bodyPr>
                      </wps:wsp>
                      <wps:wsp>
                        <wps:cNvPr id="53" name="Rectangle 12"/>
                        <wps:cNvSpPr>
                          <a:spLocks noChangeArrowheads="1"/>
                        </wps:cNvSpPr>
                        <wps:spPr bwMode="auto">
                          <a:xfrm>
                            <a:off x="1241663" y="2230410"/>
                            <a:ext cx="4184654" cy="289560"/>
                          </a:xfrm>
                          <a:prstGeom prst="rect">
                            <a:avLst/>
                          </a:prstGeom>
                          <a:solidFill>
                            <a:srgbClr val="F7CAAC"/>
                          </a:solidFill>
                          <a:ln w="12700" algn="ctr">
                            <a:solidFill>
                              <a:srgbClr val="823B0B"/>
                            </a:solidFill>
                            <a:miter lim="800000"/>
                            <a:headEnd/>
                            <a:tailEnd/>
                          </a:ln>
                        </wps:spPr>
                        <wps:txbx>
                          <w:txbxContent>
                            <w:p w14:paraId="7947DEDC" w14:textId="011C4D95" w:rsidR="008038B9" w:rsidRPr="00AF1CDD" w:rsidRDefault="008038B9" w:rsidP="00FF6FA7">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sidR="00D861CD">
                                <w:rPr>
                                  <w:color w:val="000000"/>
                                </w:rPr>
                                <w:t>ADSP Driver for Linux</w:t>
                              </w:r>
                              <w:r>
                                <w:rPr>
                                  <w:color w:val="000000"/>
                                </w:rPr>
                                <w:fldChar w:fldCharType="end"/>
                              </w:r>
                            </w:p>
                          </w:txbxContent>
                        </wps:txbx>
                        <wps:bodyPr rot="0" vert="horz" wrap="square" lIns="91440" tIns="45720" rIns="91440" bIns="45720" anchor="ctr" anchorCtr="0" upright="1">
                          <a:noAutofit/>
                        </wps:bodyPr>
                      </wps:wsp>
                      <wps:wsp>
                        <wps:cNvPr id="54" name="Rectangle 12"/>
                        <wps:cNvSpPr>
                          <a:spLocks noChangeArrowheads="1"/>
                        </wps:cNvSpPr>
                        <wps:spPr bwMode="auto">
                          <a:xfrm>
                            <a:off x="1214643" y="3044173"/>
                            <a:ext cx="4211449" cy="329615"/>
                          </a:xfrm>
                          <a:prstGeom prst="rect">
                            <a:avLst/>
                          </a:prstGeom>
                          <a:solidFill>
                            <a:srgbClr val="BDD6EE"/>
                          </a:solidFill>
                          <a:ln w="12700" algn="ctr">
                            <a:solidFill>
                              <a:srgbClr val="1F4D78"/>
                            </a:solidFill>
                            <a:miter lim="800000"/>
                            <a:headEnd/>
                            <a:tailEnd/>
                          </a:ln>
                        </wps:spPr>
                        <wps:txbx>
                          <w:txbxContent>
                            <w:p w14:paraId="553D852C" w14:textId="63015492" w:rsidR="008038B9" w:rsidRPr="00AF1CDD" w:rsidRDefault="008038B9" w:rsidP="00FF6FA7">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sidR="00D861CD">
                                <w:rPr>
                                  <w:color w:val="000000"/>
                                </w:rPr>
                                <w:t>ADSP Framework</w:t>
                              </w:r>
                              <w:r>
                                <w:rPr>
                                  <w:color w:val="000000"/>
                                </w:rPr>
                                <w:fldChar w:fldCharType="end"/>
                              </w:r>
                            </w:p>
                          </w:txbxContent>
                        </wps:txbx>
                        <wps:bodyPr rot="0" vert="horz" wrap="square" lIns="91440" tIns="45720" rIns="91440" bIns="45720" anchor="ctr" anchorCtr="0" upright="1">
                          <a:noAutofit/>
                        </wps:bodyPr>
                      </wps:wsp>
                      <wps:wsp>
                        <wps:cNvPr id="55" name="Rectangle 12"/>
                        <wps:cNvSpPr>
                          <a:spLocks noChangeArrowheads="1"/>
                        </wps:cNvSpPr>
                        <wps:spPr bwMode="auto">
                          <a:xfrm>
                            <a:off x="2667631" y="3485202"/>
                            <a:ext cx="1336610" cy="567113"/>
                          </a:xfrm>
                          <a:prstGeom prst="rect">
                            <a:avLst/>
                          </a:prstGeom>
                          <a:solidFill>
                            <a:srgbClr val="BDD6EE"/>
                          </a:solidFill>
                          <a:ln w="12700" algn="ctr">
                            <a:solidFill>
                              <a:srgbClr val="1F4D78"/>
                            </a:solidFill>
                            <a:miter lim="800000"/>
                            <a:headEnd/>
                            <a:tailEnd/>
                          </a:ln>
                        </wps:spPr>
                        <wps:txbx>
                          <w:txbxContent>
                            <w:p w14:paraId="342ACE83" w14:textId="77777777" w:rsidR="008038B9" w:rsidRPr="001301A9" w:rsidRDefault="008038B9" w:rsidP="00FF6FA7">
                              <w:pPr>
                                <w:pStyle w:val="NormalWeb"/>
                                <w:ind w:firstLine="7"/>
                                <w:jc w:val="center"/>
                                <w:rPr>
                                  <w:color w:val="000000"/>
                                  <w:sz w:val="22"/>
                                  <w:szCs w:val="22"/>
                                </w:rPr>
                              </w:pPr>
                              <w:r w:rsidRPr="001301A9">
                                <w:rPr>
                                  <w:color w:val="000000"/>
                                  <w:sz w:val="22"/>
                                  <w:szCs w:val="22"/>
                                </w:rPr>
                                <w:t>ADSP Reference Renderer Plugin</w:t>
                              </w:r>
                            </w:p>
                          </w:txbxContent>
                        </wps:txbx>
                        <wps:bodyPr rot="0" vert="horz" wrap="square" lIns="91440" tIns="45720" rIns="91440" bIns="45720" anchor="ctr" anchorCtr="0" upright="1">
                          <a:noAutofit/>
                        </wps:bodyPr>
                      </wps:wsp>
                      <wps:wsp>
                        <wps:cNvPr id="56" name="Straight Arrow Connector 28"/>
                        <wps:cNvCnPr>
                          <a:cxnSpLocks noChangeShapeType="1"/>
                        </wps:cNvCnPr>
                        <wps:spPr bwMode="auto">
                          <a:xfrm>
                            <a:off x="3931609" y="3264662"/>
                            <a:ext cx="0" cy="1152922"/>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Rectangle 12"/>
                        <wps:cNvSpPr>
                          <a:spLocks noChangeArrowheads="1"/>
                        </wps:cNvSpPr>
                        <wps:spPr bwMode="auto">
                          <a:xfrm>
                            <a:off x="1245208" y="3488409"/>
                            <a:ext cx="1328126" cy="567155"/>
                          </a:xfrm>
                          <a:prstGeom prst="rect">
                            <a:avLst/>
                          </a:prstGeom>
                          <a:solidFill>
                            <a:srgbClr val="BDD6EE"/>
                          </a:solidFill>
                          <a:ln w="12700" algn="ctr">
                            <a:solidFill>
                              <a:srgbClr val="1F4D78"/>
                            </a:solidFill>
                            <a:miter lim="800000"/>
                            <a:headEnd/>
                            <a:tailEnd/>
                          </a:ln>
                        </wps:spPr>
                        <wps:txbx>
                          <w:txbxContent>
                            <w:p w14:paraId="69415626" w14:textId="77777777" w:rsidR="008038B9" w:rsidRPr="001301A9" w:rsidRDefault="008038B9" w:rsidP="00FF6FA7">
                              <w:pPr>
                                <w:pStyle w:val="NormalWeb"/>
                                <w:ind w:firstLine="7"/>
                                <w:jc w:val="center"/>
                                <w:rPr>
                                  <w:color w:val="000000"/>
                                  <w:sz w:val="22"/>
                                  <w:szCs w:val="22"/>
                                </w:rPr>
                              </w:pPr>
                              <w:r w:rsidRPr="001301A9">
                                <w:rPr>
                                  <w:color w:val="000000"/>
                                  <w:sz w:val="22"/>
                                  <w:szCs w:val="22"/>
                                </w:rPr>
                                <w:t>ADSP Reference Equalizer Plugin</w:t>
                              </w:r>
                            </w:p>
                          </w:txbxContent>
                        </wps:txbx>
                        <wps:bodyPr rot="0" vert="horz" wrap="square" lIns="91440" tIns="45720" rIns="91440" bIns="45720" anchor="ctr" anchorCtr="0" upright="1">
                          <a:noAutofit/>
                        </wps:bodyPr>
                      </wps:wsp>
                      <wps:wsp>
                        <wps:cNvPr id="58" name="Straight Arrow Connector 28"/>
                        <wps:cNvCnPr>
                          <a:cxnSpLocks noChangeShapeType="1"/>
                        </wps:cNvCnPr>
                        <wps:spPr bwMode="auto">
                          <a:xfrm>
                            <a:off x="2217731" y="3214869"/>
                            <a:ext cx="635" cy="38290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AutoShape 270"/>
                        <wps:cNvCnPr>
                          <a:cxnSpLocks noChangeShapeType="1"/>
                        </wps:cNvCnPr>
                        <wps:spPr bwMode="auto">
                          <a:xfrm>
                            <a:off x="211612" y="2658208"/>
                            <a:ext cx="5544355" cy="0"/>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テキスト ボックス 11"/>
                        <wps:cNvSpPr txBox="1">
                          <a:spLocks noChangeArrowheads="1"/>
                        </wps:cNvSpPr>
                        <wps:spPr bwMode="auto">
                          <a:xfrm>
                            <a:off x="281739" y="180785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2D27D" w14:textId="77777777" w:rsidR="008038B9" w:rsidRPr="00523E25" w:rsidRDefault="008038B9" w:rsidP="00FF6FA7">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61" name="AutoShape 272"/>
                        <wps:cNvCnPr>
                          <a:cxnSpLocks noChangeShapeType="1"/>
                        </wps:cNvCnPr>
                        <wps:spPr bwMode="auto">
                          <a:xfrm>
                            <a:off x="211601" y="2104622"/>
                            <a:ext cx="5544109" cy="0"/>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 name="Rectangle 62"/>
                        <wps:cNvSpPr>
                          <a:spLocks noChangeArrowheads="1"/>
                        </wps:cNvSpPr>
                        <wps:spPr bwMode="auto">
                          <a:xfrm>
                            <a:off x="4090204" y="791742"/>
                            <a:ext cx="1259205" cy="562610"/>
                          </a:xfrm>
                          <a:prstGeom prst="rect">
                            <a:avLst/>
                          </a:prstGeom>
                          <a:solidFill>
                            <a:srgbClr val="BDD6EE"/>
                          </a:solidFill>
                          <a:ln w="12700" algn="ctr">
                            <a:solidFill>
                              <a:srgbClr val="1F4D78"/>
                            </a:solidFill>
                            <a:miter lim="800000"/>
                            <a:headEnd/>
                            <a:tailEnd/>
                          </a:ln>
                        </wps:spPr>
                        <wps:txbx>
                          <w:txbxContent>
                            <w:p w14:paraId="3DA1C15A" w14:textId="77777777" w:rsidR="008038B9" w:rsidRDefault="008038B9" w:rsidP="00FF6FA7">
                              <w:pPr>
                                <w:pStyle w:val="NormalWeb"/>
                                <w:ind w:firstLine="7"/>
                                <w:jc w:val="center"/>
                              </w:pPr>
                              <w:r>
                                <w:rPr>
                                  <w:color w:val="000000"/>
                                  <w:sz w:val="22"/>
                                  <w:szCs w:val="22"/>
                                </w:rPr>
                                <w:t>ADSP Interface (Capture)</w:t>
                              </w:r>
                            </w:p>
                          </w:txbxContent>
                        </wps:txbx>
                        <wps:bodyPr rot="0" vert="horz" wrap="square" lIns="91440" tIns="45720" rIns="91440" bIns="45720" anchor="ctr" anchorCtr="0" upright="1">
                          <a:noAutofit/>
                        </wps:bodyPr>
                      </wps:wsp>
                      <wps:wsp>
                        <wps:cNvPr id="63" name="テキスト ボックス 11"/>
                        <wps:cNvSpPr txBox="1">
                          <a:spLocks noChangeArrowheads="1"/>
                        </wps:cNvSpPr>
                        <wps:spPr bwMode="auto">
                          <a:xfrm>
                            <a:off x="188312" y="2070513"/>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37F87" w14:textId="77777777" w:rsidR="008038B9" w:rsidRPr="00523E25" w:rsidRDefault="008038B9" w:rsidP="00FF6FA7">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192" name="Text Box 274"/>
                        <wps:cNvSpPr txBox="1">
                          <a:spLocks noChangeArrowheads="1"/>
                        </wps:cNvSpPr>
                        <wps:spPr bwMode="auto">
                          <a:xfrm>
                            <a:off x="192402" y="4480629"/>
                            <a:ext cx="2794000"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00BC0" w14:textId="77777777" w:rsidR="008038B9" w:rsidRPr="00A42DED" w:rsidRDefault="008038B9" w:rsidP="00FF6FA7">
                              <w:pPr>
                                <w:rPr>
                                  <w:color w:val="FF0000"/>
                                </w:rPr>
                              </w:pPr>
                              <w:r>
                                <w:rPr>
                                  <w:rFonts w:hint="eastAsia"/>
                                  <w:color w:val="FF0000"/>
                                </w:rPr>
                                <w:t>T</w:t>
                              </w:r>
                              <w:r>
                                <w:rPr>
                                  <w:color w:val="FF0000"/>
                                </w:rPr>
                                <w:t>his document’s target is in side of red square.</w:t>
                              </w:r>
                            </w:p>
                          </w:txbxContent>
                        </wps:txbx>
                        <wps:bodyPr rot="0" vert="horz" wrap="square" lIns="74295" tIns="8890" rIns="74295" bIns="8890" anchor="t" anchorCtr="0" upright="1">
                          <a:noAutofit/>
                        </wps:bodyPr>
                      </wps:wsp>
                      <wps:wsp>
                        <wps:cNvPr id="193" name="Rectangle 193"/>
                        <wps:cNvSpPr>
                          <a:spLocks noChangeArrowheads="1"/>
                        </wps:cNvSpPr>
                        <wps:spPr bwMode="auto">
                          <a:xfrm>
                            <a:off x="1241777" y="805002"/>
                            <a:ext cx="1278220" cy="558687"/>
                          </a:xfrm>
                          <a:prstGeom prst="rect">
                            <a:avLst/>
                          </a:prstGeom>
                          <a:solidFill>
                            <a:srgbClr val="BDD6EE"/>
                          </a:solidFill>
                          <a:ln w="12700" algn="ctr">
                            <a:solidFill>
                              <a:srgbClr val="1F4D78"/>
                            </a:solidFill>
                            <a:miter lim="800000"/>
                            <a:headEnd/>
                            <a:tailEnd/>
                          </a:ln>
                        </wps:spPr>
                        <wps:txbx>
                          <w:txbxContent>
                            <w:p w14:paraId="5E8F96F2" w14:textId="77777777" w:rsidR="008038B9" w:rsidRDefault="008038B9" w:rsidP="00FF6FA7">
                              <w:pPr>
                                <w:pStyle w:val="NormalWeb"/>
                                <w:ind w:firstLine="7"/>
                                <w:jc w:val="center"/>
                              </w:pPr>
                              <w:r>
                                <w:rPr>
                                  <w:color w:val="000000"/>
                                  <w:sz w:val="22"/>
                                  <w:szCs w:val="22"/>
                                </w:rPr>
                                <w:t>ADSP Interface (Equalizer)</w:t>
                              </w:r>
                            </w:p>
                          </w:txbxContent>
                        </wps:txbx>
                        <wps:bodyPr rot="0" vert="horz" wrap="square" lIns="91440" tIns="45720" rIns="91440" bIns="45720" anchor="ctr" anchorCtr="0" upright="1">
                          <a:noAutofit/>
                        </wps:bodyPr>
                      </wps:wsp>
                      <wps:wsp>
                        <wps:cNvPr id="194" name="Rectangle 194"/>
                        <wps:cNvSpPr>
                          <a:spLocks noChangeArrowheads="1"/>
                        </wps:cNvSpPr>
                        <wps:spPr bwMode="auto">
                          <a:xfrm>
                            <a:off x="2736574" y="796376"/>
                            <a:ext cx="1259764" cy="563223"/>
                          </a:xfrm>
                          <a:prstGeom prst="rect">
                            <a:avLst/>
                          </a:prstGeom>
                          <a:solidFill>
                            <a:srgbClr val="BDD6EE"/>
                          </a:solidFill>
                          <a:ln w="12700" algn="ctr">
                            <a:solidFill>
                              <a:srgbClr val="1F4D78"/>
                            </a:solidFill>
                            <a:miter lim="800000"/>
                            <a:headEnd/>
                            <a:tailEnd/>
                          </a:ln>
                        </wps:spPr>
                        <wps:txbx>
                          <w:txbxContent>
                            <w:p w14:paraId="459EB138" w14:textId="77777777" w:rsidR="008038B9" w:rsidRDefault="008038B9" w:rsidP="00FF6FA7">
                              <w:pPr>
                                <w:pStyle w:val="NormalWeb"/>
                                <w:ind w:firstLine="7"/>
                                <w:jc w:val="center"/>
                              </w:pPr>
                              <w:r>
                                <w:rPr>
                                  <w:color w:val="000000"/>
                                  <w:sz w:val="22"/>
                                  <w:szCs w:val="22"/>
                                </w:rPr>
                                <w:t>ADSP Interface (Renderer)</w:t>
                              </w:r>
                            </w:p>
                          </w:txbxContent>
                        </wps:txbx>
                        <wps:bodyPr rot="0" vert="horz" wrap="square" lIns="91440" tIns="45720" rIns="91440" bIns="45720" anchor="ctr" anchorCtr="0" upright="1">
                          <a:noAutofit/>
                        </wps:bodyPr>
                      </wps:wsp>
                      <wps:wsp>
                        <wps:cNvPr id="195" name="Straight Arrow Connector 28"/>
                        <wps:cNvCnPr>
                          <a:cxnSpLocks noChangeShapeType="1"/>
                        </wps:cNvCnPr>
                        <wps:spPr bwMode="auto">
                          <a:xfrm>
                            <a:off x="2802359" y="368089"/>
                            <a:ext cx="0" cy="2764159"/>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96" name="Straight Arrow Connector 196"/>
                        <wps:cNvCnPr>
                          <a:cxnSpLocks noChangeShapeType="1"/>
                        </wps:cNvCnPr>
                        <wps:spPr bwMode="auto">
                          <a:xfrm>
                            <a:off x="1346468" y="360797"/>
                            <a:ext cx="0" cy="276352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97" name="Straight Arrow Connector 197"/>
                        <wps:cNvCnPr>
                          <a:cxnSpLocks noChangeShapeType="1"/>
                        </wps:cNvCnPr>
                        <wps:spPr bwMode="auto">
                          <a:xfrm>
                            <a:off x="4302003" y="382337"/>
                            <a:ext cx="0" cy="276352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98" name="Rectangle 198"/>
                        <wps:cNvSpPr>
                          <a:spLocks noChangeArrowheads="1"/>
                        </wps:cNvSpPr>
                        <wps:spPr bwMode="auto">
                          <a:xfrm>
                            <a:off x="4103920" y="3484564"/>
                            <a:ext cx="1322397" cy="567055"/>
                          </a:xfrm>
                          <a:prstGeom prst="rect">
                            <a:avLst/>
                          </a:prstGeom>
                          <a:solidFill>
                            <a:srgbClr val="BDD6EE"/>
                          </a:solidFill>
                          <a:ln w="12700" algn="ctr">
                            <a:solidFill>
                              <a:srgbClr val="1F4D78"/>
                            </a:solidFill>
                            <a:miter lim="800000"/>
                            <a:headEnd/>
                            <a:tailEnd/>
                          </a:ln>
                        </wps:spPr>
                        <wps:txbx>
                          <w:txbxContent>
                            <w:p w14:paraId="740197B1" w14:textId="77777777" w:rsidR="008038B9" w:rsidRDefault="008038B9" w:rsidP="00FF6FA7">
                              <w:pPr>
                                <w:pStyle w:val="NormalWeb"/>
                                <w:ind w:firstLine="7"/>
                                <w:jc w:val="center"/>
                              </w:pPr>
                              <w:r>
                                <w:rPr>
                                  <w:color w:val="000000"/>
                                  <w:sz w:val="22"/>
                                  <w:szCs w:val="22"/>
                                </w:rPr>
                                <w:t>ADSP Reference Capture Plugin</w:t>
                              </w:r>
                            </w:p>
                          </w:txbxContent>
                        </wps:txbx>
                        <wps:bodyPr rot="0" vert="horz" wrap="square" lIns="91440" tIns="45720" rIns="91440" bIns="45720" anchor="ctr" anchorCtr="0" upright="1">
                          <a:noAutofit/>
                        </wps:bodyPr>
                      </wps:wsp>
                      <wps:wsp>
                        <wps:cNvPr id="199" name="Straight Arrow Connector 199"/>
                        <wps:cNvCnPr>
                          <a:cxnSpLocks noChangeShapeType="1"/>
                        </wps:cNvCnPr>
                        <wps:spPr bwMode="auto">
                          <a:xfrm>
                            <a:off x="4162686" y="3262178"/>
                            <a:ext cx="0" cy="115252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9046244" id="キャンバス 42" o:spid="_x0000_s1027" editas="canvas" style="width:456.3pt;height:402.45pt;mso-position-horizontal-relative:char;mso-position-vertical-relative:line" coordsize="57950,5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51104;visibility:visible;mso-wrap-style:square" stroked="t">
                  <v:fill o:detectmouseclick="t"/>
                  <v:path o:connecttype="none"/>
                </v:shape>
                <v:rect id="Rectangle 5" o:spid="_x0000_s1029" style="position:absolute;left:11358;top:360;width:46198;height:256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" filled="f" fillcolor="#d8d8d8" strokeweight=".5pt">
                  <v:textbox>
                    <w:txbxContent>
                      <w:p w14:paraId="57CCF14D" w14:textId="77777777" w:rsidR="008038B9" w:rsidRDefault="008038B9" w:rsidP="00FF6FA7">
                        <w:pPr>
                          <w:pStyle w:val="NormalWeb"/>
                          <w:ind w:firstLine="11"/>
                          <w:rPr>
                            <w:rFonts w:eastAsia="Meiryo" w:cs="Meiryo"/>
                            <w:color w:val="000000"/>
                            <w:sz w:val="36"/>
                            <w:szCs w:val="36"/>
                          </w:rPr>
                        </w:pPr>
                      </w:p>
                      <w:p w14:paraId="6C51F4C8" w14:textId="77777777" w:rsidR="008038B9" w:rsidRDefault="008038B9" w:rsidP="00FF6FA7">
                        <w:pPr>
                          <w:pStyle w:val="NormalWeb"/>
                          <w:ind w:firstLine="11"/>
                          <w:rPr>
                            <w:rFonts w:eastAsia="Meiryo" w:cs="Meiryo"/>
                            <w:color w:val="000000"/>
                            <w:sz w:val="36"/>
                            <w:szCs w:val="36"/>
                          </w:rPr>
                        </w:pPr>
                      </w:p>
                      <w:p w14:paraId="1F288662" w14:textId="77777777" w:rsidR="008038B9" w:rsidRDefault="008038B9" w:rsidP="00FF6FA7">
                        <w:pPr>
                          <w:pStyle w:val="NormalWeb"/>
                          <w:ind w:firstLine="11"/>
                          <w:rPr>
                            <w:rFonts w:eastAsia="Meiryo" w:cs="Meiryo"/>
                            <w:color w:val="000000"/>
                            <w:sz w:val="36"/>
                            <w:szCs w:val="36"/>
                          </w:rPr>
                        </w:pPr>
                      </w:p>
                      <w:p w14:paraId="70B81C77" w14:textId="77777777" w:rsidR="008038B9" w:rsidRDefault="008038B9" w:rsidP="00FF6FA7">
                        <w:pPr>
                          <w:pStyle w:val="NormalWeb"/>
                          <w:ind w:firstLine="11"/>
                          <w:rPr>
                            <w:rFonts w:eastAsia="Meiryo" w:cs="Meiryo"/>
                            <w:color w:val="000000"/>
                            <w:sz w:val="36"/>
                            <w:szCs w:val="36"/>
                          </w:rPr>
                        </w:pPr>
                      </w:p>
                      <w:p w14:paraId="6228EA47" w14:textId="77777777" w:rsidR="008038B9" w:rsidRDefault="008038B9" w:rsidP="00FF6FA7">
                        <w:pPr>
                          <w:pStyle w:val="NormalWeb"/>
                          <w:ind w:firstLine="11"/>
                          <w:rPr>
                            <w:rFonts w:eastAsia="Meiryo" w:cs="Meiryo"/>
                            <w:color w:val="000000"/>
                            <w:sz w:val="36"/>
                            <w:szCs w:val="36"/>
                          </w:rPr>
                        </w:pPr>
                      </w:p>
                      <w:p w14:paraId="56B0991B" w14:textId="77777777" w:rsidR="008038B9" w:rsidRDefault="008038B9" w:rsidP="00FF6FA7">
                        <w:pPr>
                          <w:pStyle w:val="NormalWeb"/>
                          <w:ind w:firstLine="11"/>
                          <w:rPr>
                            <w:rFonts w:eastAsia="Meiryo" w:cs="Meiryo"/>
                            <w:color w:val="000000"/>
                            <w:sz w:val="36"/>
                            <w:szCs w:val="36"/>
                          </w:rPr>
                        </w:pPr>
                      </w:p>
                      <w:p w14:paraId="4FEE8F8D" w14:textId="77777777" w:rsidR="008038B9" w:rsidRPr="00C33819" w:rsidRDefault="008038B9" w:rsidP="00FF6FA7">
                        <w:pPr>
                          <w:pStyle w:val="NormalWeb"/>
                          <w:ind w:firstLine="11"/>
                          <w:rPr>
                            <w:rFonts w:eastAsia="Meiryo" w:cs="Meiryo"/>
                          </w:rPr>
                        </w:pPr>
                        <w:r w:rsidRPr="00C33819">
                          <w:rPr>
                            <w:rFonts w:eastAsia="Meiryo" w:cs="Meiryo"/>
                            <w:color w:val="000000"/>
                            <w:sz w:val="36"/>
                            <w:szCs w:val="36"/>
                          </w:rPr>
                          <w:t>ARM</w:t>
                        </w:r>
                      </w:p>
                    </w:txbxContent>
                  </v:textbox>
                </v:rect>
                <v:rect id="Rectangle 7" o:spid="_x0000_s1030" style="position:absolute;left:12417;top:551;width:41843;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" fillcolor="#d9d9d9">
                  <v:textbox>
                    <w:txbxContent>
                      <w:p w14:paraId="0E05FFE6" w14:textId="77777777" w:rsidR="008038B9" w:rsidRPr="00C33819" w:rsidRDefault="008038B9" w:rsidP="00FF6FA7">
                        <w:pPr>
                          <w:pStyle w:val="NormalWeb"/>
                          <w:ind w:firstLine="10"/>
                          <w:jc w:val="center"/>
                        </w:pPr>
                        <w:r w:rsidRPr="00AF1CDD">
                          <w:rPr>
                            <w:sz w:val="32"/>
                            <w:szCs w:val="32"/>
                          </w:rPr>
                          <w:t>User Application</w:t>
                        </w:r>
                      </w:p>
                    </w:txbxContent>
                  </v:textbox>
                </v:rect>
                <v:rect id="Rectangle 13" o:spid="_x0000_s1031" style="position:absolute;left:1164;top:29599;width:55804;height:1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" filled="f" fillcolor="#d8d8d8" strokeweight=".5pt">
                  <v:textbox>
                    <w:txbxContent>
                      <w:p w14:paraId="1736CEB5" w14:textId="77777777" w:rsidR="008038B9" w:rsidRPr="00B25ECB" w:rsidRDefault="008038B9" w:rsidP="00FF6FA7">
                        <w:pPr>
                          <w:pStyle w:val="NormalWeb"/>
                          <w:ind w:firstLine="10"/>
                          <w:rPr>
                            <w:rFonts w:eastAsia="Meiryo" w:cs="Meiryo"/>
                            <w:sz w:val="32"/>
                            <w:szCs w:val="32"/>
                          </w:rPr>
                        </w:pPr>
                        <w:r w:rsidRPr="00B25ECB">
                          <w:rPr>
                            <w:rFonts w:eastAsia="Meiryo" w:cs="Meiryo"/>
                            <w:color w:val="000000"/>
                            <w:sz w:val="32"/>
                            <w:szCs w:val="32"/>
                          </w:rPr>
                          <w:t>ADSP</w:t>
                        </w:r>
                      </w:p>
                    </w:txbxContent>
                  </v:textbox>
                </v:rect>
                <v:rect id="Rectangle 17" o:spid="_x0000_s1032" style="position:absolute;left:2581;top:38037;width:8858;height:3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" fillcolor="#d9d9d9">
                  <v:textbox>
                    <w:txbxContent>
                      <w:p w14:paraId="2CA4B96A" w14:textId="77777777" w:rsidR="008038B9" w:rsidRPr="00C33819" w:rsidRDefault="008038B9" w:rsidP="00FF6FA7">
                        <w:pPr>
                          <w:pStyle w:val="NormalWeb"/>
                          <w:jc w:val="center"/>
                          <w:rPr>
                            <w:rFonts w:ascii="Meiryo" w:eastAsia="Meiryo" w:hAnsi="Meiryo" w:cs="Meiryo"/>
                          </w:rPr>
                        </w:pPr>
                        <w:r w:rsidRPr="00AF1CDD">
                          <w:rPr>
                            <w:rFonts w:ascii="Meiryo" w:eastAsia="Meiryo" w:hAnsi="Meiryo" w:cs="Meiryo"/>
                            <w:color w:val="000000"/>
                            <w:sz w:val="18"/>
                            <w:szCs w:val="18"/>
                          </w:rPr>
                          <w:t>Codec</w:t>
                        </w:r>
                      </w:p>
                    </w:txbxContent>
                  </v:textbox>
                </v:rect>
                <v:rect id="Rectangle 17" o:spid="_x0000_s1033" style="position:absolute;left:47847;top:42888;width:6413;height:6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" fillcolor="#d9d9d9">
                  <v:textbox>
                    <w:txbxContent>
                      <w:p w14:paraId="4669F22C" w14:textId="77777777" w:rsidR="008038B9" w:rsidRPr="00C33819" w:rsidRDefault="008038B9" w:rsidP="00FF6FA7">
                        <w:pPr>
                          <w:pStyle w:val="NormalWeb"/>
                          <w:jc w:val="center"/>
                        </w:pPr>
                        <w:r w:rsidRPr="00AF1CDD">
                          <w:rPr>
                            <w:color w:val="000000"/>
                          </w:rPr>
                          <w:t>DAC/ADC</w:t>
                        </w:r>
                      </w:p>
                    </w:txbxContent>
                  </v:textbox>
                </v:rect>
                <v:shape id="テキスト ボックス 11" o:spid="_x0000_s1034" type="#_x0000_t202" style="position:absolute;left:1754;top:23518;width:5594;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97C5394" w14:textId="77777777" w:rsidR="008038B9" w:rsidRPr="00C33819" w:rsidRDefault="008038B9" w:rsidP="00FF6FA7">
                        <w:pPr>
                          <w:pStyle w:val="NormalWeb"/>
                          <w:rPr>
                            <w:rFonts w:eastAsia="Meiryo" w:cs="Meiryo"/>
                          </w:rPr>
                        </w:pPr>
                        <w:r w:rsidRPr="00AF1CDD">
                          <w:rPr>
                            <w:rFonts w:eastAsia="Meiryo" w:cs="Meiryo"/>
                            <w:color w:val="000000"/>
                            <w:kern w:val="24"/>
                          </w:rPr>
                          <w:t>ARM</w:t>
                        </w:r>
                      </w:p>
                    </w:txbxContent>
                  </v:textbox>
                </v:shape>
                <v:shape id="テキスト ボックス 12" o:spid="_x0000_s1035" type="#_x0000_t202" style="position:absolute;left:1883;top:25978;width:1040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619F4D8C" w14:textId="77777777" w:rsidR="008038B9" w:rsidRPr="00C33819" w:rsidRDefault="008038B9" w:rsidP="00FF6FA7">
                        <w:pPr>
                          <w:pStyle w:val="NormalWeb"/>
                          <w:rPr>
                            <w:rFonts w:eastAsia="Meiryo" w:cs="Meiryo"/>
                          </w:rPr>
                        </w:pPr>
                        <w:r w:rsidRPr="00AF1CDD">
                          <w:rPr>
                            <w:rFonts w:eastAsia="Meiryo" w:cs="Meiryo"/>
                            <w:color w:val="000000"/>
                            <w:kern w:val="24"/>
                          </w:rPr>
                          <w:t>Audio HW</w:t>
                        </w:r>
                      </w:p>
                    </w:txbxContent>
                  </v:textbox>
                </v:shape>
                <v:rect id="Rectangle 13" o:spid="_x0000_s1036" style="position:absolute;left:33757;top:42884;width:1198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" fillcolor="#d9d9d9">
                  <v:textbox>
                    <w:txbxContent>
                      <w:p w14:paraId="376EEC92" w14:textId="57B41A76" w:rsidR="008038B9" w:rsidRPr="00C33819" w:rsidRDefault="008038B9" w:rsidP="00FF6FA7">
                        <w:pPr>
                          <w:pStyle w:val="NormalWeb"/>
                          <w:jc w:val="center"/>
                          <w:rPr>
                            <w:rFonts w:eastAsia="Meiryo" w:cs="Meiryo"/>
                          </w:rPr>
                        </w:pPr>
                        <w:r w:rsidRPr="00AF1CDD">
                          <w:rPr>
                            <w:rFonts w:eastAsia="Meiryo" w:cs="Meiryo"/>
                            <w:color w:val="000000"/>
                            <w:sz w:val="18"/>
                            <w:szCs w:val="18"/>
                          </w:rPr>
                          <w:t>S</w:t>
                        </w:r>
                        <w:r>
                          <w:rPr>
                            <w:rFonts w:eastAsia="Meiryo" w:cs="Meiryo"/>
                            <w:color w:val="000000"/>
                            <w:sz w:val="18"/>
                            <w:szCs w:val="18"/>
                          </w:rPr>
                          <w:t>RC</w:t>
                        </w:r>
                        <w:r w:rsidRPr="00AF1CDD">
                          <w:rPr>
                            <w:rFonts w:eastAsia="Meiryo" w:cs="Meiryo"/>
                            <w:color w:val="000000"/>
                            <w:sz w:val="18"/>
                            <w:szCs w:val="18"/>
                          </w:rPr>
                          <w:t xml:space="preserve">/ </w:t>
                        </w:r>
                        <w:r>
                          <w:rPr>
                            <w:rFonts w:eastAsia="Meiryo" w:cs="Meiryo"/>
                            <w:color w:val="000000"/>
                            <w:sz w:val="18"/>
                            <w:szCs w:val="18"/>
                          </w:rPr>
                          <w:t xml:space="preserve">DVC/ </w:t>
                        </w:r>
                        <w:r w:rsidRPr="00AF1CDD">
                          <w:rPr>
                            <w:rFonts w:eastAsia="Meiryo" w:cs="Meiryo"/>
                            <w:color w:val="000000"/>
                            <w:sz w:val="18"/>
                            <w:szCs w:val="18"/>
                          </w:rPr>
                          <w:t>SSI/</w:t>
                        </w:r>
                      </w:p>
                      <w:p w14:paraId="3576686B" w14:textId="77777777" w:rsidR="008038B9" w:rsidRPr="00C33819" w:rsidRDefault="008038B9" w:rsidP="00FF6FA7">
                        <w:pPr>
                          <w:pStyle w:val="NormalWeb"/>
                          <w:jc w:val="center"/>
                          <w:rPr>
                            <w:rFonts w:eastAsia="Meiryo" w:cs="Meiryo"/>
                          </w:rPr>
                        </w:pPr>
                        <w:r w:rsidRPr="00AF1CDD">
                          <w:rPr>
                            <w:rFonts w:eastAsia="Meiryo" w:cs="Meiryo"/>
                            <w:color w:val="000000"/>
                            <w:sz w:val="18"/>
                            <w:szCs w:val="18"/>
                          </w:rPr>
                          <w:t>ADMA</w:t>
                        </w:r>
                      </w:p>
                    </w:txbxContent>
                  </v:textbox>
                </v:rect>
                <v:shapetype id="_x0000_t32" coordsize="21600,21600" o:spt="32" o:oned="t" path="m,l21600,21600e" filled="f">
                  <v:path arrowok="t" fillok="f" o:connecttype="none"/>
                  <o:lock v:ext="edit" shapetype="t"/>
                </v:shapetype>
                <v:shape id="Straight Arrow Connector 28" o:spid="_x0000_s1037" type="#_x0000_t32" style="position:absolute;left:44538;top:47203;width:4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" strokeweight="1.5pt">
                  <v:stroke dashstyle="dash" startarrow="block" endarrow="block"/>
                </v:shape>
                <v:rect id="Rectangle 12" o:spid="_x0000_s1038" style="position:absolute;left:11559;top:7167;width:15116;height:7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" filled="f" strokecolor="red" strokeweight="6pt"/>
                <v:rect id="Rectangle 10" o:spid="_x0000_s1039" style="position:absolute;left:12417;top:16440;width:41848;height:2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" fillcolor="#bdd6ee" strokecolor="#1f4d78" strokeweight="1pt">
                  <v:textbox>
                    <w:txbxContent>
                      <w:p w14:paraId="1A90A05F" w14:textId="7857BF53" w:rsidR="008038B9" w:rsidRPr="00AF1CDD" w:rsidRDefault="008038B9" w:rsidP="00FF6FA7">
                        <w:pPr>
                          <w:pStyle w:val="NormalWeb"/>
                          <w:ind w:firstLine="7"/>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sidR="00D861CD">
                          <w:rPr>
                            <w:color w:val="000000"/>
                            <w:sz w:val="22"/>
                          </w:rPr>
                          <w:t>ADSP Interface for Linux</w:t>
                        </w:r>
                        <w:r>
                          <w:rPr>
                            <w:color w:val="000000"/>
                            <w:sz w:val="22"/>
                          </w:rPr>
                          <w:fldChar w:fldCharType="end"/>
                        </w:r>
                        <w:r>
                          <w:rPr>
                            <w:color w:val="000000"/>
                            <w:sz w:val="22"/>
                          </w:rPr>
                          <w:t>(base)</w:t>
                        </w:r>
                      </w:p>
                    </w:txbxContent>
                  </v:textbox>
                </v:rect>
                <v:rect id="Rectangle 17" o:spid="_x0000_s1040" style="position:absolute;left:2555;top:34294;width:8884;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" fillcolor="#d9d9d9">
                  <v:textbox>
                    <w:txbxContent>
                      <w:p w14:paraId="39652BA3" w14:textId="77777777" w:rsidR="008038B9" w:rsidRPr="00C33819" w:rsidRDefault="008038B9" w:rsidP="00FF6FA7">
                        <w:pPr>
                          <w:pStyle w:val="NormalWeb"/>
                          <w:jc w:val="center"/>
                          <w:rPr>
                            <w:rFonts w:ascii="Meiryo" w:eastAsia="Meiryo" w:hAnsi="Meiryo" w:cs="Meiryo"/>
                          </w:rPr>
                        </w:pPr>
                        <w:r w:rsidRPr="00AF1CDD">
                          <w:rPr>
                            <w:rFonts w:ascii="Meiryo" w:eastAsia="Meiryo" w:hAnsi="Meiryo" w:cs="Meiryo"/>
                            <w:color w:val="000000"/>
                            <w:sz w:val="18"/>
                            <w:szCs w:val="18"/>
                          </w:rPr>
                          <w:t>NC/EC</w:t>
                        </w:r>
                      </w:p>
                    </w:txbxContent>
                  </v:textbox>
                </v:rect>
                <v:rect id="Rectangle 12" o:spid="_x0000_s1041" style="position:absolute;left:12416;top:22304;width:4184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" fillcolor="#f7caac" strokecolor="#823b0b" strokeweight="1pt">
                  <v:textbox>
                    <w:txbxContent>
                      <w:p w14:paraId="7947DEDC" w14:textId="011C4D95" w:rsidR="008038B9" w:rsidRPr="00AF1CDD" w:rsidRDefault="008038B9" w:rsidP="00FF6FA7">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sidR="00D861CD">
                          <w:rPr>
                            <w:color w:val="000000"/>
                          </w:rPr>
                          <w:t>ADSP Driver for Linux</w:t>
                        </w:r>
                        <w:r>
                          <w:rPr>
                            <w:color w:val="000000"/>
                          </w:rPr>
                          <w:fldChar w:fldCharType="end"/>
                        </w:r>
                      </w:p>
                    </w:txbxContent>
                  </v:textbox>
                </v:rect>
                <v:rect id="Rectangle 12" o:spid="_x0000_s1042" style="position:absolute;left:12146;top:30441;width:4211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" fillcolor="#bdd6ee" strokecolor="#1f4d78" strokeweight="1pt">
                  <v:textbox>
                    <w:txbxContent>
                      <w:p w14:paraId="553D852C" w14:textId="63015492" w:rsidR="008038B9" w:rsidRPr="00AF1CDD" w:rsidRDefault="008038B9" w:rsidP="00FF6FA7">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sidR="00D861CD">
                          <w:rPr>
                            <w:color w:val="000000"/>
                          </w:rPr>
                          <w:t>ADSP Framework</w:t>
                        </w:r>
                        <w:r>
                          <w:rPr>
                            <w:color w:val="000000"/>
                          </w:rPr>
                          <w:fldChar w:fldCharType="end"/>
                        </w:r>
                      </w:p>
                    </w:txbxContent>
                  </v:textbox>
                </v:rect>
                <v:rect id="Rectangle 12" o:spid="_x0000_s1043" style="position:absolute;left:26676;top:34852;width:13366;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" fillcolor="#bdd6ee" strokecolor="#1f4d78" strokeweight="1pt">
                  <v:textbox>
                    <w:txbxContent>
                      <w:p w14:paraId="342ACE83" w14:textId="77777777" w:rsidR="008038B9" w:rsidRPr="001301A9" w:rsidRDefault="008038B9" w:rsidP="00FF6FA7">
                        <w:pPr>
                          <w:pStyle w:val="NormalWeb"/>
                          <w:ind w:firstLine="7"/>
                          <w:jc w:val="center"/>
                          <w:rPr>
                            <w:color w:val="000000"/>
                            <w:sz w:val="22"/>
                            <w:szCs w:val="22"/>
                          </w:rPr>
                        </w:pPr>
                        <w:r w:rsidRPr="001301A9">
                          <w:rPr>
                            <w:color w:val="000000"/>
                            <w:sz w:val="22"/>
                            <w:szCs w:val="22"/>
                          </w:rPr>
                          <w:t>ADSP Reference Renderer Plugin</w:t>
                        </w:r>
                      </w:p>
                    </w:txbxContent>
                  </v:textbox>
                </v:rect>
                <v:shape id="Straight Arrow Connector 28" o:spid="_x0000_s1044" type="#_x0000_t32" style="position:absolute;left:39316;top:32646;width:0;height:11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" strokeweight="1.5pt">
                  <v:stroke dashstyle="dash" startarrow="block" endarrow="block"/>
                </v:shape>
                <v:rect id="Rectangle 12" o:spid="_x0000_s1045" style="position:absolute;left:12452;top:34884;width:13281;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" fillcolor="#bdd6ee" strokecolor="#1f4d78" strokeweight="1pt">
                  <v:textbox>
                    <w:txbxContent>
                      <w:p w14:paraId="69415626" w14:textId="77777777" w:rsidR="008038B9" w:rsidRPr="001301A9" w:rsidRDefault="008038B9" w:rsidP="00FF6FA7">
                        <w:pPr>
                          <w:pStyle w:val="NormalWeb"/>
                          <w:ind w:firstLine="7"/>
                          <w:jc w:val="center"/>
                          <w:rPr>
                            <w:color w:val="000000"/>
                            <w:sz w:val="22"/>
                            <w:szCs w:val="22"/>
                          </w:rPr>
                        </w:pPr>
                        <w:r w:rsidRPr="001301A9">
                          <w:rPr>
                            <w:color w:val="000000"/>
                            <w:sz w:val="22"/>
                            <w:szCs w:val="22"/>
                          </w:rPr>
                          <w:t>ADSP Reference Equalizer Plugin</w:t>
                        </w:r>
                      </w:p>
                    </w:txbxContent>
                  </v:textbox>
                </v:rect>
                <v:shape id="Straight Arrow Connector 28" o:spid="_x0000_s1046" type="#_x0000_t32" style="position:absolute;left:22177;top:32148;width:6;height:3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" strokeweight="1.5pt">
                  <v:stroke dashstyle="dash" startarrow="block" endarrow="block"/>
                </v:shape>
                <v:shape id="AutoShape 270" o:spid="_x0000_s1047" type="#_x0000_t32" style="position:absolute;left:2116;top:26582;width:55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" strokeweight="1pt">
                  <v:stroke dashstyle="dash"/>
                </v:shape>
                <v:shape id="テキスト ボックス 11" o:spid="_x0000_s1048" type="#_x0000_t202" style="position:absolute;left:2817;top:18078;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0A92D27D" w14:textId="77777777" w:rsidR="008038B9" w:rsidRPr="00523E25" w:rsidRDefault="008038B9" w:rsidP="00FF6FA7">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v:textbox>
                </v:shape>
                <v:shape id="AutoShape 272" o:spid="_x0000_s1049" type="#_x0000_t32" style="position:absolute;left:2116;top:21046;width:55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" strokeweight="1pt">
                  <v:stroke dashstyle="1 1"/>
                </v:shape>
                <v:rect id="Rectangle 62" o:spid="_x0000_s1050" style="position:absolute;left:40902;top:7917;width:12592;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" fillcolor="#bdd6ee" strokecolor="#1f4d78" strokeweight="1pt">
                  <v:textbox>
                    <w:txbxContent>
                      <w:p w14:paraId="3DA1C15A" w14:textId="77777777" w:rsidR="008038B9" w:rsidRDefault="008038B9" w:rsidP="00FF6FA7">
                        <w:pPr>
                          <w:pStyle w:val="NormalWeb"/>
                          <w:ind w:firstLine="7"/>
                          <w:jc w:val="center"/>
                        </w:pPr>
                        <w:r>
                          <w:rPr>
                            <w:color w:val="000000"/>
                            <w:sz w:val="22"/>
                            <w:szCs w:val="22"/>
                          </w:rPr>
                          <w:t>ADSP Interface (Capture)</w:t>
                        </w:r>
                      </w:p>
                    </w:txbxContent>
                  </v:textbox>
                </v:rect>
                <v:shape id="テキスト ボックス 11" o:spid="_x0000_s1051" type="#_x0000_t202" style="position:absolute;left:1883;top:20705;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14:paraId="01837F87" w14:textId="77777777" w:rsidR="008038B9" w:rsidRPr="00523E25" w:rsidRDefault="008038B9" w:rsidP="00FF6FA7">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v:textbox>
                </v:shape>
                <v:shape id="Text Box 274" o:spid="_x0000_s1052" type="#_x0000_t202" style="position:absolute;left:1924;top:44806;width:2794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" stroked="f">
                  <v:textbox inset="5.85pt,.7pt,5.85pt,.7pt">
                    <w:txbxContent>
                      <w:p w14:paraId="2CC00BC0" w14:textId="77777777" w:rsidR="008038B9" w:rsidRPr="00A42DED" w:rsidRDefault="008038B9" w:rsidP="00FF6FA7">
                        <w:pPr>
                          <w:rPr>
                            <w:color w:val="FF0000"/>
                          </w:rPr>
                        </w:pPr>
                        <w:r>
                          <w:rPr>
                            <w:rFonts w:hint="eastAsia"/>
                            <w:color w:val="FF0000"/>
                          </w:rPr>
                          <w:t>T</w:t>
                        </w:r>
                        <w:r>
                          <w:rPr>
                            <w:color w:val="FF0000"/>
                          </w:rPr>
                          <w:t>his document’s target is in side of red square.</w:t>
                        </w:r>
                      </w:p>
                    </w:txbxContent>
                  </v:textbox>
                </v:shape>
                <v:rect id="Rectangle 193" o:spid="_x0000_s1053" style="position:absolute;left:12417;top:8050;width:12782;height:5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" fillcolor="#bdd6ee" strokecolor="#1f4d78" strokeweight="1pt">
                  <v:textbox>
                    <w:txbxContent>
                      <w:p w14:paraId="5E8F96F2" w14:textId="77777777" w:rsidR="008038B9" w:rsidRDefault="008038B9" w:rsidP="00FF6FA7">
                        <w:pPr>
                          <w:pStyle w:val="NormalWeb"/>
                          <w:ind w:firstLine="7"/>
                          <w:jc w:val="center"/>
                        </w:pPr>
                        <w:r>
                          <w:rPr>
                            <w:color w:val="000000"/>
                            <w:sz w:val="22"/>
                            <w:szCs w:val="22"/>
                          </w:rPr>
                          <w:t>ADSP Interface (Equalizer)</w:t>
                        </w:r>
                      </w:p>
                    </w:txbxContent>
                  </v:textbox>
                </v:rect>
                <v:rect id="Rectangle 194" o:spid="_x0000_s1054" style="position:absolute;left:27365;top:7963;width:12598;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" fillcolor="#bdd6ee" strokecolor="#1f4d78" strokeweight="1pt">
                  <v:textbox>
                    <w:txbxContent>
                      <w:p w14:paraId="459EB138" w14:textId="77777777" w:rsidR="008038B9" w:rsidRDefault="008038B9" w:rsidP="00FF6FA7">
                        <w:pPr>
                          <w:pStyle w:val="NormalWeb"/>
                          <w:ind w:firstLine="7"/>
                          <w:jc w:val="center"/>
                        </w:pPr>
                        <w:r>
                          <w:rPr>
                            <w:color w:val="000000"/>
                            <w:sz w:val="22"/>
                            <w:szCs w:val="22"/>
                          </w:rPr>
                          <w:t>ADSP Interface (Renderer)</w:t>
                        </w:r>
                      </w:p>
                    </w:txbxContent>
                  </v:textbox>
                </v:rect>
                <v:shape id="Straight Arrow Connector 28" o:spid="_x0000_s1055" type="#_x0000_t32" style="position:absolute;left:28023;top:3680;width:0;height:27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" strokeweight="1.5pt">
                  <v:stroke dashstyle="dash" startarrow="block" endarrow="block"/>
                </v:shape>
                <v:shape id="Straight Arrow Connector 196" o:spid="_x0000_s1056" type="#_x0000_t32" style="position:absolute;left:13464;top:3607;width:0;height:2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" strokeweight="1.5pt">
                  <v:stroke dashstyle="dash" startarrow="block" endarrow="block"/>
                </v:shape>
                <v:shape id="Straight Arrow Connector 197" o:spid="_x0000_s1057" type="#_x0000_t32" style="position:absolute;left:43020;top:3823;width:0;height:27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" strokeweight="1.5pt">
                  <v:stroke dashstyle="dash" startarrow="block" endarrow="block"/>
                </v:shape>
                <v:rect id="Rectangle 198" o:spid="_x0000_s1058" style="position:absolute;left:41039;top:34845;width:13224;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" fillcolor="#bdd6ee" strokecolor="#1f4d78" strokeweight="1pt">
                  <v:textbox>
                    <w:txbxContent>
                      <w:p w14:paraId="740197B1" w14:textId="77777777" w:rsidR="008038B9" w:rsidRDefault="008038B9" w:rsidP="00FF6FA7">
                        <w:pPr>
                          <w:pStyle w:val="NormalWeb"/>
                          <w:ind w:firstLine="7"/>
                          <w:jc w:val="center"/>
                        </w:pPr>
                        <w:r>
                          <w:rPr>
                            <w:color w:val="000000"/>
                            <w:sz w:val="22"/>
                            <w:szCs w:val="22"/>
                          </w:rPr>
                          <w:t>ADSP Reference Capture Plugin</w:t>
                        </w:r>
                      </w:p>
                    </w:txbxContent>
                  </v:textbox>
                </v:rect>
                <v:shape id="Straight Arrow Connector 199" o:spid="_x0000_s1059" type="#_x0000_t32" style="position:absolute;left:41626;top:32621;width:0;height:11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" strokeweight="1.5pt">
                  <v:stroke dashstyle="dash" startarrow="block" endarrow="block"/>
                </v:shape>
                <w10:anchorlock/>
              </v:group>
            </w:pict>
          </mc:Fallback>
        </mc:AlternateContent>
      </w:r>
      <w:bookmarkStart w:id="14" w:name="_Toc452631119"/>
      <w:bookmarkEnd w:id="12"/>
    </w:p>
    <w:p w14:paraId="3016E41B" w14:textId="1AEBC542" w:rsidR="00FF6FA7" w:rsidRDefault="00FF6FA7" w:rsidP="00FF6FA7">
      <w:pPr>
        <w:pStyle w:val="Caption"/>
        <w:keepNext/>
        <w:rPr>
          <w:lang w:val="en-US"/>
        </w:rPr>
      </w:pPr>
      <w:bookmarkStart w:id="15" w:name="_Ref458098815"/>
      <w:bookmarkStart w:id="16" w:name="_Toc529975083"/>
      <w:r>
        <w:t xml:space="preserve">Figure </w:t>
      </w:r>
      <w:r w:rsidR="0070730E">
        <w:fldChar w:fldCharType="begin"/>
      </w:r>
      <w:r w:rsidR="0070730E">
        <w:instrText xml:space="preserve"> STYLEREF 1 \s </w:instrText>
      </w:r>
      <w:r w:rsidR="0070730E">
        <w:fldChar w:fldCharType="separate"/>
      </w:r>
      <w:r w:rsidR="00D861CD">
        <w:rPr>
          <w:noProof/>
        </w:rPr>
        <w:t>1</w:t>
      </w:r>
      <w:r w:rsidR="0070730E">
        <w:rPr>
          <w:noProof/>
        </w:rPr>
        <w:fldChar w:fldCharType="end"/>
      </w:r>
      <w:r>
        <w:noBreakHyphen/>
      </w:r>
      <w:r w:rsidR="0070730E">
        <w:fldChar w:fldCharType="begin"/>
      </w:r>
      <w:r w:rsidR="0070730E">
        <w:instrText xml:space="preserve"> SEQ Figure \* ARABIC \s 1 </w:instrText>
      </w:r>
      <w:r w:rsidR="0070730E">
        <w:fldChar w:fldCharType="separate"/>
      </w:r>
      <w:r w:rsidR="00D861CD">
        <w:rPr>
          <w:noProof/>
        </w:rPr>
        <w:t>1</w:t>
      </w:r>
      <w:r w:rsidR="0070730E">
        <w:rPr>
          <w:noProof/>
        </w:rPr>
        <w:fldChar w:fldCharType="end"/>
      </w:r>
      <w:bookmarkEnd w:id="15"/>
      <w:r>
        <w:rPr>
          <w:lang w:val="en-US"/>
        </w:rPr>
        <w:t xml:space="preserve"> </w:t>
      </w:r>
      <w:r w:rsidRPr="00F97EE7">
        <w:rPr>
          <w:lang w:val="en-US"/>
        </w:rPr>
        <w:t>The software architecture</w:t>
      </w:r>
      <w:bookmarkEnd w:id="13"/>
      <w:bookmarkEnd w:id="14"/>
      <w:bookmarkEnd w:id="16"/>
    </w:p>
    <w:p w14:paraId="7939A663" w14:textId="77777777" w:rsidR="00FF6FA7" w:rsidRDefault="00FF6FA7" w:rsidP="00FF6FA7">
      <w:pPr>
        <w:widowControl/>
        <w:autoSpaceDE/>
        <w:autoSpaceDN/>
        <w:adjustRightInd/>
        <w:snapToGrid/>
        <w:jc w:val="left"/>
        <w:rPr>
          <w:rFonts w:eastAsia="MS Gothic"/>
          <w:bCs/>
          <w:lang w:eastAsia="x-none"/>
        </w:rPr>
      </w:pPr>
      <w:r>
        <w:br w:type="page"/>
      </w:r>
    </w:p>
    <w:p w14:paraId="33B12837" w14:textId="77777777" w:rsidR="00FF6FA7" w:rsidRDefault="00FF6FA7" w:rsidP="00FF6FA7">
      <w:pPr>
        <w:pStyle w:val="Caption"/>
      </w:pPr>
    </w:p>
    <w:p w14:paraId="2E609063" w14:textId="78E40919" w:rsidR="00FF6FA7" w:rsidRPr="006A600C" w:rsidRDefault="007E418A" w:rsidP="00FF6FA7">
      <w:pPr>
        <w:pStyle w:val="Heading2"/>
      </w:pPr>
      <w:r>
        <w:rPr>
          <w:lang w:eastAsia="ja-JP"/>
        </w:rPr>
        <w:fldChar w:fldCharType="begin"/>
      </w:r>
      <w:r>
        <w:rPr>
          <w:lang w:eastAsia="ja-JP"/>
        </w:rPr>
        <w:instrText xml:space="preserve"> DOCPROPERTY  Software  \* MERGEFORMAT </w:instrText>
      </w:r>
      <w:r>
        <w:rPr>
          <w:lang w:eastAsia="ja-JP"/>
        </w:rPr>
        <w:fldChar w:fldCharType="separate"/>
      </w:r>
      <w:bookmarkStart w:id="17" w:name="_Toc452533509"/>
      <w:bookmarkStart w:id="18" w:name="_Toc529975041"/>
      <w:r w:rsidR="00D861CD">
        <w:rPr>
          <w:lang w:eastAsia="ja-JP"/>
        </w:rPr>
        <w:t>Software</w:t>
      </w:r>
      <w:r>
        <w:rPr>
          <w:lang w:eastAsia="ja-JP"/>
        </w:rPr>
        <w:fldChar w:fldCharType="end"/>
      </w:r>
      <w:r w:rsidR="00FF6FA7" w:rsidRPr="006A600C">
        <w:t xml:space="preserve"> necessary to be prepared in advance</w:t>
      </w:r>
      <w:bookmarkEnd w:id="17"/>
      <w:bookmarkEnd w:id="18"/>
    </w:p>
    <w:p w14:paraId="498FE79A" w14:textId="77777777" w:rsidR="00FF6FA7" w:rsidRDefault="00FF6FA7" w:rsidP="00FF6FA7"/>
    <w:p w14:paraId="30B4DD48" w14:textId="631AE043" w:rsidR="00FF6FA7" w:rsidRPr="00EE45E0" w:rsidRDefault="00DB2A4E" w:rsidP="00FF6FA7">
      <w:fldSimple w:instr=" DOCPROPERTY  DRVName  \* MERGEFORMAT ">
        <w:r w:rsidR="00D861CD">
          <w:t>ADSP Driver for Linux</w:t>
        </w:r>
      </w:fldSimple>
      <w:r w:rsidR="00FF6FA7">
        <w:t xml:space="preserve"> should be loaded in advance to use </w:t>
      </w:r>
      <w:fldSimple w:instr=" DOCPROPERTY  Title  \* MERGEFORMAT ">
        <w:r w:rsidR="00D861CD">
          <w:t>ADSP Interface for Linux</w:t>
        </w:r>
      </w:fldSimple>
      <w:r w:rsidR="00FF6FA7">
        <w:t>.</w:t>
      </w:r>
    </w:p>
    <w:p w14:paraId="2599E0EF" w14:textId="77777777" w:rsidR="00FF6FA7" w:rsidRDefault="00FF6FA7" w:rsidP="00FF6FA7">
      <w:pPr>
        <w:rPr>
          <w:rFonts w:eastAsia="MS Gothic"/>
        </w:rPr>
        <w:sectPr w:rsidR="00FF6FA7" w:rsidSect="00832F56">
          <w:headerReference w:type="default" r:id="rId11"/>
          <w:footerReference w:type="default" r:id="rId12"/>
          <w:pgSz w:w="11906" w:h="16838" w:code="9"/>
          <w:pgMar w:top="1701" w:right="1077" w:bottom="1191" w:left="1077" w:header="680" w:footer="510" w:gutter="0"/>
          <w:cols w:space="425"/>
          <w:docGrid w:linePitch="360"/>
        </w:sectPr>
      </w:pPr>
    </w:p>
    <w:p w14:paraId="1B56F922" w14:textId="77777777" w:rsidR="00FF6FA7" w:rsidRPr="00801345" w:rsidRDefault="00FF6FA7" w:rsidP="00FF6FA7">
      <w:pPr>
        <w:rPr>
          <w:rFonts w:eastAsia="MS Gothic"/>
        </w:rPr>
      </w:pPr>
    </w:p>
    <w:p w14:paraId="72A04BB0" w14:textId="77777777" w:rsidR="00FF6FA7" w:rsidRPr="00801345" w:rsidRDefault="00FF6FA7" w:rsidP="00FF6FA7">
      <w:pPr>
        <w:pStyle w:val="Heading2"/>
      </w:pPr>
      <w:bookmarkStart w:id="19" w:name="_Ref228329248"/>
      <w:bookmarkStart w:id="20" w:name="_Toc452533510"/>
      <w:bookmarkStart w:id="21" w:name="_Toc529975042"/>
      <w:r>
        <w:rPr>
          <w:rFonts w:hint="eastAsia"/>
          <w:lang w:eastAsia="ja-JP"/>
        </w:rPr>
        <w:t>Related documents</w:t>
      </w:r>
      <w:bookmarkEnd w:id="19"/>
      <w:bookmarkEnd w:id="20"/>
      <w:bookmarkEnd w:id="21"/>
    </w:p>
    <w:p w14:paraId="0A84A3F0" w14:textId="77777777" w:rsidR="00FF6FA7" w:rsidRPr="00801345" w:rsidRDefault="00FF6FA7" w:rsidP="00FF6FA7">
      <w:pPr>
        <w:rPr>
          <w:rFonts w:eastAsia="MS Gothic"/>
        </w:rPr>
      </w:pPr>
    </w:p>
    <w:p w14:paraId="1D91F18D" w14:textId="7DC9BD88" w:rsidR="00FF6FA7" w:rsidRDefault="00892677" w:rsidP="00FF6FA7">
      <w:r>
        <w:fldChar w:fldCharType="begin"/>
      </w:r>
      <w:r>
        <w:instrText xml:space="preserve"> REF _Ref458098838 \h </w:instrText>
      </w:r>
      <w:r>
        <w:fldChar w:fldCharType="separate"/>
      </w:r>
      <w:r w:rsidR="00D861CD">
        <w:t xml:space="preserve">Table </w:t>
      </w:r>
      <w:r w:rsidR="00D861CD">
        <w:rPr>
          <w:noProof/>
        </w:rPr>
        <w:t>1</w:t>
      </w:r>
      <w:r w:rsidR="00D861CD">
        <w:noBreakHyphen/>
      </w:r>
      <w:r w:rsidR="00D861CD">
        <w:rPr>
          <w:noProof/>
        </w:rPr>
        <w:t>1</w:t>
      </w:r>
      <w:r>
        <w:fldChar w:fldCharType="end"/>
      </w:r>
      <w:r>
        <w:rPr>
          <w:rFonts w:hint="eastAsia"/>
        </w:rPr>
        <w:t xml:space="preserve"> </w:t>
      </w:r>
      <w:r w:rsidR="00FF6FA7">
        <w:t>shows related documents</w:t>
      </w:r>
      <w:r w:rsidR="00FF6FA7">
        <w:rPr>
          <w:rFonts w:hint="eastAsia"/>
        </w:rPr>
        <w:t>.</w:t>
      </w:r>
    </w:p>
    <w:p w14:paraId="02EC6D04" w14:textId="77777777" w:rsidR="00FF6FA7" w:rsidRPr="001858DF" w:rsidRDefault="00FF6FA7" w:rsidP="00FF6FA7">
      <w:pPr>
        <w:pStyle w:val="Caption"/>
        <w:rPr>
          <w:lang w:val="en-US"/>
        </w:rPr>
      </w:pPr>
    </w:p>
    <w:p w14:paraId="431EEE2C" w14:textId="62FE2EE2" w:rsidR="00FF6FA7" w:rsidRDefault="00FF6FA7" w:rsidP="00FF6FA7">
      <w:pPr>
        <w:pStyle w:val="Caption"/>
        <w:keepNext/>
      </w:pPr>
      <w:bookmarkStart w:id="22" w:name="_Ref458098838"/>
      <w:bookmarkStart w:id="23" w:name="_Toc529975087"/>
      <w:r>
        <w:t xml:space="preserve">Table </w:t>
      </w:r>
      <w:r w:rsidR="0070730E">
        <w:fldChar w:fldCharType="begin"/>
      </w:r>
      <w:r w:rsidR="0070730E">
        <w:instrText xml:space="preserve"> STYLEREF 1 \s </w:instrText>
      </w:r>
      <w:r w:rsidR="0070730E">
        <w:fldChar w:fldCharType="separate"/>
      </w:r>
      <w:r w:rsidR="00D861CD">
        <w:rPr>
          <w:noProof/>
        </w:rPr>
        <w:t>1</w:t>
      </w:r>
      <w:r w:rsidR="0070730E">
        <w:rPr>
          <w:noProof/>
        </w:rPr>
        <w:fldChar w:fldCharType="end"/>
      </w:r>
      <w:r>
        <w:noBreakHyphen/>
      </w:r>
      <w:r w:rsidR="0070730E">
        <w:fldChar w:fldCharType="begin"/>
      </w:r>
      <w:r w:rsidR="0070730E">
        <w:instrText xml:space="preserve"> SEQ Table \* ARABIC \s 1 </w:instrText>
      </w:r>
      <w:r w:rsidR="0070730E">
        <w:fldChar w:fldCharType="separate"/>
      </w:r>
      <w:r w:rsidR="00D861CD">
        <w:rPr>
          <w:noProof/>
        </w:rPr>
        <w:t>1</w:t>
      </w:r>
      <w:r w:rsidR="0070730E">
        <w:rPr>
          <w:noProof/>
        </w:rPr>
        <w:fldChar w:fldCharType="end"/>
      </w:r>
      <w:bookmarkEnd w:id="22"/>
      <w:r>
        <w:rPr>
          <w:lang w:val="en-US"/>
        </w:rPr>
        <w:t xml:space="preserve"> </w:t>
      </w:r>
      <w:r w:rsidRPr="006D4FFB">
        <w:rPr>
          <w:lang w:val="en-US"/>
        </w:rPr>
        <w:t>The list of related documents</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3"/>
        <w:gridCol w:w="5793"/>
        <w:gridCol w:w="3584"/>
      </w:tblGrid>
      <w:tr w:rsidR="00FF6FA7" w:rsidRPr="00801345" w14:paraId="775E4F19" w14:textId="77777777" w:rsidTr="007C081A">
        <w:trPr>
          <w:jc w:val="center"/>
        </w:trPr>
        <w:tc>
          <w:tcPr>
            <w:tcW w:w="288" w:type="pct"/>
            <w:shd w:val="clear" w:color="auto" w:fill="E6E6E6"/>
            <w:vAlign w:val="center"/>
          </w:tcPr>
          <w:p w14:paraId="14A3DEEA" w14:textId="77777777" w:rsidR="00FF6FA7" w:rsidRPr="00AD6D39" w:rsidRDefault="00FF6FA7" w:rsidP="007C081A">
            <w:pPr>
              <w:jc w:val="center"/>
              <w:rPr>
                <w:rFonts w:eastAsia="MS Gothic"/>
                <w:szCs w:val="20"/>
              </w:rPr>
            </w:pPr>
            <w:r>
              <w:rPr>
                <w:rFonts w:eastAsia="MS Gothic" w:hint="eastAsia"/>
                <w:szCs w:val="20"/>
              </w:rPr>
              <w:t>N</w:t>
            </w:r>
            <w:r>
              <w:rPr>
                <w:rFonts w:eastAsia="MS Gothic"/>
                <w:szCs w:val="20"/>
              </w:rPr>
              <w:t>o.</w:t>
            </w:r>
          </w:p>
        </w:tc>
        <w:tc>
          <w:tcPr>
            <w:tcW w:w="2911" w:type="pct"/>
            <w:shd w:val="clear" w:color="auto" w:fill="E6E6E6"/>
            <w:vAlign w:val="center"/>
          </w:tcPr>
          <w:p w14:paraId="6DAB61B7" w14:textId="77777777" w:rsidR="00FF6FA7" w:rsidRPr="00AD6D39" w:rsidRDefault="00FF6FA7" w:rsidP="007C081A">
            <w:pPr>
              <w:jc w:val="center"/>
              <w:rPr>
                <w:rFonts w:eastAsia="MS Gothic"/>
                <w:szCs w:val="20"/>
              </w:rPr>
            </w:pPr>
            <w:r>
              <w:rPr>
                <w:rFonts w:eastAsia="MS Gothic" w:hint="eastAsia"/>
                <w:szCs w:val="20"/>
              </w:rPr>
              <w:t>Name</w:t>
            </w:r>
          </w:p>
        </w:tc>
        <w:tc>
          <w:tcPr>
            <w:tcW w:w="1801" w:type="pct"/>
            <w:shd w:val="clear" w:color="auto" w:fill="E6E6E6"/>
            <w:vAlign w:val="center"/>
          </w:tcPr>
          <w:p w14:paraId="62D097D9" w14:textId="77777777" w:rsidR="00FF6FA7" w:rsidRPr="00AD6D39" w:rsidRDefault="00FF6FA7" w:rsidP="007C081A">
            <w:pPr>
              <w:jc w:val="center"/>
              <w:rPr>
                <w:rFonts w:eastAsia="MS Gothic"/>
                <w:szCs w:val="20"/>
              </w:rPr>
            </w:pPr>
            <w:r>
              <w:rPr>
                <w:rFonts w:eastAsia="MS Gothic" w:hint="eastAsia"/>
                <w:szCs w:val="20"/>
              </w:rPr>
              <w:t>P</w:t>
            </w:r>
            <w:r>
              <w:rPr>
                <w:rFonts w:eastAsia="MS Gothic"/>
                <w:szCs w:val="20"/>
              </w:rPr>
              <w:t>ublished by</w:t>
            </w:r>
          </w:p>
        </w:tc>
      </w:tr>
      <w:tr w:rsidR="00FF6FA7" w:rsidRPr="00801345" w14:paraId="10A91387" w14:textId="77777777" w:rsidTr="007C081A">
        <w:trPr>
          <w:jc w:val="center"/>
        </w:trPr>
        <w:tc>
          <w:tcPr>
            <w:tcW w:w="288" w:type="pct"/>
            <w:vAlign w:val="center"/>
          </w:tcPr>
          <w:p w14:paraId="780D682A" w14:textId="77777777" w:rsidR="00FF6FA7" w:rsidRPr="00AD6D39" w:rsidRDefault="00FF6FA7" w:rsidP="007C081A">
            <w:pPr>
              <w:jc w:val="center"/>
              <w:rPr>
                <w:rFonts w:eastAsia="MS Gothic"/>
                <w:szCs w:val="20"/>
              </w:rPr>
            </w:pPr>
            <w:r w:rsidRPr="00AD6D39">
              <w:rPr>
                <w:rFonts w:eastAsia="MS Gothic" w:hint="eastAsia"/>
                <w:szCs w:val="20"/>
              </w:rPr>
              <w:t>[1]</w:t>
            </w:r>
          </w:p>
        </w:tc>
        <w:tc>
          <w:tcPr>
            <w:tcW w:w="2911" w:type="pct"/>
            <w:vAlign w:val="center"/>
          </w:tcPr>
          <w:p w14:paraId="35621DA7" w14:textId="77777777" w:rsidR="00FF6FA7" w:rsidRPr="00AD6D39" w:rsidRDefault="00FF6FA7" w:rsidP="007C081A">
            <w:pPr>
              <w:rPr>
                <w:rFonts w:eastAsia="MS Gothic" w:cs="Arial"/>
                <w:szCs w:val="20"/>
              </w:rPr>
            </w:pPr>
            <w:r w:rsidRPr="00AD6D39">
              <w:rPr>
                <w:rFonts w:eastAsia="MS Gothic" w:cs="Arial"/>
                <w:szCs w:val="20"/>
              </w:rPr>
              <w:t>R-Car Series, 3rd Generation User’s Manual: Hardware</w:t>
            </w:r>
          </w:p>
        </w:tc>
        <w:tc>
          <w:tcPr>
            <w:tcW w:w="1801" w:type="pct"/>
            <w:vAlign w:val="center"/>
          </w:tcPr>
          <w:p w14:paraId="10185607" w14:textId="77777777" w:rsidR="00FF6FA7" w:rsidRPr="00AD6D39" w:rsidRDefault="00FF6FA7" w:rsidP="007C081A">
            <w:pPr>
              <w:rPr>
                <w:rFonts w:eastAsia="MS Gothic"/>
                <w:szCs w:val="20"/>
              </w:rPr>
            </w:pPr>
            <w:r w:rsidRPr="00AD6D39">
              <w:rPr>
                <w:rFonts w:eastAsia="MS Gothic"/>
                <w:szCs w:val="20"/>
              </w:rPr>
              <w:t>Renesas Electronics Corporation</w:t>
            </w:r>
          </w:p>
        </w:tc>
      </w:tr>
      <w:tr w:rsidR="00FF6FA7" w:rsidRPr="00801345" w14:paraId="61F126C1" w14:textId="77777777" w:rsidTr="007C081A">
        <w:trPr>
          <w:jc w:val="center"/>
        </w:trPr>
        <w:tc>
          <w:tcPr>
            <w:tcW w:w="288" w:type="pct"/>
            <w:vAlign w:val="center"/>
          </w:tcPr>
          <w:p w14:paraId="415ED25F" w14:textId="77777777" w:rsidR="00FF6FA7" w:rsidRPr="00AD6D39" w:rsidRDefault="00FF6FA7" w:rsidP="007C081A">
            <w:pPr>
              <w:jc w:val="center"/>
              <w:rPr>
                <w:rFonts w:eastAsia="MS Gothic"/>
                <w:szCs w:val="20"/>
              </w:rPr>
            </w:pPr>
            <w:r>
              <w:rPr>
                <w:rFonts w:eastAsia="MS Gothic" w:hint="eastAsia"/>
                <w:szCs w:val="20"/>
              </w:rPr>
              <w:t>[2]</w:t>
            </w:r>
          </w:p>
        </w:tc>
        <w:tc>
          <w:tcPr>
            <w:tcW w:w="2911" w:type="pct"/>
            <w:vAlign w:val="center"/>
          </w:tcPr>
          <w:p w14:paraId="6DB9666B" w14:textId="77777777" w:rsidR="00FF6FA7" w:rsidRPr="00AD6D39" w:rsidRDefault="00FF6FA7" w:rsidP="007C081A">
            <w:pPr>
              <w:rPr>
                <w:rFonts w:eastAsia="MS Gothic" w:cs="Arial"/>
                <w:szCs w:val="20"/>
              </w:rPr>
            </w:pPr>
            <w:r>
              <w:rPr>
                <w:rFonts w:eastAsia="MS Gothic" w:cs="Arial"/>
                <w:szCs w:val="20"/>
              </w:rPr>
              <w:t>OpenMAX IL Specification 1.1.2</w:t>
            </w:r>
          </w:p>
        </w:tc>
        <w:tc>
          <w:tcPr>
            <w:tcW w:w="1801" w:type="pct"/>
            <w:vAlign w:val="center"/>
          </w:tcPr>
          <w:p w14:paraId="7C9B03E3" w14:textId="77777777" w:rsidR="00FF6FA7" w:rsidRPr="00AD6D39" w:rsidRDefault="00FF6FA7" w:rsidP="007C081A">
            <w:pPr>
              <w:rPr>
                <w:rFonts w:eastAsia="MS Gothic"/>
                <w:szCs w:val="20"/>
              </w:rPr>
            </w:pPr>
            <w:r>
              <w:rPr>
                <w:rFonts w:eastAsia="MS Gothic" w:hint="eastAsia"/>
                <w:szCs w:val="20"/>
              </w:rPr>
              <w:t>Renesas Electronics Corporation</w:t>
            </w:r>
          </w:p>
        </w:tc>
      </w:tr>
    </w:tbl>
    <w:p w14:paraId="7B68ADB9" w14:textId="77777777" w:rsidR="00FF6FA7" w:rsidRDefault="00FF6FA7" w:rsidP="00FF6FA7">
      <w:pPr>
        <w:rPr>
          <w:rFonts w:eastAsia="MS Gothic"/>
        </w:rPr>
      </w:pPr>
    </w:p>
    <w:p w14:paraId="79DD9CD2" w14:textId="77777777" w:rsidR="00FF6FA7" w:rsidRDefault="00FF6FA7" w:rsidP="00FF6FA7">
      <w:pPr>
        <w:rPr>
          <w:rFonts w:eastAsia="MS Gothic"/>
        </w:rPr>
      </w:pPr>
    </w:p>
    <w:p w14:paraId="059E323D" w14:textId="77777777" w:rsidR="00FF6FA7" w:rsidRDefault="00FF6FA7" w:rsidP="00FF6FA7">
      <w:pPr>
        <w:pStyle w:val="Heading1"/>
      </w:pPr>
      <w:bookmarkStart w:id="24" w:name="_Toc452533512"/>
      <w:bookmarkStart w:id="25" w:name="_Toc529975043"/>
      <w:r>
        <w:t>Software specification</w:t>
      </w:r>
      <w:bookmarkEnd w:id="24"/>
      <w:bookmarkEnd w:id="25"/>
    </w:p>
    <w:p w14:paraId="20FA0B27" w14:textId="77777777" w:rsidR="00FF6FA7" w:rsidRDefault="00FF6FA7" w:rsidP="00FF6FA7">
      <w:pPr>
        <w:rPr>
          <w:rFonts w:eastAsia="MS Gothic"/>
        </w:rPr>
      </w:pPr>
    </w:p>
    <w:p w14:paraId="338AAB77" w14:textId="77777777" w:rsidR="00FF6FA7" w:rsidRPr="00801345" w:rsidRDefault="00FF6FA7" w:rsidP="00FF6FA7">
      <w:pPr>
        <w:pStyle w:val="Heading2"/>
      </w:pPr>
      <w:bookmarkStart w:id="26" w:name="_Toc452533513"/>
      <w:bookmarkStart w:id="27" w:name="_Toc529975044"/>
      <w:r>
        <w:rPr>
          <w:rFonts w:hint="eastAsia"/>
          <w:lang w:eastAsia="ja-JP"/>
        </w:rPr>
        <w:t>T</w:t>
      </w:r>
      <w:r>
        <w:rPr>
          <w:lang w:eastAsia="ja-JP"/>
        </w:rPr>
        <w:t>h</w:t>
      </w:r>
      <w:r>
        <w:rPr>
          <w:rFonts w:hint="eastAsia"/>
          <w:lang w:eastAsia="ja-JP"/>
        </w:rPr>
        <w:t>e list of functions</w:t>
      </w:r>
      <w:bookmarkEnd w:id="26"/>
      <w:bookmarkEnd w:id="27"/>
    </w:p>
    <w:p w14:paraId="69E0B4F7" w14:textId="77777777" w:rsidR="00FF6FA7" w:rsidRDefault="00FF6FA7" w:rsidP="00FF6FA7">
      <w:pPr>
        <w:rPr>
          <w:rFonts w:eastAsia="MS Gothic"/>
        </w:rPr>
      </w:pPr>
    </w:p>
    <w:p w14:paraId="6C8B6588" w14:textId="16D59F7B" w:rsidR="00FF6FA7" w:rsidRPr="00952DAF" w:rsidRDefault="00892677" w:rsidP="00FF6FA7">
      <w:r>
        <w:fldChar w:fldCharType="begin"/>
      </w:r>
      <w:r>
        <w:instrText xml:space="preserve"> REF _Ref458098851 \h </w:instrText>
      </w:r>
      <w:r>
        <w:fldChar w:fldCharType="separate"/>
      </w:r>
      <w:r w:rsidR="00D861CD">
        <w:t xml:space="preserve">Table </w:t>
      </w:r>
      <w:r w:rsidR="00D861CD">
        <w:rPr>
          <w:noProof/>
        </w:rPr>
        <w:t>2</w:t>
      </w:r>
      <w:r w:rsidR="00D861CD">
        <w:noBreakHyphen/>
      </w:r>
      <w:r w:rsidR="00D861CD">
        <w:rPr>
          <w:noProof/>
        </w:rPr>
        <w:t>1</w:t>
      </w:r>
      <w:r>
        <w:fldChar w:fldCharType="end"/>
      </w:r>
      <w:r>
        <w:rPr>
          <w:rFonts w:hint="eastAsia"/>
        </w:rPr>
        <w:t xml:space="preserve"> </w:t>
      </w:r>
      <w:r w:rsidR="00FF6FA7">
        <w:t xml:space="preserve">shows the functions provided by this software. </w:t>
      </w:r>
      <w:r w:rsidR="00FF6FA7">
        <w:rPr>
          <w:rFonts w:hint="eastAsia"/>
        </w:rPr>
        <w:t xml:space="preserve">See </w:t>
      </w:r>
      <w:r w:rsidR="00FF6FA7" w:rsidRPr="00952DAF">
        <w:fldChar w:fldCharType="begin"/>
      </w:r>
      <w:r w:rsidR="00FF6FA7" w:rsidRPr="00952DAF">
        <w:instrText xml:space="preserve"> </w:instrText>
      </w:r>
      <w:r w:rsidR="00FF6FA7" w:rsidRPr="00952DAF">
        <w:rPr>
          <w:rFonts w:hint="eastAsia"/>
        </w:rPr>
        <w:instrText>REF _Ref441242466 \r \h</w:instrText>
      </w:r>
      <w:r w:rsidR="00FF6FA7" w:rsidRPr="00952DAF">
        <w:instrText xml:space="preserve"> </w:instrText>
      </w:r>
      <w:r w:rsidR="00FF6FA7" w:rsidRPr="00952DAF">
        <w:fldChar w:fldCharType="separate"/>
      </w:r>
      <w:r w:rsidR="00D861CD">
        <w:t>2.3</w:t>
      </w:r>
      <w:r w:rsidR="00FF6FA7" w:rsidRPr="00952DAF">
        <w:fldChar w:fldCharType="end"/>
      </w:r>
      <w:r w:rsidR="00FF6FA7">
        <w:t xml:space="preserve"> for further detailed descriptions of the functions.</w:t>
      </w:r>
    </w:p>
    <w:p w14:paraId="3AC311A3" w14:textId="77777777" w:rsidR="00FF6FA7" w:rsidRPr="001858DF" w:rsidRDefault="00FF6FA7" w:rsidP="00FF6FA7">
      <w:pPr>
        <w:pStyle w:val="Caption"/>
        <w:keepNext/>
        <w:rPr>
          <w:lang w:val="en-US"/>
        </w:rPr>
      </w:pPr>
    </w:p>
    <w:p w14:paraId="68885E2C" w14:textId="69A68BCD" w:rsidR="00FF6FA7" w:rsidRDefault="00FF6FA7" w:rsidP="00FF6FA7">
      <w:pPr>
        <w:pStyle w:val="Caption"/>
        <w:keepNext/>
      </w:pPr>
      <w:bookmarkStart w:id="28" w:name="_Ref458098851"/>
      <w:bookmarkStart w:id="29" w:name="_Toc453833942"/>
      <w:bookmarkStart w:id="30" w:name="_Toc529975088"/>
      <w:r>
        <w:t xml:space="preserve">Table </w:t>
      </w:r>
      <w:r w:rsidR="0070730E">
        <w:fldChar w:fldCharType="begin"/>
      </w:r>
      <w:r w:rsidR="0070730E">
        <w:instrText xml:space="preserve"> STYLEREF 1 \s </w:instrText>
      </w:r>
      <w:r w:rsidR="0070730E">
        <w:fldChar w:fldCharType="separate"/>
      </w:r>
      <w:r w:rsidR="00D861CD">
        <w:rPr>
          <w:noProof/>
        </w:rPr>
        <w:t>2</w:t>
      </w:r>
      <w:r w:rsidR="0070730E">
        <w:rPr>
          <w:noProof/>
        </w:rPr>
        <w:fldChar w:fldCharType="end"/>
      </w:r>
      <w:r>
        <w:noBreakHyphen/>
      </w:r>
      <w:r w:rsidR="0070730E">
        <w:fldChar w:fldCharType="begin"/>
      </w:r>
      <w:r w:rsidR="0070730E">
        <w:instrText xml:space="preserve"> SEQ Table \* ARABIC \s 1 </w:instrText>
      </w:r>
      <w:r w:rsidR="0070730E">
        <w:fldChar w:fldCharType="separate"/>
      </w:r>
      <w:r w:rsidR="00D861CD">
        <w:rPr>
          <w:noProof/>
        </w:rPr>
        <w:t>1</w:t>
      </w:r>
      <w:r w:rsidR="0070730E">
        <w:rPr>
          <w:noProof/>
        </w:rPr>
        <w:fldChar w:fldCharType="end"/>
      </w:r>
      <w:bookmarkEnd w:id="28"/>
      <w:r>
        <w:rPr>
          <w:lang w:val="en-US"/>
        </w:rPr>
        <w:t xml:space="preserve"> List of functions</w:t>
      </w:r>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330"/>
        <w:gridCol w:w="4820"/>
      </w:tblGrid>
      <w:tr w:rsidR="00FF6FA7" w:rsidRPr="00230422" w14:paraId="27B70862" w14:textId="77777777" w:rsidTr="007C081A">
        <w:trPr>
          <w:trHeight w:val="155"/>
          <w:jc w:val="center"/>
        </w:trPr>
        <w:tc>
          <w:tcPr>
            <w:tcW w:w="1818" w:type="dxa"/>
            <w:tcBorders>
              <w:bottom w:val="double" w:sz="4" w:space="0" w:color="auto"/>
            </w:tcBorders>
          </w:tcPr>
          <w:p w14:paraId="5291B485" w14:textId="77777777" w:rsidR="00FF6FA7" w:rsidRPr="00230422" w:rsidRDefault="00FF6FA7" w:rsidP="007C081A">
            <w:pPr>
              <w:jc w:val="center"/>
              <w:rPr>
                <w:rFonts w:eastAsia="MS Gothic"/>
                <w:szCs w:val="20"/>
              </w:rPr>
            </w:pPr>
          </w:p>
        </w:tc>
        <w:tc>
          <w:tcPr>
            <w:tcW w:w="3330" w:type="dxa"/>
            <w:tcBorders>
              <w:bottom w:val="double" w:sz="4" w:space="0" w:color="auto"/>
            </w:tcBorders>
            <w:shd w:val="clear" w:color="auto" w:fill="auto"/>
            <w:vAlign w:val="center"/>
          </w:tcPr>
          <w:p w14:paraId="3AC739CB" w14:textId="77777777" w:rsidR="00FF6FA7" w:rsidRPr="00230422" w:rsidRDefault="00FF6FA7" w:rsidP="007C081A">
            <w:pPr>
              <w:jc w:val="center"/>
              <w:rPr>
                <w:rFonts w:eastAsia="MS Gothic"/>
                <w:szCs w:val="20"/>
              </w:rPr>
            </w:pPr>
            <w:r w:rsidRPr="00230422">
              <w:rPr>
                <w:rFonts w:eastAsia="MS Gothic"/>
                <w:szCs w:val="20"/>
              </w:rPr>
              <w:t>name</w:t>
            </w:r>
          </w:p>
        </w:tc>
        <w:tc>
          <w:tcPr>
            <w:tcW w:w="4820" w:type="dxa"/>
            <w:tcBorders>
              <w:bottom w:val="double" w:sz="4" w:space="0" w:color="auto"/>
            </w:tcBorders>
            <w:shd w:val="clear" w:color="auto" w:fill="auto"/>
            <w:vAlign w:val="center"/>
          </w:tcPr>
          <w:p w14:paraId="0800F4AB" w14:textId="77777777" w:rsidR="00FF6FA7" w:rsidRPr="00230422" w:rsidRDefault="00FF6FA7" w:rsidP="007C081A">
            <w:pPr>
              <w:jc w:val="center"/>
              <w:rPr>
                <w:rFonts w:eastAsia="MS Gothic"/>
                <w:szCs w:val="20"/>
              </w:rPr>
            </w:pPr>
            <w:r w:rsidRPr="00230422">
              <w:rPr>
                <w:rFonts w:eastAsia="MS Gothic"/>
                <w:szCs w:val="20"/>
              </w:rPr>
              <w:t>outline</w:t>
            </w:r>
          </w:p>
        </w:tc>
      </w:tr>
      <w:tr w:rsidR="00FF6FA7" w:rsidRPr="00230422" w14:paraId="0EAF7444" w14:textId="77777777" w:rsidTr="007C081A">
        <w:trPr>
          <w:trHeight w:val="176"/>
          <w:jc w:val="center"/>
        </w:trPr>
        <w:tc>
          <w:tcPr>
            <w:tcW w:w="1818" w:type="dxa"/>
            <w:vMerge w:val="restart"/>
            <w:tcBorders>
              <w:top w:val="double" w:sz="4" w:space="0" w:color="auto"/>
            </w:tcBorders>
            <w:vAlign w:val="center"/>
          </w:tcPr>
          <w:p w14:paraId="33C95D49" w14:textId="77777777" w:rsidR="00FF6FA7" w:rsidRPr="00230422" w:rsidRDefault="00FF6FA7" w:rsidP="007C081A">
            <w:pPr>
              <w:pStyle w:val="Default"/>
              <w:jc w:val="center"/>
              <w:rPr>
                <w:rFonts w:ascii="Verdana" w:hAnsi="Verdana"/>
                <w:sz w:val="20"/>
                <w:szCs w:val="20"/>
              </w:rPr>
            </w:pPr>
            <w:r w:rsidRPr="00230422">
              <w:rPr>
                <w:rFonts w:ascii="Verdana" w:hAnsi="Verdana"/>
                <w:sz w:val="20"/>
                <w:szCs w:val="20"/>
              </w:rPr>
              <w:t>IL Core Method</w:t>
            </w:r>
            <w:r>
              <w:rPr>
                <w:rFonts w:ascii="Verdana" w:hAnsi="Verdana"/>
                <w:sz w:val="20"/>
                <w:szCs w:val="20"/>
              </w:rPr>
              <w:t>s</w:t>
            </w:r>
          </w:p>
        </w:tc>
        <w:tc>
          <w:tcPr>
            <w:tcW w:w="3330" w:type="dxa"/>
            <w:tcBorders>
              <w:top w:val="double" w:sz="4" w:space="0" w:color="auto"/>
            </w:tcBorders>
            <w:vAlign w:val="center"/>
          </w:tcPr>
          <w:p w14:paraId="4F0C9083" w14:textId="77777777" w:rsidR="00FF6FA7" w:rsidRPr="004D11F6" w:rsidRDefault="00FF6FA7" w:rsidP="007C081A">
            <w:pPr>
              <w:pStyle w:val="Default"/>
              <w:rPr>
                <w:rFonts w:ascii="Verdana" w:hAnsi="Verdana"/>
                <w:sz w:val="20"/>
                <w:szCs w:val="20"/>
              </w:rPr>
            </w:pPr>
            <w:r w:rsidRPr="00230422">
              <w:rPr>
                <w:rFonts w:ascii="Verdana" w:hAnsi="Verdana"/>
                <w:sz w:val="20"/>
                <w:szCs w:val="20"/>
              </w:rPr>
              <w:t>OMX_Init</w:t>
            </w:r>
          </w:p>
        </w:tc>
        <w:tc>
          <w:tcPr>
            <w:tcW w:w="4820" w:type="dxa"/>
            <w:tcBorders>
              <w:top w:val="double" w:sz="4" w:space="0" w:color="auto"/>
            </w:tcBorders>
            <w:vAlign w:val="center"/>
          </w:tcPr>
          <w:p w14:paraId="3010C702" w14:textId="77777777" w:rsidR="00FF6FA7" w:rsidRPr="004D11F6" w:rsidRDefault="00FF6FA7" w:rsidP="007C081A">
            <w:pPr>
              <w:pStyle w:val="Default"/>
              <w:jc w:val="both"/>
              <w:rPr>
                <w:rFonts w:ascii="Verdana" w:hAnsi="Verdana"/>
                <w:sz w:val="20"/>
                <w:szCs w:val="20"/>
              </w:rPr>
            </w:pPr>
            <w:r>
              <w:rPr>
                <w:rFonts w:ascii="Verdana" w:hAnsi="Verdana"/>
                <w:sz w:val="20"/>
                <w:szCs w:val="20"/>
              </w:rPr>
              <w:t>Initialize the OpenMAX™ IL core</w:t>
            </w:r>
          </w:p>
        </w:tc>
      </w:tr>
      <w:tr w:rsidR="00FF6FA7" w:rsidRPr="00230422" w14:paraId="3582864F" w14:textId="77777777" w:rsidTr="007C081A">
        <w:trPr>
          <w:trHeight w:val="60"/>
          <w:jc w:val="center"/>
        </w:trPr>
        <w:tc>
          <w:tcPr>
            <w:tcW w:w="1818" w:type="dxa"/>
            <w:vMerge/>
            <w:vAlign w:val="center"/>
          </w:tcPr>
          <w:p w14:paraId="7C0C14B0" w14:textId="77777777" w:rsidR="00FF6FA7" w:rsidRPr="00230422" w:rsidRDefault="00FF6FA7" w:rsidP="007C081A">
            <w:pPr>
              <w:pStyle w:val="Default"/>
              <w:jc w:val="both"/>
              <w:rPr>
                <w:rFonts w:ascii="Verdana" w:hAnsi="Verdana"/>
                <w:sz w:val="20"/>
                <w:szCs w:val="20"/>
              </w:rPr>
            </w:pPr>
          </w:p>
        </w:tc>
        <w:tc>
          <w:tcPr>
            <w:tcW w:w="3330" w:type="dxa"/>
            <w:vAlign w:val="center"/>
          </w:tcPr>
          <w:p w14:paraId="7682A8C8" w14:textId="77777777" w:rsidR="00FF6FA7" w:rsidRPr="004D11F6" w:rsidRDefault="00FF6FA7" w:rsidP="007C081A">
            <w:pPr>
              <w:pStyle w:val="Default"/>
              <w:rPr>
                <w:rFonts w:ascii="Verdana" w:hAnsi="Verdana"/>
                <w:sz w:val="20"/>
                <w:szCs w:val="20"/>
              </w:rPr>
            </w:pPr>
            <w:r w:rsidRPr="00230422">
              <w:rPr>
                <w:rFonts w:ascii="Verdana" w:hAnsi="Verdana"/>
                <w:sz w:val="20"/>
                <w:szCs w:val="20"/>
              </w:rPr>
              <w:t>OMX_Deinit</w:t>
            </w:r>
          </w:p>
        </w:tc>
        <w:tc>
          <w:tcPr>
            <w:tcW w:w="4820" w:type="dxa"/>
            <w:vAlign w:val="center"/>
          </w:tcPr>
          <w:p w14:paraId="0D9202CF" w14:textId="77777777" w:rsidR="00FF6FA7" w:rsidRPr="004D11F6" w:rsidRDefault="00FF6FA7" w:rsidP="007C081A">
            <w:pPr>
              <w:pStyle w:val="Default"/>
              <w:jc w:val="both"/>
              <w:rPr>
                <w:rFonts w:ascii="Verdana" w:hAnsi="Verdana"/>
                <w:sz w:val="20"/>
                <w:szCs w:val="20"/>
              </w:rPr>
            </w:pPr>
            <w:r w:rsidRPr="00230422">
              <w:rPr>
                <w:rFonts w:ascii="Verdana" w:hAnsi="Verdana"/>
                <w:sz w:val="20"/>
                <w:szCs w:val="20"/>
              </w:rPr>
              <w:t>De-</w:t>
            </w:r>
            <w:r>
              <w:rPr>
                <w:rFonts w:ascii="Verdana" w:hAnsi="Verdana"/>
                <w:sz w:val="20"/>
                <w:szCs w:val="20"/>
              </w:rPr>
              <w:t>initialize the OpenMAX™ IL core</w:t>
            </w:r>
          </w:p>
        </w:tc>
      </w:tr>
      <w:tr w:rsidR="00FF6FA7" w:rsidRPr="00230422" w14:paraId="78B6D38E" w14:textId="77777777" w:rsidTr="007C081A">
        <w:trPr>
          <w:trHeight w:val="60"/>
          <w:jc w:val="center"/>
        </w:trPr>
        <w:tc>
          <w:tcPr>
            <w:tcW w:w="1818" w:type="dxa"/>
            <w:vMerge/>
            <w:vAlign w:val="center"/>
          </w:tcPr>
          <w:p w14:paraId="6B6746A2" w14:textId="77777777" w:rsidR="00FF6FA7" w:rsidRPr="00230422" w:rsidRDefault="00FF6FA7" w:rsidP="007C081A">
            <w:pPr>
              <w:pStyle w:val="Default"/>
              <w:jc w:val="both"/>
              <w:rPr>
                <w:rFonts w:ascii="Verdana" w:hAnsi="Verdana"/>
                <w:sz w:val="20"/>
                <w:szCs w:val="20"/>
              </w:rPr>
            </w:pPr>
          </w:p>
        </w:tc>
        <w:tc>
          <w:tcPr>
            <w:tcW w:w="3330" w:type="dxa"/>
            <w:vAlign w:val="center"/>
          </w:tcPr>
          <w:p w14:paraId="740DAF0F" w14:textId="77777777" w:rsidR="00FF6FA7" w:rsidRPr="004D11F6" w:rsidRDefault="00FF6FA7" w:rsidP="007C081A">
            <w:pPr>
              <w:pStyle w:val="Default"/>
              <w:rPr>
                <w:rFonts w:ascii="Verdana" w:hAnsi="Verdana"/>
                <w:sz w:val="20"/>
                <w:szCs w:val="20"/>
              </w:rPr>
            </w:pPr>
            <w:r w:rsidRPr="00230422">
              <w:rPr>
                <w:rFonts w:ascii="Verdana" w:hAnsi="Verdana"/>
                <w:sz w:val="20"/>
                <w:szCs w:val="20"/>
              </w:rPr>
              <w:t>OMX_GetHandle</w:t>
            </w:r>
          </w:p>
        </w:tc>
        <w:tc>
          <w:tcPr>
            <w:tcW w:w="4820" w:type="dxa"/>
            <w:vAlign w:val="center"/>
          </w:tcPr>
          <w:p w14:paraId="4C01B62E" w14:textId="77777777" w:rsidR="00FF6FA7" w:rsidRPr="00230422" w:rsidRDefault="00FF6FA7" w:rsidP="007C081A">
            <w:pPr>
              <w:pStyle w:val="Default"/>
              <w:jc w:val="both"/>
              <w:rPr>
                <w:rFonts w:eastAsia="MS Gothic"/>
                <w:szCs w:val="20"/>
                <w:lang w:val="fr-FR"/>
              </w:rPr>
            </w:pPr>
            <w:r w:rsidRPr="00230422">
              <w:rPr>
                <w:rFonts w:ascii="Verdana" w:hAnsi="Verdana"/>
                <w:sz w:val="20"/>
                <w:szCs w:val="20"/>
              </w:rPr>
              <w:t>Load that component into memory, validate it and return the component handle via the output parameter</w:t>
            </w:r>
          </w:p>
        </w:tc>
      </w:tr>
      <w:tr w:rsidR="00FF6FA7" w:rsidRPr="00230422" w14:paraId="11A2F851" w14:textId="77777777" w:rsidTr="007C081A">
        <w:trPr>
          <w:trHeight w:val="60"/>
          <w:jc w:val="center"/>
        </w:trPr>
        <w:tc>
          <w:tcPr>
            <w:tcW w:w="1818" w:type="dxa"/>
            <w:vMerge/>
            <w:vAlign w:val="center"/>
          </w:tcPr>
          <w:p w14:paraId="18DEEE6B" w14:textId="77777777" w:rsidR="00FF6FA7" w:rsidRPr="00230422" w:rsidRDefault="00FF6FA7" w:rsidP="007C081A">
            <w:pPr>
              <w:pStyle w:val="Default"/>
              <w:jc w:val="both"/>
              <w:rPr>
                <w:rFonts w:ascii="Verdana" w:hAnsi="Verdana"/>
                <w:sz w:val="20"/>
                <w:szCs w:val="20"/>
              </w:rPr>
            </w:pPr>
          </w:p>
        </w:tc>
        <w:tc>
          <w:tcPr>
            <w:tcW w:w="3330" w:type="dxa"/>
            <w:vAlign w:val="center"/>
          </w:tcPr>
          <w:p w14:paraId="3B6D2DDA" w14:textId="77777777" w:rsidR="00FF6FA7" w:rsidRPr="004D11F6" w:rsidRDefault="00FF6FA7" w:rsidP="007C081A">
            <w:pPr>
              <w:pStyle w:val="Default"/>
              <w:rPr>
                <w:rFonts w:ascii="Verdana" w:hAnsi="Verdana"/>
                <w:sz w:val="20"/>
                <w:szCs w:val="20"/>
              </w:rPr>
            </w:pPr>
            <w:r w:rsidRPr="00230422">
              <w:rPr>
                <w:rFonts w:ascii="Verdana" w:hAnsi="Verdana"/>
                <w:sz w:val="20"/>
                <w:szCs w:val="20"/>
              </w:rPr>
              <w:t>OMX_FreeHandle</w:t>
            </w:r>
          </w:p>
        </w:tc>
        <w:tc>
          <w:tcPr>
            <w:tcW w:w="4820" w:type="dxa"/>
            <w:shd w:val="clear" w:color="auto" w:fill="auto"/>
            <w:vAlign w:val="center"/>
          </w:tcPr>
          <w:p w14:paraId="6684D9C3" w14:textId="77777777" w:rsidR="00FF6FA7" w:rsidRPr="004D11F6" w:rsidRDefault="00FF6FA7" w:rsidP="007C081A">
            <w:pPr>
              <w:pStyle w:val="Default"/>
              <w:jc w:val="both"/>
              <w:rPr>
                <w:rFonts w:ascii="Verdana" w:hAnsi="Verdana"/>
                <w:sz w:val="20"/>
                <w:szCs w:val="20"/>
              </w:rPr>
            </w:pPr>
            <w:r w:rsidRPr="00230422">
              <w:rPr>
                <w:rFonts w:ascii="Verdana" w:hAnsi="Verdana"/>
                <w:sz w:val="20"/>
                <w:szCs w:val="20"/>
              </w:rPr>
              <w:t>Free a component handle (a</w:t>
            </w:r>
            <w:r>
              <w:rPr>
                <w:rFonts w:ascii="Verdana" w:hAnsi="Verdana"/>
                <w:sz w:val="20"/>
                <w:szCs w:val="20"/>
              </w:rPr>
              <w:t>llocated by the OMX_GetHandle)</w:t>
            </w:r>
          </w:p>
        </w:tc>
      </w:tr>
      <w:tr w:rsidR="00FF6FA7" w:rsidRPr="00230422" w14:paraId="6DC539AB" w14:textId="77777777" w:rsidTr="007C081A">
        <w:trPr>
          <w:trHeight w:val="60"/>
          <w:jc w:val="center"/>
        </w:trPr>
        <w:tc>
          <w:tcPr>
            <w:tcW w:w="1818" w:type="dxa"/>
            <w:vMerge/>
            <w:vAlign w:val="center"/>
          </w:tcPr>
          <w:p w14:paraId="341CF32C" w14:textId="77777777" w:rsidR="00FF6FA7" w:rsidRPr="00230422" w:rsidRDefault="00FF6FA7" w:rsidP="007C081A">
            <w:pPr>
              <w:pStyle w:val="Default"/>
              <w:jc w:val="both"/>
              <w:rPr>
                <w:rFonts w:ascii="Verdana" w:hAnsi="Verdana"/>
                <w:sz w:val="20"/>
                <w:szCs w:val="20"/>
              </w:rPr>
            </w:pPr>
          </w:p>
        </w:tc>
        <w:tc>
          <w:tcPr>
            <w:tcW w:w="3330" w:type="dxa"/>
            <w:vAlign w:val="center"/>
          </w:tcPr>
          <w:p w14:paraId="55A9BE38" w14:textId="77777777" w:rsidR="00FF6FA7" w:rsidRPr="00230422" w:rsidRDefault="00FF6FA7" w:rsidP="007C081A">
            <w:pPr>
              <w:pStyle w:val="Default"/>
              <w:rPr>
                <w:rFonts w:ascii="Verdana" w:hAnsi="Verdana"/>
                <w:sz w:val="20"/>
                <w:szCs w:val="20"/>
              </w:rPr>
            </w:pPr>
            <w:r>
              <w:rPr>
                <w:rFonts w:ascii="Verdana" w:hAnsi="Verdana"/>
                <w:sz w:val="20"/>
                <w:szCs w:val="20"/>
              </w:rPr>
              <w:t>OMX_SetupTunnel</w:t>
            </w:r>
          </w:p>
        </w:tc>
        <w:tc>
          <w:tcPr>
            <w:tcW w:w="4820" w:type="dxa"/>
            <w:shd w:val="clear" w:color="auto" w:fill="auto"/>
            <w:vAlign w:val="center"/>
          </w:tcPr>
          <w:p w14:paraId="6BF33F03" w14:textId="77777777" w:rsidR="00FF6FA7" w:rsidRPr="00230422" w:rsidRDefault="00FF6FA7" w:rsidP="007C081A">
            <w:pPr>
              <w:pStyle w:val="Default"/>
              <w:rPr>
                <w:rFonts w:ascii="Verdana" w:eastAsia="MS Gothic" w:hAnsi="Verdana"/>
                <w:sz w:val="20"/>
                <w:szCs w:val="20"/>
              </w:rPr>
            </w:pPr>
            <w:r w:rsidRPr="00230422">
              <w:rPr>
                <w:rFonts w:ascii="Verdana" w:eastAsia="MS Gothic" w:hAnsi="Verdana"/>
                <w:sz w:val="20"/>
                <w:szCs w:val="20"/>
              </w:rPr>
              <w:t>Establish a tunnel between components</w:t>
            </w:r>
          </w:p>
        </w:tc>
      </w:tr>
      <w:tr w:rsidR="00FF6FA7" w:rsidRPr="00230422" w14:paraId="28994A12" w14:textId="77777777" w:rsidTr="007C081A">
        <w:trPr>
          <w:trHeight w:val="60"/>
          <w:jc w:val="center"/>
        </w:trPr>
        <w:tc>
          <w:tcPr>
            <w:tcW w:w="1818" w:type="dxa"/>
            <w:vMerge/>
            <w:vAlign w:val="center"/>
          </w:tcPr>
          <w:p w14:paraId="42423E65" w14:textId="77777777" w:rsidR="00FF6FA7" w:rsidRPr="00230422" w:rsidRDefault="00FF6FA7" w:rsidP="007C081A">
            <w:pPr>
              <w:pStyle w:val="Default"/>
              <w:jc w:val="both"/>
              <w:rPr>
                <w:rFonts w:ascii="Verdana" w:hAnsi="Verdana"/>
                <w:sz w:val="20"/>
                <w:szCs w:val="20"/>
              </w:rPr>
            </w:pPr>
          </w:p>
        </w:tc>
        <w:tc>
          <w:tcPr>
            <w:tcW w:w="3330" w:type="dxa"/>
            <w:vAlign w:val="center"/>
          </w:tcPr>
          <w:p w14:paraId="02608A7A" w14:textId="77777777" w:rsidR="00FF6FA7" w:rsidRPr="00230422" w:rsidRDefault="00FF6FA7" w:rsidP="007C081A">
            <w:pPr>
              <w:pStyle w:val="Default"/>
              <w:rPr>
                <w:rFonts w:ascii="Verdana" w:hAnsi="Verdana"/>
                <w:sz w:val="20"/>
                <w:szCs w:val="20"/>
              </w:rPr>
            </w:pPr>
            <w:r w:rsidRPr="00230422">
              <w:rPr>
                <w:rFonts w:ascii="Verdana" w:hAnsi="Verdana"/>
                <w:sz w:val="20"/>
                <w:szCs w:val="20"/>
              </w:rPr>
              <w:t>OMX_TeardownTunnel</w:t>
            </w:r>
          </w:p>
        </w:tc>
        <w:tc>
          <w:tcPr>
            <w:tcW w:w="4820" w:type="dxa"/>
            <w:shd w:val="clear" w:color="auto" w:fill="auto"/>
            <w:vAlign w:val="center"/>
          </w:tcPr>
          <w:p w14:paraId="4CAD1F5E" w14:textId="77777777" w:rsidR="00FF6FA7" w:rsidRPr="00230422" w:rsidRDefault="00FF6FA7" w:rsidP="007C081A">
            <w:pPr>
              <w:pStyle w:val="Default"/>
              <w:rPr>
                <w:rFonts w:ascii="Verdana" w:eastAsia="MS Gothic" w:hAnsi="Verdana"/>
                <w:sz w:val="20"/>
                <w:szCs w:val="20"/>
              </w:rPr>
            </w:pPr>
            <w:r w:rsidRPr="00230422">
              <w:rPr>
                <w:rFonts w:ascii="Verdana" w:hAnsi="Verdana"/>
                <w:sz w:val="20"/>
                <w:szCs w:val="20"/>
              </w:rPr>
              <w:t>Clears tunneled communication between c</w:t>
            </w:r>
            <w:r w:rsidRPr="00230422">
              <w:rPr>
                <w:rFonts w:ascii="Verdana" w:eastAsia="MS Gothic" w:hAnsi="Verdana"/>
                <w:sz w:val="20"/>
                <w:szCs w:val="20"/>
              </w:rPr>
              <w:t>omponents</w:t>
            </w:r>
          </w:p>
        </w:tc>
      </w:tr>
      <w:tr w:rsidR="00FF6FA7" w:rsidRPr="00230422" w14:paraId="6D120639" w14:textId="77777777" w:rsidTr="007C081A">
        <w:trPr>
          <w:trHeight w:val="60"/>
          <w:jc w:val="center"/>
        </w:trPr>
        <w:tc>
          <w:tcPr>
            <w:tcW w:w="1818" w:type="dxa"/>
            <w:vMerge w:val="restart"/>
            <w:vAlign w:val="center"/>
          </w:tcPr>
          <w:p w14:paraId="1BBB54C1" w14:textId="77777777" w:rsidR="00FF6FA7" w:rsidRPr="00230422" w:rsidRDefault="00FF6FA7" w:rsidP="007C081A">
            <w:pPr>
              <w:pStyle w:val="Default"/>
              <w:jc w:val="center"/>
              <w:rPr>
                <w:rFonts w:ascii="Verdana" w:hAnsi="Verdana"/>
                <w:sz w:val="20"/>
                <w:szCs w:val="20"/>
              </w:rPr>
            </w:pPr>
            <w:r w:rsidRPr="00230422">
              <w:rPr>
                <w:rFonts w:ascii="Verdana" w:hAnsi="Verdana"/>
                <w:sz w:val="20"/>
                <w:szCs w:val="20"/>
              </w:rPr>
              <w:t>Component API</w:t>
            </w:r>
            <w:r>
              <w:rPr>
                <w:rFonts w:ascii="Verdana" w:hAnsi="Verdana"/>
                <w:sz w:val="20"/>
                <w:szCs w:val="20"/>
              </w:rPr>
              <w:t>s</w:t>
            </w:r>
          </w:p>
        </w:tc>
        <w:tc>
          <w:tcPr>
            <w:tcW w:w="3330" w:type="dxa"/>
            <w:vAlign w:val="center"/>
          </w:tcPr>
          <w:p w14:paraId="7CAF3D23" w14:textId="77777777" w:rsidR="00FF6FA7" w:rsidRPr="00230422" w:rsidRDefault="00FF6FA7" w:rsidP="007C081A">
            <w:pPr>
              <w:pStyle w:val="Default"/>
              <w:jc w:val="both"/>
              <w:rPr>
                <w:rFonts w:ascii="Verdana" w:hAnsi="Verdana"/>
                <w:sz w:val="20"/>
                <w:szCs w:val="20"/>
              </w:rPr>
            </w:pPr>
            <w:r>
              <w:rPr>
                <w:rFonts w:ascii="Verdana" w:hAnsi="Verdana"/>
                <w:sz w:val="20"/>
                <w:szCs w:val="20"/>
              </w:rPr>
              <w:t>OMX_SendCommand</w:t>
            </w:r>
          </w:p>
        </w:tc>
        <w:tc>
          <w:tcPr>
            <w:tcW w:w="4820" w:type="dxa"/>
            <w:shd w:val="clear" w:color="auto" w:fill="auto"/>
            <w:vAlign w:val="center"/>
          </w:tcPr>
          <w:p w14:paraId="69C95D6D" w14:textId="77777777" w:rsidR="00FF6FA7" w:rsidRPr="00230422" w:rsidRDefault="00FF6FA7" w:rsidP="007C081A">
            <w:pPr>
              <w:rPr>
                <w:rFonts w:eastAsia="MS Gothic"/>
                <w:szCs w:val="20"/>
              </w:rPr>
            </w:pPr>
            <w:r w:rsidRPr="00230422">
              <w:rPr>
                <w:rFonts w:eastAsia="MS Gothic"/>
                <w:szCs w:val="20"/>
              </w:rPr>
              <w:t>Send the command from application (IL-client) to component</w:t>
            </w:r>
          </w:p>
        </w:tc>
      </w:tr>
      <w:tr w:rsidR="00FF6FA7" w:rsidRPr="00230422" w14:paraId="4D1CD1D0" w14:textId="77777777" w:rsidTr="007C081A">
        <w:trPr>
          <w:trHeight w:val="60"/>
          <w:jc w:val="center"/>
        </w:trPr>
        <w:tc>
          <w:tcPr>
            <w:tcW w:w="1818" w:type="dxa"/>
            <w:vMerge/>
          </w:tcPr>
          <w:p w14:paraId="67859A90" w14:textId="77777777" w:rsidR="00FF6FA7" w:rsidRPr="00230422" w:rsidRDefault="00FF6FA7" w:rsidP="007C081A">
            <w:pPr>
              <w:pStyle w:val="Default"/>
              <w:rPr>
                <w:rFonts w:ascii="Verdana" w:hAnsi="Verdana"/>
                <w:sz w:val="20"/>
                <w:szCs w:val="20"/>
              </w:rPr>
            </w:pPr>
          </w:p>
        </w:tc>
        <w:tc>
          <w:tcPr>
            <w:tcW w:w="3330" w:type="dxa"/>
            <w:vAlign w:val="center"/>
          </w:tcPr>
          <w:p w14:paraId="0B8768D9" w14:textId="77777777" w:rsidR="00FF6FA7" w:rsidRPr="00230422" w:rsidRDefault="00FF6FA7" w:rsidP="007C081A">
            <w:pPr>
              <w:pStyle w:val="Default"/>
              <w:jc w:val="both"/>
              <w:rPr>
                <w:rFonts w:ascii="Verdana" w:hAnsi="Verdana"/>
                <w:sz w:val="20"/>
                <w:szCs w:val="20"/>
              </w:rPr>
            </w:pPr>
            <w:bookmarkStart w:id="31" w:name="OLE_LINK5"/>
            <w:r>
              <w:rPr>
                <w:rFonts w:ascii="Verdana" w:hAnsi="Verdana"/>
                <w:sz w:val="20"/>
                <w:szCs w:val="20"/>
              </w:rPr>
              <w:t>OMX_GetParameter</w:t>
            </w:r>
            <w:bookmarkEnd w:id="31"/>
          </w:p>
        </w:tc>
        <w:tc>
          <w:tcPr>
            <w:tcW w:w="4820" w:type="dxa"/>
            <w:shd w:val="clear" w:color="auto" w:fill="auto"/>
            <w:vAlign w:val="center"/>
          </w:tcPr>
          <w:p w14:paraId="64CDFAD6" w14:textId="77777777" w:rsidR="00FF6FA7" w:rsidRPr="00230422" w:rsidRDefault="00FF6FA7" w:rsidP="007C081A">
            <w:pPr>
              <w:rPr>
                <w:rFonts w:eastAsia="MS Gothic"/>
                <w:szCs w:val="20"/>
              </w:rPr>
            </w:pPr>
            <w:r w:rsidRPr="00230422">
              <w:rPr>
                <w:rFonts w:eastAsia="MS Gothic"/>
                <w:szCs w:val="20"/>
              </w:rPr>
              <w:t>Retrieve the parameter from the component</w:t>
            </w:r>
          </w:p>
        </w:tc>
      </w:tr>
      <w:tr w:rsidR="00FF6FA7" w:rsidRPr="00230422" w14:paraId="17D52DF9" w14:textId="77777777" w:rsidTr="007C081A">
        <w:trPr>
          <w:trHeight w:val="60"/>
          <w:jc w:val="center"/>
        </w:trPr>
        <w:tc>
          <w:tcPr>
            <w:tcW w:w="1818" w:type="dxa"/>
            <w:vMerge/>
          </w:tcPr>
          <w:p w14:paraId="65A9EBE1" w14:textId="77777777" w:rsidR="00FF6FA7" w:rsidRPr="00230422" w:rsidRDefault="00FF6FA7" w:rsidP="007C081A">
            <w:pPr>
              <w:pStyle w:val="Default"/>
              <w:rPr>
                <w:rFonts w:ascii="Verdana" w:hAnsi="Verdana"/>
                <w:sz w:val="20"/>
                <w:szCs w:val="20"/>
              </w:rPr>
            </w:pPr>
          </w:p>
        </w:tc>
        <w:tc>
          <w:tcPr>
            <w:tcW w:w="3330" w:type="dxa"/>
            <w:vAlign w:val="center"/>
          </w:tcPr>
          <w:p w14:paraId="42CB1657" w14:textId="77777777" w:rsidR="00FF6FA7" w:rsidRPr="00230422" w:rsidRDefault="00FF6FA7" w:rsidP="007C081A">
            <w:pPr>
              <w:pStyle w:val="Default"/>
              <w:jc w:val="both"/>
              <w:rPr>
                <w:rFonts w:ascii="Verdana" w:hAnsi="Verdana"/>
                <w:sz w:val="20"/>
                <w:szCs w:val="20"/>
              </w:rPr>
            </w:pPr>
            <w:r>
              <w:rPr>
                <w:rFonts w:ascii="Verdana" w:hAnsi="Verdana"/>
                <w:sz w:val="20"/>
                <w:szCs w:val="20"/>
              </w:rPr>
              <w:t>OMX_</w:t>
            </w:r>
            <w:r w:rsidRPr="00230422">
              <w:rPr>
                <w:rFonts w:ascii="Verdana" w:hAnsi="Verdana"/>
                <w:sz w:val="20"/>
                <w:szCs w:val="20"/>
              </w:rPr>
              <w:t>SetParameter</w:t>
            </w:r>
          </w:p>
        </w:tc>
        <w:tc>
          <w:tcPr>
            <w:tcW w:w="4820" w:type="dxa"/>
            <w:shd w:val="clear" w:color="auto" w:fill="auto"/>
            <w:vAlign w:val="center"/>
          </w:tcPr>
          <w:p w14:paraId="0424EE43" w14:textId="77777777" w:rsidR="00FF6FA7" w:rsidRPr="00230422" w:rsidRDefault="00FF6FA7" w:rsidP="007C081A">
            <w:pPr>
              <w:rPr>
                <w:rFonts w:eastAsia="MS Gothic"/>
                <w:szCs w:val="20"/>
              </w:rPr>
            </w:pPr>
            <w:r w:rsidRPr="00230422">
              <w:rPr>
                <w:rFonts w:eastAsia="MS Gothic"/>
                <w:szCs w:val="20"/>
              </w:rPr>
              <w:t>Setup the parameter from the component</w:t>
            </w:r>
          </w:p>
        </w:tc>
      </w:tr>
      <w:tr w:rsidR="00FF6FA7" w:rsidRPr="00230422" w14:paraId="52DB148B" w14:textId="77777777" w:rsidTr="007C081A">
        <w:trPr>
          <w:trHeight w:val="60"/>
          <w:jc w:val="center"/>
        </w:trPr>
        <w:tc>
          <w:tcPr>
            <w:tcW w:w="1818" w:type="dxa"/>
            <w:vMerge/>
          </w:tcPr>
          <w:p w14:paraId="685174AF" w14:textId="77777777" w:rsidR="00FF6FA7" w:rsidRPr="00230422" w:rsidRDefault="00FF6FA7" w:rsidP="007C081A">
            <w:pPr>
              <w:pStyle w:val="Default"/>
              <w:rPr>
                <w:rFonts w:ascii="Verdana" w:hAnsi="Verdana"/>
                <w:sz w:val="20"/>
                <w:szCs w:val="20"/>
              </w:rPr>
            </w:pPr>
          </w:p>
        </w:tc>
        <w:tc>
          <w:tcPr>
            <w:tcW w:w="3330" w:type="dxa"/>
            <w:vAlign w:val="center"/>
          </w:tcPr>
          <w:p w14:paraId="17F64581" w14:textId="77777777" w:rsidR="00FF6FA7" w:rsidRPr="00230422" w:rsidRDefault="00FF6FA7" w:rsidP="007C081A">
            <w:pPr>
              <w:pStyle w:val="Default"/>
              <w:jc w:val="both"/>
              <w:rPr>
                <w:rFonts w:ascii="Verdana" w:hAnsi="Verdana"/>
                <w:sz w:val="20"/>
                <w:szCs w:val="20"/>
              </w:rPr>
            </w:pPr>
            <w:bookmarkStart w:id="32" w:name="OLE_LINK6"/>
            <w:r>
              <w:rPr>
                <w:rFonts w:ascii="Verdana" w:hAnsi="Verdana"/>
                <w:sz w:val="20"/>
                <w:szCs w:val="20"/>
              </w:rPr>
              <w:t>OMX_GetState</w:t>
            </w:r>
            <w:bookmarkEnd w:id="32"/>
          </w:p>
        </w:tc>
        <w:tc>
          <w:tcPr>
            <w:tcW w:w="4820" w:type="dxa"/>
            <w:shd w:val="clear" w:color="auto" w:fill="auto"/>
            <w:vAlign w:val="center"/>
          </w:tcPr>
          <w:p w14:paraId="5DD516DD" w14:textId="77777777" w:rsidR="00FF6FA7" w:rsidRPr="00230422" w:rsidRDefault="00FF6FA7" w:rsidP="007C081A">
            <w:pPr>
              <w:rPr>
                <w:rFonts w:eastAsia="MS Gothic"/>
                <w:szCs w:val="20"/>
              </w:rPr>
            </w:pPr>
            <w:r w:rsidRPr="00230422">
              <w:rPr>
                <w:rFonts w:eastAsia="MS Gothic"/>
                <w:szCs w:val="20"/>
              </w:rPr>
              <w:t>Get the current state of the component</w:t>
            </w:r>
          </w:p>
        </w:tc>
      </w:tr>
      <w:tr w:rsidR="00FF6FA7" w:rsidRPr="00230422" w14:paraId="3533AEA3" w14:textId="77777777" w:rsidTr="007C081A">
        <w:trPr>
          <w:trHeight w:val="60"/>
          <w:jc w:val="center"/>
        </w:trPr>
        <w:tc>
          <w:tcPr>
            <w:tcW w:w="1818" w:type="dxa"/>
            <w:vMerge/>
          </w:tcPr>
          <w:p w14:paraId="39B006CB" w14:textId="77777777" w:rsidR="00FF6FA7" w:rsidRPr="00230422" w:rsidRDefault="00FF6FA7" w:rsidP="007C081A">
            <w:pPr>
              <w:pStyle w:val="Default"/>
              <w:rPr>
                <w:rFonts w:ascii="Verdana" w:hAnsi="Verdana"/>
                <w:sz w:val="20"/>
                <w:szCs w:val="20"/>
              </w:rPr>
            </w:pPr>
          </w:p>
        </w:tc>
        <w:tc>
          <w:tcPr>
            <w:tcW w:w="3330" w:type="dxa"/>
            <w:vAlign w:val="center"/>
          </w:tcPr>
          <w:p w14:paraId="31015B9C" w14:textId="77777777" w:rsidR="00FF6FA7" w:rsidRPr="00230422" w:rsidRDefault="00FF6FA7" w:rsidP="007C081A">
            <w:pPr>
              <w:pStyle w:val="Default"/>
              <w:jc w:val="both"/>
              <w:rPr>
                <w:rFonts w:ascii="Verdana" w:hAnsi="Verdana"/>
                <w:sz w:val="20"/>
                <w:szCs w:val="20"/>
              </w:rPr>
            </w:pPr>
            <w:bookmarkStart w:id="33" w:name="OLE_LINK10"/>
            <w:r>
              <w:rPr>
                <w:rFonts w:ascii="Verdana" w:hAnsi="Verdana"/>
                <w:sz w:val="20"/>
                <w:szCs w:val="20"/>
              </w:rPr>
              <w:t>OMX_</w:t>
            </w:r>
            <w:r w:rsidRPr="00230422">
              <w:rPr>
                <w:rFonts w:ascii="Verdana" w:hAnsi="Verdana"/>
                <w:sz w:val="20"/>
                <w:szCs w:val="20"/>
              </w:rPr>
              <w:t>UseBuffer</w:t>
            </w:r>
            <w:bookmarkEnd w:id="33"/>
          </w:p>
        </w:tc>
        <w:tc>
          <w:tcPr>
            <w:tcW w:w="4820" w:type="dxa"/>
            <w:shd w:val="clear" w:color="auto" w:fill="auto"/>
            <w:vAlign w:val="center"/>
          </w:tcPr>
          <w:p w14:paraId="1C243C8D" w14:textId="77777777" w:rsidR="00FF6FA7" w:rsidRPr="00230422" w:rsidRDefault="00FF6FA7" w:rsidP="007C081A">
            <w:pPr>
              <w:rPr>
                <w:rFonts w:eastAsia="MS Gothic"/>
                <w:szCs w:val="20"/>
              </w:rPr>
            </w:pPr>
            <w:r w:rsidRPr="00230422">
              <w:rPr>
                <w:rFonts w:eastAsia="MS Gothic"/>
                <w:szCs w:val="20"/>
              </w:rPr>
              <w:t>Pass the handle to the buffer allocated by application</w:t>
            </w:r>
          </w:p>
        </w:tc>
      </w:tr>
      <w:tr w:rsidR="00FF6FA7" w:rsidRPr="00230422" w14:paraId="5DDF0077" w14:textId="77777777" w:rsidTr="007C081A">
        <w:trPr>
          <w:trHeight w:val="60"/>
          <w:jc w:val="center"/>
        </w:trPr>
        <w:tc>
          <w:tcPr>
            <w:tcW w:w="1818" w:type="dxa"/>
            <w:vMerge/>
          </w:tcPr>
          <w:p w14:paraId="1ABF6CA6" w14:textId="77777777" w:rsidR="00FF6FA7" w:rsidRPr="00230422" w:rsidRDefault="00FF6FA7" w:rsidP="007C081A">
            <w:pPr>
              <w:pStyle w:val="Default"/>
              <w:rPr>
                <w:rFonts w:ascii="Verdana" w:hAnsi="Verdana"/>
                <w:sz w:val="20"/>
                <w:szCs w:val="20"/>
              </w:rPr>
            </w:pPr>
          </w:p>
        </w:tc>
        <w:tc>
          <w:tcPr>
            <w:tcW w:w="3330" w:type="dxa"/>
            <w:tcBorders>
              <w:bottom w:val="single" w:sz="4" w:space="0" w:color="auto"/>
            </w:tcBorders>
            <w:vAlign w:val="center"/>
          </w:tcPr>
          <w:p w14:paraId="3CB7D015" w14:textId="77777777" w:rsidR="00FF6FA7" w:rsidRPr="00230422" w:rsidRDefault="00FF6FA7" w:rsidP="007C081A">
            <w:pPr>
              <w:pStyle w:val="Default"/>
              <w:jc w:val="both"/>
              <w:rPr>
                <w:rFonts w:ascii="Verdana" w:hAnsi="Verdana"/>
                <w:sz w:val="20"/>
                <w:szCs w:val="20"/>
              </w:rPr>
            </w:pPr>
            <w:r>
              <w:rPr>
                <w:rFonts w:ascii="Verdana" w:hAnsi="Verdana"/>
                <w:sz w:val="20"/>
                <w:szCs w:val="20"/>
              </w:rPr>
              <w:t>OMX_</w:t>
            </w:r>
            <w:r w:rsidRPr="00230422">
              <w:rPr>
                <w:rFonts w:ascii="Verdana" w:hAnsi="Verdana"/>
                <w:sz w:val="20"/>
                <w:szCs w:val="20"/>
              </w:rPr>
              <w:t>AllocateBuffer</w:t>
            </w:r>
          </w:p>
        </w:tc>
        <w:tc>
          <w:tcPr>
            <w:tcW w:w="4820" w:type="dxa"/>
            <w:tcBorders>
              <w:bottom w:val="single" w:sz="4" w:space="0" w:color="auto"/>
            </w:tcBorders>
            <w:shd w:val="clear" w:color="auto" w:fill="auto"/>
            <w:vAlign w:val="center"/>
          </w:tcPr>
          <w:p w14:paraId="72B67CCF" w14:textId="77777777" w:rsidR="00FF6FA7" w:rsidRPr="00230422" w:rsidRDefault="00FF6FA7" w:rsidP="007C081A">
            <w:pPr>
              <w:rPr>
                <w:rFonts w:eastAsia="MS Gothic"/>
                <w:szCs w:val="20"/>
              </w:rPr>
            </w:pPr>
            <w:r w:rsidRPr="00230422">
              <w:rPr>
                <w:rFonts w:eastAsia="MS Gothic"/>
                <w:szCs w:val="20"/>
              </w:rPr>
              <w:t>Allocate buffer on behalf of a component</w:t>
            </w:r>
          </w:p>
        </w:tc>
      </w:tr>
      <w:tr w:rsidR="00FF6FA7" w:rsidRPr="00230422" w14:paraId="35202399" w14:textId="77777777" w:rsidTr="007C081A">
        <w:trPr>
          <w:trHeight w:val="60"/>
          <w:jc w:val="center"/>
        </w:trPr>
        <w:tc>
          <w:tcPr>
            <w:tcW w:w="1818" w:type="dxa"/>
            <w:vMerge/>
          </w:tcPr>
          <w:p w14:paraId="4F21CB64" w14:textId="77777777" w:rsidR="00FF6FA7" w:rsidRPr="00230422" w:rsidRDefault="00FF6FA7" w:rsidP="007C081A">
            <w:pPr>
              <w:pStyle w:val="Default"/>
              <w:rPr>
                <w:rFonts w:ascii="Verdana" w:hAnsi="Verdana"/>
                <w:sz w:val="20"/>
                <w:szCs w:val="20"/>
              </w:rPr>
            </w:pPr>
          </w:p>
        </w:tc>
        <w:tc>
          <w:tcPr>
            <w:tcW w:w="3330" w:type="dxa"/>
            <w:tcBorders>
              <w:bottom w:val="single" w:sz="4" w:space="0" w:color="auto"/>
            </w:tcBorders>
            <w:vAlign w:val="center"/>
          </w:tcPr>
          <w:p w14:paraId="5E84A653" w14:textId="77777777" w:rsidR="00FF6FA7" w:rsidRPr="00230422" w:rsidRDefault="00FF6FA7" w:rsidP="007C081A">
            <w:pPr>
              <w:pStyle w:val="Default"/>
              <w:jc w:val="both"/>
              <w:rPr>
                <w:rFonts w:ascii="Verdana" w:hAnsi="Verdana"/>
                <w:sz w:val="20"/>
                <w:szCs w:val="20"/>
              </w:rPr>
            </w:pPr>
            <w:bookmarkStart w:id="34" w:name="OLE_LINK11"/>
            <w:r>
              <w:rPr>
                <w:rFonts w:ascii="Verdana" w:hAnsi="Verdana"/>
                <w:sz w:val="20"/>
                <w:szCs w:val="20"/>
              </w:rPr>
              <w:t>OMX_</w:t>
            </w:r>
            <w:r w:rsidRPr="00230422">
              <w:rPr>
                <w:rFonts w:ascii="Verdana" w:hAnsi="Verdana"/>
                <w:sz w:val="20"/>
                <w:szCs w:val="20"/>
              </w:rPr>
              <w:t>FreeBuffer</w:t>
            </w:r>
            <w:bookmarkEnd w:id="34"/>
          </w:p>
        </w:tc>
        <w:tc>
          <w:tcPr>
            <w:tcW w:w="4820" w:type="dxa"/>
            <w:tcBorders>
              <w:bottom w:val="single" w:sz="4" w:space="0" w:color="auto"/>
            </w:tcBorders>
            <w:shd w:val="clear" w:color="auto" w:fill="auto"/>
            <w:vAlign w:val="center"/>
          </w:tcPr>
          <w:p w14:paraId="21EDA6AE" w14:textId="77777777" w:rsidR="00FF6FA7" w:rsidRPr="00230422" w:rsidRDefault="00FF6FA7" w:rsidP="007C081A">
            <w:pPr>
              <w:rPr>
                <w:rFonts w:eastAsia="MS Gothic"/>
                <w:szCs w:val="20"/>
              </w:rPr>
            </w:pPr>
            <w:r w:rsidRPr="00230422">
              <w:rPr>
                <w:rFonts w:eastAsia="MS Gothic"/>
                <w:szCs w:val="20"/>
              </w:rPr>
              <w:t>De-allocate buffer structure</w:t>
            </w:r>
          </w:p>
        </w:tc>
      </w:tr>
      <w:tr w:rsidR="00FF6FA7" w:rsidRPr="00230422" w14:paraId="7CDF6CD0" w14:textId="77777777" w:rsidTr="007C081A">
        <w:trPr>
          <w:trHeight w:val="60"/>
          <w:jc w:val="center"/>
        </w:trPr>
        <w:tc>
          <w:tcPr>
            <w:tcW w:w="1818" w:type="dxa"/>
            <w:vMerge/>
          </w:tcPr>
          <w:p w14:paraId="2D027BE0" w14:textId="77777777" w:rsidR="00FF6FA7" w:rsidRPr="00230422" w:rsidRDefault="00FF6FA7" w:rsidP="007C081A">
            <w:pPr>
              <w:pStyle w:val="Default"/>
              <w:rPr>
                <w:rFonts w:ascii="Verdana" w:hAnsi="Verdana"/>
                <w:sz w:val="20"/>
                <w:szCs w:val="20"/>
              </w:rPr>
            </w:pPr>
          </w:p>
        </w:tc>
        <w:tc>
          <w:tcPr>
            <w:tcW w:w="3330" w:type="dxa"/>
            <w:tcBorders>
              <w:bottom w:val="single" w:sz="4" w:space="0" w:color="auto"/>
            </w:tcBorders>
            <w:vAlign w:val="center"/>
          </w:tcPr>
          <w:p w14:paraId="53570B4D" w14:textId="77777777" w:rsidR="00FF6FA7" w:rsidRPr="00230422" w:rsidRDefault="00FF6FA7" w:rsidP="007C081A">
            <w:pPr>
              <w:pStyle w:val="Default"/>
              <w:jc w:val="both"/>
              <w:rPr>
                <w:rFonts w:ascii="Verdana" w:hAnsi="Verdana"/>
                <w:sz w:val="20"/>
                <w:szCs w:val="20"/>
              </w:rPr>
            </w:pPr>
            <w:r>
              <w:rPr>
                <w:rFonts w:ascii="Verdana" w:hAnsi="Verdana"/>
                <w:sz w:val="20"/>
                <w:szCs w:val="20"/>
              </w:rPr>
              <w:t>OMX_</w:t>
            </w:r>
            <w:r w:rsidRPr="00230422">
              <w:rPr>
                <w:rFonts w:ascii="Verdana" w:hAnsi="Verdana"/>
                <w:sz w:val="20"/>
                <w:szCs w:val="20"/>
              </w:rPr>
              <w:t>EmptyThisBuffer</w:t>
            </w:r>
          </w:p>
        </w:tc>
        <w:tc>
          <w:tcPr>
            <w:tcW w:w="4820" w:type="dxa"/>
            <w:tcBorders>
              <w:bottom w:val="single" w:sz="4" w:space="0" w:color="auto"/>
            </w:tcBorders>
            <w:shd w:val="clear" w:color="auto" w:fill="auto"/>
            <w:vAlign w:val="center"/>
          </w:tcPr>
          <w:p w14:paraId="4D597B63" w14:textId="77777777" w:rsidR="00FF6FA7" w:rsidRPr="00230422" w:rsidRDefault="00FF6FA7" w:rsidP="007C081A">
            <w:pPr>
              <w:rPr>
                <w:rFonts w:eastAsia="MS Gothic"/>
                <w:szCs w:val="20"/>
              </w:rPr>
            </w:pPr>
            <w:r w:rsidRPr="00230422">
              <w:rPr>
                <w:rFonts w:eastAsia="MS Gothic"/>
                <w:szCs w:val="20"/>
              </w:rPr>
              <w:t>Pass filled input buffer to the component</w:t>
            </w:r>
          </w:p>
        </w:tc>
      </w:tr>
      <w:tr w:rsidR="00FF6FA7" w:rsidRPr="00230422" w14:paraId="485952C5" w14:textId="77777777" w:rsidTr="007C081A">
        <w:trPr>
          <w:trHeight w:val="60"/>
          <w:jc w:val="center"/>
        </w:trPr>
        <w:tc>
          <w:tcPr>
            <w:tcW w:w="1818" w:type="dxa"/>
            <w:vMerge/>
          </w:tcPr>
          <w:p w14:paraId="225E5E53" w14:textId="77777777" w:rsidR="00FF6FA7" w:rsidRPr="00230422" w:rsidRDefault="00FF6FA7" w:rsidP="007C081A">
            <w:pPr>
              <w:pStyle w:val="Default"/>
              <w:rPr>
                <w:rFonts w:ascii="Verdana" w:hAnsi="Verdana"/>
                <w:sz w:val="20"/>
                <w:szCs w:val="20"/>
              </w:rPr>
            </w:pPr>
          </w:p>
        </w:tc>
        <w:tc>
          <w:tcPr>
            <w:tcW w:w="3330" w:type="dxa"/>
            <w:tcBorders>
              <w:bottom w:val="single" w:sz="4" w:space="0" w:color="auto"/>
            </w:tcBorders>
            <w:vAlign w:val="center"/>
          </w:tcPr>
          <w:p w14:paraId="19556C3F" w14:textId="77777777" w:rsidR="00FF6FA7" w:rsidRPr="00230422" w:rsidRDefault="00FF6FA7" w:rsidP="007C081A">
            <w:pPr>
              <w:pStyle w:val="Default"/>
              <w:jc w:val="both"/>
              <w:rPr>
                <w:rFonts w:ascii="Verdana" w:hAnsi="Verdana"/>
                <w:sz w:val="20"/>
                <w:szCs w:val="20"/>
              </w:rPr>
            </w:pPr>
            <w:bookmarkStart w:id="35" w:name="OLE_LINK12"/>
            <w:r>
              <w:rPr>
                <w:rFonts w:ascii="Verdana" w:hAnsi="Verdana"/>
                <w:sz w:val="20"/>
                <w:szCs w:val="20"/>
              </w:rPr>
              <w:t>OMX_</w:t>
            </w:r>
            <w:r w:rsidRPr="00230422">
              <w:rPr>
                <w:rFonts w:ascii="Verdana" w:hAnsi="Verdana"/>
                <w:sz w:val="20"/>
                <w:szCs w:val="20"/>
              </w:rPr>
              <w:t>FillThisBuffer</w:t>
            </w:r>
            <w:bookmarkEnd w:id="35"/>
          </w:p>
        </w:tc>
        <w:tc>
          <w:tcPr>
            <w:tcW w:w="4820" w:type="dxa"/>
            <w:tcBorders>
              <w:bottom w:val="single" w:sz="4" w:space="0" w:color="auto"/>
            </w:tcBorders>
            <w:shd w:val="clear" w:color="auto" w:fill="auto"/>
            <w:vAlign w:val="center"/>
          </w:tcPr>
          <w:p w14:paraId="7D267B68" w14:textId="77777777" w:rsidR="00FF6FA7" w:rsidRPr="00230422" w:rsidRDefault="00FF6FA7" w:rsidP="007C081A">
            <w:pPr>
              <w:rPr>
                <w:rFonts w:eastAsia="MS Gothic"/>
                <w:szCs w:val="20"/>
              </w:rPr>
            </w:pPr>
            <w:r w:rsidRPr="00230422">
              <w:rPr>
                <w:rFonts w:eastAsia="MS Gothic"/>
                <w:szCs w:val="20"/>
              </w:rPr>
              <w:t>Pass the free output buffer to the component</w:t>
            </w:r>
          </w:p>
        </w:tc>
      </w:tr>
    </w:tbl>
    <w:p w14:paraId="25C93180" w14:textId="77777777" w:rsidR="00FF6FA7" w:rsidRDefault="00FF6FA7" w:rsidP="00FF6FA7">
      <w:pPr>
        <w:widowControl/>
        <w:jc w:val="left"/>
        <w:rPr>
          <w:rFonts w:eastAsia="MS Gothic"/>
        </w:rPr>
      </w:pPr>
      <w:r>
        <w:rPr>
          <w:rFonts w:eastAsia="MS Gothic"/>
        </w:rPr>
        <w:br w:type="page"/>
      </w:r>
    </w:p>
    <w:p w14:paraId="327CBE7D" w14:textId="77777777" w:rsidR="00FF6FA7" w:rsidRPr="00801345" w:rsidRDefault="00FF6FA7" w:rsidP="00FF6FA7">
      <w:pPr>
        <w:rPr>
          <w:rFonts w:eastAsia="MS Gothic"/>
        </w:rPr>
      </w:pPr>
    </w:p>
    <w:p w14:paraId="76A483B8" w14:textId="77777777" w:rsidR="00FF6FA7" w:rsidRPr="00801345" w:rsidRDefault="00FF6FA7" w:rsidP="00FF6FA7">
      <w:pPr>
        <w:pStyle w:val="Heading2"/>
      </w:pPr>
      <w:bookmarkStart w:id="36" w:name="_Toc452533514"/>
      <w:bookmarkStart w:id="37" w:name="_Toc529975045"/>
      <w:r>
        <w:rPr>
          <w:rFonts w:hint="eastAsia"/>
          <w:lang w:eastAsia="ja-JP"/>
        </w:rPr>
        <w:t>The list of struct</w:t>
      </w:r>
      <w:r>
        <w:rPr>
          <w:lang w:eastAsia="ja-JP"/>
        </w:rPr>
        <w:t>ures</w:t>
      </w:r>
      <w:bookmarkEnd w:id="36"/>
      <w:bookmarkEnd w:id="37"/>
    </w:p>
    <w:p w14:paraId="205E2088" w14:textId="77777777" w:rsidR="00FF6FA7" w:rsidRDefault="00FF6FA7" w:rsidP="00FF6FA7">
      <w:pPr>
        <w:ind w:firstLineChars="100" w:firstLine="200"/>
        <w:rPr>
          <w:rFonts w:eastAsia="MS Gothic"/>
        </w:rPr>
      </w:pPr>
    </w:p>
    <w:p w14:paraId="5612D074" w14:textId="1D522D6B" w:rsidR="00FF6FA7" w:rsidRPr="00952DAF" w:rsidRDefault="00892677" w:rsidP="00FF6FA7">
      <w:r>
        <w:fldChar w:fldCharType="begin"/>
      </w:r>
      <w:r>
        <w:instrText xml:space="preserve"> REF _Ref458098875 \h </w:instrText>
      </w:r>
      <w:r>
        <w:fldChar w:fldCharType="separate"/>
      </w:r>
      <w:r w:rsidR="00D861CD">
        <w:t xml:space="preserve">Table </w:t>
      </w:r>
      <w:r w:rsidR="00D861CD">
        <w:rPr>
          <w:noProof/>
        </w:rPr>
        <w:t>2</w:t>
      </w:r>
      <w:r w:rsidR="00D861CD">
        <w:noBreakHyphen/>
      </w:r>
      <w:r w:rsidR="00D861CD">
        <w:rPr>
          <w:noProof/>
        </w:rPr>
        <w:t>2</w:t>
      </w:r>
      <w:r>
        <w:fldChar w:fldCharType="end"/>
      </w:r>
      <w:r>
        <w:rPr>
          <w:rFonts w:hint="eastAsia"/>
        </w:rPr>
        <w:t xml:space="preserve"> </w:t>
      </w:r>
      <w:r w:rsidR="00FF6FA7">
        <w:t>shows the list of structures which user should allocate memory in using the software.</w:t>
      </w:r>
    </w:p>
    <w:p w14:paraId="2AD3E42F" w14:textId="7FB76064" w:rsidR="00FF6FA7" w:rsidRDefault="00FF6FA7" w:rsidP="00FF6FA7">
      <w:r>
        <w:rPr>
          <w:rFonts w:hint="eastAsia"/>
        </w:rPr>
        <w:t xml:space="preserve">See </w:t>
      </w:r>
      <w:r w:rsidR="00892677">
        <w:fldChar w:fldCharType="begin"/>
      </w:r>
      <w:r w:rsidR="00892677">
        <w:instrText xml:space="preserve"> </w:instrText>
      </w:r>
      <w:r w:rsidR="00892677">
        <w:rPr>
          <w:rFonts w:hint="eastAsia"/>
        </w:rPr>
        <w:instrText>REF _Ref458098899 \n \h</w:instrText>
      </w:r>
      <w:r w:rsidR="00892677">
        <w:instrText xml:space="preserve"> </w:instrText>
      </w:r>
      <w:r w:rsidR="00892677">
        <w:fldChar w:fldCharType="separate"/>
      </w:r>
      <w:r w:rsidR="00D861CD">
        <w:t>2.5</w:t>
      </w:r>
      <w:r w:rsidR="00892677">
        <w:fldChar w:fldCharType="end"/>
      </w:r>
      <w:r>
        <w:t xml:space="preserve"> for further detailed descriptions of the structures.</w:t>
      </w:r>
    </w:p>
    <w:p w14:paraId="1DE5A416" w14:textId="77777777" w:rsidR="00FF6FA7" w:rsidRDefault="00FF6FA7" w:rsidP="00FF6FA7">
      <w:pPr>
        <w:widowControl/>
        <w:autoSpaceDE/>
        <w:autoSpaceDN/>
        <w:adjustRightInd/>
        <w:snapToGrid/>
        <w:jc w:val="left"/>
      </w:pPr>
    </w:p>
    <w:p w14:paraId="0DD49EA3" w14:textId="13B0B1C3" w:rsidR="00FF6FA7" w:rsidRDefault="00FF6FA7" w:rsidP="00FF6FA7">
      <w:pPr>
        <w:pStyle w:val="Caption"/>
        <w:keepNext/>
      </w:pPr>
      <w:bookmarkStart w:id="38" w:name="_Ref458098875"/>
      <w:bookmarkStart w:id="39" w:name="_Toc529975089"/>
      <w:r>
        <w:t xml:space="preserve">Table </w:t>
      </w:r>
      <w:r w:rsidR="0070730E">
        <w:fldChar w:fldCharType="begin"/>
      </w:r>
      <w:r w:rsidR="0070730E">
        <w:instrText xml:space="preserve"> STYLEREF 1 \s </w:instrText>
      </w:r>
      <w:r w:rsidR="0070730E">
        <w:fldChar w:fldCharType="separate"/>
      </w:r>
      <w:r w:rsidR="00D861CD">
        <w:rPr>
          <w:noProof/>
        </w:rPr>
        <w:t>2</w:t>
      </w:r>
      <w:r w:rsidR="0070730E">
        <w:rPr>
          <w:noProof/>
        </w:rPr>
        <w:fldChar w:fldCharType="end"/>
      </w:r>
      <w:r>
        <w:noBreakHyphen/>
      </w:r>
      <w:r w:rsidR="0070730E">
        <w:fldChar w:fldCharType="begin"/>
      </w:r>
      <w:r w:rsidR="0070730E">
        <w:instrText xml:space="preserve"> SEQ Table \* ARABIC \s 1 </w:instrText>
      </w:r>
      <w:r w:rsidR="0070730E">
        <w:fldChar w:fldCharType="separate"/>
      </w:r>
      <w:r w:rsidR="00D861CD">
        <w:rPr>
          <w:noProof/>
        </w:rPr>
        <w:t>2</w:t>
      </w:r>
      <w:r w:rsidR="0070730E">
        <w:rPr>
          <w:noProof/>
        </w:rPr>
        <w:fldChar w:fldCharType="end"/>
      </w:r>
      <w:bookmarkEnd w:id="38"/>
      <w:r>
        <w:rPr>
          <w:lang w:val="en-US"/>
        </w:rPr>
        <w:t xml:space="preserve"> List of structures</w:t>
      </w:r>
      <w:bookmarkEnd w:id="3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0"/>
        <w:gridCol w:w="4698"/>
      </w:tblGrid>
      <w:tr w:rsidR="00FF6FA7" w:rsidRPr="00801345" w14:paraId="45DC8B28" w14:textId="77777777" w:rsidTr="007C081A">
        <w:trPr>
          <w:trHeight w:val="160"/>
        </w:trPr>
        <w:tc>
          <w:tcPr>
            <w:tcW w:w="5310" w:type="dxa"/>
            <w:tcBorders>
              <w:bottom w:val="double" w:sz="4" w:space="0" w:color="auto"/>
            </w:tcBorders>
            <w:shd w:val="clear" w:color="auto" w:fill="auto"/>
            <w:vAlign w:val="center"/>
          </w:tcPr>
          <w:p w14:paraId="30D680FF" w14:textId="77777777" w:rsidR="00FF6FA7" w:rsidRPr="00AD6D39" w:rsidRDefault="00FF6FA7" w:rsidP="007C081A">
            <w:pPr>
              <w:jc w:val="center"/>
              <w:rPr>
                <w:rFonts w:eastAsia="MS Gothic"/>
                <w:szCs w:val="20"/>
              </w:rPr>
            </w:pPr>
            <w:r>
              <w:rPr>
                <w:rFonts w:eastAsia="MS Gothic" w:hint="eastAsia"/>
                <w:szCs w:val="20"/>
              </w:rPr>
              <w:t>name</w:t>
            </w:r>
          </w:p>
        </w:tc>
        <w:tc>
          <w:tcPr>
            <w:tcW w:w="4698" w:type="dxa"/>
            <w:tcBorders>
              <w:bottom w:val="double" w:sz="4" w:space="0" w:color="auto"/>
            </w:tcBorders>
            <w:shd w:val="clear" w:color="auto" w:fill="auto"/>
            <w:vAlign w:val="center"/>
          </w:tcPr>
          <w:p w14:paraId="301F8FCD" w14:textId="77777777" w:rsidR="00FF6FA7" w:rsidRPr="00AD6D39" w:rsidRDefault="00FF6FA7" w:rsidP="007C081A">
            <w:pPr>
              <w:jc w:val="center"/>
              <w:rPr>
                <w:rFonts w:eastAsia="MS Gothic"/>
                <w:szCs w:val="20"/>
              </w:rPr>
            </w:pPr>
            <w:r>
              <w:rPr>
                <w:rFonts w:eastAsia="MS Gothic" w:hint="eastAsia"/>
                <w:szCs w:val="20"/>
              </w:rPr>
              <w:t>outline</w:t>
            </w:r>
          </w:p>
        </w:tc>
      </w:tr>
      <w:tr w:rsidR="00FF6FA7" w:rsidRPr="00801345" w14:paraId="1DD2C5FB" w14:textId="77777777" w:rsidTr="007C081A">
        <w:trPr>
          <w:trHeight w:val="181"/>
        </w:trPr>
        <w:tc>
          <w:tcPr>
            <w:tcW w:w="5310" w:type="dxa"/>
            <w:tcBorders>
              <w:top w:val="double" w:sz="4" w:space="0" w:color="auto"/>
            </w:tcBorders>
            <w:shd w:val="clear" w:color="auto" w:fill="auto"/>
            <w:vAlign w:val="center"/>
          </w:tcPr>
          <w:p w14:paraId="38D355A6" w14:textId="77777777" w:rsidR="00FF6FA7" w:rsidRPr="00AD6D39" w:rsidRDefault="00FF6FA7" w:rsidP="007C081A">
            <w:pPr>
              <w:rPr>
                <w:rFonts w:eastAsia="MS Gothic"/>
                <w:szCs w:val="20"/>
              </w:rPr>
            </w:pPr>
            <w:r>
              <w:rPr>
                <w:rFonts w:eastAsia="MS Gothic"/>
                <w:szCs w:val="20"/>
              </w:rPr>
              <w:t>XA</w:t>
            </w:r>
            <w:r w:rsidRPr="00663875">
              <w:rPr>
                <w:rFonts w:eastAsia="MS Gothic"/>
                <w:szCs w:val="20"/>
              </w:rPr>
              <w:t>OMX_AUDIO_PARAM_PARAMETRIC_EQUALIZER</w:t>
            </w:r>
          </w:p>
        </w:tc>
        <w:tc>
          <w:tcPr>
            <w:tcW w:w="4698" w:type="dxa"/>
            <w:tcBorders>
              <w:top w:val="double" w:sz="4" w:space="0" w:color="auto"/>
            </w:tcBorders>
            <w:shd w:val="clear" w:color="auto" w:fill="auto"/>
            <w:vAlign w:val="center"/>
          </w:tcPr>
          <w:p w14:paraId="1E898C29" w14:textId="77777777" w:rsidR="00FF6FA7" w:rsidRPr="00AD6D39" w:rsidRDefault="00FF6FA7" w:rsidP="007C081A">
            <w:pPr>
              <w:rPr>
                <w:rFonts w:eastAsia="MS Gothic"/>
                <w:szCs w:val="20"/>
              </w:rPr>
            </w:pPr>
            <w:r>
              <w:rPr>
                <w:rFonts w:eastAsia="MS Gothic"/>
                <w:szCs w:val="20"/>
              </w:rPr>
              <w:t>The structure of parameters of parametric equalizer</w:t>
            </w:r>
          </w:p>
        </w:tc>
      </w:tr>
      <w:tr w:rsidR="00FF6FA7" w:rsidRPr="00801345" w14:paraId="2D8F991B" w14:textId="77777777" w:rsidTr="007C081A">
        <w:trPr>
          <w:trHeight w:val="62"/>
        </w:trPr>
        <w:tc>
          <w:tcPr>
            <w:tcW w:w="5310" w:type="dxa"/>
            <w:shd w:val="clear" w:color="auto" w:fill="auto"/>
            <w:vAlign w:val="center"/>
          </w:tcPr>
          <w:p w14:paraId="3A01F3CB" w14:textId="77777777" w:rsidR="00FF6FA7" w:rsidRPr="00AD6D39" w:rsidRDefault="00FF6FA7" w:rsidP="007C081A">
            <w:pPr>
              <w:rPr>
                <w:rFonts w:eastAsia="MS Gothic"/>
                <w:szCs w:val="20"/>
              </w:rPr>
            </w:pPr>
            <w:r w:rsidRPr="00660D6C">
              <w:rPr>
                <w:rFonts w:eastAsia="MS Gothic"/>
                <w:szCs w:val="20"/>
              </w:rPr>
              <w:t>XAOMX_AUDIO_PARAM_GRAPHIC_EQUALIZER</w:t>
            </w:r>
          </w:p>
        </w:tc>
        <w:tc>
          <w:tcPr>
            <w:tcW w:w="4698" w:type="dxa"/>
            <w:shd w:val="clear" w:color="auto" w:fill="auto"/>
            <w:vAlign w:val="center"/>
          </w:tcPr>
          <w:p w14:paraId="77F282C4" w14:textId="77777777" w:rsidR="00FF6FA7" w:rsidRPr="00AD6D39" w:rsidRDefault="00FF6FA7" w:rsidP="007C081A">
            <w:pPr>
              <w:rPr>
                <w:rFonts w:eastAsia="MS Gothic"/>
                <w:szCs w:val="20"/>
              </w:rPr>
            </w:pPr>
            <w:r>
              <w:rPr>
                <w:rFonts w:eastAsia="MS Gothic"/>
                <w:szCs w:val="20"/>
              </w:rPr>
              <w:t>The structure of parameters of graphic equalizer</w:t>
            </w:r>
          </w:p>
        </w:tc>
      </w:tr>
      <w:tr w:rsidR="00FF6FA7" w:rsidRPr="00801345" w14:paraId="1BA1A3DD" w14:textId="77777777" w:rsidTr="007C081A">
        <w:trPr>
          <w:trHeight w:val="305"/>
        </w:trPr>
        <w:tc>
          <w:tcPr>
            <w:tcW w:w="5310" w:type="dxa"/>
            <w:shd w:val="clear" w:color="auto" w:fill="auto"/>
            <w:vAlign w:val="center"/>
          </w:tcPr>
          <w:p w14:paraId="78F17D0B" w14:textId="77777777" w:rsidR="00FF6FA7" w:rsidRPr="00AD6D39" w:rsidRDefault="00FF6FA7" w:rsidP="007C081A">
            <w:pPr>
              <w:rPr>
                <w:rFonts w:eastAsia="MS Gothic"/>
                <w:szCs w:val="20"/>
              </w:rPr>
            </w:pPr>
            <w:r w:rsidRPr="00660D6C">
              <w:rPr>
                <w:rFonts w:eastAsia="MS Gothic"/>
                <w:szCs w:val="20"/>
              </w:rPr>
              <w:t>XAOXM_AUDIO_PARAM_EQUALIZER</w:t>
            </w:r>
          </w:p>
        </w:tc>
        <w:tc>
          <w:tcPr>
            <w:tcW w:w="4698" w:type="dxa"/>
            <w:shd w:val="clear" w:color="auto" w:fill="auto"/>
            <w:vAlign w:val="center"/>
          </w:tcPr>
          <w:p w14:paraId="6356FFD6" w14:textId="77777777" w:rsidR="00FF6FA7" w:rsidRPr="00AD6D39" w:rsidRDefault="00FF6FA7" w:rsidP="007C081A">
            <w:pPr>
              <w:rPr>
                <w:rFonts w:eastAsia="MS Gothic"/>
                <w:szCs w:val="20"/>
              </w:rPr>
            </w:pPr>
            <w:r>
              <w:rPr>
                <w:rFonts w:eastAsia="MS Gothic" w:hint="eastAsia"/>
                <w:szCs w:val="20"/>
              </w:rPr>
              <w:t xml:space="preserve">The structure of </w:t>
            </w:r>
            <w:r>
              <w:rPr>
                <w:rFonts w:eastAsia="MS Gothic"/>
                <w:szCs w:val="20"/>
              </w:rPr>
              <w:t>parameters of equalizer</w:t>
            </w:r>
          </w:p>
        </w:tc>
      </w:tr>
      <w:tr w:rsidR="00FF6FA7" w:rsidRPr="00801345" w14:paraId="6614B0CA" w14:textId="77777777" w:rsidTr="007C081A">
        <w:trPr>
          <w:trHeight w:val="62"/>
        </w:trPr>
        <w:tc>
          <w:tcPr>
            <w:tcW w:w="5310" w:type="dxa"/>
            <w:shd w:val="clear" w:color="auto" w:fill="auto"/>
            <w:vAlign w:val="center"/>
          </w:tcPr>
          <w:p w14:paraId="1F269624" w14:textId="77777777" w:rsidR="00FF6FA7" w:rsidRPr="00660D6C" w:rsidRDefault="00FF6FA7" w:rsidP="007C081A">
            <w:pPr>
              <w:rPr>
                <w:rFonts w:eastAsia="MS Gothic"/>
                <w:szCs w:val="20"/>
              </w:rPr>
            </w:pPr>
            <w:r w:rsidRPr="00394EB4">
              <w:rPr>
                <w:rFonts w:eastAsia="MS Gothic"/>
                <w:szCs w:val="20"/>
              </w:rPr>
              <w:t>OMX_AUDIO_PARAM_PCMMODETYPE</w:t>
            </w:r>
          </w:p>
        </w:tc>
        <w:tc>
          <w:tcPr>
            <w:tcW w:w="4698" w:type="dxa"/>
            <w:shd w:val="clear" w:color="auto" w:fill="auto"/>
            <w:vAlign w:val="center"/>
          </w:tcPr>
          <w:p w14:paraId="265A9A61" w14:textId="77777777" w:rsidR="00FF6FA7" w:rsidRDefault="00FF6FA7" w:rsidP="007C081A">
            <w:pPr>
              <w:rPr>
                <w:rFonts w:eastAsia="MS Gothic"/>
                <w:szCs w:val="20"/>
              </w:rPr>
            </w:pPr>
            <w:r>
              <w:rPr>
                <w:rFonts w:eastAsia="MS Gothic"/>
                <w:szCs w:val="20"/>
              </w:rPr>
              <w:t>PCM mode type structures</w:t>
            </w:r>
          </w:p>
          <w:p w14:paraId="7CE130A9" w14:textId="77777777" w:rsidR="00FF6FA7" w:rsidRDefault="00FF6FA7" w:rsidP="007C081A">
            <w:pPr>
              <w:rPr>
                <w:rFonts w:eastAsia="MS Gothic"/>
                <w:szCs w:val="20"/>
              </w:rPr>
            </w:pPr>
            <w:r>
              <w:rPr>
                <w:rFonts w:eastAsia="MS Gothic"/>
                <w:szCs w:val="20"/>
              </w:rPr>
              <w:t xml:space="preserve">For further information, refer to OpenMAX IL </w:t>
            </w:r>
            <w:r w:rsidRPr="007A1C17">
              <w:rPr>
                <w:rFonts w:eastAsia="MS Gothic"/>
                <w:szCs w:val="20"/>
              </w:rPr>
              <w:t>Specification</w:t>
            </w:r>
            <w:r>
              <w:rPr>
                <w:rFonts w:eastAsia="MS Gothic"/>
                <w:szCs w:val="20"/>
              </w:rPr>
              <w:t xml:space="preserve"> 1.1.2, section 4.1.7</w:t>
            </w:r>
          </w:p>
        </w:tc>
      </w:tr>
    </w:tbl>
    <w:p w14:paraId="42CF16B7" w14:textId="77777777" w:rsidR="00FF6FA7" w:rsidRDefault="00FF6FA7" w:rsidP="00FF6FA7">
      <w:pPr>
        <w:widowControl/>
        <w:autoSpaceDE/>
        <w:autoSpaceDN/>
        <w:adjustRightInd/>
        <w:snapToGrid/>
        <w:jc w:val="left"/>
      </w:pPr>
      <w:r>
        <w:br w:type="page"/>
      </w:r>
    </w:p>
    <w:p w14:paraId="1DA74273" w14:textId="77777777" w:rsidR="00FF6FA7" w:rsidRPr="00983086" w:rsidRDefault="00FF6FA7" w:rsidP="00FF6FA7">
      <w:pPr>
        <w:widowControl/>
        <w:autoSpaceDE/>
        <w:autoSpaceDN/>
        <w:adjustRightInd/>
        <w:snapToGrid/>
        <w:jc w:val="left"/>
      </w:pPr>
    </w:p>
    <w:p w14:paraId="34ACF2B2" w14:textId="5218B7CA" w:rsidR="00FF6FA7" w:rsidRDefault="00FF6FA7" w:rsidP="00FF6FA7">
      <w:pPr>
        <w:pStyle w:val="Heading2"/>
        <w:rPr>
          <w:lang w:val="en-US" w:eastAsia="ja-JP"/>
        </w:rPr>
      </w:pPr>
      <w:bookmarkStart w:id="40" w:name="_Toc352671704"/>
      <w:bookmarkStart w:id="41" w:name="_Ref441242466"/>
      <w:bookmarkStart w:id="42" w:name="_Toc452533515"/>
      <w:bookmarkStart w:id="43" w:name="_Toc529975046"/>
      <w:r>
        <w:rPr>
          <w:rFonts w:hint="eastAsia"/>
          <w:lang w:eastAsia="ja-JP"/>
        </w:rPr>
        <w:t>Function specification</w:t>
      </w:r>
      <w:bookmarkEnd w:id="40"/>
      <w:bookmarkEnd w:id="41"/>
      <w:bookmarkEnd w:id="42"/>
      <w:r>
        <w:rPr>
          <w:lang w:val="en-US" w:eastAsia="ja-JP"/>
        </w:rPr>
        <w:t>s</w:t>
      </w:r>
      <w:bookmarkEnd w:id="43"/>
    </w:p>
    <w:p w14:paraId="69E763FD" w14:textId="77777777" w:rsidR="00FF6FA7" w:rsidRPr="007A04FB" w:rsidRDefault="00FF6FA7" w:rsidP="00FF6FA7"/>
    <w:p w14:paraId="6CF3CC21" w14:textId="77777777" w:rsidR="00FF6FA7" w:rsidRPr="00223C1D" w:rsidRDefault="00FF6FA7" w:rsidP="00FF6FA7">
      <w:pPr>
        <w:pStyle w:val="Heading3"/>
        <w:ind w:right="200"/>
      </w:pPr>
      <w:bookmarkStart w:id="44" w:name="_Toc452533516"/>
      <w:bookmarkStart w:id="45" w:name="_Toc529975047"/>
      <w:r>
        <w:t>IL Core method</w:t>
      </w:r>
      <w:bookmarkEnd w:id="44"/>
      <w:bookmarkEnd w:id="45"/>
    </w:p>
    <w:p w14:paraId="5FEB0B6B" w14:textId="77777777" w:rsidR="00FF6FA7" w:rsidRPr="003851F7" w:rsidRDefault="00FF6FA7" w:rsidP="00FF6FA7">
      <w:pPr>
        <w:rPr>
          <w:rFonts w:eastAsia="MS Gothic"/>
          <w:highlight w:val="darkGray"/>
        </w:rPr>
      </w:pPr>
    </w:p>
    <w:p w14:paraId="5721E468" w14:textId="77777777" w:rsidR="00FF6FA7" w:rsidRPr="007A04FB" w:rsidRDefault="00FF6FA7" w:rsidP="00FF6FA7">
      <w:pPr>
        <w:pStyle w:val="Heading4"/>
      </w:pPr>
      <w:bookmarkStart w:id="46" w:name="_Toc529975048"/>
      <w:bookmarkStart w:id="47" w:name="OLE_LINK4"/>
      <w:r>
        <w:t>OMX_Init</w:t>
      </w:r>
      <w:bookmarkEnd w:id="46"/>
    </w:p>
    <w:bookmarkEnd w:id="47"/>
    <w:p w14:paraId="4A445022"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3645"/>
        <w:gridCol w:w="4820"/>
      </w:tblGrid>
      <w:tr w:rsidR="00FF6FA7" w:rsidRPr="00EC157E" w14:paraId="09EA1B75" w14:textId="77777777" w:rsidTr="007C081A">
        <w:tc>
          <w:tcPr>
            <w:tcW w:w="9968" w:type="dxa"/>
            <w:gridSpan w:val="3"/>
            <w:tcBorders>
              <w:bottom w:val="double" w:sz="4" w:space="0" w:color="auto"/>
            </w:tcBorders>
            <w:shd w:val="clear" w:color="auto" w:fill="auto"/>
            <w:vAlign w:val="center"/>
          </w:tcPr>
          <w:p w14:paraId="39C306D6" w14:textId="77777777" w:rsidR="00FF6FA7" w:rsidRPr="00CF6A79" w:rsidRDefault="00FF6FA7" w:rsidP="007C081A">
            <w:pPr>
              <w:rPr>
                <w:szCs w:val="20"/>
              </w:rPr>
            </w:pPr>
            <w:bookmarkStart w:id="48" w:name="_Hlk452535943"/>
            <w:r w:rsidRPr="00CF6A79">
              <w:rPr>
                <w:rFonts w:cs="Consolas"/>
                <w:szCs w:val="20"/>
              </w:rPr>
              <w:t>OMX_Init</w:t>
            </w:r>
          </w:p>
        </w:tc>
      </w:tr>
      <w:tr w:rsidR="00FF6FA7" w:rsidRPr="00EC157E" w14:paraId="4FFEF8BB" w14:textId="77777777" w:rsidTr="007C081A">
        <w:tc>
          <w:tcPr>
            <w:tcW w:w="1503" w:type="dxa"/>
            <w:tcBorders>
              <w:top w:val="double" w:sz="4" w:space="0" w:color="auto"/>
              <w:right w:val="double" w:sz="4" w:space="0" w:color="auto"/>
            </w:tcBorders>
            <w:shd w:val="clear" w:color="auto" w:fill="auto"/>
            <w:vAlign w:val="center"/>
          </w:tcPr>
          <w:p w14:paraId="752C1791" w14:textId="77777777" w:rsidR="00FF6FA7" w:rsidRPr="00EC157E" w:rsidRDefault="00FF6FA7" w:rsidP="007C081A">
            <w:pPr>
              <w:rPr>
                <w:rFonts w:eastAsia="MS Gothic"/>
                <w:szCs w:val="20"/>
              </w:rPr>
            </w:pPr>
            <w:bookmarkStart w:id="49" w:name="OLE_LINK2"/>
            <w:bookmarkEnd w:id="48"/>
            <w:r w:rsidRPr="00EC157E">
              <w:rPr>
                <w:rFonts w:eastAsia="MS Gothic"/>
                <w:szCs w:val="20"/>
              </w:rPr>
              <w:t>Synopsis</w:t>
            </w:r>
            <w:bookmarkEnd w:id="49"/>
          </w:p>
        </w:tc>
        <w:tc>
          <w:tcPr>
            <w:tcW w:w="8465" w:type="dxa"/>
            <w:gridSpan w:val="2"/>
            <w:tcBorders>
              <w:top w:val="double" w:sz="4" w:space="0" w:color="auto"/>
              <w:left w:val="double" w:sz="4" w:space="0" w:color="auto"/>
            </w:tcBorders>
            <w:shd w:val="clear" w:color="auto" w:fill="auto"/>
            <w:vAlign w:val="center"/>
          </w:tcPr>
          <w:p w14:paraId="3790FB21" w14:textId="79E73A05" w:rsidR="00FF6FA7" w:rsidRPr="00AD2CF6" w:rsidRDefault="00FF6FA7" w:rsidP="007C081A">
            <w:pPr>
              <w:pStyle w:val="Default"/>
              <w:jc w:val="both"/>
              <w:rPr>
                <w:rFonts w:ascii="Verdana" w:hAnsi="Verdana"/>
                <w:sz w:val="20"/>
                <w:szCs w:val="20"/>
              </w:rPr>
            </w:pPr>
            <w:r>
              <w:rPr>
                <w:rFonts w:ascii="Verdana" w:hAnsi="Verdana"/>
                <w:sz w:val="20"/>
                <w:szCs w:val="20"/>
              </w:rPr>
              <w:t>Initialize</w:t>
            </w:r>
            <w:r w:rsidRPr="00EC157E">
              <w:rPr>
                <w:rFonts w:ascii="Verdana" w:hAnsi="Verdana"/>
                <w:sz w:val="20"/>
                <w:szCs w:val="20"/>
              </w:rPr>
              <w:t xml:space="preserve"> the OpenMAX™ IL core, including memory allocation and preparation for loading components</w:t>
            </w:r>
            <w:r>
              <w:rPr>
                <w:rFonts w:ascii="Verdana" w:hAnsi="Verdana"/>
                <w:sz w:val="20"/>
                <w:szCs w:val="20"/>
              </w:rPr>
              <w:t>. It is used as the very first call into OpenMAX</w:t>
            </w:r>
            <w:r>
              <w:rPr>
                <w:rFonts w:ascii="Verdana" w:hAnsi="Verdana"/>
                <w:sz w:val="20"/>
                <w:szCs w:val="20"/>
                <w:vertAlign w:val="superscript"/>
              </w:rPr>
              <w:t>TM</w:t>
            </w:r>
            <w:r>
              <w:rPr>
                <w:rFonts w:ascii="Verdana" w:hAnsi="Verdana"/>
                <w:sz w:val="20"/>
                <w:szCs w:val="20"/>
              </w:rPr>
              <w:t xml:space="preserve"> IL core</w:t>
            </w:r>
            <w:r w:rsidR="00044393">
              <w:rPr>
                <w:rFonts w:ascii="Verdana" w:hAnsi="Verdana"/>
                <w:sz w:val="20"/>
                <w:szCs w:val="20"/>
              </w:rPr>
              <w:t>.</w:t>
            </w:r>
          </w:p>
        </w:tc>
      </w:tr>
      <w:tr w:rsidR="00FF6FA7" w:rsidRPr="00EC157E" w14:paraId="6A80FC10" w14:textId="77777777" w:rsidTr="007C081A">
        <w:tc>
          <w:tcPr>
            <w:tcW w:w="1503" w:type="dxa"/>
            <w:tcBorders>
              <w:right w:val="double" w:sz="4" w:space="0" w:color="auto"/>
            </w:tcBorders>
            <w:shd w:val="clear" w:color="auto" w:fill="auto"/>
            <w:vAlign w:val="center"/>
          </w:tcPr>
          <w:p w14:paraId="0398EC50" w14:textId="77777777" w:rsidR="00FF6FA7" w:rsidRPr="00EC157E" w:rsidRDefault="00FF6FA7" w:rsidP="007C081A">
            <w:pPr>
              <w:rPr>
                <w:rFonts w:eastAsia="MS Gothic"/>
                <w:szCs w:val="20"/>
              </w:rPr>
            </w:pPr>
            <w:r w:rsidRPr="00EC157E">
              <w:rPr>
                <w:rFonts w:eastAsia="MS Gothic"/>
                <w:szCs w:val="20"/>
              </w:rPr>
              <w:t>Syntax</w:t>
            </w:r>
          </w:p>
        </w:tc>
        <w:tc>
          <w:tcPr>
            <w:tcW w:w="8465" w:type="dxa"/>
            <w:gridSpan w:val="2"/>
            <w:tcBorders>
              <w:left w:val="double" w:sz="4" w:space="0" w:color="auto"/>
              <w:bottom w:val="single" w:sz="4" w:space="0" w:color="auto"/>
            </w:tcBorders>
            <w:shd w:val="clear" w:color="auto" w:fill="auto"/>
            <w:vAlign w:val="center"/>
          </w:tcPr>
          <w:p w14:paraId="1CAE6C64" w14:textId="77777777" w:rsidR="00FF6FA7" w:rsidRPr="00EC157E" w:rsidRDefault="00FF6FA7" w:rsidP="007C081A">
            <w:pPr>
              <w:pStyle w:val="Default"/>
              <w:jc w:val="both"/>
              <w:rPr>
                <w:rFonts w:ascii="Consolas" w:hAnsi="Consolas" w:cs="Consolas"/>
                <w:sz w:val="20"/>
                <w:szCs w:val="20"/>
              </w:rPr>
            </w:pPr>
            <w:r w:rsidRPr="00EC157E">
              <w:rPr>
                <w:rFonts w:ascii="Consolas" w:hAnsi="Consolas" w:cs="Consolas"/>
                <w:sz w:val="20"/>
                <w:szCs w:val="20"/>
              </w:rPr>
              <w:t>OMX_API OMX_ERRORTYPE OMX_APIENTRY OM</w:t>
            </w:r>
            <w:r>
              <w:rPr>
                <w:rFonts w:ascii="Consolas" w:hAnsi="Consolas" w:cs="Consolas"/>
                <w:sz w:val="20"/>
                <w:szCs w:val="20"/>
              </w:rPr>
              <w:t>X_Init();</w:t>
            </w:r>
          </w:p>
        </w:tc>
      </w:tr>
      <w:tr w:rsidR="00FF6FA7" w:rsidRPr="00EC157E" w14:paraId="7164C2C5" w14:textId="77777777" w:rsidTr="007C081A">
        <w:trPr>
          <w:trHeight w:val="262"/>
        </w:trPr>
        <w:tc>
          <w:tcPr>
            <w:tcW w:w="1503" w:type="dxa"/>
            <w:tcBorders>
              <w:right w:val="double" w:sz="4" w:space="0" w:color="auto"/>
            </w:tcBorders>
            <w:shd w:val="clear" w:color="auto" w:fill="auto"/>
            <w:vAlign w:val="center"/>
          </w:tcPr>
          <w:p w14:paraId="7152D371" w14:textId="77777777" w:rsidR="00FF6FA7" w:rsidRPr="00EC157E" w:rsidRDefault="00FF6FA7" w:rsidP="007C081A">
            <w:pPr>
              <w:rPr>
                <w:rFonts w:eastAsia="MS Gothic"/>
                <w:szCs w:val="20"/>
              </w:rPr>
            </w:pPr>
            <w:r w:rsidRPr="00EC157E">
              <w:rPr>
                <w:rFonts w:eastAsia="MS Gothic"/>
                <w:szCs w:val="20"/>
              </w:rPr>
              <w:t>Parameter</w:t>
            </w:r>
          </w:p>
        </w:tc>
        <w:tc>
          <w:tcPr>
            <w:tcW w:w="8465" w:type="dxa"/>
            <w:gridSpan w:val="2"/>
            <w:tcBorders>
              <w:left w:val="double" w:sz="4" w:space="0" w:color="auto"/>
              <w:bottom w:val="single" w:sz="4" w:space="0" w:color="auto"/>
            </w:tcBorders>
            <w:shd w:val="clear" w:color="auto" w:fill="auto"/>
            <w:vAlign w:val="center"/>
          </w:tcPr>
          <w:p w14:paraId="118689E5" w14:textId="77777777" w:rsidR="00FF6FA7" w:rsidRPr="00EC157E" w:rsidRDefault="00FF6FA7" w:rsidP="007C081A">
            <w:pPr>
              <w:rPr>
                <w:rFonts w:eastAsia="MS Gothic"/>
                <w:szCs w:val="20"/>
              </w:rPr>
            </w:pPr>
            <w:r w:rsidRPr="00EC157E">
              <w:rPr>
                <w:rFonts w:eastAsia="MS Gothic"/>
                <w:szCs w:val="20"/>
              </w:rPr>
              <w:t>None</w:t>
            </w:r>
          </w:p>
        </w:tc>
      </w:tr>
      <w:tr w:rsidR="00FF6FA7" w:rsidRPr="00EC157E" w14:paraId="4E602E49" w14:textId="77777777" w:rsidTr="00044393">
        <w:trPr>
          <w:trHeight w:val="128"/>
        </w:trPr>
        <w:tc>
          <w:tcPr>
            <w:tcW w:w="1503" w:type="dxa"/>
            <w:vMerge w:val="restart"/>
            <w:tcBorders>
              <w:right w:val="double" w:sz="4" w:space="0" w:color="auto"/>
            </w:tcBorders>
            <w:shd w:val="clear" w:color="auto" w:fill="auto"/>
            <w:vAlign w:val="center"/>
          </w:tcPr>
          <w:p w14:paraId="419102B1" w14:textId="77777777" w:rsidR="00FF6FA7" w:rsidRPr="00EC157E" w:rsidRDefault="00FF6FA7" w:rsidP="007C081A">
            <w:pPr>
              <w:rPr>
                <w:rFonts w:eastAsia="MS Gothic"/>
                <w:szCs w:val="20"/>
              </w:rPr>
            </w:pPr>
            <w:r w:rsidRPr="00EC157E">
              <w:rPr>
                <w:rFonts w:eastAsia="MS Gothic"/>
                <w:szCs w:val="20"/>
              </w:rPr>
              <w:t>Return values</w:t>
            </w:r>
          </w:p>
        </w:tc>
        <w:tc>
          <w:tcPr>
            <w:tcW w:w="3645" w:type="dxa"/>
            <w:tcBorders>
              <w:left w:val="double" w:sz="4" w:space="0" w:color="auto"/>
              <w:right w:val="single" w:sz="4" w:space="0" w:color="auto"/>
            </w:tcBorders>
            <w:shd w:val="clear" w:color="auto" w:fill="auto"/>
            <w:vAlign w:val="center"/>
          </w:tcPr>
          <w:p w14:paraId="73211557" w14:textId="1B569B28" w:rsidR="00FF6FA7" w:rsidRPr="00EC157E" w:rsidRDefault="00FF6FA7" w:rsidP="007C081A">
            <w:pPr>
              <w:pStyle w:val="Default"/>
              <w:jc w:val="both"/>
              <w:rPr>
                <w:rFonts w:ascii="Verdana" w:hAnsi="Verdana"/>
                <w:sz w:val="20"/>
                <w:szCs w:val="20"/>
              </w:rPr>
            </w:pPr>
            <w:r w:rsidRPr="00EC157E">
              <w:rPr>
                <w:rFonts w:ascii="Verdana" w:hAnsi="Verdana"/>
                <w:sz w:val="20"/>
                <w:szCs w:val="20"/>
              </w:rPr>
              <w:t>OMX_ErrorInsufficientResources</w:t>
            </w:r>
          </w:p>
        </w:tc>
        <w:tc>
          <w:tcPr>
            <w:tcW w:w="4820" w:type="dxa"/>
            <w:tcBorders>
              <w:left w:val="single" w:sz="4" w:space="0" w:color="auto"/>
            </w:tcBorders>
            <w:shd w:val="clear" w:color="auto" w:fill="auto"/>
            <w:vAlign w:val="center"/>
          </w:tcPr>
          <w:p w14:paraId="573CB107" w14:textId="77777777" w:rsidR="00FF6FA7" w:rsidRPr="00EC157E" w:rsidRDefault="00FF6FA7" w:rsidP="007C081A">
            <w:pPr>
              <w:pStyle w:val="Default"/>
              <w:jc w:val="both"/>
              <w:rPr>
                <w:rFonts w:ascii="Verdana" w:hAnsi="Verdana"/>
                <w:sz w:val="20"/>
                <w:szCs w:val="20"/>
              </w:rPr>
            </w:pPr>
            <w:r w:rsidRPr="00EC157E">
              <w:rPr>
                <w:rFonts w:ascii="Verdana" w:hAnsi="Verdana"/>
                <w:sz w:val="20"/>
                <w:szCs w:val="20"/>
              </w:rPr>
              <w:t>Failed to initialize due to not enough resource</w:t>
            </w:r>
          </w:p>
        </w:tc>
      </w:tr>
      <w:tr w:rsidR="00FF6FA7" w:rsidRPr="00EC157E" w14:paraId="5C117A9D" w14:textId="77777777" w:rsidTr="00044393">
        <w:trPr>
          <w:trHeight w:val="128"/>
        </w:trPr>
        <w:tc>
          <w:tcPr>
            <w:tcW w:w="1503" w:type="dxa"/>
            <w:vMerge/>
            <w:tcBorders>
              <w:right w:val="double" w:sz="4" w:space="0" w:color="auto"/>
            </w:tcBorders>
            <w:shd w:val="clear" w:color="auto" w:fill="auto"/>
            <w:vAlign w:val="center"/>
          </w:tcPr>
          <w:p w14:paraId="5ADC9111" w14:textId="77777777" w:rsidR="00FF6FA7" w:rsidRPr="00EC157E" w:rsidRDefault="00FF6FA7" w:rsidP="007C081A">
            <w:pPr>
              <w:rPr>
                <w:rFonts w:eastAsia="MS Gothic"/>
                <w:szCs w:val="20"/>
              </w:rPr>
            </w:pPr>
          </w:p>
        </w:tc>
        <w:tc>
          <w:tcPr>
            <w:tcW w:w="3645" w:type="dxa"/>
            <w:tcBorders>
              <w:left w:val="double" w:sz="4" w:space="0" w:color="auto"/>
              <w:right w:val="single" w:sz="4" w:space="0" w:color="auto"/>
            </w:tcBorders>
            <w:shd w:val="clear" w:color="auto" w:fill="auto"/>
            <w:vAlign w:val="center"/>
          </w:tcPr>
          <w:p w14:paraId="5AB61E41" w14:textId="77777777" w:rsidR="00FF6FA7" w:rsidRPr="00EC157E" w:rsidRDefault="00FF6FA7" w:rsidP="007C081A">
            <w:pPr>
              <w:pStyle w:val="Default"/>
              <w:jc w:val="both"/>
              <w:rPr>
                <w:rFonts w:ascii="Verdana" w:hAnsi="Verdana"/>
                <w:sz w:val="20"/>
                <w:szCs w:val="20"/>
              </w:rPr>
            </w:pPr>
            <w:r w:rsidRPr="00EC157E">
              <w:rPr>
                <w:rFonts w:ascii="Verdana" w:hAnsi="Verdana"/>
                <w:sz w:val="20"/>
                <w:szCs w:val="20"/>
              </w:rPr>
              <w:t>OMX_</w:t>
            </w:r>
            <w:r>
              <w:rPr>
                <w:rFonts w:ascii="Verdana" w:hAnsi="Verdana"/>
                <w:sz w:val="20"/>
                <w:szCs w:val="20"/>
              </w:rPr>
              <w:t>ErrorUndefined</w:t>
            </w:r>
          </w:p>
        </w:tc>
        <w:tc>
          <w:tcPr>
            <w:tcW w:w="4820" w:type="dxa"/>
            <w:tcBorders>
              <w:left w:val="single" w:sz="4" w:space="0" w:color="auto"/>
            </w:tcBorders>
            <w:shd w:val="clear" w:color="auto" w:fill="auto"/>
            <w:vAlign w:val="center"/>
          </w:tcPr>
          <w:p w14:paraId="17B37EBB" w14:textId="77777777" w:rsidR="00FF6FA7" w:rsidRPr="00EC157E" w:rsidRDefault="00FF6FA7" w:rsidP="007C081A">
            <w:pPr>
              <w:pStyle w:val="Default"/>
              <w:jc w:val="both"/>
              <w:rPr>
                <w:rFonts w:ascii="Verdana" w:hAnsi="Verdana"/>
                <w:sz w:val="20"/>
                <w:szCs w:val="20"/>
              </w:rPr>
            </w:pPr>
            <w:r w:rsidRPr="005D6C61">
              <w:rPr>
                <w:rFonts w:ascii="Verdana" w:hAnsi="Verdana"/>
                <w:sz w:val="20"/>
                <w:szCs w:val="20"/>
              </w:rPr>
              <w:t>Undefined</w:t>
            </w:r>
            <w:r>
              <w:rPr>
                <w:rFonts w:ascii="Verdana" w:hAnsi="Verdana"/>
                <w:sz w:val="20"/>
                <w:szCs w:val="20"/>
              </w:rPr>
              <w:t xml:space="preserve"> error while processing command</w:t>
            </w:r>
          </w:p>
        </w:tc>
      </w:tr>
      <w:tr w:rsidR="00FF6FA7" w:rsidRPr="00EC157E" w14:paraId="264ABACF" w14:textId="77777777" w:rsidTr="00044393">
        <w:trPr>
          <w:trHeight w:val="127"/>
        </w:trPr>
        <w:tc>
          <w:tcPr>
            <w:tcW w:w="1503" w:type="dxa"/>
            <w:vMerge/>
            <w:tcBorders>
              <w:right w:val="double" w:sz="4" w:space="0" w:color="auto"/>
            </w:tcBorders>
            <w:shd w:val="clear" w:color="auto" w:fill="auto"/>
            <w:vAlign w:val="center"/>
          </w:tcPr>
          <w:p w14:paraId="2599B918" w14:textId="77777777" w:rsidR="00FF6FA7" w:rsidRPr="00EC157E" w:rsidRDefault="00FF6FA7" w:rsidP="007C081A">
            <w:pPr>
              <w:rPr>
                <w:rFonts w:eastAsia="MS Gothic"/>
                <w:szCs w:val="20"/>
              </w:rPr>
            </w:pPr>
          </w:p>
        </w:tc>
        <w:tc>
          <w:tcPr>
            <w:tcW w:w="3645" w:type="dxa"/>
            <w:tcBorders>
              <w:left w:val="double" w:sz="4" w:space="0" w:color="auto"/>
              <w:right w:val="single" w:sz="4" w:space="0" w:color="auto"/>
            </w:tcBorders>
            <w:shd w:val="clear" w:color="auto" w:fill="auto"/>
            <w:vAlign w:val="center"/>
          </w:tcPr>
          <w:p w14:paraId="155EA251" w14:textId="20F1C405" w:rsidR="00FF6FA7" w:rsidRPr="00EC157E" w:rsidRDefault="00FF6FA7" w:rsidP="007C081A">
            <w:pPr>
              <w:pStyle w:val="Default"/>
              <w:jc w:val="both"/>
              <w:rPr>
                <w:rFonts w:ascii="Verdana" w:hAnsi="Verdana"/>
                <w:sz w:val="20"/>
                <w:szCs w:val="20"/>
              </w:rPr>
            </w:pPr>
            <w:r w:rsidRPr="00EC157E">
              <w:rPr>
                <w:rFonts w:ascii="Verdana" w:hAnsi="Verdana"/>
                <w:sz w:val="20"/>
                <w:szCs w:val="20"/>
              </w:rPr>
              <w:t>OMX_ErrorNone</w:t>
            </w:r>
          </w:p>
        </w:tc>
        <w:tc>
          <w:tcPr>
            <w:tcW w:w="4820" w:type="dxa"/>
            <w:tcBorders>
              <w:left w:val="single" w:sz="4" w:space="0" w:color="auto"/>
            </w:tcBorders>
            <w:shd w:val="clear" w:color="auto" w:fill="auto"/>
            <w:vAlign w:val="center"/>
          </w:tcPr>
          <w:p w14:paraId="6A85B3AC" w14:textId="77777777" w:rsidR="00FF6FA7" w:rsidRPr="00EC157E" w:rsidRDefault="00FF6FA7" w:rsidP="007C081A">
            <w:pPr>
              <w:pStyle w:val="Default"/>
              <w:jc w:val="both"/>
              <w:rPr>
                <w:rFonts w:ascii="Verdana" w:hAnsi="Verdana"/>
                <w:sz w:val="20"/>
                <w:szCs w:val="20"/>
              </w:rPr>
            </w:pPr>
            <w:r w:rsidRPr="00EC157E">
              <w:rPr>
                <w:rFonts w:ascii="Verdana" w:hAnsi="Verdana"/>
                <w:sz w:val="20"/>
                <w:szCs w:val="20"/>
              </w:rPr>
              <w:t>Normal ends. Initialize successfully</w:t>
            </w:r>
          </w:p>
        </w:tc>
      </w:tr>
    </w:tbl>
    <w:p w14:paraId="463ECBFD" w14:textId="77777777" w:rsidR="00384955" w:rsidRPr="00AD6D39" w:rsidRDefault="00384955" w:rsidP="00FF6FA7">
      <w:pPr>
        <w:rPr>
          <w:rFonts w:eastAsia="MS Gothic"/>
        </w:rPr>
      </w:pPr>
    </w:p>
    <w:p w14:paraId="796ABF9C" w14:textId="77777777" w:rsidR="00FF6FA7" w:rsidRDefault="00FF6FA7" w:rsidP="00FF6FA7">
      <w:pPr>
        <w:widowControl/>
        <w:autoSpaceDE/>
        <w:autoSpaceDN/>
        <w:adjustRightInd/>
        <w:snapToGrid/>
        <w:jc w:val="left"/>
        <w:rPr>
          <w:rFonts w:eastAsia="MS Gothic"/>
        </w:rPr>
      </w:pPr>
      <w:r>
        <w:rPr>
          <w:rFonts w:eastAsia="MS Gothic"/>
        </w:rPr>
        <w:t>[notice] this function is called only once.</w:t>
      </w:r>
    </w:p>
    <w:p w14:paraId="0F45CCF2" w14:textId="77777777" w:rsidR="00FF6FA7" w:rsidRDefault="00FF6FA7" w:rsidP="00FF6FA7">
      <w:pPr>
        <w:widowControl/>
        <w:autoSpaceDE/>
        <w:autoSpaceDN/>
        <w:adjustRightInd/>
        <w:snapToGrid/>
        <w:jc w:val="left"/>
        <w:rPr>
          <w:rFonts w:eastAsia="MS Gothic"/>
        </w:rPr>
      </w:pPr>
      <w:r>
        <w:rPr>
          <w:rFonts w:eastAsia="MS Gothic"/>
        </w:rPr>
        <w:br w:type="page"/>
      </w:r>
    </w:p>
    <w:p w14:paraId="03D40A67" w14:textId="77777777" w:rsidR="00FF6FA7" w:rsidRDefault="00FF6FA7" w:rsidP="00FF6FA7">
      <w:pPr>
        <w:pStyle w:val="Heading4"/>
      </w:pPr>
      <w:bookmarkStart w:id="50" w:name="_Toc529975049"/>
      <w:r>
        <w:lastRenderedPageBreak/>
        <w:t>OMX_Deinit</w:t>
      </w:r>
      <w:bookmarkEnd w:id="50"/>
    </w:p>
    <w:p w14:paraId="789FC484"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3742"/>
        <w:gridCol w:w="4744"/>
      </w:tblGrid>
      <w:tr w:rsidR="00FF6FA7" w:rsidRPr="00FB7B97" w14:paraId="381E244C" w14:textId="77777777" w:rsidTr="007C081A">
        <w:tc>
          <w:tcPr>
            <w:tcW w:w="9968" w:type="dxa"/>
            <w:gridSpan w:val="3"/>
            <w:tcBorders>
              <w:bottom w:val="double" w:sz="4" w:space="0" w:color="auto"/>
            </w:tcBorders>
            <w:shd w:val="clear" w:color="auto" w:fill="auto"/>
            <w:vAlign w:val="center"/>
          </w:tcPr>
          <w:p w14:paraId="2442F783" w14:textId="77777777" w:rsidR="00FF6FA7" w:rsidRPr="00FB7B97" w:rsidRDefault="00FF6FA7" w:rsidP="007C081A">
            <w:pPr>
              <w:rPr>
                <w:szCs w:val="20"/>
              </w:rPr>
            </w:pPr>
            <w:r w:rsidRPr="00FB7B97">
              <w:rPr>
                <w:rFonts w:cs="Consolas"/>
                <w:szCs w:val="20"/>
              </w:rPr>
              <w:t>OMX_Deinit</w:t>
            </w:r>
          </w:p>
        </w:tc>
      </w:tr>
      <w:tr w:rsidR="00FF6FA7" w:rsidRPr="00FB7B97" w14:paraId="6FD06AC0" w14:textId="77777777" w:rsidTr="007C081A">
        <w:tc>
          <w:tcPr>
            <w:tcW w:w="1482" w:type="dxa"/>
            <w:tcBorders>
              <w:top w:val="double" w:sz="4" w:space="0" w:color="auto"/>
              <w:right w:val="double" w:sz="4" w:space="0" w:color="auto"/>
            </w:tcBorders>
            <w:shd w:val="clear" w:color="auto" w:fill="auto"/>
            <w:vAlign w:val="center"/>
          </w:tcPr>
          <w:p w14:paraId="77634AED" w14:textId="77777777" w:rsidR="00FF6FA7" w:rsidRPr="00FB7B97" w:rsidRDefault="00FF6FA7" w:rsidP="007C081A">
            <w:pPr>
              <w:rPr>
                <w:rFonts w:eastAsia="MS Gothic"/>
                <w:szCs w:val="20"/>
              </w:rPr>
            </w:pPr>
            <w:r w:rsidRPr="00FB7B97">
              <w:rPr>
                <w:rFonts w:eastAsia="MS Gothic"/>
                <w:szCs w:val="20"/>
              </w:rPr>
              <w:t>Synopsis</w:t>
            </w:r>
          </w:p>
        </w:tc>
        <w:tc>
          <w:tcPr>
            <w:tcW w:w="8486" w:type="dxa"/>
            <w:gridSpan w:val="2"/>
            <w:tcBorders>
              <w:top w:val="double" w:sz="4" w:space="0" w:color="auto"/>
              <w:left w:val="double" w:sz="4" w:space="0" w:color="auto"/>
            </w:tcBorders>
            <w:shd w:val="clear" w:color="auto" w:fill="auto"/>
            <w:vAlign w:val="center"/>
          </w:tcPr>
          <w:p w14:paraId="373E65B4" w14:textId="77777777" w:rsidR="00FF6FA7" w:rsidRPr="00EB5475" w:rsidRDefault="00FF6FA7" w:rsidP="007C081A">
            <w:pPr>
              <w:pStyle w:val="Default"/>
              <w:jc w:val="both"/>
              <w:rPr>
                <w:rFonts w:ascii="Verdana" w:hAnsi="Verdana"/>
                <w:sz w:val="20"/>
                <w:szCs w:val="20"/>
              </w:rPr>
            </w:pPr>
            <w:r>
              <w:rPr>
                <w:rFonts w:ascii="Verdana" w:hAnsi="Verdana"/>
                <w:sz w:val="20"/>
                <w:szCs w:val="20"/>
              </w:rPr>
              <w:t>De-initialize</w:t>
            </w:r>
            <w:r w:rsidRPr="00FB7B97">
              <w:rPr>
                <w:rFonts w:ascii="Verdana" w:hAnsi="Verdana"/>
                <w:sz w:val="20"/>
                <w:szCs w:val="20"/>
              </w:rPr>
              <w:t xml:space="preserve"> OMX IL core, including its allocated memory and objects use</w:t>
            </w:r>
            <w:r>
              <w:rPr>
                <w:rFonts w:ascii="Verdana" w:hAnsi="Verdana"/>
                <w:sz w:val="20"/>
                <w:szCs w:val="20"/>
              </w:rPr>
              <w:t>d</w:t>
            </w:r>
            <w:r w:rsidRPr="00FB7B97">
              <w:rPr>
                <w:rFonts w:ascii="Verdana" w:hAnsi="Verdana"/>
                <w:sz w:val="20"/>
                <w:szCs w:val="20"/>
              </w:rPr>
              <w:t xml:space="preserve"> to load/manage components</w:t>
            </w:r>
            <w:r>
              <w:rPr>
                <w:rFonts w:ascii="Verdana" w:hAnsi="Verdana"/>
                <w:sz w:val="20"/>
                <w:szCs w:val="20"/>
              </w:rPr>
              <w:t>. It is used as the very last call into OpenMAX</w:t>
            </w:r>
            <w:r>
              <w:rPr>
                <w:rFonts w:ascii="Verdana" w:hAnsi="Verdana"/>
                <w:sz w:val="20"/>
                <w:szCs w:val="20"/>
                <w:vertAlign w:val="superscript"/>
              </w:rPr>
              <w:t xml:space="preserve">TM </w:t>
            </w:r>
            <w:r>
              <w:rPr>
                <w:rFonts w:ascii="Verdana" w:hAnsi="Verdana"/>
                <w:sz w:val="20"/>
                <w:szCs w:val="20"/>
              </w:rPr>
              <w:t>IL core.</w:t>
            </w:r>
          </w:p>
        </w:tc>
      </w:tr>
      <w:tr w:rsidR="00FF6FA7" w:rsidRPr="00FB7B97" w14:paraId="4BDA238E" w14:textId="77777777" w:rsidTr="007C081A">
        <w:tc>
          <w:tcPr>
            <w:tcW w:w="1482" w:type="dxa"/>
            <w:tcBorders>
              <w:right w:val="double" w:sz="4" w:space="0" w:color="auto"/>
            </w:tcBorders>
            <w:shd w:val="clear" w:color="auto" w:fill="auto"/>
            <w:vAlign w:val="center"/>
          </w:tcPr>
          <w:p w14:paraId="299C4914" w14:textId="77777777" w:rsidR="00FF6FA7" w:rsidRPr="00FB7B97" w:rsidRDefault="00FF6FA7" w:rsidP="007C081A">
            <w:pPr>
              <w:rPr>
                <w:rFonts w:eastAsia="MS Gothic"/>
                <w:szCs w:val="20"/>
              </w:rPr>
            </w:pPr>
            <w:r w:rsidRPr="00FB7B97">
              <w:rPr>
                <w:rFonts w:eastAsia="MS Gothic"/>
                <w:szCs w:val="20"/>
              </w:rPr>
              <w:t>Syntax</w:t>
            </w:r>
          </w:p>
        </w:tc>
        <w:tc>
          <w:tcPr>
            <w:tcW w:w="8486" w:type="dxa"/>
            <w:gridSpan w:val="2"/>
            <w:tcBorders>
              <w:left w:val="double" w:sz="4" w:space="0" w:color="auto"/>
              <w:bottom w:val="single" w:sz="4" w:space="0" w:color="auto"/>
            </w:tcBorders>
            <w:shd w:val="clear" w:color="auto" w:fill="auto"/>
            <w:vAlign w:val="center"/>
          </w:tcPr>
          <w:p w14:paraId="6BAC4B85" w14:textId="77777777" w:rsidR="00FF6FA7" w:rsidRPr="00FB7B97" w:rsidRDefault="00FF6FA7" w:rsidP="007C081A">
            <w:pPr>
              <w:pStyle w:val="Default"/>
              <w:jc w:val="both"/>
              <w:rPr>
                <w:rFonts w:ascii="Consolas" w:hAnsi="Consolas" w:cs="Consolas"/>
                <w:sz w:val="20"/>
                <w:szCs w:val="20"/>
              </w:rPr>
            </w:pPr>
            <w:r w:rsidRPr="00FB7B97">
              <w:rPr>
                <w:rFonts w:ascii="Consolas" w:hAnsi="Consolas" w:cs="Consolas"/>
                <w:sz w:val="20"/>
                <w:szCs w:val="20"/>
              </w:rPr>
              <w:t>OMX_API OMX_ERRORTYPE OMX_APIENTRY OMX_Deinit()</w:t>
            </w:r>
            <w:r>
              <w:rPr>
                <w:rFonts w:ascii="Consolas" w:hAnsi="Consolas" w:cs="Consolas"/>
                <w:sz w:val="20"/>
                <w:szCs w:val="20"/>
              </w:rPr>
              <w:t>;</w:t>
            </w:r>
          </w:p>
        </w:tc>
      </w:tr>
      <w:tr w:rsidR="00FF6FA7" w:rsidRPr="00FB7B97" w14:paraId="2B863003" w14:textId="77777777" w:rsidTr="007C081A">
        <w:trPr>
          <w:trHeight w:val="262"/>
        </w:trPr>
        <w:tc>
          <w:tcPr>
            <w:tcW w:w="1482" w:type="dxa"/>
            <w:tcBorders>
              <w:right w:val="double" w:sz="4" w:space="0" w:color="auto"/>
            </w:tcBorders>
            <w:shd w:val="clear" w:color="auto" w:fill="auto"/>
            <w:vAlign w:val="center"/>
          </w:tcPr>
          <w:p w14:paraId="0A92CA58" w14:textId="77777777" w:rsidR="00FF6FA7" w:rsidRPr="00FB7B97" w:rsidRDefault="00FF6FA7" w:rsidP="007C081A">
            <w:pPr>
              <w:rPr>
                <w:rFonts w:eastAsia="MS Gothic"/>
                <w:szCs w:val="20"/>
              </w:rPr>
            </w:pPr>
            <w:r w:rsidRPr="00FB7B97">
              <w:rPr>
                <w:rFonts w:eastAsia="MS Gothic"/>
                <w:szCs w:val="20"/>
              </w:rPr>
              <w:t>Parameter</w:t>
            </w:r>
          </w:p>
        </w:tc>
        <w:tc>
          <w:tcPr>
            <w:tcW w:w="8486" w:type="dxa"/>
            <w:gridSpan w:val="2"/>
            <w:tcBorders>
              <w:left w:val="double" w:sz="4" w:space="0" w:color="auto"/>
              <w:bottom w:val="single" w:sz="4" w:space="0" w:color="auto"/>
            </w:tcBorders>
            <w:shd w:val="clear" w:color="auto" w:fill="auto"/>
            <w:vAlign w:val="center"/>
          </w:tcPr>
          <w:p w14:paraId="3C693795" w14:textId="77777777" w:rsidR="00FF6FA7" w:rsidRPr="00FB7B97" w:rsidRDefault="00FF6FA7" w:rsidP="007C081A">
            <w:pPr>
              <w:rPr>
                <w:rFonts w:eastAsia="MS Gothic"/>
                <w:szCs w:val="20"/>
              </w:rPr>
            </w:pPr>
            <w:r w:rsidRPr="00FB7B97">
              <w:rPr>
                <w:rFonts w:eastAsia="MS Gothic"/>
                <w:szCs w:val="20"/>
              </w:rPr>
              <w:t>None</w:t>
            </w:r>
          </w:p>
        </w:tc>
      </w:tr>
      <w:tr w:rsidR="00FF6FA7" w:rsidRPr="00FB7B97" w14:paraId="6D669E00" w14:textId="77777777" w:rsidTr="007C081A">
        <w:trPr>
          <w:trHeight w:val="128"/>
        </w:trPr>
        <w:tc>
          <w:tcPr>
            <w:tcW w:w="1482" w:type="dxa"/>
            <w:vMerge w:val="restart"/>
            <w:tcBorders>
              <w:right w:val="double" w:sz="4" w:space="0" w:color="auto"/>
            </w:tcBorders>
            <w:shd w:val="clear" w:color="auto" w:fill="auto"/>
            <w:vAlign w:val="center"/>
          </w:tcPr>
          <w:p w14:paraId="55ECB79C" w14:textId="77777777" w:rsidR="00FF6FA7" w:rsidRPr="00FB7B97" w:rsidRDefault="00FF6FA7" w:rsidP="007C081A">
            <w:pPr>
              <w:rPr>
                <w:rFonts w:eastAsia="MS Gothic"/>
                <w:szCs w:val="20"/>
              </w:rPr>
            </w:pPr>
            <w:r>
              <w:rPr>
                <w:rFonts w:eastAsia="MS Gothic"/>
                <w:szCs w:val="20"/>
              </w:rPr>
              <w:t>Return value</w:t>
            </w:r>
          </w:p>
        </w:tc>
        <w:tc>
          <w:tcPr>
            <w:tcW w:w="3742" w:type="dxa"/>
            <w:tcBorders>
              <w:left w:val="double" w:sz="4" w:space="0" w:color="auto"/>
              <w:right w:val="single" w:sz="4" w:space="0" w:color="auto"/>
            </w:tcBorders>
            <w:shd w:val="clear" w:color="auto" w:fill="auto"/>
            <w:vAlign w:val="center"/>
          </w:tcPr>
          <w:p w14:paraId="754CB150" w14:textId="77777777" w:rsidR="00FF6FA7" w:rsidRPr="00FB7B97" w:rsidRDefault="00FF6FA7" w:rsidP="007C081A">
            <w:pPr>
              <w:pStyle w:val="Default"/>
              <w:jc w:val="both"/>
              <w:rPr>
                <w:rFonts w:ascii="Verdana" w:hAnsi="Verdana"/>
                <w:sz w:val="20"/>
                <w:szCs w:val="20"/>
              </w:rPr>
            </w:pPr>
            <w:r w:rsidRPr="00FB7B97">
              <w:rPr>
                <w:rFonts w:ascii="Verdana" w:hAnsi="Verdana"/>
                <w:sz w:val="20"/>
                <w:szCs w:val="20"/>
              </w:rPr>
              <w:t>OMX_Error</w:t>
            </w:r>
            <w:r>
              <w:rPr>
                <w:rFonts w:ascii="Verdana" w:hAnsi="Verdana"/>
                <w:sz w:val="20"/>
                <w:szCs w:val="20"/>
              </w:rPr>
              <w:t>Undefined</w:t>
            </w:r>
          </w:p>
        </w:tc>
        <w:tc>
          <w:tcPr>
            <w:tcW w:w="4744" w:type="dxa"/>
            <w:tcBorders>
              <w:left w:val="single" w:sz="4" w:space="0" w:color="auto"/>
            </w:tcBorders>
            <w:shd w:val="clear" w:color="auto" w:fill="auto"/>
            <w:vAlign w:val="center"/>
          </w:tcPr>
          <w:p w14:paraId="1A3B3B82" w14:textId="77777777" w:rsidR="00FF6FA7" w:rsidRPr="00FB7B97" w:rsidRDefault="00FF6FA7" w:rsidP="007C081A">
            <w:pPr>
              <w:pStyle w:val="Default"/>
              <w:jc w:val="both"/>
              <w:rPr>
                <w:rFonts w:ascii="Verdana" w:hAnsi="Verdana"/>
                <w:sz w:val="20"/>
                <w:szCs w:val="20"/>
              </w:rPr>
            </w:pPr>
            <w:r w:rsidRPr="005D6C61">
              <w:rPr>
                <w:rFonts w:ascii="Verdana" w:hAnsi="Verdana"/>
                <w:sz w:val="20"/>
                <w:szCs w:val="20"/>
              </w:rPr>
              <w:t>Undefined</w:t>
            </w:r>
            <w:r>
              <w:rPr>
                <w:rFonts w:ascii="Verdana" w:hAnsi="Verdana"/>
                <w:sz w:val="20"/>
                <w:szCs w:val="20"/>
              </w:rPr>
              <w:t xml:space="preserve"> error while processing command</w:t>
            </w:r>
          </w:p>
        </w:tc>
      </w:tr>
      <w:tr w:rsidR="00FF6FA7" w:rsidRPr="00FB7B97" w14:paraId="221EABE9" w14:textId="77777777" w:rsidTr="007C081A">
        <w:trPr>
          <w:trHeight w:val="127"/>
        </w:trPr>
        <w:tc>
          <w:tcPr>
            <w:tcW w:w="1482" w:type="dxa"/>
            <w:vMerge/>
            <w:tcBorders>
              <w:right w:val="double" w:sz="4" w:space="0" w:color="auto"/>
            </w:tcBorders>
            <w:shd w:val="clear" w:color="auto" w:fill="auto"/>
            <w:vAlign w:val="center"/>
          </w:tcPr>
          <w:p w14:paraId="14C8538C" w14:textId="77777777" w:rsidR="00FF6FA7" w:rsidRPr="00FB7B97" w:rsidRDefault="00FF6FA7" w:rsidP="007C081A">
            <w:pPr>
              <w:rPr>
                <w:rFonts w:eastAsia="MS Gothic"/>
                <w:szCs w:val="20"/>
              </w:rPr>
            </w:pPr>
          </w:p>
        </w:tc>
        <w:tc>
          <w:tcPr>
            <w:tcW w:w="3742" w:type="dxa"/>
            <w:tcBorders>
              <w:left w:val="double" w:sz="4" w:space="0" w:color="auto"/>
              <w:right w:val="single" w:sz="4" w:space="0" w:color="auto"/>
            </w:tcBorders>
            <w:shd w:val="clear" w:color="auto" w:fill="auto"/>
            <w:vAlign w:val="center"/>
          </w:tcPr>
          <w:p w14:paraId="6439EAEA" w14:textId="75F9C962" w:rsidR="00FF6FA7" w:rsidRPr="00FB7B97" w:rsidRDefault="00FF6FA7" w:rsidP="007C081A">
            <w:pPr>
              <w:pStyle w:val="Default"/>
              <w:jc w:val="both"/>
              <w:rPr>
                <w:rFonts w:ascii="Verdana" w:hAnsi="Verdana"/>
                <w:sz w:val="20"/>
                <w:szCs w:val="20"/>
              </w:rPr>
            </w:pPr>
            <w:r w:rsidRPr="00FB7B97">
              <w:rPr>
                <w:rFonts w:ascii="Verdana" w:hAnsi="Verdana"/>
                <w:sz w:val="20"/>
                <w:szCs w:val="20"/>
              </w:rPr>
              <w:t>OMX_ErrorNone</w:t>
            </w:r>
          </w:p>
        </w:tc>
        <w:tc>
          <w:tcPr>
            <w:tcW w:w="4744" w:type="dxa"/>
            <w:tcBorders>
              <w:left w:val="single" w:sz="4" w:space="0" w:color="auto"/>
            </w:tcBorders>
            <w:shd w:val="clear" w:color="auto" w:fill="auto"/>
            <w:vAlign w:val="center"/>
          </w:tcPr>
          <w:p w14:paraId="1CF5F0AC" w14:textId="0E767A17" w:rsidR="00FF6FA7" w:rsidRPr="00FB7B97" w:rsidRDefault="00FF6FA7" w:rsidP="007C081A">
            <w:pPr>
              <w:pStyle w:val="Default"/>
              <w:jc w:val="both"/>
              <w:rPr>
                <w:rFonts w:ascii="Verdana" w:hAnsi="Verdana"/>
                <w:sz w:val="20"/>
                <w:szCs w:val="20"/>
              </w:rPr>
            </w:pPr>
            <w:r w:rsidRPr="00FB7B97">
              <w:rPr>
                <w:rFonts w:ascii="Verdana" w:hAnsi="Verdana"/>
                <w:sz w:val="20"/>
                <w:szCs w:val="20"/>
              </w:rPr>
              <w:t>Normal ends. De-initialize successfully</w:t>
            </w:r>
          </w:p>
        </w:tc>
      </w:tr>
    </w:tbl>
    <w:p w14:paraId="7FF76093" w14:textId="77777777" w:rsidR="00D32A33" w:rsidRDefault="00D32A33" w:rsidP="00FF6FA7">
      <w:pPr>
        <w:rPr>
          <w:rFonts w:eastAsia="MS Gothic"/>
        </w:rPr>
      </w:pPr>
    </w:p>
    <w:p w14:paraId="13135E2F" w14:textId="77777777" w:rsidR="00FF6FA7" w:rsidRDefault="00FF6FA7" w:rsidP="00FF6FA7">
      <w:pPr>
        <w:widowControl/>
        <w:autoSpaceDE/>
        <w:autoSpaceDN/>
        <w:adjustRightInd/>
        <w:snapToGrid/>
        <w:jc w:val="left"/>
        <w:rPr>
          <w:rFonts w:eastAsia="MS Gothic"/>
        </w:rPr>
      </w:pPr>
      <w:r>
        <w:rPr>
          <w:rFonts w:eastAsia="MS Gothic"/>
        </w:rPr>
        <w:t>[notice] this function is called only once.</w:t>
      </w:r>
    </w:p>
    <w:p w14:paraId="6910E2AD" w14:textId="77777777" w:rsidR="00FF6FA7" w:rsidRDefault="00FF6FA7" w:rsidP="00FF6FA7">
      <w:pPr>
        <w:widowControl/>
        <w:autoSpaceDE/>
        <w:autoSpaceDN/>
        <w:adjustRightInd/>
        <w:snapToGrid/>
        <w:jc w:val="left"/>
        <w:rPr>
          <w:rFonts w:eastAsia="MS Gothic"/>
        </w:rPr>
      </w:pPr>
      <w:r>
        <w:rPr>
          <w:rFonts w:eastAsia="MS Gothic"/>
        </w:rPr>
        <w:br w:type="page"/>
      </w:r>
    </w:p>
    <w:p w14:paraId="47D4EA21" w14:textId="77777777" w:rsidR="00FF6FA7" w:rsidRDefault="00FF6FA7" w:rsidP="00FF6FA7">
      <w:pPr>
        <w:widowControl/>
        <w:autoSpaceDE/>
        <w:autoSpaceDN/>
        <w:adjustRightInd/>
        <w:snapToGrid/>
        <w:jc w:val="left"/>
        <w:rPr>
          <w:rFonts w:eastAsia="MS Gothic"/>
        </w:rPr>
      </w:pPr>
    </w:p>
    <w:p w14:paraId="4E26C150" w14:textId="77777777" w:rsidR="00FF6FA7" w:rsidRDefault="00FF6FA7" w:rsidP="00FF6FA7">
      <w:pPr>
        <w:pStyle w:val="Heading4"/>
      </w:pPr>
      <w:bookmarkStart w:id="51" w:name="_Toc529975050"/>
      <w:r>
        <w:t>OMX_GetHandle</w:t>
      </w:r>
      <w:bookmarkEnd w:id="51"/>
    </w:p>
    <w:p w14:paraId="3FD30549" w14:textId="77777777" w:rsidR="00FF6FA7" w:rsidRDefault="00FF6FA7" w:rsidP="00FF6FA7">
      <w:pPr>
        <w:rPr>
          <w:rFonts w:eastAsia="MS Gothic"/>
        </w:rPr>
      </w:pPr>
    </w:p>
    <w:p w14:paraId="51C48F35" w14:textId="3495C7BC" w:rsidR="00637661" w:rsidRPr="00637661" w:rsidRDefault="00637661" w:rsidP="00637661">
      <w:pPr>
        <w:pStyle w:val="ReqID"/>
      </w:pPr>
      <w:r>
        <w:t>FD_API_EQZ_001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2057"/>
        <w:gridCol w:w="1691"/>
        <w:gridCol w:w="4645"/>
      </w:tblGrid>
      <w:tr w:rsidR="00FF6FA7" w:rsidRPr="005D6C61" w14:paraId="1CB08EE2" w14:textId="77777777" w:rsidTr="007C081A">
        <w:tc>
          <w:tcPr>
            <w:tcW w:w="9968" w:type="dxa"/>
            <w:gridSpan w:val="4"/>
            <w:tcBorders>
              <w:bottom w:val="double" w:sz="4" w:space="0" w:color="auto"/>
            </w:tcBorders>
            <w:shd w:val="clear" w:color="auto" w:fill="auto"/>
            <w:vAlign w:val="center"/>
          </w:tcPr>
          <w:p w14:paraId="1D7E9897" w14:textId="77777777" w:rsidR="00FF6FA7" w:rsidRPr="00AD2CF6" w:rsidRDefault="00FF6FA7" w:rsidP="007C081A">
            <w:pPr>
              <w:rPr>
                <w:szCs w:val="20"/>
              </w:rPr>
            </w:pPr>
            <w:bookmarkStart w:id="52" w:name="OLE_LINK7"/>
            <w:bookmarkStart w:id="53" w:name="OLE_LINK8"/>
            <w:r>
              <w:rPr>
                <w:szCs w:val="20"/>
              </w:rPr>
              <w:t>OMX_GetHandle</w:t>
            </w:r>
          </w:p>
        </w:tc>
      </w:tr>
      <w:tr w:rsidR="00FF6FA7" w:rsidRPr="005D6C61" w14:paraId="69740827" w14:textId="77777777" w:rsidTr="007C081A">
        <w:tc>
          <w:tcPr>
            <w:tcW w:w="1575" w:type="dxa"/>
            <w:tcBorders>
              <w:top w:val="double" w:sz="4" w:space="0" w:color="auto"/>
              <w:right w:val="double" w:sz="4" w:space="0" w:color="auto"/>
            </w:tcBorders>
            <w:shd w:val="clear" w:color="auto" w:fill="auto"/>
            <w:vAlign w:val="center"/>
          </w:tcPr>
          <w:p w14:paraId="3C662627" w14:textId="77777777" w:rsidR="00FF6FA7" w:rsidRPr="005D6C61" w:rsidRDefault="00FF6FA7" w:rsidP="007C081A">
            <w:pPr>
              <w:rPr>
                <w:rFonts w:eastAsia="MS Gothic"/>
                <w:szCs w:val="20"/>
              </w:rPr>
            </w:pPr>
            <w:r w:rsidRPr="005D6C61">
              <w:rPr>
                <w:rFonts w:eastAsia="MS Gothic"/>
                <w:szCs w:val="20"/>
              </w:rPr>
              <w:t>Synopsis</w:t>
            </w:r>
          </w:p>
        </w:tc>
        <w:tc>
          <w:tcPr>
            <w:tcW w:w="8393" w:type="dxa"/>
            <w:gridSpan w:val="3"/>
            <w:tcBorders>
              <w:top w:val="double" w:sz="4" w:space="0" w:color="auto"/>
              <w:left w:val="double" w:sz="4" w:space="0" w:color="auto"/>
            </w:tcBorders>
            <w:shd w:val="clear" w:color="auto" w:fill="auto"/>
            <w:vAlign w:val="center"/>
          </w:tcPr>
          <w:p w14:paraId="35D28CE5" w14:textId="36A9BBB1" w:rsidR="00FF6FA7" w:rsidRPr="00492121" w:rsidRDefault="00FF6FA7" w:rsidP="007C081A">
            <w:pPr>
              <w:pStyle w:val="Default"/>
              <w:jc w:val="both"/>
              <w:rPr>
                <w:rFonts w:ascii="Verdana" w:hAnsi="Verdana"/>
                <w:sz w:val="20"/>
                <w:szCs w:val="20"/>
              </w:rPr>
            </w:pPr>
            <w:r w:rsidRPr="00492121">
              <w:rPr>
                <w:rFonts w:ascii="Verdana" w:hAnsi="Verdana"/>
                <w:sz w:val="20"/>
                <w:szCs w:val="20"/>
              </w:rPr>
              <w:t>Locate the component specified by the component name given, load that component into memory, validate it and return the component handle via the output parameter</w:t>
            </w:r>
          </w:p>
        </w:tc>
      </w:tr>
      <w:tr w:rsidR="00FF6FA7" w:rsidRPr="005D6C61" w14:paraId="008E3AC9" w14:textId="77777777" w:rsidTr="007C081A">
        <w:tc>
          <w:tcPr>
            <w:tcW w:w="1575" w:type="dxa"/>
            <w:tcBorders>
              <w:right w:val="double" w:sz="4" w:space="0" w:color="auto"/>
            </w:tcBorders>
            <w:shd w:val="clear" w:color="auto" w:fill="auto"/>
            <w:vAlign w:val="center"/>
          </w:tcPr>
          <w:p w14:paraId="2369ADA4" w14:textId="77777777" w:rsidR="00FF6FA7" w:rsidRPr="005D6C61" w:rsidRDefault="00FF6FA7" w:rsidP="007C081A">
            <w:pPr>
              <w:rPr>
                <w:rFonts w:eastAsia="MS Gothic"/>
                <w:szCs w:val="20"/>
              </w:rPr>
            </w:pPr>
            <w:r w:rsidRPr="005D6C61">
              <w:rPr>
                <w:rFonts w:eastAsia="MS Gothic"/>
                <w:szCs w:val="20"/>
              </w:rPr>
              <w:t>Syntax</w:t>
            </w:r>
          </w:p>
        </w:tc>
        <w:tc>
          <w:tcPr>
            <w:tcW w:w="8393" w:type="dxa"/>
            <w:gridSpan w:val="3"/>
            <w:tcBorders>
              <w:left w:val="double" w:sz="4" w:space="0" w:color="auto"/>
              <w:bottom w:val="single" w:sz="4" w:space="0" w:color="auto"/>
            </w:tcBorders>
            <w:shd w:val="clear" w:color="auto" w:fill="auto"/>
            <w:vAlign w:val="center"/>
          </w:tcPr>
          <w:p w14:paraId="28372E84" w14:textId="77777777" w:rsidR="00FF6FA7" w:rsidRPr="00131AA4" w:rsidRDefault="00FF6FA7" w:rsidP="007C081A">
            <w:pPr>
              <w:pStyle w:val="Default"/>
              <w:jc w:val="both"/>
              <w:rPr>
                <w:rFonts w:ascii="Consolas" w:hAnsi="Consolas" w:cs="Consolas"/>
                <w:sz w:val="20"/>
                <w:szCs w:val="20"/>
              </w:rPr>
            </w:pPr>
            <w:r w:rsidRPr="00131AA4">
              <w:rPr>
                <w:rFonts w:ascii="Consolas" w:hAnsi="Consolas" w:cs="Consolas"/>
                <w:sz w:val="20"/>
                <w:szCs w:val="20"/>
              </w:rPr>
              <w:t>OMX_API OMX_ERRORTYPE OMX_APIENTRY OMX_GetHandle (</w:t>
            </w:r>
          </w:p>
          <w:p w14:paraId="680051CC" w14:textId="77777777" w:rsidR="00FF6FA7" w:rsidRPr="00131AA4" w:rsidRDefault="00FF6FA7" w:rsidP="007C081A">
            <w:pPr>
              <w:pStyle w:val="Default"/>
              <w:jc w:val="both"/>
              <w:rPr>
                <w:rFonts w:ascii="Consolas" w:hAnsi="Consolas" w:cs="Consolas"/>
                <w:sz w:val="20"/>
                <w:szCs w:val="20"/>
              </w:rPr>
            </w:pPr>
            <w:r w:rsidRPr="00131AA4">
              <w:rPr>
                <w:rFonts w:ascii="Consolas" w:eastAsia="MS Gothic" w:hAnsi="Consolas"/>
                <w:sz w:val="20"/>
                <w:szCs w:val="20"/>
              </w:rPr>
              <w:t xml:space="preserve">    </w:t>
            </w:r>
            <w:r w:rsidRPr="00131AA4">
              <w:rPr>
                <w:rFonts w:ascii="Consolas" w:hAnsi="Consolas" w:cs="Consolas"/>
                <w:sz w:val="20"/>
                <w:szCs w:val="20"/>
              </w:rPr>
              <w:t>OMX_OUT OMX_HANDLETYPE * pHandle,</w:t>
            </w:r>
          </w:p>
          <w:p w14:paraId="6F4EE2C3" w14:textId="77777777" w:rsidR="00FF6FA7" w:rsidRPr="00131AA4" w:rsidRDefault="00FF6FA7" w:rsidP="007C081A">
            <w:pPr>
              <w:pStyle w:val="Default"/>
              <w:jc w:val="both"/>
              <w:rPr>
                <w:rFonts w:ascii="Consolas" w:hAnsi="Consolas" w:cs="Consolas"/>
                <w:sz w:val="20"/>
                <w:szCs w:val="20"/>
              </w:rPr>
            </w:pPr>
            <w:r w:rsidRPr="00131AA4">
              <w:rPr>
                <w:rFonts w:ascii="Consolas" w:eastAsia="MS Gothic" w:hAnsi="Consolas"/>
                <w:sz w:val="20"/>
                <w:szCs w:val="20"/>
              </w:rPr>
              <w:t xml:space="preserve">    </w:t>
            </w:r>
            <w:r w:rsidRPr="00131AA4">
              <w:rPr>
                <w:rFonts w:ascii="Consolas" w:hAnsi="Consolas" w:cs="Consolas"/>
                <w:sz w:val="20"/>
                <w:szCs w:val="20"/>
              </w:rPr>
              <w:t>OMX_IN OMX_STRING cComponentName,</w:t>
            </w:r>
          </w:p>
          <w:p w14:paraId="405E4302" w14:textId="77777777" w:rsidR="00FF6FA7" w:rsidRPr="00131AA4" w:rsidRDefault="00FF6FA7" w:rsidP="007C081A">
            <w:pPr>
              <w:pStyle w:val="Default"/>
              <w:jc w:val="both"/>
              <w:rPr>
                <w:rFonts w:ascii="Consolas" w:hAnsi="Consolas" w:cs="Consolas"/>
                <w:sz w:val="20"/>
                <w:szCs w:val="20"/>
              </w:rPr>
            </w:pPr>
            <w:r w:rsidRPr="00131AA4">
              <w:rPr>
                <w:rFonts w:ascii="Consolas" w:eastAsia="MS Gothic" w:hAnsi="Consolas"/>
                <w:sz w:val="20"/>
                <w:szCs w:val="20"/>
              </w:rPr>
              <w:t xml:space="preserve">    </w:t>
            </w:r>
            <w:r>
              <w:rPr>
                <w:rFonts w:ascii="Consolas" w:hAnsi="Consolas" w:cs="Consolas"/>
                <w:sz w:val="20"/>
                <w:szCs w:val="20"/>
              </w:rPr>
              <w:t>OMX_IN OMX_PTR pAppData,</w:t>
            </w:r>
          </w:p>
          <w:p w14:paraId="7B3D7A6A" w14:textId="77777777" w:rsidR="00FF6FA7" w:rsidRPr="00131AA4" w:rsidRDefault="00FF6FA7" w:rsidP="007C081A">
            <w:pPr>
              <w:rPr>
                <w:rFonts w:ascii="Consolas" w:eastAsia="MS Gothic" w:hAnsi="Consolas" w:cs="Consolas"/>
                <w:szCs w:val="20"/>
              </w:rPr>
            </w:pPr>
            <w:r w:rsidRPr="00131AA4">
              <w:rPr>
                <w:rFonts w:ascii="Consolas" w:eastAsia="MS Gothic" w:hAnsi="Consolas"/>
                <w:szCs w:val="20"/>
              </w:rPr>
              <w:t xml:space="preserve">    </w:t>
            </w:r>
            <w:r w:rsidRPr="00131AA4">
              <w:rPr>
                <w:rFonts w:ascii="Consolas" w:hAnsi="Consolas" w:cs="Consolas"/>
                <w:szCs w:val="20"/>
              </w:rPr>
              <w:t>OMX_IN OMX_CALLBACKTYPE * pCallBacks );</w:t>
            </w:r>
          </w:p>
        </w:tc>
      </w:tr>
      <w:tr w:rsidR="00FF6FA7" w:rsidRPr="005D6C61" w14:paraId="68016241" w14:textId="77777777" w:rsidTr="007C081A">
        <w:tc>
          <w:tcPr>
            <w:tcW w:w="1575" w:type="dxa"/>
            <w:vMerge w:val="restart"/>
            <w:tcBorders>
              <w:right w:val="double" w:sz="4" w:space="0" w:color="auto"/>
            </w:tcBorders>
            <w:shd w:val="clear" w:color="auto" w:fill="auto"/>
            <w:vAlign w:val="center"/>
          </w:tcPr>
          <w:p w14:paraId="6B71D150" w14:textId="77777777" w:rsidR="00FF6FA7" w:rsidRPr="005D6C61" w:rsidRDefault="00FF6FA7" w:rsidP="007C081A">
            <w:pPr>
              <w:rPr>
                <w:rFonts w:eastAsia="MS Gothic"/>
                <w:szCs w:val="20"/>
              </w:rPr>
            </w:pPr>
            <w:r w:rsidRPr="005D6C61">
              <w:rPr>
                <w:rFonts w:eastAsia="MS Gothic"/>
                <w:szCs w:val="20"/>
              </w:rPr>
              <w:t>Parameter</w:t>
            </w:r>
          </w:p>
        </w:tc>
        <w:tc>
          <w:tcPr>
            <w:tcW w:w="2057" w:type="dxa"/>
            <w:tcBorders>
              <w:left w:val="double" w:sz="4" w:space="0" w:color="auto"/>
              <w:bottom w:val="single" w:sz="4" w:space="0" w:color="auto"/>
              <w:right w:val="single" w:sz="4" w:space="0" w:color="auto"/>
            </w:tcBorders>
            <w:shd w:val="clear" w:color="auto" w:fill="auto"/>
            <w:vAlign w:val="center"/>
          </w:tcPr>
          <w:p w14:paraId="0877CEEC" w14:textId="77777777" w:rsidR="00FF6FA7" w:rsidRPr="005D6C61" w:rsidRDefault="00FF6FA7" w:rsidP="007C081A">
            <w:pPr>
              <w:rPr>
                <w:rFonts w:eastAsia="MS Gothic"/>
                <w:szCs w:val="20"/>
              </w:rPr>
            </w:pPr>
            <w:r w:rsidRPr="005D6C61">
              <w:rPr>
                <w:rFonts w:cs="Consolas"/>
                <w:szCs w:val="20"/>
              </w:rPr>
              <w:t>pHandle</w:t>
            </w:r>
          </w:p>
        </w:tc>
        <w:tc>
          <w:tcPr>
            <w:tcW w:w="6336" w:type="dxa"/>
            <w:gridSpan w:val="2"/>
            <w:tcBorders>
              <w:left w:val="single" w:sz="4" w:space="0" w:color="auto"/>
              <w:bottom w:val="single" w:sz="4" w:space="0" w:color="auto"/>
            </w:tcBorders>
            <w:shd w:val="clear" w:color="auto" w:fill="auto"/>
            <w:vAlign w:val="center"/>
          </w:tcPr>
          <w:p w14:paraId="7749DF1D" w14:textId="307A42B7" w:rsidR="00FF6FA7" w:rsidRPr="005D6C61" w:rsidRDefault="00FF6FA7" w:rsidP="00044393">
            <w:pPr>
              <w:pStyle w:val="Default"/>
              <w:jc w:val="both"/>
              <w:rPr>
                <w:rFonts w:ascii="Verdana" w:hAnsi="Verdana"/>
                <w:sz w:val="20"/>
                <w:szCs w:val="20"/>
              </w:rPr>
            </w:pPr>
            <w:r w:rsidRPr="005D6C61">
              <w:rPr>
                <w:rFonts w:ascii="Verdana" w:hAnsi="Verdana"/>
                <w:sz w:val="20"/>
                <w:szCs w:val="20"/>
              </w:rPr>
              <w:t>A pointer to OMX_HANDLETYPE to be filled in by this method</w:t>
            </w:r>
          </w:p>
        </w:tc>
      </w:tr>
      <w:tr w:rsidR="00FF6FA7" w:rsidRPr="005D6C61" w14:paraId="6ABB1081" w14:textId="77777777" w:rsidTr="007C081A">
        <w:tc>
          <w:tcPr>
            <w:tcW w:w="1575" w:type="dxa"/>
            <w:vMerge/>
            <w:tcBorders>
              <w:right w:val="double" w:sz="4" w:space="0" w:color="auto"/>
            </w:tcBorders>
            <w:shd w:val="clear" w:color="auto" w:fill="auto"/>
            <w:vAlign w:val="center"/>
          </w:tcPr>
          <w:p w14:paraId="1823483C" w14:textId="77777777" w:rsidR="00FF6FA7" w:rsidRPr="005D6C61" w:rsidRDefault="00FF6FA7" w:rsidP="007C081A">
            <w:pPr>
              <w:rPr>
                <w:rFonts w:eastAsia="MS Gothic"/>
                <w:szCs w:val="20"/>
              </w:rPr>
            </w:pPr>
          </w:p>
        </w:tc>
        <w:tc>
          <w:tcPr>
            <w:tcW w:w="2057" w:type="dxa"/>
            <w:tcBorders>
              <w:left w:val="double" w:sz="4" w:space="0" w:color="auto"/>
              <w:bottom w:val="single" w:sz="4" w:space="0" w:color="auto"/>
              <w:right w:val="single" w:sz="4" w:space="0" w:color="auto"/>
            </w:tcBorders>
            <w:shd w:val="clear" w:color="auto" w:fill="auto"/>
            <w:vAlign w:val="center"/>
          </w:tcPr>
          <w:p w14:paraId="1C96D980" w14:textId="77777777" w:rsidR="00FF6FA7" w:rsidRPr="005D6C61" w:rsidRDefault="00FF6FA7" w:rsidP="007C081A">
            <w:pPr>
              <w:rPr>
                <w:rFonts w:eastAsia="MS Gothic"/>
                <w:szCs w:val="20"/>
              </w:rPr>
            </w:pPr>
            <w:r w:rsidRPr="005D6C61">
              <w:rPr>
                <w:rFonts w:cs="Consolas"/>
                <w:szCs w:val="20"/>
              </w:rPr>
              <w:t>cComponentName</w:t>
            </w:r>
          </w:p>
        </w:tc>
        <w:tc>
          <w:tcPr>
            <w:tcW w:w="6336" w:type="dxa"/>
            <w:gridSpan w:val="2"/>
            <w:tcBorders>
              <w:left w:val="single" w:sz="4" w:space="0" w:color="auto"/>
              <w:bottom w:val="single" w:sz="4" w:space="0" w:color="auto"/>
            </w:tcBorders>
            <w:shd w:val="clear" w:color="auto" w:fill="auto"/>
            <w:vAlign w:val="center"/>
          </w:tcPr>
          <w:p w14:paraId="1C484D89" w14:textId="77777777" w:rsidR="00FF6FA7" w:rsidRDefault="00FF6FA7" w:rsidP="00044393">
            <w:pPr>
              <w:pStyle w:val="Default"/>
              <w:jc w:val="both"/>
              <w:rPr>
                <w:rFonts w:ascii="Verdana" w:hAnsi="Verdana"/>
                <w:sz w:val="20"/>
                <w:szCs w:val="20"/>
              </w:rPr>
            </w:pPr>
            <w:r w:rsidRPr="005D6C61">
              <w:rPr>
                <w:rFonts w:ascii="Verdana" w:hAnsi="Verdana"/>
                <w:sz w:val="20"/>
                <w:szCs w:val="20"/>
              </w:rPr>
              <w:t>A pointer to a string specifies the component name</w:t>
            </w:r>
          </w:p>
          <w:p w14:paraId="581CD22A" w14:textId="0570AE1D" w:rsidR="00840C87" w:rsidRPr="001A2033" w:rsidRDefault="00840C87" w:rsidP="00840C87">
            <w:pPr>
              <w:pStyle w:val="Default"/>
              <w:jc w:val="both"/>
              <w:rPr>
                <w:rFonts w:ascii="Verdana" w:hAnsi="Verdana"/>
                <w:sz w:val="20"/>
                <w:szCs w:val="20"/>
              </w:rPr>
            </w:pPr>
            <w:r>
              <w:rPr>
                <w:rFonts w:ascii="Verdana" w:hAnsi="Verdana"/>
                <w:sz w:val="20"/>
                <w:szCs w:val="20"/>
              </w:rPr>
              <w:t xml:space="preserve">Supported name for </w:t>
            </w:r>
            <w:r w:rsidR="008F58C8">
              <w:rPr>
                <w:rFonts w:ascii="Verdana" w:hAnsi="Verdana"/>
                <w:sz w:val="20"/>
                <w:szCs w:val="20"/>
              </w:rPr>
              <w:t>Equalizer</w:t>
            </w:r>
            <w:r>
              <w:rPr>
                <w:rFonts w:ascii="Verdana" w:hAnsi="Verdana"/>
                <w:sz w:val="20"/>
                <w:szCs w:val="20"/>
              </w:rPr>
              <w:t xml:space="preserve"> </w:t>
            </w:r>
            <w:r w:rsidR="008F58C8">
              <w:rPr>
                <w:rFonts w:ascii="Verdana" w:hAnsi="Verdana"/>
                <w:sz w:val="20"/>
                <w:szCs w:val="20"/>
              </w:rPr>
              <w:t>is</w:t>
            </w:r>
            <w:r>
              <w:rPr>
                <w:rFonts w:ascii="Verdana" w:hAnsi="Verdana"/>
                <w:sz w:val="20"/>
                <w:szCs w:val="20"/>
              </w:rPr>
              <w:t>:</w:t>
            </w:r>
          </w:p>
          <w:p w14:paraId="6222C3B6" w14:textId="79861E06" w:rsidR="00840C87" w:rsidRPr="00840C87" w:rsidRDefault="00840C87" w:rsidP="00840C87">
            <w:pPr>
              <w:pStyle w:val="ReqText"/>
            </w:pPr>
            <w:r>
              <w:t>“</w:t>
            </w:r>
            <w:r w:rsidRPr="001A2033">
              <w:t>OMX.RENESAS.AUDIO.DSP.</w:t>
            </w:r>
            <w:r>
              <w:t>EQUALIZER”</w:t>
            </w:r>
          </w:p>
        </w:tc>
      </w:tr>
      <w:tr w:rsidR="00FF6FA7" w:rsidRPr="005D6C61" w14:paraId="21B3608C" w14:textId="77777777" w:rsidTr="007C081A">
        <w:tc>
          <w:tcPr>
            <w:tcW w:w="1575" w:type="dxa"/>
            <w:vMerge/>
            <w:tcBorders>
              <w:right w:val="double" w:sz="4" w:space="0" w:color="auto"/>
            </w:tcBorders>
            <w:shd w:val="clear" w:color="auto" w:fill="auto"/>
            <w:vAlign w:val="center"/>
          </w:tcPr>
          <w:p w14:paraId="25751A94" w14:textId="77777777" w:rsidR="00FF6FA7" w:rsidRPr="005D6C61" w:rsidRDefault="00FF6FA7" w:rsidP="007C081A">
            <w:pPr>
              <w:rPr>
                <w:rFonts w:eastAsia="MS Gothic"/>
                <w:szCs w:val="20"/>
              </w:rPr>
            </w:pPr>
          </w:p>
        </w:tc>
        <w:tc>
          <w:tcPr>
            <w:tcW w:w="2057" w:type="dxa"/>
            <w:tcBorders>
              <w:left w:val="double" w:sz="4" w:space="0" w:color="auto"/>
              <w:bottom w:val="single" w:sz="4" w:space="0" w:color="auto"/>
              <w:right w:val="single" w:sz="4" w:space="0" w:color="auto"/>
            </w:tcBorders>
            <w:shd w:val="clear" w:color="auto" w:fill="auto"/>
            <w:vAlign w:val="center"/>
          </w:tcPr>
          <w:p w14:paraId="188960F5" w14:textId="77777777" w:rsidR="00FF6FA7" w:rsidRPr="005D6C61" w:rsidRDefault="00FF6FA7" w:rsidP="007C081A">
            <w:pPr>
              <w:rPr>
                <w:rFonts w:eastAsia="MS Gothic"/>
                <w:szCs w:val="20"/>
              </w:rPr>
            </w:pPr>
            <w:r w:rsidRPr="005D6C61">
              <w:rPr>
                <w:rFonts w:cs="Consolas"/>
                <w:szCs w:val="20"/>
              </w:rPr>
              <w:t>pAppData</w:t>
            </w:r>
          </w:p>
        </w:tc>
        <w:tc>
          <w:tcPr>
            <w:tcW w:w="6336" w:type="dxa"/>
            <w:gridSpan w:val="2"/>
            <w:tcBorders>
              <w:left w:val="single" w:sz="4" w:space="0" w:color="auto"/>
              <w:bottom w:val="single" w:sz="4" w:space="0" w:color="auto"/>
            </w:tcBorders>
            <w:shd w:val="clear" w:color="auto" w:fill="auto"/>
            <w:vAlign w:val="center"/>
          </w:tcPr>
          <w:p w14:paraId="69594B87" w14:textId="7F9D8C15" w:rsidR="00FF6FA7" w:rsidRPr="005D6C61" w:rsidRDefault="00FF6FA7" w:rsidP="00044393">
            <w:pPr>
              <w:pStyle w:val="Default"/>
              <w:jc w:val="both"/>
              <w:rPr>
                <w:rFonts w:ascii="Verdana" w:hAnsi="Verdana"/>
                <w:sz w:val="20"/>
                <w:szCs w:val="20"/>
              </w:rPr>
            </w:pPr>
            <w:r w:rsidRPr="005D6C61">
              <w:rPr>
                <w:rFonts w:ascii="Verdana" w:hAnsi="Verdana"/>
                <w:sz w:val="20"/>
                <w:szCs w:val="20"/>
              </w:rPr>
              <w:t>A pointer to an IL client-defined value that will be returned during callbacks so that the IL client can identify the source of the callback</w:t>
            </w:r>
          </w:p>
        </w:tc>
      </w:tr>
      <w:tr w:rsidR="00FF6FA7" w:rsidRPr="005D6C61" w14:paraId="47EFA562" w14:textId="77777777" w:rsidTr="007C081A">
        <w:tc>
          <w:tcPr>
            <w:tcW w:w="1575" w:type="dxa"/>
            <w:vMerge/>
            <w:tcBorders>
              <w:right w:val="double" w:sz="4" w:space="0" w:color="auto"/>
            </w:tcBorders>
            <w:shd w:val="clear" w:color="auto" w:fill="auto"/>
            <w:vAlign w:val="center"/>
          </w:tcPr>
          <w:p w14:paraId="798BA0EA" w14:textId="77777777" w:rsidR="00FF6FA7" w:rsidRPr="005D6C61" w:rsidRDefault="00FF6FA7" w:rsidP="007C081A">
            <w:pPr>
              <w:rPr>
                <w:rFonts w:eastAsia="MS Gothic"/>
                <w:szCs w:val="20"/>
              </w:rPr>
            </w:pPr>
          </w:p>
        </w:tc>
        <w:tc>
          <w:tcPr>
            <w:tcW w:w="2057" w:type="dxa"/>
            <w:tcBorders>
              <w:left w:val="double" w:sz="4" w:space="0" w:color="auto"/>
              <w:bottom w:val="single" w:sz="4" w:space="0" w:color="auto"/>
              <w:right w:val="single" w:sz="4" w:space="0" w:color="auto"/>
            </w:tcBorders>
            <w:shd w:val="clear" w:color="auto" w:fill="auto"/>
            <w:vAlign w:val="center"/>
          </w:tcPr>
          <w:p w14:paraId="7CA92AD6" w14:textId="77777777" w:rsidR="00FF6FA7" w:rsidRPr="005D6C61" w:rsidRDefault="00FF6FA7" w:rsidP="007C081A">
            <w:pPr>
              <w:rPr>
                <w:rFonts w:eastAsia="MS Gothic"/>
                <w:szCs w:val="20"/>
              </w:rPr>
            </w:pPr>
            <w:r w:rsidRPr="005D6C61">
              <w:rPr>
                <w:rFonts w:cs="Consolas"/>
                <w:szCs w:val="20"/>
              </w:rPr>
              <w:t>pCallBacks</w:t>
            </w:r>
          </w:p>
        </w:tc>
        <w:tc>
          <w:tcPr>
            <w:tcW w:w="6336" w:type="dxa"/>
            <w:gridSpan w:val="2"/>
            <w:tcBorders>
              <w:left w:val="single" w:sz="4" w:space="0" w:color="auto"/>
              <w:bottom w:val="single" w:sz="4" w:space="0" w:color="auto"/>
            </w:tcBorders>
            <w:shd w:val="clear" w:color="auto" w:fill="auto"/>
            <w:vAlign w:val="center"/>
          </w:tcPr>
          <w:p w14:paraId="00DD6170" w14:textId="2892421B" w:rsidR="00FF6FA7" w:rsidRPr="005D6C61" w:rsidRDefault="00FF6FA7" w:rsidP="007C081A">
            <w:pPr>
              <w:pStyle w:val="Default"/>
              <w:jc w:val="both"/>
              <w:rPr>
                <w:rFonts w:ascii="Verdana" w:hAnsi="Verdana"/>
                <w:sz w:val="20"/>
                <w:szCs w:val="20"/>
              </w:rPr>
            </w:pPr>
            <w:r w:rsidRPr="005D6C61">
              <w:rPr>
                <w:rFonts w:ascii="Verdana" w:hAnsi="Verdana"/>
                <w:sz w:val="20"/>
                <w:szCs w:val="20"/>
              </w:rPr>
              <w:t>A pointer to an OMX_CALLBACKTYPE structure containing the callbacks that the component will use for this IL client</w:t>
            </w:r>
          </w:p>
        </w:tc>
      </w:tr>
      <w:tr w:rsidR="00FF6FA7" w:rsidRPr="005D6C61" w14:paraId="0B018FD9" w14:textId="77777777" w:rsidTr="007C081A">
        <w:trPr>
          <w:trHeight w:val="142"/>
        </w:trPr>
        <w:tc>
          <w:tcPr>
            <w:tcW w:w="1575" w:type="dxa"/>
            <w:vMerge w:val="restart"/>
            <w:tcBorders>
              <w:right w:val="double" w:sz="4" w:space="0" w:color="auto"/>
            </w:tcBorders>
            <w:shd w:val="clear" w:color="auto" w:fill="auto"/>
            <w:vAlign w:val="center"/>
          </w:tcPr>
          <w:p w14:paraId="4FA87412" w14:textId="77777777" w:rsidR="00FF6FA7" w:rsidRPr="005D6C61" w:rsidRDefault="00FF6FA7" w:rsidP="007C081A">
            <w:pPr>
              <w:rPr>
                <w:rFonts w:eastAsia="MS Gothic"/>
                <w:szCs w:val="20"/>
              </w:rPr>
            </w:pPr>
            <w:r w:rsidRPr="005D6C61">
              <w:rPr>
                <w:rFonts w:eastAsia="MS Gothic"/>
                <w:szCs w:val="20"/>
              </w:rPr>
              <w:t>Return value</w:t>
            </w:r>
          </w:p>
        </w:tc>
        <w:tc>
          <w:tcPr>
            <w:tcW w:w="3748" w:type="dxa"/>
            <w:gridSpan w:val="2"/>
            <w:tcBorders>
              <w:left w:val="double" w:sz="4" w:space="0" w:color="auto"/>
            </w:tcBorders>
            <w:shd w:val="clear" w:color="auto" w:fill="auto"/>
            <w:vAlign w:val="center"/>
          </w:tcPr>
          <w:p w14:paraId="0C79C92F" w14:textId="77777777" w:rsidR="00FF6FA7" w:rsidRPr="00D446D2" w:rsidRDefault="00FF6FA7" w:rsidP="007C081A">
            <w:pPr>
              <w:pStyle w:val="Default"/>
              <w:jc w:val="both"/>
              <w:rPr>
                <w:rFonts w:ascii="Verdana" w:hAnsi="Verdana"/>
                <w:sz w:val="20"/>
                <w:szCs w:val="20"/>
              </w:rPr>
            </w:pPr>
            <w:r w:rsidRPr="005D6C61">
              <w:rPr>
                <w:rFonts w:ascii="Verdana" w:hAnsi="Verdana"/>
                <w:sz w:val="20"/>
                <w:szCs w:val="20"/>
              </w:rPr>
              <w:t>OMX_ErrorInsufficientResources</w:t>
            </w:r>
          </w:p>
        </w:tc>
        <w:tc>
          <w:tcPr>
            <w:tcW w:w="4645" w:type="dxa"/>
            <w:tcBorders>
              <w:left w:val="double" w:sz="4" w:space="0" w:color="auto"/>
            </w:tcBorders>
            <w:shd w:val="clear" w:color="auto" w:fill="auto"/>
            <w:vAlign w:val="center"/>
          </w:tcPr>
          <w:p w14:paraId="3727C01B" w14:textId="5A14105E" w:rsidR="00FF6FA7" w:rsidRPr="00002671" w:rsidRDefault="00FF6FA7" w:rsidP="00044393">
            <w:pPr>
              <w:pStyle w:val="Default"/>
              <w:jc w:val="both"/>
              <w:rPr>
                <w:rFonts w:ascii="Verdana" w:hAnsi="Verdana"/>
                <w:sz w:val="20"/>
                <w:szCs w:val="20"/>
              </w:rPr>
            </w:pPr>
            <w:r w:rsidRPr="005D6C61">
              <w:rPr>
                <w:rFonts w:ascii="Verdana" w:hAnsi="Verdana"/>
                <w:sz w:val="20"/>
                <w:szCs w:val="20"/>
              </w:rPr>
              <w:t>Failed to locate the component due to not enough resource</w:t>
            </w:r>
          </w:p>
        </w:tc>
      </w:tr>
      <w:tr w:rsidR="00FF6FA7" w:rsidRPr="005D6C61" w14:paraId="553D84D8" w14:textId="77777777" w:rsidTr="007C081A">
        <w:trPr>
          <w:trHeight w:val="141"/>
        </w:trPr>
        <w:tc>
          <w:tcPr>
            <w:tcW w:w="1575" w:type="dxa"/>
            <w:vMerge/>
            <w:tcBorders>
              <w:right w:val="double" w:sz="4" w:space="0" w:color="auto"/>
            </w:tcBorders>
            <w:shd w:val="clear" w:color="auto" w:fill="auto"/>
            <w:vAlign w:val="center"/>
          </w:tcPr>
          <w:p w14:paraId="55F8289C" w14:textId="77777777" w:rsidR="00FF6FA7" w:rsidRPr="005D6C61" w:rsidRDefault="00FF6FA7" w:rsidP="007C081A">
            <w:pPr>
              <w:rPr>
                <w:rFonts w:eastAsia="MS Gothic"/>
                <w:szCs w:val="20"/>
              </w:rPr>
            </w:pPr>
          </w:p>
        </w:tc>
        <w:tc>
          <w:tcPr>
            <w:tcW w:w="3748" w:type="dxa"/>
            <w:gridSpan w:val="2"/>
            <w:tcBorders>
              <w:left w:val="double" w:sz="4" w:space="0" w:color="auto"/>
            </w:tcBorders>
            <w:shd w:val="clear" w:color="auto" w:fill="auto"/>
            <w:vAlign w:val="center"/>
          </w:tcPr>
          <w:p w14:paraId="2C3ACC07" w14:textId="77777777" w:rsidR="00FF6FA7" w:rsidRPr="005D6C61" w:rsidRDefault="00FF6FA7" w:rsidP="007C081A">
            <w:pPr>
              <w:pStyle w:val="Default"/>
              <w:jc w:val="both"/>
              <w:rPr>
                <w:rFonts w:ascii="Verdana" w:hAnsi="Verdana"/>
                <w:sz w:val="20"/>
                <w:szCs w:val="20"/>
              </w:rPr>
            </w:pPr>
            <w:r w:rsidRPr="00C71630">
              <w:rPr>
                <w:rFonts w:ascii="Verdana" w:hAnsi="Verdana"/>
                <w:sz w:val="20"/>
                <w:szCs w:val="20"/>
              </w:rPr>
              <w:t>OMX_ErrorInvalidState</w:t>
            </w:r>
          </w:p>
        </w:tc>
        <w:tc>
          <w:tcPr>
            <w:tcW w:w="4645" w:type="dxa"/>
            <w:tcBorders>
              <w:left w:val="double" w:sz="4" w:space="0" w:color="auto"/>
            </w:tcBorders>
            <w:shd w:val="clear" w:color="auto" w:fill="auto"/>
            <w:vAlign w:val="center"/>
          </w:tcPr>
          <w:p w14:paraId="66B1FCD6" w14:textId="4EC4C109" w:rsidR="00FF6FA7" w:rsidRPr="005D6C61" w:rsidRDefault="00FF6FA7" w:rsidP="007C081A">
            <w:pPr>
              <w:pStyle w:val="Default"/>
              <w:jc w:val="both"/>
              <w:rPr>
                <w:rFonts w:ascii="Verdana" w:hAnsi="Verdana"/>
                <w:sz w:val="20"/>
                <w:szCs w:val="20"/>
              </w:rPr>
            </w:pPr>
            <w:r>
              <w:rPr>
                <w:rFonts w:ascii="Verdana" w:hAnsi="Verdana"/>
                <w:sz w:val="20"/>
                <w:szCs w:val="20"/>
              </w:rPr>
              <w:t>The proxy is not initialized</w:t>
            </w:r>
            <w:r w:rsidR="00044393">
              <w:rPr>
                <w:rFonts w:ascii="Verdana" w:hAnsi="Verdana"/>
                <w:sz w:val="20"/>
                <w:szCs w:val="20"/>
              </w:rPr>
              <w:t>.</w:t>
            </w:r>
          </w:p>
        </w:tc>
      </w:tr>
      <w:tr w:rsidR="00FF6FA7" w:rsidRPr="005D6C61" w14:paraId="3CF4CAA8" w14:textId="77777777" w:rsidTr="007C081A">
        <w:trPr>
          <w:trHeight w:val="128"/>
        </w:trPr>
        <w:tc>
          <w:tcPr>
            <w:tcW w:w="1575" w:type="dxa"/>
            <w:vMerge/>
            <w:tcBorders>
              <w:right w:val="double" w:sz="4" w:space="0" w:color="auto"/>
            </w:tcBorders>
            <w:shd w:val="clear" w:color="auto" w:fill="auto"/>
            <w:vAlign w:val="center"/>
          </w:tcPr>
          <w:p w14:paraId="341E29E9" w14:textId="77777777" w:rsidR="00FF6FA7" w:rsidRPr="005D6C61" w:rsidRDefault="00FF6FA7" w:rsidP="007C081A">
            <w:pPr>
              <w:rPr>
                <w:rFonts w:eastAsia="MS Gothic"/>
                <w:szCs w:val="20"/>
              </w:rPr>
            </w:pPr>
          </w:p>
        </w:tc>
        <w:tc>
          <w:tcPr>
            <w:tcW w:w="3748" w:type="dxa"/>
            <w:gridSpan w:val="2"/>
            <w:tcBorders>
              <w:left w:val="double" w:sz="4" w:space="0" w:color="auto"/>
            </w:tcBorders>
            <w:shd w:val="clear" w:color="auto" w:fill="auto"/>
            <w:vAlign w:val="center"/>
          </w:tcPr>
          <w:p w14:paraId="043AA883" w14:textId="77777777" w:rsidR="00FF6FA7" w:rsidRPr="00002671" w:rsidRDefault="00FF6FA7" w:rsidP="007C081A">
            <w:pPr>
              <w:pStyle w:val="Default"/>
              <w:jc w:val="both"/>
              <w:rPr>
                <w:rFonts w:ascii="Verdana" w:hAnsi="Verdana"/>
                <w:sz w:val="20"/>
                <w:szCs w:val="20"/>
              </w:rPr>
            </w:pPr>
            <w:r w:rsidRPr="005D6C61">
              <w:rPr>
                <w:rFonts w:ascii="Verdana" w:hAnsi="Verdana"/>
                <w:sz w:val="20"/>
                <w:szCs w:val="20"/>
              </w:rPr>
              <w:t>OMX_ErrorInvalidComponentName</w:t>
            </w:r>
          </w:p>
        </w:tc>
        <w:tc>
          <w:tcPr>
            <w:tcW w:w="4645" w:type="dxa"/>
            <w:tcBorders>
              <w:left w:val="double" w:sz="4" w:space="0" w:color="auto"/>
            </w:tcBorders>
            <w:shd w:val="clear" w:color="auto" w:fill="auto"/>
            <w:vAlign w:val="center"/>
          </w:tcPr>
          <w:p w14:paraId="595F6D66" w14:textId="77777777" w:rsidR="00FF6FA7" w:rsidRPr="00002671" w:rsidRDefault="00FF6FA7" w:rsidP="007C081A">
            <w:pPr>
              <w:pStyle w:val="Default"/>
              <w:jc w:val="both"/>
              <w:rPr>
                <w:rFonts w:ascii="Verdana" w:hAnsi="Verdana"/>
                <w:sz w:val="20"/>
                <w:szCs w:val="20"/>
              </w:rPr>
            </w:pPr>
            <w:r w:rsidRPr="005D6C61">
              <w:rPr>
                <w:rFonts w:ascii="Verdana" w:hAnsi="Verdana"/>
                <w:sz w:val="20"/>
                <w:szCs w:val="20"/>
              </w:rPr>
              <w:t>The component name parameter is invalid.</w:t>
            </w:r>
          </w:p>
        </w:tc>
      </w:tr>
      <w:tr w:rsidR="00FF6FA7" w:rsidRPr="005D6C61" w14:paraId="5CA09358" w14:textId="77777777" w:rsidTr="007C081A">
        <w:trPr>
          <w:trHeight w:val="128"/>
        </w:trPr>
        <w:tc>
          <w:tcPr>
            <w:tcW w:w="1575" w:type="dxa"/>
            <w:vMerge/>
            <w:tcBorders>
              <w:right w:val="double" w:sz="4" w:space="0" w:color="auto"/>
            </w:tcBorders>
            <w:shd w:val="clear" w:color="auto" w:fill="auto"/>
            <w:vAlign w:val="center"/>
          </w:tcPr>
          <w:p w14:paraId="160F5864" w14:textId="77777777" w:rsidR="00FF6FA7" w:rsidRPr="005D6C61" w:rsidRDefault="00FF6FA7" w:rsidP="007C081A">
            <w:pPr>
              <w:rPr>
                <w:rFonts w:eastAsia="MS Gothic"/>
                <w:szCs w:val="20"/>
              </w:rPr>
            </w:pPr>
          </w:p>
        </w:tc>
        <w:tc>
          <w:tcPr>
            <w:tcW w:w="3748" w:type="dxa"/>
            <w:gridSpan w:val="2"/>
            <w:tcBorders>
              <w:left w:val="double" w:sz="4" w:space="0" w:color="auto"/>
            </w:tcBorders>
            <w:shd w:val="clear" w:color="auto" w:fill="auto"/>
            <w:vAlign w:val="center"/>
          </w:tcPr>
          <w:p w14:paraId="65BEA122" w14:textId="77777777" w:rsidR="00FF6FA7" w:rsidRPr="00002671" w:rsidRDefault="00FF6FA7" w:rsidP="007C081A">
            <w:pPr>
              <w:pStyle w:val="Default"/>
              <w:jc w:val="both"/>
              <w:rPr>
                <w:rFonts w:ascii="Verdana" w:hAnsi="Verdana"/>
                <w:sz w:val="20"/>
                <w:szCs w:val="20"/>
              </w:rPr>
            </w:pPr>
            <w:r w:rsidRPr="005D6C61">
              <w:rPr>
                <w:rFonts w:ascii="Verdana" w:hAnsi="Verdana"/>
                <w:sz w:val="20"/>
                <w:szCs w:val="20"/>
              </w:rPr>
              <w:t>OMX_ErrorNone</w:t>
            </w:r>
          </w:p>
        </w:tc>
        <w:tc>
          <w:tcPr>
            <w:tcW w:w="4645" w:type="dxa"/>
            <w:tcBorders>
              <w:left w:val="double" w:sz="4" w:space="0" w:color="auto"/>
            </w:tcBorders>
            <w:shd w:val="clear" w:color="auto" w:fill="auto"/>
            <w:vAlign w:val="center"/>
          </w:tcPr>
          <w:p w14:paraId="5D388704" w14:textId="77777777" w:rsidR="00FF6FA7" w:rsidRPr="00002671" w:rsidRDefault="00FF6FA7" w:rsidP="007C081A">
            <w:pPr>
              <w:pStyle w:val="Default"/>
              <w:jc w:val="both"/>
              <w:rPr>
                <w:rFonts w:ascii="Verdana" w:hAnsi="Verdana"/>
                <w:sz w:val="20"/>
                <w:szCs w:val="20"/>
              </w:rPr>
            </w:pPr>
            <w:r w:rsidRPr="005D6C61">
              <w:rPr>
                <w:rFonts w:ascii="Verdana" w:hAnsi="Verdana"/>
                <w:sz w:val="20"/>
                <w:szCs w:val="20"/>
              </w:rPr>
              <w:t>Normal ends.</w:t>
            </w:r>
          </w:p>
        </w:tc>
      </w:tr>
    </w:tbl>
    <w:bookmarkEnd w:id="52"/>
    <w:bookmarkEnd w:id="53"/>
    <w:p w14:paraId="6104452C" w14:textId="77777777" w:rsidR="00637661" w:rsidRDefault="00637661" w:rsidP="00637661">
      <w:pPr>
        <w:pStyle w:val="RefIDs"/>
      </w:pPr>
      <w:r>
        <w:t>[Covers: RD_008]</w:t>
      </w:r>
    </w:p>
    <w:p w14:paraId="5F5A8623" w14:textId="77777777" w:rsidR="00D32A33" w:rsidRDefault="00D32A33" w:rsidP="00FF6FA7">
      <w:pPr>
        <w:widowControl/>
        <w:autoSpaceDE/>
        <w:autoSpaceDN/>
        <w:adjustRightInd/>
        <w:snapToGrid/>
        <w:jc w:val="left"/>
        <w:rPr>
          <w:rFonts w:eastAsia="MS Gothic"/>
        </w:rPr>
      </w:pPr>
    </w:p>
    <w:p w14:paraId="17419095" w14:textId="77777777" w:rsidR="00FF6FA7" w:rsidRDefault="00FF6FA7" w:rsidP="00FF6FA7">
      <w:pPr>
        <w:widowControl/>
        <w:autoSpaceDE/>
        <w:autoSpaceDN/>
        <w:adjustRightInd/>
        <w:snapToGrid/>
        <w:jc w:val="left"/>
        <w:rPr>
          <w:rFonts w:eastAsia="MS Gothic"/>
        </w:rPr>
      </w:pPr>
      <w:r>
        <w:rPr>
          <w:rFonts w:eastAsia="MS Gothic"/>
        </w:rPr>
        <w:br w:type="page"/>
      </w:r>
    </w:p>
    <w:p w14:paraId="49545009" w14:textId="77777777" w:rsidR="00FF6FA7" w:rsidRDefault="00FF6FA7" w:rsidP="00FF6FA7">
      <w:pPr>
        <w:widowControl/>
        <w:autoSpaceDE/>
        <w:autoSpaceDN/>
        <w:adjustRightInd/>
        <w:snapToGrid/>
        <w:jc w:val="left"/>
        <w:rPr>
          <w:rFonts w:eastAsia="MS Gothic"/>
        </w:rPr>
      </w:pPr>
    </w:p>
    <w:p w14:paraId="428F540B" w14:textId="77777777" w:rsidR="00FF6FA7" w:rsidRDefault="00FF6FA7" w:rsidP="00FF6FA7">
      <w:pPr>
        <w:pStyle w:val="Heading4"/>
      </w:pPr>
      <w:bookmarkStart w:id="54" w:name="_Toc529975051"/>
      <w:r>
        <w:t>OMX_FreeHandle</w:t>
      </w:r>
      <w:bookmarkEnd w:id="54"/>
    </w:p>
    <w:p w14:paraId="60F6E258" w14:textId="1EEFC034" w:rsidR="00D32A33" w:rsidRDefault="00D32A33" w:rsidP="00FC52BA"/>
    <w:p w14:paraId="711C5242" w14:textId="73648525" w:rsidR="00637661" w:rsidRDefault="00637661" w:rsidP="00637661">
      <w:pPr>
        <w:pStyle w:val="ReqID"/>
      </w:pPr>
      <w:r>
        <w:t>FD_API_EQZ_002</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2057"/>
        <w:gridCol w:w="1691"/>
        <w:gridCol w:w="4645"/>
      </w:tblGrid>
      <w:tr w:rsidR="00FF6FA7" w:rsidRPr="00FF709C" w14:paraId="18DA38FA" w14:textId="77777777" w:rsidTr="007C081A">
        <w:tc>
          <w:tcPr>
            <w:tcW w:w="9968" w:type="dxa"/>
            <w:gridSpan w:val="4"/>
            <w:tcBorders>
              <w:bottom w:val="double" w:sz="4" w:space="0" w:color="auto"/>
            </w:tcBorders>
            <w:shd w:val="clear" w:color="auto" w:fill="auto"/>
            <w:vAlign w:val="center"/>
          </w:tcPr>
          <w:p w14:paraId="54E96526" w14:textId="77777777" w:rsidR="00FF6FA7" w:rsidRPr="00EB5475" w:rsidRDefault="00FF6FA7" w:rsidP="007C081A">
            <w:pPr>
              <w:rPr>
                <w:szCs w:val="20"/>
              </w:rPr>
            </w:pPr>
            <w:r>
              <w:rPr>
                <w:szCs w:val="20"/>
              </w:rPr>
              <w:t>OMX_FreeHandle</w:t>
            </w:r>
          </w:p>
        </w:tc>
      </w:tr>
      <w:tr w:rsidR="00FF6FA7" w:rsidRPr="00FF709C" w14:paraId="6834F8E3" w14:textId="77777777" w:rsidTr="007C081A">
        <w:tc>
          <w:tcPr>
            <w:tcW w:w="1575" w:type="dxa"/>
            <w:tcBorders>
              <w:top w:val="double" w:sz="4" w:space="0" w:color="auto"/>
              <w:right w:val="double" w:sz="4" w:space="0" w:color="auto"/>
            </w:tcBorders>
            <w:shd w:val="clear" w:color="auto" w:fill="auto"/>
            <w:vAlign w:val="center"/>
          </w:tcPr>
          <w:p w14:paraId="06C87DF4" w14:textId="77777777" w:rsidR="00FF6FA7" w:rsidRPr="00FF709C" w:rsidRDefault="00FF6FA7" w:rsidP="007C081A">
            <w:pPr>
              <w:rPr>
                <w:rFonts w:eastAsia="MS Gothic"/>
                <w:szCs w:val="20"/>
              </w:rPr>
            </w:pPr>
            <w:r w:rsidRPr="00FF709C">
              <w:rPr>
                <w:rFonts w:eastAsia="MS Gothic"/>
                <w:szCs w:val="20"/>
              </w:rPr>
              <w:t>Synopsis</w:t>
            </w:r>
          </w:p>
        </w:tc>
        <w:tc>
          <w:tcPr>
            <w:tcW w:w="8393" w:type="dxa"/>
            <w:gridSpan w:val="3"/>
            <w:tcBorders>
              <w:top w:val="double" w:sz="4" w:space="0" w:color="auto"/>
              <w:left w:val="double" w:sz="4" w:space="0" w:color="auto"/>
            </w:tcBorders>
            <w:shd w:val="clear" w:color="auto" w:fill="auto"/>
            <w:vAlign w:val="center"/>
          </w:tcPr>
          <w:p w14:paraId="5494B6C8" w14:textId="77777777" w:rsidR="00FF6FA7" w:rsidRPr="00FF709C" w:rsidRDefault="00FF6FA7" w:rsidP="007C081A">
            <w:pPr>
              <w:pStyle w:val="Default"/>
              <w:jc w:val="both"/>
              <w:rPr>
                <w:rFonts w:ascii="Verdana" w:hAnsi="Verdana"/>
                <w:sz w:val="20"/>
                <w:szCs w:val="20"/>
              </w:rPr>
            </w:pPr>
            <w:r>
              <w:rPr>
                <w:rFonts w:ascii="Verdana" w:hAnsi="Verdana"/>
                <w:sz w:val="20"/>
                <w:szCs w:val="20"/>
              </w:rPr>
              <w:t>F</w:t>
            </w:r>
            <w:r w:rsidRPr="00FF709C">
              <w:rPr>
                <w:rFonts w:ascii="Verdana" w:hAnsi="Verdana"/>
                <w:sz w:val="20"/>
                <w:szCs w:val="20"/>
              </w:rPr>
              <w:t>ree a handle alloc</w:t>
            </w:r>
            <w:r>
              <w:rPr>
                <w:rFonts w:ascii="Verdana" w:hAnsi="Verdana"/>
                <w:sz w:val="20"/>
                <w:szCs w:val="20"/>
              </w:rPr>
              <w:t>ated by the OMX_GetHandle</w:t>
            </w:r>
            <w:r w:rsidRPr="00FF709C">
              <w:rPr>
                <w:rFonts w:ascii="Verdana" w:hAnsi="Verdana"/>
                <w:sz w:val="20"/>
                <w:szCs w:val="20"/>
              </w:rPr>
              <w:t>. The IL client should call OMX_FreeHandle only when the component is in the OMX_StateLoaded and when all the ports are not connected via any tunnels.</w:t>
            </w:r>
          </w:p>
        </w:tc>
      </w:tr>
      <w:tr w:rsidR="00FF6FA7" w:rsidRPr="00FF709C" w14:paraId="1E0DF8B6" w14:textId="77777777" w:rsidTr="007C081A">
        <w:tc>
          <w:tcPr>
            <w:tcW w:w="1575" w:type="dxa"/>
            <w:tcBorders>
              <w:right w:val="double" w:sz="4" w:space="0" w:color="auto"/>
            </w:tcBorders>
            <w:shd w:val="clear" w:color="auto" w:fill="auto"/>
            <w:vAlign w:val="center"/>
          </w:tcPr>
          <w:p w14:paraId="533CFB53" w14:textId="77777777" w:rsidR="00FF6FA7" w:rsidRPr="00FF709C" w:rsidRDefault="00FF6FA7" w:rsidP="007C081A">
            <w:pPr>
              <w:rPr>
                <w:rFonts w:eastAsia="MS Gothic"/>
                <w:szCs w:val="20"/>
              </w:rPr>
            </w:pPr>
            <w:r w:rsidRPr="00FF709C">
              <w:rPr>
                <w:rFonts w:eastAsia="MS Gothic"/>
                <w:szCs w:val="20"/>
              </w:rPr>
              <w:t>Syntax</w:t>
            </w:r>
          </w:p>
        </w:tc>
        <w:tc>
          <w:tcPr>
            <w:tcW w:w="8393" w:type="dxa"/>
            <w:gridSpan w:val="3"/>
            <w:tcBorders>
              <w:left w:val="double" w:sz="4" w:space="0" w:color="auto"/>
              <w:bottom w:val="single" w:sz="4" w:space="0" w:color="auto"/>
            </w:tcBorders>
            <w:shd w:val="clear" w:color="auto" w:fill="auto"/>
            <w:vAlign w:val="center"/>
          </w:tcPr>
          <w:p w14:paraId="65827757" w14:textId="77777777" w:rsidR="00FF6FA7" w:rsidRPr="00131AA4" w:rsidRDefault="00FF6FA7" w:rsidP="007C081A">
            <w:pPr>
              <w:pStyle w:val="Default"/>
              <w:jc w:val="both"/>
              <w:rPr>
                <w:rFonts w:ascii="Consolas" w:hAnsi="Consolas" w:cs="Consolas"/>
                <w:sz w:val="20"/>
                <w:szCs w:val="20"/>
              </w:rPr>
            </w:pPr>
            <w:r w:rsidRPr="00131AA4">
              <w:rPr>
                <w:rFonts w:ascii="Consolas" w:hAnsi="Consolas" w:cs="Consolas"/>
                <w:sz w:val="20"/>
                <w:szCs w:val="20"/>
              </w:rPr>
              <w:t>OMX_API OMX_ERRORTYPE OMX_APIENTRY OMX_Fre</w:t>
            </w:r>
            <w:r>
              <w:rPr>
                <w:rFonts w:ascii="Consolas" w:hAnsi="Consolas" w:cs="Consolas"/>
                <w:sz w:val="20"/>
                <w:szCs w:val="20"/>
              </w:rPr>
              <w:t>eHandle(</w:t>
            </w:r>
          </w:p>
          <w:p w14:paraId="59293CCA" w14:textId="77777777" w:rsidR="00FF6FA7" w:rsidRPr="00131AA4" w:rsidRDefault="00FF6FA7" w:rsidP="007C081A">
            <w:pPr>
              <w:pStyle w:val="Default"/>
              <w:jc w:val="both"/>
              <w:rPr>
                <w:rFonts w:ascii="Consolas" w:hAnsi="Consolas" w:cs="Consolas"/>
                <w:sz w:val="20"/>
                <w:szCs w:val="20"/>
              </w:rPr>
            </w:pPr>
            <w:r w:rsidRPr="00131AA4">
              <w:rPr>
                <w:rFonts w:ascii="Consolas" w:eastAsia="MS Gothic" w:hAnsi="Consolas"/>
                <w:sz w:val="20"/>
                <w:szCs w:val="20"/>
              </w:rPr>
              <w:t xml:space="preserve">    </w:t>
            </w:r>
            <w:r w:rsidRPr="00131AA4">
              <w:rPr>
                <w:rFonts w:ascii="Consolas" w:hAnsi="Consolas" w:cs="Consolas"/>
                <w:sz w:val="20"/>
                <w:szCs w:val="20"/>
              </w:rPr>
              <w:t>OMX_IN OMX_HANDLETYPE hComponent);</w:t>
            </w:r>
          </w:p>
        </w:tc>
      </w:tr>
      <w:tr w:rsidR="00FF6FA7" w:rsidRPr="00FF709C" w14:paraId="480CB5A7" w14:textId="77777777" w:rsidTr="007C081A">
        <w:tc>
          <w:tcPr>
            <w:tcW w:w="1575" w:type="dxa"/>
            <w:tcBorders>
              <w:right w:val="double" w:sz="4" w:space="0" w:color="auto"/>
            </w:tcBorders>
            <w:shd w:val="clear" w:color="auto" w:fill="auto"/>
            <w:vAlign w:val="center"/>
          </w:tcPr>
          <w:p w14:paraId="190B241A" w14:textId="77777777" w:rsidR="00FF6FA7" w:rsidRPr="00FF709C" w:rsidRDefault="00FF6FA7" w:rsidP="007C081A">
            <w:pPr>
              <w:rPr>
                <w:rFonts w:eastAsia="MS Gothic"/>
                <w:szCs w:val="20"/>
              </w:rPr>
            </w:pPr>
            <w:r w:rsidRPr="00FF709C">
              <w:rPr>
                <w:rFonts w:eastAsia="MS Gothic"/>
                <w:szCs w:val="20"/>
              </w:rPr>
              <w:t>Parameter</w:t>
            </w:r>
          </w:p>
        </w:tc>
        <w:tc>
          <w:tcPr>
            <w:tcW w:w="2057" w:type="dxa"/>
            <w:tcBorders>
              <w:left w:val="double" w:sz="4" w:space="0" w:color="auto"/>
              <w:bottom w:val="single" w:sz="4" w:space="0" w:color="auto"/>
              <w:right w:val="single" w:sz="4" w:space="0" w:color="auto"/>
            </w:tcBorders>
            <w:shd w:val="clear" w:color="auto" w:fill="auto"/>
            <w:vAlign w:val="center"/>
          </w:tcPr>
          <w:p w14:paraId="5B74C5F2" w14:textId="77777777" w:rsidR="00FF6FA7" w:rsidRPr="00FF709C" w:rsidRDefault="00FF6FA7" w:rsidP="007C081A">
            <w:pPr>
              <w:rPr>
                <w:rFonts w:eastAsia="MS Gothic"/>
                <w:szCs w:val="20"/>
              </w:rPr>
            </w:pPr>
            <w:r w:rsidRPr="00FF709C">
              <w:rPr>
                <w:szCs w:val="20"/>
              </w:rPr>
              <w:t>hComponent</w:t>
            </w:r>
          </w:p>
        </w:tc>
        <w:tc>
          <w:tcPr>
            <w:tcW w:w="6336" w:type="dxa"/>
            <w:gridSpan w:val="2"/>
            <w:tcBorders>
              <w:left w:val="single" w:sz="4" w:space="0" w:color="auto"/>
              <w:bottom w:val="single" w:sz="4" w:space="0" w:color="auto"/>
            </w:tcBorders>
            <w:shd w:val="clear" w:color="auto" w:fill="auto"/>
            <w:vAlign w:val="center"/>
          </w:tcPr>
          <w:p w14:paraId="29DAC037" w14:textId="77777777" w:rsidR="00FF6FA7" w:rsidRPr="00FF709C" w:rsidRDefault="00FF6FA7" w:rsidP="007C081A">
            <w:pPr>
              <w:pStyle w:val="Default"/>
              <w:jc w:val="both"/>
              <w:rPr>
                <w:rFonts w:ascii="Verdana" w:hAnsi="Verdana"/>
                <w:sz w:val="20"/>
                <w:szCs w:val="20"/>
              </w:rPr>
            </w:pPr>
            <w:r w:rsidRPr="00FF709C">
              <w:rPr>
                <w:rFonts w:ascii="Verdana" w:hAnsi="Verdana"/>
                <w:sz w:val="20"/>
                <w:szCs w:val="20"/>
              </w:rPr>
              <w:t>The handle of the component to be freed</w:t>
            </w:r>
          </w:p>
        </w:tc>
      </w:tr>
      <w:tr w:rsidR="00FF6FA7" w:rsidRPr="00FF709C" w14:paraId="62665EE1" w14:textId="77777777" w:rsidTr="007C081A">
        <w:trPr>
          <w:trHeight w:val="128"/>
        </w:trPr>
        <w:tc>
          <w:tcPr>
            <w:tcW w:w="1575" w:type="dxa"/>
            <w:vMerge w:val="restart"/>
            <w:tcBorders>
              <w:right w:val="double" w:sz="4" w:space="0" w:color="auto"/>
            </w:tcBorders>
            <w:shd w:val="clear" w:color="auto" w:fill="auto"/>
            <w:vAlign w:val="center"/>
          </w:tcPr>
          <w:p w14:paraId="2AA19FEF" w14:textId="77777777" w:rsidR="00FF6FA7" w:rsidRPr="00FF709C" w:rsidRDefault="00FF6FA7" w:rsidP="007C081A">
            <w:pPr>
              <w:rPr>
                <w:rFonts w:eastAsia="MS Gothic"/>
                <w:szCs w:val="20"/>
              </w:rPr>
            </w:pPr>
            <w:r w:rsidRPr="00FF709C">
              <w:rPr>
                <w:rFonts w:eastAsia="MS Gothic"/>
                <w:szCs w:val="20"/>
              </w:rPr>
              <w:t>Return value</w:t>
            </w:r>
          </w:p>
        </w:tc>
        <w:tc>
          <w:tcPr>
            <w:tcW w:w="3748" w:type="dxa"/>
            <w:gridSpan w:val="2"/>
            <w:tcBorders>
              <w:left w:val="double" w:sz="4" w:space="0" w:color="auto"/>
            </w:tcBorders>
            <w:shd w:val="clear" w:color="auto" w:fill="auto"/>
            <w:vAlign w:val="center"/>
          </w:tcPr>
          <w:p w14:paraId="15816C9E" w14:textId="77777777" w:rsidR="00FF6FA7" w:rsidRPr="00FF709C" w:rsidRDefault="00FF6FA7" w:rsidP="007C081A">
            <w:pPr>
              <w:pStyle w:val="Default"/>
              <w:jc w:val="both"/>
              <w:rPr>
                <w:rFonts w:ascii="Verdana" w:hAnsi="Verdana"/>
                <w:sz w:val="20"/>
                <w:szCs w:val="20"/>
              </w:rPr>
            </w:pPr>
            <w:r w:rsidRPr="00FF709C">
              <w:rPr>
                <w:rFonts w:ascii="Verdana" w:hAnsi="Verdana"/>
                <w:sz w:val="20"/>
                <w:szCs w:val="20"/>
              </w:rPr>
              <w:t>OMX_Error</w:t>
            </w:r>
            <w:r>
              <w:rPr>
                <w:rFonts w:ascii="Verdana" w:hAnsi="Verdana"/>
                <w:sz w:val="20"/>
                <w:szCs w:val="20"/>
              </w:rPr>
              <w:t>BadParameter</w:t>
            </w:r>
          </w:p>
        </w:tc>
        <w:tc>
          <w:tcPr>
            <w:tcW w:w="4645" w:type="dxa"/>
            <w:tcBorders>
              <w:left w:val="double" w:sz="4" w:space="0" w:color="auto"/>
            </w:tcBorders>
            <w:shd w:val="clear" w:color="auto" w:fill="auto"/>
            <w:vAlign w:val="center"/>
          </w:tcPr>
          <w:p w14:paraId="2130A63E" w14:textId="0DFEC042" w:rsidR="00FF6FA7" w:rsidRPr="00F41594" w:rsidRDefault="00FF6FA7" w:rsidP="007C081A">
            <w:pPr>
              <w:pStyle w:val="Default"/>
              <w:jc w:val="both"/>
              <w:rPr>
                <w:rFonts w:ascii="Verdana" w:hAnsi="Verdana"/>
                <w:sz w:val="20"/>
                <w:szCs w:val="20"/>
              </w:rPr>
            </w:pPr>
            <w:r w:rsidRPr="00F41594">
              <w:rPr>
                <w:rFonts w:ascii="Verdana" w:eastAsia="MS Gothic" w:hAnsi="Verdana"/>
                <w:sz w:val="20"/>
                <w:szCs w:val="20"/>
              </w:rPr>
              <w:t>hComponent points to an invalid memory area</w:t>
            </w:r>
            <w:r w:rsidR="00044393">
              <w:rPr>
                <w:rFonts w:ascii="Verdana" w:eastAsia="MS Gothic" w:hAnsi="Verdana"/>
                <w:sz w:val="20"/>
                <w:szCs w:val="20"/>
              </w:rPr>
              <w:t>.</w:t>
            </w:r>
          </w:p>
        </w:tc>
      </w:tr>
      <w:tr w:rsidR="00FF6FA7" w:rsidRPr="00FF709C" w14:paraId="24C05BB0" w14:textId="77777777" w:rsidTr="007C081A">
        <w:trPr>
          <w:trHeight w:val="128"/>
        </w:trPr>
        <w:tc>
          <w:tcPr>
            <w:tcW w:w="1575" w:type="dxa"/>
            <w:vMerge/>
            <w:tcBorders>
              <w:right w:val="double" w:sz="4" w:space="0" w:color="auto"/>
            </w:tcBorders>
            <w:shd w:val="clear" w:color="auto" w:fill="auto"/>
            <w:vAlign w:val="center"/>
          </w:tcPr>
          <w:p w14:paraId="0C52CD16" w14:textId="77777777" w:rsidR="00FF6FA7" w:rsidRPr="00FF709C" w:rsidRDefault="00FF6FA7" w:rsidP="007C081A">
            <w:pPr>
              <w:rPr>
                <w:rFonts w:eastAsia="MS Gothic"/>
                <w:szCs w:val="20"/>
              </w:rPr>
            </w:pPr>
          </w:p>
        </w:tc>
        <w:tc>
          <w:tcPr>
            <w:tcW w:w="3748" w:type="dxa"/>
            <w:gridSpan w:val="2"/>
            <w:tcBorders>
              <w:left w:val="double" w:sz="4" w:space="0" w:color="auto"/>
            </w:tcBorders>
            <w:shd w:val="clear" w:color="auto" w:fill="auto"/>
            <w:vAlign w:val="center"/>
          </w:tcPr>
          <w:p w14:paraId="5F927552" w14:textId="77777777" w:rsidR="00FF6FA7" w:rsidRPr="00FF709C" w:rsidRDefault="00FF6FA7" w:rsidP="007C081A">
            <w:pPr>
              <w:pStyle w:val="Default"/>
              <w:jc w:val="both"/>
              <w:rPr>
                <w:rFonts w:ascii="Verdana" w:hAnsi="Verdana"/>
                <w:sz w:val="20"/>
                <w:szCs w:val="20"/>
              </w:rPr>
            </w:pPr>
            <w:r w:rsidRPr="00FF709C">
              <w:rPr>
                <w:rFonts w:ascii="Verdana" w:hAnsi="Verdana"/>
                <w:sz w:val="20"/>
                <w:szCs w:val="20"/>
              </w:rPr>
              <w:t>OMX_ErrorNone</w:t>
            </w:r>
          </w:p>
        </w:tc>
        <w:tc>
          <w:tcPr>
            <w:tcW w:w="4645" w:type="dxa"/>
            <w:tcBorders>
              <w:left w:val="double" w:sz="4" w:space="0" w:color="auto"/>
            </w:tcBorders>
            <w:shd w:val="clear" w:color="auto" w:fill="auto"/>
            <w:vAlign w:val="center"/>
          </w:tcPr>
          <w:p w14:paraId="10ABAAB3" w14:textId="77777777" w:rsidR="00FF6FA7" w:rsidRPr="00FF709C" w:rsidRDefault="00FF6FA7" w:rsidP="007C081A">
            <w:pPr>
              <w:pStyle w:val="Default"/>
              <w:jc w:val="both"/>
              <w:rPr>
                <w:rFonts w:ascii="Verdana" w:hAnsi="Verdana"/>
                <w:sz w:val="20"/>
                <w:szCs w:val="20"/>
              </w:rPr>
            </w:pPr>
            <w:r w:rsidRPr="00FF709C">
              <w:rPr>
                <w:rFonts w:ascii="Verdana" w:hAnsi="Verdana"/>
                <w:sz w:val="20"/>
                <w:szCs w:val="20"/>
              </w:rPr>
              <w:t>Normal ends.</w:t>
            </w:r>
          </w:p>
        </w:tc>
      </w:tr>
    </w:tbl>
    <w:p w14:paraId="2144AB10" w14:textId="77777777" w:rsidR="00637661" w:rsidRDefault="00637661" w:rsidP="00637661">
      <w:pPr>
        <w:pStyle w:val="RefIDs"/>
      </w:pPr>
      <w:r>
        <w:t>[Covers: RD_008]</w:t>
      </w:r>
    </w:p>
    <w:p w14:paraId="3BAEE1CA" w14:textId="77777777" w:rsidR="00D32A33" w:rsidRDefault="00D32A33" w:rsidP="00FF6FA7">
      <w:pPr>
        <w:widowControl/>
        <w:autoSpaceDE/>
        <w:autoSpaceDN/>
        <w:adjustRightInd/>
        <w:snapToGrid/>
        <w:jc w:val="left"/>
        <w:rPr>
          <w:rFonts w:eastAsia="MS Gothic"/>
        </w:rPr>
      </w:pPr>
    </w:p>
    <w:p w14:paraId="028A2D6F" w14:textId="77777777" w:rsidR="00FF6FA7" w:rsidRDefault="00FF6FA7" w:rsidP="00FF6FA7">
      <w:pPr>
        <w:widowControl/>
        <w:autoSpaceDE/>
        <w:autoSpaceDN/>
        <w:adjustRightInd/>
        <w:snapToGrid/>
        <w:jc w:val="left"/>
        <w:rPr>
          <w:rFonts w:eastAsia="MS Gothic"/>
        </w:rPr>
      </w:pPr>
      <w:r>
        <w:rPr>
          <w:rFonts w:eastAsia="MS Gothic"/>
        </w:rPr>
        <w:br w:type="page"/>
      </w:r>
    </w:p>
    <w:p w14:paraId="09FD9B2C" w14:textId="77777777" w:rsidR="00FF6FA7" w:rsidRDefault="00FF6FA7" w:rsidP="00FF6FA7">
      <w:pPr>
        <w:widowControl/>
        <w:autoSpaceDE/>
        <w:autoSpaceDN/>
        <w:adjustRightInd/>
        <w:snapToGrid/>
        <w:jc w:val="left"/>
        <w:rPr>
          <w:rFonts w:eastAsia="MS Gothic"/>
        </w:rPr>
      </w:pPr>
    </w:p>
    <w:p w14:paraId="6136A207" w14:textId="77777777" w:rsidR="00FF6FA7" w:rsidRDefault="00FF6FA7" w:rsidP="00FF6FA7">
      <w:pPr>
        <w:pStyle w:val="Heading4"/>
      </w:pPr>
      <w:bookmarkStart w:id="55" w:name="_Toc529975052"/>
      <w:bookmarkStart w:id="56" w:name="OLE_LINK13"/>
      <w:r w:rsidRPr="00E343AE">
        <w:t>OMX_SetupTunnel</w:t>
      </w:r>
      <w:bookmarkEnd w:id="55"/>
    </w:p>
    <w:bookmarkEnd w:id="56"/>
    <w:p w14:paraId="07F2DC79"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3738"/>
        <w:gridCol w:w="4754"/>
      </w:tblGrid>
      <w:tr w:rsidR="00FF6FA7" w:rsidRPr="00022086" w14:paraId="39EF2FA1" w14:textId="77777777" w:rsidTr="007C081A">
        <w:tc>
          <w:tcPr>
            <w:tcW w:w="9968" w:type="dxa"/>
            <w:gridSpan w:val="3"/>
            <w:tcBorders>
              <w:bottom w:val="double" w:sz="4" w:space="0" w:color="auto"/>
            </w:tcBorders>
            <w:shd w:val="clear" w:color="auto" w:fill="auto"/>
            <w:vAlign w:val="center"/>
          </w:tcPr>
          <w:p w14:paraId="0B00D4C5" w14:textId="77777777" w:rsidR="00FF6FA7" w:rsidRPr="00022086" w:rsidRDefault="00FF6FA7" w:rsidP="007C081A">
            <w:pPr>
              <w:rPr>
                <w:szCs w:val="20"/>
              </w:rPr>
            </w:pPr>
            <w:bookmarkStart w:id="57" w:name="OLE_LINK3"/>
            <w:r w:rsidRPr="00022086">
              <w:rPr>
                <w:szCs w:val="20"/>
              </w:rPr>
              <w:t>OMX_SetupTunnel</w:t>
            </w:r>
          </w:p>
        </w:tc>
      </w:tr>
      <w:tr w:rsidR="00FF6FA7" w:rsidRPr="00022086" w14:paraId="653EF085" w14:textId="77777777" w:rsidTr="00D32A33">
        <w:tc>
          <w:tcPr>
            <w:tcW w:w="1476" w:type="dxa"/>
            <w:tcBorders>
              <w:top w:val="double" w:sz="4" w:space="0" w:color="auto"/>
              <w:right w:val="double" w:sz="4" w:space="0" w:color="auto"/>
            </w:tcBorders>
            <w:shd w:val="clear" w:color="auto" w:fill="auto"/>
            <w:vAlign w:val="center"/>
          </w:tcPr>
          <w:p w14:paraId="280317D2" w14:textId="77777777" w:rsidR="00FF6FA7" w:rsidRPr="00022086" w:rsidRDefault="00FF6FA7" w:rsidP="007C081A">
            <w:pPr>
              <w:rPr>
                <w:rFonts w:eastAsia="MS Gothic"/>
                <w:szCs w:val="20"/>
              </w:rPr>
            </w:pPr>
            <w:r w:rsidRPr="00022086">
              <w:rPr>
                <w:rFonts w:eastAsia="MS Gothic"/>
                <w:szCs w:val="20"/>
              </w:rPr>
              <w:t>Synopsis</w:t>
            </w:r>
          </w:p>
        </w:tc>
        <w:tc>
          <w:tcPr>
            <w:tcW w:w="8492" w:type="dxa"/>
            <w:gridSpan w:val="2"/>
            <w:tcBorders>
              <w:top w:val="double" w:sz="4" w:space="0" w:color="auto"/>
              <w:left w:val="double" w:sz="4" w:space="0" w:color="auto"/>
            </w:tcBorders>
            <w:shd w:val="clear" w:color="auto" w:fill="auto"/>
            <w:vAlign w:val="center"/>
          </w:tcPr>
          <w:p w14:paraId="19B58F16" w14:textId="77777777" w:rsidR="00FF6FA7" w:rsidRPr="00950DC1" w:rsidRDefault="00FF6FA7" w:rsidP="007C081A">
            <w:pPr>
              <w:rPr>
                <w:rFonts w:eastAsia="MS Gothic"/>
                <w:szCs w:val="20"/>
              </w:rPr>
            </w:pPr>
            <w:r>
              <w:rPr>
                <w:rFonts w:eastAsia="MS Gothic"/>
                <w:szCs w:val="20"/>
              </w:rPr>
              <w:t>H</w:t>
            </w:r>
            <w:r w:rsidRPr="00950DC1">
              <w:rPr>
                <w:rFonts w:eastAsia="MS Gothic"/>
                <w:szCs w:val="20"/>
              </w:rPr>
              <w:t>andle the necessary calls to the components to set</w:t>
            </w:r>
            <w:r>
              <w:rPr>
                <w:rFonts w:eastAsia="MS Gothic"/>
                <w:szCs w:val="20"/>
              </w:rPr>
              <w:t xml:space="preserve"> </w:t>
            </w:r>
            <w:r w:rsidRPr="00950DC1">
              <w:rPr>
                <w:rFonts w:eastAsia="MS Gothic"/>
                <w:szCs w:val="20"/>
              </w:rPr>
              <w:t>up the specified tunnel the two components.</w:t>
            </w:r>
            <w:r w:rsidRPr="00950DC1">
              <w:rPr>
                <w:szCs w:val="20"/>
              </w:rPr>
              <w:t xml:space="preserve"> </w:t>
            </w:r>
            <w:r>
              <w:rPr>
                <w:rFonts w:eastAsia="MS Gothic"/>
                <w:szCs w:val="20"/>
              </w:rPr>
              <w:t>This method shall be called only when</w:t>
            </w:r>
            <w:r w:rsidRPr="00950DC1">
              <w:rPr>
                <w:rFonts w:eastAsia="MS Gothic"/>
                <w:szCs w:val="20"/>
              </w:rPr>
              <w:t xml:space="preserve"> the component </w:t>
            </w:r>
            <w:r>
              <w:rPr>
                <w:rFonts w:eastAsia="MS Gothic"/>
                <w:szCs w:val="20"/>
              </w:rPr>
              <w:t>is in the OMX_StateLoaded state or</w:t>
            </w:r>
            <w:r w:rsidRPr="00950DC1">
              <w:rPr>
                <w:rFonts w:eastAsia="MS Gothic"/>
                <w:szCs w:val="20"/>
              </w:rPr>
              <w:t xml:space="preserve"> when the ports used for the tunnel are disabled (OMX_StateExecuting, OMX_StatePause, or OMX_StateIdle states).</w:t>
            </w:r>
          </w:p>
        </w:tc>
      </w:tr>
      <w:tr w:rsidR="00FF6FA7" w:rsidRPr="00022086" w14:paraId="6955893F" w14:textId="77777777" w:rsidTr="00D32A33">
        <w:tc>
          <w:tcPr>
            <w:tcW w:w="1476" w:type="dxa"/>
            <w:tcBorders>
              <w:right w:val="double" w:sz="4" w:space="0" w:color="auto"/>
            </w:tcBorders>
            <w:shd w:val="clear" w:color="auto" w:fill="auto"/>
            <w:vAlign w:val="center"/>
          </w:tcPr>
          <w:p w14:paraId="3A9DFAA1" w14:textId="77777777" w:rsidR="00FF6FA7" w:rsidRPr="00022086" w:rsidRDefault="00FF6FA7" w:rsidP="007C081A">
            <w:pPr>
              <w:rPr>
                <w:rFonts w:eastAsia="MS Gothic"/>
                <w:szCs w:val="20"/>
              </w:rPr>
            </w:pPr>
            <w:r w:rsidRPr="00022086">
              <w:rPr>
                <w:rFonts w:eastAsia="MS Gothic"/>
                <w:szCs w:val="20"/>
              </w:rPr>
              <w:t>Syntax</w:t>
            </w:r>
          </w:p>
        </w:tc>
        <w:tc>
          <w:tcPr>
            <w:tcW w:w="8492" w:type="dxa"/>
            <w:gridSpan w:val="2"/>
            <w:tcBorders>
              <w:left w:val="double" w:sz="4" w:space="0" w:color="auto"/>
              <w:bottom w:val="single" w:sz="4" w:space="0" w:color="auto"/>
            </w:tcBorders>
            <w:shd w:val="clear" w:color="auto" w:fill="auto"/>
            <w:vAlign w:val="center"/>
          </w:tcPr>
          <w:p w14:paraId="59A4C3EF" w14:textId="77777777" w:rsidR="00FF6FA7" w:rsidRPr="00022086" w:rsidRDefault="00FF6FA7" w:rsidP="007C081A">
            <w:pPr>
              <w:rPr>
                <w:rFonts w:ascii="Consolas" w:eastAsia="MS Gothic" w:hAnsi="Consolas" w:cs="Consolas"/>
                <w:szCs w:val="20"/>
              </w:rPr>
            </w:pPr>
            <w:r w:rsidRPr="00022086">
              <w:rPr>
                <w:rFonts w:ascii="Consolas" w:eastAsia="MS Gothic" w:hAnsi="Consolas" w:cs="Consolas"/>
                <w:szCs w:val="20"/>
              </w:rPr>
              <w:t>OMX_API OMX_ERRORTYPE OMX_APIENTRY OMX_SetupTunnel(</w:t>
            </w:r>
          </w:p>
          <w:p w14:paraId="20FD92AD" w14:textId="77777777" w:rsidR="00FF6FA7" w:rsidRPr="00022086" w:rsidRDefault="00FF6FA7" w:rsidP="007C081A">
            <w:pPr>
              <w:rPr>
                <w:rFonts w:ascii="Consolas" w:eastAsia="MS Gothic" w:hAnsi="Consolas" w:cs="Consolas"/>
                <w:szCs w:val="20"/>
              </w:rPr>
            </w:pPr>
            <w:bookmarkStart w:id="58" w:name="OLE_LINK14"/>
            <w:r w:rsidRPr="00022086">
              <w:rPr>
                <w:rFonts w:ascii="Consolas" w:eastAsia="MS Gothic" w:hAnsi="Consolas" w:cs="Consolas"/>
                <w:szCs w:val="20"/>
              </w:rPr>
              <w:t xml:space="preserve">    </w:t>
            </w:r>
            <w:bookmarkEnd w:id="58"/>
            <w:r w:rsidRPr="00022086">
              <w:rPr>
                <w:rFonts w:ascii="Consolas" w:eastAsia="MS Gothic" w:hAnsi="Consolas" w:cs="Consolas"/>
                <w:szCs w:val="20"/>
              </w:rPr>
              <w:t>OMX_IN  OMX_HANDLETYPE hOutput,</w:t>
            </w:r>
          </w:p>
          <w:p w14:paraId="3AF0AB13" w14:textId="77777777" w:rsidR="00FF6FA7" w:rsidRPr="00022086" w:rsidRDefault="00FF6FA7" w:rsidP="007C081A">
            <w:pPr>
              <w:rPr>
                <w:rFonts w:ascii="Consolas" w:eastAsia="MS Gothic" w:hAnsi="Consolas" w:cs="Consolas"/>
                <w:szCs w:val="20"/>
              </w:rPr>
            </w:pPr>
            <w:r w:rsidRPr="00022086">
              <w:rPr>
                <w:rFonts w:ascii="Consolas" w:eastAsia="MS Gothic" w:hAnsi="Consolas" w:cs="Consolas"/>
                <w:szCs w:val="20"/>
              </w:rPr>
              <w:t xml:space="preserve">    OMX_IN  OMX_U32 nPortOutput,</w:t>
            </w:r>
          </w:p>
          <w:p w14:paraId="3DDFC288" w14:textId="77777777" w:rsidR="00FF6FA7" w:rsidRPr="00022086" w:rsidRDefault="00FF6FA7" w:rsidP="007C081A">
            <w:pPr>
              <w:rPr>
                <w:rFonts w:ascii="Consolas" w:eastAsia="MS Gothic" w:hAnsi="Consolas" w:cs="Consolas"/>
                <w:szCs w:val="20"/>
              </w:rPr>
            </w:pPr>
            <w:r w:rsidRPr="00022086">
              <w:rPr>
                <w:rFonts w:ascii="Consolas" w:eastAsia="MS Gothic" w:hAnsi="Consolas" w:cs="Consolas"/>
                <w:szCs w:val="20"/>
              </w:rPr>
              <w:t xml:space="preserve">    OMX_IN  OMX_HANDLETYPE hInput,</w:t>
            </w:r>
          </w:p>
          <w:p w14:paraId="4C36B1F3" w14:textId="77777777" w:rsidR="00FF6FA7" w:rsidRPr="00022086" w:rsidRDefault="00FF6FA7" w:rsidP="007C081A">
            <w:pPr>
              <w:rPr>
                <w:rFonts w:ascii="Consolas" w:eastAsia="MS Gothic" w:hAnsi="Consolas" w:cs="Consolas"/>
                <w:szCs w:val="20"/>
              </w:rPr>
            </w:pPr>
            <w:r w:rsidRPr="00022086">
              <w:rPr>
                <w:rFonts w:ascii="Consolas" w:eastAsia="MS Gothic" w:hAnsi="Consolas" w:cs="Consolas"/>
                <w:szCs w:val="20"/>
              </w:rPr>
              <w:t xml:space="preserve">    OMX_IN  OMX_U32 </w:t>
            </w:r>
            <w:bookmarkStart w:id="59" w:name="OLE_LINK15"/>
            <w:r w:rsidRPr="00022086">
              <w:rPr>
                <w:rFonts w:ascii="Consolas" w:eastAsia="MS Gothic" w:hAnsi="Consolas" w:cs="Consolas"/>
                <w:szCs w:val="20"/>
              </w:rPr>
              <w:t>nPortInput</w:t>
            </w:r>
            <w:bookmarkEnd w:id="59"/>
            <w:r w:rsidRPr="00022086">
              <w:rPr>
                <w:rFonts w:ascii="Consolas" w:eastAsia="MS Gothic" w:hAnsi="Consolas" w:cs="Consolas"/>
                <w:szCs w:val="20"/>
              </w:rPr>
              <w:t>);</w:t>
            </w:r>
          </w:p>
        </w:tc>
      </w:tr>
      <w:tr w:rsidR="00FF6FA7" w:rsidRPr="00022086" w14:paraId="575A8472" w14:textId="77777777" w:rsidTr="00D32A33">
        <w:tc>
          <w:tcPr>
            <w:tcW w:w="1476" w:type="dxa"/>
            <w:vMerge w:val="restart"/>
            <w:tcBorders>
              <w:right w:val="double" w:sz="4" w:space="0" w:color="auto"/>
            </w:tcBorders>
            <w:shd w:val="clear" w:color="auto" w:fill="auto"/>
            <w:vAlign w:val="center"/>
          </w:tcPr>
          <w:p w14:paraId="117F2B27" w14:textId="77777777" w:rsidR="00FF6FA7" w:rsidRPr="00022086" w:rsidRDefault="00FF6FA7" w:rsidP="007C081A">
            <w:pPr>
              <w:rPr>
                <w:rFonts w:eastAsia="MS Gothic"/>
                <w:szCs w:val="20"/>
              </w:rPr>
            </w:pPr>
            <w:r w:rsidRPr="00022086">
              <w:rPr>
                <w:rFonts w:eastAsia="MS Gothic"/>
                <w:szCs w:val="20"/>
              </w:rPr>
              <w:t>Parameter</w:t>
            </w:r>
          </w:p>
        </w:tc>
        <w:tc>
          <w:tcPr>
            <w:tcW w:w="3738" w:type="dxa"/>
            <w:tcBorders>
              <w:left w:val="double" w:sz="4" w:space="0" w:color="auto"/>
              <w:bottom w:val="single" w:sz="4" w:space="0" w:color="auto"/>
              <w:right w:val="single" w:sz="4" w:space="0" w:color="auto"/>
            </w:tcBorders>
            <w:shd w:val="clear" w:color="auto" w:fill="auto"/>
            <w:vAlign w:val="center"/>
          </w:tcPr>
          <w:p w14:paraId="56A734E8" w14:textId="77777777" w:rsidR="00FF6FA7" w:rsidRPr="00022086" w:rsidRDefault="00FF6FA7" w:rsidP="00D30308">
            <w:pPr>
              <w:pStyle w:val="ReqText"/>
              <w:jc w:val="both"/>
            </w:pPr>
            <w:r w:rsidRPr="00022086">
              <w:t>hOutput</w:t>
            </w:r>
          </w:p>
        </w:tc>
        <w:tc>
          <w:tcPr>
            <w:tcW w:w="4754" w:type="dxa"/>
            <w:tcBorders>
              <w:left w:val="single" w:sz="4" w:space="0" w:color="auto"/>
              <w:bottom w:val="single" w:sz="4" w:space="0" w:color="auto"/>
            </w:tcBorders>
            <w:shd w:val="clear" w:color="auto" w:fill="auto"/>
            <w:vAlign w:val="center"/>
          </w:tcPr>
          <w:p w14:paraId="67A59BE5" w14:textId="72CC04E2" w:rsidR="00FF6FA7" w:rsidRPr="00022086" w:rsidRDefault="00FF6FA7" w:rsidP="00D30308">
            <w:pPr>
              <w:pStyle w:val="ReqText"/>
              <w:jc w:val="both"/>
            </w:pPr>
            <w:r w:rsidRPr="00022086">
              <w:t>Handle of the component whose port, specified in the nPortOutput parameter</w:t>
            </w:r>
            <w:r w:rsidR="00044393">
              <w:t>,</w:t>
            </w:r>
            <w:r w:rsidRPr="00022086">
              <w:t xml:space="preserve"> will be used </w:t>
            </w:r>
            <w:r>
              <w:t xml:space="preserve">as </w:t>
            </w:r>
            <w:r w:rsidRPr="00022086">
              <w:t>the source for the tunnel</w:t>
            </w:r>
          </w:p>
        </w:tc>
      </w:tr>
      <w:tr w:rsidR="00FF6FA7" w:rsidRPr="00022086" w14:paraId="76A01784" w14:textId="77777777" w:rsidTr="00D32A33">
        <w:tc>
          <w:tcPr>
            <w:tcW w:w="1476" w:type="dxa"/>
            <w:vMerge/>
            <w:tcBorders>
              <w:right w:val="double" w:sz="4" w:space="0" w:color="auto"/>
            </w:tcBorders>
            <w:shd w:val="clear" w:color="auto" w:fill="auto"/>
            <w:vAlign w:val="center"/>
          </w:tcPr>
          <w:p w14:paraId="4697E49A" w14:textId="77777777" w:rsidR="00FF6FA7" w:rsidRPr="00022086"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4C29C3F5" w14:textId="77777777" w:rsidR="00FF6FA7" w:rsidRPr="00022086" w:rsidRDefault="00FF6FA7" w:rsidP="007C081A">
            <w:pPr>
              <w:rPr>
                <w:rFonts w:eastAsia="MS Gothic"/>
                <w:szCs w:val="20"/>
              </w:rPr>
            </w:pPr>
            <w:r w:rsidRPr="00022086">
              <w:rPr>
                <w:rFonts w:eastAsia="MS Gothic"/>
                <w:szCs w:val="20"/>
              </w:rPr>
              <w:t>nPortOutput</w:t>
            </w:r>
          </w:p>
        </w:tc>
        <w:tc>
          <w:tcPr>
            <w:tcW w:w="4754" w:type="dxa"/>
            <w:tcBorders>
              <w:left w:val="single" w:sz="4" w:space="0" w:color="auto"/>
              <w:bottom w:val="single" w:sz="4" w:space="0" w:color="auto"/>
            </w:tcBorders>
            <w:shd w:val="clear" w:color="auto" w:fill="auto"/>
            <w:vAlign w:val="center"/>
          </w:tcPr>
          <w:p w14:paraId="794F69F0" w14:textId="77777777" w:rsidR="00FF6FA7" w:rsidRPr="00022086" w:rsidRDefault="00FF6FA7" w:rsidP="007C081A">
            <w:pPr>
              <w:rPr>
                <w:rFonts w:eastAsia="MS Gothic"/>
                <w:szCs w:val="20"/>
              </w:rPr>
            </w:pPr>
            <w:r w:rsidRPr="00022086">
              <w:rPr>
                <w:rFonts w:eastAsia="MS Gothic"/>
                <w:szCs w:val="20"/>
              </w:rPr>
              <w:t>Select the source port on component to be used in the tunnel</w:t>
            </w:r>
          </w:p>
        </w:tc>
      </w:tr>
      <w:tr w:rsidR="00FF6FA7" w:rsidRPr="00022086" w14:paraId="4902F385" w14:textId="77777777" w:rsidTr="00D32A33">
        <w:tc>
          <w:tcPr>
            <w:tcW w:w="1476" w:type="dxa"/>
            <w:vMerge/>
            <w:tcBorders>
              <w:right w:val="double" w:sz="4" w:space="0" w:color="auto"/>
            </w:tcBorders>
            <w:shd w:val="clear" w:color="auto" w:fill="auto"/>
            <w:vAlign w:val="center"/>
          </w:tcPr>
          <w:p w14:paraId="76B3228E" w14:textId="77777777" w:rsidR="00FF6FA7" w:rsidRPr="00022086"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51418850" w14:textId="77777777" w:rsidR="00FF6FA7" w:rsidRPr="00022086" w:rsidRDefault="00FF6FA7" w:rsidP="007C081A">
            <w:pPr>
              <w:rPr>
                <w:rFonts w:eastAsia="MS Gothic"/>
                <w:szCs w:val="20"/>
              </w:rPr>
            </w:pPr>
            <w:r w:rsidRPr="00022086">
              <w:rPr>
                <w:rFonts w:eastAsia="MS Gothic"/>
                <w:szCs w:val="20"/>
              </w:rPr>
              <w:t>hInput</w:t>
            </w:r>
          </w:p>
        </w:tc>
        <w:tc>
          <w:tcPr>
            <w:tcW w:w="4754" w:type="dxa"/>
            <w:tcBorders>
              <w:left w:val="single" w:sz="4" w:space="0" w:color="auto"/>
              <w:bottom w:val="single" w:sz="4" w:space="0" w:color="auto"/>
            </w:tcBorders>
            <w:shd w:val="clear" w:color="auto" w:fill="auto"/>
            <w:vAlign w:val="center"/>
          </w:tcPr>
          <w:p w14:paraId="5A174019" w14:textId="1BAA6406" w:rsidR="00FF6FA7" w:rsidRPr="00022086" w:rsidRDefault="00FF6FA7" w:rsidP="007C081A">
            <w:pPr>
              <w:rPr>
                <w:rFonts w:eastAsia="MS Gothic"/>
                <w:szCs w:val="20"/>
              </w:rPr>
            </w:pPr>
            <w:r w:rsidRPr="00022086">
              <w:rPr>
                <w:rFonts w:eastAsia="MS Gothic"/>
                <w:szCs w:val="20"/>
              </w:rPr>
              <w:t>Handle of the component whose port, specified in the nPortInput parameter</w:t>
            </w:r>
            <w:r w:rsidR="00044393">
              <w:rPr>
                <w:rFonts w:eastAsia="MS Gothic"/>
                <w:szCs w:val="20"/>
              </w:rPr>
              <w:t>,</w:t>
            </w:r>
            <w:r w:rsidRPr="00022086">
              <w:rPr>
                <w:rFonts w:eastAsia="MS Gothic"/>
                <w:szCs w:val="20"/>
              </w:rPr>
              <w:t xml:space="preserve"> will be used the destination for the tunnel</w:t>
            </w:r>
          </w:p>
        </w:tc>
      </w:tr>
      <w:tr w:rsidR="00FF6FA7" w:rsidRPr="00022086" w14:paraId="4579035D" w14:textId="77777777" w:rsidTr="00D32A33">
        <w:tc>
          <w:tcPr>
            <w:tcW w:w="1476" w:type="dxa"/>
            <w:vMerge/>
            <w:tcBorders>
              <w:right w:val="double" w:sz="4" w:space="0" w:color="auto"/>
            </w:tcBorders>
            <w:shd w:val="clear" w:color="auto" w:fill="auto"/>
            <w:vAlign w:val="center"/>
          </w:tcPr>
          <w:p w14:paraId="11451980" w14:textId="77777777" w:rsidR="00FF6FA7" w:rsidRPr="00022086"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22EFF15C" w14:textId="77777777" w:rsidR="00FF6FA7" w:rsidRPr="00022086" w:rsidRDefault="00FF6FA7" w:rsidP="007C081A">
            <w:pPr>
              <w:rPr>
                <w:rFonts w:eastAsia="MS Gothic"/>
                <w:szCs w:val="20"/>
              </w:rPr>
            </w:pPr>
            <w:r w:rsidRPr="00022086">
              <w:rPr>
                <w:rFonts w:eastAsia="MS Gothic"/>
                <w:szCs w:val="20"/>
              </w:rPr>
              <w:t>nPortInput</w:t>
            </w:r>
          </w:p>
        </w:tc>
        <w:tc>
          <w:tcPr>
            <w:tcW w:w="4754" w:type="dxa"/>
            <w:tcBorders>
              <w:left w:val="single" w:sz="4" w:space="0" w:color="auto"/>
              <w:bottom w:val="single" w:sz="4" w:space="0" w:color="auto"/>
            </w:tcBorders>
            <w:shd w:val="clear" w:color="auto" w:fill="auto"/>
            <w:vAlign w:val="center"/>
          </w:tcPr>
          <w:p w14:paraId="6A0B1030" w14:textId="77777777" w:rsidR="00FF6FA7" w:rsidRPr="00022086" w:rsidRDefault="00FF6FA7" w:rsidP="007C081A">
            <w:pPr>
              <w:rPr>
                <w:rFonts w:eastAsia="MS Gothic"/>
                <w:szCs w:val="20"/>
              </w:rPr>
            </w:pPr>
            <w:r w:rsidRPr="00022086">
              <w:rPr>
                <w:rFonts w:eastAsia="MS Gothic"/>
                <w:szCs w:val="20"/>
              </w:rPr>
              <w:t>Select the destination port on component to be used in the tunnel</w:t>
            </w:r>
          </w:p>
        </w:tc>
      </w:tr>
      <w:tr w:rsidR="00FF6FA7" w:rsidRPr="00022086" w14:paraId="06BAFB14" w14:textId="77777777" w:rsidTr="00D32A33">
        <w:trPr>
          <w:trHeight w:val="50"/>
        </w:trPr>
        <w:tc>
          <w:tcPr>
            <w:tcW w:w="1476" w:type="dxa"/>
            <w:vMerge w:val="restart"/>
            <w:tcBorders>
              <w:right w:val="double" w:sz="4" w:space="0" w:color="auto"/>
            </w:tcBorders>
            <w:shd w:val="clear" w:color="auto" w:fill="auto"/>
            <w:vAlign w:val="center"/>
          </w:tcPr>
          <w:p w14:paraId="4E82DF46" w14:textId="77777777" w:rsidR="00FF6FA7" w:rsidRPr="00022086" w:rsidRDefault="00FF6FA7" w:rsidP="007C081A">
            <w:pPr>
              <w:rPr>
                <w:rFonts w:eastAsia="MS Gothic"/>
                <w:szCs w:val="20"/>
              </w:rPr>
            </w:pPr>
            <w:bookmarkStart w:id="60" w:name="_Hlk452541177"/>
            <w:r w:rsidRPr="00022086">
              <w:rPr>
                <w:rFonts w:eastAsia="MS Gothic"/>
                <w:szCs w:val="20"/>
              </w:rPr>
              <w:t>Return value</w:t>
            </w:r>
          </w:p>
        </w:tc>
        <w:tc>
          <w:tcPr>
            <w:tcW w:w="3738" w:type="dxa"/>
            <w:tcBorders>
              <w:left w:val="double" w:sz="4" w:space="0" w:color="auto"/>
              <w:right w:val="single" w:sz="4" w:space="0" w:color="auto"/>
            </w:tcBorders>
            <w:shd w:val="clear" w:color="auto" w:fill="auto"/>
            <w:vAlign w:val="center"/>
          </w:tcPr>
          <w:p w14:paraId="0DBC6E21" w14:textId="77777777" w:rsidR="00FF6FA7" w:rsidRPr="00022086" w:rsidRDefault="00FF6FA7" w:rsidP="007C081A">
            <w:pPr>
              <w:rPr>
                <w:rFonts w:eastAsia="MS Gothic"/>
                <w:szCs w:val="20"/>
              </w:rPr>
            </w:pPr>
            <w:r w:rsidRPr="00F41594">
              <w:rPr>
                <w:rFonts w:eastAsia="MS Gothic"/>
                <w:szCs w:val="20"/>
              </w:rPr>
              <w:t>OMX_ErrorBadParameter</w:t>
            </w:r>
          </w:p>
        </w:tc>
        <w:tc>
          <w:tcPr>
            <w:tcW w:w="4754" w:type="dxa"/>
            <w:tcBorders>
              <w:left w:val="single" w:sz="4" w:space="0" w:color="auto"/>
            </w:tcBorders>
            <w:shd w:val="clear" w:color="auto" w:fill="auto"/>
            <w:vAlign w:val="center"/>
          </w:tcPr>
          <w:p w14:paraId="10D99878" w14:textId="29BCA413" w:rsidR="00FF6FA7" w:rsidRPr="00022086" w:rsidRDefault="00FF6FA7" w:rsidP="007C081A">
            <w:pPr>
              <w:rPr>
                <w:rFonts w:eastAsia="MS Gothic"/>
                <w:szCs w:val="20"/>
              </w:rPr>
            </w:pPr>
            <w:r>
              <w:rPr>
                <w:rFonts w:eastAsia="MS Gothic"/>
                <w:szCs w:val="20"/>
              </w:rPr>
              <w:t>hOutput and hInput point to invalid memory area</w:t>
            </w:r>
            <w:r w:rsidR="00044393">
              <w:rPr>
                <w:rFonts w:eastAsia="MS Gothic"/>
                <w:szCs w:val="20"/>
              </w:rPr>
              <w:t>.</w:t>
            </w:r>
          </w:p>
        </w:tc>
      </w:tr>
      <w:tr w:rsidR="00FF6FA7" w:rsidRPr="00022086" w14:paraId="56E3D1EA" w14:textId="77777777" w:rsidTr="00D32A33">
        <w:trPr>
          <w:trHeight w:val="48"/>
        </w:trPr>
        <w:tc>
          <w:tcPr>
            <w:tcW w:w="1476" w:type="dxa"/>
            <w:vMerge/>
            <w:tcBorders>
              <w:right w:val="double" w:sz="4" w:space="0" w:color="auto"/>
            </w:tcBorders>
            <w:shd w:val="clear" w:color="auto" w:fill="auto"/>
            <w:vAlign w:val="center"/>
          </w:tcPr>
          <w:p w14:paraId="4E3EECAE" w14:textId="77777777" w:rsidR="00FF6FA7" w:rsidRPr="00022086" w:rsidRDefault="00FF6FA7" w:rsidP="007C081A">
            <w:pPr>
              <w:rPr>
                <w:rFonts w:eastAsia="MS Gothic"/>
                <w:szCs w:val="20"/>
              </w:rPr>
            </w:pPr>
          </w:p>
        </w:tc>
        <w:tc>
          <w:tcPr>
            <w:tcW w:w="3738" w:type="dxa"/>
            <w:tcBorders>
              <w:left w:val="double" w:sz="4" w:space="0" w:color="auto"/>
              <w:right w:val="single" w:sz="4" w:space="0" w:color="auto"/>
            </w:tcBorders>
            <w:shd w:val="clear" w:color="auto" w:fill="auto"/>
            <w:vAlign w:val="center"/>
          </w:tcPr>
          <w:p w14:paraId="5F0AB4D0" w14:textId="757E82FD" w:rsidR="00FF6FA7" w:rsidRPr="00022086" w:rsidRDefault="00FF6FA7" w:rsidP="00916AFE">
            <w:pPr>
              <w:rPr>
                <w:szCs w:val="20"/>
              </w:rPr>
            </w:pPr>
            <w:r w:rsidRPr="00F41594">
              <w:rPr>
                <w:szCs w:val="20"/>
              </w:rPr>
              <w:t>OMX_Error</w:t>
            </w:r>
            <w:r w:rsidR="00916AFE">
              <w:rPr>
                <w:szCs w:val="20"/>
              </w:rPr>
              <w:t>BadPortIndex</w:t>
            </w:r>
          </w:p>
        </w:tc>
        <w:tc>
          <w:tcPr>
            <w:tcW w:w="4754" w:type="dxa"/>
            <w:tcBorders>
              <w:left w:val="single" w:sz="4" w:space="0" w:color="auto"/>
            </w:tcBorders>
            <w:shd w:val="clear" w:color="auto" w:fill="auto"/>
            <w:vAlign w:val="center"/>
          </w:tcPr>
          <w:p w14:paraId="38C77517" w14:textId="38190AF2" w:rsidR="00FF6FA7" w:rsidRPr="00022086" w:rsidRDefault="00916AFE" w:rsidP="007C081A">
            <w:pPr>
              <w:rPr>
                <w:szCs w:val="20"/>
              </w:rPr>
            </w:pPr>
            <w:r w:rsidRPr="00113124">
              <w:rPr>
                <w:szCs w:val="20"/>
              </w:rPr>
              <w:t>Port index of parameter is invalid</w:t>
            </w:r>
            <w:r>
              <w:rPr>
                <w:szCs w:val="20"/>
              </w:rPr>
              <w:t>.</w:t>
            </w:r>
          </w:p>
        </w:tc>
      </w:tr>
      <w:tr w:rsidR="00916AFE" w:rsidRPr="00022086" w14:paraId="316CC19B" w14:textId="77777777" w:rsidTr="00D32A33">
        <w:trPr>
          <w:trHeight w:val="48"/>
        </w:trPr>
        <w:tc>
          <w:tcPr>
            <w:tcW w:w="1476" w:type="dxa"/>
            <w:vMerge/>
            <w:tcBorders>
              <w:right w:val="double" w:sz="4" w:space="0" w:color="auto"/>
            </w:tcBorders>
            <w:shd w:val="clear" w:color="auto" w:fill="auto"/>
            <w:vAlign w:val="center"/>
          </w:tcPr>
          <w:p w14:paraId="74363433" w14:textId="77777777" w:rsidR="00916AFE" w:rsidRPr="00022086" w:rsidRDefault="00916AFE" w:rsidP="007C081A">
            <w:pPr>
              <w:rPr>
                <w:rFonts w:eastAsia="MS Gothic"/>
                <w:szCs w:val="20"/>
              </w:rPr>
            </w:pPr>
          </w:p>
        </w:tc>
        <w:tc>
          <w:tcPr>
            <w:tcW w:w="3738" w:type="dxa"/>
            <w:tcBorders>
              <w:left w:val="double" w:sz="4" w:space="0" w:color="auto"/>
              <w:right w:val="single" w:sz="4" w:space="0" w:color="auto"/>
            </w:tcBorders>
            <w:shd w:val="clear" w:color="auto" w:fill="auto"/>
            <w:vAlign w:val="center"/>
          </w:tcPr>
          <w:p w14:paraId="5E7D8EDF" w14:textId="27602215" w:rsidR="00916AFE" w:rsidRPr="00F41594" w:rsidRDefault="00916AFE" w:rsidP="00916AFE">
            <w:pPr>
              <w:rPr>
                <w:szCs w:val="20"/>
              </w:rPr>
            </w:pPr>
            <w:r>
              <w:rPr>
                <w:szCs w:val="20"/>
              </w:rPr>
              <w:t>OMX_ErrorIncorrectStateOperation</w:t>
            </w:r>
          </w:p>
        </w:tc>
        <w:tc>
          <w:tcPr>
            <w:tcW w:w="4754" w:type="dxa"/>
            <w:tcBorders>
              <w:left w:val="single" w:sz="4" w:space="0" w:color="auto"/>
            </w:tcBorders>
            <w:shd w:val="clear" w:color="auto" w:fill="auto"/>
            <w:vAlign w:val="center"/>
          </w:tcPr>
          <w:p w14:paraId="11DEF514" w14:textId="55402F84" w:rsidR="00916AFE" w:rsidRPr="00916AFE" w:rsidRDefault="00916AFE" w:rsidP="00916AFE">
            <w:pPr>
              <w:ind w:left="840" w:hanging="840"/>
              <w:rPr>
                <w:szCs w:val="20"/>
              </w:rPr>
            </w:pPr>
            <w:r>
              <w:rPr>
                <w:szCs w:val="20"/>
              </w:rPr>
              <w:t>Component is not in OMX_StateLoaded</w:t>
            </w:r>
          </w:p>
        </w:tc>
      </w:tr>
      <w:tr w:rsidR="00FF6FA7" w:rsidRPr="00022086" w14:paraId="48B2F2D7" w14:textId="77777777" w:rsidTr="00D32A33">
        <w:trPr>
          <w:trHeight w:val="71"/>
        </w:trPr>
        <w:tc>
          <w:tcPr>
            <w:tcW w:w="1476" w:type="dxa"/>
            <w:vMerge/>
            <w:tcBorders>
              <w:right w:val="double" w:sz="4" w:space="0" w:color="auto"/>
            </w:tcBorders>
            <w:shd w:val="clear" w:color="auto" w:fill="auto"/>
            <w:vAlign w:val="center"/>
          </w:tcPr>
          <w:p w14:paraId="7CF8E0AF" w14:textId="77777777" w:rsidR="00FF6FA7" w:rsidRPr="00022086" w:rsidRDefault="00FF6FA7" w:rsidP="007C081A">
            <w:pPr>
              <w:rPr>
                <w:rFonts w:eastAsia="MS Gothic"/>
                <w:szCs w:val="20"/>
              </w:rPr>
            </w:pPr>
          </w:p>
        </w:tc>
        <w:tc>
          <w:tcPr>
            <w:tcW w:w="3738" w:type="dxa"/>
            <w:tcBorders>
              <w:left w:val="double" w:sz="4" w:space="0" w:color="auto"/>
              <w:right w:val="single" w:sz="4" w:space="0" w:color="auto"/>
            </w:tcBorders>
            <w:shd w:val="clear" w:color="auto" w:fill="auto"/>
            <w:vAlign w:val="center"/>
          </w:tcPr>
          <w:p w14:paraId="72D0A23E" w14:textId="77777777" w:rsidR="00FF6FA7" w:rsidRPr="00022086" w:rsidRDefault="00FF6FA7" w:rsidP="007C081A">
            <w:pPr>
              <w:rPr>
                <w:szCs w:val="20"/>
              </w:rPr>
            </w:pPr>
            <w:r w:rsidRPr="00610A18">
              <w:rPr>
                <w:szCs w:val="20"/>
              </w:rPr>
              <w:t>OMX_ErrorUndefined</w:t>
            </w:r>
          </w:p>
        </w:tc>
        <w:tc>
          <w:tcPr>
            <w:tcW w:w="4754" w:type="dxa"/>
            <w:tcBorders>
              <w:left w:val="single" w:sz="4" w:space="0" w:color="auto"/>
            </w:tcBorders>
            <w:shd w:val="clear" w:color="auto" w:fill="auto"/>
            <w:vAlign w:val="center"/>
          </w:tcPr>
          <w:p w14:paraId="48ED0A5A" w14:textId="77777777" w:rsidR="00FF6FA7" w:rsidRPr="00022086" w:rsidRDefault="00FF6FA7" w:rsidP="007C081A">
            <w:pPr>
              <w:rPr>
                <w:szCs w:val="20"/>
              </w:rPr>
            </w:pPr>
            <w:r w:rsidRPr="005D6C61">
              <w:rPr>
                <w:szCs w:val="20"/>
              </w:rPr>
              <w:t>Undefined</w:t>
            </w:r>
            <w:r>
              <w:rPr>
                <w:szCs w:val="20"/>
              </w:rPr>
              <w:t xml:space="preserve"> error while processing command</w:t>
            </w:r>
          </w:p>
        </w:tc>
      </w:tr>
      <w:tr w:rsidR="00FF6FA7" w:rsidRPr="00022086" w14:paraId="32506581" w14:textId="77777777" w:rsidTr="00D32A33">
        <w:trPr>
          <w:trHeight w:val="70"/>
        </w:trPr>
        <w:tc>
          <w:tcPr>
            <w:tcW w:w="1476" w:type="dxa"/>
            <w:vMerge/>
            <w:tcBorders>
              <w:right w:val="double" w:sz="4" w:space="0" w:color="auto"/>
            </w:tcBorders>
            <w:shd w:val="clear" w:color="auto" w:fill="auto"/>
            <w:vAlign w:val="center"/>
          </w:tcPr>
          <w:p w14:paraId="141AFB46" w14:textId="77777777" w:rsidR="00FF6FA7" w:rsidRPr="00022086" w:rsidRDefault="00FF6FA7" w:rsidP="007C081A">
            <w:pPr>
              <w:rPr>
                <w:rFonts w:eastAsia="MS Gothic"/>
                <w:szCs w:val="20"/>
              </w:rPr>
            </w:pPr>
          </w:p>
        </w:tc>
        <w:tc>
          <w:tcPr>
            <w:tcW w:w="3738" w:type="dxa"/>
            <w:tcBorders>
              <w:left w:val="double" w:sz="4" w:space="0" w:color="auto"/>
              <w:right w:val="single" w:sz="4" w:space="0" w:color="auto"/>
            </w:tcBorders>
            <w:shd w:val="clear" w:color="auto" w:fill="auto"/>
            <w:vAlign w:val="center"/>
          </w:tcPr>
          <w:p w14:paraId="6A2665BF" w14:textId="77777777" w:rsidR="00FF6FA7" w:rsidRPr="00610A18" w:rsidRDefault="00FF6FA7" w:rsidP="007C081A">
            <w:pPr>
              <w:rPr>
                <w:szCs w:val="20"/>
              </w:rPr>
            </w:pPr>
            <w:r w:rsidRPr="00610A18">
              <w:rPr>
                <w:szCs w:val="20"/>
              </w:rPr>
              <w:t>OMX_ErrorPortsNotCompatible</w:t>
            </w:r>
          </w:p>
        </w:tc>
        <w:tc>
          <w:tcPr>
            <w:tcW w:w="4754" w:type="dxa"/>
            <w:tcBorders>
              <w:left w:val="single" w:sz="4" w:space="0" w:color="auto"/>
            </w:tcBorders>
            <w:shd w:val="clear" w:color="auto" w:fill="auto"/>
            <w:vAlign w:val="center"/>
          </w:tcPr>
          <w:p w14:paraId="5E1A4EDD" w14:textId="44CA9F26" w:rsidR="00FF6FA7" w:rsidRPr="005D6C61" w:rsidRDefault="00FF6FA7" w:rsidP="007C081A">
            <w:pPr>
              <w:rPr>
                <w:szCs w:val="20"/>
              </w:rPr>
            </w:pPr>
            <w:r>
              <w:rPr>
                <w:szCs w:val="20"/>
              </w:rPr>
              <w:t>One or both components are non-interop components which do not support tunneling</w:t>
            </w:r>
            <w:r w:rsidR="00044393">
              <w:rPr>
                <w:szCs w:val="20"/>
              </w:rPr>
              <w:t>.</w:t>
            </w:r>
          </w:p>
        </w:tc>
      </w:tr>
      <w:tr w:rsidR="00FF6FA7" w:rsidRPr="00022086" w14:paraId="6B5971F2" w14:textId="77777777" w:rsidTr="00D32A33">
        <w:trPr>
          <w:trHeight w:val="48"/>
        </w:trPr>
        <w:tc>
          <w:tcPr>
            <w:tcW w:w="1476" w:type="dxa"/>
            <w:vMerge/>
            <w:tcBorders>
              <w:right w:val="double" w:sz="4" w:space="0" w:color="auto"/>
            </w:tcBorders>
            <w:shd w:val="clear" w:color="auto" w:fill="auto"/>
            <w:vAlign w:val="center"/>
          </w:tcPr>
          <w:p w14:paraId="5152CAF2" w14:textId="334136BD" w:rsidR="00FF6FA7" w:rsidRPr="00022086" w:rsidRDefault="00FF6FA7" w:rsidP="007C081A">
            <w:pPr>
              <w:rPr>
                <w:rFonts w:eastAsia="MS Gothic"/>
                <w:szCs w:val="20"/>
              </w:rPr>
            </w:pPr>
          </w:p>
        </w:tc>
        <w:tc>
          <w:tcPr>
            <w:tcW w:w="3738" w:type="dxa"/>
            <w:tcBorders>
              <w:left w:val="double" w:sz="4" w:space="0" w:color="auto"/>
              <w:right w:val="single" w:sz="4" w:space="0" w:color="auto"/>
            </w:tcBorders>
            <w:shd w:val="clear" w:color="auto" w:fill="auto"/>
            <w:vAlign w:val="center"/>
          </w:tcPr>
          <w:p w14:paraId="704091E2" w14:textId="77777777" w:rsidR="00FF6FA7" w:rsidRPr="00022086" w:rsidRDefault="00FF6FA7" w:rsidP="007C081A">
            <w:pPr>
              <w:rPr>
                <w:szCs w:val="20"/>
              </w:rPr>
            </w:pPr>
            <w:r w:rsidRPr="00022086">
              <w:rPr>
                <w:szCs w:val="20"/>
              </w:rPr>
              <w:t>OMX_ErrorNone</w:t>
            </w:r>
          </w:p>
        </w:tc>
        <w:tc>
          <w:tcPr>
            <w:tcW w:w="4754" w:type="dxa"/>
            <w:tcBorders>
              <w:left w:val="single" w:sz="4" w:space="0" w:color="auto"/>
            </w:tcBorders>
            <w:shd w:val="clear" w:color="auto" w:fill="auto"/>
            <w:vAlign w:val="center"/>
          </w:tcPr>
          <w:p w14:paraId="7829817C" w14:textId="0AC59983" w:rsidR="00FF6FA7" w:rsidRPr="00022086" w:rsidRDefault="00FF6FA7" w:rsidP="007C081A">
            <w:pPr>
              <w:rPr>
                <w:szCs w:val="20"/>
              </w:rPr>
            </w:pPr>
            <w:r w:rsidRPr="00022086">
              <w:rPr>
                <w:szCs w:val="20"/>
              </w:rPr>
              <w:t>Normal end</w:t>
            </w:r>
          </w:p>
        </w:tc>
      </w:tr>
      <w:bookmarkEnd w:id="57"/>
      <w:bookmarkEnd w:id="60"/>
    </w:tbl>
    <w:p w14:paraId="5E1E65DC" w14:textId="77777777" w:rsidR="00D32A33" w:rsidRPr="00D32A33" w:rsidRDefault="00D32A33" w:rsidP="00D32A33">
      <w:pPr>
        <w:rPr>
          <w:lang w:val="en-GB"/>
        </w:rPr>
      </w:pPr>
    </w:p>
    <w:p w14:paraId="61755383" w14:textId="77777777" w:rsidR="00FF6FA7" w:rsidRDefault="00FF6FA7" w:rsidP="00FF6FA7">
      <w:pPr>
        <w:widowControl/>
        <w:autoSpaceDE/>
        <w:autoSpaceDN/>
        <w:adjustRightInd/>
        <w:snapToGrid/>
        <w:jc w:val="left"/>
        <w:rPr>
          <w:rFonts w:eastAsia="MS Gothic"/>
        </w:rPr>
      </w:pPr>
      <w:r>
        <w:rPr>
          <w:rFonts w:eastAsia="MS Gothic"/>
        </w:rPr>
        <w:br w:type="page"/>
      </w:r>
    </w:p>
    <w:p w14:paraId="6D11B981" w14:textId="77777777" w:rsidR="00FF6FA7" w:rsidRDefault="00FF6FA7" w:rsidP="00FF6FA7">
      <w:pPr>
        <w:widowControl/>
        <w:autoSpaceDE/>
        <w:autoSpaceDN/>
        <w:adjustRightInd/>
        <w:snapToGrid/>
        <w:jc w:val="left"/>
        <w:rPr>
          <w:rFonts w:eastAsia="MS Gothic"/>
        </w:rPr>
      </w:pPr>
    </w:p>
    <w:p w14:paraId="5C067FCD" w14:textId="77777777" w:rsidR="00FF6FA7" w:rsidRPr="00230422" w:rsidRDefault="00FF6FA7" w:rsidP="00FF6FA7">
      <w:pPr>
        <w:pStyle w:val="Heading4"/>
        <w:rPr>
          <w:rFonts w:eastAsia="MS Gothic"/>
        </w:rPr>
      </w:pPr>
      <w:bookmarkStart w:id="61" w:name="_Toc529975053"/>
      <w:r>
        <w:t>OMX_TeardownTunnel</w:t>
      </w:r>
      <w:bookmarkEnd w:id="61"/>
    </w:p>
    <w:p w14:paraId="0061B1B8" w14:textId="77777777" w:rsidR="00FF6FA7" w:rsidRPr="00D32A33" w:rsidRDefault="00FF6FA7" w:rsidP="00D32A33">
      <w:pPr>
        <w:pStyle w:val="NormalIndent"/>
        <w:ind w:left="0"/>
        <w:rPr>
          <w:rFonts w:ascii="Verdana" w:eastAsia="MS Gothic" w:hAnsi="Verdana"/>
          <w:sz w:val="2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3738"/>
        <w:gridCol w:w="4725"/>
      </w:tblGrid>
      <w:tr w:rsidR="00FF6FA7" w:rsidRPr="004A761B" w14:paraId="6EE41DEF" w14:textId="77777777" w:rsidTr="007C081A">
        <w:tc>
          <w:tcPr>
            <w:tcW w:w="9968" w:type="dxa"/>
            <w:gridSpan w:val="3"/>
            <w:tcBorders>
              <w:bottom w:val="double" w:sz="4" w:space="0" w:color="auto"/>
            </w:tcBorders>
            <w:shd w:val="clear" w:color="auto" w:fill="auto"/>
            <w:vAlign w:val="center"/>
          </w:tcPr>
          <w:p w14:paraId="3EEB95F1" w14:textId="77777777" w:rsidR="00FF6FA7" w:rsidRPr="004A761B" w:rsidRDefault="00FF6FA7" w:rsidP="007C081A">
            <w:pPr>
              <w:rPr>
                <w:szCs w:val="20"/>
              </w:rPr>
            </w:pPr>
            <w:r w:rsidRPr="004A761B">
              <w:rPr>
                <w:rFonts w:cs="Courier New"/>
                <w:szCs w:val="20"/>
              </w:rPr>
              <w:t>OMX_TeardownTunnel</w:t>
            </w:r>
          </w:p>
        </w:tc>
      </w:tr>
      <w:tr w:rsidR="00FF6FA7" w:rsidRPr="004A761B" w14:paraId="26FA6F91" w14:textId="77777777" w:rsidTr="00D32A33">
        <w:tc>
          <w:tcPr>
            <w:tcW w:w="1505" w:type="dxa"/>
            <w:tcBorders>
              <w:top w:val="double" w:sz="4" w:space="0" w:color="auto"/>
              <w:right w:val="double" w:sz="4" w:space="0" w:color="auto"/>
            </w:tcBorders>
            <w:shd w:val="clear" w:color="auto" w:fill="auto"/>
            <w:vAlign w:val="center"/>
          </w:tcPr>
          <w:p w14:paraId="405D4AD1" w14:textId="77777777" w:rsidR="00FF6FA7" w:rsidRPr="004A761B" w:rsidRDefault="00FF6FA7" w:rsidP="007C081A">
            <w:pPr>
              <w:rPr>
                <w:rFonts w:eastAsia="MS Gothic"/>
                <w:szCs w:val="20"/>
              </w:rPr>
            </w:pPr>
            <w:r w:rsidRPr="004A761B">
              <w:rPr>
                <w:rFonts w:eastAsia="MS Gothic"/>
                <w:szCs w:val="20"/>
              </w:rPr>
              <w:t>Synopsis</w:t>
            </w:r>
          </w:p>
        </w:tc>
        <w:tc>
          <w:tcPr>
            <w:tcW w:w="8463" w:type="dxa"/>
            <w:gridSpan w:val="2"/>
            <w:tcBorders>
              <w:top w:val="double" w:sz="4" w:space="0" w:color="auto"/>
              <w:left w:val="double" w:sz="4" w:space="0" w:color="auto"/>
            </w:tcBorders>
            <w:shd w:val="clear" w:color="auto" w:fill="auto"/>
            <w:vAlign w:val="center"/>
          </w:tcPr>
          <w:p w14:paraId="560C0A78" w14:textId="269A0551" w:rsidR="00FF6FA7" w:rsidRPr="004A761B" w:rsidRDefault="00FF6FA7" w:rsidP="007C081A">
            <w:pPr>
              <w:rPr>
                <w:rFonts w:eastAsia="MS Gothic"/>
                <w:szCs w:val="20"/>
              </w:rPr>
            </w:pPr>
            <w:r>
              <w:rPr>
                <w:szCs w:val="20"/>
              </w:rPr>
              <w:t>C</w:t>
            </w:r>
            <w:r w:rsidRPr="004A761B">
              <w:rPr>
                <w:szCs w:val="20"/>
              </w:rPr>
              <w:t xml:space="preserve">lear tunneled communication between an output port and an input port. After </w:t>
            </w:r>
            <w:r w:rsidRPr="004A761B">
              <w:rPr>
                <w:rFonts w:cs="Courier New"/>
                <w:szCs w:val="20"/>
              </w:rPr>
              <w:t xml:space="preserve">OMX_TeardownTunnel </w:t>
            </w:r>
            <w:r w:rsidRPr="004A761B">
              <w:rPr>
                <w:szCs w:val="20"/>
              </w:rPr>
              <w:t>returns successfully</w:t>
            </w:r>
            <w:r w:rsidR="00044393">
              <w:rPr>
                <w:szCs w:val="20"/>
              </w:rPr>
              <w:t>,</w:t>
            </w:r>
            <w:r w:rsidRPr="004A761B">
              <w:rPr>
                <w:szCs w:val="20"/>
              </w:rPr>
              <w:t xml:space="preserve"> these ports are no longer connected together.</w:t>
            </w:r>
          </w:p>
        </w:tc>
      </w:tr>
      <w:tr w:rsidR="00FF6FA7" w:rsidRPr="004A761B" w14:paraId="0C694D97" w14:textId="77777777" w:rsidTr="00D32A33">
        <w:tc>
          <w:tcPr>
            <w:tcW w:w="1505" w:type="dxa"/>
            <w:tcBorders>
              <w:right w:val="double" w:sz="4" w:space="0" w:color="auto"/>
            </w:tcBorders>
            <w:shd w:val="clear" w:color="auto" w:fill="auto"/>
            <w:vAlign w:val="center"/>
          </w:tcPr>
          <w:p w14:paraId="7096DC93" w14:textId="77777777" w:rsidR="00FF6FA7" w:rsidRPr="004A761B" w:rsidRDefault="00FF6FA7" w:rsidP="007C081A">
            <w:pPr>
              <w:rPr>
                <w:rFonts w:eastAsia="MS Gothic"/>
                <w:szCs w:val="20"/>
              </w:rPr>
            </w:pPr>
            <w:r w:rsidRPr="004A761B">
              <w:rPr>
                <w:rFonts w:eastAsia="MS Gothic"/>
                <w:szCs w:val="20"/>
              </w:rPr>
              <w:t>Syntax</w:t>
            </w:r>
          </w:p>
        </w:tc>
        <w:tc>
          <w:tcPr>
            <w:tcW w:w="8463" w:type="dxa"/>
            <w:gridSpan w:val="2"/>
            <w:tcBorders>
              <w:left w:val="double" w:sz="4" w:space="0" w:color="auto"/>
              <w:bottom w:val="single" w:sz="4" w:space="0" w:color="auto"/>
            </w:tcBorders>
            <w:shd w:val="clear" w:color="auto" w:fill="auto"/>
            <w:vAlign w:val="center"/>
          </w:tcPr>
          <w:p w14:paraId="6698D781" w14:textId="77777777" w:rsidR="00FF6FA7" w:rsidRPr="006F4A70" w:rsidRDefault="00FF6FA7" w:rsidP="007C081A">
            <w:pPr>
              <w:widowControl/>
              <w:snapToGrid/>
              <w:jc w:val="left"/>
              <w:rPr>
                <w:rFonts w:ascii="Consolas" w:hAnsi="Consolas" w:cs="Consolas"/>
                <w:color w:val="000000"/>
                <w:kern w:val="0"/>
                <w:szCs w:val="20"/>
              </w:rPr>
            </w:pPr>
            <w:r w:rsidRPr="006F4A70">
              <w:rPr>
                <w:rFonts w:ascii="Consolas" w:hAnsi="Consolas" w:cs="Consolas"/>
                <w:color w:val="000000"/>
                <w:kern w:val="0"/>
                <w:szCs w:val="20"/>
              </w:rPr>
              <w:t>OMX_API OMX_ERRORTYPE OMX_APIENTRY OMX</w:t>
            </w:r>
            <w:r>
              <w:rPr>
                <w:rFonts w:ascii="Consolas" w:hAnsi="Consolas" w:cs="Consolas"/>
                <w:color w:val="000000"/>
                <w:kern w:val="0"/>
                <w:szCs w:val="20"/>
              </w:rPr>
              <w:t>_TeardownTunnel(</w:t>
            </w:r>
          </w:p>
          <w:p w14:paraId="1090637B" w14:textId="77777777" w:rsidR="00FF6FA7" w:rsidRPr="006F4A70" w:rsidRDefault="00FF6FA7" w:rsidP="007C081A">
            <w:pPr>
              <w:widowControl/>
              <w:snapToGrid/>
              <w:jc w:val="left"/>
              <w:rPr>
                <w:rFonts w:ascii="Consolas" w:hAnsi="Consolas" w:cs="Consolas"/>
                <w:color w:val="000000"/>
                <w:kern w:val="0"/>
                <w:szCs w:val="20"/>
              </w:rPr>
            </w:pPr>
            <w:r w:rsidRPr="004A761B">
              <w:rPr>
                <w:rFonts w:ascii="Consolas" w:eastAsia="MS Gothic" w:hAnsi="Consolas" w:cs="Consolas"/>
                <w:szCs w:val="20"/>
              </w:rPr>
              <w:t xml:space="preserve">    </w:t>
            </w:r>
            <w:r>
              <w:rPr>
                <w:rFonts w:ascii="Consolas" w:hAnsi="Consolas" w:cs="Consolas"/>
                <w:color w:val="000000"/>
                <w:kern w:val="0"/>
                <w:szCs w:val="20"/>
              </w:rPr>
              <w:t>OMX_IN OMX_HANDLETYPE hOutput,</w:t>
            </w:r>
          </w:p>
          <w:p w14:paraId="0E452394" w14:textId="77777777" w:rsidR="00FF6FA7" w:rsidRPr="006F4A70" w:rsidRDefault="00FF6FA7" w:rsidP="007C081A">
            <w:pPr>
              <w:widowControl/>
              <w:snapToGrid/>
              <w:jc w:val="left"/>
              <w:rPr>
                <w:rFonts w:ascii="Consolas" w:hAnsi="Consolas" w:cs="Consolas"/>
                <w:color w:val="000000"/>
                <w:kern w:val="0"/>
                <w:szCs w:val="20"/>
              </w:rPr>
            </w:pPr>
            <w:r w:rsidRPr="004A761B">
              <w:rPr>
                <w:rFonts w:ascii="Consolas" w:eastAsia="MS Gothic" w:hAnsi="Consolas" w:cs="Consolas"/>
                <w:szCs w:val="20"/>
              </w:rPr>
              <w:t xml:space="preserve">    </w:t>
            </w:r>
            <w:r>
              <w:rPr>
                <w:rFonts w:ascii="Consolas" w:hAnsi="Consolas" w:cs="Consolas"/>
                <w:color w:val="000000"/>
                <w:kern w:val="0"/>
                <w:szCs w:val="20"/>
              </w:rPr>
              <w:t>OMX_IN OMX_U32 nPortOutput,</w:t>
            </w:r>
          </w:p>
          <w:p w14:paraId="0D729998" w14:textId="77777777" w:rsidR="00FF6FA7" w:rsidRPr="006F4A70" w:rsidRDefault="00FF6FA7" w:rsidP="007C081A">
            <w:pPr>
              <w:widowControl/>
              <w:snapToGrid/>
              <w:jc w:val="left"/>
              <w:rPr>
                <w:rFonts w:ascii="Consolas" w:hAnsi="Consolas" w:cs="Consolas"/>
                <w:color w:val="000000"/>
                <w:kern w:val="0"/>
                <w:szCs w:val="20"/>
              </w:rPr>
            </w:pPr>
            <w:r w:rsidRPr="004A761B">
              <w:rPr>
                <w:rFonts w:ascii="Consolas" w:eastAsia="MS Gothic" w:hAnsi="Consolas" w:cs="Consolas"/>
                <w:szCs w:val="20"/>
              </w:rPr>
              <w:t xml:space="preserve">    </w:t>
            </w:r>
            <w:r>
              <w:rPr>
                <w:rFonts w:ascii="Consolas" w:hAnsi="Consolas" w:cs="Consolas"/>
                <w:color w:val="000000"/>
                <w:kern w:val="0"/>
                <w:szCs w:val="20"/>
              </w:rPr>
              <w:t>OMX_IN OMX_HANDLETYPE hInput,</w:t>
            </w:r>
          </w:p>
          <w:p w14:paraId="007B11DF" w14:textId="77777777" w:rsidR="00FF6FA7" w:rsidRPr="004A761B" w:rsidRDefault="00FF6FA7" w:rsidP="007C081A">
            <w:pPr>
              <w:rPr>
                <w:rFonts w:ascii="Consolas" w:eastAsia="MS Gothic" w:hAnsi="Consolas" w:cs="Consolas"/>
                <w:szCs w:val="20"/>
              </w:rPr>
            </w:pPr>
            <w:r w:rsidRPr="004A761B">
              <w:rPr>
                <w:rFonts w:ascii="Consolas" w:eastAsia="MS Gothic" w:hAnsi="Consolas" w:cs="Consolas"/>
                <w:szCs w:val="20"/>
              </w:rPr>
              <w:t xml:space="preserve">    </w:t>
            </w:r>
            <w:r w:rsidRPr="004A761B">
              <w:rPr>
                <w:rFonts w:ascii="Consolas" w:hAnsi="Consolas" w:cs="Consolas"/>
                <w:color w:val="000000"/>
                <w:kern w:val="0"/>
                <w:szCs w:val="20"/>
              </w:rPr>
              <w:t>OMX_IN OMX_U32 nPortInput);</w:t>
            </w:r>
          </w:p>
        </w:tc>
      </w:tr>
      <w:tr w:rsidR="00D57681" w:rsidRPr="004A761B" w14:paraId="5E9BB73B" w14:textId="77777777" w:rsidTr="00D32A33">
        <w:tc>
          <w:tcPr>
            <w:tcW w:w="1505" w:type="dxa"/>
            <w:vMerge w:val="restart"/>
            <w:tcBorders>
              <w:right w:val="double" w:sz="4" w:space="0" w:color="auto"/>
            </w:tcBorders>
            <w:shd w:val="clear" w:color="auto" w:fill="auto"/>
            <w:vAlign w:val="center"/>
          </w:tcPr>
          <w:p w14:paraId="3ED24876" w14:textId="77777777" w:rsidR="00FF6FA7" w:rsidRPr="004A761B" w:rsidRDefault="00FF6FA7" w:rsidP="007C081A">
            <w:pPr>
              <w:rPr>
                <w:rFonts w:eastAsia="MS Gothic"/>
                <w:szCs w:val="20"/>
              </w:rPr>
            </w:pPr>
            <w:r w:rsidRPr="004A761B">
              <w:rPr>
                <w:rFonts w:eastAsia="MS Gothic"/>
                <w:szCs w:val="20"/>
              </w:rPr>
              <w:t>Parameter</w:t>
            </w:r>
          </w:p>
        </w:tc>
        <w:tc>
          <w:tcPr>
            <w:tcW w:w="3738" w:type="dxa"/>
            <w:tcBorders>
              <w:left w:val="double" w:sz="4" w:space="0" w:color="auto"/>
              <w:bottom w:val="single" w:sz="4" w:space="0" w:color="auto"/>
              <w:right w:val="single" w:sz="4" w:space="0" w:color="auto"/>
            </w:tcBorders>
            <w:shd w:val="clear" w:color="auto" w:fill="auto"/>
            <w:vAlign w:val="center"/>
          </w:tcPr>
          <w:p w14:paraId="2432BB76" w14:textId="77777777" w:rsidR="00FF6FA7" w:rsidRPr="004A761B" w:rsidRDefault="00FF6FA7" w:rsidP="007C081A">
            <w:pPr>
              <w:rPr>
                <w:rFonts w:eastAsia="MS Gothic"/>
                <w:szCs w:val="20"/>
              </w:rPr>
            </w:pPr>
            <w:r w:rsidRPr="004A761B">
              <w:rPr>
                <w:rFonts w:eastAsia="MS Gothic"/>
                <w:szCs w:val="20"/>
              </w:rPr>
              <w:t>hOutput</w:t>
            </w:r>
          </w:p>
        </w:tc>
        <w:tc>
          <w:tcPr>
            <w:tcW w:w="4725" w:type="dxa"/>
            <w:tcBorders>
              <w:left w:val="single" w:sz="4" w:space="0" w:color="auto"/>
              <w:bottom w:val="single" w:sz="4" w:space="0" w:color="auto"/>
            </w:tcBorders>
            <w:shd w:val="clear" w:color="auto" w:fill="auto"/>
            <w:vAlign w:val="center"/>
          </w:tcPr>
          <w:p w14:paraId="494E5EE8" w14:textId="77B3B908" w:rsidR="00FF6FA7" w:rsidRPr="004A761B" w:rsidRDefault="00FF6FA7" w:rsidP="00044393">
            <w:pPr>
              <w:rPr>
                <w:rFonts w:eastAsia="MS Gothic"/>
                <w:szCs w:val="20"/>
              </w:rPr>
            </w:pPr>
            <w:r w:rsidRPr="004A761B">
              <w:rPr>
                <w:rFonts w:eastAsia="MS Gothic"/>
                <w:szCs w:val="20"/>
              </w:rPr>
              <w:t>Handle of the component whose port, specified in the nPortOutput parameter</w:t>
            </w:r>
            <w:r w:rsidR="00044393">
              <w:rPr>
                <w:rFonts w:eastAsia="MS Gothic"/>
                <w:szCs w:val="20"/>
              </w:rPr>
              <w:t>, is</w:t>
            </w:r>
            <w:r w:rsidRPr="004A761B">
              <w:rPr>
                <w:rFonts w:eastAsia="MS Gothic"/>
                <w:szCs w:val="20"/>
              </w:rPr>
              <w:t xml:space="preserve"> being used </w:t>
            </w:r>
            <w:r>
              <w:rPr>
                <w:rFonts w:eastAsia="MS Gothic"/>
                <w:szCs w:val="20"/>
              </w:rPr>
              <w:t xml:space="preserve">as </w:t>
            </w:r>
            <w:r w:rsidRPr="004A761B">
              <w:rPr>
                <w:rFonts w:eastAsia="MS Gothic"/>
                <w:szCs w:val="20"/>
              </w:rPr>
              <w:t>the source for the tunnel</w:t>
            </w:r>
          </w:p>
        </w:tc>
      </w:tr>
      <w:tr w:rsidR="00D57681" w:rsidRPr="004A761B" w14:paraId="10B7318B" w14:textId="77777777" w:rsidTr="00D32A33">
        <w:tc>
          <w:tcPr>
            <w:tcW w:w="1505" w:type="dxa"/>
            <w:vMerge/>
            <w:tcBorders>
              <w:right w:val="double" w:sz="4" w:space="0" w:color="auto"/>
            </w:tcBorders>
            <w:shd w:val="clear" w:color="auto" w:fill="auto"/>
            <w:vAlign w:val="center"/>
          </w:tcPr>
          <w:p w14:paraId="16D1412E" w14:textId="77777777" w:rsidR="00FF6FA7" w:rsidRPr="004A761B"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74BE4704" w14:textId="77777777" w:rsidR="00FF6FA7" w:rsidRPr="004A761B" w:rsidRDefault="00FF6FA7" w:rsidP="007C081A">
            <w:pPr>
              <w:rPr>
                <w:rFonts w:eastAsia="MS Gothic"/>
                <w:szCs w:val="20"/>
              </w:rPr>
            </w:pPr>
            <w:r w:rsidRPr="004A761B">
              <w:rPr>
                <w:rFonts w:eastAsia="MS Gothic"/>
                <w:szCs w:val="20"/>
              </w:rPr>
              <w:t>nPortOutput</w:t>
            </w:r>
          </w:p>
        </w:tc>
        <w:tc>
          <w:tcPr>
            <w:tcW w:w="4725" w:type="dxa"/>
            <w:tcBorders>
              <w:left w:val="single" w:sz="4" w:space="0" w:color="auto"/>
              <w:bottom w:val="single" w:sz="4" w:space="0" w:color="auto"/>
            </w:tcBorders>
            <w:shd w:val="clear" w:color="auto" w:fill="auto"/>
            <w:vAlign w:val="center"/>
          </w:tcPr>
          <w:p w14:paraId="42B76554" w14:textId="77777777" w:rsidR="00FF6FA7" w:rsidRPr="004A761B" w:rsidRDefault="00FF6FA7" w:rsidP="007C081A">
            <w:pPr>
              <w:rPr>
                <w:rFonts w:eastAsia="MS Gothic"/>
                <w:szCs w:val="20"/>
              </w:rPr>
            </w:pPr>
            <w:r w:rsidRPr="004A761B">
              <w:rPr>
                <w:rFonts w:eastAsia="MS Gothic"/>
                <w:szCs w:val="20"/>
              </w:rPr>
              <w:t>Select the source port on component being used in the tunnel</w:t>
            </w:r>
          </w:p>
        </w:tc>
      </w:tr>
      <w:tr w:rsidR="00D57681" w:rsidRPr="004A761B" w14:paraId="6CD7DEB1" w14:textId="77777777" w:rsidTr="00D32A33">
        <w:tc>
          <w:tcPr>
            <w:tcW w:w="1505" w:type="dxa"/>
            <w:vMerge/>
            <w:tcBorders>
              <w:right w:val="double" w:sz="4" w:space="0" w:color="auto"/>
            </w:tcBorders>
            <w:shd w:val="clear" w:color="auto" w:fill="auto"/>
            <w:vAlign w:val="center"/>
          </w:tcPr>
          <w:p w14:paraId="5EF455CB" w14:textId="77777777" w:rsidR="00FF6FA7" w:rsidRPr="004A761B"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5E8C44B4" w14:textId="77777777" w:rsidR="00FF6FA7" w:rsidRPr="004A761B" w:rsidRDefault="00FF6FA7" w:rsidP="007C081A">
            <w:pPr>
              <w:rPr>
                <w:rFonts w:eastAsia="MS Gothic"/>
                <w:szCs w:val="20"/>
              </w:rPr>
            </w:pPr>
            <w:r w:rsidRPr="004A761B">
              <w:rPr>
                <w:rFonts w:eastAsia="MS Gothic"/>
                <w:szCs w:val="20"/>
              </w:rPr>
              <w:t>hInput</w:t>
            </w:r>
          </w:p>
        </w:tc>
        <w:tc>
          <w:tcPr>
            <w:tcW w:w="4725" w:type="dxa"/>
            <w:tcBorders>
              <w:left w:val="single" w:sz="4" w:space="0" w:color="auto"/>
              <w:bottom w:val="single" w:sz="4" w:space="0" w:color="auto"/>
            </w:tcBorders>
            <w:shd w:val="clear" w:color="auto" w:fill="auto"/>
            <w:vAlign w:val="center"/>
          </w:tcPr>
          <w:p w14:paraId="4634A62D" w14:textId="44EAC5C2" w:rsidR="00FF6FA7" w:rsidRPr="004A761B" w:rsidRDefault="00FF6FA7" w:rsidP="007C081A">
            <w:pPr>
              <w:rPr>
                <w:rFonts w:eastAsia="MS Gothic"/>
                <w:szCs w:val="20"/>
              </w:rPr>
            </w:pPr>
            <w:r w:rsidRPr="004A761B">
              <w:rPr>
                <w:rFonts w:eastAsia="MS Gothic"/>
                <w:szCs w:val="20"/>
              </w:rPr>
              <w:t>Handle of the component whose port, specified in the nPortInput parameter</w:t>
            </w:r>
            <w:r w:rsidR="00044393">
              <w:rPr>
                <w:rFonts w:eastAsia="MS Gothic"/>
                <w:szCs w:val="20"/>
              </w:rPr>
              <w:t>, is</w:t>
            </w:r>
            <w:r w:rsidRPr="004A761B">
              <w:rPr>
                <w:rFonts w:eastAsia="MS Gothic"/>
                <w:szCs w:val="20"/>
              </w:rPr>
              <w:t xml:space="preserve"> being used the destination for the tunnel</w:t>
            </w:r>
          </w:p>
        </w:tc>
      </w:tr>
      <w:tr w:rsidR="00D57681" w:rsidRPr="004A761B" w14:paraId="7DED3EC3" w14:textId="77777777" w:rsidTr="00D32A33">
        <w:tc>
          <w:tcPr>
            <w:tcW w:w="1505" w:type="dxa"/>
            <w:vMerge/>
            <w:tcBorders>
              <w:right w:val="double" w:sz="4" w:space="0" w:color="auto"/>
            </w:tcBorders>
            <w:shd w:val="clear" w:color="auto" w:fill="auto"/>
            <w:vAlign w:val="center"/>
          </w:tcPr>
          <w:p w14:paraId="30871E0B" w14:textId="77777777" w:rsidR="00FF6FA7" w:rsidRPr="004A761B" w:rsidRDefault="00FF6FA7" w:rsidP="007C081A">
            <w:pPr>
              <w:rPr>
                <w:rFonts w:eastAsia="MS Gothic"/>
                <w:szCs w:val="20"/>
              </w:rPr>
            </w:pPr>
          </w:p>
        </w:tc>
        <w:tc>
          <w:tcPr>
            <w:tcW w:w="3738" w:type="dxa"/>
            <w:tcBorders>
              <w:left w:val="double" w:sz="4" w:space="0" w:color="auto"/>
              <w:bottom w:val="single" w:sz="4" w:space="0" w:color="auto"/>
              <w:right w:val="single" w:sz="4" w:space="0" w:color="auto"/>
            </w:tcBorders>
            <w:shd w:val="clear" w:color="auto" w:fill="auto"/>
            <w:vAlign w:val="center"/>
          </w:tcPr>
          <w:p w14:paraId="4A985BA5" w14:textId="77777777" w:rsidR="00FF6FA7" w:rsidRPr="004A761B" w:rsidRDefault="00FF6FA7" w:rsidP="007C081A">
            <w:pPr>
              <w:rPr>
                <w:rFonts w:eastAsia="MS Gothic"/>
                <w:szCs w:val="20"/>
              </w:rPr>
            </w:pPr>
            <w:r w:rsidRPr="004A761B">
              <w:rPr>
                <w:rFonts w:eastAsia="MS Gothic"/>
                <w:szCs w:val="20"/>
              </w:rPr>
              <w:t>nPortInput</w:t>
            </w:r>
          </w:p>
        </w:tc>
        <w:tc>
          <w:tcPr>
            <w:tcW w:w="4725" w:type="dxa"/>
            <w:tcBorders>
              <w:left w:val="single" w:sz="4" w:space="0" w:color="auto"/>
              <w:bottom w:val="single" w:sz="4" w:space="0" w:color="auto"/>
            </w:tcBorders>
            <w:shd w:val="clear" w:color="auto" w:fill="auto"/>
            <w:vAlign w:val="center"/>
          </w:tcPr>
          <w:p w14:paraId="5200A600" w14:textId="77777777" w:rsidR="00FF6FA7" w:rsidRPr="004A761B" w:rsidRDefault="00FF6FA7" w:rsidP="007C081A">
            <w:pPr>
              <w:rPr>
                <w:rFonts w:eastAsia="MS Gothic"/>
                <w:szCs w:val="20"/>
              </w:rPr>
            </w:pPr>
            <w:r w:rsidRPr="004A761B">
              <w:rPr>
                <w:rFonts w:eastAsia="MS Gothic"/>
                <w:szCs w:val="20"/>
              </w:rPr>
              <w:t>Select the destination port on component being used in the tunnel</w:t>
            </w:r>
          </w:p>
        </w:tc>
      </w:tr>
      <w:tr w:rsidR="00D57681" w:rsidRPr="004A761B" w14:paraId="549AC523" w14:textId="77777777" w:rsidTr="00D32A33">
        <w:trPr>
          <w:trHeight w:val="86"/>
        </w:trPr>
        <w:tc>
          <w:tcPr>
            <w:tcW w:w="1505" w:type="dxa"/>
            <w:vMerge w:val="restart"/>
            <w:tcBorders>
              <w:right w:val="double" w:sz="4" w:space="0" w:color="auto"/>
            </w:tcBorders>
            <w:shd w:val="clear" w:color="auto" w:fill="auto"/>
            <w:vAlign w:val="center"/>
          </w:tcPr>
          <w:p w14:paraId="118DCD35" w14:textId="77777777" w:rsidR="00FF6FA7" w:rsidRPr="004A761B" w:rsidRDefault="00FF6FA7" w:rsidP="007C081A">
            <w:pPr>
              <w:rPr>
                <w:rFonts w:eastAsia="MS Gothic"/>
                <w:szCs w:val="20"/>
              </w:rPr>
            </w:pPr>
            <w:r w:rsidRPr="004A761B">
              <w:rPr>
                <w:rFonts w:eastAsia="MS Gothic"/>
                <w:szCs w:val="20"/>
              </w:rPr>
              <w:t>Return value</w:t>
            </w:r>
          </w:p>
        </w:tc>
        <w:tc>
          <w:tcPr>
            <w:tcW w:w="3738" w:type="dxa"/>
            <w:tcBorders>
              <w:left w:val="double" w:sz="4" w:space="0" w:color="auto"/>
              <w:right w:val="single" w:sz="4" w:space="0" w:color="auto"/>
            </w:tcBorders>
            <w:shd w:val="clear" w:color="auto" w:fill="auto"/>
            <w:vAlign w:val="center"/>
          </w:tcPr>
          <w:p w14:paraId="0806223B" w14:textId="77777777" w:rsidR="00FF6FA7" w:rsidRPr="004A761B" w:rsidRDefault="00FF6FA7" w:rsidP="007C081A">
            <w:pPr>
              <w:rPr>
                <w:rFonts w:eastAsia="MS Gothic"/>
                <w:szCs w:val="20"/>
              </w:rPr>
            </w:pPr>
            <w:r w:rsidRPr="00822D16">
              <w:rPr>
                <w:szCs w:val="20"/>
              </w:rPr>
              <w:t>OMX_ErrorBadParameter</w:t>
            </w:r>
          </w:p>
        </w:tc>
        <w:tc>
          <w:tcPr>
            <w:tcW w:w="4725" w:type="dxa"/>
            <w:tcBorders>
              <w:left w:val="single" w:sz="4" w:space="0" w:color="auto"/>
            </w:tcBorders>
            <w:shd w:val="clear" w:color="auto" w:fill="auto"/>
            <w:vAlign w:val="center"/>
          </w:tcPr>
          <w:p w14:paraId="6E5BD8D8" w14:textId="3A2722E6" w:rsidR="00FF6FA7" w:rsidRPr="004A761B" w:rsidRDefault="00901D13" w:rsidP="00901D13">
            <w:pPr>
              <w:rPr>
                <w:rFonts w:eastAsia="MS Gothic"/>
                <w:szCs w:val="20"/>
              </w:rPr>
            </w:pPr>
            <w:r>
              <w:rPr>
                <w:rFonts w:eastAsia="MS Gothic"/>
                <w:szCs w:val="20"/>
              </w:rPr>
              <w:t>hOutput or</w:t>
            </w:r>
            <w:r w:rsidR="00FF6FA7">
              <w:rPr>
                <w:rFonts w:eastAsia="MS Gothic"/>
                <w:szCs w:val="20"/>
              </w:rPr>
              <w:t xml:space="preserve"> hInput components point to invalid memory area</w:t>
            </w:r>
            <w:r w:rsidR="00FF6FA7" w:rsidRPr="004A761B">
              <w:rPr>
                <w:szCs w:val="20"/>
              </w:rPr>
              <w:t>.</w:t>
            </w:r>
          </w:p>
        </w:tc>
      </w:tr>
      <w:tr w:rsidR="00E86643" w:rsidRPr="004A761B" w14:paraId="068E21A8" w14:textId="77777777" w:rsidTr="00D32A33">
        <w:trPr>
          <w:trHeight w:val="86"/>
        </w:trPr>
        <w:tc>
          <w:tcPr>
            <w:tcW w:w="1505" w:type="dxa"/>
            <w:vMerge/>
            <w:tcBorders>
              <w:right w:val="double" w:sz="4" w:space="0" w:color="auto"/>
            </w:tcBorders>
            <w:shd w:val="clear" w:color="auto" w:fill="auto"/>
            <w:vAlign w:val="center"/>
          </w:tcPr>
          <w:p w14:paraId="2492CF89" w14:textId="77777777" w:rsidR="00E86643" w:rsidRPr="004A761B" w:rsidRDefault="00E86643" w:rsidP="00E86643">
            <w:pPr>
              <w:rPr>
                <w:rFonts w:eastAsia="MS Gothic"/>
                <w:szCs w:val="20"/>
              </w:rPr>
            </w:pPr>
          </w:p>
        </w:tc>
        <w:tc>
          <w:tcPr>
            <w:tcW w:w="3738" w:type="dxa"/>
            <w:tcBorders>
              <w:left w:val="double" w:sz="4" w:space="0" w:color="auto"/>
              <w:right w:val="single" w:sz="4" w:space="0" w:color="auto"/>
            </w:tcBorders>
            <w:shd w:val="clear" w:color="auto" w:fill="auto"/>
            <w:vAlign w:val="center"/>
          </w:tcPr>
          <w:p w14:paraId="2F307225" w14:textId="69161E20" w:rsidR="00E86643" w:rsidRPr="004A761B" w:rsidRDefault="00E86643" w:rsidP="00E86643">
            <w:pPr>
              <w:rPr>
                <w:szCs w:val="20"/>
              </w:rPr>
            </w:pPr>
            <w:r w:rsidRPr="00AC56F6">
              <w:rPr>
                <w:rFonts w:eastAsia="MS Gothic"/>
                <w:szCs w:val="20"/>
              </w:rPr>
              <w:t>OMX_ErrorBadPortIndex</w:t>
            </w:r>
          </w:p>
        </w:tc>
        <w:tc>
          <w:tcPr>
            <w:tcW w:w="4725" w:type="dxa"/>
            <w:tcBorders>
              <w:left w:val="single" w:sz="4" w:space="0" w:color="auto"/>
            </w:tcBorders>
            <w:shd w:val="clear" w:color="auto" w:fill="auto"/>
            <w:vAlign w:val="center"/>
          </w:tcPr>
          <w:p w14:paraId="7097B1D5" w14:textId="108E9E93" w:rsidR="00E86643" w:rsidRPr="004A761B" w:rsidRDefault="00E86643" w:rsidP="00E86643">
            <w:pPr>
              <w:rPr>
                <w:szCs w:val="20"/>
              </w:rPr>
            </w:pPr>
            <w:r w:rsidRPr="00AC56F6">
              <w:rPr>
                <w:rFonts w:eastAsia="MS Gothic"/>
                <w:szCs w:val="20"/>
              </w:rPr>
              <w:t>Port index is invalid.</w:t>
            </w:r>
          </w:p>
        </w:tc>
      </w:tr>
      <w:tr w:rsidR="00E86643" w:rsidRPr="004A761B" w14:paraId="613116DA" w14:textId="77777777" w:rsidTr="00D32A33">
        <w:trPr>
          <w:trHeight w:val="86"/>
        </w:trPr>
        <w:tc>
          <w:tcPr>
            <w:tcW w:w="1505" w:type="dxa"/>
            <w:vMerge/>
            <w:tcBorders>
              <w:right w:val="double" w:sz="4" w:space="0" w:color="auto"/>
            </w:tcBorders>
            <w:shd w:val="clear" w:color="auto" w:fill="auto"/>
            <w:vAlign w:val="center"/>
          </w:tcPr>
          <w:p w14:paraId="4E03C148" w14:textId="77777777" w:rsidR="00E86643" w:rsidRPr="004A761B" w:rsidRDefault="00E86643" w:rsidP="00E86643">
            <w:pPr>
              <w:rPr>
                <w:rFonts w:eastAsia="MS Gothic"/>
                <w:szCs w:val="20"/>
              </w:rPr>
            </w:pPr>
          </w:p>
        </w:tc>
        <w:tc>
          <w:tcPr>
            <w:tcW w:w="3738" w:type="dxa"/>
            <w:tcBorders>
              <w:left w:val="double" w:sz="4" w:space="0" w:color="auto"/>
              <w:right w:val="single" w:sz="4" w:space="0" w:color="auto"/>
            </w:tcBorders>
            <w:shd w:val="clear" w:color="auto" w:fill="auto"/>
            <w:vAlign w:val="center"/>
          </w:tcPr>
          <w:p w14:paraId="011AD7C7" w14:textId="4A6624ED" w:rsidR="00E86643" w:rsidRPr="004A761B" w:rsidRDefault="00E86643" w:rsidP="00E86643">
            <w:pPr>
              <w:rPr>
                <w:szCs w:val="20"/>
              </w:rPr>
            </w:pPr>
            <w:r w:rsidRPr="00AC56F6">
              <w:rPr>
                <w:rFonts w:eastAsia="MS Gothic"/>
                <w:szCs w:val="20"/>
              </w:rPr>
              <w:t>OMX_ErrorIncorrectStateOperation</w:t>
            </w:r>
          </w:p>
        </w:tc>
        <w:tc>
          <w:tcPr>
            <w:tcW w:w="4725" w:type="dxa"/>
            <w:tcBorders>
              <w:left w:val="single" w:sz="4" w:space="0" w:color="auto"/>
            </w:tcBorders>
            <w:shd w:val="clear" w:color="auto" w:fill="auto"/>
            <w:vAlign w:val="center"/>
          </w:tcPr>
          <w:p w14:paraId="7DD4A0FD" w14:textId="4BA3626D" w:rsidR="00E86643" w:rsidRPr="004A761B" w:rsidRDefault="00E86643" w:rsidP="00E86643">
            <w:pPr>
              <w:rPr>
                <w:szCs w:val="20"/>
              </w:rPr>
            </w:pPr>
            <w:r w:rsidRPr="00AC56F6">
              <w:rPr>
                <w:rFonts w:eastAsia="MS Gothic"/>
                <w:szCs w:val="20"/>
              </w:rPr>
              <w:t>Component is not in OMX_StateLoaded.</w:t>
            </w:r>
          </w:p>
        </w:tc>
      </w:tr>
      <w:tr w:rsidR="00D57681" w:rsidRPr="004A761B" w14:paraId="3EE438FA" w14:textId="77777777" w:rsidTr="00D32A33">
        <w:trPr>
          <w:trHeight w:val="86"/>
        </w:trPr>
        <w:tc>
          <w:tcPr>
            <w:tcW w:w="1505" w:type="dxa"/>
            <w:vMerge/>
            <w:tcBorders>
              <w:right w:val="double" w:sz="4" w:space="0" w:color="auto"/>
            </w:tcBorders>
            <w:shd w:val="clear" w:color="auto" w:fill="auto"/>
            <w:vAlign w:val="center"/>
          </w:tcPr>
          <w:p w14:paraId="5089B47E" w14:textId="77777777" w:rsidR="00E86643" w:rsidRPr="004A761B" w:rsidRDefault="00E86643" w:rsidP="00E86643">
            <w:pPr>
              <w:rPr>
                <w:rFonts w:eastAsia="MS Gothic"/>
                <w:szCs w:val="20"/>
              </w:rPr>
            </w:pPr>
          </w:p>
        </w:tc>
        <w:tc>
          <w:tcPr>
            <w:tcW w:w="3738" w:type="dxa"/>
            <w:tcBorders>
              <w:left w:val="double" w:sz="4" w:space="0" w:color="auto"/>
              <w:right w:val="single" w:sz="4" w:space="0" w:color="auto"/>
            </w:tcBorders>
            <w:shd w:val="clear" w:color="auto" w:fill="auto"/>
            <w:vAlign w:val="center"/>
          </w:tcPr>
          <w:p w14:paraId="4DDE2B60" w14:textId="77777777" w:rsidR="00E86643" w:rsidRPr="004A761B" w:rsidRDefault="00E86643" w:rsidP="00E86643">
            <w:pPr>
              <w:rPr>
                <w:szCs w:val="20"/>
              </w:rPr>
            </w:pPr>
            <w:r w:rsidRPr="004A761B">
              <w:rPr>
                <w:szCs w:val="20"/>
              </w:rPr>
              <w:t>OMX_ErrorNone</w:t>
            </w:r>
          </w:p>
        </w:tc>
        <w:tc>
          <w:tcPr>
            <w:tcW w:w="4725" w:type="dxa"/>
            <w:tcBorders>
              <w:left w:val="single" w:sz="4" w:space="0" w:color="auto"/>
            </w:tcBorders>
            <w:shd w:val="clear" w:color="auto" w:fill="auto"/>
            <w:vAlign w:val="center"/>
          </w:tcPr>
          <w:p w14:paraId="5F32E767" w14:textId="49F9DFC8" w:rsidR="00E86643" w:rsidRPr="004A761B" w:rsidRDefault="00E86643" w:rsidP="00E86643">
            <w:pPr>
              <w:rPr>
                <w:szCs w:val="20"/>
              </w:rPr>
            </w:pPr>
            <w:r w:rsidRPr="004A761B">
              <w:rPr>
                <w:szCs w:val="20"/>
              </w:rPr>
              <w:t>Normal end</w:t>
            </w:r>
          </w:p>
        </w:tc>
      </w:tr>
    </w:tbl>
    <w:p w14:paraId="546AB180" w14:textId="77777777" w:rsidR="00FF6FA7" w:rsidRDefault="00FF6FA7" w:rsidP="00FF6FA7">
      <w:pPr>
        <w:widowControl/>
        <w:autoSpaceDE/>
        <w:autoSpaceDN/>
        <w:adjustRightInd/>
        <w:snapToGrid/>
        <w:jc w:val="left"/>
        <w:rPr>
          <w:rFonts w:eastAsia="MS Gothic"/>
          <w:kern w:val="0"/>
          <w:sz w:val="24"/>
          <w:szCs w:val="24"/>
        </w:rPr>
      </w:pPr>
      <w:r>
        <w:rPr>
          <w:rFonts w:eastAsia="MS Gothic"/>
        </w:rPr>
        <w:br w:type="page"/>
      </w:r>
    </w:p>
    <w:p w14:paraId="1C285DCF" w14:textId="592A9811" w:rsidR="00FF6FA7" w:rsidRDefault="00FF6FA7" w:rsidP="00FF6FA7">
      <w:pPr>
        <w:pStyle w:val="Heading3"/>
        <w:ind w:right="200"/>
      </w:pPr>
      <w:bookmarkStart w:id="62" w:name="_Toc452533517"/>
      <w:bookmarkStart w:id="63" w:name="_Toc529975054"/>
      <w:r>
        <w:lastRenderedPageBreak/>
        <w:t>Component API</w:t>
      </w:r>
      <w:bookmarkEnd w:id="62"/>
      <w:r>
        <w:t>s</w:t>
      </w:r>
      <w:bookmarkEnd w:id="63"/>
    </w:p>
    <w:p w14:paraId="53A38DAA" w14:textId="77777777" w:rsidR="00FF6FA7" w:rsidRDefault="00FF6FA7" w:rsidP="00FF6FA7">
      <w:pPr>
        <w:rPr>
          <w:rFonts w:eastAsia="MS Gothic"/>
        </w:rPr>
      </w:pPr>
    </w:p>
    <w:p w14:paraId="447E86D4" w14:textId="77777777" w:rsidR="00FF6FA7" w:rsidRPr="0080239D" w:rsidRDefault="00FF6FA7" w:rsidP="00FF6FA7">
      <w:pPr>
        <w:pStyle w:val="Heading4"/>
      </w:pPr>
      <w:bookmarkStart w:id="64" w:name="_Toc529975055"/>
      <w:r>
        <w:t>OMX_</w:t>
      </w:r>
      <w:r w:rsidRPr="0080239D">
        <w:t>SendCommand</w:t>
      </w:r>
      <w:bookmarkEnd w:id="64"/>
    </w:p>
    <w:p w14:paraId="45074536" w14:textId="77777777" w:rsidR="00FF6FA7" w:rsidRDefault="00FF6FA7" w:rsidP="00FF6FA7">
      <w:pPr>
        <w:rPr>
          <w:rFonts w:eastAsia="MS Gothic"/>
        </w:rPr>
      </w:pPr>
    </w:p>
    <w:p w14:paraId="62C93180" w14:textId="38548925" w:rsidR="00D32A33" w:rsidRDefault="00FC52BA" w:rsidP="00D32A33">
      <w:pPr>
        <w:pStyle w:val="ReqID"/>
      </w:pPr>
      <w:r>
        <w:t>FD_API_EQZ_00</w:t>
      </w:r>
      <w:r w:rsidR="00637661">
        <w:t>3</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3738"/>
        <w:gridCol w:w="4882"/>
      </w:tblGrid>
      <w:tr w:rsidR="00FF6FA7" w14:paraId="1AA462FA" w14:textId="77777777" w:rsidTr="007C081A">
        <w:tc>
          <w:tcPr>
            <w:tcW w:w="10098" w:type="dxa"/>
            <w:gridSpan w:val="3"/>
            <w:tcBorders>
              <w:top w:val="single" w:sz="4" w:space="0" w:color="auto"/>
              <w:left w:val="single" w:sz="4" w:space="0" w:color="auto"/>
              <w:bottom w:val="double" w:sz="4" w:space="0" w:color="auto"/>
              <w:right w:val="single" w:sz="4" w:space="0" w:color="auto"/>
            </w:tcBorders>
            <w:vAlign w:val="center"/>
            <w:hideMark/>
          </w:tcPr>
          <w:p w14:paraId="42F70C6C" w14:textId="77777777" w:rsidR="00FF6FA7" w:rsidRDefault="00FF6FA7" w:rsidP="007C081A">
            <w:pPr>
              <w:rPr>
                <w:szCs w:val="20"/>
              </w:rPr>
            </w:pPr>
            <w:r>
              <w:rPr>
                <w:szCs w:val="20"/>
              </w:rPr>
              <w:t>OMX_SendCommand</w:t>
            </w:r>
          </w:p>
        </w:tc>
      </w:tr>
      <w:tr w:rsidR="00FF6FA7" w14:paraId="20AA474C" w14:textId="77777777" w:rsidTr="007C081A">
        <w:tc>
          <w:tcPr>
            <w:tcW w:w="1478" w:type="dxa"/>
            <w:tcBorders>
              <w:top w:val="double" w:sz="4" w:space="0" w:color="auto"/>
              <w:left w:val="single" w:sz="4" w:space="0" w:color="auto"/>
              <w:bottom w:val="single" w:sz="4" w:space="0" w:color="auto"/>
              <w:right w:val="double" w:sz="4" w:space="0" w:color="auto"/>
            </w:tcBorders>
            <w:vAlign w:val="center"/>
            <w:hideMark/>
          </w:tcPr>
          <w:p w14:paraId="2F75DF32" w14:textId="77777777" w:rsidR="00FF6FA7" w:rsidRDefault="00FF6FA7" w:rsidP="007C081A">
            <w:pPr>
              <w:rPr>
                <w:rFonts w:eastAsia="MS Gothic"/>
                <w:szCs w:val="20"/>
              </w:rPr>
            </w:pPr>
            <w:r>
              <w:rPr>
                <w:rFonts w:eastAsia="MS Gothic"/>
                <w:szCs w:val="20"/>
              </w:rPr>
              <w:t>Synopsis</w:t>
            </w:r>
          </w:p>
        </w:tc>
        <w:tc>
          <w:tcPr>
            <w:tcW w:w="8620" w:type="dxa"/>
            <w:gridSpan w:val="2"/>
            <w:tcBorders>
              <w:top w:val="double" w:sz="4" w:space="0" w:color="auto"/>
              <w:left w:val="double" w:sz="4" w:space="0" w:color="auto"/>
              <w:bottom w:val="single" w:sz="4" w:space="0" w:color="auto"/>
              <w:right w:val="single" w:sz="4" w:space="0" w:color="auto"/>
            </w:tcBorders>
            <w:vAlign w:val="center"/>
            <w:hideMark/>
          </w:tcPr>
          <w:p w14:paraId="58005ADA" w14:textId="77777777" w:rsidR="00FF6FA7" w:rsidRDefault="00FF6FA7" w:rsidP="007C081A">
            <w:pPr>
              <w:rPr>
                <w:rFonts w:eastAsia="MS Gothic"/>
                <w:szCs w:val="20"/>
              </w:rPr>
            </w:pPr>
            <w:r>
              <w:rPr>
                <w:rFonts w:eastAsia="MS Gothic"/>
                <w:szCs w:val="20"/>
              </w:rPr>
              <w:t>Receive a command from the client and make a queue for serial execution in separated component thread</w:t>
            </w:r>
          </w:p>
        </w:tc>
      </w:tr>
      <w:tr w:rsidR="00FF6FA7" w14:paraId="24AC0C76" w14:textId="77777777" w:rsidTr="007C081A">
        <w:trPr>
          <w:trHeight w:val="100"/>
        </w:trPr>
        <w:tc>
          <w:tcPr>
            <w:tcW w:w="1478" w:type="dxa"/>
            <w:tcBorders>
              <w:top w:val="single" w:sz="4" w:space="0" w:color="auto"/>
              <w:left w:val="single" w:sz="4" w:space="0" w:color="auto"/>
              <w:bottom w:val="single" w:sz="4" w:space="0" w:color="auto"/>
              <w:right w:val="double" w:sz="4" w:space="0" w:color="auto"/>
            </w:tcBorders>
            <w:vAlign w:val="center"/>
            <w:hideMark/>
          </w:tcPr>
          <w:p w14:paraId="3F7DE9E1" w14:textId="77777777" w:rsidR="00FF6FA7" w:rsidRDefault="00FF6FA7" w:rsidP="007C081A">
            <w:pPr>
              <w:rPr>
                <w:rFonts w:eastAsia="MS Gothic"/>
                <w:szCs w:val="20"/>
              </w:rPr>
            </w:pPr>
            <w:r>
              <w:rPr>
                <w:rFonts w:eastAsia="MS Gothic"/>
                <w:szCs w:val="20"/>
              </w:rPr>
              <w:t>Syntax</w:t>
            </w:r>
          </w:p>
        </w:tc>
        <w:tc>
          <w:tcPr>
            <w:tcW w:w="8620" w:type="dxa"/>
            <w:gridSpan w:val="2"/>
            <w:tcBorders>
              <w:top w:val="single" w:sz="4" w:space="0" w:color="auto"/>
              <w:left w:val="double" w:sz="4" w:space="0" w:color="auto"/>
              <w:bottom w:val="single" w:sz="4" w:space="0" w:color="auto"/>
              <w:right w:val="single" w:sz="4" w:space="0" w:color="auto"/>
            </w:tcBorders>
            <w:vAlign w:val="center"/>
            <w:hideMark/>
          </w:tcPr>
          <w:p w14:paraId="5C822A36" w14:textId="77777777" w:rsidR="00FF6FA7" w:rsidRDefault="00FF6FA7" w:rsidP="007C081A">
            <w:pPr>
              <w:rPr>
                <w:rFonts w:ascii="Consolas" w:eastAsia="MS Gothic" w:hAnsi="Consolas"/>
                <w:szCs w:val="20"/>
              </w:rPr>
            </w:pPr>
            <w:r>
              <w:rPr>
                <w:rFonts w:ascii="Consolas" w:eastAsia="MS Gothic" w:hAnsi="Consolas"/>
                <w:szCs w:val="20"/>
              </w:rPr>
              <w:t>OMX_ERRORTYPE OMX_SendCommand(</w:t>
            </w:r>
          </w:p>
          <w:p w14:paraId="089A52C8" w14:textId="6F0F3925" w:rsidR="00FF6FA7" w:rsidRDefault="00FF6FA7" w:rsidP="007C081A">
            <w:pPr>
              <w:rPr>
                <w:rFonts w:ascii="Consolas" w:eastAsia="MS Gothic" w:hAnsi="Consolas"/>
                <w:szCs w:val="20"/>
              </w:rPr>
            </w:pPr>
            <w:r w:rsidRPr="00EB6CF5">
              <w:rPr>
                <w:rFonts w:ascii="Consolas" w:eastAsia="MS Gothic" w:hAnsi="Consolas" w:cs="Consolas"/>
                <w:szCs w:val="20"/>
              </w:rPr>
              <w:t xml:space="preserve">    </w:t>
            </w:r>
            <w:r w:rsidR="00B64802" w:rsidRPr="00B64802">
              <w:rPr>
                <w:rFonts w:ascii="Consolas" w:eastAsia="MS Gothic" w:hAnsi="Consolas" w:cs="Consolas"/>
                <w:szCs w:val="20"/>
              </w:rPr>
              <w:t>OMX_IN</w:t>
            </w:r>
            <w:r w:rsidR="00B64802">
              <w:rPr>
                <w:rFonts w:ascii="Consolas" w:eastAsia="MS Gothic" w:hAnsi="Consolas" w:cs="Consolas"/>
                <w:szCs w:val="20"/>
              </w:rPr>
              <w:t xml:space="preserve"> </w:t>
            </w:r>
            <w:r>
              <w:rPr>
                <w:rFonts w:ascii="Consolas" w:eastAsia="MS Gothic" w:hAnsi="Consolas"/>
                <w:szCs w:val="20"/>
              </w:rPr>
              <w:t>OMX_HANDLETYPE hComponent,</w:t>
            </w:r>
          </w:p>
          <w:p w14:paraId="23666B1F" w14:textId="13DFD88D" w:rsidR="00FF6FA7" w:rsidRDefault="00FF6FA7" w:rsidP="007C081A">
            <w:pPr>
              <w:rPr>
                <w:rFonts w:ascii="Consolas" w:eastAsia="MS Gothic" w:hAnsi="Consolas"/>
                <w:szCs w:val="20"/>
              </w:rPr>
            </w:pPr>
            <w:r w:rsidRPr="00EB6CF5">
              <w:rPr>
                <w:rFonts w:ascii="Consolas" w:eastAsia="MS Gothic" w:hAnsi="Consolas" w:cs="Consolas"/>
                <w:szCs w:val="20"/>
              </w:rPr>
              <w:t xml:space="preserve">    </w:t>
            </w:r>
            <w:r w:rsidR="00B64802" w:rsidRPr="00B64802">
              <w:rPr>
                <w:rFonts w:ascii="Consolas" w:eastAsia="MS Gothic" w:hAnsi="Consolas" w:cs="Consolas"/>
                <w:szCs w:val="20"/>
              </w:rPr>
              <w:t>OMX_IN</w:t>
            </w:r>
            <w:r w:rsidR="00B64802">
              <w:rPr>
                <w:rFonts w:ascii="Consolas" w:eastAsia="MS Gothic" w:hAnsi="Consolas" w:cs="Consolas"/>
                <w:szCs w:val="20"/>
              </w:rPr>
              <w:t xml:space="preserve"> </w:t>
            </w:r>
            <w:r>
              <w:rPr>
                <w:rFonts w:ascii="Consolas" w:eastAsia="MS Gothic" w:hAnsi="Consolas"/>
                <w:szCs w:val="20"/>
              </w:rPr>
              <w:t>OMX_COMMANDTYPE Cmd,</w:t>
            </w:r>
          </w:p>
          <w:p w14:paraId="2B283B09" w14:textId="0D835F6F" w:rsidR="00FF6FA7" w:rsidRDefault="00FF6FA7" w:rsidP="007C081A">
            <w:pPr>
              <w:rPr>
                <w:rFonts w:ascii="Consolas" w:eastAsia="MS Gothic" w:hAnsi="Consolas"/>
                <w:szCs w:val="20"/>
              </w:rPr>
            </w:pPr>
            <w:r w:rsidRPr="00EB6CF5">
              <w:rPr>
                <w:rFonts w:ascii="Consolas" w:eastAsia="MS Gothic" w:hAnsi="Consolas" w:cs="Consolas"/>
                <w:szCs w:val="20"/>
              </w:rPr>
              <w:t xml:space="preserve">    </w:t>
            </w:r>
            <w:r w:rsidR="00B64802" w:rsidRPr="00B64802">
              <w:rPr>
                <w:rFonts w:ascii="Consolas" w:eastAsia="MS Gothic" w:hAnsi="Consolas" w:cs="Consolas"/>
                <w:szCs w:val="20"/>
              </w:rPr>
              <w:t>OMX_IN</w:t>
            </w:r>
            <w:r w:rsidR="00B64802">
              <w:rPr>
                <w:rFonts w:ascii="Consolas" w:eastAsia="MS Gothic" w:hAnsi="Consolas" w:cs="Consolas"/>
                <w:szCs w:val="20"/>
              </w:rPr>
              <w:t xml:space="preserve"> </w:t>
            </w:r>
            <w:r>
              <w:rPr>
                <w:rFonts w:ascii="Consolas" w:eastAsia="MS Gothic" w:hAnsi="Consolas"/>
                <w:szCs w:val="20"/>
              </w:rPr>
              <w:t>OMX_U32 nParam1,</w:t>
            </w:r>
          </w:p>
          <w:p w14:paraId="416D99A4" w14:textId="03F0E05F" w:rsidR="00FF6FA7" w:rsidRDefault="00FF6FA7" w:rsidP="007C081A">
            <w:pPr>
              <w:rPr>
                <w:rFonts w:ascii="Consolas" w:eastAsia="MS Gothic" w:hAnsi="Consolas"/>
                <w:szCs w:val="20"/>
              </w:rPr>
            </w:pPr>
            <w:r w:rsidRPr="00EB6CF5">
              <w:rPr>
                <w:rFonts w:ascii="Consolas" w:eastAsia="MS Gothic" w:hAnsi="Consolas" w:cs="Consolas"/>
                <w:szCs w:val="20"/>
              </w:rPr>
              <w:t xml:space="preserve">    </w:t>
            </w:r>
            <w:r w:rsidR="00B64802" w:rsidRPr="00B64802">
              <w:rPr>
                <w:rFonts w:ascii="Consolas" w:eastAsia="MS Gothic" w:hAnsi="Consolas" w:cs="Consolas"/>
                <w:szCs w:val="20"/>
              </w:rPr>
              <w:t>OMX_IN</w:t>
            </w:r>
            <w:r w:rsidR="00B64802">
              <w:rPr>
                <w:rFonts w:ascii="Consolas" w:eastAsia="MS Gothic" w:hAnsi="Consolas" w:cs="Consolas"/>
                <w:szCs w:val="20"/>
              </w:rPr>
              <w:t xml:space="preserve"> </w:t>
            </w:r>
            <w:r>
              <w:rPr>
                <w:rFonts w:ascii="Consolas" w:eastAsia="MS Gothic" w:hAnsi="Consolas"/>
                <w:szCs w:val="20"/>
              </w:rPr>
              <w:t>OMX_PTR pCmdData);</w:t>
            </w:r>
          </w:p>
        </w:tc>
      </w:tr>
      <w:tr w:rsidR="00FF6FA7" w14:paraId="48CEF05F" w14:textId="77777777" w:rsidTr="007C081A">
        <w:trPr>
          <w:trHeight w:val="50"/>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7766C336" w14:textId="77777777" w:rsidR="00FF6FA7" w:rsidRDefault="00FF6FA7" w:rsidP="007C081A">
            <w:pPr>
              <w:rPr>
                <w:rFonts w:eastAsia="MS Gothic"/>
                <w:szCs w:val="20"/>
              </w:rPr>
            </w:pPr>
            <w:r>
              <w:rPr>
                <w:rFonts w:eastAsia="MS Gothic"/>
                <w:szCs w:val="20"/>
              </w:rPr>
              <w:t>Parameter</w:t>
            </w:r>
          </w:p>
        </w:tc>
        <w:tc>
          <w:tcPr>
            <w:tcW w:w="3738" w:type="dxa"/>
            <w:tcBorders>
              <w:top w:val="single" w:sz="4" w:space="0" w:color="auto"/>
              <w:left w:val="double" w:sz="4" w:space="0" w:color="auto"/>
              <w:bottom w:val="single" w:sz="4" w:space="0" w:color="auto"/>
              <w:right w:val="single" w:sz="4" w:space="0" w:color="auto"/>
            </w:tcBorders>
            <w:vAlign w:val="center"/>
            <w:hideMark/>
          </w:tcPr>
          <w:p w14:paraId="3C5BDF3C" w14:textId="77777777" w:rsidR="00FF6FA7" w:rsidRDefault="00FF6FA7" w:rsidP="007C081A">
            <w:pPr>
              <w:rPr>
                <w:rFonts w:eastAsia="MS Gothic"/>
                <w:szCs w:val="20"/>
              </w:rPr>
            </w:pPr>
            <w:r>
              <w:rPr>
                <w:rFonts w:eastAsia="MS Gothic"/>
                <w:szCs w:val="20"/>
              </w:rPr>
              <w:t>hComponent</w:t>
            </w:r>
          </w:p>
        </w:tc>
        <w:tc>
          <w:tcPr>
            <w:tcW w:w="4882" w:type="dxa"/>
            <w:tcBorders>
              <w:top w:val="single" w:sz="4" w:space="0" w:color="auto"/>
              <w:left w:val="single" w:sz="4" w:space="0" w:color="auto"/>
              <w:bottom w:val="single" w:sz="4" w:space="0" w:color="auto"/>
              <w:right w:val="single" w:sz="4" w:space="0" w:color="auto"/>
            </w:tcBorders>
            <w:vAlign w:val="center"/>
            <w:hideMark/>
          </w:tcPr>
          <w:p w14:paraId="2B8FDAF0" w14:textId="77777777" w:rsidR="00FF6FA7" w:rsidRDefault="00FF6FA7" w:rsidP="007C081A">
            <w:pPr>
              <w:rPr>
                <w:rFonts w:eastAsia="MS Gothic"/>
                <w:szCs w:val="20"/>
              </w:rPr>
            </w:pPr>
            <w:r>
              <w:rPr>
                <w:rFonts w:eastAsia="MS Gothic"/>
                <w:szCs w:val="20"/>
              </w:rPr>
              <w:t>Pointer to memory area of component handle</w:t>
            </w:r>
          </w:p>
        </w:tc>
      </w:tr>
      <w:tr w:rsidR="00FF6FA7" w14:paraId="757C1D9B"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45E8356B"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78561997" w14:textId="77777777" w:rsidR="00FF6FA7" w:rsidRDefault="00FF6FA7" w:rsidP="007C081A">
            <w:pPr>
              <w:rPr>
                <w:rFonts w:eastAsia="MS Gothic"/>
                <w:szCs w:val="20"/>
              </w:rPr>
            </w:pPr>
            <w:r>
              <w:rPr>
                <w:rFonts w:eastAsia="MS Gothic"/>
                <w:szCs w:val="20"/>
              </w:rPr>
              <w:t>Cmd</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A20C040" w14:textId="77777777" w:rsidR="00FF6FA7" w:rsidRDefault="00FF6FA7" w:rsidP="007C081A">
            <w:pPr>
              <w:rPr>
                <w:rFonts w:eastAsia="MS Gothic"/>
                <w:szCs w:val="20"/>
              </w:rPr>
            </w:pPr>
            <w:r>
              <w:rPr>
                <w:rFonts w:eastAsia="MS Gothic"/>
                <w:szCs w:val="20"/>
              </w:rPr>
              <w:t>Type of command</w:t>
            </w:r>
          </w:p>
        </w:tc>
      </w:tr>
      <w:tr w:rsidR="00FF6FA7" w14:paraId="7A0ABB50"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3588B2A7"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583A8782" w14:textId="77777777" w:rsidR="00FF6FA7" w:rsidRDefault="00FF6FA7" w:rsidP="007C081A">
            <w:pPr>
              <w:rPr>
                <w:rFonts w:eastAsia="MS Gothic"/>
                <w:szCs w:val="20"/>
              </w:rPr>
            </w:pPr>
            <w:r>
              <w:rPr>
                <w:rFonts w:eastAsia="MS Gothic"/>
                <w:szCs w:val="20"/>
              </w:rPr>
              <w:t>nParam1</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86D7412" w14:textId="77777777" w:rsidR="00FF6FA7" w:rsidRDefault="00FF6FA7" w:rsidP="007C081A">
            <w:pPr>
              <w:rPr>
                <w:rFonts w:eastAsia="MS Gothic"/>
                <w:szCs w:val="20"/>
              </w:rPr>
            </w:pPr>
            <w:r>
              <w:rPr>
                <w:rFonts w:eastAsia="MS Gothic"/>
                <w:szCs w:val="20"/>
              </w:rPr>
              <w:t>Integer parameter for the command that is to be executed (represented for STATETYPE, number of ports)</w:t>
            </w:r>
          </w:p>
        </w:tc>
      </w:tr>
      <w:tr w:rsidR="00FF6FA7" w14:paraId="2C6028EA"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8C0F808"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6DF80A11" w14:textId="77777777" w:rsidR="00FF6FA7" w:rsidRDefault="00FF6FA7" w:rsidP="007C081A">
            <w:pPr>
              <w:rPr>
                <w:rFonts w:eastAsia="MS Gothic"/>
                <w:szCs w:val="20"/>
              </w:rPr>
            </w:pPr>
            <w:r>
              <w:rPr>
                <w:rFonts w:eastAsia="MS Gothic"/>
                <w:szCs w:val="20"/>
              </w:rPr>
              <w:t>pCmdData</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FA73319" w14:textId="7FBF5539" w:rsidR="00FF6FA7" w:rsidRDefault="00FF6FA7" w:rsidP="007C081A">
            <w:pPr>
              <w:rPr>
                <w:rFonts w:eastAsia="MS Gothic"/>
                <w:szCs w:val="20"/>
              </w:rPr>
            </w:pPr>
            <w:r>
              <w:rPr>
                <w:rFonts w:eastAsia="MS Gothic"/>
                <w:szCs w:val="20"/>
              </w:rPr>
              <w:t>Pointer to a memory area contains specific parameters (mark</w:t>
            </w:r>
            <w:r w:rsidR="00F84C95">
              <w:rPr>
                <w:rFonts w:eastAsia="MS Gothic"/>
                <w:szCs w:val="20"/>
              </w:rPr>
              <w:t>ed</w:t>
            </w:r>
            <w:r>
              <w:rPr>
                <w:rFonts w:eastAsia="MS Gothic"/>
                <w:szCs w:val="20"/>
              </w:rPr>
              <w:t xml:space="preserve"> buffer header)</w:t>
            </w:r>
          </w:p>
        </w:tc>
      </w:tr>
      <w:tr w:rsidR="00FF6FA7" w14:paraId="405ECCBE" w14:textId="77777777" w:rsidTr="007C081A">
        <w:trPr>
          <w:trHeight w:val="128"/>
        </w:trPr>
        <w:tc>
          <w:tcPr>
            <w:tcW w:w="1478" w:type="dxa"/>
            <w:vMerge w:val="restart"/>
            <w:tcBorders>
              <w:top w:val="single" w:sz="4" w:space="0" w:color="auto"/>
              <w:left w:val="single" w:sz="4" w:space="0" w:color="auto"/>
              <w:right w:val="double" w:sz="4" w:space="0" w:color="auto"/>
            </w:tcBorders>
            <w:vAlign w:val="center"/>
            <w:hideMark/>
          </w:tcPr>
          <w:p w14:paraId="000E62E4" w14:textId="77777777" w:rsidR="00FF6FA7" w:rsidRDefault="00FF6FA7" w:rsidP="007C081A">
            <w:pPr>
              <w:rPr>
                <w:rFonts w:eastAsia="MS Gothic"/>
                <w:szCs w:val="20"/>
              </w:rPr>
            </w:pPr>
            <w:r>
              <w:rPr>
                <w:rFonts w:eastAsia="MS Gothic"/>
                <w:szCs w:val="20"/>
              </w:rPr>
              <w:t>Return value</w:t>
            </w:r>
          </w:p>
        </w:tc>
        <w:tc>
          <w:tcPr>
            <w:tcW w:w="3738" w:type="dxa"/>
            <w:tcBorders>
              <w:top w:val="single" w:sz="4" w:space="0" w:color="auto"/>
              <w:left w:val="double" w:sz="4" w:space="0" w:color="auto"/>
              <w:bottom w:val="single" w:sz="4" w:space="0" w:color="auto"/>
              <w:right w:val="single" w:sz="4" w:space="0" w:color="auto"/>
            </w:tcBorders>
            <w:vAlign w:val="center"/>
            <w:hideMark/>
          </w:tcPr>
          <w:p w14:paraId="42F47C0D" w14:textId="77777777" w:rsidR="00FF6FA7" w:rsidRDefault="00FF6FA7" w:rsidP="007C081A">
            <w:pPr>
              <w:rPr>
                <w:rFonts w:eastAsia="MS Gothic"/>
                <w:szCs w:val="20"/>
              </w:rPr>
            </w:pPr>
            <w:r>
              <w:rPr>
                <w:rFonts w:eastAsia="MS Gothic"/>
                <w:szCs w:val="20"/>
              </w:rPr>
              <w:t>OMX_ErrorBadParameter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68B5449" w14:textId="077FB23E" w:rsidR="00FF6FA7" w:rsidRDefault="00FF6FA7" w:rsidP="007C081A">
            <w:pPr>
              <w:rPr>
                <w:rFonts w:eastAsia="MS Gothic"/>
                <w:szCs w:val="20"/>
              </w:rPr>
            </w:pPr>
            <w:r>
              <w:rPr>
                <w:rFonts w:eastAsia="MS Gothic"/>
                <w:szCs w:val="20"/>
              </w:rPr>
              <w:t>Parameter(s) is invalid:</w:t>
            </w:r>
            <w:r>
              <w:rPr>
                <w:rFonts w:eastAsia="MS Gothic"/>
                <w:szCs w:val="20"/>
              </w:rPr>
              <w:br/>
              <w:t>Command could not be recognized</w:t>
            </w:r>
            <w:r w:rsidR="007C081A">
              <w:rPr>
                <w:rFonts w:eastAsia="MS Gothic"/>
                <w:szCs w:val="20"/>
              </w:rPr>
              <w:t>.</w:t>
            </w:r>
          </w:p>
          <w:p w14:paraId="1A2D57BA" w14:textId="77777777" w:rsidR="00FF6FA7" w:rsidRDefault="00FF6FA7" w:rsidP="007C081A">
            <w:pPr>
              <w:rPr>
                <w:rFonts w:eastAsia="MS Gothic"/>
                <w:szCs w:val="20"/>
              </w:rPr>
            </w:pPr>
            <w:r>
              <w:rPr>
                <w:rFonts w:eastAsia="MS Gothic"/>
                <w:szCs w:val="20"/>
              </w:rPr>
              <w:t>Invalid mark buffer area</w:t>
            </w:r>
          </w:p>
          <w:p w14:paraId="588B40ED" w14:textId="77777777" w:rsidR="00FF6FA7" w:rsidRDefault="00FF6FA7" w:rsidP="007C081A">
            <w:pPr>
              <w:rPr>
                <w:rFonts w:eastAsia="MS Gothic"/>
                <w:szCs w:val="20"/>
              </w:rPr>
            </w:pPr>
            <w:r>
              <w:rPr>
                <w:rFonts w:eastAsia="MS Gothic"/>
                <w:szCs w:val="20"/>
              </w:rPr>
              <w:t>Invalid number of ports</w:t>
            </w:r>
          </w:p>
          <w:p w14:paraId="7146B370" w14:textId="77777777" w:rsidR="00FF6FA7" w:rsidRDefault="00FF6FA7" w:rsidP="007C081A">
            <w:pPr>
              <w:rPr>
                <w:rFonts w:eastAsia="MS Gothic"/>
                <w:szCs w:val="20"/>
              </w:rPr>
            </w:pPr>
            <w:r>
              <w:rPr>
                <w:rFonts w:eastAsia="MS Gothic"/>
                <w:szCs w:val="20"/>
              </w:rPr>
              <w:t>Invalid destination state (state could not be recognized)</w:t>
            </w:r>
          </w:p>
        </w:tc>
      </w:tr>
      <w:tr w:rsidR="00FF6FA7" w14:paraId="0EC9BE8C" w14:textId="77777777" w:rsidTr="007C081A">
        <w:trPr>
          <w:trHeight w:val="142"/>
        </w:trPr>
        <w:tc>
          <w:tcPr>
            <w:tcW w:w="0" w:type="auto"/>
            <w:vMerge/>
            <w:tcBorders>
              <w:left w:val="single" w:sz="4" w:space="0" w:color="auto"/>
              <w:right w:val="double" w:sz="4" w:space="0" w:color="auto"/>
            </w:tcBorders>
            <w:vAlign w:val="center"/>
            <w:hideMark/>
          </w:tcPr>
          <w:p w14:paraId="0FE17503"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57529B5A" w14:textId="77777777" w:rsidR="00FF6FA7" w:rsidRDefault="00FF6FA7" w:rsidP="007C081A">
            <w:pPr>
              <w:rPr>
                <w:rFonts w:eastAsia="MS Gothic"/>
                <w:szCs w:val="20"/>
              </w:rPr>
            </w:pPr>
            <w:r>
              <w:rPr>
                <w:rFonts w:eastAsia="MS Gothic"/>
                <w:szCs w:val="20"/>
              </w:rPr>
              <w:t>OMX_ErrorSameState</w:t>
            </w:r>
          </w:p>
        </w:tc>
        <w:tc>
          <w:tcPr>
            <w:tcW w:w="4882" w:type="dxa"/>
            <w:tcBorders>
              <w:top w:val="single" w:sz="4" w:space="0" w:color="auto"/>
              <w:left w:val="single" w:sz="4" w:space="0" w:color="auto"/>
              <w:right w:val="single" w:sz="4" w:space="0" w:color="auto"/>
            </w:tcBorders>
            <w:vAlign w:val="center"/>
            <w:hideMark/>
          </w:tcPr>
          <w:p w14:paraId="171EAC6E" w14:textId="22A243D7" w:rsidR="00FF6FA7" w:rsidRDefault="00FF6FA7" w:rsidP="007C081A">
            <w:pPr>
              <w:rPr>
                <w:rFonts w:eastAsia="MS Gothic"/>
                <w:szCs w:val="20"/>
              </w:rPr>
            </w:pPr>
            <w:r>
              <w:rPr>
                <w:rFonts w:eastAsia="MS Gothic"/>
                <w:szCs w:val="20"/>
              </w:rPr>
              <w:t>State transition is requested between same states</w:t>
            </w:r>
            <w:r w:rsidR="007C081A">
              <w:rPr>
                <w:rFonts w:eastAsia="MS Gothic"/>
                <w:szCs w:val="20"/>
              </w:rPr>
              <w:t>.</w:t>
            </w:r>
          </w:p>
        </w:tc>
      </w:tr>
      <w:tr w:rsidR="00FF6FA7" w14:paraId="1729DC3B" w14:textId="77777777" w:rsidTr="007C081A">
        <w:trPr>
          <w:trHeight w:val="141"/>
        </w:trPr>
        <w:tc>
          <w:tcPr>
            <w:tcW w:w="0" w:type="auto"/>
            <w:vMerge/>
            <w:tcBorders>
              <w:left w:val="single" w:sz="4" w:space="0" w:color="auto"/>
              <w:right w:val="double" w:sz="4" w:space="0" w:color="auto"/>
            </w:tcBorders>
            <w:vAlign w:val="center"/>
          </w:tcPr>
          <w:p w14:paraId="6C9FB86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467151EE" w14:textId="77777777" w:rsidR="00FF6FA7" w:rsidRDefault="00FF6FA7" w:rsidP="007C081A">
            <w:pPr>
              <w:rPr>
                <w:rFonts w:eastAsia="MS Gothic"/>
                <w:szCs w:val="20"/>
              </w:rPr>
            </w:pPr>
            <w:r w:rsidRPr="00FA6633">
              <w:rPr>
                <w:rFonts w:eastAsia="MS Gothic"/>
                <w:szCs w:val="20"/>
              </w:rPr>
              <w:t>OMX_ErrorInsufficientResources</w:t>
            </w:r>
          </w:p>
        </w:tc>
        <w:tc>
          <w:tcPr>
            <w:tcW w:w="4882" w:type="dxa"/>
            <w:tcBorders>
              <w:left w:val="single" w:sz="4" w:space="0" w:color="auto"/>
              <w:bottom w:val="single" w:sz="4" w:space="0" w:color="auto"/>
              <w:right w:val="single" w:sz="4" w:space="0" w:color="auto"/>
            </w:tcBorders>
            <w:vAlign w:val="center"/>
          </w:tcPr>
          <w:p w14:paraId="0460F87F" w14:textId="77777777" w:rsidR="00FF6FA7" w:rsidRDefault="00FF6FA7" w:rsidP="007C081A">
            <w:pPr>
              <w:rPr>
                <w:rFonts w:eastAsia="MS Gothic"/>
                <w:szCs w:val="20"/>
              </w:rPr>
            </w:pPr>
            <w:r>
              <w:rPr>
                <w:szCs w:val="20"/>
              </w:rPr>
              <w:t>Fail</w:t>
            </w:r>
            <w:r w:rsidRPr="005D6C61">
              <w:rPr>
                <w:szCs w:val="20"/>
              </w:rPr>
              <w:t xml:space="preserve"> to </w:t>
            </w:r>
            <w:r>
              <w:rPr>
                <w:szCs w:val="20"/>
              </w:rPr>
              <w:t>initialize codec setup</w:t>
            </w:r>
            <w:r w:rsidRPr="005D6C61">
              <w:rPr>
                <w:szCs w:val="20"/>
              </w:rPr>
              <w:t xml:space="preserve"> due to </w:t>
            </w:r>
            <w:r>
              <w:rPr>
                <w:szCs w:val="20"/>
              </w:rPr>
              <w:t>insufficient</w:t>
            </w:r>
            <w:r w:rsidRPr="005D6C61">
              <w:rPr>
                <w:szCs w:val="20"/>
              </w:rPr>
              <w:t xml:space="preserve"> resource</w:t>
            </w:r>
            <w:r>
              <w:rPr>
                <w:szCs w:val="20"/>
              </w:rPr>
              <w:t>s</w:t>
            </w:r>
          </w:p>
        </w:tc>
      </w:tr>
      <w:tr w:rsidR="00D177EE" w14:paraId="48E03AE0" w14:textId="77777777" w:rsidTr="007C081A">
        <w:trPr>
          <w:trHeight w:val="141"/>
        </w:trPr>
        <w:tc>
          <w:tcPr>
            <w:tcW w:w="0" w:type="auto"/>
            <w:vMerge/>
            <w:tcBorders>
              <w:left w:val="single" w:sz="4" w:space="0" w:color="auto"/>
              <w:right w:val="double" w:sz="4" w:space="0" w:color="auto"/>
            </w:tcBorders>
            <w:vAlign w:val="center"/>
          </w:tcPr>
          <w:p w14:paraId="3C1C0809" w14:textId="77777777" w:rsidR="00D177EE" w:rsidRDefault="00D177EE"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1A6D1BC9" w14:textId="667746E0" w:rsidR="00D177EE" w:rsidRPr="00FA6633" w:rsidRDefault="00D177EE" w:rsidP="007C081A">
            <w:pPr>
              <w:rPr>
                <w:rFonts w:eastAsia="MS Gothic"/>
                <w:szCs w:val="20"/>
              </w:rPr>
            </w:pPr>
            <w:r w:rsidRPr="004E1A1D">
              <w:rPr>
                <w:rFonts w:eastAsia="MS Gothic"/>
                <w:szCs w:val="20"/>
              </w:rPr>
              <w:t>OMX_ErrorNotImplemented</w:t>
            </w:r>
          </w:p>
        </w:tc>
        <w:tc>
          <w:tcPr>
            <w:tcW w:w="4882" w:type="dxa"/>
            <w:tcBorders>
              <w:left w:val="single" w:sz="4" w:space="0" w:color="auto"/>
              <w:bottom w:val="single" w:sz="4" w:space="0" w:color="auto"/>
              <w:right w:val="single" w:sz="4" w:space="0" w:color="auto"/>
            </w:tcBorders>
            <w:vAlign w:val="center"/>
          </w:tcPr>
          <w:p w14:paraId="66CFB1AE" w14:textId="5DCE1F02" w:rsidR="00D177EE" w:rsidRDefault="00D177EE" w:rsidP="007C081A">
            <w:pPr>
              <w:rPr>
                <w:szCs w:val="20"/>
              </w:rPr>
            </w:pPr>
            <w:r>
              <w:rPr>
                <w:rFonts w:eastAsia="MS Gothic"/>
                <w:szCs w:val="20"/>
              </w:rPr>
              <w:t>Don’t support OMX_StatePause and OMX_StateWaitForResources</w:t>
            </w:r>
          </w:p>
        </w:tc>
      </w:tr>
      <w:tr w:rsidR="00FF6FA7" w14:paraId="51FEFC4F" w14:textId="77777777" w:rsidTr="007C081A">
        <w:trPr>
          <w:trHeight w:val="50"/>
        </w:trPr>
        <w:tc>
          <w:tcPr>
            <w:tcW w:w="0" w:type="auto"/>
            <w:vMerge/>
            <w:tcBorders>
              <w:left w:val="single" w:sz="4" w:space="0" w:color="auto"/>
              <w:right w:val="double" w:sz="4" w:space="0" w:color="auto"/>
            </w:tcBorders>
            <w:vAlign w:val="center"/>
            <w:hideMark/>
          </w:tcPr>
          <w:p w14:paraId="3BF290D6"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63AB2D91" w14:textId="77777777" w:rsidR="00FF6FA7" w:rsidRDefault="00FF6FA7" w:rsidP="007C081A">
            <w:pPr>
              <w:rPr>
                <w:rFonts w:eastAsia="MS Gothic"/>
                <w:szCs w:val="20"/>
              </w:rPr>
            </w:pPr>
            <w:r>
              <w:rPr>
                <w:rFonts w:eastAsia="MS Gothic"/>
                <w:szCs w:val="20"/>
              </w:rPr>
              <w:t>OMX_ErrorIncorrectStateTransition</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9000CFC" w14:textId="56340BAF" w:rsidR="00FF6FA7" w:rsidRDefault="008C2E16" w:rsidP="00A20850">
            <w:pPr>
              <w:rPr>
                <w:rFonts w:eastAsia="MS Gothic"/>
                <w:szCs w:val="20"/>
              </w:rPr>
            </w:pPr>
            <w:r w:rsidRPr="008C2E16">
              <w:rPr>
                <w:rFonts w:eastAsia="MS Gothic"/>
                <w:szCs w:val="20"/>
              </w:rPr>
              <w:t>The transition is invalid such as changing from OMX_StateExecuting to OMX_StatePause, etc.</w:t>
            </w:r>
          </w:p>
        </w:tc>
      </w:tr>
      <w:tr w:rsidR="00FF6FA7" w14:paraId="50358CEA" w14:textId="77777777" w:rsidTr="007C081A">
        <w:trPr>
          <w:trHeight w:val="50"/>
        </w:trPr>
        <w:tc>
          <w:tcPr>
            <w:tcW w:w="0" w:type="auto"/>
            <w:vMerge/>
            <w:tcBorders>
              <w:left w:val="single" w:sz="4" w:space="0" w:color="auto"/>
              <w:right w:val="double" w:sz="4" w:space="0" w:color="auto"/>
            </w:tcBorders>
            <w:vAlign w:val="center"/>
            <w:hideMark/>
          </w:tcPr>
          <w:p w14:paraId="3E223798"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41BB9457" w14:textId="77777777" w:rsidR="00FF6FA7" w:rsidRDefault="00FF6FA7" w:rsidP="007C081A">
            <w:pPr>
              <w:rPr>
                <w:rFonts w:eastAsia="MS Gothic"/>
                <w:szCs w:val="20"/>
              </w:rPr>
            </w:pPr>
            <w:r>
              <w:rPr>
                <w:rFonts w:eastAsia="MS Gothic"/>
                <w:szCs w:val="20"/>
              </w:rPr>
              <w:t>OMX_ErrorInvalidState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436AA71" w14:textId="207EB0EE" w:rsidR="00FF6FA7" w:rsidRDefault="00FF6FA7" w:rsidP="007C081A">
            <w:pPr>
              <w:rPr>
                <w:rFonts w:eastAsia="MS Gothic"/>
                <w:szCs w:val="20"/>
              </w:rPr>
            </w:pPr>
            <w:r>
              <w:rPr>
                <w:rFonts w:eastAsia="MS Gothic"/>
                <w:szCs w:val="20"/>
              </w:rPr>
              <w:t>The executing state is not proper</w:t>
            </w:r>
            <w:r w:rsidR="007C081A">
              <w:rPr>
                <w:rFonts w:eastAsia="MS Gothic"/>
                <w:szCs w:val="20"/>
              </w:rPr>
              <w:t>.</w:t>
            </w:r>
          </w:p>
        </w:tc>
      </w:tr>
      <w:tr w:rsidR="00FF6FA7" w14:paraId="086325CE" w14:textId="77777777" w:rsidTr="007C081A">
        <w:trPr>
          <w:trHeight w:val="100"/>
        </w:trPr>
        <w:tc>
          <w:tcPr>
            <w:tcW w:w="0" w:type="auto"/>
            <w:vMerge/>
            <w:tcBorders>
              <w:left w:val="single" w:sz="4" w:space="0" w:color="auto"/>
              <w:right w:val="double" w:sz="4" w:space="0" w:color="auto"/>
            </w:tcBorders>
            <w:vAlign w:val="center"/>
            <w:hideMark/>
          </w:tcPr>
          <w:p w14:paraId="316BBB02"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CF218F1" w14:textId="77777777" w:rsidR="00FF6FA7" w:rsidRDefault="00FF6FA7" w:rsidP="007C081A">
            <w:pPr>
              <w:rPr>
                <w:rFonts w:eastAsia="MS Gothic"/>
                <w:szCs w:val="20"/>
              </w:rPr>
            </w:pPr>
            <w:r>
              <w:rPr>
                <w:rFonts w:eastAsia="MS Gothic"/>
                <w:szCs w:val="20"/>
              </w:rPr>
              <w:t>OMX_ErrorBadPortIndex</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EB38787" w14:textId="3756664A" w:rsidR="00FF6FA7" w:rsidRDefault="00FF6FA7" w:rsidP="007C081A">
            <w:pPr>
              <w:rPr>
                <w:rFonts w:eastAsia="MS Gothic"/>
                <w:szCs w:val="20"/>
              </w:rPr>
            </w:pPr>
            <w:r>
              <w:rPr>
                <w:rFonts w:eastAsia="MS Gothic"/>
                <w:szCs w:val="20"/>
              </w:rPr>
              <w:t>Port index is invalid</w:t>
            </w:r>
            <w:r w:rsidR="007C081A">
              <w:rPr>
                <w:rFonts w:eastAsia="MS Gothic"/>
                <w:szCs w:val="20"/>
              </w:rPr>
              <w:t>.</w:t>
            </w:r>
          </w:p>
        </w:tc>
      </w:tr>
      <w:tr w:rsidR="00FF6FA7" w14:paraId="03F7BA5C" w14:textId="77777777" w:rsidTr="007C081A">
        <w:trPr>
          <w:trHeight w:val="135"/>
        </w:trPr>
        <w:tc>
          <w:tcPr>
            <w:tcW w:w="0" w:type="auto"/>
            <w:vMerge/>
            <w:tcBorders>
              <w:left w:val="single" w:sz="4" w:space="0" w:color="auto"/>
              <w:right w:val="double" w:sz="4" w:space="0" w:color="auto"/>
            </w:tcBorders>
            <w:vAlign w:val="center"/>
            <w:hideMark/>
          </w:tcPr>
          <w:p w14:paraId="5EAE088E"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558B1CAE" w14:textId="77777777" w:rsidR="00FF6FA7" w:rsidRDefault="00FF6FA7" w:rsidP="007C081A">
            <w:pPr>
              <w:rPr>
                <w:rFonts w:eastAsia="MS Gothic"/>
                <w:szCs w:val="20"/>
              </w:rPr>
            </w:pPr>
            <w:r>
              <w:rPr>
                <w:rFonts w:eastAsia="MS Gothic"/>
                <w:szCs w:val="20"/>
              </w:rPr>
              <w:t>OMX_ErrorIncorrectStateOperation</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4D82B08" w14:textId="089EF7D5" w:rsidR="00FF6FA7" w:rsidRDefault="00FF6FA7" w:rsidP="007C081A">
            <w:pPr>
              <w:rPr>
                <w:rFonts w:eastAsia="MS Gothic"/>
                <w:szCs w:val="20"/>
              </w:rPr>
            </w:pPr>
            <w:r>
              <w:rPr>
                <w:rFonts w:eastAsia="MS Gothic"/>
                <w:szCs w:val="20"/>
              </w:rPr>
              <w:t>Execution is invalid in the current state of component</w:t>
            </w:r>
            <w:r w:rsidR="007C081A">
              <w:rPr>
                <w:rFonts w:eastAsia="MS Gothic"/>
                <w:szCs w:val="20"/>
              </w:rPr>
              <w:t>.</w:t>
            </w:r>
          </w:p>
        </w:tc>
      </w:tr>
      <w:tr w:rsidR="00FF6FA7" w14:paraId="4F856B96" w14:textId="77777777" w:rsidTr="007C081A">
        <w:trPr>
          <w:trHeight w:val="71"/>
        </w:trPr>
        <w:tc>
          <w:tcPr>
            <w:tcW w:w="0" w:type="auto"/>
            <w:vMerge/>
            <w:tcBorders>
              <w:left w:val="single" w:sz="4" w:space="0" w:color="auto"/>
              <w:right w:val="double" w:sz="4" w:space="0" w:color="auto"/>
            </w:tcBorders>
            <w:vAlign w:val="center"/>
            <w:hideMark/>
          </w:tcPr>
          <w:p w14:paraId="51B516D7"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2B3A1185" w14:textId="77777777" w:rsidR="00FF6FA7" w:rsidRDefault="00FF6FA7" w:rsidP="007C081A">
            <w:pPr>
              <w:rPr>
                <w:rFonts w:eastAsia="MS Gothic"/>
                <w:szCs w:val="20"/>
              </w:rPr>
            </w:pPr>
            <w:r>
              <w:rPr>
                <w:rFonts w:eastAsia="MS Gothic"/>
                <w:szCs w:val="20"/>
              </w:rPr>
              <w:t>OMX_ErrorUndefined</w:t>
            </w:r>
          </w:p>
        </w:tc>
        <w:tc>
          <w:tcPr>
            <w:tcW w:w="4882" w:type="dxa"/>
            <w:tcBorders>
              <w:top w:val="single" w:sz="4" w:space="0" w:color="auto"/>
              <w:left w:val="single" w:sz="4" w:space="0" w:color="auto"/>
              <w:right w:val="single" w:sz="4" w:space="0" w:color="auto"/>
            </w:tcBorders>
            <w:vAlign w:val="center"/>
            <w:hideMark/>
          </w:tcPr>
          <w:p w14:paraId="6DBEE5DE" w14:textId="77777777" w:rsidR="00FF6FA7" w:rsidRDefault="00FF6FA7" w:rsidP="007C081A">
            <w:pPr>
              <w:rPr>
                <w:rFonts w:eastAsia="MS Gothic"/>
                <w:szCs w:val="20"/>
              </w:rPr>
            </w:pPr>
            <w:r>
              <w:rPr>
                <w:rFonts w:eastAsia="MS Gothic"/>
                <w:szCs w:val="20"/>
              </w:rPr>
              <w:t>Undefined error while processing command</w:t>
            </w:r>
          </w:p>
        </w:tc>
      </w:tr>
      <w:tr w:rsidR="00FF6FA7" w14:paraId="7E3D0996" w14:textId="77777777" w:rsidTr="007C081A">
        <w:trPr>
          <w:trHeight w:val="133"/>
        </w:trPr>
        <w:tc>
          <w:tcPr>
            <w:tcW w:w="0" w:type="auto"/>
            <w:vMerge/>
            <w:tcBorders>
              <w:left w:val="single" w:sz="4" w:space="0" w:color="auto"/>
              <w:bottom w:val="single" w:sz="4" w:space="0" w:color="auto"/>
              <w:right w:val="double" w:sz="4" w:space="0" w:color="auto"/>
            </w:tcBorders>
            <w:vAlign w:val="center"/>
            <w:hideMark/>
          </w:tcPr>
          <w:p w14:paraId="412CE840"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72D6C513" w14:textId="77777777" w:rsidR="00FF6FA7" w:rsidRDefault="00FF6FA7" w:rsidP="007C081A">
            <w:pPr>
              <w:rPr>
                <w:rFonts w:eastAsia="MS Gothic"/>
                <w:szCs w:val="20"/>
              </w:rPr>
            </w:pPr>
            <w:r>
              <w:rPr>
                <w:rFonts w:eastAsia="MS Gothic"/>
                <w:szCs w:val="20"/>
              </w:rPr>
              <w:t>OMX_ErrorNone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4536456" w14:textId="77777777" w:rsidR="00FF6FA7" w:rsidRDefault="00FF6FA7" w:rsidP="007C081A">
            <w:pPr>
              <w:rPr>
                <w:rFonts w:eastAsia="MS Gothic"/>
                <w:szCs w:val="20"/>
              </w:rPr>
            </w:pPr>
            <w:r>
              <w:rPr>
                <w:rFonts w:eastAsia="MS Gothic"/>
                <w:szCs w:val="20"/>
              </w:rPr>
              <w:t>Normal end. Command sending succeeds</w:t>
            </w:r>
          </w:p>
        </w:tc>
      </w:tr>
    </w:tbl>
    <w:p w14:paraId="62755538" w14:textId="1350875D" w:rsidR="00D32A33" w:rsidRDefault="00D32A33" w:rsidP="00D32A33">
      <w:pPr>
        <w:pStyle w:val="RefIDs"/>
      </w:pPr>
      <w:r>
        <w:t>[Covers: RD_008</w:t>
      </w:r>
      <w:r w:rsidR="00554A54">
        <w:t>, RD_015</w:t>
      </w:r>
      <w:r>
        <w:t>]</w:t>
      </w:r>
    </w:p>
    <w:p w14:paraId="4A53342A" w14:textId="77777777" w:rsidR="00D32A33" w:rsidRDefault="00D32A33" w:rsidP="00FF6FA7">
      <w:pPr>
        <w:widowControl/>
        <w:autoSpaceDE/>
        <w:autoSpaceDN/>
        <w:adjustRightInd/>
        <w:snapToGrid/>
        <w:jc w:val="left"/>
        <w:rPr>
          <w:rFonts w:eastAsia="MS Gothic"/>
        </w:rPr>
      </w:pPr>
    </w:p>
    <w:p w14:paraId="06A5B13D" w14:textId="77777777" w:rsidR="00FF6FA7" w:rsidRDefault="00FF6FA7" w:rsidP="00FF6FA7">
      <w:pPr>
        <w:widowControl/>
        <w:autoSpaceDE/>
        <w:autoSpaceDN/>
        <w:adjustRightInd/>
        <w:snapToGrid/>
        <w:jc w:val="left"/>
        <w:rPr>
          <w:rFonts w:eastAsia="MS Gothic"/>
        </w:rPr>
      </w:pPr>
      <w:r>
        <w:rPr>
          <w:rFonts w:eastAsia="MS Gothic"/>
        </w:rPr>
        <w:br w:type="page"/>
      </w:r>
    </w:p>
    <w:p w14:paraId="1D8D1A73" w14:textId="77777777" w:rsidR="00FF6FA7" w:rsidRDefault="00FF6FA7" w:rsidP="00FF6FA7">
      <w:pPr>
        <w:widowControl/>
        <w:autoSpaceDE/>
        <w:autoSpaceDN/>
        <w:adjustRightInd/>
        <w:snapToGrid/>
        <w:jc w:val="left"/>
        <w:rPr>
          <w:rFonts w:eastAsia="MS Gothic"/>
        </w:rPr>
      </w:pPr>
    </w:p>
    <w:p w14:paraId="493C647A" w14:textId="77777777" w:rsidR="00FF6FA7" w:rsidRPr="0080239D" w:rsidRDefault="00FF6FA7" w:rsidP="00FF6FA7">
      <w:pPr>
        <w:pStyle w:val="Heading4"/>
      </w:pPr>
      <w:bookmarkStart w:id="65" w:name="_Toc529975056"/>
      <w:r>
        <w:t>OMX_</w:t>
      </w:r>
      <w:r w:rsidRPr="0080239D">
        <w:t>GetParameter</w:t>
      </w:r>
      <w:bookmarkEnd w:id="65"/>
    </w:p>
    <w:p w14:paraId="2CE766BA" w14:textId="77777777" w:rsidR="00FF6FA7" w:rsidRDefault="00FF6FA7" w:rsidP="00FF6FA7">
      <w:pPr>
        <w:rPr>
          <w:rFonts w:eastAsia="MS Gothic"/>
        </w:rPr>
      </w:pPr>
    </w:p>
    <w:p w14:paraId="5B328D29" w14:textId="070C550A" w:rsidR="00D32A33" w:rsidRDefault="00D32A33" w:rsidP="00D32A33">
      <w:pPr>
        <w:pStyle w:val="ReqID"/>
      </w:pPr>
      <w:r>
        <w:t>FD_API_EQZ_00</w:t>
      </w:r>
      <w:r w:rsidR="00637661">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924"/>
        <w:gridCol w:w="4640"/>
      </w:tblGrid>
      <w:tr w:rsidR="00FF6FA7" w:rsidRPr="00EB6CF5" w14:paraId="32BA6297" w14:textId="77777777" w:rsidTr="007C081A">
        <w:tc>
          <w:tcPr>
            <w:tcW w:w="9968" w:type="dxa"/>
            <w:gridSpan w:val="3"/>
            <w:tcBorders>
              <w:bottom w:val="double" w:sz="4" w:space="0" w:color="auto"/>
            </w:tcBorders>
            <w:shd w:val="clear" w:color="auto" w:fill="auto"/>
            <w:vAlign w:val="center"/>
          </w:tcPr>
          <w:p w14:paraId="445CAF35" w14:textId="77777777" w:rsidR="00FF6FA7" w:rsidRPr="00EB6CF5" w:rsidRDefault="00FF6FA7" w:rsidP="007C081A">
            <w:pPr>
              <w:rPr>
                <w:szCs w:val="20"/>
              </w:rPr>
            </w:pPr>
            <w:r>
              <w:rPr>
                <w:szCs w:val="20"/>
              </w:rPr>
              <w:t>OMX_</w:t>
            </w:r>
            <w:r w:rsidRPr="00EB6CF5">
              <w:rPr>
                <w:szCs w:val="20"/>
              </w:rPr>
              <w:t>GetParameter</w:t>
            </w:r>
          </w:p>
        </w:tc>
      </w:tr>
      <w:tr w:rsidR="00FF6FA7" w:rsidRPr="00EB6CF5" w14:paraId="60FE9E3C" w14:textId="77777777" w:rsidTr="00D57681">
        <w:tc>
          <w:tcPr>
            <w:tcW w:w="1404" w:type="dxa"/>
            <w:tcBorders>
              <w:top w:val="double" w:sz="4" w:space="0" w:color="auto"/>
              <w:right w:val="double" w:sz="4" w:space="0" w:color="auto"/>
            </w:tcBorders>
            <w:shd w:val="clear" w:color="auto" w:fill="auto"/>
            <w:vAlign w:val="center"/>
          </w:tcPr>
          <w:p w14:paraId="336508A2" w14:textId="77777777" w:rsidR="00FF6FA7" w:rsidRPr="00EB6CF5" w:rsidRDefault="00FF6FA7" w:rsidP="007C081A">
            <w:pPr>
              <w:rPr>
                <w:rFonts w:eastAsia="MS Gothic"/>
                <w:szCs w:val="20"/>
              </w:rPr>
            </w:pPr>
            <w:r w:rsidRPr="00EB6CF5">
              <w:rPr>
                <w:rFonts w:eastAsia="MS Gothic"/>
                <w:szCs w:val="20"/>
              </w:rPr>
              <w:t>Synopsis</w:t>
            </w:r>
          </w:p>
        </w:tc>
        <w:tc>
          <w:tcPr>
            <w:tcW w:w="8564" w:type="dxa"/>
            <w:gridSpan w:val="2"/>
            <w:tcBorders>
              <w:top w:val="double" w:sz="4" w:space="0" w:color="auto"/>
              <w:left w:val="double" w:sz="4" w:space="0" w:color="auto"/>
            </w:tcBorders>
            <w:shd w:val="clear" w:color="auto" w:fill="auto"/>
            <w:vAlign w:val="center"/>
          </w:tcPr>
          <w:p w14:paraId="4608F728" w14:textId="034A8461" w:rsidR="00FF6FA7" w:rsidRPr="00EB6CF5" w:rsidRDefault="00FF6FA7" w:rsidP="007C081A">
            <w:pPr>
              <w:pStyle w:val="Default"/>
              <w:jc w:val="both"/>
              <w:rPr>
                <w:rFonts w:ascii="Verdana" w:hAnsi="Verdana"/>
                <w:sz w:val="20"/>
                <w:szCs w:val="20"/>
              </w:rPr>
            </w:pPr>
            <w:r>
              <w:rPr>
                <w:rFonts w:ascii="Verdana" w:hAnsi="Verdana"/>
                <w:sz w:val="20"/>
                <w:szCs w:val="20"/>
              </w:rPr>
              <w:t>Receive</w:t>
            </w:r>
            <w:r w:rsidRPr="00EB6CF5">
              <w:rPr>
                <w:rFonts w:ascii="Verdana" w:hAnsi="Verdana"/>
                <w:sz w:val="20"/>
                <w:szCs w:val="20"/>
              </w:rPr>
              <w:t xml:space="preserve"> a parameter structure from IL Client and fill it with appropriate data of component</w:t>
            </w:r>
          </w:p>
        </w:tc>
      </w:tr>
      <w:tr w:rsidR="00FF6FA7" w:rsidRPr="00EB6CF5" w14:paraId="778872EB" w14:textId="77777777" w:rsidTr="00D57681">
        <w:tc>
          <w:tcPr>
            <w:tcW w:w="1404" w:type="dxa"/>
            <w:tcBorders>
              <w:right w:val="double" w:sz="4" w:space="0" w:color="auto"/>
            </w:tcBorders>
            <w:shd w:val="clear" w:color="auto" w:fill="auto"/>
            <w:vAlign w:val="center"/>
          </w:tcPr>
          <w:p w14:paraId="2309426F" w14:textId="77777777" w:rsidR="00FF6FA7" w:rsidRPr="00EB6CF5" w:rsidRDefault="00FF6FA7" w:rsidP="007C081A">
            <w:pPr>
              <w:rPr>
                <w:rFonts w:eastAsia="MS Gothic"/>
                <w:szCs w:val="20"/>
              </w:rPr>
            </w:pPr>
            <w:r w:rsidRPr="00EB6CF5">
              <w:rPr>
                <w:rFonts w:eastAsia="MS Gothic"/>
                <w:szCs w:val="20"/>
              </w:rPr>
              <w:t>Syntax</w:t>
            </w:r>
          </w:p>
        </w:tc>
        <w:tc>
          <w:tcPr>
            <w:tcW w:w="8564" w:type="dxa"/>
            <w:gridSpan w:val="2"/>
            <w:tcBorders>
              <w:left w:val="double" w:sz="4" w:space="0" w:color="auto"/>
              <w:bottom w:val="single" w:sz="4" w:space="0" w:color="auto"/>
            </w:tcBorders>
            <w:shd w:val="clear" w:color="auto" w:fill="auto"/>
            <w:vAlign w:val="center"/>
          </w:tcPr>
          <w:p w14:paraId="35465F9C" w14:textId="77777777" w:rsidR="00FF6FA7" w:rsidRPr="00EB6CF5" w:rsidRDefault="00FF6FA7" w:rsidP="007C081A">
            <w:pPr>
              <w:pStyle w:val="Default"/>
              <w:jc w:val="both"/>
              <w:rPr>
                <w:rFonts w:ascii="Consolas" w:hAnsi="Consolas" w:cs="Consolas"/>
                <w:sz w:val="20"/>
                <w:szCs w:val="20"/>
              </w:rPr>
            </w:pPr>
            <w:r w:rsidRPr="00EB6CF5">
              <w:rPr>
                <w:rFonts w:ascii="Consolas" w:hAnsi="Consolas" w:cs="Consolas"/>
                <w:sz w:val="20"/>
                <w:szCs w:val="20"/>
              </w:rPr>
              <w:t xml:space="preserve">OMX_ERRORTYPE </w:t>
            </w:r>
            <w:bookmarkStart w:id="66" w:name="OLE_LINK20"/>
            <w:r>
              <w:rPr>
                <w:rFonts w:ascii="Consolas" w:hAnsi="Consolas" w:cs="Consolas"/>
                <w:sz w:val="20"/>
                <w:szCs w:val="20"/>
              </w:rPr>
              <w:t>OMX_</w:t>
            </w:r>
            <w:r w:rsidRPr="00EB6CF5">
              <w:rPr>
                <w:rFonts w:ascii="Consolas" w:hAnsi="Consolas" w:cs="Consolas"/>
                <w:sz w:val="20"/>
                <w:szCs w:val="20"/>
              </w:rPr>
              <w:t>GetParameter</w:t>
            </w:r>
            <w:bookmarkEnd w:id="66"/>
            <w:r>
              <w:rPr>
                <w:rFonts w:ascii="Consolas" w:hAnsi="Consolas" w:cs="Consolas"/>
                <w:sz w:val="20"/>
                <w:szCs w:val="20"/>
              </w:rPr>
              <w:t>(</w:t>
            </w:r>
          </w:p>
          <w:p w14:paraId="67CEC1DB" w14:textId="617544B5" w:rsidR="00FF6FA7" w:rsidRPr="00EB6CF5" w:rsidRDefault="00FF6FA7" w:rsidP="007C081A">
            <w:pPr>
              <w:pStyle w:val="Default"/>
              <w:jc w:val="both"/>
              <w:rPr>
                <w:rFonts w:ascii="Consolas" w:hAnsi="Consolas" w:cs="Consolas"/>
                <w:sz w:val="20"/>
                <w:szCs w:val="20"/>
              </w:rPr>
            </w:pPr>
            <w:bookmarkStart w:id="67" w:name="OLE_LINK21"/>
            <w:r w:rsidRPr="00EB6CF5">
              <w:rPr>
                <w:rFonts w:ascii="Consolas" w:eastAsia="MS Gothic" w:hAnsi="Consolas" w:cs="Consolas"/>
                <w:sz w:val="20"/>
                <w:szCs w:val="20"/>
              </w:rPr>
              <w:t xml:space="preserve">    </w:t>
            </w:r>
            <w:bookmarkEnd w:id="67"/>
            <w:r w:rsidR="00610D66" w:rsidRPr="00610D66">
              <w:rPr>
                <w:rFonts w:ascii="Consolas" w:eastAsia="MS Gothic" w:hAnsi="Consolas" w:cs="Consolas"/>
                <w:sz w:val="20"/>
                <w:szCs w:val="20"/>
              </w:rPr>
              <w:t>OMX_IN</w:t>
            </w:r>
            <w:r w:rsidR="00610D66">
              <w:rPr>
                <w:rFonts w:ascii="Consolas" w:eastAsia="MS Gothic" w:hAnsi="Consolas" w:cs="Consolas"/>
                <w:szCs w:val="20"/>
              </w:rPr>
              <w:t xml:space="preserve"> </w:t>
            </w:r>
            <w:r>
              <w:rPr>
                <w:rFonts w:ascii="Consolas" w:hAnsi="Consolas" w:cs="Consolas"/>
                <w:sz w:val="20"/>
                <w:szCs w:val="20"/>
              </w:rPr>
              <w:t>OMX_HANDLETYPE hComponent,</w:t>
            </w:r>
          </w:p>
          <w:p w14:paraId="01EFD4C4" w14:textId="022A3D43" w:rsidR="00FF6FA7" w:rsidRPr="00EB6CF5" w:rsidRDefault="00FF6FA7" w:rsidP="007C081A">
            <w:pPr>
              <w:pStyle w:val="Default"/>
              <w:jc w:val="both"/>
              <w:rPr>
                <w:rFonts w:ascii="Consolas" w:hAnsi="Consolas" w:cs="Consolas"/>
                <w:sz w:val="20"/>
                <w:szCs w:val="20"/>
              </w:rPr>
            </w:pPr>
            <w:r w:rsidRPr="00EB6CF5">
              <w:rPr>
                <w:rFonts w:ascii="Consolas" w:eastAsia="MS Gothic" w:hAnsi="Consolas" w:cs="Consolas"/>
                <w:sz w:val="20"/>
                <w:szCs w:val="20"/>
              </w:rPr>
              <w:t xml:space="preserve">    </w:t>
            </w:r>
            <w:r w:rsidR="00610D66" w:rsidRPr="00610D66">
              <w:rPr>
                <w:rFonts w:ascii="Consolas" w:eastAsia="MS Gothic" w:hAnsi="Consolas" w:cs="Consolas"/>
                <w:sz w:val="20"/>
                <w:szCs w:val="20"/>
              </w:rPr>
              <w:t>OMX_IN</w:t>
            </w:r>
            <w:r w:rsidR="00610D66" w:rsidRPr="00D57681">
              <w:rPr>
                <w:rFonts w:ascii="Consolas" w:hAnsi="Consolas"/>
              </w:rPr>
              <w:t xml:space="preserve"> </w:t>
            </w:r>
            <w:r>
              <w:rPr>
                <w:rFonts w:ascii="Consolas" w:hAnsi="Consolas" w:cs="Consolas"/>
                <w:sz w:val="20"/>
                <w:szCs w:val="20"/>
              </w:rPr>
              <w:t>OMX_INDEXTYPE n</w:t>
            </w:r>
            <w:r w:rsidR="007B3252">
              <w:rPr>
                <w:rFonts w:ascii="Consolas" w:hAnsi="Consolas" w:cs="Consolas"/>
                <w:sz w:val="20"/>
                <w:szCs w:val="20"/>
              </w:rPr>
              <w:t>Param</w:t>
            </w:r>
            <w:r>
              <w:rPr>
                <w:rFonts w:ascii="Consolas" w:hAnsi="Consolas" w:cs="Consolas"/>
                <w:sz w:val="20"/>
                <w:szCs w:val="20"/>
              </w:rPr>
              <w:t>Index,</w:t>
            </w:r>
          </w:p>
          <w:p w14:paraId="68C20D63" w14:textId="24ED0BF5" w:rsidR="00FF6FA7" w:rsidRPr="00EB6CF5" w:rsidRDefault="00FF6FA7" w:rsidP="007C081A">
            <w:pPr>
              <w:rPr>
                <w:rFonts w:ascii="Consolas" w:eastAsia="MS Gothic" w:hAnsi="Consolas" w:cs="Consolas"/>
                <w:szCs w:val="20"/>
              </w:rPr>
            </w:pPr>
            <w:r w:rsidRPr="00EB6CF5">
              <w:rPr>
                <w:rFonts w:ascii="Consolas" w:eastAsia="MS Gothic" w:hAnsi="Consolas" w:cs="Consolas"/>
                <w:szCs w:val="20"/>
              </w:rPr>
              <w:t xml:space="preserve">    </w:t>
            </w:r>
            <w:r w:rsidR="00610D66">
              <w:rPr>
                <w:rFonts w:ascii="Consolas" w:eastAsia="MS Gothic" w:hAnsi="Consolas" w:cs="Consolas"/>
                <w:szCs w:val="20"/>
              </w:rPr>
              <w:t xml:space="preserve">OMX_INOUT </w:t>
            </w:r>
            <w:r w:rsidRPr="00EB6CF5">
              <w:rPr>
                <w:rFonts w:ascii="Consolas" w:hAnsi="Consolas" w:cs="Consolas"/>
                <w:szCs w:val="20"/>
              </w:rPr>
              <w:t xml:space="preserve">OMX_PTR </w:t>
            </w:r>
            <w:r w:rsidR="007B3252" w:rsidRPr="000C7C01">
              <w:rPr>
                <w:rFonts w:ascii="Consolas" w:hAnsi="Consolas" w:cs="Consolas"/>
                <w:szCs w:val="20"/>
              </w:rPr>
              <w:t>pComponentParameterStructure</w:t>
            </w:r>
            <w:r w:rsidRPr="00EB6CF5">
              <w:rPr>
                <w:rFonts w:ascii="Consolas" w:hAnsi="Consolas" w:cs="Consolas"/>
                <w:szCs w:val="20"/>
              </w:rPr>
              <w:t>)</w:t>
            </w:r>
            <w:r>
              <w:rPr>
                <w:rFonts w:ascii="Consolas" w:hAnsi="Consolas" w:cs="Consolas"/>
                <w:szCs w:val="20"/>
              </w:rPr>
              <w:t>;</w:t>
            </w:r>
          </w:p>
        </w:tc>
      </w:tr>
      <w:tr w:rsidR="00D57681" w:rsidRPr="00EB6CF5" w14:paraId="5CF281F1" w14:textId="77777777" w:rsidTr="007B3252">
        <w:tc>
          <w:tcPr>
            <w:tcW w:w="1404" w:type="dxa"/>
            <w:vMerge w:val="restart"/>
            <w:tcBorders>
              <w:right w:val="double" w:sz="4" w:space="0" w:color="auto"/>
            </w:tcBorders>
            <w:shd w:val="clear" w:color="auto" w:fill="auto"/>
            <w:vAlign w:val="center"/>
          </w:tcPr>
          <w:p w14:paraId="48AD9E0D" w14:textId="77777777" w:rsidR="00FF6FA7" w:rsidRPr="00EB6CF5" w:rsidRDefault="00FF6FA7" w:rsidP="007C081A">
            <w:pPr>
              <w:rPr>
                <w:rFonts w:eastAsia="MS Gothic"/>
                <w:szCs w:val="20"/>
              </w:rPr>
            </w:pPr>
            <w:r w:rsidRPr="00EB6CF5">
              <w:rPr>
                <w:rFonts w:eastAsia="MS Gothic"/>
                <w:szCs w:val="20"/>
              </w:rPr>
              <w:t>Parameter</w:t>
            </w:r>
          </w:p>
        </w:tc>
        <w:tc>
          <w:tcPr>
            <w:tcW w:w="3924" w:type="dxa"/>
            <w:tcBorders>
              <w:left w:val="double" w:sz="4" w:space="0" w:color="auto"/>
              <w:bottom w:val="single" w:sz="4" w:space="0" w:color="auto"/>
              <w:right w:val="single" w:sz="4" w:space="0" w:color="auto"/>
            </w:tcBorders>
            <w:shd w:val="clear" w:color="auto" w:fill="auto"/>
            <w:vAlign w:val="center"/>
          </w:tcPr>
          <w:p w14:paraId="47953C27" w14:textId="77777777" w:rsidR="00FF6FA7" w:rsidRPr="00EB6CF5" w:rsidRDefault="00FF6FA7" w:rsidP="007C081A">
            <w:pPr>
              <w:rPr>
                <w:rFonts w:eastAsia="MS Gothic"/>
                <w:szCs w:val="20"/>
              </w:rPr>
            </w:pPr>
            <w:r w:rsidRPr="00EB6CF5">
              <w:rPr>
                <w:szCs w:val="20"/>
              </w:rPr>
              <w:t>hComponent</w:t>
            </w:r>
          </w:p>
        </w:tc>
        <w:tc>
          <w:tcPr>
            <w:tcW w:w="4640" w:type="dxa"/>
            <w:tcBorders>
              <w:left w:val="single" w:sz="4" w:space="0" w:color="auto"/>
              <w:bottom w:val="single" w:sz="4" w:space="0" w:color="auto"/>
            </w:tcBorders>
            <w:shd w:val="clear" w:color="auto" w:fill="auto"/>
            <w:vAlign w:val="center"/>
          </w:tcPr>
          <w:p w14:paraId="43317F6E" w14:textId="319B96E2" w:rsidR="00FF6FA7" w:rsidRPr="00EB6CF5" w:rsidRDefault="00FF6FA7" w:rsidP="007C081A">
            <w:pPr>
              <w:pStyle w:val="Default"/>
              <w:jc w:val="both"/>
              <w:rPr>
                <w:rFonts w:ascii="Verdana" w:hAnsi="Verdana"/>
                <w:sz w:val="20"/>
                <w:szCs w:val="20"/>
              </w:rPr>
            </w:pPr>
            <w:r w:rsidRPr="00EB6CF5">
              <w:rPr>
                <w:rFonts w:ascii="Verdana" w:hAnsi="Verdana"/>
                <w:sz w:val="20"/>
                <w:szCs w:val="20"/>
              </w:rPr>
              <w:t>Pointer to memory area of component handle</w:t>
            </w:r>
          </w:p>
        </w:tc>
      </w:tr>
      <w:tr w:rsidR="00D57681" w:rsidRPr="00EB6CF5" w14:paraId="7134EC50" w14:textId="77777777" w:rsidTr="007B3252">
        <w:tc>
          <w:tcPr>
            <w:tcW w:w="1404" w:type="dxa"/>
            <w:vMerge/>
            <w:tcBorders>
              <w:right w:val="double" w:sz="4" w:space="0" w:color="auto"/>
            </w:tcBorders>
            <w:shd w:val="clear" w:color="auto" w:fill="auto"/>
            <w:vAlign w:val="center"/>
          </w:tcPr>
          <w:p w14:paraId="5E6FD25D" w14:textId="77777777" w:rsidR="00FF6FA7" w:rsidRPr="00EB6CF5" w:rsidRDefault="00FF6FA7" w:rsidP="007C081A">
            <w:pPr>
              <w:rPr>
                <w:rFonts w:eastAsia="MS Gothic"/>
                <w:szCs w:val="20"/>
              </w:rPr>
            </w:pPr>
          </w:p>
        </w:tc>
        <w:tc>
          <w:tcPr>
            <w:tcW w:w="3924" w:type="dxa"/>
            <w:tcBorders>
              <w:left w:val="double" w:sz="4" w:space="0" w:color="auto"/>
              <w:bottom w:val="single" w:sz="4" w:space="0" w:color="auto"/>
              <w:right w:val="single" w:sz="4" w:space="0" w:color="auto"/>
            </w:tcBorders>
            <w:shd w:val="clear" w:color="auto" w:fill="auto"/>
            <w:vAlign w:val="center"/>
          </w:tcPr>
          <w:p w14:paraId="02E6357F" w14:textId="0CABBE1F" w:rsidR="00FF6FA7" w:rsidRPr="00EB6CF5" w:rsidRDefault="00FF6FA7" w:rsidP="00231F61">
            <w:pPr>
              <w:rPr>
                <w:rFonts w:eastAsia="MS Gothic"/>
                <w:szCs w:val="20"/>
              </w:rPr>
            </w:pPr>
            <w:r w:rsidRPr="00EB6CF5">
              <w:rPr>
                <w:szCs w:val="20"/>
              </w:rPr>
              <w:t>n</w:t>
            </w:r>
            <w:r w:rsidR="00231F61">
              <w:rPr>
                <w:szCs w:val="20"/>
              </w:rPr>
              <w:t>Param</w:t>
            </w:r>
            <w:r w:rsidRPr="00EB6CF5">
              <w:rPr>
                <w:szCs w:val="20"/>
              </w:rPr>
              <w:t>Index</w:t>
            </w:r>
          </w:p>
        </w:tc>
        <w:tc>
          <w:tcPr>
            <w:tcW w:w="4640" w:type="dxa"/>
            <w:tcBorders>
              <w:left w:val="single" w:sz="4" w:space="0" w:color="auto"/>
              <w:bottom w:val="single" w:sz="4" w:space="0" w:color="auto"/>
            </w:tcBorders>
            <w:shd w:val="clear" w:color="auto" w:fill="auto"/>
            <w:vAlign w:val="center"/>
          </w:tcPr>
          <w:p w14:paraId="549EF857" w14:textId="77777777" w:rsidR="00FF6FA7" w:rsidRPr="00EB6CF5" w:rsidRDefault="00FF6FA7" w:rsidP="007C081A">
            <w:pPr>
              <w:pStyle w:val="Default"/>
              <w:jc w:val="both"/>
              <w:rPr>
                <w:rFonts w:ascii="Verdana" w:hAnsi="Verdana"/>
                <w:sz w:val="20"/>
                <w:szCs w:val="20"/>
              </w:rPr>
            </w:pPr>
            <w:r w:rsidRPr="00EB6CF5">
              <w:rPr>
                <w:rFonts w:ascii="Verdana" w:hAnsi="Verdana"/>
                <w:sz w:val="20"/>
                <w:szCs w:val="20"/>
              </w:rPr>
              <w:t>The index of the structure that is to be sent. This value is from the OMX_INDEXTY</w:t>
            </w:r>
            <w:r>
              <w:rPr>
                <w:rFonts w:ascii="Verdana" w:hAnsi="Verdana"/>
                <w:sz w:val="20"/>
                <w:szCs w:val="20"/>
              </w:rPr>
              <w:t>PE enumeration.</w:t>
            </w:r>
          </w:p>
          <w:p w14:paraId="71AA0C14" w14:textId="77777777" w:rsidR="00FF6FA7" w:rsidRPr="00EB6CF5" w:rsidRDefault="00FF6FA7" w:rsidP="007C081A">
            <w:pPr>
              <w:pStyle w:val="Default"/>
              <w:jc w:val="both"/>
              <w:rPr>
                <w:rFonts w:ascii="Verdana" w:hAnsi="Verdana"/>
                <w:sz w:val="20"/>
                <w:szCs w:val="20"/>
              </w:rPr>
            </w:pPr>
            <w:r>
              <w:rPr>
                <w:rFonts w:ascii="Verdana" w:hAnsi="Verdana"/>
                <w:sz w:val="20"/>
                <w:szCs w:val="20"/>
              </w:rPr>
              <w:t>Supported index are:</w:t>
            </w:r>
          </w:p>
          <w:p w14:paraId="7C7AE8F2" w14:textId="77777777" w:rsidR="009362A3" w:rsidRPr="00D57681" w:rsidRDefault="009362A3" w:rsidP="00D57681">
            <w:pPr>
              <w:pStyle w:val="ReqText"/>
            </w:pPr>
            <w:r w:rsidRPr="00D57681">
              <w:t>OMX_IndexParamPortDefinition</w:t>
            </w:r>
          </w:p>
          <w:p w14:paraId="12478C92" w14:textId="77777777" w:rsidR="009362A3" w:rsidRPr="00D57681" w:rsidRDefault="009362A3" w:rsidP="00D57681">
            <w:pPr>
              <w:pStyle w:val="ReqText"/>
            </w:pPr>
            <w:r w:rsidRPr="00D57681">
              <w:t>OMX_IndexParamAudioPortFormat</w:t>
            </w:r>
          </w:p>
          <w:p w14:paraId="5DE86BDE" w14:textId="77777777" w:rsidR="009362A3" w:rsidRDefault="009362A3" w:rsidP="009362A3">
            <w:pPr>
              <w:pStyle w:val="ReqText"/>
            </w:pPr>
            <w:r w:rsidRPr="00D57681">
              <w:t>OMX_</w:t>
            </w:r>
            <w:r w:rsidRPr="00EB6CF5">
              <w:t>IndexParamPriorityMgmt</w:t>
            </w:r>
          </w:p>
          <w:p w14:paraId="387F11A5" w14:textId="77777777" w:rsidR="009362A3" w:rsidRPr="00D57681" w:rsidRDefault="009362A3" w:rsidP="00D57681">
            <w:pPr>
              <w:pStyle w:val="ReqText"/>
            </w:pPr>
            <w:r w:rsidRPr="004C0D5E">
              <w:t>OMX_</w:t>
            </w:r>
            <w:r w:rsidRPr="00D57681">
              <w:t>IndexParamAudioPcm</w:t>
            </w:r>
          </w:p>
          <w:p w14:paraId="04BA1143" w14:textId="501C62B6" w:rsidR="00375FB6" w:rsidRPr="00D57681" w:rsidRDefault="00FF6FA7" w:rsidP="007C081A">
            <w:pPr>
              <w:pStyle w:val="Default"/>
              <w:jc w:val="both"/>
              <w:rPr>
                <w:rFonts w:ascii="Verdana" w:hAnsi="Verdana"/>
                <w:sz w:val="20"/>
              </w:rPr>
            </w:pPr>
            <w:r>
              <w:rPr>
                <w:rFonts w:ascii="Verdana" w:hAnsi="Verdana"/>
                <w:sz w:val="20"/>
                <w:szCs w:val="20"/>
              </w:rPr>
              <w:t>XA</w:t>
            </w:r>
            <w:r w:rsidRPr="00EB6CF5">
              <w:rPr>
                <w:rFonts w:ascii="Verdana" w:hAnsi="Verdana"/>
                <w:sz w:val="20"/>
                <w:szCs w:val="20"/>
              </w:rPr>
              <w:t>OMX_</w:t>
            </w:r>
            <w:r>
              <w:rPr>
                <w:rFonts w:ascii="Verdana" w:hAnsi="Verdana"/>
                <w:sz w:val="20"/>
                <w:szCs w:val="20"/>
              </w:rPr>
              <w:t>IndexParam</w:t>
            </w:r>
            <w:r w:rsidRPr="001A5615">
              <w:rPr>
                <w:rFonts w:ascii="Verdana" w:hAnsi="Verdana"/>
                <w:sz w:val="20"/>
                <w:szCs w:val="22"/>
              </w:rPr>
              <w:t>AudioEqualizer</w:t>
            </w:r>
          </w:p>
        </w:tc>
      </w:tr>
      <w:tr w:rsidR="00D57681" w:rsidRPr="00EB6CF5" w14:paraId="12BFC17E" w14:textId="77777777" w:rsidTr="007B3252">
        <w:tc>
          <w:tcPr>
            <w:tcW w:w="1404" w:type="dxa"/>
            <w:vMerge/>
            <w:tcBorders>
              <w:right w:val="double" w:sz="4" w:space="0" w:color="auto"/>
            </w:tcBorders>
            <w:shd w:val="clear" w:color="auto" w:fill="auto"/>
            <w:vAlign w:val="center"/>
          </w:tcPr>
          <w:p w14:paraId="165AA304" w14:textId="104BD913" w:rsidR="00FF6FA7" w:rsidRPr="00EB6CF5" w:rsidRDefault="00FF6FA7" w:rsidP="007C081A">
            <w:pPr>
              <w:rPr>
                <w:rFonts w:eastAsia="MS Gothic"/>
                <w:szCs w:val="20"/>
              </w:rPr>
            </w:pPr>
          </w:p>
        </w:tc>
        <w:tc>
          <w:tcPr>
            <w:tcW w:w="3924" w:type="dxa"/>
            <w:tcBorders>
              <w:left w:val="double" w:sz="4" w:space="0" w:color="auto"/>
              <w:bottom w:val="single" w:sz="4" w:space="0" w:color="auto"/>
              <w:right w:val="single" w:sz="4" w:space="0" w:color="auto"/>
            </w:tcBorders>
            <w:shd w:val="clear" w:color="auto" w:fill="auto"/>
            <w:vAlign w:val="center"/>
          </w:tcPr>
          <w:p w14:paraId="2E2C7DF0" w14:textId="297CE23F" w:rsidR="00FF6FA7" w:rsidRPr="00EB6CF5" w:rsidRDefault="007B3252" w:rsidP="007C081A">
            <w:pPr>
              <w:rPr>
                <w:rFonts w:eastAsia="MS Gothic"/>
                <w:szCs w:val="20"/>
              </w:rPr>
            </w:pPr>
            <w:r>
              <w:rPr>
                <w:szCs w:val="20"/>
              </w:rPr>
              <w:t>pComponentParameterStructure</w:t>
            </w:r>
          </w:p>
        </w:tc>
        <w:tc>
          <w:tcPr>
            <w:tcW w:w="4640" w:type="dxa"/>
            <w:tcBorders>
              <w:left w:val="single" w:sz="4" w:space="0" w:color="auto"/>
              <w:bottom w:val="single" w:sz="4" w:space="0" w:color="auto"/>
            </w:tcBorders>
            <w:shd w:val="clear" w:color="auto" w:fill="auto"/>
            <w:vAlign w:val="center"/>
          </w:tcPr>
          <w:p w14:paraId="7BE81D7A" w14:textId="237404A8" w:rsidR="00FF6FA7" w:rsidRPr="00EB6CF5" w:rsidRDefault="00FF6FA7" w:rsidP="007C081A">
            <w:pPr>
              <w:pStyle w:val="Default"/>
              <w:jc w:val="both"/>
              <w:rPr>
                <w:rFonts w:ascii="Verdana" w:hAnsi="Verdana"/>
                <w:sz w:val="20"/>
                <w:szCs w:val="20"/>
              </w:rPr>
            </w:pPr>
            <w:r w:rsidRPr="00EB6CF5">
              <w:rPr>
                <w:rFonts w:ascii="Verdana" w:hAnsi="Verdana"/>
                <w:sz w:val="20"/>
                <w:szCs w:val="20"/>
              </w:rPr>
              <w:t>Pointer to the IL client-allocated parameter structure</w:t>
            </w:r>
          </w:p>
        </w:tc>
      </w:tr>
      <w:tr w:rsidR="00D57681" w:rsidRPr="00EB6CF5" w14:paraId="18D38E69" w14:textId="77777777" w:rsidTr="00D57681">
        <w:trPr>
          <w:trHeight w:val="71"/>
        </w:trPr>
        <w:tc>
          <w:tcPr>
            <w:tcW w:w="1404" w:type="dxa"/>
            <w:vMerge w:val="restart"/>
            <w:tcBorders>
              <w:right w:val="double" w:sz="4" w:space="0" w:color="auto"/>
            </w:tcBorders>
            <w:shd w:val="clear" w:color="auto" w:fill="auto"/>
            <w:vAlign w:val="center"/>
          </w:tcPr>
          <w:p w14:paraId="616EAF1A" w14:textId="77777777" w:rsidR="00FF6FA7" w:rsidRPr="00EB6CF5" w:rsidRDefault="00FF6FA7" w:rsidP="007C081A">
            <w:pPr>
              <w:rPr>
                <w:rFonts w:eastAsia="MS Gothic"/>
                <w:szCs w:val="20"/>
              </w:rPr>
            </w:pPr>
            <w:r w:rsidRPr="00EB6CF5">
              <w:rPr>
                <w:rFonts w:eastAsia="MS Gothic"/>
                <w:szCs w:val="20"/>
              </w:rPr>
              <w:t>Return value</w:t>
            </w:r>
          </w:p>
        </w:tc>
        <w:tc>
          <w:tcPr>
            <w:tcW w:w="3924" w:type="dxa"/>
            <w:tcBorders>
              <w:left w:val="double" w:sz="4" w:space="0" w:color="auto"/>
            </w:tcBorders>
            <w:shd w:val="clear" w:color="auto" w:fill="auto"/>
            <w:vAlign w:val="center"/>
          </w:tcPr>
          <w:p w14:paraId="6E40585A" w14:textId="77777777" w:rsidR="00FF6FA7" w:rsidRPr="00EB6CF5" w:rsidRDefault="00FF6FA7" w:rsidP="007C081A">
            <w:pPr>
              <w:rPr>
                <w:rFonts w:eastAsia="MS Gothic"/>
                <w:szCs w:val="20"/>
              </w:rPr>
            </w:pPr>
            <w:r w:rsidRPr="00FA6633">
              <w:rPr>
                <w:color w:val="000000"/>
                <w:kern w:val="0"/>
                <w:szCs w:val="20"/>
              </w:rPr>
              <w:t>OMX_ErrorUnsupportedIndex</w:t>
            </w:r>
          </w:p>
        </w:tc>
        <w:tc>
          <w:tcPr>
            <w:tcW w:w="4640" w:type="dxa"/>
            <w:tcBorders>
              <w:left w:val="double" w:sz="4" w:space="0" w:color="auto"/>
            </w:tcBorders>
            <w:shd w:val="clear" w:color="auto" w:fill="auto"/>
            <w:vAlign w:val="center"/>
          </w:tcPr>
          <w:p w14:paraId="358A61B8" w14:textId="38F82A1A" w:rsidR="00FF6FA7" w:rsidRPr="00EB6CF5" w:rsidRDefault="00FF6FA7" w:rsidP="007C081A">
            <w:pPr>
              <w:rPr>
                <w:rFonts w:eastAsia="MS Gothic"/>
                <w:szCs w:val="20"/>
              </w:rPr>
            </w:pPr>
            <w:r>
              <w:rPr>
                <w:szCs w:val="20"/>
              </w:rPr>
              <w:t>Cannot recognize parameters</w:t>
            </w:r>
          </w:p>
        </w:tc>
      </w:tr>
      <w:tr w:rsidR="00D57681" w:rsidRPr="00EB6CF5" w14:paraId="1C776E13" w14:textId="77777777" w:rsidTr="00D57681">
        <w:trPr>
          <w:trHeight w:val="71"/>
        </w:trPr>
        <w:tc>
          <w:tcPr>
            <w:tcW w:w="1404" w:type="dxa"/>
            <w:vMerge/>
            <w:tcBorders>
              <w:right w:val="double" w:sz="4" w:space="0" w:color="auto"/>
            </w:tcBorders>
            <w:shd w:val="clear" w:color="auto" w:fill="auto"/>
            <w:vAlign w:val="center"/>
          </w:tcPr>
          <w:p w14:paraId="070B1F53" w14:textId="77777777" w:rsidR="00FF6FA7" w:rsidRPr="00EB6CF5" w:rsidRDefault="00FF6FA7" w:rsidP="007C081A">
            <w:pPr>
              <w:rPr>
                <w:rFonts w:eastAsia="MS Gothic"/>
                <w:szCs w:val="20"/>
              </w:rPr>
            </w:pPr>
          </w:p>
        </w:tc>
        <w:tc>
          <w:tcPr>
            <w:tcW w:w="3924" w:type="dxa"/>
            <w:tcBorders>
              <w:left w:val="double" w:sz="4" w:space="0" w:color="auto"/>
            </w:tcBorders>
            <w:shd w:val="clear" w:color="auto" w:fill="auto"/>
            <w:vAlign w:val="center"/>
          </w:tcPr>
          <w:p w14:paraId="50BD6A13" w14:textId="77777777" w:rsidR="00FF6FA7" w:rsidRPr="00FA6633" w:rsidRDefault="00FF6FA7" w:rsidP="007C081A">
            <w:pPr>
              <w:rPr>
                <w:color w:val="000000"/>
                <w:kern w:val="0"/>
                <w:szCs w:val="20"/>
              </w:rPr>
            </w:pPr>
            <w:r w:rsidRPr="00FA6633">
              <w:rPr>
                <w:color w:val="000000"/>
                <w:kern w:val="0"/>
                <w:szCs w:val="20"/>
              </w:rPr>
              <w:t>OMX_ErrorBadParameter</w:t>
            </w:r>
          </w:p>
        </w:tc>
        <w:tc>
          <w:tcPr>
            <w:tcW w:w="4640" w:type="dxa"/>
            <w:tcBorders>
              <w:left w:val="double" w:sz="4" w:space="0" w:color="auto"/>
            </w:tcBorders>
            <w:shd w:val="clear" w:color="auto" w:fill="auto"/>
            <w:vAlign w:val="center"/>
          </w:tcPr>
          <w:p w14:paraId="0D9B3A37" w14:textId="77777777" w:rsidR="00FF6FA7" w:rsidRPr="00113124" w:rsidRDefault="00FF6FA7" w:rsidP="007C081A">
            <w:pPr>
              <w:pStyle w:val="Default"/>
              <w:jc w:val="both"/>
              <w:rPr>
                <w:rFonts w:ascii="Verdana" w:hAnsi="Verdana"/>
                <w:sz w:val="20"/>
                <w:szCs w:val="20"/>
              </w:rPr>
            </w:pPr>
            <w:r w:rsidRPr="00113124">
              <w:rPr>
                <w:rFonts w:ascii="Verdana" w:hAnsi="Verdana"/>
                <w:sz w:val="20"/>
                <w:szCs w:val="20"/>
              </w:rPr>
              <w:t>Para</w:t>
            </w:r>
            <w:r>
              <w:rPr>
                <w:rFonts w:ascii="Verdana" w:hAnsi="Verdana"/>
                <w:sz w:val="20"/>
                <w:szCs w:val="20"/>
              </w:rPr>
              <w:t>meter is invalid for execution:</w:t>
            </w:r>
          </w:p>
          <w:p w14:paraId="17150542" w14:textId="3700597D" w:rsidR="00FF6FA7" w:rsidRDefault="007B3252" w:rsidP="007B3252">
            <w:pPr>
              <w:rPr>
                <w:szCs w:val="20"/>
              </w:rPr>
            </w:pPr>
            <w:r w:rsidRPr="00113124">
              <w:rPr>
                <w:szCs w:val="20"/>
              </w:rPr>
              <w:t>p</w:t>
            </w:r>
            <w:r>
              <w:rPr>
                <w:szCs w:val="20"/>
              </w:rPr>
              <w:t>Component</w:t>
            </w:r>
            <w:r w:rsidRPr="00113124">
              <w:rPr>
                <w:szCs w:val="20"/>
              </w:rPr>
              <w:t>Param</w:t>
            </w:r>
            <w:r>
              <w:rPr>
                <w:szCs w:val="20"/>
              </w:rPr>
              <w:t xml:space="preserve">eterStructure </w:t>
            </w:r>
            <w:r w:rsidR="00FF6FA7" w:rsidRPr="00113124">
              <w:rPr>
                <w:szCs w:val="20"/>
              </w:rPr>
              <w:t>points to an invalid memory area</w:t>
            </w:r>
            <w:r w:rsidR="007C081A">
              <w:rPr>
                <w:szCs w:val="20"/>
              </w:rPr>
              <w:t>.</w:t>
            </w:r>
          </w:p>
        </w:tc>
      </w:tr>
      <w:tr w:rsidR="00D57681" w:rsidRPr="00EB6CF5" w14:paraId="02765A14" w14:textId="77777777" w:rsidTr="00D57681">
        <w:trPr>
          <w:trHeight w:val="70"/>
        </w:trPr>
        <w:tc>
          <w:tcPr>
            <w:tcW w:w="1404" w:type="dxa"/>
            <w:vMerge/>
            <w:tcBorders>
              <w:right w:val="double" w:sz="4" w:space="0" w:color="auto"/>
            </w:tcBorders>
            <w:shd w:val="clear" w:color="auto" w:fill="auto"/>
            <w:vAlign w:val="center"/>
          </w:tcPr>
          <w:p w14:paraId="2CC6921D" w14:textId="77777777" w:rsidR="00FF6FA7" w:rsidRPr="00EB6CF5" w:rsidRDefault="00FF6FA7" w:rsidP="007C081A">
            <w:pPr>
              <w:rPr>
                <w:rFonts w:eastAsia="MS Gothic"/>
                <w:szCs w:val="20"/>
              </w:rPr>
            </w:pPr>
          </w:p>
        </w:tc>
        <w:tc>
          <w:tcPr>
            <w:tcW w:w="3924" w:type="dxa"/>
            <w:tcBorders>
              <w:left w:val="double" w:sz="4" w:space="0" w:color="auto"/>
            </w:tcBorders>
            <w:shd w:val="clear" w:color="auto" w:fill="auto"/>
            <w:vAlign w:val="center"/>
          </w:tcPr>
          <w:p w14:paraId="58E039C0" w14:textId="77777777" w:rsidR="00FF6FA7" w:rsidRPr="00FA6633" w:rsidRDefault="00FF6FA7" w:rsidP="007C081A">
            <w:pPr>
              <w:rPr>
                <w:color w:val="000000"/>
                <w:kern w:val="0"/>
                <w:szCs w:val="20"/>
              </w:rPr>
            </w:pPr>
            <w:r w:rsidRPr="00C334BA">
              <w:rPr>
                <w:color w:val="000000"/>
                <w:kern w:val="0"/>
                <w:szCs w:val="20"/>
              </w:rPr>
              <w:t>OMX_ErrorIncorrectStateOperation</w:t>
            </w:r>
          </w:p>
        </w:tc>
        <w:tc>
          <w:tcPr>
            <w:tcW w:w="4640" w:type="dxa"/>
            <w:tcBorders>
              <w:left w:val="double" w:sz="4" w:space="0" w:color="auto"/>
            </w:tcBorders>
            <w:shd w:val="clear" w:color="auto" w:fill="auto"/>
            <w:vAlign w:val="center"/>
          </w:tcPr>
          <w:p w14:paraId="2D146513" w14:textId="2756EA90" w:rsidR="00FF6FA7" w:rsidRDefault="00FF6FA7" w:rsidP="007C081A">
            <w:pPr>
              <w:rPr>
                <w:szCs w:val="20"/>
              </w:rPr>
            </w:pPr>
            <w:r>
              <w:rPr>
                <w:szCs w:val="20"/>
              </w:rPr>
              <w:t xml:space="preserve">Current </w:t>
            </w:r>
            <w:r w:rsidRPr="00EC3DCC">
              <w:rPr>
                <w:szCs w:val="20"/>
              </w:rPr>
              <w:t>state is</w:t>
            </w:r>
            <w:r>
              <w:rPr>
                <w:szCs w:val="20"/>
              </w:rPr>
              <w:t xml:space="preserve"> </w:t>
            </w:r>
            <w:r w:rsidRPr="00EC3DCC">
              <w:rPr>
                <w:szCs w:val="20"/>
              </w:rPr>
              <w:t>OMX_StateInvalid</w:t>
            </w:r>
            <w:r w:rsidR="007C081A">
              <w:rPr>
                <w:szCs w:val="20"/>
              </w:rPr>
              <w:t>.</w:t>
            </w:r>
          </w:p>
        </w:tc>
      </w:tr>
      <w:tr w:rsidR="00D57681" w:rsidRPr="00EB6CF5" w14:paraId="18432084" w14:textId="77777777" w:rsidTr="00D57681">
        <w:trPr>
          <w:trHeight w:val="128"/>
        </w:trPr>
        <w:tc>
          <w:tcPr>
            <w:tcW w:w="1404" w:type="dxa"/>
            <w:vMerge/>
            <w:tcBorders>
              <w:right w:val="double" w:sz="4" w:space="0" w:color="auto"/>
            </w:tcBorders>
            <w:shd w:val="clear" w:color="auto" w:fill="auto"/>
            <w:vAlign w:val="center"/>
          </w:tcPr>
          <w:p w14:paraId="116A7262" w14:textId="77777777" w:rsidR="00FF6FA7" w:rsidRPr="00EB6CF5" w:rsidRDefault="00FF6FA7" w:rsidP="007C081A">
            <w:pPr>
              <w:rPr>
                <w:rFonts w:eastAsia="MS Gothic"/>
                <w:szCs w:val="20"/>
              </w:rPr>
            </w:pPr>
          </w:p>
        </w:tc>
        <w:tc>
          <w:tcPr>
            <w:tcW w:w="3924" w:type="dxa"/>
            <w:tcBorders>
              <w:left w:val="double" w:sz="4" w:space="0" w:color="auto"/>
            </w:tcBorders>
            <w:shd w:val="clear" w:color="auto" w:fill="auto"/>
            <w:vAlign w:val="center"/>
          </w:tcPr>
          <w:p w14:paraId="3BB2C729" w14:textId="77777777" w:rsidR="00FF6FA7" w:rsidRPr="00EB6CF5" w:rsidRDefault="00FF6FA7" w:rsidP="007C081A">
            <w:pPr>
              <w:pStyle w:val="Default"/>
              <w:jc w:val="both"/>
              <w:rPr>
                <w:rFonts w:ascii="Verdana" w:hAnsi="Verdana"/>
                <w:sz w:val="20"/>
                <w:szCs w:val="20"/>
              </w:rPr>
            </w:pPr>
            <w:r w:rsidRPr="00EB6CF5">
              <w:rPr>
                <w:rFonts w:ascii="Verdana" w:hAnsi="Verdana"/>
                <w:sz w:val="20"/>
                <w:szCs w:val="20"/>
              </w:rPr>
              <w:t>OMX_ErrorBadPortIndex</w:t>
            </w:r>
          </w:p>
        </w:tc>
        <w:tc>
          <w:tcPr>
            <w:tcW w:w="4640" w:type="dxa"/>
            <w:tcBorders>
              <w:left w:val="double" w:sz="4" w:space="0" w:color="auto"/>
            </w:tcBorders>
            <w:shd w:val="clear" w:color="auto" w:fill="auto"/>
            <w:vAlign w:val="center"/>
          </w:tcPr>
          <w:p w14:paraId="548F4B28" w14:textId="04721331" w:rsidR="00FF6FA7" w:rsidRPr="00EB6CF5" w:rsidRDefault="00FF6FA7" w:rsidP="007C081A">
            <w:pPr>
              <w:pStyle w:val="Default"/>
              <w:jc w:val="both"/>
              <w:rPr>
                <w:rFonts w:ascii="Verdana" w:hAnsi="Verdana"/>
                <w:sz w:val="20"/>
                <w:szCs w:val="20"/>
              </w:rPr>
            </w:pPr>
            <w:r w:rsidRPr="00EB6CF5">
              <w:rPr>
                <w:rFonts w:ascii="Verdana" w:hAnsi="Verdana"/>
                <w:sz w:val="20"/>
                <w:szCs w:val="20"/>
              </w:rPr>
              <w:t>Port index of parameter is invalid</w:t>
            </w:r>
            <w:r w:rsidR="007C081A">
              <w:rPr>
                <w:rFonts w:ascii="Verdana" w:hAnsi="Verdana"/>
                <w:sz w:val="20"/>
                <w:szCs w:val="20"/>
              </w:rPr>
              <w:t>.</w:t>
            </w:r>
          </w:p>
        </w:tc>
      </w:tr>
      <w:tr w:rsidR="00D57681" w:rsidRPr="00EB6CF5" w14:paraId="19883F47" w14:textId="77777777" w:rsidTr="00D57681">
        <w:trPr>
          <w:trHeight w:val="128"/>
        </w:trPr>
        <w:tc>
          <w:tcPr>
            <w:tcW w:w="1404" w:type="dxa"/>
            <w:vMerge/>
            <w:tcBorders>
              <w:right w:val="double" w:sz="4" w:space="0" w:color="auto"/>
            </w:tcBorders>
            <w:shd w:val="clear" w:color="auto" w:fill="auto"/>
            <w:vAlign w:val="center"/>
          </w:tcPr>
          <w:p w14:paraId="62431967" w14:textId="77777777" w:rsidR="00FF6FA7" w:rsidRPr="00EB6CF5" w:rsidRDefault="00FF6FA7" w:rsidP="007C081A">
            <w:pPr>
              <w:rPr>
                <w:rFonts w:eastAsia="MS Gothic"/>
                <w:szCs w:val="20"/>
              </w:rPr>
            </w:pPr>
          </w:p>
        </w:tc>
        <w:tc>
          <w:tcPr>
            <w:tcW w:w="3924" w:type="dxa"/>
            <w:tcBorders>
              <w:left w:val="double" w:sz="4" w:space="0" w:color="auto"/>
            </w:tcBorders>
            <w:shd w:val="clear" w:color="auto" w:fill="auto"/>
            <w:vAlign w:val="center"/>
          </w:tcPr>
          <w:p w14:paraId="43328020" w14:textId="4C714CC9" w:rsidR="00FF6FA7" w:rsidRPr="00FA6633" w:rsidRDefault="00FF6FA7" w:rsidP="007C081A">
            <w:pPr>
              <w:pStyle w:val="Default"/>
              <w:jc w:val="both"/>
              <w:rPr>
                <w:rFonts w:ascii="Verdana" w:hAnsi="Verdana"/>
                <w:sz w:val="20"/>
                <w:szCs w:val="20"/>
              </w:rPr>
            </w:pPr>
            <w:r w:rsidRPr="00EB6CF5">
              <w:rPr>
                <w:rFonts w:ascii="Verdana" w:hAnsi="Verdana"/>
                <w:sz w:val="20"/>
                <w:szCs w:val="20"/>
              </w:rPr>
              <w:t>OMX_ErrorNone</w:t>
            </w:r>
          </w:p>
        </w:tc>
        <w:tc>
          <w:tcPr>
            <w:tcW w:w="4640" w:type="dxa"/>
            <w:tcBorders>
              <w:left w:val="double" w:sz="4" w:space="0" w:color="auto"/>
            </w:tcBorders>
            <w:shd w:val="clear" w:color="auto" w:fill="auto"/>
            <w:vAlign w:val="center"/>
          </w:tcPr>
          <w:p w14:paraId="036A2132" w14:textId="77777777" w:rsidR="00FF6FA7" w:rsidRPr="00EB6CF5" w:rsidRDefault="00FF6FA7" w:rsidP="007C081A">
            <w:pPr>
              <w:pStyle w:val="Default"/>
              <w:jc w:val="both"/>
              <w:rPr>
                <w:rFonts w:ascii="Verdana" w:hAnsi="Verdana"/>
                <w:sz w:val="20"/>
                <w:szCs w:val="20"/>
              </w:rPr>
            </w:pPr>
            <w:r w:rsidRPr="00EB6CF5">
              <w:rPr>
                <w:rFonts w:ascii="Verdana" w:hAnsi="Verdana"/>
                <w:sz w:val="20"/>
                <w:szCs w:val="20"/>
              </w:rPr>
              <w:t>Normal ends. Getting parameter from component is successful.</w:t>
            </w:r>
          </w:p>
        </w:tc>
      </w:tr>
    </w:tbl>
    <w:p w14:paraId="44FF6306" w14:textId="0E0E592A" w:rsidR="00D32A33" w:rsidRDefault="00D32A33" w:rsidP="00D32A33">
      <w:pPr>
        <w:pStyle w:val="RefIDs"/>
      </w:pPr>
      <w:r>
        <w:t>[Covers: RD_008]</w:t>
      </w:r>
    </w:p>
    <w:p w14:paraId="1486AFAE" w14:textId="77777777" w:rsidR="00D32A33" w:rsidRDefault="00D32A33" w:rsidP="00FF6FA7">
      <w:pPr>
        <w:widowControl/>
        <w:autoSpaceDE/>
        <w:autoSpaceDN/>
        <w:adjustRightInd/>
        <w:snapToGrid/>
        <w:jc w:val="left"/>
        <w:rPr>
          <w:rFonts w:ascii="Century" w:eastAsia="MS PGothic" w:hAnsi="Century"/>
          <w:kern w:val="0"/>
          <w:sz w:val="21"/>
          <w:szCs w:val="20"/>
        </w:rPr>
      </w:pPr>
    </w:p>
    <w:p w14:paraId="1AF03E8B" w14:textId="77777777" w:rsidR="00FF6FA7" w:rsidRDefault="00FF6FA7" w:rsidP="00FF6FA7">
      <w:pPr>
        <w:widowControl/>
        <w:autoSpaceDE/>
        <w:autoSpaceDN/>
        <w:adjustRightInd/>
        <w:snapToGrid/>
        <w:jc w:val="left"/>
        <w:rPr>
          <w:rFonts w:ascii="Century" w:eastAsia="MS PGothic" w:hAnsi="Century"/>
          <w:kern w:val="0"/>
          <w:sz w:val="21"/>
          <w:szCs w:val="20"/>
        </w:rPr>
      </w:pPr>
      <w:r>
        <w:rPr>
          <w:rFonts w:ascii="Century" w:eastAsia="MS PGothic" w:hAnsi="Century"/>
          <w:kern w:val="0"/>
          <w:sz w:val="21"/>
          <w:szCs w:val="20"/>
        </w:rPr>
        <w:br w:type="page"/>
      </w:r>
    </w:p>
    <w:p w14:paraId="0D9C135F" w14:textId="77777777" w:rsidR="00FF6FA7" w:rsidRPr="00983086" w:rsidRDefault="00FF6FA7" w:rsidP="00FF6FA7">
      <w:pPr>
        <w:widowControl/>
        <w:autoSpaceDE/>
        <w:autoSpaceDN/>
        <w:adjustRightInd/>
        <w:snapToGrid/>
        <w:jc w:val="left"/>
        <w:rPr>
          <w:rFonts w:ascii="Century" w:eastAsia="MS PGothic" w:hAnsi="Century"/>
          <w:kern w:val="0"/>
          <w:sz w:val="21"/>
          <w:szCs w:val="20"/>
        </w:rPr>
      </w:pPr>
    </w:p>
    <w:p w14:paraId="379FD1D1" w14:textId="77777777" w:rsidR="00FF6FA7" w:rsidRPr="0080239D" w:rsidRDefault="00FF6FA7" w:rsidP="00FF6FA7">
      <w:pPr>
        <w:pStyle w:val="Heading4"/>
      </w:pPr>
      <w:bookmarkStart w:id="68" w:name="_Toc529975057"/>
      <w:r>
        <w:t>OMX_</w:t>
      </w:r>
      <w:r w:rsidRPr="0080239D">
        <w:t>SetParameter</w:t>
      </w:r>
      <w:bookmarkEnd w:id="68"/>
    </w:p>
    <w:p w14:paraId="09412282" w14:textId="77777777" w:rsidR="00FF6FA7" w:rsidRDefault="00FF6FA7" w:rsidP="00FF6FA7">
      <w:pPr>
        <w:rPr>
          <w:rFonts w:eastAsia="MS Gothic"/>
        </w:rPr>
      </w:pPr>
    </w:p>
    <w:p w14:paraId="577F6783" w14:textId="17699CCC" w:rsidR="00D32A33" w:rsidRPr="00801345" w:rsidRDefault="00D32A33" w:rsidP="00D32A33">
      <w:pPr>
        <w:pStyle w:val="ReqID"/>
      </w:pPr>
      <w:r>
        <w:t>FD_API_EQZ_00</w:t>
      </w:r>
      <w:r w:rsidR="00637661">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825"/>
        <w:gridCol w:w="4730"/>
      </w:tblGrid>
      <w:tr w:rsidR="00FF6FA7" w:rsidRPr="00113124" w14:paraId="7737788C" w14:textId="77777777" w:rsidTr="007C081A">
        <w:tc>
          <w:tcPr>
            <w:tcW w:w="9968" w:type="dxa"/>
            <w:gridSpan w:val="3"/>
            <w:tcBorders>
              <w:bottom w:val="double" w:sz="4" w:space="0" w:color="auto"/>
            </w:tcBorders>
            <w:shd w:val="clear" w:color="auto" w:fill="auto"/>
            <w:vAlign w:val="center"/>
          </w:tcPr>
          <w:p w14:paraId="22D59811" w14:textId="77777777" w:rsidR="00FF6FA7" w:rsidRPr="005F339B" w:rsidRDefault="00FF6FA7" w:rsidP="007C081A">
            <w:pPr>
              <w:rPr>
                <w:szCs w:val="20"/>
              </w:rPr>
            </w:pPr>
            <w:r>
              <w:rPr>
                <w:rFonts w:cs="Consolas"/>
                <w:szCs w:val="20"/>
              </w:rPr>
              <w:t>OMX_</w:t>
            </w:r>
            <w:r w:rsidRPr="005F339B">
              <w:rPr>
                <w:rFonts w:cs="Consolas"/>
                <w:szCs w:val="20"/>
              </w:rPr>
              <w:t>SetParameter</w:t>
            </w:r>
          </w:p>
        </w:tc>
      </w:tr>
      <w:tr w:rsidR="00FF6FA7" w:rsidRPr="00113124" w14:paraId="19FB8C0A" w14:textId="77777777" w:rsidTr="00D57681">
        <w:tc>
          <w:tcPr>
            <w:tcW w:w="1413" w:type="dxa"/>
            <w:tcBorders>
              <w:top w:val="double" w:sz="4" w:space="0" w:color="auto"/>
              <w:right w:val="double" w:sz="4" w:space="0" w:color="auto"/>
            </w:tcBorders>
            <w:shd w:val="clear" w:color="auto" w:fill="auto"/>
            <w:vAlign w:val="center"/>
          </w:tcPr>
          <w:p w14:paraId="261891CA" w14:textId="77777777" w:rsidR="00FF6FA7" w:rsidRPr="00113124" w:rsidRDefault="00FF6FA7" w:rsidP="007C081A">
            <w:pPr>
              <w:rPr>
                <w:rFonts w:eastAsia="MS Gothic"/>
                <w:szCs w:val="20"/>
              </w:rPr>
            </w:pPr>
            <w:r w:rsidRPr="00113124">
              <w:rPr>
                <w:rFonts w:eastAsia="MS Gothic"/>
                <w:szCs w:val="20"/>
              </w:rPr>
              <w:t>Synopsis</w:t>
            </w:r>
          </w:p>
        </w:tc>
        <w:tc>
          <w:tcPr>
            <w:tcW w:w="8555" w:type="dxa"/>
            <w:gridSpan w:val="2"/>
            <w:tcBorders>
              <w:top w:val="double" w:sz="4" w:space="0" w:color="auto"/>
              <w:left w:val="double" w:sz="4" w:space="0" w:color="auto"/>
            </w:tcBorders>
            <w:shd w:val="clear" w:color="auto" w:fill="auto"/>
            <w:vAlign w:val="center"/>
          </w:tcPr>
          <w:p w14:paraId="179DC0D6" w14:textId="0E7395E7" w:rsidR="00FF6FA7" w:rsidRPr="00113124" w:rsidRDefault="00FF6FA7" w:rsidP="007C081A">
            <w:pPr>
              <w:pStyle w:val="Default"/>
              <w:jc w:val="both"/>
              <w:rPr>
                <w:rFonts w:ascii="Verdana" w:hAnsi="Verdana"/>
                <w:sz w:val="20"/>
                <w:szCs w:val="20"/>
              </w:rPr>
            </w:pPr>
            <w:r w:rsidRPr="00113124">
              <w:rPr>
                <w:rFonts w:ascii="Verdana" w:hAnsi="Verdana"/>
                <w:sz w:val="20"/>
                <w:szCs w:val="20"/>
              </w:rPr>
              <w:t>Fill a parameter structure allocated by IL Client with appropriate data of component</w:t>
            </w:r>
          </w:p>
        </w:tc>
      </w:tr>
      <w:tr w:rsidR="00FF6FA7" w:rsidRPr="00113124" w14:paraId="281E9883" w14:textId="77777777" w:rsidTr="00D57681">
        <w:tc>
          <w:tcPr>
            <w:tcW w:w="1413" w:type="dxa"/>
            <w:tcBorders>
              <w:right w:val="double" w:sz="4" w:space="0" w:color="auto"/>
            </w:tcBorders>
            <w:shd w:val="clear" w:color="auto" w:fill="auto"/>
            <w:vAlign w:val="center"/>
          </w:tcPr>
          <w:p w14:paraId="62381B3F" w14:textId="77777777" w:rsidR="00FF6FA7" w:rsidRPr="00113124" w:rsidRDefault="00FF6FA7" w:rsidP="007C081A">
            <w:pPr>
              <w:rPr>
                <w:rFonts w:eastAsia="MS Gothic"/>
                <w:szCs w:val="20"/>
              </w:rPr>
            </w:pPr>
            <w:r w:rsidRPr="00113124">
              <w:rPr>
                <w:rFonts w:eastAsia="MS Gothic"/>
                <w:szCs w:val="20"/>
              </w:rPr>
              <w:t>Syntax</w:t>
            </w:r>
          </w:p>
        </w:tc>
        <w:tc>
          <w:tcPr>
            <w:tcW w:w="8555" w:type="dxa"/>
            <w:gridSpan w:val="2"/>
            <w:tcBorders>
              <w:left w:val="double" w:sz="4" w:space="0" w:color="auto"/>
              <w:bottom w:val="single" w:sz="4" w:space="0" w:color="auto"/>
            </w:tcBorders>
            <w:shd w:val="clear" w:color="auto" w:fill="auto"/>
            <w:vAlign w:val="center"/>
          </w:tcPr>
          <w:p w14:paraId="1D7A21E5" w14:textId="77777777" w:rsidR="00FF6FA7" w:rsidRPr="00113124" w:rsidRDefault="00FF6FA7" w:rsidP="007C081A">
            <w:pPr>
              <w:pStyle w:val="Default"/>
              <w:jc w:val="both"/>
              <w:rPr>
                <w:rFonts w:ascii="Consolas" w:hAnsi="Consolas" w:cs="Consolas"/>
                <w:sz w:val="20"/>
                <w:szCs w:val="20"/>
              </w:rPr>
            </w:pPr>
            <w:r w:rsidRPr="00113124">
              <w:rPr>
                <w:rFonts w:ascii="Consolas" w:hAnsi="Consolas" w:cs="Consolas"/>
                <w:sz w:val="20"/>
                <w:szCs w:val="20"/>
              </w:rPr>
              <w:t xml:space="preserve">OMX_ERRORTYPE </w:t>
            </w:r>
            <w:bookmarkStart w:id="69" w:name="OLE_LINK23"/>
            <w:r>
              <w:rPr>
                <w:rFonts w:ascii="Consolas" w:hAnsi="Consolas" w:cs="Consolas"/>
                <w:sz w:val="20"/>
                <w:szCs w:val="20"/>
              </w:rPr>
              <w:t>OMX_</w:t>
            </w:r>
            <w:r w:rsidRPr="00113124">
              <w:rPr>
                <w:rFonts w:ascii="Consolas" w:hAnsi="Consolas" w:cs="Consolas"/>
                <w:sz w:val="20"/>
                <w:szCs w:val="20"/>
              </w:rPr>
              <w:t>SetParameter</w:t>
            </w:r>
            <w:bookmarkEnd w:id="69"/>
            <w:r w:rsidRPr="00113124">
              <w:rPr>
                <w:rFonts w:ascii="Consolas" w:hAnsi="Consolas" w:cs="Consolas"/>
                <w:sz w:val="20"/>
                <w:szCs w:val="20"/>
              </w:rPr>
              <w:t>(</w:t>
            </w:r>
          </w:p>
          <w:p w14:paraId="71731825" w14:textId="7E2156E6" w:rsidR="00FF6FA7" w:rsidRPr="00113124" w:rsidRDefault="00FF6FA7" w:rsidP="007C081A">
            <w:pPr>
              <w:pStyle w:val="Default"/>
              <w:jc w:val="both"/>
              <w:rPr>
                <w:rFonts w:ascii="Consolas" w:hAnsi="Consolas" w:cs="Consolas"/>
                <w:sz w:val="20"/>
                <w:szCs w:val="20"/>
              </w:rPr>
            </w:pPr>
            <w:r w:rsidRPr="00113124">
              <w:rPr>
                <w:rFonts w:ascii="Consolas" w:eastAsia="MS Gothic" w:hAnsi="Consolas" w:cs="Consolas"/>
                <w:sz w:val="20"/>
                <w:szCs w:val="20"/>
              </w:rPr>
              <w:t xml:space="preserve">    </w:t>
            </w:r>
            <w:r w:rsidR="008647D8" w:rsidRPr="00610D66">
              <w:rPr>
                <w:rFonts w:ascii="Consolas" w:eastAsia="MS Gothic" w:hAnsi="Consolas" w:cs="Consolas"/>
                <w:sz w:val="20"/>
                <w:szCs w:val="20"/>
              </w:rPr>
              <w:t>OMX_IN</w:t>
            </w:r>
            <w:r w:rsidR="008647D8">
              <w:rPr>
                <w:rFonts w:ascii="Consolas" w:eastAsia="MS Gothic" w:hAnsi="Consolas" w:cs="Consolas"/>
                <w:szCs w:val="20"/>
              </w:rPr>
              <w:t xml:space="preserve"> </w:t>
            </w:r>
            <w:r w:rsidRPr="00113124">
              <w:rPr>
                <w:rFonts w:ascii="Consolas" w:hAnsi="Consolas" w:cs="Consolas"/>
                <w:sz w:val="20"/>
                <w:szCs w:val="20"/>
              </w:rPr>
              <w:t>OMX_HANDLETYPE hComponent,</w:t>
            </w:r>
          </w:p>
          <w:p w14:paraId="677227FE" w14:textId="600FAC50" w:rsidR="00FF6FA7" w:rsidRPr="00113124" w:rsidRDefault="00FF6FA7" w:rsidP="007C081A">
            <w:pPr>
              <w:pStyle w:val="Default"/>
              <w:jc w:val="both"/>
              <w:rPr>
                <w:rFonts w:ascii="Consolas" w:hAnsi="Consolas" w:cs="Consolas"/>
                <w:sz w:val="20"/>
                <w:szCs w:val="20"/>
              </w:rPr>
            </w:pPr>
            <w:r w:rsidRPr="00113124">
              <w:rPr>
                <w:rFonts w:ascii="Consolas" w:eastAsia="MS Gothic" w:hAnsi="Consolas" w:cs="Consolas"/>
                <w:sz w:val="20"/>
                <w:szCs w:val="20"/>
              </w:rPr>
              <w:t xml:space="preserve">    </w:t>
            </w:r>
            <w:r w:rsidR="008647D8" w:rsidRPr="00610D66">
              <w:rPr>
                <w:rFonts w:ascii="Consolas" w:eastAsia="MS Gothic" w:hAnsi="Consolas" w:cs="Consolas"/>
                <w:sz w:val="20"/>
                <w:szCs w:val="20"/>
              </w:rPr>
              <w:t>OMX_IN</w:t>
            </w:r>
            <w:r w:rsidR="008647D8" w:rsidRPr="00D57681">
              <w:rPr>
                <w:rFonts w:ascii="Consolas" w:hAnsi="Consolas"/>
              </w:rPr>
              <w:t xml:space="preserve"> </w:t>
            </w:r>
            <w:r w:rsidRPr="00113124">
              <w:rPr>
                <w:rFonts w:ascii="Consolas" w:hAnsi="Consolas" w:cs="Consolas"/>
                <w:sz w:val="20"/>
                <w:szCs w:val="20"/>
              </w:rPr>
              <w:t>OMX_INDEXTYPE nIndex,</w:t>
            </w:r>
          </w:p>
          <w:p w14:paraId="2175327D" w14:textId="2375EFA5" w:rsidR="00FF6FA7" w:rsidRPr="00113124" w:rsidRDefault="00FF6FA7" w:rsidP="007C081A">
            <w:pPr>
              <w:rPr>
                <w:rFonts w:ascii="Consolas" w:eastAsia="MS Gothic" w:hAnsi="Consolas" w:cs="Consolas"/>
                <w:szCs w:val="20"/>
              </w:rPr>
            </w:pPr>
            <w:r w:rsidRPr="00113124">
              <w:rPr>
                <w:rFonts w:ascii="Consolas" w:eastAsia="MS Gothic" w:hAnsi="Consolas" w:cs="Consolas"/>
                <w:szCs w:val="20"/>
              </w:rPr>
              <w:t xml:space="preserve">    </w:t>
            </w:r>
            <w:r w:rsidR="008647D8" w:rsidRPr="00610D66">
              <w:rPr>
                <w:rFonts w:ascii="Consolas" w:eastAsia="MS Gothic" w:hAnsi="Consolas" w:cs="Consolas"/>
                <w:szCs w:val="20"/>
              </w:rPr>
              <w:t>OMX_IN</w:t>
            </w:r>
            <w:r w:rsidR="008647D8">
              <w:rPr>
                <w:rFonts w:ascii="Consolas" w:eastAsia="MS Gothic" w:hAnsi="Consolas" w:cs="Consolas"/>
                <w:szCs w:val="20"/>
              </w:rPr>
              <w:t xml:space="preserve"> </w:t>
            </w:r>
            <w:r w:rsidRPr="00113124">
              <w:rPr>
                <w:rFonts w:ascii="Consolas" w:hAnsi="Consolas" w:cs="Consolas"/>
                <w:szCs w:val="20"/>
              </w:rPr>
              <w:t xml:space="preserve">OMX_PTR </w:t>
            </w:r>
            <w:r w:rsidR="007B3252" w:rsidRPr="00C62000">
              <w:rPr>
                <w:rFonts w:ascii="Consolas" w:hAnsi="Consolas" w:cs="Consolas"/>
                <w:szCs w:val="20"/>
              </w:rPr>
              <w:t>pComponentParameterStructure</w:t>
            </w:r>
            <w:r w:rsidRPr="00113124">
              <w:rPr>
                <w:rFonts w:ascii="Consolas" w:hAnsi="Consolas" w:cs="Consolas"/>
                <w:szCs w:val="20"/>
              </w:rPr>
              <w:t>)</w:t>
            </w:r>
            <w:r>
              <w:rPr>
                <w:rFonts w:ascii="Consolas" w:hAnsi="Consolas" w:cs="Consolas"/>
                <w:szCs w:val="20"/>
              </w:rPr>
              <w:t>;</w:t>
            </w:r>
          </w:p>
        </w:tc>
      </w:tr>
      <w:tr w:rsidR="00D57681" w:rsidRPr="00113124" w14:paraId="658E402D" w14:textId="77777777" w:rsidTr="007B3252">
        <w:tc>
          <w:tcPr>
            <w:tcW w:w="1413" w:type="dxa"/>
            <w:vMerge w:val="restart"/>
            <w:tcBorders>
              <w:right w:val="double" w:sz="4" w:space="0" w:color="auto"/>
            </w:tcBorders>
            <w:shd w:val="clear" w:color="auto" w:fill="auto"/>
            <w:vAlign w:val="center"/>
          </w:tcPr>
          <w:p w14:paraId="38CDAEC9" w14:textId="77777777" w:rsidR="00FF6FA7" w:rsidRPr="00113124" w:rsidRDefault="00FF6FA7" w:rsidP="007C081A">
            <w:pPr>
              <w:rPr>
                <w:rFonts w:eastAsia="MS Gothic"/>
                <w:szCs w:val="20"/>
              </w:rPr>
            </w:pPr>
            <w:r w:rsidRPr="00113124">
              <w:rPr>
                <w:rFonts w:eastAsia="MS Gothic"/>
                <w:szCs w:val="20"/>
              </w:rPr>
              <w:t>Parameter</w:t>
            </w:r>
          </w:p>
        </w:tc>
        <w:tc>
          <w:tcPr>
            <w:tcW w:w="3825" w:type="dxa"/>
            <w:tcBorders>
              <w:left w:val="double" w:sz="4" w:space="0" w:color="auto"/>
              <w:bottom w:val="single" w:sz="4" w:space="0" w:color="auto"/>
              <w:right w:val="single" w:sz="4" w:space="0" w:color="auto"/>
            </w:tcBorders>
            <w:shd w:val="clear" w:color="auto" w:fill="auto"/>
            <w:vAlign w:val="center"/>
          </w:tcPr>
          <w:p w14:paraId="45B71CA7" w14:textId="77777777" w:rsidR="00FF6FA7" w:rsidRPr="00113124" w:rsidRDefault="00FF6FA7" w:rsidP="007C081A">
            <w:pPr>
              <w:rPr>
                <w:rFonts w:eastAsia="MS Gothic"/>
                <w:szCs w:val="20"/>
              </w:rPr>
            </w:pPr>
            <w:r w:rsidRPr="00113124">
              <w:rPr>
                <w:szCs w:val="20"/>
              </w:rPr>
              <w:t>hComponent</w:t>
            </w:r>
          </w:p>
        </w:tc>
        <w:tc>
          <w:tcPr>
            <w:tcW w:w="4730" w:type="dxa"/>
            <w:tcBorders>
              <w:left w:val="single" w:sz="4" w:space="0" w:color="auto"/>
              <w:bottom w:val="single" w:sz="4" w:space="0" w:color="auto"/>
            </w:tcBorders>
            <w:shd w:val="clear" w:color="auto" w:fill="auto"/>
            <w:vAlign w:val="center"/>
          </w:tcPr>
          <w:p w14:paraId="1CD2FF06" w14:textId="77777777" w:rsidR="00FF6FA7" w:rsidRPr="00113124" w:rsidRDefault="00FF6FA7" w:rsidP="007C081A">
            <w:pPr>
              <w:pStyle w:val="Default"/>
              <w:jc w:val="both"/>
              <w:rPr>
                <w:rFonts w:ascii="Verdana" w:hAnsi="Verdana"/>
                <w:sz w:val="20"/>
                <w:szCs w:val="20"/>
              </w:rPr>
            </w:pPr>
            <w:r w:rsidRPr="00113124">
              <w:rPr>
                <w:rFonts w:ascii="Verdana" w:hAnsi="Verdana"/>
                <w:sz w:val="20"/>
                <w:szCs w:val="20"/>
              </w:rPr>
              <w:t xml:space="preserve">Pointer to memory area of component handle </w:t>
            </w:r>
          </w:p>
        </w:tc>
      </w:tr>
      <w:tr w:rsidR="00D57681" w:rsidRPr="00113124" w14:paraId="7766BDD9" w14:textId="77777777" w:rsidTr="007B3252">
        <w:tc>
          <w:tcPr>
            <w:tcW w:w="1413" w:type="dxa"/>
            <w:vMerge/>
            <w:tcBorders>
              <w:right w:val="double" w:sz="4" w:space="0" w:color="auto"/>
            </w:tcBorders>
            <w:shd w:val="clear" w:color="auto" w:fill="auto"/>
            <w:vAlign w:val="center"/>
          </w:tcPr>
          <w:p w14:paraId="1D40E4A1" w14:textId="77777777" w:rsidR="00FF6FA7" w:rsidRPr="00113124" w:rsidRDefault="00FF6FA7" w:rsidP="007C081A">
            <w:pPr>
              <w:rPr>
                <w:rFonts w:eastAsia="MS Gothic"/>
                <w:szCs w:val="20"/>
              </w:rPr>
            </w:pPr>
          </w:p>
        </w:tc>
        <w:tc>
          <w:tcPr>
            <w:tcW w:w="3825" w:type="dxa"/>
            <w:tcBorders>
              <w:left w:val="double" w:sz="4" w:space="0" w:color="auto"/>
              <w:bottom w:val="single" w:sz="4" w:space="0" w:color="auto"/>
              <w:right w:val="single" w:sz="4" w:space="0" w:color="auto"/>
            </w:tcBorders>
            <w:shd w:val="clear" w:color="auto" w:fill="auto"/>
            <w:vAlign w:val="center"/>
          </w:tcPr>
          <w:p w14:paraId="5D8FA5A4" w14:textId="77777777" w:rsidR="00FF6FA7" w:rsidRPr="00113124" w:rsidRDefault="00FF6FA7" w:rsidP="007C081A">
            <w:pPr>
              <w:rPr>
                <w:rFonts w:eastAsia="MS Gothic"/>
                <w:szCs w:val="20"/>
              </w:rPr>
            </w:pPr>
            <w:r w:rsidRPr="00113124">
              <w:rPr>
                <w:szCs w:val="20"/>
              </w:rPr>
              <w:t>nIndex</w:t>
            </w:r>
          </w:p>
        </w:tc>
        <w:tc>
          <w:tcPr>
            <w:tcW w:w="4730" w:type="dxa"/>
            <w:tcBorders>
              <w:left w:val="single" w:sz="4" w:space="0" w:color="auto"/>
              <w:bottom w:val="single" w:sz="4" w:space="0" w:color="auto"/>
            </w:tcBorders>
            <w:shd w:val="clear" w:color="auto" w:fill="auto"/>
            <w:vAlign w:val="center"/>
          </w:tcPr>
          <w:p w14:paraId="6AD26469" w14:textId="77777777" w:rsidR="00FF6FA7" w:rsidRPr="00113124" w:rsidRDefault="00FF6FA7" w:rsidP="007C081A">
            <w:pPr>
              <w:pStyle w:val="Default"/>
              <w:jc w:val="both"/>
              <w:rPr>
                <w:rFonts w:ascii="Verdana" w:hAnsi="Verdana"/>
                <w:sz w:val="20"/>
                <w:szCs w:val="20"/>
              </w:rPr>
            </w:pPr>
            <w:r w:rsidRPr="00113124">
              <w:rPr>
                <w:rFonts w:ascii="Verdana" w:hAnsi="Verdana"/>
                <w:sz w:val="20"/>
                <w:szCs w:val="20"/>
              </w:rPr>
              <w:t>The index of the structure that is to be sent. It indicates which structure is requested by IL Client. This value is from the OMX_INDEXTYPE enumeration.</w:t>
            </w:r>
          </w:p>
          <w:p w14:paraId="2462F633" w14:textId="38076327" w:rsidR="00FF6FA7" w:rsidRPr="00113124" w:rsidRDefault="00FF6FA7" w:rsidP="007C081A">
            <w:pPr>
              <w:pStyle w:val="Default"/>
              <w:jc w:val="both"/>
              <w:rPr>
                <w:rFonts w:ascii="Verdana" w:hAnsi="Verdana"/>
                <w:sz w:val="20"/>
                <w:szCs w:val="20"/>
              </w:rPr>
            </w:pPr>
            <w:r w:rsidRPr="00113124">
              <w:rPr>
                <w:rFonts w:ascii="Verdana" w:hAnsi="Verdana"/>
                <w:sz w:val="20"/>
                <w:szCs w:val="20"/>
              </w:rPr>
              <w:t>Supported index</w:t>
            </w:r>
            <w:r w:rsidR="007C081A">
              <w:rPr>
                <w:rFonts w:ascii="Verdana" w:hAnsi="Verdana"/>
                <w:sz w:val="20"/>
                <w:szCs w:val="20"/>
              </w:rPr>
              <w:t>es</w:t>
            </w:r>
            <w:r w:rsidRPr="00113124">
              <w:rPr>
                <w:rFonts w:ascii="Verdana" w:hAnsi="Verdana"/>
                <w:sz w:val="20"/>
                <w:szCs w:val="20"/>
              </w:rPr>
              <w:t xml:space="preserve"> are:</w:t>
            </w:r>
          </w:p>
          <w:p w14:paraId="7CF69F9C" w14:textId="77777777" w:rsidR="0054340F" w:rsidRPr="00D57681" w:rsidRDefault="0054340F" w:rsidP="00D57681">
            <w:pPr>
              <w:pStyle w:val="ReqText"/>
            </w:pPr>
            <w:r w:rsidRPr="00D57681">
              <w:t>OMX_IndexParamPortDefinition</w:t>
            </w:r>
          </w:p>
          <w:p w14:paraId="1C561E2F" w14:textId="77777777" w:rsidR="0054340F" w:rsidRPr="00D57681" w:rsidRDefault="0054340F" w:rsidP="00D57681">
            <w:pPr>
              <w:pStyle w:val="ReqText"/>
            </w:pPr>
            <w:r w:rsidRPr="00D57681">
              <w:t>OMX_IndexParamAudioPortFormat</w:t>
            </w:r>
          </w:p>
          <w:p w14:paraId="2ED0A3F4" w14:textId="77777777" w:rsidR="0054340F" w:rsidRDefault="0054340F" w:rsidP="0054340F">
            <w:pPr>
              <w:pStyle w:val="ReqText"/>
            </w:pPr>
            <w:r w:rsidRPr="00D57681">
              <w:t>OMX_</w:t>
            </w:r>
            <w:r w:rsidRPr="00113124">
              <w:t>IndexParamPriorityMgmt</w:t>
            </w:r>
          </w:p>
          <w:p w14:paraId="152E87EF" w14:textId="77777777" w:rsidR="0054340F" w:rsidRDefault="0054340F" w:rsidP="0054340F">
            <w:pPr>
              <w:pStyle w:val="ReqText"/>
            </w:pPr>
            <w:r w:rsidRPr="00A0050A">
              <w:t>OMX_IndexParamStandardComponentRole</w:t>
            </w:r>
          </w:p>
          <w:p w14:paraId="5C69EBCA" w14:textId="62A318BB" w:rsidR="00FF6FA7" w:rsidRPr="00D57681" w:rsidRDefault="0054340F" w:rsidP="00D57681">
            <w:pPr>
              <w:pStyle w:val="ReqText"/>
            </w:pPr>
            <w:r w:rsidRPr="004C0D5E">
              <w:t>OMX_</w:t>
            </w:r>
            <w:r w:rsidRPr="00D57681">
              <w:t>IndexParamAudioPcm</w:t>
            </w:r>
          </w:p>
          <w:p w14:paraId="668780D8" w14:textId="6821053B" w:rsidR="005A11B6" w:rsidRPr="00D57681" w:rsidRDefault="00FF6FA7" w:rsidP="007C081A">
            <w:pPr>
              <w:pStyle w:val="Default"/>
              <w:jc w:val="both"/>
              <w:rPr>
                <w:rFonts w:ascii="Verdana" w:hAnsi="Verdana"/>
                <w:sz w:val="20"/>
              </w:rPr>
            </w:pPr>
            <w:r>
              <w:rPr>
                <w:rFonts w:ascii="Verdana" w:hAnsi="Verdana"/>
                <w:sz w:val="20"/>
                <w:szCs w:val="20"/>
              </w:rPr>
              <w:t>XA</w:t>
            </w:r>
            <w:r w:rsidRPr="00EB6CF5">
              <w:rPr>
                <w:rFonts w:ascii="Verdana" w:hAnsi="Verdana"/>
                <w:sz w:val="20"/>
                <w:szCs w:val="20"/>
              </w:rPr>
              <w:t>OMX_</w:t>
            </w:r>
            <w:r>
              <w:rPr>
                <w:rFonts w:ascii="Verdana" w:hAnsi="Verdana"/>
                <w:sz w:val="20"/>
                <w:szCs w:val="20"/>
              </w:rPr>
              <w:t>IndexParam</w:t>
            </w:r>
            <w:r w:rsidRPr="001A5615">
              <w:rPr>
                <w:rFonts w:ascii="Verdana" w:hAnsi="Verdana"/>
                <w:sz w:val="20"/>
                <w:szCs w:val="22"/>
              </w:rPr>
              <w:t>AudioEqualizer</w:t>
            </w:r>
          </w:p>
        </w:tc>
      </w:tr>
      <w:tr w:rsidR="00D57681" w:rsidRPr="00113124" w14:paraId="7336D17F" w14:textId="77777777" w:rsidTr="007B3252">
        <w:tc>
          <w:tcPr>
            <w:tcW w:w="1413" w:type="dxa"/>
            <w:vMerge/>
            <w:tcBorders>
              <w:right w:val="double" w:sz="4" w:space="0" w:color="auto"/>
            </w:tcBorders>
            <w:shd w:val="clear" w:color="auto" w:fill="auto"/>
            <w:vAlign w:val="center"/>
          </w:tcPr>
          <w:p w14:paraId="3B8E36CD" w14:textId="77777777" w:rsidR="00FF6FA7" w:rsidRPr="00113124" w:rsidRDefault="00FF6FA7" w:rsidP="007C081A">
            <w:pPr>
              <w:rPr>
                <w:rFonts w:eastAsia="MS Gothic"/>
                <w:szCs w:val="20"/>
              </w:rPr>
            </w:pPr>
          </w:p>
        </w:tc>
        <w:tc>
          <w:tcPr>
            <w:tcW w:w="3825" w:type="dxa"/>
            <w:tcBorders>
              <w:left w:val="double" w:sz="4" w:space="0" w:color="auto"/>
              <w:bottom w:val="single" w:sz="4" w:space="0" w:color="auto"/>
              <w:right w:val="single" w:sz="4" w:space="0" w:color="auto"/>
            </w:tcBorders>
            <w:shd w:val="clear" w:color="auto" w:fill="auto"/>
            <w:vAlign w:val="center"/>
          </w:tcPr>
          <w:p w14:paraId="59D931CF" w14:textId="7E77619B" w:rsidR="007B3252" w:rsidRPr="007B3252" w:rsidRDefault="00FF6FA7" w:rsidP="007C081A">
            <w:pPr>
              <w:rPr>
                <w:szCs w:val="20"/>
              </w:rPr>
            </w:pPr>
            <w:r w:rsidRPr="00113124">
              <w:rPr>
                <w:szCs w:val="20"/>
              </w:rPr>
              <w:t>p</w:t>
            </w:r>
            <w:r w:rsidR="007B3252">
              <w:rPr>
                <w:szCs w:val="20"/>
              </w:rPr>
              <w:t>Component</w:t>
            </w:r>
            <w:r w:rsidRPr="00113124">
              <w:rPr>
                <w:szCs w:val="20"/>
              </w:rPr>
              <w:t>Param</w:t>
            </w:r>
            <w:r w:rsidR="007B3252">
              <w:rPr>
                <w:szCs w:val="20"/>
              </w:rPr>
              <w:t>eterStructure</w:t>
            </w:r>
          </w:p>
        </w:tc>
        <w:tc>
          <w:tcPr>
            <w:tcW w:w="4730" w:type="dxa"/>
            <w:tcBorders>
              <w:left w:val="single" w:sz="4" w:space="0" w:color="auto"/>
              <w:bottom w:val="single" w:sz="4" w:space="0" w:color="auto"/>
            </w:tcBorders>
            <w:shd w:val="clear" w:color="auto" w:fill="auto"/>
            <w:vAlign w:val="center"/>
          </w:tcPr>
          <w:p w14:paraId="7C58BC25" w14:textId="30EB46D8" w:rsidR="00FF6FA7" w:rsidRPr="00113124" w:rsidRDefault="00FF6FA7" w:rsidP="00DA6DD1">
            <w:pPr>
              <w:pStyle w:val="Default"/>
              <w:jc w:val="both"/>
              <w:rPr>
                <w:rFonts w:ascii="Verdana" w:hAnsi="Verdana"/>
                <w:sz w:val="20"/>
                <w:szCs w:val="20"/>
              </w:rPr>
            </w:pPr>
            <w:r w:rsidRPr="00113124">
              <w:rPr>
                <w:rFonts w:ascii="Verdana" w:hAnsi="Verdana"/>
                <w:sz w:val="20"/>
                <w:szCs w:val="20"/>
              </w:rPr>
              <w:t>Pointer to the IL client-allocated p</w:t>
            </w:r>
            <w:r w:rsidR="00DA6DD1">
              <w:rPr>
                <w:rFonts w:ascii="Verdana" w:hAnsi="Verdana"/>
                <w:sz w:val="20"/>
                <w:szCs w:val="20"/>
              </w:rPr>
              <w:t>arameter structure to be filled</w:t>
            </w:r>
          </w:p>
        </w:tc>
      </w:tr>
      <w:tr w:rsidR="00D57681" w:rsidRPr="00113124" w14:paraId="1DD07E01" w14:textId="77777777" w:rsidTr="00D57681">
        <w:trPr>
          <w:trHeight w:val="128"/>
        </w:trPr>
        <w:tc>
          <w:tcPr>
            <w:tcW w:w="1413" w:type="dxa"/>
            <w:vMerge w:val="restart"/>
            <w:tcBorders>
              <w:right w:val="double" w:sz="4" w:space="0" w:color="auto"/>
            </w:tcBorders>
            <w:shd w:val="clear" w:color="auto" w:fill="auto"/>
            <w:vAlign w:val="center"/>
          </w:tcPr>
          <w:p w14:paraId="190FF14C" w14:textId="699204A7" w:rsidR="00FF6FA7" w:rsidRPr="00113124" w:rsidRDefault="00FF6FA7" w:rsidP="007C081A">
            <w:pPr>
              <w:rPr>
                <w:rFonts w:eastAsia="MS Gothic"/>
                <w:szCs w:val="20"/>
              </w:rPr>
            </w:pPr>
            <w:r w:rsidRPr="00113124">
              <w:rPr>
                <w:rFonts w:eastAsia="MS Gothic"/>
                <w:szCs w:val="20"/>
              </w:rPr>
              <w:t>Return value</w:t>
            </w:r>
          </w:p>
        </w:tc>
        <w:tc>
          <w:tcPr>
            <w:tcW w:w="3825" w:type="dxa"/>
            <w:tcBorders>
              <w:left w:val="double" w:sz="4" w:space="0" w:color="auto"/>
            </w:tcBorders>
            <w:shd w:val="clear" w:color="auto" w:fill="auto"/>
            <w:vAlign w:val="center"/>
          </w:tcPr>
          <w:p w14:paraId="13A8A357" w14:textId="77777777" w:rsidR="00FF6FA7" w:rsidRPr="00113124" w:rsidRDefault="00FF6FA7" w:rsidP="007C081A">
            <w:pPr>
              <w:pStyle w:val="Default"/>
              <w:jc w:val="both"/>
              <w:rPr>
                <w:rFonts w:eastAsia="MS Gothic"/>
                <w:szCs w:val="20"/>
              </w:rPr>
            </w:pPr>
            <w:r w:rsidRPr="00113124">
              <w:rPr>
                <w:rFonts w:ascii="Verdana" w:hAnsi="Verdana"/>
                <w:sz w:val="20"/>
                <w:szCs w:val="20"/>
              </w:rPr>
              <w:t>OMX_ErrorBadParameter</w:t>
            </w:r>
          </w:p>
        </w:tc>
        <w:tc>
          <w:tcPr>
            <w:tcW w:w="4730" w:type="dxa"/>
            <w:tcBorders>
              <w:left w:val="double" w:sz="4" w:space="0" w:color="auto"/>
            </w:tcBorders>
            <w:shd w:val="clear" w:color="auto" w:fill="auto"/>
            <w:vAlign w:val="center"/>
          </w:tcPr>
          <w:p w14:paraId="478EF2F5" w14:textId="77777777" w:rsidR="00FF6FA7" w:rsidRPr="00113124" w:rsidRDefault="00FF6FA7" w:rsidP="007C081A">
            <w:pPr>
              <w:pStyle w:val="Default"/>
              <w:jc w:val="both"/>
              <w:rPr>
                <w:rFonts w:ascii="Verdana" w:hAnsi="Verdana"/>
                <w:sz w:val="20"/>
                <w:szCs w:val="20"/>
              </w:rPr>
            </w:pPr>
            <w:r w:rsidRPr="00113124">
              <w:rPr>
                <w:rFonts w:ascii="Verdana" w:hAnsi="Verdana"/>
                <w:sz w:val="20"/>
                <w:szCs w:val="20"/>
              </w:rPr>
              <w:t>Parameter is invalid for execution:</w:t>
            </w:r>
          </w:p>
          <w:p w14:paraId="520B7D3D" w14:textId="44E88140" w:rsidR="00FF6FA7" w:rsidRPr="00113124" w:rsidRDefault="007B3252" w:rsidP="007C081A">
            <w:pPr>
              <w:rPr>
                <w:rFonts w:eastAsia="MS Gothic"/>
                <w:szCs w:val="20"/>
              </w:rPr>
            </w:pPr>
            <w:r w:rsidRPr="00113124">
              <w:rPr>
                <w:szCs w:val="20"/>
              </w:rPr>
              <w:t>p</w:t>
            </w:r>
            <w:r>
              <w:rPr>
                <w:szCs w:val="20"/>
              </w:rPr>
              <w:t>Component</w:t>
            </w:r>
            <w:r w:rsidRPr="00113124">
              <w:rPr>
                <w:szCs w:val="20"/>
              </w:rPr>
              <w:t>Param</w:t>
            </w:r>
            <w:r>
              <w:rPr>
                <w:szCs w:val="20"/>
              </w:rPr>
              <w:t>eterStructure</w:t>
            </w:r>
            <w:r w:rsidR="00FF6FA7" w:rsidRPr="00113124">
              <w:rPr>
                <w:szCs w:val="20"/>
              </w:rPr>
              <w:t xml:space="preserve"> points to an invalid memory area</w:t>
            </w:r>
            <w:r w:rsidR="00FF6FA7">
              <w:rPr>
                <w:szCs w:val="20"/>
              </w:rPr>
              <w:t>.</w:t>
            </w:r>
          </w:p>
        </w:tc>
      </w:tr>
      <w:tr w:rsidR="00D57681" w:rsidRPr="00113124" w14:paraId="23CBABFB" w14:textId="77777777" w:rsidTr="00D57681">
        <w:trPr>
          <w:trHeight w:val="128"/>
        </w:trPr>
        <w:tc>
          <w:tcPr>
            <w:tcW w:w="1413" w:type="dxa"/>
            <w:vMerge/>
            <w:tcBorders>
              <w:right w:val="double" w:sz="4" w:space="0" w:color="auto"/>
            </w:tcBorders>
            <w:shd w:val="clear" w:color="auto" w:fill="auto"/>
            <w:vAlign w:val="center"/>
          </w:tcPr>
          <w:p w14:paraId="627EB4F8" w14:textId="77777777" w:rsidR="00FF6FA7" w:rsidRPr="00113124" w:rsidRDefault="00FF6FA7" w:rsidP="007C081A">
            <w:pPr>
              <w:rPr>
                <w:rFonts w:eastAsia="MS Gothic"/>
                <w:szCs w:val="20"/>
              </w:rPr>
            </w:pPr>
          </w:p>
        </w:tc>
        <w:tc>
          <w:tcPr>
            <w:tcW w:w="3825" w:type="dxa"/>
            <w:tcBorders>
              <w:left w:val="double" w:sz="4" w:space="0" w:color="auto"/>
            </w:tcBorders>
            <w:shd w:val="clear" w:color="auto" w:fill="auto"/>
            <w:vAlign w:val="center"/>
          </w:tcPr>
          <w:p w14:paraId="31F1684F" w14:textId="77777777" w:rsidR="00FF6FA7" w:rsidRPr="00E10F43" w:rsidRDefault="00FF6FA7" w:rsidP="007C081A">
            <w:pPr>
              <w:pStyle w:val="Default"/>
              <w:jc w:val="both"/>
              <w:rPr>
                <w:rFonts w:ascii="Verdana" w:hAnsi="Verdana"/>
                <w:sz w:val="20"/>
                <w:szCs w:val="20"/>
              </w:rPr>
            </w:pPr>
            <w:r w:rsidRPr="00113124">
              <w:rPr>
                <w:rFonts w:ascii="Verdana" w:hAnsi="Verdana"/>
                <w:sz w:val="20"/>
                <w:szCs w:val="20"/>
              </w:rPr>
              <w:t>OMX_ErrorIncorrectStateOperation</w:t>
            </w:r>
          </w:p>
        </w:tc>
        <w:tc>
          <w:tcPr>
            <w:tcW w:w="4730" w:type="dxa"/>
            <w:tcBorders>
              <w:left w:val="double" w:sz="4" w:space="0" w:color="auto"/>
            </w:tcBorders>
            <w:shd w:val="clear" w:color="auto" w:fill="auto"/>
            <w:vAlign w:val="center"/>
          </w:tcPr>
          <w:p w14:paraId="1ACD6B26" w14:textId="77777777" w:rsidR="00A853E6" w:rsidRDefault="00A853E6" w:rsidP="00A853E6">
            <w:pPr>
              <w:pStyle w:val="Default"/>
              <w:jc w:val="both"/>
              <w:rPr>
                <w:rFonts w:ascii="Verdana" w:hAnsi="Verdana"/>
                <w:sz w:val="20"/>
                <w:szCs w:val="20"/>
              </w:rPr>
            </w:pPr>
            <w:r>
              <w:rPr>
                <w:rFonts w:ascii="Verdana" w:hAnsi="Verdana"/>
                <w:sz w:val="20"/>
                <w:szCs w:val="20"/>
              </w:rPr>
              <w:t xml:space="preserve">Current </w:t>
            </w:r>
            <w:r w:rsidRPr="00EC3DCC">
              <w:rPr>
                <w:rFonts w:ascii="Verdana" w:hAnsi="Verdana"/>
                <w:sz w:val="20"/>
                <w:szCs w:val="20"/>
              </w:rPr>
              <w:t>state is</w:t>
            </w:r>
            <w:r>
              <w:rPr>
                <w:rFonts w:ascii="Verdana" w:hAnsi="Verdana"/>
                <w:sz w:val="20"/>
                <w:szCs w:val="20"/>
              </w:rPr>
              <w:t xml:space="preserve"> </w:t>
            </w:r>
            <w:r w:rsidRPr="00EC3DCC">
              <w:rPr>
                <w:rFonts w:ascii="Verdana" w:hAnsi="Verdana"/>
                <w:sz w:val="20"/>
                <w:szCs w:val="20"/>
              </w:rPr>
              <w:t>OMX_StateInvalid</w:t>
            </w:r>
            <w:r>
              <w:rPr>
                <w:rFonts w:ascii="Verdana" w:hAnsi="Verdana"/>
                <w:sz w:val="20"/>
                <w:szCs w:val="20"/>
              </w:rPr>
              <w:t>.</w:t>
            </w:r>
          </w:p>
          <w:p w14:paraId="55944AE0" w14:textId="77777777" w:rsidR="00A853E6" w:rsidRDefault="00A853E6" w:rsidP="00A853E6">
            <w:pPr>
              <w:pStyle w:val="Default"/>
              <w:jc w:val="both"/>
              <w:rPr>
                <w:rFonts w:ascii="Verdana" w:hAnsi="Verdana"/>
                <w:sz w:val="20"/>
                <w:szCs w:val="20"/>
              </w:rPr>
            </w:pPr>
            <w:r>
              <w:rPr>
                <w:rFonts w:ascii="Verdana" w:hAnsi="Verdana"/>
                <w:sz w:val="20"/>
                <w:szCs w:val="20"/>
              </w:rPr>
              <w:t>Port is locked.</w:t>
            </w:r>
          </w:p>
          <w:p w14:paraId="35094473" w14:textId="77777777" w:rsidR="00A853E6" w:rsidRDefault="00A853E6" w:rsidP="00A853E6">
            <w:pPr>
              <w:pStyle w:val="Default"/>
              <w:jc w:val="both"/>
              <w:rPr>
                <w:rFonts w:ascii="Verdana" w:hAnsi="Verdana"/>
                <w:sz w:val="20"/>
                <w:szCs w:val="20"/>
              </w:rPr>
            </w:pPr>
            <w:r>
              <w:rPr>
                <w:rFonts w:ascii="Verdana" w:hAnsi="Verdana"/>
                <w:sz w:val="20"/>
                <w:szCs w:val="20"/>
              </w:rPr>
              <w:t>Current state is not OMX_StateLoaded.</w:t>
            </w:r>
          </w:p>
          <w:p w14:paraId="153B6CDA" w14:textId="3F93B7C9" w:rsidR="00FF6FA7" w:rsidRPr="00E10F43" w:rsidRDefault="00A853E6" w:rsidP="00A853E6">
            <w:pPr>
              <w:pStyle w:val="Default"/>
              <w:jc w:val="both"/>
              <w:rPr>
                <w:rFonts w:ascii="Verdana" w:hAnsi="Verdana"/>
                <w:sz w:val="20"/>
                <w:szCs w:val="20"/>
              </w:rPr>
            </w:pPr>
            <w:r>
              <w:rPr>
                <w:rFonts w:ascii="Verdana" w:hAnsi="Verdana"/>
                <w:sz w:val="20"/>
                <w:szCs w:val="20"/>
              </w:rPr>
              <w:t xml:space="preserve">(for </w:t>
            </w:r>
            <w:r w:rsidRPr="00113124">
              <w:rPr>
                <w:rFonts w:ascii="Verdana" w:hAnsi="Verdana"/>
                <w:sz w:val="20"/>
                <w:szCs w:val="20"/>
              </w:rPr>
              <w:t xml:space="preserve">OMX_IndexParamPriorityMgmt </w:t>
            </w:r>
            <w:r>
              <w:rPr>
                <w:rFonts w:ascii="Verdana" w:hAnsi="Verdana"/>
                <w:sz w:val="20"/>
                <w:szCs w:val="20"/>
              </w:rPr>
              <w:t xml:space="preserve">and  </w:t>
            </w:r>
            <w:r w:rsidRPr="00A0050A">
              <w:rPr>
                <w:rFonts w:ascii="Verdana" w:hAnsi="Verdana"/>
                <w:sz w:val="20"/>
                <w:szCs w:val="20"/>
              </w:rPr>
              <w:t>OMX_IndexParamStandardComponentRole</w:t>
            </w:r>
            <w:r>
              <w:rPr>
                <w:rFonts w:ascii="Verdana" w:hAnsi="Verdana"/>
                <w:sz w:val="20"/>
                <w:szCs w:val="20"/>
              </w:rPr>
              <w:t>)</w:t>
            </w:r>
          </w:p>
        </w:tc>
      </w:tr>
      <w:tr w:rsidR="00D57681" w:rsidRPr="00113124" w14:paraId="0B6B1F5C" w14:textId="77777777" w:rsidTr="00D57681">
        <w:trPr>
          <w:trHeight w:val="128"/>
        </w:trPr>
        <w:tc>
          <w:tcPr>
            <w:tcW w:w="1413" w:type="dxa"/>
            <w:vMerge/>
            <w:tcBorders>
              <w:right w:val="double" w:sz="4" w:space="0" w:color="auto"/>
            </w:tcBorders>
            <w:shd w:val="clear" w:color="auto" w:fill="auto"/>
            <w:vAlign w:val="center"/>
          </w:tcPr>
          <w:p w14:paraId="57918C48" w14:textId="77777777" w:rsidR="00FF6FA7" w:rsidRPr="00113124" w:rsidRDefault="00FF6FA7" w:rsidP="007C081A">
            <w:pPr>
              <w:rPr>
                <w:rFonts w:eastAsia="MS Gothic"/>
                <w:szCs w:val="20"/>
              </w:rPr>
            </w:pPr>
          </w:p>
        </w:tc>
        <w:tc>
          <w:tcPr>
            <w:tcW w:w="3825" w:type="dxa"/>
            <w:tcBorders>
              <w:left w:val="double" w:sz="4" w:space="0" w:color="auto"/>
            </w:tcBorders>
            <w:shd w:val="clear" w:color="auto" w:fill="auto"/>
            <w:vAlign w:val="center"/>
          </w:tcPr>
          <w:p w14:paraId="05BF86AB" w14:textId="77777777" w:rsidR="00FF6FA7" w:rsidRPr="00E10F43" w:rsidRDefault="00FF6FA7" w:rsidP="007C081A">
            <w:pPr>
              <w:pStyle w:val="Default"/>
              <w:jc w:val="both"/>
              <w:rPr>
                <w:rFonts w:ascii="Verdana" w:hAnsi="Verdana"/>
                <w:sz w:val="20"/>
                <w:szCs w:val="20"/>
              </w:rPr>
            </w:pPr>
            <w:r w:rsidRPr="00113124">
              <w:rPr>
                <w:rFonts w:ascii="Verdana" w:hAnsi="Verdana"/>
                <w:sz w:val="20"/>
                <w:szCs w:val="20"/>
              </w:rPr>
              <w:t>OMX_ErrorBadPortIndex</w:t>
            </w:r>
          </w:p>
        </w:tc>
        <w:tc>
          <w:tcPr>
            <w:tcW w:w="4730" w:type="dxa"/>
            <w:tcBorders>
              <w:left w:val="double" w:sz="4" w:space="0" w:color="auto"/>
            </w:tcBorders>
            <w:shd w:val="clear" w:color="auto" w:fill="auto"/>
            <w:vAlign w:val="center"/>
          </w:tcPr>
          <w:p w14:paraId="1F9DFFCD" w14:textId="77777777" w:rsidR="00FF6FA7" w:rsidRPr="00E10F43" w:rsidRDefault="00FF6FA7" w:rsidP="007C081A">
            <w:pPr>
              <w:pStyle w:val="Default"/>
              <w:jc w:val="both"/>
              <w:rPr>
                <w:rFonts w:ascii="Verdana" w:hAnsi="Verdana"/>
                <w:sz w:val="20"/>
                <w:szCs w:val="20"/>
              </w:rPr>
            </w:pPr>
            <w:r w:rsidRPr="00113124">
              <w:rPr>
                <w:rFonts w:ascii="Verdana" w:hAnsi="Verdana"/>
                <w:sz w:val="20"/>
                <w:szCs w:val="20"/>
              </w:rPr>
              <w:t>Port index of parameter is invalid</w:t>
            </w:r>
            <w:r>
              <w:rPr>
                <w:rFonts w:ascii="Verdana" w:hAnsi="Verdana"/>
                <w:sz w:val="20"/>
                <w:szCs w:val="20"/>
              </w:rPr>
              <w:t>.</w:t>
            </w:r>
          </w:p>
        </w:tc>
      </w:tr>
      <w:tr w:rsidR="00D57681" w:rsidRPr="00113124" w14:paraId="513785E5" w14:textId="77777777" w:rsidTr="00D57681">
        <w:trPr>
          <w:trHeight w:val="128"/>
        </w:trPr>
        <w:tc>
          <w:tcPr>
            <w:tcW w:w="1413" w:type="dxa"/>
            <w:vMerge/>
            <w:tcBorders>
              <w:right w:val="double" w:sz="4" w:space="0" w:color="auto"/>
            </w:tcBorders>
            <w:shd w:val="clear" w:color="auto" w:fill="auto"/>
            <w:vAlign w:val="center"/>
          </w:tcPr>
          <w:p w14:paraId="279ED5A1" w14:textId="77777777" w:rsidR="00FF6FA7" w:rsidRPr="00113124" w:rsidRDefault="00FF6FA7" w:rsidP="007C081A">
            <w:pPr>
              <w:rPr>
                <w:rFonts w:eastAsia="MS Gothic"/>
                <w:szCs w:val="20"/>
              </w:rPr>
            </w:pPr>
          </w:p>
        </w:tc>
        <w:tc>
          <w:tcPr>
            <w:tcW w:w="3825" w:type="dxa"/>
            <w:tcBorders>
              <w:left w:val="double" w:sz="4" w:space="0" w:color="auto"/>
            </w:tcBorders>
            <w:shd w:val="clear" w:color="auto" w:fill="auto"/>
            <w:vAlign w:val="center"/>
          </w:tcPr>
          <w:p w14:paraId="137646BA" w14:textId="77777777" w:rsidR="00FF6FA7" w:rsidRPr="00113124" w:rsidRDefault="00FF6FA7" w:rsidP="007C081A">
            <w:pPr>
              <w:pStyle w:val="Default"/>
              <w:jc w:val="both"/>
              <w:rPr>
                <w:rFonts w:eastAsia="MS Gothic"/>
                <w:szCs w:val="20"/>
              </w:rPr>
            </w:pPr>
            <w:r w:rsidRPr="00113124">
              <w:rPr>
                <w:rFonts w:ascii="Verdana" w:hAnsi="Verdana"/>
                <w:sz w:val="20"/>
                <w:szCs w:val="20"/>
              </w:rPr>
              <w:t>OMX_ErrorUnsupportedIndex</w:t>
            </w:r>
          </w:p>
        </w:tc>
        <w:tc>
          <w:tcPr>
            <w:tcW w:w="4730" w:type="dxa"/>
            <w:tcBorders>
              <w:left w:val="double" w:sz="4" w:space="0" w:color="auto"/>
            </w:tcBorders>
            <w:shd w:val="clear" w:color="auto" w:fill="auto"/>
            <w:vAlign w:val="center"/>
          </w:tcPr>
          <w:p w14:paraId="3B83FAC1" w14:textId="77777777" w:rsidR="00FF6FA7" w:rsidRPr="00E10F43" w:rsidRDefault="00FF6FA7" w:rsidP="007C081A">
            <w:pPr>
              <w:pStyle w:val="Default"/>
              <w:jc w:val="both"/>
              <w:rPr>
                <w:rFonts w:ascii="Verdana" w:hAnsi="Verdana"/>
                <w:sz w:val="20"/>
                <w:szCs w:val="20"/>
              </w:rPr>
            </w:pPr>
            <w:r w:rsidRPr="00113124">
              <w:rPr>
                <w:rFonts w:ascii="Verdana" w:hAnsi="Verdana"/>
                <w:sz w:val="20"/>
                <w:szCs w:val="20"/>
              </w:rPr>
              <w:t>The type (index) of parameter structure is not supported by component</w:t>
            </w:r>
            <w:r>
              <w:rPr>
                <w:rFonts w:ascii="Verdana" w:hAnsi="Verdana"/>
                <w:sz w:val="20"/>
                <w:szCs w:val="20"/>
              </w:rPr>
              <w:t>.</w:t>
            </w:r>
          </w:p>
        </w:tc>
      </w:tr>
      <w:tr w:rsidR="00D57681" w:rsidRPr="00113124" w14:paraId="67EFC90C" w14:textId="77777777" w:rsidTr="00D57681">
        <w:trPr>
          <w:trHeight w:val="128"/>
        </w:trPr>
        <w:tc>
          <w:tcPr>
            <w:tcW w:w="1413" w:type="dxa"/>
            <w:vMerge/>
            <w:tcBorders>
              <w:right w:val="double" w:sz="4" w:space="0" w:color="auto"/>
            </w:tcBorders>
            <w:shd w:val="clear" w:color="auto" w:fill="auto"/>
            <w:vAlign w:val="center"/>
          </w:tcPr>
          <w:p w14:paraId="5A187C7B" w14:textId="77777777" w:rsidR="00FF6FA7" w:rsidRPr="00113124" w:rsidRDefault="00FF6FA7" w:rsidP="007C081A">
            <w:pPr>
              <w:rPr>
                <w:rFonts w:eastAsia="MS Gothic"/>
                <w:szCs w:val="20"/>
              </w:rPr>
            </w:pPr>
          </w:p>
        </w:tc>
        <w:tc>
          <w:tcPr>
            <w:tcW w:w="3825" w:type="dxa"/>
            <w:tcBorders>
              <w:left w:val="double" w:sz="4" w:space="0" w:color="auto"/>
            </w:tcBorders>
            <w:shd w:val="clear" w:color="auto" w:fill="auto"/>
            <w:vAlign w:val="center"/>
          </w:tcPr>
          <w:p w14:paraId="786C4FCD" w14:textId="77777777" w:rsidR="00FF6FA7" w:rsidRPr="00113124" w:rsidRDefault="00FF6FA7" w:rsidP="007C081A">
            <w:pPr>
              <w:pStyle w:val="Default"/>
              <w:jc w:val="both"/>
              <w:rPr>
                <w:rFonts w:eastAsia="MS Gothic"/>
                <w:szCs w:val="20"/>
              </w:rPr>
            </w:pPr>
            <w:r w:rsidRPr="00113124">
              <w:rPr>
                <w:rFonts w:ascii="Verdana" w:hAnsi="Verdana"/>
                <w:sz w:val="20"/>
                <w:szCs w:val="20"/>
              </w:rPr>
              <w:t>OMX_ErrorNone</w:t>
            </w:r>
          </w:p>
        </w:tc>
        <w:tc>
          <w:tcPr>
            <w:tcW w:w="4730" w:type="dxa"/>
            <w:tcBorders>
              <w:left w:val="double" w:sz="4" w:space="0" w:color="auto"/>
            </w:tcBorders>
            <w:shd w:val="clear" w:color="auto" w:fill="auto"/>
            <w:vAlign w:val="center"/>
          </w:tcPr>
          <w:p w14:paraId="6E3E527F" w14:textId="77777777" w:rsidR="00FF6FA7" w:rsidRPr="00E10F43" w:rsidRDefault="00FF6FA7" w:rsidP="007C081A">
            <w:pPr>
              <w:pStyle w:val="Default"/>
              <w:jc w:val="both"/>
              <w:rPr>
                <w:rFonts w:ascii="Verdana" w:hAnsi="Verdana"/>
                <w:sz w:val="20"/>
                <w:szCs w:val="20"/>
              </w:rPr>
            </w:pPr>
            <w:r w:rsidRPr="00113124">
              <w:rPr>
                <w:rFonts w:ascii="Verdana" w:hAnsi="Verdana"/>
                <w:sz w:val="20"/>
                <w:szCs w:val="20"/>
              </w:rPr>
              <w:t>Normal ends. Setting parameter to component is successful.</w:t>
            </w:r>
          </w:p>
        </w:tc>
      </w:tr>
    </w:tbl>
    <w:p w14:paraId="67804A9E" w14:textId="1556689A" w:rsidR="00D32A33" w:rsidRDefault="00D32A33" w:rsidP="00D32A33">
      <w:pPr>
        <w:pStyle w:val="RefIDs"/>
      </w:pPr>
      <w:r>
        <w:t>[Covers: RD_008]</w:t>
      </w:r>
    </w:p>
    <w:p w14:paraId="3FBB73CD" w14:textId="77777777" w:rsidR="00D32A33" w:rsidRDefault="00D32A33" w:rsidP="00FF6FA7">
      <w:pPr>
        <w:widowControl/>
        <w:autoSpaceDE/>
        <w:autoSpaceDN/>
        <w:adjustRightInd/>
        <w:snapToGrid/>
        <w:jc w:val="left"/>
        <w:rPr>
          <w:rFonts w:eastAsia="MS Gothic"/>
        </w:rPr>
      </w:pPr>
    </w:p>
    <w:p w14:paraId="7500B563" w14:textId="77777777" w:rsidR="00FF6FA7" w:rsidRDefault="00FF6FA7" w:rsidP="00FF6FA7">
      <w:pPr>
        <w:widowControl/>
        <w:autoSpaceDE/>
        <w:autoSpaceDN/>
        <w:adjustRightInd/>
        <w:snapToGrid/>
        <w:jc w:val="left"/>
        <w:rPr>
          <w:rFonts w:eastAsia="MS Gothic"/>
        </w:rPr>
      </w:pPr>
      <w:r>
        <w:rPr>
          <w:rFonts w:eastAsia="MS Gothic"/>
        </w:rPr>
        <w:br w:type="page"/>
      </w:r>
    </w:p>
    <w:p w14:paraId="373B839D" w14:textId="77777777" w:rsidR="00FF6FA7" w:rsidRDefault="00FF6FA7" w:rsidP="00FF6FA7">
      <w:pPr>
        <w:widowControl/>
        <w:autoSpaceDE/>
        <w:autoSpaceDN/>
        <w:adjustRightInd/>
        <w:snapToGrid/>
        <w:jc w:val="left"/>
        <w:rPr>
          <w:rFonts w:eastAsia="MS Gothic"/>
        </w:rPr>
      </w:pPr>
    </w:p>
    <w:p w14:paraId="0134E033" w14:textId="77777777" w:rsidR="00FF6FA7" w:rsidRPr="0080239D" w:rsidRDefault="00FF6FA7" w:rsidP="00FF6FA7">
      <w:pPr>
        <w:pStyle w:val="Heading4"/>
      </w:pPr>
      <w:bookmarkStart w:id="70" w:name="_Toc529975058"/>
      <w:r>
        <w:t>OMX_</w:t>
      </w:r>
      <w:r w:rsidRPr="0080239D">
        <w:t>GetState</w:t>
      </w:r>
      <w:bookmarkEnd w:id="70"/>
    </w:p>
    <w:p w14:paraId="6489C6E9" w14:textId="77777777" w:rsidR="00FF6FA7" w:rsidRDefault="00FF6FA7" w:rsidP="00FF6FA7">
      <w:pPr>
        <w:rPr>
          <w:rFonts w:eastAsia="MS Gothic"/>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3738"/>
        <w:gridCol w:w="4882"/>
      </w:tblGrid>
      <w:tr w:rsidR="00FF6FA7" w14:paraId="794A1E5D" w14:textId="77777777" w:rsidTr="007C081A">
        <w:tc>
          <w:tcPr>
            <w:tcW w:w="10098" w:type="dxa"/>
            <w:gridSpan w:val="3"/>
            <w:tcBorders>
              <w:top w:val="single" w:sz="4" w:space="0" w:color="auto"/>
              <w:left w:val="single" w:sz="4" w:space="0" w:color="auto"/>
              <w:bottom w:val="double" w:sz="4" w:space="0" w:color="auto"/>
              <w:right w:val="single" w:sz="4" w:space="0" w:color="auto"/>
            </w:tcBorders>
            <w:vAlign w:val="center"/>
            <w:hideMark/>
          </w:tcPr>
          <w:p w14:paraId="14A0D64E" w14:textId="77777777" w:rsidR="00FF6FA7" w:rsidRDefault="00FF6FA7" w:rsidP="007C081A">
            <w:pPr>
              <w:rPr>
                <w:szCs w:val="20"/>
              </w:rPr>
            </w:pPr>
            <w:r>
              <w:rPr>
                <w:szCs w:val="20"/>
              </w:rPr>
              <w:t>OMX_GetState</w:t>
            </w:r>
          </w:p>
        </w:tc>
      </w:tr>
      <w:tr w:rsidR="00FF6FA7" w14:paraId="25C3FB56" w14:textId="77777777" w:rsidTr="007C081A">
        <w:tc>
          <w:tcPr>
            <w:tcW w:w="1478" w:type="dxa"/>
            <w:tcBorders>
              <w:top w:val="double" w:sz="4" w:space="0" w:color="auto"/>
              <w:left w:val="single" w:sz="4" w:space="0" w:color="auto"/>
              <w:bottom w:val="single" w:sz="4" w:space="0" w:color="auto"/>
              <w:right w:val="double" w:sz="4" w:space="0" w:color="auto"/>
            </w:tcBorders>
            <w:vAlign w:val="center"/>
            <w:hideMark/>
          </w:tcPr>
          <w:p w14:paraId="2B7BC02F" w14:textId="77777777" w:rsidR="00FF6FA7" w:rsidRDefault="00FF6FA7" w:rsidP="007C081A">
            <w:pPr>
              <w:rPr>
                <w:rFonts w:eastAsia="MS Gothic"/>
                <w:szCs w:val="20"/>
              </w:rPr>
            </w:pPr>
            <w:r>
              <w:rPr>
                <w:rFonts w:eastAsia="MS Gothic"/>
                <w:szCs w:val="20"/>
              </w:rPr>
              <w:t>Synopsis</w:t>
            </w:r>
          </w:p>
        </w:tc>
        <w:tc>
          <w:tcPr>
            <w:tcW w:w="8620" w:type="dxa"/>
            <w:gridSpan w:val="2"/>
            <w:tcBorders>
              <w:top w:val="double" w:sz="4" w:space="0" w:color="auto"/>
              <w:left w:val="double" w:sz="4" w:space="0" w:color="auto"/>
              <w:bottom w:val="single" w:sz="4" w:space="0" w:color="auto"/>
              <w:right w:val="single" w:sz="4" w:space="0" w:color="auto"/>
            </w:tcBorders>
            <w:vAlign w:val="center"/>
            <w:hideMark/>
          </w:tcPr>
          <w:p w14:paraId="4588A237" w14:textId="77777777" w:rsidR="00FF6FA7" w:rsidRDefault="00FF6FA7" w:rsidP="007C081A">
            <w:pPr>
              <w:rPr>
                <w:rFonts w:eastAsia="MS Gothic"/>
                <w:szCs w:val="20"/>
              </w:rPr>
            </w:pPr>
            <w:r>
              <w:rPr>
                <w:rFonts w:eastAsia="MS Gothic"/>
                <w:szCs w:val="20"/>
              </w:rPr>
              <w:t>Return the current state of the component</w:t>
            </w:r>
          </w:p>
        </w:tc>
      </w:tr>
      <w:tr w:rsidR="00FF6FA7" w14:paraId="52D03DB0" w14:textId="77777777" w:rsidTr="007C081A">
        <w:trPr>
          <w:trHeight w:val="100"/>
        </w:trPr>
        <w:tc>
          <w:tcPr>
            <w:tcW w:w="1478" w:type="dxa"/>
            <w:tcBorders>
              <w:top w:val="single" w:sz="4" w:space="0" w:color="auto"/>
              <w:left w:val="single" w:sz="4" w:space="0" w:color="auto"/>
              <w:bottom w:val="single" w:sz="4" w:space="0" w:color="auto"/>
              <w:right w:val="double" w:sz="4" w:space="0" w:color="auto"/>
            </w:tcBorders>
            <w:vAlign w:val="center"/>
            <w:hideMark/>
          </w:tcPr>
          <w:p w14:paraId="6A8DE689" w14:textId="77777777" w:rsidR="00FF6FA7" w:rsidRDefault="00FF6FA7" w:rsidP="007C081A">
            <w:pPr>
              <w:rPr>
                <w:rFonts w:eastAsia="MS Gothic"/>
                <w:szCs w:val="20"/>
              </w:rPr>
            </w:pPr>
            <w:r>
              <w:rPr>
                <w:rFonts w:eastAsia="MS Gothic"/>
                <w:szCs w:val="20"/>
              </w:rPr>
              <w:t>Syntax</w:t>
            </w:r>
          </w:p>
        </w:tc>
        <w:tc>
          <w:tcPr>
            <w:tcW w:w="8620" w:type="dxa"/>
            <w:gridSpan w:val="2"/>
            <w:tcBorders>
              <w:top w:val="single" w:sz="4" w:space="0" w:color="auto"/>
              <w:left w:val="double" w:sz="4" w:space="0" w:color="auto"/>
              <w:bottom w:val="single" w:sz="4" w:space="0" w:color="auto"/>
              <w:right w:val="single" w:sz="4" w:space="0" w:color="auto"/>
            </w:tcBorders>
            <w:vAlign w:val="center"/>
            <w:hideMark/>
          </w:tcPr>
          <w:p w14:paraId="60D1FCDF" w14:textId="77777777" w:rsidR="00FF6FA7" w:rsidRDefault="00FF6FA7" w:rsidP="007C081A">
            <w:pPr>
              <w:rPr>
                <w:rFonts w:ascii="Consolas" w:eastAsia="MS Gothic" w:hAnsi="Consolas"/>
                <w:szCs w:val="20"/>
              </w:rPr>
            </w:pPr>
            <w:r>
              <w:rPr>
                <w:rFonts w:ascii="Consolas" w:eastAsia="MS Gothic" w:hAnsi="Consolas"/>
                <w:szCs w:val="20"/>
              </w:rPr>
              <w:t>OMX_ERRORTYPE OMX_GetState(</w:t>
            </w:r>
          </w:p>
          <w:p w14:paraId="72DECE73" w14:textId="4C834FB8"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OMX_IN </w:t>
            </w:r>
            <w:r>
              <w:rPr>
                <w:rFonts w:ascii="Consolas" w:eastAsia="MS Gothic" w:hAnsi="Consolas"/>
                <w:szCs w:val="20"/>
              </w:rPr>
              <w:t>OMX_HANDLETYPE hComponent,</w:t>
            </w:r>
          </w:p>
          <w:p w14:paraId="68A31101" w14:textId="64962659"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OMX_OUT </w:t>
            </w:r>
            <w:r>
              <w:rPr>
                <w:rFonts w:ascii="Consolas" w:eastAsia="MS Gothic" w:hAnsi="Consolas"/>
                <w:szCs w:val="20"/>
              </w:rPr>
              <w:t>OMX_STATETYPE *pState);</w:t>
            </w:r>
          </w:p>
        </w:tc>
      </w:tr>
      <w:tr w:rsidR="00FF6FA7" w14:paraId="51323754" w14:textId="77777777" w:rsidTr="007C081A">
        <w:trPr>
          <w:trHeight w:val="50"/>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19DB591D" w14:textId="77777777" w:rsidR="00FF6FA7" w:rsidRDefault="00FF6FA7" w:rsidP="007C081A">
            <w:pPr>
              <w:rPr>
                <w:rFonts w:eastAsia="MS Gothic"/>
                <w:szCs w:val="20"/>
              </w:rPr>
            </w:pPr>
            <w:r>
              <w:rPr>
                <w:rFonts w:eastAsia="MS Gothic"/>
                <w:szCs w:val="20"/>
              </w:rPr>
              <w:t>Parameter</w:t>
            </w:r>
          </w:p>
        </w:tc>
        <w:tc>
          <w:tcPr>
            <w:tcW w:w="3738" w:type="dxa"/>
            <w:tcBorders>
              <w:top w:val="single" w:sz="4" w:space="0" w:color="auto"/>
              <w:left w:val="double" w:sz="4" w:space="0" w:color="auto"/>
              <w:bottom w:val="single" w:sz="4" w:space="0" w:color="auto"/>
              <w:right w:val="single" w:sz="4" w:space="0" w:color="auto"/>
            </w:tcBorders>
            <w:vAlign w:val="center"/>
            <w:hideMark/>
          </w:tcPr>
          <w:p w14:paraId="0EF66EA7" w14:textId="77777777" w:rsidR="00FF6FA7" w:rsidRDefault="00FF6FA7" w:rsidP="007C081A">
            <w:pPr>
              <w:rPr>
                <w:rFonts w:eastAsia="MS Gothic"/>
                <w:szCs w:val="20"/>
              </w:rPr>
            </w:pPr>
            <w:r>
              <w:rPr>
                <w:rFonts w:eastAsia="MS Gothic"/>
                <w:szCs w:val="20"/>
              </w:rPr>
              <w:t>hComponent</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EFFAA3A" w14:textId="77777777" w:rsidR="00FF6FA7" w:rsidRDefault="00FF6FA7" w:rsidP="007C081A">
            <w:pPr>
              <w:rPr>
                <w:rFonts w:eastAsia="MS Gothic"/>
                <w:szCs w:val="20"/>
              </w:rPr>
            </w:pPr>
            <w:r>
              <w:rPr>
                <w:rFonts w:eastAsia="MS Gothic"/>
                <w:szCs w:val="20"/>
              </w:rPr>
              <w:t>Pointer to memory area of component handle</w:t>
            </w:r>
          </w:p>
        </w:tc>
      </w:tr>
      <w:tr w:rsidR="00FF6FA7" w14:paraId="1C048DA7"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E817D9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18BAD44F" w14:textId="77777777" w:rsidR="00FF6FA7" w:rsidRDefault="00FF6FA7" w:rsidP="007C081A">
            <w:pPr>
              <w:rPr>
                <w:rFonts w:eastAsia="MS Gothic"/>
                <w:szCs w:val="20"/>
              </w:rPr>
            </w:pPr>
            <w:r>
              <w:rPr>
                <w:rFonts w:eastAsia="MS Gothic"/>
                <w:szCs w:val="20"/>
              </w:rPr>
              <w:t>*pState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26F89C1" w14:textId="5CC53F53" w:rsidR="00FF6FA7" w:rsidRDefault="00FF6FA7" w:rsidP="007C081A">
            <w:pPr>
              <w:rPr>
                <w:rFonts w:eastAsia="MS Gothic"/>
                <w:szCs w:val="20"/>
              </w:rPr>
            </w:pPr>
            <w:r>
              <w:rPr>
                <w:rFonts w:eastAsia="MS Gothic"/>
                <w:szCs w:val="20"/>
              </w:rPr>
              <w:t>Pointer to an allocated memory area used to store component state</w:t>
            </w:r>
          </w:p>
        </w:tc>
      </w:tr>
      <w:tr w:rsidR="00FF6FA7" w14:paraId="7B13150D" w14:textId="77777777" w:rsidTr="007C081A">
        <w:trPr>
          <w:trHeight w:val="128"/>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75BAFFA7" w14:textId="77777777" w:rsidR="00FF6FA7" w:rsidRDefault="00FF6FA7" w:rsidP="007C081A">
            <w:pPr>
              <w:rPr>
                <w:rFonts w:eastAsia="MS Gothic"/>
                <w:szCs w:val="20"/>
              </w:rPr>
            </w:pPr>
            <w:r>
              <w:rPr>
                <w:rFonts w:eastAsia="MS Gothic"/>
                <w:szCs w:val="20"/>
              </w:rPr>
              <w:t>Return value</w:t>
            </w:r>
          </w:p>
        </w:tc>
        <w:tc>
          <w:tcPr>
            <w:tcW w:w="3738" w:type="dxa"/>
            <w:tcBorders>
              <w:top w:val="single" w:sz="4" w:space="0" w:color="auto"/>
              <w:left w:val="double" w:sz="4" w:space="0" w:color="auto"/>
              <w:bottom w:val="single" w:sz="4" w:space="0" w:color="auto"/>
              <w:right w:val="single" w:sz="4" w:space="0" w:color="auto"/>
            </w:tcBorders>
            <w:vAlign w:val="center"/>
            <w:hideMark/>
          </w:tcPr>
          <w:p w14:paraId="21EEAE85" w14:textId="77777777" w:rsidR="00FF6FA7" w:rsidRDefault="00FF6FA7" w:rsidP="007C081A">
            <w:pPr>
              <w:rPr>
                <w:rFonts w:eastAsia="MS Gothic"/>
                <w:szCs w:val="20"/>
              </w:rPr>
            </w:pPr>
            <w:r>
              <w:rPr>
                <w:rFonts w:eastAsia="MS Gothic"/>
                <w:szCs w:val="20"/>
              </w:rPr>
              <w:t>OMX_ErrorBadParameter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5CA9D9BD" w14:textId="33230CE0" w:rsidR="00FF6FA7" w:rsidRDefault="00FF6FA7" w:rsidP="007C081A">
            <w:pPr>
              <w:rPr>
                <w:rFonts w:eastAsia="MS Gothic"/>
                <w:szCs w:val="20"/>
              </w:rPr>
            </w:pPr>
            <w:r>
              <w:rPr>
                <w:rFonts w:eastAsia="MS Gothic"/>
                <w:szCs w:val="20"/>
              </w:rPr>
              <w:t>Parameter is inval</w:t>
            </w:r>
            <w:r w:rsidR="00A50180">
              <w:rPr>
                <w:rFonts w:eastAsia="MS Gothic"/>
                <w:szCs w:val="20"/>
              </w:rPr>
              <w:t>id for execution:</w:t>
            </w:r>
            <w:r w:rsidR="00A50180">
              <w:rPr>
                <w:rFonts w:eastAsia="MS Gothic"/>
                <w:szCs w:val="20"/>
              </w:rPr>
              <w:br/>
            </w:r>
            <w:r>
              <w:rPr>
                <w:rFonts w:eastAsia="MS Gothic"/>
                <w:szCs w:val="20"/>
              </w:rPr>
              <w:t>pState points to an invalid memory area.</w:t>
            </w:r>
          </w:p>
        </w:tc>
      </w:tr>
      <w:tr w:rsidR="00FF6FA7" w14:paraId="60B50565" w14:textId="77777777" w:rsidTr="007C081A">
        <w:trPr>
          <w:trHeight w:val="133"/>
        </w:trPr>
        <w:tc>
          <w:tcPr>
            <w:tcW w:w="0" w:type="auto"/>
            <w:vMerge/>
            <w:tcBorders>
              <w:top w:val="single" w:sz="4" w:space="0" w:color="auto"/>
              <w:left w:val="single" w:sz="4" w:space="0" w:color="auto"/>
              <w:bottom w:val="single" w:sz="4" w:space="0" w:color="auto"/>
              <w:right w:val="double" w:sz="4" w:space="0" w:color="auto"/>
            </w:tcBorders>
            <w:vAlign w:val="center"/>
            <w:hideMark/>
          </w:tcPr>
          <w:p w14:paraId="261B9B6B"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C262FEA" w14:textId="77777777" w:rsidR="00FF6FA7" w:rsidRDefault="00FF6FA7" w:rsidP="007C081A">
            <w:pPr>
              <w:rPr>
                <w:rFonts w:eastAsia="MS Gothic"/>
                <w:szCs w:val="20"/>
              </w:rPr>
            </w:pPr>
            <w:r>
              <w:rPr>
                <w:rFonts w:eastAsia="MS Gothic"/>
                <w:szCs w:val="20"/>
              </w:rPr>
              <w:t>OMX_ErrorNone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008E7E5" w14:textId="77777777" w:rsidR="00FF6FA7" w:rsidRDefault="00FF6FA7" w:rsidP="007C081A">
            <w:pPr>
              <w:rPr>
                <w:rFonts w:eastAsia="MS Gothic"/>
                <w:szCs w:val="20"/>
              </w:rPr>
            </w:pPr>
            <w:r>
              <w:rPr>
                <w:rFonts w:eastAsia="MS Gothic"/>
                <w:szCs w:val="20"/>
              </w:rPr>
              <w:t>Normal end. Getting the state of the component is successful.</w:t>
            </w:r>
          </w:p>
        </w:tc>
      </w:tr>
    </w:tbl>
    <w:p w14:paraId="63EE0849" w14:textId="77777777" w:rsidR="00D32A33" w:rsidRDefault="00D32A33" w:rsidP="00FF6FA7">
      <w:pPr>
        <w:widowControl/>
        <w:autoSpaceDE/>
        <w:autoSpaceDN/>
        <w:adjustRightInd/>
        <w:snapToGrid/>
        <w:jc w:val="left"/>
        <w:rPr>
          <w:rFonts w:eastAsia="MS Gothic"/>
        </w:rPr>
      </w:pPr>
    </w:p>
    <w:p w14:paraId="1B9CDF4A" w14:textId="77777777" w:rsidR="00FF6FA7" w:rsidRDefault="00FF6FA7" w:rsidP="00FF6FA7">
      <w:pPr>
        <w:widowControl/>
        <w:autoSpaceDE/>
        <w:autoSpaceDN/>
        <w:adjustRightInd/>
        <w:snapToGrid/>
        <w:jc w:val="left"/>
        <w:rPr>
          <w:rFonts w:eastAsia="MS Gothic"/>
        </w:rPr>
      </w:pPr>
      <w:r>
        <w:rPr>
          <w:rFonts w:eastAsia="MS Gothic"/>
        </w:rPr>
        <w:br w:type="page"/>
      </w:r>
    </w:p>
    <w:p w14:paraId="6C2EED6D" w14:textId="77777777" w:rsidR="00FF6FA7" w:rsidRDefault="00FF6FA7" w:rsidP="00FF6FA7">
      <w:pPr>
        <w:widowControl/>
        <w:autoSpaceDE/>
        <w:autoSpaceDN/>
        <w:adjustRightInd/>
        <w:snapToGrid/>
        <w:jc w:val="left"/>
        <w:rPr>
          <w:rFonts w:eastAsia="MS Gothic"/>
        </w:rPr>
      </w:pPr>
    </w:p>
    <w:p w14:paraId="5F575CBE" w14:textId="77777777" w:rsidR="00FF6FA7" w:rsidRPr="0080239D" w:rsidRDefault="00FF6FA7" w:rsidP="00FF6FA7">
      <w:pPr>
        <w:pStyle w:val="Heading4"/>
      </w:pPr>
      <w:bookmarkStart w:id="71" w:name="_Toc529975059"/>
      <w:r>
        <w:t>OMX_</w:t>
      </w:r>
      <w:r w:rsidRPr="0080239D">
        <w:t>UseBuffer</w:t>
      </w:r>
      <w:bookmarkEnd w:id="71"/>
    </w:p>
    <w:p w14:paraId="358DBF76" w14:textId="77777777" w:rsidR="00FF6FA7" w:rsidRDefault="00FF6FA7" w:rsidP="00FF6FA7">
      <w:pPr>
        <w:widowControl/>
        <w:jc w:val="left"/>
        <w:rPr>
          <w:rFonts w:eastAsia="MS Gothic"/>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3738"/>
        <w:gridCol w:w="4882"/>
      </w:tblGrid>
      <w:tr w:rsidR="00FF6FA7" w14:paraId="321EE085" w14:textId="77777777" w:rsidTr="007C081A">
        <w:tc>
          <w:tcPr>
            <w:tcW w:w="10098" w:type="dxa"/>
            <w:gridSpan w:val="3"/>
            <w:tcBorders>
              <w:top w:val="single" w:sz="4" w:space="0" w:color="auto"/>
              <w:left w:val="single" w:sz="4" w:space="0" w:color="auto"/>
              <w:bottom w:val="double" w:sz="4" w:space="0" w:color="auto"/>
              <w:right w:val="single" w:sz="4" w:space="0" w:color="auto"/>
            </w:tcBorders>
            <w:vAlign w:val="center"/>
            <w:hideMark/>
          </w:tcPr>
          <w:p w14:paraId="19F6F4ED" w14:textId="77777777" w:rsidR="00FF6FA7" w:rsidRDefault="00FF6FA7" w:rsidP="007C081A">
            <w:pPr>
              <w:rPr>
                <w:szCs w:val="20"/>
              </w:rPr>
            </w:pPr>
            <w:r>
              <w:rPr>
                <w:szCs w:val="20"/>
              </w:rPr>
              <w:t>OMX_UseBuffer</w:t>
            </w:r>
          </w:p>
        </w:tc>
      </w:tr>
      <w:tr w:rsidR="00FF6FA7" w14:paraId="24280ADB" w14:textId="77777777" w:rsidTr="007C081A">
        <w:tc>
          <w:tcPr>
            <w:tcW w:w="1478" w:type="dxa"/>
            <w:tcBorders>
              <w:top w:val="double" w:sz="4" w:space="0" w:color="auto"/>
              <w:left w:val="single" w:sz="4" w:space="0" w:color="auto"/>
              <w:bottom w:val="single" w:sz="4" w:space="0" w:color="auto"/>
              <w:right w:val="double" w:sz="4" w:space="0" w:color="auto"/>
            </w:tcBorders>
            <w:vAlign w:val="center"/>
            <w:hideMark/>
          </w:tcPr>
          <w:p w14:paraId="65981F89" w14:textId="77777777" w:rsidR="00FF6FA7" w:rsidRDefault="00FF6FA7" w:rsidP="007C081A">
            <w:pPr>
              <w:rPr>
                <w:rFonts w:eastAsia="MS Gothic"/>
                <w:szCs w:val="20"/>
              </w:rPr>
            </w:pPr>
            <w:r>
              <w:rPr>
                <w:rFonts w:eastAsia="MS Gothic"/>
                <w:szCs w:val="20"/>
              </w:rPr>
              <w:t>Synopsis</w:t>
            </w:r>
          </w:p>
        </w:tc>
        <w:tc>
          <w:tcPr>
            <w:tcW w:w="8620" w:type="dxa"/>
            <w:gridSpan w:val="2"/>
            <w:tcBorders>
              <w:top w:val="double" w:sz="4" w:space="0" w:color="auto"/>
              <w:left w:val="double" w:sz="4" w:space="0" w:color="auto"/>
              <w:bottom w:val="single" w:sz="4" w:space="0" w:color="auto"/>
              <w:right w:val="single" w:sz="4" w:space="0" w:color="auto"/>
            </w:tcBorders>
            <w:vAlign w:val="center"/>
            <w:hideMark/>
          </w:tcPr>
          <w:p w14:paraId="17FEC714" w14:textId="77777777" w:rsidR="00FF6FA7" w:rsidRDefault="00FF6FA7" w:rsidP="007C081A">
            <w:pPr>
              <w:rPr>
                <w:rFonts w:eastAsia="MS Gothic"/>
                <w:szCs w:val="20"/>
              </w:rPr>
            </w:pPr>
            <w:r>
              <w:rPr>
                <w:rFonts w:eastAsia="MS Gothic"/>
                <w:szCs w:val="20"/>
              </w:rPr>
              <w:t>Use a buffer allocated by the IL Client to a port or supplied by a tunneling component</w:t>
            </w:r>
          </w:p>
        </w:tc>
      </w:tr>
      <w:tr w:rsidR="00FF6FA7" w14:paraId="453CD589" w14:textId="77777777" w:rsidTr="007C081A">
        <w:trPr>
          <w:trHeight w:val="100"/>
        </w:trPr>
        <w:tc>
          <w:tcPr>
            <w:tcW w:w="1478" w:type="dxa"/>
            <w:tcBorders>
              <w:top w:val="single" w:sz="4" w:space="0" w:color="auto"/>
              <w:left w:val="single" w:sz="4" w:space="0" w:color="auto"/>
              <w:bottom w:val="single" w:sz="4" w:space="0" w:color="auto"/>
              <w:right w:val="double" w:sz="4" w:space="0" w:color="auto"/>
            </w:tcBorders>
            <w:vAlign w:val="center"/>
            <w:hideMark/>
          </w:tcPr>
          <w:p w14:paraId="2F353D11" w14:textId="77777777" w:rsidR="00FF6FA7" w:rsidRDefault="00FF6FA7" w:rsidP="007C081A">
            <w:pPr>
              <w:rPr>
                <w:rFonts w:eastAsia="MS Gothic"/>
                <w:szCs w:val="20"/>
              </w:rPr>
            </w:pPr>
            <w:r>
              <w:rPr>
                <w:rFonts w:eastAsia="MS Gothic"/>
                <w:szCs w:val="20"/>
              </w:rPr>
              <w:t>Syntax</w:t>
            </w:r>
          </w:p>
        </w:tc>
        <w:tc>
          <w:tcPr>
            <w:tcW w:w="8620" w:type="dxa"/>
            <w:gridSpan w:val="2"/>
            <w:tcBorders>
              <w:top w:val="single" w:sz="4" w:space="0" w:color="auto"/>
              <w:left w:val="double" w:sz="4" w:space="0" w:color="auto"/>
              <w:bottom w:val="single" w:sz="4" w:space="0" w:color="auto"/>
              <w:right w:val="single" w:sz="4" w:space="0" w:color="auto"/>
            </w:tcBorders>
            <w:vAlign w:val="center"/>
            <w:hideMark/>
          </w:tcPr>
          <w:p w14:paraId="28746FEC" w14:textId="77777777" w:rsidR="00FF6FA7" w:rsidRDefault="00FF6FA7" w:rsidP="007C081A">
            <w:pPr>
              <w:rPr>
                <w:rFonts w:ascii="Consolas" w:eastAsia="MS Gothic" w:hAnsi="Consolas"/>
                <w:szCs w:val="20"/>
              </w:rPr>
            </w:pPr>
            <w:r>
              <w:rPr>
                <w:rFonts w:ascii="Consolas" w:eastAsia="MS Gothic" w:hAnsi="Consolas"/>
                <w:szCs w:val="20"/>
              </w:rPr>
              <w:t>OMX_ERRORTYPE OMX_UseBuffer(</w:t>
            </w:r>
          </w:p>
          <w:p w14:paraId="15F673CC" w14:textId="49D8877A"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OMX_IN </w:t>
            </w:r>
            <w:r>
              <w:rPr>
                <w:rFonts w:ascii="Consolas" w:eastAsia="MS Gothic" w:hAnsi="Consolas"/>
                <w:szCs w:val="20"/>
              </w:rPr>
              <w:t>OMX_HANDLETYPE hComponent,</w:t>
            </w:r>
          </w:p>
          <w:p w14:paraId="2AC52264" w14:textId="26B35D87"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OMX_OUT </w:t>
            </w:r>
            <w:r>
              <w:rPr>
                <w:rFonts w:ascii="Consolas" w:eastAsia="MS Gothic" w:hAnsi="Consolas"/>
                <w:szCs w:val="20"/>
              </w:rPr>
              <w:t>OMX_BUFFERHEADERTYPE **ppBuf</w:t>
            </w:r>
            <w:r w:rsidR="0004723F">
              <w:rPr>
                <w:rFonts w:ascii="Consolas" w:eastAsia="MS Gothic" w:hAnsi="Consolas"/>
                <w:szCs w:val="20"/>
              </w:rPr>
              <w:t>fer</w:t>
            </w:r>
            <w:r>
              <w:rPr>
                <w:rFonts w:ascii="Consolas" w:eastAsia="MS Gothic" w:hAnsi="Consolas"/>
                <w:szCs w:val="20"/>
              </w:rPr>
              <w:t>Hdr,</w:t>
            </w:r>
          </w:p>
          <w:p w14:paraId="0EA32BDB" w14:textId="4A17BF63" w:rsidR="00DA6DD1"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OMX_IN </w:t>
            </w:r>
            <w:r w:rsidR="00DA6DD1">
              <w:rPr>
                <w:rFonts w:ascii="Consolas" w:eastAsia="MS Gothic" w:hAnsi="Consolas"/>
                <w:szCs w:val="20"/>
              </w:rPr>
              <w:t>OMX_U32 nPort</w:t>
            </w:r>
            <w:r w:rsidR="0004723F">
              <w:rPr>
                <w:rFonts w:ascii="Consolas" w:eastAsia="MS Gothic" w:hAnsi="Consolas"/>
                <w:szCs w:val="20"/>
              </w:rPr>
              <w:t>Index</w:t>
            </w:r>
            <w:r w:rsidR="00DA6DD1">
              <w:rPr>
                <w:rFonts w:ascii="Consolas" w:eastAsia="MS Gothic" w:hAnsi="Consolas"/>
                <w:szCs w:val="20"/>
              </w:rPr>
              <w:t>,</w:t>
            </w:r>
          </w:p>
          <w:p w14:paraId="67C52287" w14:textId="67BE566D" w:rsidR="00FF6FA7" w:rsidRDefault="00DA6DD1" w:rsidP="007C081A">
            <w:pPr>
              <w:rPr>
                <w:rFonts w:ascii="Consolas" w:eastAsia="MS Gothic" w:hAnsi="Consolas"/>
                <w:szCs w:val="20"/>
              </w:rPr>
            </w:pPr>
            <w:r>
              <w:rPr>
                <w:rFonts w:ascii="Consolas" w:eastAsia="MS Gothic" w:hAnsi="Consolas"/>
                <w:szCs w:val="20"/>
              </w:rPr>
              <w:t xml:space="preserve">    </w:t>
            </w:r>
            <w:r w:rsidR="009C250B">
              <w:rPr>
                <w:rFonts w:ascii="Consolas" w:eastAsia="MS Gothic" w:hAnsi="Consolas" w:cs="Consolas"/>
                <w:szCs w:val="20"/>
              </w:rPr>
              <w:t xml:space="preserve">OMX_IN </w:t>
            </w:r>
            <w:r w:rsidR="00FF6FA7">
              <w:rPr>
                <w:rFonts w:ascii="Consolas" w:eastAsia="MS Gothic" w:hAnsi="Consolas"/>
                <w:szCs w:val="20"/>
              </w:rPr>
              <w:t>OMX_PTR pAppPrivate,</w:t>
            </w:r>
          </w:p>
          <w:p w14:paraId="18232434" w14:textId="0C066ECA" w:rsidR="00DA6DD1" w:rsidRDefault="00FF6FA7" w:rsidP="007C081A">
            <w:pPr>
              <w:rPr>
                <w:rFonts w:ascii="Consolas" w:eastAsia="MS Gothic" w:hAnsi="Consolas"/>
                <w:szCs w:val="20"/>
              </w:rPr>
            </w:pPr>
            <w:r w:rsidRPr="00113124">
              <w:rPr>
                <w:rFonts w:ascii="Consolas" w:eastAsia="MS Gothic" w:hAnsi="Consolas" w:cs="Consolas"/>
                <w:szCs w:val="20"/>
              </w:rPr>
              <w:t xml:space="preserve">    </w:t>
            </w:r>
            <w:r w:rsidR="009C250B">
              <w:rPr>
                <w:rFonts w:ascii="Consolas" w:eastAsia="MS Gothic" w:hAnsi="Consolas" w:cs="Consolas"/>
                <w:szCs w:val="20"/>
              </w:rPr>
              <w:t xml:space="preserve">OMX_IN </w:t>
            </w:r>
            <w:r w:rsidR="00DA6DD1">
              <w:rPr>
                <w:rFonts w:ascii="Consolas" w:eastAsia="MS Gothic" w:hAnsi="Consolas"/>
                <w:szCs w:val="20"/>
              </w:rPr>
              <w:t>OMX_U32 nSizeBytes,</w:t>
            </w:r>
          </w:p>
          <w:p w14:paraId="10CA8AD5" w14:textId="6DD4F107" w:rsidR="00FF6FA7" w:rsidRDefault="00DA6DD1" w:rsidP="007C081A">
            <w:pPr>
              <w:rPr>
                <w:rFonts w:ascii="Consolas" w:eastAsia="MS Gothic" w:hAnsi="Consolas"/>
                <w:szCs w:val="20"/>
              </w:rPr>
            </w:pPr>
            <w:r>
              <w:rPr>
                <w:rFonts w:ascii="Consolas" w:eastAsia="MS Gothic" w:hAnsi="Consolas"/>
                <w:szCs w:val="20"/>
              </w:rPr>
              <w:t xml:space="preserve">    </w:t>
            </w:r>
            <w:r w:rsidR="009C250B">
              <w:rPr>
                <w:rFonts w:ascii="Consolas" w:eastAsia="MS Gothic" w:hAnsi="Consolas" w:cs="Consolas"/>
                <w:szCs w:val="20"/>
              </w:rPr>
              <w:t xml:space="preserve">OMX_IN </w:t>
            </w:r>
            <w:r w:rsidR="00FF6FA7">
              <w:rPr>
                <w:rFonts w:ascii="Consolas" w:eastAsia="MS Gothic" w:hAnsi="Consolas"/>
                <w:szCs w:val="20"/>
              </w:rPr>
              <w:t>OMX_U8 *pBuffer);</w:t>
            </w:r>
          </w:p>
        </w:tc>
      </w:tr>
      <w:tr w:rsidR="00FF6FA7" w14:paraId="4ECE1055" w14:textId="77777777" w:rsidTr="007C081A">
        <w:trPr>
          <w:trHeight w:val="50"/>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49D8BF89" w14:textId="77777777" w:rsidR="00FF6FA7" w:rsidRDefault="00FF6FA7" w:rsidP="007C081A">
            <w:pPr>
              <w:rPr>
                <w:rFonts w:eastAsia="MS Gothic"/>
                <w:szCs w:val="20"/>
              </w:rPr>
            </w:pPr>
            <w:r>
              <w:rPr>
                <w:rFonts w:eastAsia="MS Gothic"/>
                <w:szCs w:val="20"/>
              </w:rPr>
              <w:t>Parameter</w:t>
            </w:r>
          </w:p>
        </w:tc>
        <w:tc>
          <w:tcPr>
            <w:tcW w:w="3738" w:type="dxa"/>
            <w:tcBorders>
              <w:top w:val="single" w:sz="4" w:space="0" w:color="auto"/>
              <w:left w:val="double" w:sz="4" w:space="0" w:color="auto"/>
              <w:bottom w:val="single" w:sz="4" w:space="0" w:color="auto"/>
              <w:right w:val="single" w:sz="4" w:space="0" w:color="auto"/>
            </w:tcBorders>
            <w:vAlign w:val="center"/>
            <w:hideMark/>
          </w:tcPr>
          <w:p w14:paraId="1B38D1A6" w14:textId="77777777" w:rsidR="00FF6FA7" w:rsidRDefault="00FF6FA7" w:rsidP="007C081A">
            <w:pPr>
              <w:rPr>
                <w:rFonts w:eastAsia="MS Gothic"/>
                <w:szCs w:val="20"/>
              </w:rPr>
            </w:pPr>
            <w:r>
              <w:rPr>
                <w:rFonts w:eastAsia="MS Gothic"/>
                <w:szCs w:val="20"/>
              </w:rPr>
              <w:t>hComponent</w:t>
            </w:r>
          </w:p>
        </w:tc>
        <w:tc>
          <w:tcPr>
            <w:tcW w:w="4882" w:type="dxa"/>
            <w:tcBorders>
              <w:top w:val="single" w:sz="4" w:space="0" w:color="auto"/>
              <w:left w:val="single" w:sz="4" w:space="0" w:color="auto"/>
              <w:bottom w:val="single" w:sz="4" w:space="0" w:color="auto"/>
              <w:right w:val="single" w:sz="4" w:space="0" w:color="auto"/>
            </w:tcBorders>
            <w:vAlign w:val="center"/>
            <w:hideMark/>
          </w:tcPr>
          <w:p w14:paraId="6DCF8FD7" w14:textId="77777777" w:rsidR="00FF6FA7" w:rsidRDefault="00FF6FA7" w:rsidP="007C081A">
            <w:pPr>
              <w:rPr>
                <w:rFonts w:eastAsia="MS Gothic"/>
                <w:szCs w:val="20"/>
              </w:rPr>
            </w:pPr>
            <w:r>
              <w:rPr>
                <w:rFonts w:eastAsia="MS Gothic"/>
                <w:szCs w:val="20"/>
              </w:rPr>
              <w:t>Pointer to memory area of component handle</w:t>
            </w:r>
          </w:p>
        </w:tc>
      </w:tr>
      <w:tr w:rsidR="00FF6FA7" w14:paraId="148FE690"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5255760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39CD822" w14:textId="0C160D6A" w:rsidR="00FF6FA7" w:rsidRDefault="00FF6FA7" w:rsidP="007C081A">
            <w:pPr>
              <w:rPr>
                <w:rFonts w:eastAsia="MS Gothic"/>
                <w:szCs w:val="20"/>
              </w:rPr>
            </w:pPr>
            <w:r>
              <w:rPr>
                <w:rFonts w:eastAsia="MS Gothic"/>
                <w:szCs w:val="20"/>
              </w:rPr>
              <w:t>**ppBuf</w:t>
            </w:r>
            <w:r w:rsidR="0004723F">
              <w:rPr>
                <w:rFonts w:eastAsia="MS Gothic"/>
                <w:szCs w:val="20"/>
              </w:rPr>
              <w:t>fer</w:t>
            </w:r>
            <w:r>
              <w:rPr>
                <w:rFonts w:eastAsia="MS Gothic"/>
                <w:szCs w:val="20"/>
              </w:rPr>
              <w:t>Hdr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231C6D0A" w14:textId="77777777" w:rsidR="00FF6FA7" w:rsidRDefault="00FF6FA7" w:rsidP="007C081A">
            <w:pPr>
              <w:rPr>
                <w:rFonts w:eastAsia="MS Gothic"/>
                <w:szCs w:val="20"/>
              </w:rPr>
            </w:pPr>
            <w:r>
              <w:rPr>
                <w:rFonts w:eastAsia="MS Gothic"/>
                <w:szCs w:val="20"/>
              </w:rPr>
              <w:t>Pointer to OMX_BUFFERHEADERTYPE which contains meta-information about the buffer. It receives the pointer to the buffer header.</w:t>
            </w:r>
          </w:p>
        </w:tc>
      </w:tr>
      <w:tr w:rsidR="00FF6FA7" w14:paraId="1A27EE8F"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6F8CD230"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8687E44" w14:textId="450D43D2" w:rsidR="00FF6FA7" w:rsidRDefault="00FF6FA7" w:rsidP="007C081A">
            <w:pPr>
              <w:rPr>
                <w:rFonts w:eastAsia="MS Gothic"/>
                <w:szCs w:val="20"/>
              </w:rPr>
            </w:pPr>
            <w:r>
              <w:rPr>
                <w:rFonts w:eastAsia="MS Gothic"/>
                <w:szCs w:val="20"/>
              </w:rPr>
              <w:t>nPort</w:t>
            </w:r>
            <w:r w:rsidR="0004723F">
              <w:rPr>
                <w:rFonts w:eastAsia="MS Gothic"/>
                <w:szCs w:val="20"/>
              </w:rPr>
              <w:t>Index</w:t>
            </w:r>
          </w:p>
        </w:tc>
        <w:tc>
          <w:tcPr>
            <w:tcW w:w="4882" w:type="dxa"/>
            <w:tcBorders>
              <w:top w:val="single" w:sz="4" w:space="0" w:color="auto"/>
              <w:left w:val="single" w:sz="4" w:space="0" w:color="auto"/>
              <w:bottom w:val="single" w:sz="4" w:space="0" w:color="auto"/>
              <w:right w:val="single" w:sz="4" w:space="0" w:color="auto"/>
            </w:tcBorders>
            <w:vAlign w:val="center"/>
            <w:hideMark/>
          </w:tcPr>
          <w:p w14:paraId="2BC0AFE0" w14:textId="161B34F0" w:rsidR="00FF6FA7" w:rsidRDefault="00FF6FA7" w:rsidP="007C081A">
            <w:pPr>
              <w:rPr>
                <w:rFonts w:eastAsia="MS Gothic"/>
                <w:szCs w:val="20"/>
              </w:rPr>
            </w:pPr>
            <w:r>
              <w:rPr>
                <w:rFonts w:eastAsia="MS Gothic"/>
                <w:szCs w:val="20"/>
              </w:rPr>
              <w:t>Target port that uses the buffer (index into the port definition array of the component)</w:t>
            </w:r>
          </w:p>
        </w:tc>
      </w:tr>
      <w:tr w:rsidR="00FF6FA7" w14:paraId="3353267B" w14:textId="77777777" w:rsidTr="007C081A">
        <w:trPr>
          <w:trHeight w:val="307"/>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8F790AF"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1C764DE9" w14:textId="77777777" w:rsidR="00FF6FA7" w:rsidRDefault="00FF6FA7" w:rsidP="007C081A">
            <w:pPr>
              <w:rPr>
                <w:rFonts w:eastAsia="MS Gothic"/>
                <w:szCs w:val="20"/>
              </w:rPr>
            </w:pPr>
            <w:r>
              <w:rPr>
                <w:rFonts w:eastAsia="MS Gothic"/>
                <w:szCs w:val="20"/>
              </w:rPr>
              <w:t>pAppPrivate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0197B04D" w14:textId="77777777" w:rsidR="00FF6FA7" w:rsidRDefault="00FF6FA7" w:rsidP="007C081A">
            <w:pPr>
              <w:rPr>
                <w:rFonts w:eastAsia="MS Gothic"/>
                <w:szCs w:val="20"/>
              </w:rPr>
            </w:pPr>
            <w:r>
              <w:rPr>
                <w:rFonts w:eastAsia="MS Gothic"/>
                <w:szCs w:val="20"/>
              </w:rPr>
              <w:t>Pointer to the private memory area of IL Client. It is used to initialize the pAppPrivate member of the buffer header structure.</w:t>
            </w:r>
          </w:p>
        </w:tc>
      </w:tr>
      <w:tr w:rsidR="00FF6FA7" w14:paraId="652FEF7C" w14:textId="77777777" w:rsidTr="007C081A">
        <w:trPr>
          <w:trHeight w:val="125"/>
        </w:trPr>
        <w:tc>
          <w:tcPr>
            <w:tcW w:w="0" w:type="auto"/>
            <w:vMerge/>
            <w:tcBorders>
              <w:top w:val="single" w:sz="4" w:space="0" w:color="auto"/>
              <w:left w:val="single" w:sz="4" w:space="0" w:color="auto"/>
              <w:bottom w:val="single" w:sz="4" w:space="0" w:color="auto"/>
              <w:right w:val="double" w:sz="4" w:space="0" w:color="auto"/>
            </w:tcBorders>
            <w:vAlign w:val="center"/>
            <w:hideMark/>
          </w:tcPr>
          <w:p w14:paraId="17F8127B"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22E9B6D7" w14:textId="77777777" w:rsidR="00FF6FA7" w:rsidRDefault="00FF6FA7" w:rsidP="007C081A">
            <w:pPr>
              <w:rPr>
                <w:rFonts w:eastAsia="MS Gothic"/>
                <w:szCs w:val="20"/>
              </w:rPr>
            </w:pPr>
            <w:r>
              <w:rPr>
                <w:rFonts w:eastAsia="MS Gothic"/>
                <w:szCs w:val="20"/>
              </w:rPr>
              <w:t>nSizeBytes</w:t>
            </w:r>
          </w:p>
        </w:tc>
        <w:tc>
          <w:tcPr>
            <w:tcW w:w="4882" w:type="dxa"/>
            <w:tcBorders>
              <w:top w:val="single" w:sz="4" w:space="0" w:color="auto"/>
              <w:left w:val="single" w:sz="4" w:space="0" w:color="auto"/>
              <w:bottom w:val="single" w:sz="4" w:space="0" w:color="auto"/>
              <w:right w:val="single" w:sz="4" w:space="0" w:color="auto"/>
            </w:tcBorders>
            <w:vAlign w:val="center"/>
            <w:hideMark/>
          </w:tcPr>
          <w:p w14:paraId="7B181022" w14:textId="77777777" w:rsidR="00FF6FA7" w:rsidRDefault="00FF6FA7" w:rsidP="007C081A">
            <w:pPr>
              <w:rPr>
                <w:rFonts w:eastAsia="MS Gothic"/>
                <w:szCs w:val="20"/>
              </w:rPr>
            </w:pPr>
            <w:r>
              <w:rPr>
                <w:rFonts w:eastAsia="MS Gothic"/>
                <w:szCs w:val="20"/>
              </w:rPr>
              <w:t>The size (byte) of the buffer to allocate</w:t>
            </w:r>
          </w:p>
        </w:tc>
      </w:tr>
      <w:tr w:rsidR="00FF6FA7" w14:paraId="5286465C" w14:textId="77777777" w:rsidTr="007C081A">
        <w:trPr>
          <w:trHeight w:val="125"/>
        </w:trPr>
        <w:tc>
          <w:tcPr>
            <w:tcW w:w="0" w:type="auto"/>
            <w:vMerge/>
            <w:tcBorders>
              <w:top w:val="single" w:sz="4" w:space="0" w:color="auto"/>
              <w:left w:val="single" w:sz="4" w:space="0" w:color="auto"/>
              <w:bottom w:val="single" w:sz="4" w:space="0" w:color="auto"/>
              <w:right w:val="double" w:sz="4" w:space="0" w:color="auto"/>
            </w:tcBorders>
            <w:vAlign w:val="center"/>
            <w:hideMark/>
          </w:tcPr>
          <w:p w14:paraId="7B034554"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4787AD30" w14:textId="77777777" w:rsidR="00FF6FA7" w:rsidRDefault="00FF6FA7" w:rsidP="007C081A">
            <w:pPr>
              <w:rPr>
                <w:rFonts w:eastAsia="MS Gothic"/>
                <w:szCs w:val="20"/>
              </w:rPr>
            </w:pPr>
            <w:r>
              <w:rPr>
                <w:rFonts w:eastAsia="MS Gothic"/>
                <w:szCs w:val="20"/>
              </w:rPr>
              <w:t>*pBuffer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3B0BE613" w14:textId="77777777" w:rsidR="00FF6FA7" w:rsidRDefault="00FF6FA7" w:rsidP="007C081A">
            <w:pPr>
              <w:rPr>
                <w:rFonts w:eastAsia="MS Gothic"/>
                <w:szCs w:val="20"/>
              </w:rPr>
            </w:pPr>
            <w:r>
              <w:rPr>
                <w:rFonts w:eastAsia="MS Gothic"/>
                <w:szCs w:val="20"/>
              </w:rPr>
              <w:t>Pointer to the allocated buffer to be used</w:t>
            </w:r>
          </w:p>
        </w:tc>
      </w:tr>
      <w:tr w:rsidR="00FF6FA7" w14:paraId="504B06E3" w14:textId="77777777" w:rsidTr="007C081A">
        <w:trPr>
          <w:trHeight w:val="128"/>
        </w:trPr>
        <w:tc>
          <w:tcPr>
            <w:tcW w:w="1478" w:type="dxa"/>
            <w:vMerge w:val="restart"/>
            <w:tcBorders>
              <w:top w:val="single" w:sz="4" w:space="0" w:color="auto"/>
              <w:left w:val="single" w:sz="4" w:space="0" w:color="auto"/>
              <w:right w:val="double" w:sz="4" w:space="0" w:color="auto"/>
            </w:tcBorders>
            <w:vAlign w:val="center"/>
            <w:hideMark/>
          </w:tcPr>
          <w:p w14:paraId="04462100" w14:textId="77777777" w:rsidR="00FF6FA7" w:rsidRDefault="00FF6FA7" w:rsidP="007C081A">
            <w:pPr>
              <w:rPr>
                <w:rFonts w:eastAsia="MS Gothic"/>
                <w:szCs w:val="20"/>
              </w:rPr>
            </w:pPr>
            <w:r>
              <w:rPr>
                <w:rFonts w:eastAsia="MS Gothic"/>
                <w:szCs w:val="20"/>
              </w:rPr>
              <w:t>Return value</w:t>
            </w:r>
          </w:p>
        </w:tc>
        <w:tc>
          <w:tcPr>
            <w:tcW w:w="3738" w:type="dxa"/>
            <w:tcBorders>
              <w:top w:val="single" w:sz="4" w:space="0" w:color="auto"/>
              <w:left w:val="double" w:sz="4" w:space="0" w:color="auto"/>
              <w:bottom w:val="single" w:sz="4" w:space="0" w:color="auto"/>
              <w:right w:val="single" w:sz="4" w:space="0" w:color="auto"/>
            </w:tcBorders>
            <w:vAlign w:val="center"/>
            <w:hideMark/>
          </w:tcPr>
          <w:p w14:paraId="116CADDB" w14:textId="77777777" w:rsidR="00FF6FA7" w:rsidRDefault="00FF6FA7" w:rsidP="007C081A">
            <w:pPr>
              <w:rPr>
                <w:rFonts w:eastAsia="MS Gothic"/>
                <w:szCs w:val="20"/>
              </w:rPr>
            </w:pPr>
            <w:r>
              <w:rPr>
                <w:rFonts w:eastAsia="MS Gothic"/>
                <w:szCs w:val="20"/>
              </w:rPr>
              <w:t>OMX_ErrorBadParameter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1566E86" w14:textId="28EF9E7D" w:rsidR="00FF6FA7" w:rsidRDefault="00FF6FA7" w:rsidP="007C081A">
            <w:pPr>
              <w:rPr>
                <w:rFonts w:eastAsia="MS Gothic"/>
                <w:szCs w:val="20"/>
              </w:rPr>
            </w:pPr>
            <w:r>
              <w:rPr>
                <w:rFonts w:eastAsia="MS Gothic"/>
                <w:szCs w:val="20"/>
              </w:rPr>
              <w:t>Parameter is i</w:t>
            </w:r>
            <w:r w:rsidR="00A50180">
              <w:rPr>
                <w:rFonts w:eastAsia="MS Gothic"/>
                <w:szCs w:val="20"/>
              </w:rPr>
              <w:t>nvalid for execution:</w:t>
            </w:r>
            <w:r w:rsidR="00A50180">
              <w:rPr>
                <w:rFonts w:eastAsia="MS Gothic"/>
                <w:szCs w:val="20"/>
              </w:rPr>
              <w:br/>
              <w:t>ppBuf</w:t>
            </w:r>
            <w:r w:rsidR="0004723F">
              <w:rPr>
                <w:rFonts w:eastAsia="MS Gothic"/>
                <w:szCs w:val="20"/>
              </w:rPr>
              <w:t>fer</w:t>
            </w:r>
            <w:r w:rsidR="00A50180">
              <w:rPr>
                <w:rFonts w:eastAsia="MS Gothic"/>
                <w:szCs w:val="20"/>
              </w:rPr>
              <w:t>Hdr</w:t>
            </w:r>
            <w:r>
              <w:rPr>
                <w:rFonts w:eastAsia="MS Gothic"/>
                <w:szCs w:val="20"/>
              </w:rPr>
              <w:t xml:space="preserve"> points to an invalid memory area</w:t>
            </w:r>
            <w:r w:rsidR="007C081A">
              <w:rPr>
                <w:rFonts w:eastAsia="MS Gothic"/>
                <w:szCs w:val="20"/>
              </w:rPr>
              <w:t>.</w:t>
            </w:r>
          </w:p>
          <w:p w14:paraId="3BDAB47E" w14:textId="77777777" w:rsidR="00FF6FA7" w:rsidRDefault="00FF6FA7" w:rsidP="007C081A">
            <w:pPr>
              <w:rPr>
                <w:rFonts w:eastAsia="MS Gothic"/>
                <w:szCs w:val="20"/>
              </w:rPr>
            </w:pPr>
            <w:r>
              <w:rPr>
                <w:rFonts w:eastAsia="MS Gothic"/>
                <w:szCs w:val="20"/>
              </w:rPr>
              <w:t>Target port is invalid.</w:t>
            </w:r>
          </w:p>
        </w:tc>
      </w:tr>
      <w:tr w:rsidR="00FF6FA7" w14:paraId="562BA91B" w14:textId="77777777" w:rsidTr="007C081A">
        <w:trPr>
          <w:trHeight w:val="135"/>
        </w:trPr>
        <w:tc>
          <w:tcPr>
            <w:tcW w:w="0" w:type="auto"/>
            <w:vMerge/>
            <w:tcBorders>
              <w:left w:val="single" w:sz="4" w:space="0" w:color="auto"/>
              <w:right w:val="double" w:sz="4" w:space="0" w:color="auto"/>
            </w:tcBorders>
            <w:vAlign w:val="center"/>
            <w:hideMark/>
          </w:tcPr>
          <w:p w14:paraId="69540662"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5785C839" w14:textId="77777777" w:rsidR="00FF6FA7" w:rsidRDefault="00FF6FA7" w:rsidP="007C081A">
            <w:pPr>
              <w:rPr>
                <w:rFonts w:eastAsia="MS Gothic"/>
                <w:szCs w:val="20"/>
              </w:rPr>
            </w:pPr>
            <w:r>
              <w:rPr>
                <w:rFonts w:eastAsia="MS Gothic"/>
                <w:szCs w:val="20"/>
              </w:rPr>
              <w:t>OMX_ErrorIncorrectStateOperation</w:t>
            </w:r>
          </w:p>
        </w:tc>
        <w:tc>
          <w:tcPr>
            <w:tcW w:w="4882" w:type="dxa"/>
            <w:tcBorders>
              <w:top w:val="single" w:sz="4" w:space="0" w:color="auto"/>
              <w:left w:val="single" w:sz="4" w:space="0" w:color="auto"/>
              <w:bottom w:val="single" w:sz="4" w:space="0" w:color="auto"/>
              <w:right w:val="single" w:sz="4" w:space="0" w:color="auto"/>
            </w:tcBorders>
            <w:vAlign w:val="center"/>
            <w:hideMark/>
          </w:tcPr>
          <w:p w14:paraId="425F1EC1" w14:textId="77777777" w:rsidR="00FF6FA7" w:rsidRDefault="00FF6FA7" w:rsidP="007C081A">
            <w:pPr>
              <w:rPr>
                <w:rFonts w:eastAsia="MS Gothic"/>
                <w:szCs w:val="20"/>
              </w:rPr>
            </w:pPr>
            <w:r>
              <w:rPr>
                <w:rFonts w:eastAsia="MS Gothic"/>
                <w:szCs w:val="20"/>
              </w:rPr>
              <w:t>Port is not populated.</w:t>
            </w:r>
          </w:p>
        </w:tc>
      </w:tr>
      <w:tr w:rsidR="00FF6FA7" w14:paraId="3BE35B4C" w14:textId="77777777" w:rsidTr="007C081A">
        <w:trPr>
          <w:trHeight w:val="70"/>
        </w:trPr>
        <w:tc>
          <w:tcPr>
            <w:tcW w:w="0" w:type="auto"/>
            <w:vMerge/>
            <w:tcBorders>
              <w:left w:val="single" w:sz="4" w:space="0" w:color="auto"/>
              <w:right w:val="double" w:sz="4" w:space="0" w:color="auto"/>
            </w:tcBorders>
            <w:vAlign w:val="center"/>
          </w:tcPr>
          <w:p w14:paraId="4AC1273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6F0960FC" w14:textId="77777777" w:rsidR="00FF6FA7" w:rsidRDefault="00FF6FA7" w:rsidP="007C081A">
            <w:pPr>
              <w:rPr>
                <w:rFonts w:eastAsia="MS Gothic"/>
                <w:szCs w:val="20"/>
              </w:rPr>
            </w:pPr>
            <w:r w:rsidRPr="00C334BA">
              <w:rPr>
                <w:rFonts w:eastAsia="MS Gothic"/>
                <w:szCs w:val="20"/>
              </w:rPr>
              <w:t>OMX_ErrorInsufficientResources</w:t>
            </w:r>
          </w:p>
        </w:tc>
        <w:tc>
          <w:tcPr>
            <w:tcW w:w="4882" w:type="dxa"/>
            <w:tcBorders>
              <w:left w:val="single" w:sz="4" w:space="0" w:color="auto"/>
              <w:bottom w:val="single" w:sz="4" w:space="0" w:color="auto"/>
              <w:right w:val="single" w:sz="4" w:space="0" w:color="auto"/>
            </w:tcBorders>
            <w:vAlign w:val="center"/>
          </w:tcPr>
          <w:p w14:paraId="55DA89C0" w14:textId="77777777" w:rsidR="00FF6FA7" w:rsidRDefault="00FF6FA7" w:rsidP="007C081A">
            <w:pPr>
              <w:rPr>
                <w:rFonts w:eastAsia="MS Gothic"/>
                <w:szCs w:val="20"/>
              </w:rPr>
            </w:pPr>
            <w:r>
              <w:rPr>
                <w:rFonts w:eastAsia="MS Gothic"/>
                <w:szCs w:val="20"/>
              </w:rPr>
              <w:t>Not enough resources</w:t>
            </w:r>
          </w:p>
        </w:tc>
      </w:tr>
      <w:tr w:rsidR="00FF6FA7" w14:paraId="52E9DD38" w14:textId="77777777" w:rsidTr="007C081A">
        <w:trPr>
          <w:trHeight w:val="70"/>
        </w:trPr>
        <w:tc>
          <w:tcPr>
            <w:tcW w:w="0" w:type="auto"/>
            <w:vMerge/>
            <w:tcBorders>
              <w:left w:val="single" w:sz="4" w:space="0" w:color="auto"/>
              <w:right w:val="double" w:sz="4" w:space="0" w:color="auto"/>
            </w:tcBorders>
            <w:vAlign w:val="center"/>
          </w:tcPr>
          <w:p w14:paraId="1C32569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522FB7FD" w14:textId="77777777" w:rsidR="00FF6FA7" w:rsidRPr="00C334BA" w:rsidRDefault="00FF6FA7" w:rsidP="007C081A">
            <w:pPr>
              <w:rPr>
                <w:rFonts w:eastAsia="MS Gothic"/>
                <w:szCs w:val="20"/>
              </w:rPr>
            </w:pPr>
            <w:r w:rsidRPr="00A36D02">
              <w:rPr>
                <w:rFonts w:eastAsia="MS Gothic"/>
                <w:szCs w:val="20"/>
              </w:rPr>
              <w:t>OMX_ErrorUndefined</w:t>
            </w:r>
          </w:p>
        </w:tc>
        <w:tc>
          <w:tcPr>
            <w:tcW w:w="4882" w:type="dxa"/>
            <w:tcBorders>
              <w:left w:val="single" w:sz="4" w:space="0" w:color="auto"/>
              <w:bottom w:val="single" w:sz="4" w:space="0" w:color="auto"/>
              <w:right w:val="single" w:sz="4" w:space="0" w:color="auto"/>
            </w:tcBorders>
            <w:vAlign w:val="center"/>
          </w:tcPr>
          <w:p w14:paraId="0BB25169" w14:textId="2CCAA73E" w:rsidR="00FF6FA7" w:rsidRDefault="00FF6FA7" w:rsidP="007C081A">
            <w:pPr>
              <w:rPr>
                <w:rFonts w:eastAsia="MS Gothic"/>
                <w:szCs w:val="20"/>
              </w:rPr>
            </w:pPr>
            <w:r>
              <w:rPr>
                <w:rFonts w:eastAsia="MS Gothic"/>
                <w:szCs w:val="20"/>
              </w:rPr>
              <w:t>Undefined error while processing command</w:t>
            </w:r>
          </w:p>
        </w:tc>
      </w:tr>
      <w:tr w:rsidR="00FF6FA7" w14:paraId="696F0054" w14:textId="77777777" w:rsidTr="007C081A">
        <w:trPr>
          <w:trHeight w:val="133"/>
        </w:trPr>
        <w:tc>
          <w:tcPr>
            <w:tcW w:w="0" w:type="auto"/>
            <w:vMerge/>
            <w:tcBorders>
              <w:left w:val="single" w:sz="4" w:space="0" w:color="auto"/>
              <w:bottom w:val="single" w:sz="4" w:space="0" w:color="auto"/>
              <w:right w:val="double" w:sz="4" w:space="0" w:color="auto"/>
            </w:tcBorders>
            <w:vAlign w:val="center"/>
            <w:hideMark/>
          </w:tcPr>
          <w:p w14:paraId="70D89065"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F2877D7" w14:textId="77777777" w:rsidR="00FF6FA7" w:rsidRDefault="00FF6FA7" w:rsidP="007C081A">
            <w:pPr>
              <w:rPr>
                <w:rFonts w:eastAsia="MS Gothic"/>
                <w:szCs w:val="20"/>
              </w:rPr>
            </w:pPr>
            <w:r>
              <w:rPr>
                <w:rFonts w:eastAsia="MS Gothic"/>
                <w:szCs w:val="20"/>
              </w:rPr>
              <w:t>OMX_ErrorNone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0E8A4468" w14:textId="77777777" w:rsidR="00FF6FA7" w:rsidRDefault="00FF6FA7" w:rsidP="007C081A">
            <w:pPr>
              <w:rPr>
                <w:rFonts w:eastAsia="MS Gothic"/>
                <w:szCs w:val="20"/>
              </w:rPr>
            </w:pPr>
            <w:r>
              <w:rPr>
                <w:rFonts w:eastAsia="MS Gothic"/>
                <w:szCs w:val="20"/>
              </w:rPr>
              <w:t>Normal end. Setting the buffer to the target port is successful.</w:t>
            </w:r>
          </w:p>
        </w:tc>
      </w:tr>
    </w:tbl>
    <w:p w14:paraId="111D003E" w14:textId="77777777" w:rsidR="00D32A33" w:rsidRDefault="00D32A33" w:rsidP="00FF6FA7">
      <w:pPr>
        <w:widowControl/>
        <w:autoSpaceDE/>
        <w:autoSpaceDN/>
        <w:adjustRightInd/>
        <w:snapToGrid/>
        <w:jc w:val="left"/>
        <w:rPr>
          <w:rFonts w:eastAsia="MS Gothic"/>
        </w:rPr>
      </w:pPr>
    </w:p>
    <w:p w14:paraId="626C7958" w14:textId="77777777" w:rsidR="00FF6FA7" w:rsidRDefault="00FF6FA7" w:rsidP="00FF6FA7">
      <w:pPr>
        <w:widowControl/>
        <w:autoSpaceDE/>
        <w:autoSpaceDN/>
        <w:adjustRightInd/>
        <w:snapToGrid/>
        <w:jc w:val="left"/>
        <w:rPr>
          <w:rFonts w:eastAsia="MS Gothic"/>
        </w:rPr>
      </w:pPr>
      <w:r>
        <w:rPr>
          <w:rFonts w:eastAsia="MS Gothic"/>
        </w:rPr>
        <w:br w:type="page"/>
      </w:r>
    </w:p>
    <w:p w14:paraId="76781535" w14:textId="77777777" w:rsidR="00FF6FA7" w:rsidRDefault="00FF6FA7" w:rsidP="00FF6FA7">
      <w:pPr>
        <w:widowControl/>
        <w:autoSpaceDE/>
        <w:autoSpaceDN/>
        <w:adjustRightInd/>
        <w:snapToGrid/>
        <w:jc w:val="left"/>
        <w:rPr>
          <w:rFonts w:eastAsia="MS Gothic"/>
        </w:rPr>
      </w:pPr>
    </w:p>
    <w:p w14:paraId="77D29633" w14:textId="77777777" w:rsidR="00FF6FA7" w:rsidRPr="003D1431" w:rsidRDefault="00FF6FA7" w:rsidP="00FF6FA7">
      <w:pPr>
        <w:pStyle w:val="Heading4"/>
      </w:pPr>
      <w:bookmarkStart w:id="72" w:name="_Toc529975060"/>
      <w:r>
        <w:t>OMX_</w:t>
      </w:r>
      <w:r w:rsidRPr="0080239D">
        <w:t>AllocateBuffer</w:t>
      </w:r>
      <w:bookmarkEnd w:id="72"/>
    </w:p>
    <w:p w14:paraId="64D91DC8" w14:textId="799C3376" w:rsidR="00FF6FA7" w:rsidRDefault="00FF6FA7" w:rsidP="00FF6FA7">
      <w:pPr>
        <w:rPr>
          <w:rFonts w:eastAsia="MS Gothic"/>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3738"/>
        <w:gridCol w:w="4882"/>
      </w:tblGrid>
      <w:tr w:rsidR="00FF6FA7" w14:paraId="755573C8" w14:textId="77777777" w:rsidTr="007C081A">
        <w:tc>
          <w:tcPr>
            <w:tcW w:w="10098" w:type="dxa"/>
            <w:gridSpan w:val="3"/>
            <w:tcBorders>
              <w:top w:val="single" w:sz="4" w:space="0" w:color="auto"/>
              <w:left w:val="single" w:sz="4" w:space="0" w:color="auto"/>
              <w:bottom w:val="double" w:sz="4" w:space="0" w:color="auto"/>
              <w:right w:val="single" w:sz="4" w:space="0" w:color="auto"/>
            </w:tcBorders>
            <w:vAlign w:val="center"/>
            <w:hideMark/>
          </w:tcPr>
          <w:p w14:paraId="78587A36" w14:textId="77777777" w:rsidR="00FF6FA7" w:rsidRDefault="00FF6FA7" w:rsidP="007C081A">
            <w:pPr>
              <w:rPr>
                <w:szCs w:val="20"/>
              </w:rPr>
            </w:pPr>
            <w:bookmarkStart w:id="73" w:name="_GoBack"/>
            <w:bookmarkEnd w:id="73"/>
            <w:r>
              <w:rPr>
                <w:szCs w:val="20"/>
              </w:rPr>
              <w:t>OMX_AllocateBuffer</w:t>
            </w:r>
          </w:p>
        </w:tc>
      </w:tr>
      <w:tr w:rsidR="00FF6FA7" w14:paraId="2242E78B" w14:textId="77777777" w:rsidTr="007C081A">
        <w:tc>
          <w:tcPr>
            <w:tcW w:w="1478" w:type="dxa"/>
            <w:tcBorders>
              <w:top w:val="double" w:sz="4" w:space="0" w:color="auto"/>
              <w:left w:val="single" w:sz="4" w:space="0" w:color="auto"/>
              <w:bottom w:val="single" w:sz="4" w:space="0" w:color="auto"/>
              <w:right w:val="double" w:sz="4" w:space="0" w:color="auto"/>
            </w:tcBorders>
            <w:vAlign w:val="center"/>
            <w:hideMark/>
          </w:tcPr>
          <w:p w14:paraId="6A47BDC2" w14:textId="77777777" w:rsidR="00FF6FA7" w:rsidRDefault="00FF6FA7" w:rsidP="007C081A">
            <w:pPr>
              <w:rPr>
                <w:rFonts w:eastAsia="MS Gothic"/>
                <w:szCs w:val="20"/>
              </w:rPr>
            </w:pPr>
            <w:r>
              <w:rPr>
                <w:rFonts w:eastAsia="MS Gothic"/>
                <w:szCs w:val="20"/>
              </w:rPr>
              <w:t>Synopsis</w:t>
            </w:r>
          </w:p>
        </w:tc>
        <w:tc>
          <w:tcPr>
            <w:tcW w:w="8620" w:type="dxa"/>
            <w:gridSpan w:val="2"/>
            <w:tcBorders>
              <w:top w:val="double" w:sz="4" w:space="0" w:color="auto"/>
              <w:left w:val="double" w:sz="4" w:space="0" w:color="auto"/>
              <w:bottom w:val="single" w:sz="4" w:space="0" w:color="auto"/>
              <w:right w:val="single" w:sz="4" w:space="0" w:color="auto"/>
            </w:tcBorders>
            <w:vAlign w:val="center"/>
            <w:hideMark/>
          </w:tcPr>
          <w:p w14:paraId="5D47B04A" w14:textId="43BFD1DA" w:rsidR="00FF6FA7" w:rsidRDefault="00FF6FA7" w:rsidP="007C081A">
            <w:pPr>
              <w:rPr>
                <w:rFonts w:eastAsia="MS Gothic"/>
                <w:szCs w:val="20"/>
              </w:rPr>
            </w:pPr>
            <w:r>
              <w:rPr>
                <w:rFonts w:eastAsia="MS Gothic"/>
                <w:szCs w:val="20"/>
              </w:rPr>
              <w:t>Allocate the buffer and the buffer header</w:t>
            </w:r>
            <w:r w:rsidR="00884E68">
              <w:rPr>
                <w:rFonts w:eastAsia="MS Gothic"/>
                <w:szCs w:val="20"/>
              </w:rPr>
              <w:t>, request mapping the buffe</w:t>
            </w:r>
            <w:r w:rsidR="00564BCF">
              <w:rPr>
                <w:rFonts w:eastAsia="MS Gothic"/>
                <w:szCs w:val="20"/>
              </w:rPr>
              <w:t>r with the data buffer in ADSP</w:t>
            </w:r>
            <w:r>
              <w:rPr>
                <w:rFonts w:eastAsia="MS Gothic"/>
                <w:szCs w:val="20"/>
              </w:rPr>
              <w:t xml:space="preserve"> and return the pointer to the buffer header</w:t>
            </w:r>
          </w:p>
        </w:tc>
      </w:tr>
      <w:tr w:rsidR="00FF6FA7" w14:paraId="180CE061" w14:textId="77777777" w:rsidTr="007C081A">
        <w:trPr>
          <w:trHeight w:val="100"/>
        </w:trPr>
        <w:tc>
          <w:tcPr>
            <w:tcW w:w="1478" w:type="dxa"/>
            <w:tcBorders>
              <w:top w:val="single" w:sz="4" w:space="0" w:color="auto"/>
              <w:left w:val="single" w:sz="4" w:space="0" w:color="auto"/>
              <w:bottom w:val="single" w:sz="4" w:space="0" w:color="auto"/>
              <w:right w:val="double" w:sz="4" w:space="0" w:color="auto"/>
            </w:tcBorders>
            <w:vAlign w:val="center"/>
            <w:hideMark/>
          </w:tcPr>
          <w:p w14:paraId="7BB97F1B" w14:textId="77777777" w:rsidR="00FF6FA7" w:rsidRDefault="00FF6FA7" w:rsidP="007C081A">
            <w:pPr>
              <w:rPr>
                <w:rFonts w:eastAsia="MS Gothic"/>
                <w:szCs w:val="20"/>
              </w:rPr>
            </w:pPr>
            <w:r>
              <w:rPr>
                <w:rFonts w:eastAsia="MS Gothic"/>
                <w:szCs w:val="20"/>
              </w:rPr>
              <w:t>Syntax</w:t>
            </w:r>
          </w:p>
        </w:tc>
        <w:tc>
          <w:tcPr>
            <w:tcW w:w="8620" w:type="dxa"/>
            <w:gridSpan w:val="2"/>
            <w:tcBorders>
              <w:top w:val="single" w:sz="4" w:space="0" w:color="auto"/>
              <w:left w:val="double" w:sz="4" w:space="0" w:color="auto"/>
              <w:bottom w:val="single" w:sz="4" w:space="0" w:color="auto"/>
              <w:right w:val="single" w:sz="4" w:space="0" w:color="auto"/>
            </w:tcBorders>
            <w:vAlign w:val="center"/>
            <w:hideMark/>
          </w:tcPr>
          <w:p w14:paraId="164E372E" w14:textId="77777777" w:rsidR="00FF6FA7" w:rsidRDefault="00FF6FA7" w:rsidP="007C081A">
            <w:pPr>
              <w:rPr>
                <w:rFonts w:ascii="Consolas" w:eastAsia="MS Gothic" w:hAnsi="Consolas"/>
                <w:szCs w:val="20"/>
              </w:rPr>
            </w:pPr>
            <w:r>
              <w:rPr>
                <w:rFonts w:ascii="Consolas" w:eastAsia="MS Gothic" w:hAnsi="Consolas"/>
                <w:szCs w:val="20"/>
              </w:rPr>
              <w:t>OMX_ERRORTYPE OMX_AllocateBuffer(</w:t>
            </w:r>
          </w:p>
          <w:p w14:paraId="51A7A9AA" w14:textId="0D62DB24"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EE5819">
              <w:rPr>
                <w:rFonts w:ascii="Consolas" w:eastAsia="MS Gothic" w:hAnsi="Consolas" w:cs="Consolas"/>
                <w:szCs w:val="20"/>
              </w:rPr>
              <w:t xml:space="preserve">OMX_IN </w:t>
            </w:r>
            <w:r>
              <w:rPr>
                <w:rFonts w:ascii="Consolas" w:eastAsia="MS Gothic" w:hAnsi="Consolas"/>
                <w:szCs w:val="20"/>
              </w:rPr>
              <w:t>OMX_HANDLETYPE hComponent,</w:t>
            </w:r>
          </w:p>
          <w:p w14:paraId="2824C350" w14:textId="0B9FFB07"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EE5819">
              <w:rPr>
                <w:rFonts w:ascii="Consolas" w:eastAsia="MS Gothic" w:hAnsi="Consolas" w:cs="Consolas"/>
                <w:szCs w:val="20"/>
              </w:rPr>
              <w:t xml:space="preserve">OMX_INOUT </w:t>
            </w:r>
            <w:r>
              <w:rPr>
                <w:rFonts w:ascii="Consolas" w:eastAsia="MS Gothic" w:hAnsi="Consolas"/>
                <w:szCs w:val="20"/>
              </w:rPr>
              <w:t>OMX_BUFFERHEADERTYPE **ppBuf</w:t>
            </w:r>
            <w:r w:rsidR="00527CEA">
              <w:rPr>
                <w:rFonts w:ascii="Consolas" w:eastAsia="MS Gothic" w:hAnsi="Consolas"/>
                <w:szCs w:val="20"/>
              </w:rPr>
              <w:t>fer</w:t>
            </w:r>
            <w:r>
              <w:rPr>
                <w:rFonts w:ascii="Consolas" w:eastAsia="MS Gothic" w:hAnsi="Consolas"/>
                <w:szCs w:val="20"/>
              </w:rPr>
              <w:t>,</w:t>
            </w:r>
          </w:p>
          <w:p w14:paraId="2565A4C3" w14:textId="136DF850"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EE5819">
              <w:rPr>
                <w:rFonts w:ascii="Consolas" w:eastAsia="MS Gothic" w:hAnsi="Consolas" w:cs="Consolas"/>
                <w:szCs w:val="20"/>
              </w:rPr>
              <w:t xml:space="preserve">OMX_IN </w:t>
            </w:r>
            <w:r>
              <w:rPr>
                <w:rFonts w:ascii="Consolas" w:eastAsia="MS Gothic" w:hAnsi="Consolas"/>
                <w:szCs w:val="20"/>
              </w:rPr>
              <w:t>OMX_U32 nPort</w:t>
            </w:r>
            <w:r w:rsidR="00527CEA">
              <w:rPr>
                <w:rFonts w:ascii="Consolas" w:eastAsia="MS Gothic" w:hAnsi="Consolas"/>
                <w:szCs w:val="20"/>
              </w:rPr>
              <w:t>Index</w:t>
            </w:r>
            <w:r>
              <w:rPr>
                <w:rFonts w:ascii="Consolas" w:eastAsia="MS Gothic" w:hAnsi="Consolas"/>
                <w:szCs w:val="20"/>
              </w:rPr>
              <w:t>,</w:t>
            </w:r>
          </w:p>
          <w:p w14:paraId="476E985E" w14:textId="2B13A7FD"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EE5819">
              <w:rPr>
                <w:rFonts w:ascii="Consolas" w:eastAsia="MS Gothic" w:hAnsi="Consolas" w:cs="Consolas"/>
                <w:szCs w:val="20"/>
              </w:rPr>
              <w:t xml:space="preserve">OMX_IN </w:t>
            </w:r>
            <w:r>
              <w:rPr>
                <w:rFonts w:ascii="Consolas" w:eastAsia="MS Gothic" w:hAnsi="Consolas"/>
                <w:szCs w:val="20"/>
              </w:rPr>
              <w:t>OMX_PTR pAppPrivate,</w:t>
            </w:r>
          </w:p>
          <w:p w14:paraId="78D82B95" w14:textId="2C205B92" w:rsidR="00FF6FA7" w:rsidRDefault="00FF6FA7" w:rsidP="007C081A">
            <w:pPr>
              <w:rPr>
                <w:rFonts w:ascii="Consolas" w:eastAsia="MS Gothic" w:hAnsi="Consolas"/>
                <w:szCs w:val="20"/>
              </w:rPr>
            </w:pPr>
            <w:bookmarkStart w:id="74" w:name="OLE_LINK26"/>
            <w:r w:rsidRPr="00113124">
              <w:rPr>
                <w:rFonts w:ascii="Consolas" w:eastAsia="MS Gothic" w:hAnsi="Consolas" w:cs="Consolas"/>
                <w:szCs w:val="20"/>
              </w:rPr>
              <w:t xml:space="preserve">    </w:t>
            </w:r>
            <w:bookmarkEnd w:id="74"/>
            <w:r w:rsidR="00EE5819">
              <w:rPr>
                <w:rFonts w:ascii="Consolas" w:eastAsia="MS Gothic" w:hAnsi="Consolas" w:cs="Consolas"/>
                <w:szCs w:val="20"/>
              </w:rPr>
              <w:t xml:space="preserve">OMX_IN </w:t>
            </w:r>
            <w:r>
              <w:rPr>
                <w:rFonts w:ascii="Consolas" w:eastAsia="MS Gothic" w:hAnsi="Consolas"/>
                <w:szCs w:val="20"/>
              </w:rPr>
              <w:t>OMX_U32 nSizeBytes);</w:t>
            </w:r>
          </w:p>
        </w:tc>
      </w:tr>
      <w:tr w:rsidR="00FF6FA7" w14:paraId="7F91F224" w14:textId="77777777" w:rsidTr="007C081A">
        <w:trPr>
          <w:trHeight w:val="50"/>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4108966C" w14:textId="77777777" w:rsidR="00FF6FA7" w:rsidRDefault="00FF6FA7" w:rsidP="007C081A">
            <w:pPr>
              <w:rPr>
                <w:rFonts w:eastAsia="MS Gothic"/>
                <w:szCs w:val="20"/>
              </w:rPr>
            </w:pPr>
            <w:r>
              <w:rPr>
                <w:rFonts w:eastAsia="MS Gothic"/>
                <w:szCs w:val="20"/>
              </w:rPr>
              <w:t>Parameter</w:t>
            </w:r>
          </w:p>
        </w:tc>
        <w:tc>
          <w:tcPr>
            <w:tcW w:w="3738" w:type="dxa"/>
            <w:tcBorders>
              <w:top w:val="single" w:sz="4" w:space="0" w:color="auto"/>
              <w:left w:val="double" w:sz="4" w:space="0" w:color="auto"/>
              <w:bottom w:val="single" w:sz="4" w:space="0" w:color="auto"/>
              <w:right w:val="single" w:sz="4" w:space="0" w:color="auto"/>
            </w:tcBorders>
            <w:vAlign w:val="center"/>
            <w:hideMark/>
          </w:tcPr>
          <w:p w14:paraId="017F7505" w14:textId="77777777" w:rsidR="00FF6FA7" w:rsidRDefault="00FF6FA7" w:rsidP="007C081A">
            <w:pPr>
              <w:rPr>
                <w:rFonts w:eastAsia="MS Gothic"/>
                <w:szCs w:val="20"/>
              </w:rPr>
            </w:pPr>
            <w:r>
              <w:rPr>
                <w:rFonts w:eastAsia="MS Gothic"/>
                <w:szCs w:val="20"/>
              </w:rPr>
              <w:t>hComponent</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1B8F4BF" w14:textId="77777777" w:rsidR="00FF6FA7" w:rsidRDefault="00FF6FA7" w:rsidP="007C081A">
            <w:pPr>
              <w:rPr>
                <w:rFonts w:eastAsia="MS Gothic"/>
                <w:szCs w:val="20"/>
              </w:rPr>
            </w:pPr>
            <w:r>
              <w:rPr>
                <w:rFonts w:eastAsia="MS Gothic"/>
                <w:szCs w:val="20"/>
              </w:rPr>
              <w:t>Pointer to memory area of component handle</w:t>
            </w:r>
          </w:p>
        </w:tc>
      </w:tr>
      <w:tr w:rsidR="00FF6FA7" w14:paraId="410879D6"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1D03419C"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20F8B68B" w14:textId="7CDBD473" w:rsidR="00FF6FA7" w:rsidRDefault="00F00B7B" w:rsidP="007C081A">
            <w:pPr>
              <w:rPr>
                <w:rFonts w:eastAsia="MS Gothic"/>
                <w:szCs w:val="20"/>
              </w:rPr>
            </w:pPr>
            <w:r>
              <w:rPr>
                <w:rFonts w:eastAsia="MS Gothic"/>
                <w:szCs w:val="20"/>
              </w:rPr>
              <w:t>**ppBuffer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007FC72B" w14:textId="77777777" w:rsidR="00FF6FA7" w:rsidRDefault="00FF6FA7" w:rsidP="007C081A">
            <w:pPr>
              <w:rPr>
                <w:rFonts w:eastAsia="MS Gothic"/>
                <w:szCs w:val="20"/>
              </w:rPr>
            </w:pPr>
            <w:r>
              <w:rPr>
                <w:rFonts w:eastAsia="MS Gothic"/>
                <w:szCs w:val="20"/>
              </w:rPr>
              <w:t>Pointer to OMX_BUFFERHEADERTYPE which contains meta-information about the buffer. It receives the pointer to the buffer header.</w:t>
            </w:r>
          </w:p>
        </w:tc>
      </w:tr>
      <w:tr w:rsidR="00FF6FA7" w14:paraId="4AB48959"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7D36EFF0"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F9FD6C1" w14:textId="1872333F" w:rsidR="00FF6FA7" w:rsidRDefault="00FF6FA7" w:rsidP="007C081A">
            <w:pPr>
              <w:rPr>
                <w:rFonts w:eastAsia="MS Gothic"/>
                <w:szCs w:val="20"/>
              </w:rPr>
            </w:pPr>
            <w:r>
              <w:rPr>
                <w:rFonts w:eastAsia="MS Gothic"/>
                <w:szCs w:val="20"/>
              </w:rPr>
              <w:t>nPort</w:t>
            </w:r>
            <w:r w:rsidR="00F00B7B">
              <w:rPr>
                <w:rFonts w:eastAsia="MS Gothic"/>
                <w:szCs w:val="20"/>
              </w:rPr>
              <w:t>Index</w:t>
            </w:r>
          </w:p>
        </w:tc>
        <w:tc>
          <w:tcPr>
            <w:tcW w:w="4882" w:type="dxa"/>
            <w:tcBorders>
              <w:top w:val="single" w:sz="4" w:space="0" w:color="auto"/>
              <w:left w:val="single" w:sz="4" w:space="0" w:color="auto"/>
              <w:bottom w:val="single" w:sz="4" w:space="0" w:color="auto"/>
              <w:right w:val="single" w:sz="4" w:space="0" w:color="auto"/>
            </w:tcBorders>
            <w:vAlign w:val="center"/>
            <w:hideMark/>
          </w:tcPr>
          <w:p w14:paraId="71FE7AA9" w14:textId="77777777" w:rsidR="00FF6FA7" w:rsidRDefault="00FF6FA7" w:rsidP="007C081A">
            <w:pPr>
              <w:rPr>
                <w:rFonts w:eastAsia="MS Gothic"/>
                <w:szCs w:val="20"/>
              </w:rPr>
            </w:pPr>
            <w:r>
              <w:rPr>
                <w:rFonts w:eastAsia="MS Gothic"/>
                <w:szCs w:val="20"/>
              </w:rPr>
              <w:t>Target port (index into the port definition array of the component)</w:t>
            </w:r>
          </w:p>
        </w:tc>
      </w:tr>
      <w:tr w:rsidR="00FF6FA7" w14:paraId="67CB85E7" w14:textId="77777777" w:rsidTr="007C081A">
        <w:trPr>
          <w:trHeight w:val="307"/>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B06012A"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06755F8" w14:textId="77777777" w:rsidR="00FF6FA7" w:rsidRDefault="00FF6FA7" w:rsidP="007C081A">
            <w:pPr>
              <w:rPr>
                <w:rFonts w:eastAsia="MS Gothic"/>
                <w:szCs w:val="20"/>
              </w:rPr>
            </w:pPr>
            <w:r>
              <w:rPr>
                <w:rFonts w:eastAsia="MS Gothic"/>
                <w:szCs w:val="20"/>
              </w:rPr>
              <w:t>pAppPrivate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759B6EE" w14:textId="77777777" w:rsidR="00FF6FA7" w:rsidRDefault="00FF6FA7" w:rsidP="007C081A">
            <w:pPr>
              <w:rPr>
                <w:rFonts w:eastAsia="MS Gothic"/>
                <w:szCs w:val="20"/>
              </w:rPr>
            </w:pPr>
            <w:r>
              <w:rPr>
                <w:rFonts w:eastAsia="MS Gothic"/>
                <w:szCs w:val="20"/>
              </w:rPr>
              <w:t>Pointer to the private memory area of IL Client. It is used to initialize the pAppPrivate member of the buffer header structure.</w:t>
            </w:r>
          </w:p>
        </w:tc>
      </w:tr>
      <w:tr w:rsidR="00FF6FA7" w14:paraId="17DC9F11" w14:textId="77777777" w:rsidTr="007C081A">
        <w:trPr>
          <w:trHeight w:val="307"/>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5DCD508"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3E53EFE" w14:textId="77777777" w:rsidR="00FF6FA7" w:rsidRDefault="00FF6FA7" w:rsidP="007C081A">
            <w:pPr>
              <w:rPr>
                <w:rFonts w:eastAsia="MS Gothic"/>
                <w:szCs w:val="20"/>
              </w:rPr>
            </w:pPr>
            <w:r>
              <w:rPr>
                <w:rFonts w:eastAsia="MS Gothic"/>
                <w:szCs w:val="20"/>
              </w:rPr>
              <w:t>nSizeBytes</w:t>
            </w:r>
          </w:p>
        </w:tc>
        <w:tc>
          <w:tcPr>
            <w:tcW w:w="4882" w:type="dxa"/>
            <w:tcBorders>
              <w:top w:val="single" w:sz="4" w:space="0" w:color="auto"/>
              <w:left w:val="single" w:sz="4" w:space="0" w:color="auto"/>
              <w:bottom w:val="single" w:sz="4" w:space="0" w:color="auto"/>
              <w:right w:val="single" w:sz="4" w:space="0" w:color="auto"/>
            </w:tcBorders>
            <w:vAlign w:val="center"/>
            <w:hideMark/>
          </w:tcPr>
          <w:p w14:paraId="0CAE5AC3" w14:textId="77777777" w:rsidR="00FF6FA7" w:rsidRDefault="00FF6FA7" w:rsidP="007C081A">
            <w:pPr>
              <w:rPr>
                <w:rFonts w:eastAsia="MS Gothic"/>
                <w:szCs w:val="20"/>
              </w:rPr>
            </w:pPr>
            <w:r>
              <w:rPr>
                <w:rFonts w:eastAsia="MS Gothic"/>
                <w:szCs w:val="20"/>
              </w:rPr>
              <w:t>The size (byte) of the buffer to allocate</w:t>
            </w:r>
          </w:p>
        </w:tc>
      </w:tr>
      <w:tr w:rsidR="00FF6FA7" w14:paraId="78F05ECC" w14:textId="77777777" w:rsidTr="007C081A">
        <w:trPr>
          <w:trHeight w:val="128"/>
        </w:trPr>
        <w:tc>
          <w:tcPr>
            <w:tcW w:w="1478" w:type="dxa"/>
            <w:vMerge w:val="restart"/>
            <w:tcBorders>
              <w:top w:val="single" w:sz="4" w:space="0" w:color="auto"/>
              <w:left w:val="single" w:sz="4" w:space="0" w:color="auto"/>
              <w:bottom w:val="single" w:sz="4" w:space="0" w:color="auto"/>
              <w:right w:val="double" w:sz="4" w:space="0" w:color="auto"/>
            </w:tcBorders>
            <w:vAlign w:val="center"/>
            <w:hideMark/>
          </w:tcPr>
          <w:p w14:paraId="05CF19CF" w14:textId="77777777" w:rsidR="00FF6FA7" w:rsidRDefault="00FF6FA7" w:rsidP="007C081A">
            <w:pPr>
              <w:rPr>
                <w:rFonts w:eastAsia="MS Gothic"/>
                <w:szCs w:val="20"/>
              </w:rPr>
            </w:pPr>
            <w:r>
              <w:rPr>
                <w:rFonts w:eastAsia="MS Gothic"/>
                <w:szCs w:val="20"/>
              </w:rPr>
              <w:t>Return value</w:t>
            </w:r>
          </w:p>
        </w:tc>
        <w:tc>
          <w:tcPr>
            <w:tcW w:w="3738" w:type="dxa"/>
            <w:tcBorders>
              <w:top w:val="single" w:sz="4" w:space="0" w:color="auto"/>
              <w:left w:val="double" w:sz="4" w:space="0" w:color="auto"/>
              <w:bottom w:val="single" w:sz="4" w:space="0" w:color="auto"/>
              <w:right w:val="single" w:sz="4" w:space="0" w:color="auto"/>
            </w:tcBorders>
            <w:vAlign w:val="center"/>
            <w:hideMark/>
          </w:tcPr>
          <w:p w14:paraId="751DCA60" w14:textId="77777777" w:rsidR="00FF6FA7" w:rsidRDefault="00FF6FA7" w:rsidP="007C081A">
            <w:pPr>
              <w:rPr>
                <w:rFonts w:eastAsia="MS Gothic"/>
                <w:szCs w:val="20"/>
              </w:rPr>
            </w:pPr>
            <w:r>
              <w:rPr>
                <w:rFonts w:eastAsia="MS Gothic"/>
                <w:szCs w:val="20"/>
              </w:rPr>
              <w:t>OMX_ErrorBadParameter</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2E9BD37" w14:textId="7024A7EA" w:rsidR="00FF6FA7" w:rsidRDefault="00FF6FA7" w:rsidP="007C081A">
            <w:pPr>
              <w:rPr>
                <w:rFonts w:eastAsia="MS Gothic"/>
                <w:szCs w:val="20"/>
              </w:rPr>
            </w:pPr>
            <w:r>
              <w:rPr>
                <w:rFonts w:eastAsia="MS Gothic"/>
                <w:szCs w:val="20"/>
              </w:rPr>
              <w:t>Parameter is invalid for execution:</w:t>
            </w:r>
            <w:r>
              <w:rPr>
                <w:rFonts w:eastAsia="MS Gothic"/>
                <w:szCs w:val="20"/>
              </w:rPr>
              <w:br/>
            </w:r>
            <w:r w:rsidR="00310888">
              <w:rPr>
                <w:rFonts w:eastAsia="MS Gothic"/>
                <w:szCs w:val="20"/>
              </w:rPr>
              <w:t>ppBuf</w:t>
            </w:r>
            <w:r w:rsidR="00F00B7B">
              <w:rPr>
                <w:rFonts w:eastAsia="MS Gothic"/>
                <w:szCs w:val="20"/>
              </w:rPr>
              <w:t>fer</w:t>
            </w:r>
            <w:r>
              <w:rPr>
                <w:rFonts w:eastAsia="MS Gothic"/>
                <w:szCs w:val="20"/>
              </w:rPr>
              <w:t xml:space="preserve"> points to an invalid memory area</w:t>
            </w:r>
            <w:r w:rsidR="007C081A">
              <w:rPr>
                <w:rFonts w:eastAsia="MS Gothic"/>
                <w:szCs w:val="20"/>
              </w:rPr>
              <w:t>.</w:t>
            </w:r>
          </w:p>
          <w:p w14:paraId="2C0C8FAB" w14:textId="77777777" w:rsidR="00FF6FA7" w:rsidRDefault="00FF6FA7" w:rsidP="007C081A">
            <w:pPr>
              <w:rPr>
                <w:rFonts w:eastAsia="MS Gothic"/>
                <w:szCs w:val="20"/>
              </w:rPr>
            </w:pPr>
            <w:r>
              <w:rPr>
                <w:rFonts w:eastAsia="MS Gothic"/>
                <w:szCs w:val="20"/>
              </w:rPr>
              <w:t>Target port is invalid.</w:t>
            </w:r>
          </w:p>
        </w:tc>
      </w:tr>
      <w:tr w:rsidR="00FF6FA7" w14:paraId="4BBBA6AF" w14:textId="77777777" w:rsidTr="007C081A">
        <w:trPr>
          <w:trHeight w:val="128"/>
        </w:trPr>
        <w:tc>
          <w:tcPr>
            <w:tcW w:w="1478" w:type="dxa"/>
            <w:vMerge/>
            <w:tcBorders>
              <w:top w:val="single" w:sz="4" w:space="0" w:color="auto"/>
              <w:left w:val="single" w:sz="4" w:space="0" w:color="auto"/>
              <w:bottom w:val="single" w:sz="4" w:space="0" w:color="auto"/>
              <w:right w:val="double" w:sz="4" w:space="0" w:color="auto"/>
            </w:tcBorders>
            <w:vAlign w:val="center"/>
          </w:tcPr>
          <w:p w14:paraId="3871A37B" w14:textId="77777777" w:rsidR="00FF6FA7" w:rsidRDefault="00FF6FA7" w:rsidP="007C081A">
            <w:pPr>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7A998AC2" w14:textId="77777777" w:rsidR="00FF6FA7" w:rsidRDefault="00FF6FA7" w:rsidP="007C081A">
            <w:pPr>
              <w:rPr>
                <w:rFonts w:eastAsia="MS Gothic"/>
                <w:szCs w:val="20"/>
              </w:rPr>
            </w:pPr>
            <w:r>
              <w:rPr>
                <w:rFonts w:eastAsia="MS Gothic"/>
                <w:szCs w:val="20"/>
              </w:rPr>
              <w:t>OMX_ErrorIncorrectStateOperation</w:t>
            </w:r>
          </w:p>
        </w:tc>
        <w:tc>
          <w:tcPr>
            <w:tcW w:w="4882" w:type="dxa"/>
            <w:tcBorders>
              <w:top w:val="single" w:sz="4" w:space="0" w:color="auto"/>
              <w:left w:val="single" w:sz="4" w:space="0" w:color="auto"/>
              <w:bottom w:val="single" w:sz="4" w:space="0" w:color="auto"/>
              <w:right w:val="single" w:sz="4" w:space="0" w:color="auto"/>
            </w:tcBorders>
            <w:vAlign w:val="center"/>
          </w:tcPr>
          <w:p w14:paraId="6F6D35F3" w14:textId="77777777" w:rsidR="00FF6FA7" w:rsidRDefault="00FF6FA7" w:rsidP="007C081A">
            <w:pPr>
              <w:rPr>
                <w:rFonts w:eastAsia="MS Gothic"/>
                <w:szCs w:val="20"/>
              </w:rPr>
            </w:pPr>
            <w:r>
              <w:rPr>
                <w:rFonts w:eastAsia="MS Gothic"/>
                <w:szCs w:val="20"/>
              </w:rPr>
              <w:t>Port is not populated.</w:t>
            </w:r>
          </w:p>
        </w:tc>
      </w:tr>
      <w:tr w:rsidR="00FF6FA7" w14:paraId="2F272475" w14:textId="77777777" w:rsidTr="007C081A">
        <w:trPr>
          <w:trHeight w:val="50"/>
        </w:trPr>
        <w:tc>
          <w:tcPr>
            <w:tcW w:w="0" w:type="auto"/>
            <w:vMerge/>
            <w:tcBorders>
              <w:top w:val="single" w:sz="4" w:space="0" w:color="auto"/>
              <w:left w:val="single" w:sz="4" w:space="0" w:color="auto"/>
              <w:bottom w:val="single" w:sz="4" w:space="0" w:color="auto"/>
              <w:right w:val="double" w:sz="4" w:space="0" w:color="auto"/>
            </w:tcBorders>
            <w:vAlign w:val="center"/>
            <w:hideMark/>
          </w:tcPr>
          <w:p w14:paraId="5E3EFB03"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13090AF" w14:textId="77777777" w:rsidR="00FF6FA7" w:rsidRDefault="00FF6FA7" w:rsidP="007C081A">
            <w:pPr>
              <w:rPr>
                <w:rFonts w:eastAsia="MS Gothic"/>
                <w:szCs w:val="20"/>
              </w:rPr>
            </w:pPr>
            <w:r w:rsidRPr="00C334BA">
              <w:rPr>
                <w:rFonts w:eastAsia="MS Gothic"/>
                <w:szCs w:val="20"/>
              </w:rPr>
              <w:t>OMX_ErrorInsufficientResources</w:t>
            </w:r>
          </w:p>
        </w:tc>
        <w:tc>
          <w:tcPr>
            <w:tcW w:w="4882" w:type="dxa"/>
            <w:tcBorders>
              <w:top w:val="single" w:sz="4" w:space="0" w:color="auto"/>
              <w:left w:val="single" w:sz="4" w:space="0" w:color="auto"/>
              <w:bottom w:val="single" w:sz="4" w:space="0" w:color="auto"/>
              <w:right w:val="single" w:sz="4" w:space="0" w:color="auto"/>
            </w:tcBorders>
            <w:vAlign w:val="center"/>
            <w:hideMark/>
          </w:tcPr>
          <w:p w14:paraId="2F2B6750" w14:textId="77777777" w:rsidR="00FF6FA7" w:rsidRDefault="00FF6FA7" w:rsidP="007C081A">
            <w:pPr>
              <w:rPr>
                <w:rFonts w:eastAsia="MS Gothic"/>
                <w:szCs w:val="20"/>
              </w:rPr>
            </w:pPr>
            <w:r>
              <w:rPr>
                <w:rFonts w:eastAsia="MS Gothic"/>
                <w:szCs w:val="20"/>
              </w:rPr>
              <w:t>Not enough resources</w:t>
            </w:r>
          </w:p>
        </w:tc>
      </w:tr>
      <w:tr w:rsidR="00FF6FA7" w14:paraId="165A6D46" w14:textId="77777777" w:rsidTr="007C081A">
        <w:trPr>
          <w:trHeight w:val="135"/>
        </w:trPr>
        <w:tc>
          <w:tcPr>
            <w:tcW w:w="0" w:type="auto"/>
            <w:vMerge/>
            <w:tcBorders>
              <w:top w:val="single" w:sz="4" w:space="0" w:color="auto"/>
              <w:left w:val="single" w:sz="4" w:space="0" w:color="auto"/>
              <w:bottom w:val="single" w:sz="4" w:space="0" w:color="auto"/>
              <w:right w:val="double" w:sz="4" w:space="0" w:color="auto"/>
            </w:tcBorders>
            <w:vAlign w:val="center"/>
            <w:hideMark/>
          </w:tcPr>
          <w:p w14:paraId="0BAE5F6B"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B8F4737" w14:textId="77777777" w:rsidR="00FF6FA7" w:rsidRDefault="00FF6FA7" w:rsidP="007C081A">
            <w:pPr>
              <w:rPr>
                <w:rFonts w:eastAsia="MS Gothic"/>
                <w:szCs w:val="20"/>
              </w:rPr>
            </w:pPr>
            <w:r w:rsidRPr="00A36D02">
              <w:rPr>
                <w:rFonts w:eastAsia="MS Gothic"/>
                <w:szCs w:val="20"/>
              </w:rPr>
              <w:t>OMX_ErrorUndefined</w:t>
            </w:r>
          </w:p>
        </w:tc>
        <w:tc>
          <w:tcPr>
            <w:tcW w:w="4882" w:type="dxa"/>
            <w:tcBorders>
              <w:top w:val="single" w:sz="4" w:space="0" w:color="auto"/>
              <w:left w:val="single" w:sz="4" w:space="0" w:color="auto"/>
              <w:bottom w:val="single" w:sz="4" w:space="0" w:color="auto"/>
              <w:right w:val="single" w:sz="4" w:space="0" w:color="auto"/>
            </w:tcBorders>
            <w:vAlign w:val="center"/>
            <w:hideMark/>
          </w:tcPr>
          <w:p w14:paraId="02ABDD6E" w14:textId="77777777" w:rsidR="00FF6FA7" w:rsidRDefault="00FF6FA7" w:rsidP="007C081A">
            <w:pPr>
              <w:rPr>
                <w:rFonts w:eastAsia="MS Gothic"/>
                <w:szCs w:val="20"/>
              </w:rPr>
            </w:pPr>
            <w:r>
              <w:rPr>
                <w:rFonts w:eastAsia="MS Gothic"/>
                <w:szCs w:val="20"/>
              </w:rPr>
              <w:t>Undefined error while processing command</w:t>
            </w:r>
          </w:p>
        </w:tc>
      </w:tr>
      <w:tr w:rsidR="00FF6FA7" w14:paraId="6F795496" w14:textId="77777777" w:rsidTr="007C081A">
        <w:trPr>
          <w:trHeight w:val="133"/>
        </w:trPr>
        <w:tc>
          <w:tcPr>
            <w:tcW w:w="0" w:type="auto"/>
            <w:vMerge/>
            <w:tcBorders>
              <w:top w:val="single" w:sz="4" w:space="0" w:color="auto"/>
              <w:left w:val="single" w:sz="4" w:space="0" w:color="auto"/>
              <w:bottom w:val="single" w:sz="4" w:space="0" w:color="auto"/>
              <w:right w:val="double" w:sz="4" w:space="0" w:color="auto"/>
            </w:tcBorders>
            <w:vAlign w:val="center"/>
            <w:hideMark/>
          </w:tcPr>
          <w:p w14:paraId="261EE5A2"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0A5C421C" w14:textId="77777777" w:rsidR="00FF6FA7" w:rsidRDefault="00FF6FA7" w:rsidP="007C081A">
            <w:pPr>
              <w:rPr>
                <w:rFonts w:eastAsia="MS Gothic"/>
                <w:szCs w:val="20"/>
              </w:rPr>
            </w:pPr>
            <w:r>
              <w:rPr>
                <w:rFonts w:eastAsia="MS Gothic"/>
                <w:szCs w:val="20"/>
              </w:rPr>
              <w:t>OMX_ErrorNone</w:t>
            </w:r>
          </w:p>
        </w:tc>
        <w:tc>
          <w:tcPr>
            <w:tcW w:w="4882" w:type="dxa"/>
            <w:tcBorders>
              <w:top w:val="single" w:sz="4" w:space="0" w:color="auto"/>
              <w:left w:val="single" w:sz="4" w:space="0" w:color="auto"/>
              <w:bottom w:val="single" w:sz="4" w:space="0" w:color="auto"/>
              <w:right w:val="single" w:sz="4" w:space="0" w:color="auto"/>
            </w:tcBorders>
            <w:vAlign w:val="center"/>
            <w:hideMark/>
          </w:tcPr>
          <w:p w14:paraId="1060DFE0" w14:textId="77777777" w:rsidR="00FF6FA7" w:rsidRDefault="00FF6FA7" w:rsidP="007C081A">
            <w:pPr>
              <w:rPr>
                <w:rFonts w:eastAsia="MS Gothic"/>
                <w:szCs w:val="20"/>
              </w:rPr>
            </w:pPr>
            <w:r>
              <w:rPr>
                <w:rFonts w:eastAsia="MS Gothic"/>
                <w:szCs w:val="20"/>
              </w:rPr>
              <w:t>Normal end. Setting the buffer to the target port is successful.</w:t>
            </w:r>
          </w:p>
        </w:tc>
      </w:tr>
    </w:tbl>
    <w:p w14:paraId="1CAEF1E2" w14:textId="0AFF998F" w:rsidR="00FF6FA7" w:rsidRDefault="00FF6FA7" w:rsidP="00FF6FA7">
      <w:pPr>
        <w:widowControl/>
        <w:autoSpaceDE/>
        <w:autoSpaceDN/>
        <w:adjustRightInd/>
        <w:snapToGrid/>
        <w:jc w:val="left"/>
        <w:rPr>
          <w:rFonts w:eastAsia="MS Gothic"/>
        </w:rPr>
      </w:pPr>
      <w:r>
        <w:rPr>
          <w:rFonts w:eastAsia="MS Gothic"/>
        </w:rPr>
        <w:br w:type="page"/>
      </w:r>
    </w:p>
    <w:p w14:paraId="7E823A72" w14:textId="77777777" w:rsidR="00FF6FA7" w:rsidRDefault="00FF6FA7" w:rsidP="00FF6FA7">
      <w:pPr>
        <w:widowControl/>
        <w:autoSpaceDE/>
        <w:autoSpaceDN/>
        <w:adjustRightInd/>
        <w:snapToGrid/>
        <w:jc w:val="left"/>
        <w:rPr>
          <w:rFonts w:eastAsia="MS Gothic"/>
        </w:rPr>
      </w:pPr>
    </w:p>
    <w:p w14:paraId="65093554" w14:textId="77777777" w:rsidR="00FF6FA7" w:rsidRPr="0080239D" w:rsidRDefault="00FF6FA7" w:rsidP="00FF6FA7">
      <w:pPr>
        <w:pStyle w:val="Heading4"/>
      </w:pPr>
      <w:bookmarkStart w:id="75" w:name="_Toc529975061"/>
      <w:r>
        <w:t>OMX_</w:t>
      </w:r>
      <w:r w:rsidRPr="0080239D">
        <w:t>FreeBuffer</w:t>
      </w:r>
      <w:bookmarkEnd w:id="75"/>
    </w:p>
    <w:p w14:paraId="2D4FB28E"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3738"/>
        <w:gridCol w:w="4695"/>
      </w:tblGrid>
      <w:tr w:rsidR="00FF6FA7" w14:paraId="3DA29A93" w14:textId="77777777" w:rsidTr="007C081A">
        <w:tc>
          <w:tcPr>
            <w:tcW w:w="9968" w:type="dxa"/>
            <w:gridSpan w:val="3"/>
            <w:tcBorders>
              <w:top w:val="single" w:sz="4" w:space="0" w:color="auto"/>
              <w:left w:val="single" w:sz="4" w:space="0" w:color="auto"/>
              <w:bottom w:val="double" w:sz="4" w:space="0" w:color="auto"/>
              <w:right w:val="single" w:sz="4" w:space="0" w:color="auto"/>
            </w:tcBorders>
            <w:vAlign w:val="center"/>
            <w:hideMark/>
          </w:tcPr>
          <w:p w14:paraId="6581BFA9" w14:textId="77777777" w:rsidR="00FF6FA7" w:rsidRDefault="00FF6FA7" w:rsidP="007C081A">
            <w:pPr>
              <w:rPr>
                <w:szCs w:val="20"/>
              </w:rPr>
            </w:pPr>
            <w:r>
              <w:rPr>
                <w:szCs w:val="20"/>
              </w:rPr>
              <w:t>OMX_FreeBuffer</w:t>
            </w:r>
          </w:p>
        </w:tc>
      </w:tr>
      <w:tr w:rsidR="00FF6FA7" w14:paraId="03A028C2" w14:textId="77777777" w:rsidTr="007C081A">
        <w:tc>
          <w:tcPr>
            <w:tcW w:w="1535" w:type="dxa"/>
            <w:tcBorders>
              <w:top w:val="double" w:sz="4" w:space="0" w:color="auto"/>
              <w:left w:val="single" w:sz="4" w:space="0" w:color="auto"/>
              <w:bottom w:val="single" w:sz="4" w:space="0" w:color="auto"/>
              <w:right w:val="double" w:sz="4" w:space="0" w:color="auto"/>
            </w:tcBorders>
            <w:vAlign w:val="center"/>
            <w:hideMark/>
          </w:tcPr>
          <w:p w14:paraId="2210CDA0" w14:textId="77777777" w:rsidR="00FF6FA7" w:rsidRDefault="00FF6FA7" w:rsidP="007C081A">
            <w:pPr>
              <w:rPr>
                <w:rFonts w:eastAsia="MS Gothic"/>
                <w:szCs w:val="20"/>
              </w:rPr>
            </w:pPr>
            <w:r>
              <w:rPr>
                <w:rFonts w:eastAsia="MS Gothic"/>
                <w:szCs w:val="20"/>
              </w:rPr>
              <w:t>Synopsis</w:t>
            </w:r>
          </w:p>
        </w:tc>
        <w:tc>
          <w:tcPr>
            <w:tcW w:w="8433" w:type="dxa"/>
            <w:gridSpan w:val="2"/>
            <w:tcBorders>
              <w:top w:val="double" w:sz="4" w:space="0" w:color="auto"/>
              <w:left w:val="double" w:sz="4" w:space="0" w:color="auto"/>
              <w:bottom w:val="single" w:sz="4" w:space="0" w:color="auto"/>
              <w:right w:val="single" w:sz="4" w:space="0" w:color="auto"/>
            </w:tcBorders>
            <w:vAlign w:val="center"/>
            <w:hideMark/>
          </w:tcPr>
          <w:p w14:paraId="79AD2CE4" w14:textId="77777777" w:rsidR="00FF6FA7" w:rsidRDefault="00FF6FA7" w:rsidP="007C081A">
            <w:pPr>
              <w:rPr>
                <w:rFonts w:eastAsia="MS Gothic"/>
                <w:szCs w:val="20"/>
              </w:rPr>
            </w:pPr>
            <w:r>
              <w:rPr>
                <w:rFonts w:eastAsia="MS Gothic"/>
                <w:szCs w:val="20"/>
              </w:rPr>
              <w:t>De-allocate buffer structure</w:t>
            </w:r>
          </w:p>
        </w:tc>
      </w:tr>
      <w:tr w:rsidR="00FF6FA7" w14:paraId="6CFF2164" w14:textId="77777777" w:rsidTr="007C081A">
        <w:trPr>
          <w:trHeight w:val="100"/>
        </w:trPr>
        <w:tc>
          <w:tcPr>
            <w:tcW w:w="1535" w:type="dxa"/>
            <w:tcBorders>
              <w:top w:val="single" w:sz="4" w:space="0" w:color="auto"/>
              <w:left w:val="single" w:sz="4" w:space="0" w:color="auto"/>
              <w:bottom w:val="single" w:sz="4" w:space="0" w:color="auto"/>
              <w:right w:val="double" w:sz="4" w:space="0" w:color="auto"/>
            </w:tcBorders>
            <w:vAlign w:val="center"/>
            <w:hideMark/>
          </w:tcPr>
          <w:p w14:paraId="32484CC1" w14:textId="77777777" w:rsidR="00FF6FA7" w:rsidRDefault="00FF6FA7" w:rsidP="007C081A">
            <w:pPr>
              <w:rPr>
                <w:rFonts w:eastAsia="MS Gothic"/>
                <w:szCs w:val="20"/>
              </w:rPr>
            </w:pPr>
            <w:r>
              <w:rPr>
                <w:rFonts w:eastAsia="MS Gothic"/>
                <w:szCs w:val="20"/>
              </w:rPr>
              <w:t>Syntax</w:t>
            </w:r>
          </w:p>
        </w:tc>
        <w:tc>
          <w:tcPr>
            <w:tcW w:w="8433" w:type="dxa"/>
            <w:gridSpan w:val="2"/>
            <w:tcBorders>
              <w:top w:val="single" w:sz="4" w:space="0" w:color="auto"/>
              <w:left w:val="double" w:sz="4" w:space="0" w:color="auto"/>
              <w:bottom w:val="single" w:sz="4" w:space="0" w:color="auto"/>
              <w:right w:val="single" w:sz="4" w:space="0" w:color="auto"/>
            </w:tcBorders>
            <w:vAlign w:val="center"/>
            <w:hideMark/>
          </w:tcPr>
          <w:p w14:paraId="1AB55D62" w14:textId="77777777" w:rsidR="00FF6FA7" w:rsidRDefault="00FF6FA7" w:rsidP="007C081A">
            <w:pPr>
              <w:rPr>
                <w:rFonts w:ascii="Consolas" w:eastAsia="MS Gothic" w:hAnsi="Consolas"/>
                <w:szCs w:val="20"/>
              </w:rPr>
            </w:pPr>
            <w:r>
              <w:rPr>
                <w:rFonts w:ascii="Consolas" w:eastAsia="MS Gothic" w:hAnsi="Consolas"/>
                <w:szCs w:val="20"/>
              </w:rPr>
              <w:t>OMX_ERRORTYPE OMX_FreeBuffer(</w:t>
            </w:r>
          </w:p>
          <w:p w14:paraId="3ACC4734" w14:textId="37134DCA"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C41CFC">
              <w:rPr>
                <w:rFonts w:ascii="Consolas" w:eastAsia="MS Gothic" w:hAnsi="Consolas" w:cs="Consolas"/>
                <w:szCs w:val="20"/>
              </w:rPr>
              <w:t xml:space="preserve">OMX_IN </w:t>
            </w:r>
            <w:r w:rsidR="007C081A">
              <w:rPr>
                <w:rFonts w:ascii="Consolas" w:eastAsia="MS Gothic" w:hAnsi="Consolas"/>
                <w:szCs w:val="20"/>
              </w:rPr>
              <w:t>OMX_HANDLETYPE hComponent,</w:t>
            </w:r>
          </w:p>
          <w:p w14:paraId="49D45E1F" w14:textId="5B54B75C" w:rsidR="00FF6FA7" w:rsidRDefault="00FF6FA7" w:rsidP="007C081A">
            <w:pPr>
              <w:rPr>
                <w:rFonts w:ascii="Consolas" w:eastAsia="MS Gothic" w:hAnsi="Consolas"/>
                <w:szCs w:val="20"/>
              </w:rPr>
            </w:pPr>
            <w:bookmarkStart w:id="76" w:name="OLE_LINK27"/>
            <w:r w:rsidRPr="00113124">
              <w:rPr>
                <w:rFonts w:ascii="Consolas" w:eastAsia="MS Gothic" w:hAnsi="Consolas" w:cs="Consolas"/>
                <w:szCs w:val="20"/>
              </w:rPr>
              <w:t xml:space="preserve">    </w:t>
            </w:r>
            <w:bookmarkEnd w:id="76"/>
            <w:r w:rsidR="00C41CFC">
              <w:rPr>
                <w:rFonts w:ascii="Consolas" w:eastAsia="MS Gothic" w:hAnsi="Consolas" w:cs="Consolas"/>
                <w:szCs w:val="20"/>
              </w:rPr>
              <w:t xml:space="preserve">OMX_IN </w:t>
            </w:r>
            <w:r>
              <w:rPr>
                <w:rFonts w:ascii="Consolas" w:eastAsia="MS Gothic" w:hAnsi="Consolas"/>
                <w:szCs w:val="20"/>
              </w:rPr>
              <w:t>OMX_U32 nPort</w:t>
            </w:r>
            <w:r w:rsidR="00F00B7B">
              <w:rPr>
                <w:rFonts w:ascii="Consolas" w:eastAsia="MS Gothic" w:hAnsi="Consolas"/>
                <w:szCs w:val="20"/>
              </w:rPr>
              <w:t>Index</w:t>
            </w:r>
            <w:r>
              <w:rPr>
                <w:rFonts w:ascii="Consolas" w:eastAsia="MS Gothic" w:hAnsi="Consolas"/>
                <w:szCs w:val="20"/>
              </w:rPr>
              <w:t>,</w:t>
            </w:r>
          </w:p>
          <w:p w14:paraId="732BA8FF" w14:textId="5C0B3B08" w:rsidR="00FF6FA7" w:rsidRDefault="00FF6FA7" w:rsidP="007C081A">
            <w:pPr>
              <w:rPr>
                <w:rFonts w:eastAsia="MS Gothic"/>
                <w:szCs w:val="20"/>
              </w:rPr>
            </w:pPr>
            <w:r w:rsidRPr="00113124">
              <w:rPr>
                <w:rFonts w:ascii="Consolas" w:eastAsia="MS Gothic" w:hAnsi="Consolas" w:cs="Consolas"/>
                <w:szCs w:val="20"/>
              </w:rPr>
              <w:t xml:space="preserve">    </w:t>
            </w:r>
            <w:r w:rsidR="00C41CFC">
              <w:rPr>
                <w:rFonts w:ascii="Consolas" w:eastAsia="MS Gothic" w:hAnsi="Consolas" w:cs="Consolas"/>
                <w:szCs w:val="20"/>
              </w:rPr>
              <w:t xml:space="preserve">OMX_IN </w:t>
            </w:r>
            <w:r>
              <w:rPr>
                <w:rFonts w:ascii="Consolas" w:eastAsia="MS Gothic" w:hAnsi="Consolas"/>
                <w:szCs w:val="20"/>
              </w:rPr>
              <w:t>OMX_BUFFERHEADERTYPE *</w:t>
            </w:r>
            <w:r w:rsidR="00F00B7B">
              <w:rPr>
                <w:rFonts w:ascii="Consolas" w:eastAsia="MS Gothic" w:hAnsi="Consolas"/>
                <w:szCs w:val="20"/>
              </w:rPr>
              <w:t>pBuffer</w:t>
            </w:r>
            <w:r>
              <w:rPr>
                <w:rFonts w:ascii="Consolas" w:eastAsia="MS Gothic" w:hAnsi="Consolas"/>
                <w:szCs w:val="20"/>
              </w:rPr>
              <w:t>);</w:t>
            </w:r>
          </w:p>
        </w:tc>
      </w:tr>
      <w:tr w:rsidR="00FF6FA7" w14:paraId="05538783" w14:textId="77777777" w:rsidTr="007C081A">
        <w:trPr>
          <w:trHeight w:val="201"/>
        </w:trPr>
        <w:tc>
          <w:tcPr>
            <w:tcW w:w="1535" w:type="dxa"/>
            <w:vMerge w:val="restart"/>
            <w:tcBorders>
              <w:top w:val="single" w:sz="4" w:space="0" w:color="auto"/>
              <w:left w:val="single" w:sz="4" w:space="0" w:color="auto"/>
              <w:bottom w:val="single" w:sz="4" w:space="0" w:color="auto"/>
              <w:right w:val="double" w:sz="4" w:space="0" w:color="auto"/>
            </w:tcBorders>
            <w:vAlign w:val="center"/>
            <w:hideMark/>
          </w:tcPr>
          <w:p w14:paraId="12B0E2C1" w14:textId="77777777" w:rsidR="00FF6FA7" w:rsidRDefault="00FF6FA7" w:rsidP="007C081A">
            <w:pPr>
              <w:rPr>
                <w:rFonts w:eastAsia="MS Gothic"/>
                <w:szCs w:val="20"/>
              </w:rPr>
            </w:pPr>
            <w:r>
              <w:rPr>
                <w:rFonts w:eastAsia="MS Gothic"/>
                <w:szCs w:val="20"/>
              </w:rPr>
              <w:t>Parameter</w:t>
            </w:r>
          </w:p>
        </w:tc>
        <w:tc>
          <w:tcPr>
            <w:tcW w:w="3738" w:type="dxa"/>
            <w:tcBorders>
              <w:top w:val="single" w:sz="4" w:space="0" w:color="auto"/>
              <w:left w:val="double" w:sz="4" w:space="0" w:color="auto"/>
              <w:bottom w:val="single" w:sz="4" w:space="0" w:color="auto"/>
              <w:right w:val="single" w:sz="4" w:space="0" w:color="auto"/>
            </w:tcBorders>
            <w:vAlign w:val="center"/>
            <w:hideMark/>
          </w:tcPr>
          <w:p w14:paraId="26F7CF78" w14:textId="77777777" w:rsidR="00FF6FA7" w:rsidRDefault="00FF6FA7" w:rsidP="007C081A">
            <w:pPr>
              <w:rPr>
                <w:rFonts w:eastAsia="MS Gothic"/>
                <w:szCs w:val="20"/>
              </w:rPr>
            </w:pPr>
            <w:r>
              <w:rPr>
                <w:rFonts w:eastAsia="MS Gothic"/>
                <w:szCs w:val="20"/>
              </w:rPr>
              <w:t>hComponent</w:t>
            </w:r>
          </w:p>
        </w:tc>
        <w:tc>
          <w:tcPr>
            <w:tcW w:w="4695" w:type="dxa"/>
            <w:tcBorders>
              <w:top w:val="single" w:sz="4" w:space="0" w:color="auto"/>
              <w:left w:val="single" w:sz="4" w:space="0" w:color="auto"/>
              <w:bottom w:val="single" w:sz="4" w:space="0" w:color="auto"/>
              <w:right w:val="single" w:sz="4" w:space="0" w:color="auto"/>
            </w:tcBorders>
            <w:vAlign w:val="center"/>
            <w:hideMark/>
          </w:tcPr>
          <w:p w14:paraId="0BDF01C5" w14:textId="77777777" w:rsidR="00FF6FA7" w:rsidRDefault="00FF6FA7" w:rsidP="007C081A">
            <w:pPr>
              <w:rPr>
                <w:rFonts w:eastAsia="MS Gothic"/>
                <w:szCs w:val="20"/>
              </w:rPr>
            </w:pPr>
            <w:r>
              <w:rPr>
                <w:rFonts w:eastAsia="MS Gothic"/>
                <w:szCs w:val="20"/>
              </w:rPr>
              <w:t>Pointer to memory area of component handle</w:t>
            </w:r>
          </w:p>
        </w:tc>
      </w:tr>
      <w:tr w:rsidR="00FF6FA7" w14:paraId="63EFE4F6" w14:textId="77777777" w:rsidTr="007C081A">
        <w:trPr>
          <w:trHeight w:val="200"/>
        </w:trPr>
        <w:tc>
          <w:tcPr>
            <w:tcW w:w="1535" w:type="dxa"/>
            <w:vMerge/>
            <w:tcBorders>
              <w:top w:val="single" w:sz="4" w:space="0" w:color="auto"/>
              <w:left w:val="single" w:sz="4" w:space="0" w:color="auto"/>
              <w:bottom w:val="single" w:sz="4" w:space="0" w:color="auto"/>
              <w:right w:val="double" w:sz="4" w:space="0" w:color="auto"/>
            </w:tcBorders>
            <w:vAlign w:val="center"/>
            <w:hideMark/>
          </w:tcPr>
          <w:p w14:paraId="70824EC1"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52143BB9" w14:textId="35E4905A" w:rsidR="00FF6FA7" w:rsidRDefault="00FF6FA7" w:rsidP="007C081A">
            <w:pPr>
              <w:rPr>
                <w:rFonts w:eastAsia="MS Gothic"/>
                <w:szCs w:val="20"/>
              </w:rPr>
            </w:pPr>
            <w:r>
              <w:rPr>
                <w:rFonts w:eastAsia="MS Gothic"/>
                <w:szCs w:val="20"/>
              </w:rPr>
              <w:t>nPort</w:t>
            </w:r>
            <w:r w:rsidR="009F46ED">
              <w:rPr>
                <w:rFonts w:eastAsia="MS Gothic"/>
                <w:szCs w:val="20"/>
              </w:rPr>
              <w:t>Index</w:t>
            </w:r>
          </w:p>
        </w:tc>
        <w:tc>
          <w:tcPr>
            <w:tcW w:w="4695" w:type="dxa"/>
            <w:tcBorders>
              <w:top w:val="single" w:sz="4" w:space="0" w:color="auto"/>
              <w:left w:val="single" w:sz="4" w:space="0" w:color="auto"/>
              <w:bottom w:val="single" w:sz="4" w:space="0" w:color="auto"/>
              <w:right w:val="single" w:sz="4" w:space="0" w:color="auto"/>
            </w:tcBorders>
            <w:vAlign w:val="center"/>
            <w:hideMark/>
          </w:tcPr>
          <w:p w14:paraId="6D43FA8D" w14:textId="77777777" w:rsidR="00FF6FA7" w:rsidRDefault="00FF6FA7" w:rsidP="007C081A">
            <w:pPr>
              <w:rPr>
                <w:rFonts w:eastAsia="MS Gothic"/>
                <w:szCs w:val="20"/>
              </w:rPr>
            </w:pPr>
            <w:r>
              <w:rPr>
                <w:rFonts w:eastAsia="MS Gothic"/>
                <w:szCs w:val="20"/>
              </w:rPr>
              <w:t>Target port (index into the port definition array of the component)</w:t>
            </w:r>
          </w:p>
        </w:tc>
      </w:tr>
      <w:tr w:rsidR="00FF6FA7" w14:paraId="25A127E1" w14:textId="77777777" w:rsidTr="007C081A">
        <w:trPr>
          <w:trHeight w:val="100"/>
        </w:trPr>
        <w:tc>
          <w:tcPr>
            <w:tcW w:w="1535" w:type="dxa"/>
            <w:vMerge/>
            <w:tcBorders>
              <w:top w:val="single" w:sz="4" w:space="0" w:color="auto"/>
              <w:left w:val="single" w:sz="4" w:space="0" w:color="auto"/>
              <w:bottom w:val="single" w:sz="4" w:space="0" w:color="auto"/>
              <w:right w:val="double" w:sz="4" w:space="0" w:color="auto"/>
            </w:tcBorders>
            <w:vAlign w:val="center"/>
            <w:hideMark/>
          </w:tcPr>
          <w:p w14:paraId="052FA762"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1035114D" w14:textId="1C829C7F" w:rsidR="00FF6FA7" w:rsidRDefault="00FF6FA7" w:rsidP="007C081A">
            <w:pPr>
              <w:rPr>
                <w:rFonts w:eastAsia="MS Gothic"/>
                <w:szCs w:val="20"/>
              </w:rPr>
            </w:pPr>
            <w:r>
              <w:rPr>
                <w:rFonts w:eastAsia="MS Gothic"/>
                <w:szCs w:val="20"/>
              </w:rPr>
              <w:t>*pBuf</w:t>
            </w:r>
            <w:r w:rsidR="009F46ED">
              <w:rPr>
                <w:rFonts w:eastAsia="MS Gothic"/>
                <w:szCs w:val="20"/>
              </w:rPr>
              <w:t>fer</w:t>
            </w:r>
          </w:p>
        </w:tc>
        <w:tc>
          <w:tcPr>
            <w:tcW w:w="4695" w:type="dxa"/>
            <w:tcBorders>
              <w:top w:val="single" w:sz="4" w:space="0" w:color="auto"/>
              <w:left w:val="single" w:sz="4" w:space="0" w:color="auto"/>
              <w:bottom w:val="single" w:sz="4" w:space="0" w:color="auto"/>
              <w:right w:val="single" w:sz="4" w:space="0" w:color="auto"/>
            </w:tcBorders>
            <w:vAlign w:val="center"/>
            <w:hideMark/>
          </w:tcPr>
          <w:p w14:paraId="5EE58160" w14:textId="77777777" w:rsidR="00FF6FA7" w:rsidRDefault="00FF6FA7" w:rsidP="007C081A">
            <w:pPr>
              <w:rPr>
                <w:rFonts w:eastAsia="MS Gothic"/>
                <w:szCs w:val="20"/>
              </w:rPr>
            </w:pPr>
            <w:r>
              <w:rPr>
                <w:rFonts w:eastAsia="MS Gothic"/>
                <w:szCs w:val="20"/>
              </w:rPr>
              <w:t>Pointer to OMX_BUFFERHEADERTYPE structure which contains meta-information about the buffer. It specifies the index of the input port that receives the buffer.</w:t>
            </w:r>
          </w:p>
        </w:tc>
      </w:tr>
      <w:tr w:rsidR="00FF6FA7" w14:paraId="67476C9C" w14:textId="77777777" w:rsidTr="007C081A">
        <w:trPr>
          <w:trHeight w:val="50"/>
        </w:trPr>
        <w:tc>
          <w:tcPr>
            <w:tcW w:w="1535" w:type="dxa"/>
            <w:vMerge w:val="restart"/>
            <w:tcBorders>
              <w:top w:val="single" w:sz="4" w:space="0" w:color="auto"/>
              <w:left w:val="single" w:sz="4" w:space="0" w:color="auto"/>
              <w:bottom w:val="single" w:sz="4" w:space="0" w:color="auto"/>
              <w:right w:val="double" w:sz="4" w:space="0" w:color="auto"/>
            </w:tcBorders>
            <w:vAlign w:val="center"/>
            <w:hideMark/>
          </w:tcPr>
          <w:p w14:paraId="32839AB6" w14:textId="77777777" w:rsidR="00FF6FA7" w:rsidRDefault="00FF6FA7" w:rsidP="007C081A">
            <w:pPr>
              <w:rPr>
                <w:rFonts w:eastAsia="MS Gothic"/>
                <w:szCs w:val="20"/>
              </w:rPr>
            </w:pPr>
            <w:r>
              <w:rPr>
                <w:rFonts w:eastAsia="MS Gothic"/>
                <w:szCs w:val="20"/>
              </w:rPr>
              <w:t>Return value</w:t>
            </w:r>
          </w:p>
        </w:tc>
        <w:tc>
          <w:tcPr>
            <w:tcW w:w="3738" w:type="dxa"/>
            <w:tcBorders>
              <w:top w:val="single" w:sz="4" w:space="0" w:color="auto"/>
              <w:left w:val="double" w:sz="4" w:space="0" w:color="auto"/>
              <w:bottom w:val="single" w:sz="4" w:space="0" w:color="auto"/>
              <w:right w:val="single" w:sz="4" w:space="0" w:color="auto"/>
            </w:tcBorders>
            <w:vAlign w:val="center"/>
            <w:hideMark/>
          </w:tcPr>
          <w:p w14:paraId="7DD305E4" w14:textId="77777777" w:rsidR="00FF6FA7" w:rsidRDefault="00FF6FA7" w:rsidP="007C081A">
            <w:pPr>
              <w:rPr>
                <w:rFonts w:eastAsia="MS Gothic"/>
                <w:szCs w:val="20"/>
              </w:rPr>
            </w:pPr>
            <w:r>
              <w:rPr>
                <w:rFonts w:eastAsia="MS Gothic"/>
                <w:szCs w:val="20"/>
              </w:rPr>
              <w:t>OMX_ErrorBadParameter</w:t>
            </w:r>
          </w:p>
        </w:tc>
        <w:tc>
          <w:tcPr>
            <w:tcW w:w="4695" w:type="dxa"/>
            <w:tcBorders>
              <w:top w:val="single" w:sz="4" w:space="0" w:color="auto"/>
              <w:left w:val="single" w:sz="4" w:space="0" w:color="auto"/>
              <w:bottom w:val="single" w:sz="4" w:space="0" w:color="auto"/>
              <w:right w:val="single" w:sz="4" w:space="0" w:color="auto"/>
            </w:tcBorders>
            <w:vAlign w:val="center"/>
            <w:hideMark/>
          </w:tcPr>
          <w:p w14:paraId="2395EA80" w14:textId="59BA78C5" w:rsidR="00FF6FA7" w:rsidRDefault="00310888" w:rsidP="007C081A">
            <w:pPr>
              <w:rPr>
                <w:rFonts w:eastAsia="MS Gothic"/>
                <w:szCs w:val="20"/>
              </w:rPr>
            </w:pPr>
            <w:r>
              <w:rPr>
                <w:rFonts w:eastAsia="MS Gothic"/>
                <w:szCs w:val="20"/>
              </w:rPr>
              <w:t>Parameter is invalid:</w:t>
            </w:r>
            <w:r>
              <w:rPr>
                <w:rFonts w:eastAsia="MS Gothic"/>
                <w:szCs w:val="20"/>
              </w:rPr>
              <w:br/>
              <w:t>pBu</w:t>
            </w:r>
            <w:r w:rsidR="009F46ED">
              <w:rPr>
                <w:rFonts w:eastAsia="MS Gothic"/>
                <w:szCs w:val="20"/>
              </w:rPr>
              <w:t>ffer</w:t>
            </w:r>
            <w:r w:rsidR="00FF6FA7">
              <w:rPr>
                <w:rFonts w:eastAsia="MS Gothic"/>
                <w:szCs w:val="20"/>
              </w:rPr>
              <w:t xml:space="preserve"> points to an invalid memory area.</w:t>
            </w:r>
          </w:p>
          <w:p w14:paraId="4951EEEA" w14:textId="77777777" w:rsidR="00FF6FA7" w:rsidRDefault="00FF6FA7" w:rsidP="007C081A">
            <w:pPr>
              <w:rPr>
                <w:rFonts w:eastAsia="MS Gothic"/>
                <w:szCs w:val="20"/>
              </w:rPr>
            </w:pPr>
            <w:r>
              <w:rPr>
                <w:rFonts w:eastAsia="MS Gothic"/>
                <w:szCs w:val="20"/>
              </w:rPr>
              <w:t>Target port is invalid.</w:t>
            </w:r>
          </w:p>
        </w:tc>
      </w:tr>
      <w:tr w:rsidR="00FF6FA7" w14:paraId="19D5C3CB" w14:textId="77777777" w:rsidTr="007C081A">
        <w:trPr>
          <w:trHeight w:val="50"/>
        </w:trPr>
        <w:tc>
          <w:tcPr>
            <w:tcW w:w="1535" w:type="dxa"/>
            <w:vMerge/>
            <w:tcBorders>
              <w:top w:val="single" w:sz="4" w:space="0" w:color="auto"/>
              <w:left w:val="single" w:sz="4" w:space="0" w:color="auto"/>
              <w:bottom w:val="single" w:sz="4" w:space="0" w:color="auto"/>
              <w:right w:val="double" w:sz="4" w:space="0" w:color="auto"/>
            </w:tcBorders>
            <w:vAlign w:val="center"/>
            <w:hideMark/>
          </w:tcPr>
          <w:p w14:paraId="3A1E8233"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3F75BD16" w14:textId="77777777" w:rsidR="00FF6FA7" w:rsidRDefault="00FF6FA7" w:rsidP="007C081A">
            <w:pPr>
              <w:rPr>
                <w:rFonts w:eastAsia="MS Gothic"/>
                <w:szCs w:val="20"/>
              </w:rPr>
            </w:pPr>
            <w:r>
              <w:rPr>
                <w:rFonts w:eastAsia="MS Gothic"/>
                <w:szCs w:val="20"/>
              </w:rPr>
              <w:t>OMX_ErrorIncorrectStateOperation</w:t>
            </w:r>
          </w:p>
        </w:tc>
        <w:tc>
          <w:tcPr>
            <w:tcW w:w="4695" w:type="dxa"/>
            <w:tcBorders>
              <w:top w:val="single" w:sz="4" w:space="0" w:color="auto"/>
              <w:left w:val="single" w:sz="4" w:space="0" w:color="auto"/>
              <w:bottom w:val="single" w:sz="4" w:space="0" w:color="auto"/>
              <w:right w:val="single" w:sz="4" w:space="0" w:color="auto"/>
            </w:tcBorders>
            <w:vAlign w:val="center"/>
            <w:hideMark/>
          </w:tcPr>
          <w:p w14:paraId="22E3D7AD" w14:textId="77777777" w:rsidR="00FF6FA7" w:rsidRDefault="00FF6FA7" w:rsidP="007C081A">
            <w:pPr>
              <w:rPr>
                <w:rFonts w:eastAsia="MS Gothic"/>
                <w:szCs w:val="20"/>
              </w:rPr>
            </w:pPr>
            <w:r>
              <w:rPr>
                <w:rFonts w:eastAsia="MS Gothic"/>
                <w:szCs w:val="20"/>
              </w:rPr>
              <w:t>The port is not unpopulated (all buffers of the port is active (being used), so cannot free the buffer).</w:t>
            </w:r>
          </w:p>
        </w:tc>
      </w:tr>
      <w:tr w:rsidR="00FF6FA7" w14:paraId="7800E225" w14:textId="77777777" w:rsidTr="007C081A">
        <w:trPr>
          <w:trHeight w:val="50"/>
        </w:trPr>
        <w:tc>
          <w:tcPr>
            <w:tcW w:w="1535" w:type="dxa"/>
            <w:vMerge/>
            <w:tcBorders>
              <w:top w:val="single" w:sz="4" w:space="0" w:color="auto"/>
              <w:left w:val="single" w:sz="4" w:space="0" w:color="auto"/>
              <w:bottom w:val="single" w:sz="4" w:space="0" w:color="auto"/>
              <w:right w:val="double" w:sz="4" w:space="0" w:color="auto"/>
            </w:tcBorders>
            <w:vAlign w:val="center"/>
          </w:tcPr>
          <w:p w14:paraId="185BBD25"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tcPr>
          <w:p w14:paraId="1273FEB3" w14:textId="77777777" w:rsidR="00FF6FA7" w:rsidRDefault="00FF6FA7" w:rsidP="007C081A">
            <w:pPr>
              <w:rPr>
                <w:rFonts w:eastAsia="MS Gothic"/>
                <w:szCs w:val="20"/>
              </w:rPr>
            </w:pPr>
            <w:r w:rsidRPr="00A36D02">
              <w:rPr>
                <w:rFonts w:eastAsia="MS Gothic"/>
                <w:szCs w:val="20"/>
              </w:rPr>
              <w:t>OMX_ErrorUndefined</w:t>
            </w:r>
          </w:p>
        </w:tc>
        <w:tc>
          <w:tcPr>
            <w:tcW w:w="4695" w:type="dxa"/>
            <w:tcBorders>
              <w:top w:val="single" w:sz="4" w:space="0" w:color="auto"/>
              <w:left w:val="single" w:sz="4" w:space="0" w:color="auto"/>
              <w:bottom w:val="single" w:sz="4" w:space="0" w:color="auto"/>
              <w:right w:val="single" w:sz="4" w:space="0" w:color="auto"/>
            </w:tcBorders>
            <w:vAlign w:val="center"/>
          </w:tcPr>
          <w:p w14:paraId="06FECCBB" w14:textId="77777777" w:rsidR="00FF6FA7" w:rsidRDefault="00FF6FA7" w:rsidP="007C081A">
            <w:pPr>
              <w:rPr>
                <w:rFonts w:eastAsia="MS Gothic"/>
                <w:szCs w:val="20"/>
              </w:rPr>
            </w:pPr>
            <w:r>
              <w:rPr>
                <w:rFonts w:eastAsia="MS Gothic"/>
                <w:szCs w:val="20"/>
              </w:rPr>
              <w:t>Undefined error while processing command</w:t>
            </w:r>
          </w:p>
        </w:tc>
      </w:tr>
      <w:tr w:rsidR="00FF6FA7" w14:paraId="0F4ECD27" w14:textId="77777777" w:rsidTr="007C081A">
        <w:trPr>
          <w:trHeight w:val="100"/>
        </w:trPr>
        <w:tc>
          <w:tcPr>
            <w:tcW w:w="1535" w:type="dxa"/>
            <w:vMerge/>
            <w:tcBorders>
              <w:top w:val="single" w:sz="4" w:space="0" w:color="auto"/>
              <w:left w:val="single" w:sz="4" w:space="0" w:color="auto"/>
              <w:bottom w:val="single" w:sz="4" w:space="0" w:color="auto"/>
              <w:right w:val="double" w:sz="4" w:space="0" w:color="auto"/>
            </w:tcBorders>
            <w:vAlign w:val="center"/>
            <w:hideMark/>
          </w:tcPr>
          <w:p w14:paraId="54F098D4" w14:textId="77777777" w:rsidR="00FF6FA7" w:rsidRDefault="00FF6FA7" w:rsidP="007C081A">
            <w:pPr>
              <w:widowControl/>
              <w:autoSpaceDE/>
              <w:autoSpaceDN/>
              <w:adjustRightInd/>
              <w:snapToGrid/>
              <w:jc w:val="left"/>
              <w:rPr>
                <w:rFonts w:eastAsia="MS Gothic"/>
                <w:szCs w:val="20"/>
              </w:rPr>
            </w:pPr>
          </w:p>
        </w:tc>
        <w:tc>
          <w:tcPr>
            <w:tcW w:w="3738" w:type="dxa"/>
            <w:tcBorders>
              <w:top w:val="single" w:sz="4" w:space="0" w:color="auto"/>
              <w:left w:val="double" w:sz="4" w:space="0" w:color="auto"/>
              <w:bottom w:val="single" w:sz="4" w:space="0" w:color="auto"/>
              <w:right w:val="single" w:sz="4" w:space="0" w:color="auto"/>
            </w:tcBorders>
            <w:vAlign w:val="center"/>
            <w:hideMark/>
          </w:tcPr>
          <w:p w14:paraId="2D23F2BB" w14:textId="77777777" w:rsidR="00FF6FA7" w:rsidRDefault="00FF6FA7" w:rsidP="007C081A">
            <w:pPr>
              <w:rPr>
                <w:rFonts w:eastAsia="MS Gothic"/>
                <w:szCs w:val="20"/>
              </w:rPr>
            </w:pPr>
            <w:r>
              <w:rPr>
                <w:rFonts w:eastAsia="MS Gothic"/>
                <w:szCs w:val="20"/>
              </w:rPr>
              <w:t>OMX_ErrorNone</w:t>
            </w:r>
          </w:p>
        </w:tc>
        <w:tc>
          <w:tcPr>
            <w:tcW w:w="4695" w:type="dxa"/>
            <w:tcBorders>
              <w:top w:val="single" w:sz="4" w:space="0" w:color="auto"/>
              <w:left w:val="single" w:sz="4" w:space="0" w:color="auto"/>
              <w:bottom w:val="single" w:sz="4" w:space="0" w:color="auto"/>
              <w:right w:val="single" w:sz="4" w:space="0" w:color="auto"/>
            </w:tcBorders>
            <w:vAlign w:val="center"/>
            <w:hideMark/>
          </w:tcPr>
          <w:p w14:paraId="5723B11F" w14:textId="77777777" w:rsidR="00FF6FA7" w:rsidRDefault="00FF6FA7" w:rsidP="007C081A">
            <w:pPr>
              <w:rPr>
                <w:rFonts w:eastAsia="MS Gothic"/>
                <w:szCs w:val="20"/>
              </w:rPr>
            </w:pPr>
            <w:r>
              <w:rPr>
                <w:rFonts w:eastAsia="MS Gothic"/>
                <w:szCs w:val="20"/>
              </w:rPr>
              <w:t>Normal end. Transferring the buffer to the client is successful.</w:t>
            </w:r>
          </w:p>
        </w:tc>
      </w:tr>
    </w:tbl>
    <w:p w14:paraId="0E5C02A4" w14:textId="77777777" w:rsidR="00D32A33" w:rsidRDefault="00D32A33" w:rsidP="00FF6FA7">
      <w:pPr>
        <w:widowControl/>
        <w:autoSpaceDE/>
        <w:autoSpaceDN/>
        <w:adjustRightInd/>
        <w:snapToGrid/>
        <w:jc w:val="left"/>
        <w:rPr>
          <w:rFonts w:eastAsia="MS Gothic"/>
        </w:rPr>
      </w:pPr>
    </w:p>
    <w:p w14:paraId="5D21114E" w14:textId="77777777" w:rsidR="00FF6FA7" w:rsidRDefault="00FF6FA7" w:rsidP="00FF6FA7">
      <w:pPr>
        <w:widowControl/>
        <w:autoSpaceDE/>
        <w:autoSpaceDN/>
        <w:adjustRightInd/>
        <w:snapToGrid/>
        <w:jc w:val="left"/>
        <w:rPr>
          <w:rFonts w:eastAsia="MS Gothic"/>
        </w:rPr>
      </w:pPr>
      <w:r>
        <w:rPr>
          <w:rFonts w:eastAsia="MS Gothic"/>
        </w:rPr>
        <w:br w:type="page"/>
      </w:r>
    </w:p>
    <w:p w14:paraId="58A1C9C2" w14:textId="77777777" w:rsidR="00FF6FA7" w:rsidRDefault="00FF6FA7" w:rsidP="00FF6FA7">
      <w:pPr>
        <w:widowControl/>
        <w:autoSpaceDE/>
        <w:autoSpaceDN/>
        <w:adjustRightInd/>
        <w:snapToGrid/>
        <w:jc w:val="left"/>
        <w:rPr>
          <w:rFonts w:eastAsia="MS Gothic"/>
        </w:rPr>
      </w:pPr>
    </w:p>
    <w:p w14:paraId="51C5EAF2" w14:textId="77777777" w:rsidR="00FF6FA7" w:rsidRPr="0080239D" w:rsidRDefault="00FF6FA7" w:rsidP="00FF6FA7">
      <w:pPr>
        <w:pStyle w:val="Heading4"/>
      </w:pPr>
      <w:bookmarkStart w:id="77" w:name="_Toc529975062"/>
      <w:r>
        <w:t>OMX_</w:t>
      </w:r>
      <w:r w:rsidRPr="0080239D">
        <w:t>EmptyThisBuffer</w:t>
      </w:r>
      <w:bookmarkEnd w:id="77"/>
    </w:p>
    <w:p w14:paraId="30D32D17"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767"/>
        <w:gridCol w:w="4640"/>
      </w:tblGrid>
      <w:tr w:rsidR="00FF6FA7" w14:paraId="2CFE98F3" w14:textId="77777777" w:rsidTr="007C081A">
        <w:tc>
          <w:tcPr>
            <w:tcW w:w="9968" w:type="dxa"/>
            <w:gridSpan w:val="3"/>
            <w:tcBorders>
              <w:top w:val="single" w:sz="4" w:space="0" w:color="auto"/>
              <w:left w:val="single" w:sz="4" w:space="0" w:color="auto"/>
              <w:bottom w:val="double" w:sz="4" w:space="0" w:color="auto"/>
              <w:right w:val="single" w:sz="4" w:space="0" w:color="auto"/>
            </w:tcBorders>
            <w:vAlign w:val="center"/>
            <w:hideMark/>
          </w:tcPr>
          <w:p w14:paraId="3075A9C4" w14:textId="77777777" w:rsidR="00FF6FA7" w:rsidRDefault="00FF6FA7" w:rsidP="007C081A">
            <w:pPr>
              <w:rPr>
                <w:szCs w:val="20"/>
              </w:rPr>
            </w:pPr>
            <w:r>
              <w:rPr>
                <w:szCs w:val="20"/>
              </w:rPr>
              <w:t>OMX_EmptyThisBuffer</w:t>
            </w:r>
          </w:p>
        </w:tc>
      </w:tr>
      <w:tr w:rsidR="00FF6FA7" w14:paraId="096A9C08" w14:textId="77777777" w:rsidTr="007C081A">
        <w:tc>
          <w:tcPr>
            <w:tcW w:w="1561" w:type="dxa"/>
            <w:tcBorders>
              <w:top w:val="double" w:sz="4" w:space="0" w:color="auto"/>
              <w:left w:val="single" w:sz="4" w:space="0" w:color="auto"/>
              <w:bottom w:val="single" w:sz="4" w:space="0" w:color="auto"/>
              <w:right w:val="double" w:sz="4" w:space="0" w:color="auto"/>
            </w:tcBorders>
            <w:vAlign w:val="center"/>
            <w:hideMark/>
          </w:tcPr>
          <w:p w14:paraId="3E3E6676" w14:textId="77777777" w:rsidR="00FF6FA7" w:rsidRDefault="00FF6FA7" w:rsidP="007C081A">
            <w:pPr>
              <w:rPr>
                <w:rFonts w:eastAsia="MS Gothic"/>
                <w:szCs w:val="20"/>
              </w:rPr>
            </w:pPr>
            <w:r>
              <w:rPr>
                <w:rFonts w:eastAsia="MS Gothic"/>
                <w:szCs w:val="20"/>
              </w:rPr>
              <w:t>Synopsis</w:t>
            </w:r>
          </w:p>
        </w:tc>
        <w:tc>
          <w:tcPr>
            <w:tcW w:w="8407" w:type="dxa"/>
            <w:gridSpan w:val="2"/>
            <w:tcBorders>
              <w:top w:val="double" w:sz="4" w:space="0" w:color="auto"/>
              <w:left w:val="double" w:sz="4" w:space="0" w:color="auto"/>
              <w:bottom w:val="single" w:sz="4" w:space="0" w:color="auto"/>
              <w:right w:val="single" w:sz="4" w:space="0" w:color="auto"/>
            </w:tcBorders>
            <w:vAlign w:val="center"/>
            <w:hideMark/>
          </w:tcPr>
          <w:p w14:paraId="7AEDA1F1" w14:textId="77777777" w:rsidR="00FF6FA7" w:rsidRDefault="00FF6FA7" w:rsidP="007C081A">
            <w:pPr>
              <w:rPr>
                <w:rFonts w:eastAsia="MS Gothic"/>
                <w:szCs w:val="20"/>
              </w:rPr>
            </w:pPr>
            <w:r>
              <w:rPr>
                <w:rFonts w:eastAsia="MS Gothic"/>
                <w:szCs w:val="20"/>
              </w:rPr>
              <w:t>Send a filled buffer to an input port of a component</w:t>
            </w:r>
          </w:p>
        </w:tc>
      </w:tr>
      <w:tr w:rsidR="00FF6FA7" w14:paraId="5DAE46F6" w14:textId="77777777" w:rsidTr="007C081A">
        <w:trPr>
          <w:trHeight w:val="100"/>
        </w:trPr>
        <w:tc>
          <w:tcPr>
            <w:tcW w:w="1561" w:type="dxa"/>
            <w:tcBorders>
              <w:top w:val="single" w:sz="4" w:space="0" w:color="auto"/>
              <w:left w:val="single" w:sz="4" w:space="0" w:color="auto"/>
              <w:bottom w:val="single" w:sz="4" w:space="0" w:color="auto"/>
              <w:right w:val="double" w:sz="4" w:space="0" w:color="auto"/>
            </w:tcBorders>
            <w:vAlign w:val="center"/>
            <w:hideMark/>
          </w:tcPr>
          <w:p w14:paraId="59F08D96" w14:textId="77777777" w:rsidR="00FF6FA7" w:rsidRDefault="00FF6FA7" w:rsidP="007C081A">
            <w:pPr>
              <w:rPr>
                <w:rFonts w:eastAsia="MS Gothic"/>
                <w:szCs w:val="20"/>
              </w:rPr>
            </w:pPr>
            <w:r>
              <w:rPr>
                <w:rFonts w:eastAsia="MS Gothic"/>
                <w:szCs w:val="20"/>
              </w:rPr>
              <w:t>Syntax</w:t>
            </w:r>
          </w:p>
        </w:tc>
        <w:tc>
          <w:tcPr>
            <w:tcW w:w="8407" w:type="dxa"/>
            <w:gridSpan w:val="2"/>
            <w:tcBorders>
              <w:top w:val="single" w:sz="4" w:space="0" w:color="auto"/>
              <w:left w:val="double" w:sz="4" w:space="0" w:color="auto"/>
              <w:bottom w:val="single" w:sz="4" w:space="0" w:color="auto"/>
              <w:right w:val="single" w:sz="4" w:space="0" w:color="auto"/>
            </w:tcBorders>
            <w:vAlign w:val="center"/>
            <w:hideMark/>
          </w:tcPr>
          <w:p w14:paraId="7C74938C" w14:textId="77777777" w:rsidR="00FF6FA7" w:rsidRDefault="00FF6FA7" w:rsidP="007C081A">
            <w:pPr>
              <w:rPr>
                <w:rFonts w:ascii="Consolas" w:eastAsia="MS Gothic" w:hAnsi="Consolas"/>
                <w:szCs w:val="20"/>
              </w:rPr>
            </w:pPr>
            <w:r>
              <w:rPr>
                <w:rFonts w:ascii="Consolas" w:eastAsia="MS Gothic" w:hAnsi="Consolas"/>
                <w:szCs w:val="20"/>
              </w:rPr>
              <w:t>OMX_ERRORTYPE OMX_EmptyThisBuffer(</w:t>
            </w:r>
          </w:p>
          <w:p w14:paraId="1F4D5CD2" w14:textId="1FD67A77" w:rsidR="00FF6FA7" w:rsidRDefault="00FF6FA7" w:rsidP="007C081A">
            <w:pPr>
              <w:rPr>
                <w:rFonts w:ascii="Consolas" w:eastAsia="MS Gothic" w:hAnsi="Consolas"/>
                <w:szCs w:val="20"/>
              </w:rPr>
            </w:pPr>
            <w:r w:rsidRPr="00113124">
              <w:rPr>
                <w:rFonts w:ascii="Consolas" w:eastAsia="MS Gothic" w:hAnsi="Consolas" w:cs="Consolas"/>
                <w:szCs w:val="20"/>
              </w:rPr>
              <w:t xml:space="preserve">    </w:t>
            </w:r>
            <w:r w:rsidR="00C41CFC">
              <w:rPr>
                <w:rFonts w:ascii="Consolas" w:eastAsia="MS Gothic" w:hAnsi="Consolas" w:cs="Consolas"/>
                <w:szCs w:val="20"/>
              </w:rPr>
              <w:t xml:space="preserve">OMX_IN </w:t>
            </w:r>
            <w:r>
              <w:rPr>
                <w:rFonts w:ascii="Consolas" w:eastAsia="MS Gothic" w:hAnsi="Consolas"/>
                <w:szCs w:val="20"/>
              </w:rPr>
              <w:t>OMX_HANDLETYPE hComponent,</w:t>
            </w:r>
          </w:p>
          <w:p w14:paraId="75EE9A9C" w14:textId="61B80617" w:rsidR="00FF6FA7" w:rsidRDefault="00FF6FA7" w:rsidP="00490DFA">
            <w:pPr>
              <w:rPr>
                <w:rFonts w:ascii="Consolas" w:eastAsia="MS Gothic" w:hAnsi="Consolas"/>
                <w:szCs w:val="20"/>
              </w:rPr>
            </w:pPr>
            <w:r w:rsidRPr="00113124">
              <w:rPr>
                <w:rFonts w:ascii="Consolas" w:eastAsia="MS Gothic" w:hAnsi="Consolas" w:cs="Consolas"/>
                <w:szCs w:val="20"/>
              </w:rPr>
              <w:t xml:space="preserve">    </w:t>
            </w:r>
            <w:r w:rsidR="00C41CFC">
              <w:rPr>
                <w:rFonts w:ascii="Consolas" w:eastAsia="MS Gothic" w:hAnsi="Consolas" w:cs="Consolas"/>
                <w:szCs w:val="20"/>
              </w:rPr>
              <w:t xml:space="preserve">OMX_IN </w:t>
            </w:r>
            <w:r>
              <w:rPr>
                <w:rFonts w:ascii="Consolas" w:eastAsia="MS Gothic" w:hAnsi="Consolas"/>
                <w:szCs w:val="20"/>
              </w:rPr>
              <w:t>OMX_BUFFERHEADERTYPE *pBuf</w:t>
            </w:r>
            <w:r w:rsidR="00490DFA">
              <w:rPr>
                <w:rFonts w:ascii="Consolas" w:eastAsia="MS Gothic" w:hAnsi="Consolas"/>
                <w:szCs w:val="20"/>
              </w:rPr>
              <w:t>fe</w:t>
            </w:r>
            <w:r>
              <w:rPr>
                <w:rFonts w:ascii="Consolas" w:eastAsia="MS Gothic" w:hAnsi="Consolas"/>
                <w:szCs w:val="20"/>
              </w:rPr>
              <w:t>r);</w:t>
            </w:r>
          </w:p>
        </w:tc>
      </w:tr>
      <w:tr w:rsidR="00FF6FA7" w14:paraId="6D186AE7" w14:textId="77777777" w:rsidTr="007C081A">
        <w:trPr>
          <w:trHeight w:val="100"/>
        </w:trPr>
        <w:tc>
          <w:tcPr>
            <w:tcW w:w="1561" w:type="dxa"/>
            <w:vMerge w:val="restart"/>
            <w:tcBorders>
              <w:top w:val="single" w:sz="4" w:space="0" w:color="auto"/>
              <w:left w:val="single" w:sz="4" w:space="0" w:color="auto"/>
              <w:bottom w:val="single" w:sz="4" w:space="0" w:color="auto"/>
              <w:right w:val="double" w:sz="4" w:space="0" w:color="auto"/>
            </w:tcBorders>
            <w:vAlign w:val="center"/>
            <w:hideMark/>
          </w:tcPr>
          <w:p w14:paraId="01E5219D" w14:textId="77777777" w:rsidR="00FF6FA7" w:rsidRDefault="00FF6FA7" w:rsidP="007C081A">
            <w:pPr>
              <w:rPr>
                <w:rFonts w:eastAsia="MS Gothic"/>
                <w:szCs w:val="20"/>
              </w:rPr>
            </w:pPr>
            <w:r>
              <w:rPr>
                <w:rFonts w:eastAsia="MS Gothic"/>
                <w:szCs w:val="20"/>
              </w:rPr>
              <w:t>Parameter</w:t>
            </w:r>
          </w:p>
        </w:tc>
        <w:tc>
          <w:tcPr>
            <w:tcW w:w="3767" w:type="dxa"/>
            <w:tcBorders>
              <w:top w:val="single" w:sz="4" w:space="0" w:color="auto"/>
              <w:left w:val="double" w:sz="4" w:space="0" w:color="auto"/>
              <w:bottom w:val="single" w:sz="4" w:space="0" w:color="auto"/>
              <w:right w:val="single" w:sz="4" w:space="0" w:color="auto"/>
            </w:tcBorders>
            <w:vAlign w:val="center"/>
            <w:hideMark/>
          </w:tcPr>
          <w:p w14:paraId="4E473A22" w14:textId="77777777" w:rsidR="00FF6FA7" w:rsidRDefault="00FF6FA7" w:rsidP="007C081A">
            <w:pPr>
              <w:rPr>
                <w:rFonts w:eastAsia="MS Gothic"/>
                <w:szCs w:val="20"/>
              </w:rPr>
            </w:pPr>
            <w:r>
              <w:rPr>
                <w:rFonts w:eastAsia="MS Gothic"/>
                <w:szCs w:val="20"/>
              </w:rPr>
              <w:t>hComponent</w:t>
            </w:r>
          </w:p>
        </w:tc>
        <w:tc>
          <w:tcPr>
            <w:tcW w:w="4640" w:type="dxa"/>
            <w:tcBorders>
              <w:top w:val="single" w:sz="4" w:space="0" w:color="auto"/>
              <w:left w:val="single" w:sz="4" w:space="0" w:color="auto"/>
              <w:bottom w:val="single" w:sz="4" w:space="0" w:color="auto"/>
              <w:right w:val="single" w:sz="4" w:space="0" w:color="auto"/>
            </w:tcBorders>
            <w:vAlign w:val="center"/>
            <w:hideMark/>
          </w:tcPr>
          <w:p w14:paraId="1D8E09BD" w14:textId="77777777" w:rsidR="00FF6FA7" w:rsidRDefault="00FF6FA7" w:rsidP="007C081A">
            <w:pPr>
              <w:rPr>
                <w:rFonts w:eastAsia="MS Gothic"/>
                <w:szCs w:val="20"/>
              </w:rPr>
            </w:pPr>
            <w:r>
              <w:rPr>
                <w:rFonts w:eastAsia="MS Gothic"/>
                <w:szCs w:val="20"/>
              </w:rPr>
              <w:t>Pointer to memory area of component handle</w:t>
            </w:r>
          </w:p>
        </w:tc>
      </w:tr>
      <w:tr w:rsidR="00FF6FA7" w14:paraId="0C364383" w14:textId="77777777" w:rsidTr="007C081A">
        <w:trPr>
          <w:trHeight w:val="100"/>
        </w:trPr>
        <w:tc>
          <w:tcPr>
            <w:tcW w:w="1561" w:type="dxa"/>
            <w:vMerge/>
            <w:tcBorders>
              <w:top w:val="single" w:sz="4" w:space="0" w:color="auto"/>
              <w:left w:val="single" w:sz="4" w:space="0" w:color="auto"/>
              <w:bottom w:val="single" w:sz="4" w:space="0" w:color="auto"/>
              <w:right w:val="double" w:sz="4" w:space="0" w:color="auto"/>
            </w:tcBorders>
            <w:vAlign w:val="center"/>
            <w:hideMark/>
          </w:tcPr>
          <w:p w14:paraId="5CCA188D" w14:textId="77777777" w:rsidR="00FF6FA7" w:rsidRDefault="00FF6FA7" w:rsidP="007C081A">
            <w:pPr>
              <w:widowControl/>
              <w:autoSpaceDE/>
              <w:autoSpaceDN/>
              <w:adjustRightInd/>
              <w:snapToGrid/>
              <w:jc w:val="left"/>
              <w:rPr>
                <w:rFonts w:eastAsia="MS Gothic"/>
                <w:szCs w:val="20"/>
              </w:rPr>
            </w:pPr>
          </w:p>
        </w:tc>
        <w:tc>
          <w:tcPr>
            <w:tcW w:w="3767" w:type="dxa"/>
            <w:tcBorders>
              <w:top w:val="single" w:sz="4" w:space="0" w:color="auto"/>
              <w:left w:val="double" w:sz="4" w:space="0" w:color="auto"/>
              <w:bottom w:val="single" w:sz="4" w:space="0" w:color="auto"/>
              <w:right w:val="single" w:sz="4" w:space="0" w:color="auto"/>
            </w:tcBorders>
            <w:vAlign w:val="center"/>
            <w:hideMark/>
          </w:tcPr>
          <w:p w14:paraId="501CC425" w14:textId="6BCE891A" w:rsidR="00FF6FA7" w:rsidRDefault="00FF6FA7" w:rsidP="00490DFA">
            <w:pPr>
              <w:rPr>
                <w:rFonts w:eastAsia="MS Gothic"/>
                <w:szCs w:val="20"/>
              </w:rPr>
            </w:pPr>
            <w:r>
              <w:rPr>
                <w:rFonts w:eastAsia="MS Gothic"/>
                <w:szCs w:val="20"/>
              </w:rPr>
              <w:t>*pBuf</w:t>
            </w:r>
            <w:r w:rsidR="00490DFA">
              <w:rPr>
                <w:rFonts w:eastAsia="MS Gothic"/>
                <w:szCs w:val="20"/>
              </w:rPr>
              <w:t>fe</w:t>
            </w:r>
            <w:r>
              <w:rPr>
                <w:rFonts w:eastAsia="MS Gothic"/>
                <w:szCs w:val="20"/>
              </w:rPr>
              <w:t>r</w:t>
            </w:r>
          </w:p>
        </w:tc>
        <w:tc>
          <w:tcPr>
            <w:tcW w:w="4640" w:type="dxa"/>
            <w:tcBorders>
              <w:top w:val="single" w:sz="4" w:space="0" w:color="auto"/>
              <w:left w:val="single" w:sz="4" w:space="0" w:color="auto"/>
              <w:bottom w:val="single" w:sz="4" w:space="0" w:color="auto"/>
              <w:right w:val="single" w:sz="4" w:space="0" w:color="auto"/>
            </w:tcBorders>
            <w:vAlign w:val="center"/>
            <w:hideMark/>
          </w:tcPr>
          <w:p w14:paraId="7A9DA0FF" w14:textId="77777777" w:rsidR="00FF6FA7" w:rsidRDefault="00FF6FA7" w:rsidP="007C081A">
            <w:pPr>
              <w:rPr>
                <w:rFonts w:eastAsia="MS Gothic"/>
                <w:szCs w:val="20"/>
              </w:rPr>
            </w:pPr>
            <w:r>
              <w:rPr>
                <w:rFonts w:eastAsia="MS Gothic"/>
                <w:szCs w:val="20"/>
              </w:rPr>
              <w:t>Pointer to OMX_BUFFERHEADERTYPE structure which contains meta-information about the buffer. It specifies the index of the input port that receives the buffer.</w:t>
            </w:r>
          </w:p>
        </w:tc>
      </w:tr>
      <w:tr w:rsidR="00FF6FA7" w14:paraId="4023A78E" w14:textId="77777777" w:rsidTr="007C081A">
        <w:trPr>
          <w:trHeight w:val="50"/>
        </w:trPr>
        <w:tc>
          <w:tcPr>
            <w:tcW w:w="1561" w:type="dxa"/>
            <w:vMerge w:val="restart"/>
            <w:tcBorders>
              <w:top w:val="single" w:sz="4" w:space="0" w:color="auto"/>
              <w:left w:val="single" w:sz="4" w:space="0" w:color="auto"/>
              <w:bottom w:val="single" w:sz="4" w:space="0" w:color="auto"/>
              <w:right w:val="double" w:sz="4" w:space="0" w:color="auto"/>
            </w:tcBorders>
            <w:vAlign w:val="center"/>
            <w:hideMark/>
          </w:tcPr>
          <w:p w14:paraId="18C8A939" w14:textId="77777777" w:rsidR="00FF6FA7" w:rsidRDefault="00FF6FA7" w:rsidP="007C081A">
            <w:pPr>
              <w:rPr>
                <w:rFonts w:eastAsia="MS Gothic"/>
                <w:szCs w:val="20"/>
              </w:rPr>
            </w:pPr>
            <w:r>
              <w:rPr>
                <w:rFonts w:eastAsia="MS Gothic"/>
                <w:szCs w:val="20"/>
              </w:rPr>
              <w:t>Return value</w:t>
            </w:r>
          </w:p>
        </w:tc>
        <w:tc>
          <w:tcPr>
            <w:tcW w:w="3767" w:type="dxa"/>
            <w:tcBorders>
              <w:top w:val="single" w:sz="4" w:space="0" w:color="auto"/>
              <w:left w:val="double" w:sz="4" w:space="0" w:color="auto"/>
              <w:bottom w:val="single" w:sz="4" w:space="0" w:color="auto"/>
              <w:right w:val="single" w:sz="4" w:space="0" w:color="auto"/>
            </w:tcBorders>
            <w:vAlign w:val="center"/>
            <w:hideMark/>
          </w:tcPr>
          <w:p w14:paraId="65109EC3" w14:textId="77777777" w:rsidR="00FF6FA7" w:rsidRDefault="00FF6FA7" w:rsidP="007C081A">
            <w:pPr>
              <w:rPr>
                <w:rFonts w:eastAsia="MS Gothic"/>
                <w:szCs w:val="20"/>
              </w:rPr>
            </w:pPr>
            <w:r>
              <w:rPr>
                <w:rFonts w:eastAsia="MS Gothic"/>
                <w:szCs w:val="20"/>
              </w:rPr>
              <w:t>OMX_ErrorBadParameter</w:t>
            </w:r>
          </w:p>
        </w:tc>
        <w:tc>
          <w:tcPr>
            <w:tcW w:w="4640" w:type="dxa"/>
            <w:tcBorders>
              <w:top w:val="single" w:sz="4" w:space="0" w:color="auto"/>
              <w:left w:val="single" w:sz="4" w:space="0" w:color="auto"/>
              <w:bottom w:val="single" w:sz="4" w:space="0" w:color="auto"/>
              <w:right w:val="single" w:sz="4" w:space="0" w:color="auto"/>
            </w:tcBorders>
            <w:vAlign w:val="center"/>
            <w:hideMark/>
          </w:tcPr>
          <w:p w14:paraId="49A77B60" w14:textId="6D6EA819" w:rsidR="00FF6FA7" w:rsidRDefault="00FF6FA7" w:rsidP="007C081A">
            <w:pPr>
              <w:rPr>
                <w:rFonts w:eastAsia="MS Gothic"/>
                <w:szCs w:val="20"/>
              </w:rPr>
            </w:pPr>
            <w:r>
              <w:rPr>
                <w:rFonts w:eastAsia="MS Gothic"/>
                <w:szCs w:val="20"/>
              </w:rPr>
              <w:t>Parameter is invalid:</w:t>
            </w:r>
            <w:r>
              <w:rPr>
                <w:rFonts w:eastAsia="MS Gothic"/>
                <w:szCs w:val="20"/>
              </w:rPr>
              <w:br/>
            </w:r>
            <w:r w:rsidR="00310888">
              <w:rPr>
                <w:rFonts w:eastAsia="MS Gothic"/>
                <w:szCs w:val="20"/>
              </w:rPr>
              <w:t>pBuf</w:t>
            </w:r>
            <w:r w:rsidR="009F03A0">
              <w:rPr>
                <w:rFonts w:eastAsia="MS Gothic"/>
                <w:szCs w:val="20"/>
              </w:rPr>
              <w:t>fer</w:t>
            </w:r>
            <w:r w:rsidR="00310888">
              <w:rPr>
                <w:rFonts w:eastAsia="MS Gothic"/>
                <w:szCs w:val="20"/>
              </w:rPr>
              <w:t xml:space="preserve"> </w:t>
            </w:r>
            <w:r>
              <w:rPr>
                <w:rFonts w:eastAsia="MS Gothic"/>
                <w:szCs w:val="20"/>
              </w:rPr>
              <w:t>points to an invalid memory area.</w:t>
            </w:r>
          </w:p>
          <w:p w14:paraId="07B93CD7" w14:textId="77777777" w:rsidR="00FF6FA7" w:rsidRDefault="00FF6FA7" w:rsidP="007C081A">
            <w:pPr>
              <w:rPr>
                <w:rFonts w:eastAsia="MS Gothic"/>
                <w:szCs w:val="20"/>
              </w:rPr>
            </w:pPr>
            <w:r>
              <w:rPr>
                <w:rFonts w:eastAsia="MS Gothic"/>
                <w:szCs w:val="20"/>
              </w:rPr>
              <w:t>Invalid buffer header</w:t>
            </w:r>
          </w:p>
          <w:p w14:paraId="3934F83A" w14:textId="685FC212" w:rsidR="006A6C7A" w:rsidRDefault="006A6C7A" w:rsidP="007C081A">
            <w:pPr>
              <w:rPr>
                <w:rFonts w:eastAsia="MS Gothic"/>
                <w:szCs w:val="20"/>
              </w:rPr>
            </w:pPr>
            <w:r>
              <w:rPr>
                <w:rFonts w:eastAsia="MS Gothic"/>
                <w:szCs w:val="20"/>
              </w:rPr>
              <w:t>Buffer filled length is zero.</w:t>
            </w:r>
          </w:p>
        </w:tc>
      </w:tr>
      <w:tr w:rsidR="00FF6FA7" w14:paraId="188C36CD" w14:textId="77777777" w:rsidTr="007C081A">
        <w:trPr>
          <w:trHeight w:val="50"/>
        </w:trPr>
        <w:tc>
          <w:tcPr>
            <w:tcW w:w="1561" w:type="dxa"/>
            <w:vMerge/>
            <w:tcBorders>
              <w:top w:val="single" w:sz="4" w:space="0" w:color="auto"/>
              <w:left w:val="single" w:sz="4" w:space="0" w:color="auto"/>
              <w:bottom w:val="single" w:sz="4" w:space="0" w:color="auto"/>
              <w:right w:val="double" w:sz="4" w:space="0" w:color="auto"/>
            </w:tcBorders>
            <w:vAlign w:val="center"/>
            <w:hideMark/>
          </w:tcPr>
          <w:p w14:paraId="32DFCE4D" w14:textId="77777777" w:rsidR="00FF6FA7" w:rsidRDefault="00FF6FA7" w:rsidP="007C081A">
            <w:pPr>
              <w:widowControl/>
              <w:autoSpaceDE/>
              <w:autoSpaceDN/>
              <w:adjustRightInd/>
              <w:snapToGrid/>
              <w:jc w:val="left"/>
              <w:rPr>
                <w:rFonts w:eastAsia="MS Gothic"/>
                <w:szCs w:val="20"/>
              </w:rPr>
            </w:pPr>
          </w:p>
        </w:tc>
        <w:tc>
          <w:tcPr>
            <w:tcW w:w="3767" w:type="dxa"/>
            <w:tcBorders>
              <w:top w:val="single" w:sz="4" w:space="0" w:color="auto"/>
              <w:left w:val="double" w:sz="4" w:space="0" w:color="auto"/>
              <w:bottom w:val="single" w:sz="4" w:space="0" w:color="auto"/>
              <w:right w:val="single" w:sz="4" w:space="0" w:color="auto"/>
            </w:tcBorders>
            <w:vAlign w:val="center"/>
            <w:hideMark/>
          </w:tcPr>
          <w:p w14:paraId="4EFA2009" w14:textId="77777777" w:rsidR="00FF6FA7" w:rsidRDefault="00FF6FA7" w:rsidP="007C081A">
            <w:pPr>
              <w:rPr>
                <w:rFonts w:eastAsia="MS Gothic"/>
                <w:szCs w:val="20"/>
              </w:rPr>
            </w:pPr>
            <w:r>
              <w:rPr>
                <w:rFonts w:eastAsia="MS Gothic"/>
                <w:szCs w:val="20"/>
              </w:rPr>
              <w:t>OMX_ErrorBadPortIndex</w:t>
            </w:r>
          </w:p>
        </w:tc>
        <w:tc>
          <w:tcPr>
            <w:tcW w:w="4640" w:type="dxa"/>
            <w:tcBorders>
              <w:top w:val="single" w:sz="4" w:space="0" w:color="auto"/>
              <w:left w:val="single" w:sz="4" w:space="0" w:color="auto"/>
              <w:bottom w:val="single" w:sz="4" w:space="0" w:color="auto"/>
              <w:right w:val="single" w:sz="4" w:space="0" w:color="auto"/>
            </w:tcBorders>
            <w:vAlign w:val="center"/>
            <w:hideMark/>
          </w:tcPr>
          <w:p w14:paraId="6CABDEB8" w14:textId="77777777" w:rsidR="00FF6FA7" w:rsidRDefault="00FF6FA7" w:rsidP="007C081A">
            <w:pPr>
              <w:rPr>
                <w:rFonts w:eastAsia="MS Gothic"/>
                <w:szCs w:val="20"/>
              </w:rPr>
            </w:pPr>
            <w:r>
              <w:rPr>
                <w:rFonts w:eastAsia="MS Gothic"/>
                <w:szCs w:val="20"/>
              </w:rPr>
              <w:t>Port index of buffer is invalid.</w:t>
            </w:r>
          </w:p>
        </w:tc>
      </w:tr>
      <w:tr w:rsidR="00FF6FA7" w14:paraId="33175CDF" w14:textId="77777777" w:rsidTr="007C081A">
        <w:trPr>
          <w:trHeight w:val="50"/>
        </w:trPr>
        <w:tc>
          <w:tcPr>
            <w:tcW w:w="1561" w:type="dxa"/>
            <w:vMerge/>
            <w:tcBorders>
              <w:top w:val="single" w:sz="4" w:space="0" w:color="auto"/>
              <w:left w:val="single" w:sz="4" w:space="0" w:color="auto"/>
              <w:bottom w:val="single" w:sz="4" w:space="0" w:color="auto"/>
              <w:right w:val="double" w:sz="4" w:space="0" w:color="auto"/>
            </w:tcBorders>
            <w:vAlign w:val="center"/>
            <w:hideMark/>
          </w:tcPr>
          <w:p w14:paraId="6DDEAC5D" w14:textId="77777777" w:rsidR="00FF6FA7" w:rsidRDefault="00FF6FA7" w:rsidP="007C081A">
            <w:pPr>
              <w:widowControl/>
              <w:autoSpaceDE/>
              <w:autoSpaceDN/>
              <w:adjustRightInd/>
              <w:snapToGrid/>
              <w:jc w:val="left"/>
              <w:rPr>
                <w:rFonts w:eastAsia="MS Gothic"/>
                <w:szCs w:val="20"/>
              </w:rPr>
            </w:pPr>
          </w:p>
        </w:tc>
        <w:tc>
          <w:tcPr>
            <w:tcW w:w="3767" w:type="dxa"/>
            <w:tcBorders>
              <w:top w:val="single" w:sz="4" w:space="0" w:color="auto"/>
              <w:left w:val="double" w:sz="4" w:space="0" w:color="auto"/>
              <w:bottom w:val="single" w:sz="4" w:space="0" w:color="auto"/>
              <w:right w:val="single" w:sz="4" w:space="0" w:color="auto"/>
            </w:tcBorders>
            <w:vAlign w:val="center"/>
            <w:hideMark/>
          </w:tcPr>
          <w:p w14:paraId="128770DC" w14:textId="77777777" w:rsidR="00FF6FA7" w:rsidRDefault="00FF6FA7" w:rsidP="007C081A">
            <w:pPr>
              <w:rPr>
                <w:rFonts w:eastAsia="MS Gothic"/>
                <w:szCs w:val="20"/>
              </w:rPr>
            </w:pPr>
            <w:r>
              <w:rPr>
                <w:rFonts w:eastAsia="MS Gothic"/>
                <w:szCs w:val="20"/>
              </w:rPr>
              <w:t>OMX_ErrorIncorrectStateOperation</w:t>
            </w:r>
          </w:p>
        </w:tc>
        <w:tc>
          <w:tcPr>
            <w:tcW w:w="4640" w:type="dxa"/>
            <w:tcBorders>
              <w:top w:val="single" w:sz="4" w:space="0" w:color="auto"/>
              <w:left w:val="single" w:sz="4" w:space="0" w:color="auto"/>
              <w:bottom w:val="single" w:sz="4" w:space="0" w:color="auto"/>
              <w:right w:val="single" w:sz="4" w:space="0" w:color="auto"/>
            </w:tcBorders>
            <w:vAlign w:val="center"/>
            <w:hideMark/>
          </w:tcPr>
          <w:p w14:paraId="7101722C" w14:textId="77777777" w:rsidR="00FF6FA7" w:rsidRDefault="00FF6FA7" w:rsidP="007C081A">
            <w:pPr>
              <w:rPr>
                <w:rFonts w:eastAsia="MS Gothic"/>
                <w:szCs w:val="20"/>
              </w:rPr>
            </w:pPr>
            <w:r>
              <w:rPr>
                <w:rFonts w:eastAsia="MS Gothic"/>
                <w:szCs w:val="20"/>
              </w:rPr>
              <w:t>Execution is invalid in current state of the component.</w:t>
            </w:r>
          </w:p>
          <w:p w14:paraId="4DC7CA6D" w14:textId="77777777" w:rsidR="00FF6FA7" w:rsidRDefault="00FF6FA7" w:rsidP="007C081A">
            <w:pPr>
              <w:rPr>
                <w:rFonts w:eastAsia="MS Gothic"/>
                <w:szCs w:val="20"/>
              </w:rPr>
            </w:pPr>
            <w:r>
              <w:rPr>
                <w:rFonts w:eastAsia="MS Gothic"/>
                <w:szCs w:val="20"/>
              </w:rPr>
              <w:t>Component is not in OMX_StateExecuting.</w:t>
            </w:r>
          </w:p>
          <w:p w14:paraId="5F860269" w14:textId="6F07579E" w:rsidR="006A6C7A" w:rsidRDefault="006A6C7A" w:rsidP="007C081A">
            <w:pPr>
              <w:rPr>
                <w:rFonts w:eastAsia="MS Gothic"/>
                <w:szCs w:val="20"/>
              </w:rPr>
            </w:pPr>
            <w:r>
              <w:rPr>
                <w:rFonts w:eastAsia="MS Gothic"/>
                <w:szCs w:val="20"/>
              </w:rPr>
              <w:t>Sending a buffer after end-of-stream</w:t>
            </w:r>
          </w:p>
        </w:tc>
      </w:tr>
      <w:tr w:rsidR="00FF6FA7" w14:paraId="491BB2E6" w14:textId="77777777" w:rsidTr="007C081A">
        <w:trPr>
          <w:trHeight w:val="100"/>
        </w:trPr>
        <w:tc>
          <w:tcPr>
            <w:tcW w:w="1561" w:type="dxa"/>
            <w:vMerge/>
            <w:tcBorders>
              <w:top w:val="single" w:sz="4" w:space="0" w:color="auto"/>
              <w:left w:val="single" w:sz="4" w:space="0" w:color="auto"/>
              <w:bottom w:val="single" w:sz="4" w:space="0" w:color="auto"/>
              <w:right w:val="double" w:sz="4" w:space="0" w:color="auto"/>
            </w:tcBorders>
            <w:vAlign w:val="center"/>
            <w:hideMark/>
          </w:tcPr>
          <w:p w14:paraId="2252B1FA" w14:textId="67645F67" w:rsidR="00FF6FA7" w:rsidRDefault="00FF6FA7" w:rsidP="007C081A">
            <w:pPr>
              <w:widowControl/>
              <w:autoSpaceDE/>
              <w:autoSpaceDN/>
              <w:adjustRightInd/>
              <w:snapToGrid/>
              <w:jc w:val="left"/>
              <w:rPr>
                <w:rFonts w:eastAsia="MS Gothic"/>
                <w:szCs w:val="20"/>
              </w:rPr>
            </w:pPr>
          </w:p>
        </w:tc>
        <w:tc>
          <w:tcPr>
            <w:tcW w:w="3767" w:type="dxa"/>
            <w:tcBorders>
              <w:top w:val="single" w:sz="4" w:space="0" w:color="auto"/>
              <w:left w:val="double" w:sz="4" w:space="0" w:color="auto"/>
              <w:bottom w:val="single" w:sz="4" w:space="0" w:color="auto"/>
              <w:right w:val="single" w:sz="4" w:space="0" w:color="auto"/>
            </w:tcBorders>
            <w:vAlign w:val="center"/>
            <w:hideMark/>
          </w:tcPr>
          <w:p w14:paraId="59828AED" w14:textId="77777777" w:rsidR="00FF6FA7" w:rsidRDefault="00FF6FA7" w:rsidP="007C081A">
            <w:pPr>
              <w:rPr>
                <w:rFonts w:eastAsia="MS Gothic"/>
                <w:szCs w:val="20"/>
              </w:rPr>
            </w:pPr>
            <w:r>
              <w:rPr>
                <w:rFonts w:eastAsia="MS Gothic"/>
                <w:szCs w:val="20"/>
              </w:rPr>
              <w:t>OMX_ErrorNone</w:t>
            </w:r>
          </w:p>
        </w:tc>
        <w:tc>
          <w:tcPr>
            <w:tcW w:w="4640" w:type="dxa"/>
            <w:tcBorders>
              <w:top w:val="single" w:sz="4" w:space="0" w:color="auto"/>
              <w:left w:val="single" w:sz="4" w:space="0" w:color="auto"/>
              <w:bottom w:val="single" w:sz="4" w:space="0" w:color="auto"/>
              <w:right w:val="single" w:sz="4" w:space="0" w:color="auto"/>
            </w:tcBorders>
            <w:vAlign w:val="center"/>
            <w:hideMark/>
          </w:tcPr>
          <w:p w14:paraId="00188E67" w14:textId="77777777" w:rsidR="00FF6FA7" w:rsidRDefault="00FF6FA7" w:rsidP="007C081A">
            <w:pPr>
              <w:rPr>
                <w:rFonts w:eastAsia="MS Gothic"/>
                <w:szCs w:val="20"/>
              </w:rPr>
            </w:pPr>
            <w:r>
              <w:rPr>
                <w:rFonts w:eastAsia="MS Gothic"/>
                <w:szCs w:val="20"/>
              </w:rPr>
              <w:t>Normal end. Buffer is transferred to the input port of a component successfully.</w:t>
            </w:r>
          </w:p>
        </w:tc>
      </w:tr>
    </w:tbl>
    <w:p w14:paraId="18760289" w14:textId="77777777" w:rsidR="00D32A33" w:rsidRDefault="00D32A33" w:rsidP="00FF6FA7">
      <w:pPr>
        <w:widowControl/>
        <w:autoSpaceDE/>
        <w:autoSpaceDN/>
        <w:adjustRightInd/>
        <w:snapToGrid/>
        <w:jc w:val="left"/>
        <w:rPr>
          <w:rFonts w:eastAsia="MS Gothic"/>
        </w:rPr>
      </w:pPr>
    </w:p>
    <w:p w14:paraId="46AB0536" w14:textId="77777777" w:rsidR="00FF6FA7" w:rsidRDefault="00FF6FA7" w:rsidP="00FF6FA7">
      <w:pPr>
        <w:widowControl/>
        <w:autoSpaceDE/>
        <w:autoSpaceDN/>
        <w:adjustRightInd/>
        <w:snapToGrid/>
        <w:jc w:val="left"/>
        <w:rPr>
          <w:rFonts w:eastAsia="MS Gothic"/>
        </w:rPr>
      </w:pPr>
      <w:r>
        <w:rPr>
          <w:rFonts w:eastAsia="MS Gothic"/>
        </w:rPr>
        <w:br w:type="page"/>
      </w:r>
    </w:p>
    <w:p w14:paraId="29F3C00F" w14:textId="77777777" w:rsidR="00FF6FA7" w:rsidRDefault="00FF6FA7" w:rsidP="00FF6FA7">
      <w:pPr>
        <w:widowControl/>
        <w:autoSpaceDE/>
        <w:autoSpaceDN/>
        <w:adjustRightInd/>
        <w:snapToGrid/>
        <w:jc w:val="left"/>
        <w:rPr>
          <w:rFonts w:eastAsia="MS Gothic"/>
        </w:rPr>
      </w:pPr>
    </w:p>
    <w:p w14:paraId="071BD851" w14:textId="77777777" w:rsidR="00FF6FA7" w:rsidRPr="0080239D" w:rsidRDefault="00FF6FA7" w:rsidP="00FF6FA7">
      <w:pPr>
        <w:pStyle w:val="Heading4"/>
      </w:pPr>
      <w:bookmarkStart w:id="78" w:name="_Toc529975063"/>
      <w:r>
        <w:t>OMX_</w:t>
      </w:r>
      <w:r w:rsidRPr="0080239D">
        <w:t>FillThisBuffer</w:t>
      </w:r>
      <w:bookmarkEnd w:id="78"/>
    </w:p>
    <w:p w14:paraId="52465F3C" w14:textId="77777777" w:rsidR="00FF6FA7" w:rsidRDefault="00FF6FA7" w:rsidP="00FF6FA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80"/>
        <w:gridCol w:w="4640"/>
      </w:tblGrid>
      <w:tr w:rsidR="00FF6FA7" w:rsidRPr="00411EDB" w14:paraId="20983769" w14:textId="77777777" w:rsidTr="007C081A">
        <w:tc>
          <w:tcPr>
            <w:tcW w:w="9968" w:type="dxa"/>
            <w:gridSpan w:val="3"/>
            <w:tcBorders>
              <w:bottom w:val="double" w:sz="4" w:space="0" w:color="auto"/>
            </w:tcBorders>
            <w:shd w:val="clear" w:color="auto" w:fill="auto"/>
            <w:vAlign w:val="center"/>
          </w:tcPr>
          <w:p w14:paraId="70C06965" w14:textId="77777777" w:rsidR="00FF6FA7" w:rsidRPr="00411EDB" w:rsidRDefault="00FF6FA7" w:rsidP="007C081A">
            <w:pPr>
              <w:rPr>
                <w:szCs w:val="20"/>
              </w:rPr>
            </w:pPr>
            <w:r>
              <w:rPr>
                <w:szCs w:val="20"/>
              </w:rPr>
              <w:t>OMX_</w:t>
            </w:r>
            <w:r w:rsidRPr="00411EDB">
              <w:rPr>
                <w:szCs w:val="20"/>
              </w:rPr>
              <w:t>FillThisBuffer</w:t>
            </w:r>
          </w:p>
        </w:tc>
      </w:tr>
      <w:tr w:rsidR="00FF6FA7" w:rsidRPr="00411EDB" w14:paraId="07C2085C" w14:textId="77777777" w:rsidTr="007C081A">
        <w:tc>
          <w:tcPr>
            <w:tcW w:w="1548" w:type="dxa"/>
            <w:tcBorders>
              <w:top w:val="double" w:sz="4" w:space="0" w:color="auto"/>
              <w:right w:val="double" w:sz="4" w:space="0" w:color="auto"/>
            </w:tcBorders>
            <w:shd w:val="clear" w:color="auto" w:fill="auto"/>
            <w:vAlign w:val="center"/>
          </w:tcPr>
          <w:p w14:paraId="0A928A65" w14:textId="77777777" w:rsidR="00FF6FA7" w:rsidRPr="00411EDB" w:rsidRDefault="00FF6FA7" w:rsidP="007C081A">
            <w:pPr>
              <w:rPr>
                <w:rFonts w:eastAsia="MS Gothic"/>
                <w:szCs w:val="20"/>
              </w:rPr>
            </w:pPr>
            <w:r w:rsidRPr="00411EDB">
              <w:rPr>
                <w:rFonts w:eastAsia="MS Gothic"/>
                <w:szCs w:val="20"/>
              </w:rPr>
              <w:t>Synopsis</w:t>
            </w:r>
          </w:p>
        </w:tc>
        <w:tc>
          <w:tcPr>
            <w:tcW w:w="8420" w:type="dxa"/>
            <w:gridSpan w:val="2"/>
            <w:tcBorders>
              <w:top w:val="double" w:sz="4" w:space="0" w:color="auto"/>
              <w:left w:val="double" w:sz="4" w:space="0" w:color="auto"/>
            </w:tcBorders>
            <w:shd w:val="clear" w:color="auto" w:fill="auto"/>
            <w:vAlign w:val="center"/>
          </w:tcPr>
          <w:p w14:paraId="32D3F09A" w14:textId="1C205CA7" w:rsidR="00FF6FA7" w:rsidRPr="00411EDB" w:rsidRDefault="00FF6FA7" w:rsidP="007C081A">
            <w:pPr>
              <w:pStyle w:val="Default"/>
              <w:jc w:val="both"/>
              <w:rPr>
                <w:rFonts w:ascii="Verdana" w:hAnsi="Verdana"/>
                <w:sz w:val="20"/>
                <w:szCs w:val="20"/>
              </w:rPr>
            </w:pPr>
            <w:r w:rsidRPr="00411EDB">
              <w:rPr>
                <w:rFonts w:ascii="Verdana" w:hAnsi="Verdana"/>
                <w:sz w:val="20"/>
                <w:szCs w:val="20"/>
              </w:rPr>
              <w:t>Receive an empty buffer to an output port of a component and fill it with appropriate output data</w:t>
            </w:r>
          </w:p>
        </w:tc>
      </w:tr>
      <w:tr w:rsidR="00FF6FA7" w:rsidRPr="00411EDB" w14:paraId="7F5064EA" w14:textId="77777777" w:rsidTr="007C081A">
        <w:tc>
          <w:tcPr>
            <w:tcW w:w="1548" w:type="dxa"/>
            <w:tcBorders>
              <w:right w:val="double" w:sz="4" w:space="0" w:color="auto"/>
            </w:tcBorders>
            <w:shd w:val="clear" w:color="auto" w:fill="auto"/>
            <w:vAlign w:val="center"/>
          </w:tcPr>
          <w:p w14:paraId="39C75EAE" w14:textId="77777777" w:rsidR="00FF6FA7" w:rsidRPr="00411EDB" w:rsidRDefault="00FF6FA7" w:rsidP="007C081A">
            <w:pPr>
              <w:rPr>
                <w:rFonts w:eastAsia="MS Gothic"/>
                <w:szCs w:val="20"/>
              </w:rPr>
            </w:pPr>
            <w:r w:rsidRPr="00411EDB">
              <w:rPr>
                <w:rFonts w:eastAsia="MS Gothic"/>
                <w:szCs w:val="20"/>
              </w:rPr>
              <w:t>Syntax</w:t>
            </w:r>
          </w:p>
        </w:tc>
        <w:tc>
          <w:tcPr>
            <w:tcW w:w="8420" w:type="dxa"/>
            <w:gridSpan w:val="2"/>
            <w:tcBorders>
              <w:left w:val="double" w:sz="4" w:space="0" w:color="auto"/>
              <w:bottom w:val="single" w:sz="4" w:space="0" w:color="auto"/>
            </w:tcBorders>
            <w:shd w:val="clear" w:color="auto" w:fill="auto"/>
            <w:vAlign w:val="center"/>
          </w:tcPr>
          <w:p w14:paraId="308807F6" w14:textId="77777777" w:rsidR="00FF6FA7" w:rsidRPr="00411EDB" w:rsidRDefault="00FF6FA7" w:rsidP="007C081A">
            <w:pPr>
              <w:pStyle w:val="Default"/>
              <w:jc w:val="both"/>
              <w:rPr>
                <w:rFonts w:ascii="Consolas" w:hAnsi="Consolas" w:cs="Consolas"/>
                <w:sz w:val="20"/>
                <w:szCs w:val="20"/>
              </w:rPr>
            </w:pPr>
            <w:r>
              <w:rPr>
                <w:rFonts w:ascii="Consolas" w:hAnsi="Consolas" w:cs="Consolas"/>
                <w:sz w:val="20"/>
                <w:szCs w:val="20"/>
              </w:rPr>
              <w:t>OMX_ERRORTYPE OMX_FillThisBuffer(</w:t>
            </w:r>
          </w:p>
          <w:p w14:paraId="6DA63E88" w14:textId="0C430F1F" w:rsidR="00FF6FA7" w:rsidRPr="00411EDB" w:rsidRDefault="00FF6FA7" w:rsidP="007C081A">
            <w:pPr>
              <w:pStyle w:val="Default"/>
              <w:jc w:val="both"/>
              <w:rPr>
                <w:rFonts w:ascii="Consolas" w:hAnsi="Consolas" w:cs="Consolas"/>
                <w:sz w:val="20"/>
                <w:szCs w:val="20"/>
              </w:rPr>
            </w:pPr>
            <w:r w:rsidRPr="00411EDB">
              <w:rPr>
                <w:rFonts w:ascii="Consolas" w:eastAsia="MS Gothic" w:hAnsi="Consolas" w:cs="Consolas"/>
                <w:sz w:val="20"/>
                <w:szCs w:val="20"/>
              </w:rPr>
              <w:t xml:space="preserve">    </w:t>
            </w:r>
            <w:r w:rsidR="00C41CFC" w:rsidRPr="00C41CFC">
              <w:rPr>
                <w:rFonts w:ascii="Consolas" w:eastAsia="MS Gothic" w:hAnsi="Consolas" w:cs="Consolas"/>
                <w:sz w:val="20"/>
                <w:szCs w:val="20"/>
              </w:rPr>
              <w:t>OMX_IN</w:t>
            </w:r>
            <w:r w:rsidR="00C41CFC">
              <w:rPr>
                <w:rFonts w:ascii="Consolas" w:eastAsia="MS Gothic" w:hAnsi="Consolas" w:cs="Consolas"/>
                <w:szCs w:val="20"/>
              </w:rPr>
              <w:t xml:space="preserve"> </w:t>
            </w:r>
            <w:r w:rsidRPr="00411EDB">
              <w:rPr>
                <w:rFonts w:ascii="Consolas" w:hAnsi="Consolas" w:cs="Consolas"/>
                <w:sz w:val="20"/>
                <w:szCs w:val="20"/>
              </w:rPr>
              <w:t>OMX_HANDLETYPE hComp</w:t>
            </w:r>
            <w:r>
              <w:rPr>
                <w:rFonts w:ascii="Consolas" w:hAnsi="Consolas" w:cs="Consolas"/>
                <w:sz w:val="20"/>
                <w:szCs w:val="20"/>
              </w:rPr>
              <w:t>onent,</w:t>
            </w:r>
          </w:p>
          <w:p w14:paraId="1DB9E344" w14:textId="4933B873" w:rsidR="00FF6FA7" w:rsidRPr="00411EDB" w:rsidRDefault="00FF6FA7" w:rsidP="00CF563E">
            <w:pPr>
              <w:rPr>
                <w:rFonts w:ascii="Consolas" w:eastAsia="MS Gothic" w:hAnsi="Consolas" w:cs="Consolas"/>
                <w:szCs w:val="20"/>
              </w:rPr>
            </w:pPr>
            <w:r w:rsidRPr="00411EDB">
              <w:rPr>
                <w:rFonts w:ascii="Consolas" w:eastAsia="MS Gothic" w:hAnsi="Consolas" w:cs="Consolas"/>
                <w:szCs w:val="20"/>
              </w:rPr>
              <w:t xml:space="preserve">    </w:t>
            </w:r>
            <w:r w:rsidR="00C41CFC" w:rsidRPr="00C41CFC">
              <w:rPr>
                <w:rFonts w:ascii="Consolas" w:eastAsia="MS Gothic" w:hAnsi="Consolas" w:cs="Consolas"/>
                <w:szCs w:val="20"/>
              </w:rPr>
              <w:t>OMX_IN</w:t>
            </w:r>
            <w:r w:rsidR="00C41CFC">
              <w:rPr>
                <w:rFonts w:ascii="Consolas" w:eastAsia="MS Gothic" w:hAnsi="Consolas" w:cs="Consolas"/>
                <w:szCs w:val="20"/>
              </w:rPr>
              <w:t xml:space="preserve"> </w:t>
            </w:r>
            <w:r w:rsidRPr="00411EDB">
              <w:rPr>
                <w:rFonts w:ascii="Consolas" w:hAnsi="Consolas" w:cs="Consolas"/>
                <w:szCs w:val="20"/>
              </w:rPr>
              <w:t xml:space="preserve">OMX_BUFFERHEADERTYPE </w:t>
            </w:r>
            <w:bookmarkStart w:id="79" w:name="OLE_LINK19"/>
            <w:r>
              <w:rPr>
                <w:rFonts w:ascii="Consolas" w:hAnsi="Consolas" w:cs="Consolas"/>
                <w:szCs w:val="20"/>
              </w:rPr>
              <w:t>*</w:t>
            </w:r>
            <w:r w:rsidRPr="00411EDB">
              <w:rPr>
                <w:rFonts w:ascii="Consolas" w:hAnsi="Consolas" w:cs="Consolas"/>
                <w:szCs w:val="20"/>
              </w:rPr>
              <w:t>pBuf</w:t>
            </w:r>
            <w:bookmarkEnd w:id="79"/>
            <w:r w:rsidR="00CF563E">
              <w:rPr>
                <w:rFonts w:ascii="Consolas" w:hAnsi="Consolas" w:cs="Consolas"/>
                <w:szCs w:val="20"/>
              </w:rPr>
              <w:t>fer</w:t>
            </w:r>
            <w:r w:rsidRPr="00411EDB">
              <w:rPr>
                <w:rFonts w:ascii="Consolas" w:hAnsi="Consolas" w:cs="Consolas"/>
                <w:szCs w:val="20"/>
              </w:rPr>
              <w:t>);</w:t>
            </w:r>
          </w:p>
        </w:tc>
      </w:tr>
      <w:tr w:rsidR="00FF6FA7" w:rsidRPr="00411EDB" w14:paraId="100B9F3A" w14:textId="77777777" w:rsidTr="001959DB">
        <w:trPr>
          <w:trHeight w:val="62"/>
        </w:trPr>
        <w:tc>
          <w:tcPr>
            <w:tcW w:w="1548" w:type="dxa"/>
            <w:vMerge w:val="restart"/>
            <w:tcBorders>
              <w:right w:val="double" w:sz="4" w:space="0" w:color="auto"/>
            </w:tcBorders>
            <w:shd w:val="clear" w:color="auto" w:fill="auto"/>
            <w:vAlign w:val="center"/>
          </w:tcPr>
          <w:p w14:paraId="4A3C7492" w14:textId="77777777" w:rsidR="00FF6FA7" w:rsidRPr="00411EDB" w:rsidRDefault="00FF6FA7" w:rsidP="007C081A">
            <w:pPr>
              <w:rPr>
                <w:rFonts w:eastAsia="MS Gothic"/>
                <w:szCs w:val="20"/>
              </w:rPr>
            </w:pPr>
            <w:r w:rsidRPr="00411EDB">
              <w:rPr>
                <w:rFonts w:eastAsia="MS Gothic"/>
                <w:szCs w:val="20"/>
              </w:rPr>
              <w:t>Parameter</w:t>
            </w:r>
          </w:p>
        </w:tc>
        <w:tc>
          <w:tcPr>
            <w:tcW w:w="3780" w:type="dxa"/>
            <w:tcBorders>
              <w:left w:val="double" w:sz="4" w:space="0" w:color="auto"/>
              <w:bottom w:val="single" w:sz="4" w:space="0" w:color="auto"/>
              <w:right w:val="single" w:sz="4" w:space="0" w:color="auto"/>
            </w:tcBorders>
            <w:shd w:val="clear" w:color="auto" w:fill="auto"/>
            <w:vAlign w:val="center"/>
          </w:tcPr>
          <w:p w14:paraId="0C50DFC8" w14:textId="77777777" w:rsidR="00FF6FA7" w:rsidRPr="00411EDB" w:rsidRDefault="00FF6FA7" w:rsidP="007C081A">
            <w:pPr>
              <w:rPr>
                <w:rFonts w:eastAsia="MS Gothic"/>
                <w:szCs w:val="20"/>
              </w:rPr>
            </w:pPr>
            <w:r w:rsidRPr="00411EDB">
              <w:rPr>
                <w:szCs w:val="20"/>
              </w:rPr>
              <w:t>hComponent</w:t>
            </w:r>
          </w:p>
        </w:tc>
        <w:tc>
          <w:tcPr>
            <w:tcW w:w="4640" w:type="dxa"/>
            <w:tcBorders>
              <w:left w:val="single" w:sz="4" w:space="0" w:color="auto"/>
              <w:bottom w:val="single" w:sz="4" w:space="0" w:color="auto"/>
            </w:tcBorders>
            <w:shd w:val="clear" w:color="auto" w:fill="auto"/>
            <w:vAlign w:val="center"/>
          </w:tcPr>
          <w:p w14:paraId="15A5ADDC" w14:textId="208F22ED" w:rsidR="00FF6FA7" w:rsidRPr="008779F6" w:rsidRDefault="00FF6FA7" w:rsidP="00090557">
            <w:pPr>
              <w:pStyle w:val="Default"/>
              <w:jc w:val="both"/>
              <w:rPr>
                <w:rFonts w:ascii="Verdana" w:hAnsi="Verdana"/>
                <w:sz w:val="22"/>
                <w:szCs w:val="22"/>
              </w:rPr>
            </w:pPr>
            <w:r w:rsidRPr="008779F6">
              <w:rPr>
                <w:rFonts w:ascii="Verdana" w:hAnsi="Verdana"/>
                <w:sz w:val="20"/>
                <w:szCs w:val="22"/>
              </w:rPr>
              <w:t>Pointer to memory area of component handle</w:t>
            </w:r>
          </w:p>
        </w:tc>
      </w:tr>
      <w:tr w:rsidR="00FF6FA7" w:rsidRPr="00411EDB" w14:paraId="70AD9E38" w14:textId="77777777" w:rsidTr="001959DB">
        <w:tc>
          <w:tcPr>
            <w:tcW w:w="1548" w:type="dxa"/>
            <w:vMerge/>
            <w:tcBorders>
              <w:right w:val="double" w:sz="4" w:space="0" w:color="auto"/>
            </w:tcBorders>
            <w:shd w:val="clear" w:color="auto" w:fill="auto"/>
            <w:vAlign w:val="center"/>
          </w:tcPr>
          <w:p w14:paraId="28E8206E" w14:textId="77777777" w:rsidR="00FF6FA7" w:rsidRPr="00411EDB" w:rsidRDefault="00FF6FA7" w:rsidP="007C081A">
            <w:pPr>
              <w:rPr>
                <w:rFonts w:eastAsia="MS Gothic"/>
                <w:szCs w:val="20"/>
              </w:rPr>
            </w:pPr>
          </w:p>
        </w:tc>
        <w:tc>
          <w:tcPr>
            <w:tcW w:w="3780" w:type="dxa"/>
            <w:tcBorders>
              <w:left w:val="double" w:sz="4" w:space="0" w:color="auto"/>
              <w:bottom w:val="single" w:sz="4" w:space="0" w:color="auto"/>
              <w:right w:val="single" w:sz="4" w:space="0" w:color="auto"/>
            </w:tcBorders>
            <w:shd w:val="clear" w:color="auto" w:fill="auto"/>
            <w:vAlign w:val="center"/>
          </w:tcPr>
          <w:p w14:paraId="6C30E3D1" w14:textId="3C10DE70" w:rsidR="00FF6FA7" w:rsidRPr="00411EDB" w:rsidRDefault="00FF6FA7" w:rsidP="00CF563E">
            <w:pPr>
              <w:rPr>
                <w:rFonts w:eastAsia="MS Gothic"/>
                <w:szCs w:val="20"/>
              </w:rPr>
            </w:pPr>
            <w:r>
              <w:rPr>
                <w:szCs w:val="20"/>
              </w:rPr>
              <w:t>*</w:t>
            </w:r>
            <w:r w:rsidRPr="00411EDB">
              <w:rPr>
                <w:szCs w:val="20"/>
              </w:rPr>
              <w:t>pBuf</w:t>
            </w:r>
            <w:r w:rsidR="00CF563E">
              <w:rPr>
                <w:szCs w:val="20"/>
              </w:rPr>
              <w:t>fer</w:t>
            </w:r>
          </w:p>
        </w:tc>
        <w:tc>
          <w:tcPr>
            <w:tcW w:w="4640" w:type="dxa"/>
            <w:tcBorders>
              <w:left w:val="single" w:sz="4" w:space="0" w:color="auto"/>
              <w:bottom w:val="single" w:sz="4" w:space="0" w:color="auto"/>
            </w:tcBorders>
            <w:shd w:val="clear" w:color="auto" w:fill="auto"/>
            <w:vAlign w:val="center"/>
          </w:tcPr>
          <w:p w14:paraId="2AA0AA2F" w14:textId="77777777" w:rsidR="00FF6FA7" w:rsidRPr="008779F6" w:rsidRDefault="00FF6FA7" w:rsidP="007C081A">
            <w:pPr>
              <w:pStyle w:val="Default"/>
              <w:jc w:val="both"/>
              <w:rPr>
                <w:rFonts w:ascii="Verdana" w:hAnsi="Verdana"/>
                <w:sz w:val="22"/>
                <w:szCs w:val="22"/>
              </w:rPr>
            </w:pPr>
            <w:r w:rsidRPr="008779F6">
              <w:rPr>
                <w:rFonts w:ascii="Verdana" w:hAnsi="Verdana"/>
                <w:sz w:val="20"/>
                <w:szCs w:val="22"/>
              </w:rPr>
              <w:t>Pointer to OMX_BUFFERHEADERTYPE which contains meta-information about the buffer. It specifies the index of the output port that receives the buffer.</w:t>
            </w:r>
          </w:p>
        </w:tc>
      </w:tr>
      <w:tr w:rsidR="00FF6FA7" w:rsidRPr="00411EDB" w14:paraId="3BD311EB" w14:textId="77777777" w:rsidTr="001959DB">
        <w:trPr>
          <w:trHeight w:val="128"/>
        </w:trPr>
        <w:tc>
          <w:tcPr>
            <w:tcW w:w="1548" w:type="dxa"/>
            <w:vMerge w:val="restart"/>
            <w:tcBorders>
              <w:right w:val="double" w:sz="4" w:space="0" w:color="auto"/>
            </w:tcBorders>
            <w:shd w:val="clear" w:color="auto" w:fill="auto"/>
            <w:vAlign w:val="center"/>
          </w:tcPr>
          <w:p w14:paraId="4F9BBFAE" w14:textId="77777777" w:rsidR="00FF6FA7" w:rsidRPr="00411EDB" w:rsidRDefault="00FF6FA7" w:rsidP="007C081A">
            <w:pPr>
              <w:rPr>
                <w:rFonts w:eastAsia="MS Gothic"/>
                <w:szCs w:val="20"/>
              </w:rPr>
            </w:pPr>
            <w:r w:rsidRPr="00411EDB">
              <w:rPr>
                <w:rFonts w:eastAsia="MS Gothic"/>
                <w:szCs w:val="20"/>
              </w:rPr>
              <w:t>Return value</w:t>
            </w:r>
          </w:p>
        </w:tc>
        <w:tc>
          <w:tcPr>
            <w:tcW w:w="3780" w:type="dxa"/>
            <w:tcBorders>
              <w:left w:val="double" w:sz="4" w:space="0" w:color="auto"/>
              <w:right w:val="single" w:sz="4" w:space="0" w:color="auto"/>
            </w:tcBorders>
            <w:shd w:val="clear" w:color="auto" w:fill="auto"/>
            <w:vAlign w:val="center"/>
          </w:tcPr>
          <w:p w14:paraId="2515616F" w14:textId="77777777" w:rsidR="00FF6FA7" w:rsidRPr="00411EDB" w:rsidRDefault="00FF6FA7" w:rsidP="007C081A">
            <w:pPr>
              <w:pStyle w:val="Default"/>
              <w:jc w:val="both"/>
              <w:rPr>
                <w:rFonts w:eastAsia="MS Gothic"/>
                <w:szCs w:val="20"/>
              </w:rPr>
            </w:pPr>
            <w:r w:rsidRPr="00411EDB">
              <w:rPr>
                <w:rFonts w:ascii="Verdana" w:hAnsi="Verdana"/>
                <w:sz w:val="20"/>
                <w:szCs w:val="20"/>
              </w:rPr>
              <w:t>OMX_ErrorBadParameter</w:t>
            </w:r>
          </w:p>
        </w:tc>
        <w:tc>
          <w:tcPr>
            <w:tcW w:w="4640" w:type="dxa"/>
            <w:tcBorders>
              <w:left w:val="single" w:sz="4" w:space="0" w:color="auto"/>
            </w:tcBorders>
            <w:shd w:val="clear" w:color="auto" w:fill="auto"/>
            <w:vAlign w:val="center"/>
          </w:tcPr>
          <w:p w14:paraId="4047B664" w14:textId="77777777" w:rsidR="00FF6FA7" w:rsidRPr="00411EDB" w:rsidRDefault="00FF6FA7" w:rsidP="007C081A">
            <w:pPr>
              <w:pStyle w:val="Default"/>
              <w:jc w:val="both"/>
              <w:rPr>
                <w:rFonts w:ascii="Verdana" w:hAnsi="Verdana"/>
                <w:sz w:val="20"/>
                <w:szCs w:val="20"/>
              </w:rPr>
            </w:pPr>
            <w:r w:rsidRPr="00411EDB">
              <w:rPr>
                <w:rFonts w:ascii="Verdana" w:hAnsi="Verdana"/>
                <w:sz w:val="20"/>
                <w:szCs w:val="20"/>
              </w:rPr>
              <w:t>Parameter is invalid for execution:</w:t>
            </w:r>
          </w:p>
          <w:p w14:paraId="1A2CF6B8" w14:textId="6E323934" w:rsidR="00FF6FA7" w:rsidRPr="00411EDB" w:rsidRDefault="00310888" w:rsidP="007C081A">
            <w:pPr>
              <w:pStyle w:val="Default"/>
              <w:jc w:val="both"/>
              <w:rPr>
                <w:rFonts w:ascii="Verdana" w:hAnsi="Verdana"/>
                <w:sz w:val="20"/>
                <w:szCs w:val="20"/>
              </w:rPr>
            </w:pPr>
            <w:r>
              <w:rPr>
                <w:rFonts w:ascii="Verdana" w:hAnsi="Verdana"/>
                <w:sz w:val="20"/>
                <w:szCs w:val="20"/>
              </w:rPr>
              <w:t>pBuf</w:t>
            </w:r>
            <w:r w:rsidR="00CF563E">
              <w:rPr>
                <w:rFonts w:ascii="Verdana" w:hAnsi="Verdana"/>
                <w:sz w:val="20"/>
                <w:szCs w:val="20"/>
              </w:rPr>
              <w:t>fe</w:t>
            </w:r>
            <w:r>
              <w:rPr>
                <w:rFonts w:ascii="Verdana" w:hAnsi="Verdana"/>
                <w:sz w:val="20"/>
                <w:szCs w:val="20"/>
              </w:rPr>
              <w:t>r</w:t>
            </w:r>
            <w:r w:rsidR="00FF6FA7" w:rsidRPr="00411EDB">
              <w:rPr>
                <w:rFonts w:ascii="Verdana" w:hAnsi="Verdana"/>
                <w:sz w:val="20"/>
                <w:szCs w:val="20"/>
              </w:rPr>
              <w:t xml:space="preserve"> points to an invalid memory area</w:t>
            </w:r>
            <w:r w:rsidR="007E6BB8">
              <w:rPr>
                <w:rFonts w:ascii="Verdana" w:hAnsi="Verdana"/>
                <w:sz w:val="20"/>
                <w:szCs w:val="20"/>
              </w:rPr>
              <w:t>.</w:t>
            </w:r>
          </w:p>
          <w:p w14:paraId="4A01A2E5" w14:textId="2E3B90AD" w:rsidR="00FF6FA7" w:rsidRPr="00411EDB" w:rsidRDefault="00FF6FA7" w:rsidP="007C081A">
            <w:pPr>
              <w:rPr>
                <w:rFonts w:eastAsia="MS Gothic"/>
                <w:szCs w:val="20"/>
              </w:rPr>
            </w:pPr>
            <w:r w:rsidRPr="00411EDB">
              <w:rPr>
                <w:szCs w:val="20"/>
              </w:rPr>
              <w:t>Invalid buffer header</w:t>
            </w:r>
          </w:p>
        </w:tc>
      </w:tr>
      <w:tr w:rsidR="00FF6FA7" w:rsidRPr="00411EDB" w14:paraId="37B255B2" w14:textId="77777777" w:rsidTr="001959DB">
        <w:trPr>
          <w:trHeight w:val="127"/>
        </w:trPr>
        <w:tc>
          <w:tcPr>
            <w:tcW w:w="1548" w:type="dxa"/>
            <w:vMerge/>
            <w:tcBorders>
              <w:right w:val="double" w:sz="4" w:space="0" w:color="auto"/>
            </w:tcBorders>
            <w:shd w:val="clear" w:color="auto" w:fill="auto"/>
            <w:vAlign w:val="center"/>
          </w:tcPr>
          <w:p w14:paraId="2B633F56" w14:textId="77777777" w:rsidR="00FF6FA7" w:rsidRPr="00411EDB" w:rsidRDefault="00FF6FA7" w:rsidP="007C081A">
            <w:pPr>
              <w:rPr>
                <w:rFonts w:eastAsia="MS Gothic"/>
                <w:szCs w:val="20"/>
              </w:rPr>
            </w:pPr>
          </w:p>
        </w:tc>
        <w:tc>
          <w:tcPr>
            <w:tcW w:w="3780" w:type="dxa"/>
            <w:tcBorders>
              <w:left w:val="double" w:sz="4" w:space="0" w:color="auto"/>
              <w:right w:val="single" w:sz="4" w:space="0" w:color="auto"/>
            </w:tcBorders>
            <w:shd w:val="clear" w:color="auto" w:fill="auto"/>
            <w:vAlign w:val="center"/>
          </w:tcPr>
          <w:p w14:paraId="19818D5A" w14:textId="77777777" w:rsidR="00FF6FA7" w:rsidRPr="00411EDB" w:rsidRDefault="00FF6FA7" w:rsidP="007C081A">
            <w:pPr>
              <w:pStyle w:val="Default"/>
              <w:jc w:val="both"/>
              <w:rPr>
                <w:rFonts w:ascii="Verdana" w:hAnsi="Verdana"/>
                <w:sz w:val="20"/>
                <w:szCs w:val="20"/>
              </w:rPr>
            </w:pPr>
            <w:r w:rsidRPr="00411EDB">
              <w:rPr>
                <w:rFonts w:ascii="Verdana" w:hAnsi="Verdana"/>
                <w:sz w:val="20"/>
                <w:szCs w:val="20"/>
              </w:rPr>
              <w:t>OMX_ErrorBadPortIndex</w:t>
            </w:r>
          </w:p>
        </w:tc>
        <w:tc>
          <w:tcPr>
            <w:tcW w:w="4640" w:type="dxa"/>
            <w:tcBorders>
              <w:left w:val="single" w:sz="4" w:space="0" w:color="auto"/>
            </w:tcBorders>
            <w:shd w:val="clear" w:color="auto" w:fill="auto"/>
            <w:vAlign w:val="center"/>
          </w:tcPr>
          <w:p w14:paraId="1A1877A3" w14:textId="77777777" w:rsidR="00FF6FA7" w:rsidRPr="00411EDB" w:rsidRDefault="00FF6FA7" w:rsidP="007C081A">
            <w:pPr>
              <w:pStyle w:val="Default"/>
              <w:jc w:val="both"/>
              <w:rPr>
                <w:rFonts w:ascii="Verdana" w:hAnsi="Verdana"/>
                <w:sz w:val="20"/>
                <w:szCs w:val="20"/>
              </w:rPr>
            </w:pPr>
            <w:r>
              <w:rPr>
                <w:rFonts w:ascii="Verdana" w:hAnsi="Verdana"/>
                <w:sz w:val="20"/>
                <w:szCs w:val="20"/>
              </w:rPr>
              <w:t>Port index of buffer is invalid.</w:t>
            </w:r>
          </w:p>
        </w:tc>
      </w:tr>
      <w:tr w:rsidR="00FF6FA7" w:rsidRPr="00411EDB" w14:paraId="30514C12" w14:textId="77777777" w:rsidTr="001959DB">
        <w:trPr>
          <w:trHeight w:val="127"/>
        </w:trPr>
        <w:tc>
          <w:tcPr>
            <w:tcW w:w="1548" w:type="dxa"/>
            <w:vMerge/>
            <w:tcBorders>
              <w:right w:val="double" w:sz="4" w:space="0" w:color="auto"/>
            </w:tcBorders>
            <w:shd w:val="clear" w:color="auto" w:fill="auto"/>
            <w:vAlign w:val="center"/>
          </w:tcPr>
          <w:p w14:paraId="0C29EB5B" w14:textId="77777777" w:rsidR="00FF6FA7" w:rsidRPr="00411EDB" w:rsidRDefault="00FF6FA7" w:rsidP="007C081A">
            <w:pPr>
              <w:rPr>
                <w:rFonts w:eastAsia="MS Gothic"/>
                <w:szCs w:val="20"/>
              </w:rPr>
            </w:pPr>
          </w:p>
        </w:tc>
        <w:tc>
          <w:tcPr>
            <w:tcW w:w="3780" w:type="dxa"/>
            <w:tcBorders>
              <w:left w:val="double" w:sz="4" w:space="0" w:color="auto"/>
              <w:right w:val="single" w:sz="4" w:space="0" w:color="auto"/>
            </w:tcBorders>
            <w:shd w:val="clear" w:color="auto" w:fill="auto"/>
            <w:vAlign w:val="center"/>
          </w:tcPr>
          <w:p w14:paraId="3F36C02D" w14:textId="77777777" w:rsidR="00FF6FA7" w:rsidRPr="00443D99" w:rsidRDefault="00FF6FA7" w:rsidP="007C081A">
            <w:pPr>
              <w:pStyle w:val="Default"/>
              <w:jc w:val="both"/>
              <w:rPr>
                <w:rFonts w:ascii="Verdana" w:hAnsi="Verdana"/>
                <w:sz w:val="20"/>
                <w:szCs w:val="20"/>
              </w:rPr>
            </w:pPr>
            <w:r w:rsidRPr="00411EDB">
              <w:rPr>
                <w:rFonts w:ascii="Verdana" w:hAnsi="Verdana"/>
                <w:sz w:val="20"/>
                <w:szCs w:val="20"/>
              </w:rPr>
              <w:t>OMX_ErrorIncorrectStateOperation</w:t>
            </w:r>
          </w:p>
        </w:tc>
        <w:tc>
          <w:tcPr>
            <w:tcW w:w="4640" w:type="dxa"/>
            <w:tcBorders>
              <w:left w:val="single" w:sz="4" w:space="0" w:color="auto"/>
            </w:tcBorders>
            <w:shd w:val="clear" w:color="auto" w:fill="auto"/>
            <w:vAlign w:val="center"/>
          </w:tcPr>
          <w:p w14:paraId="32774814" w14:textId="77777777" w:rsidR="00FF6FA7" w:rsidRPr="00411EDB" w:rsidRDefault="00FF6FA7" w:rsidP="007C081A">
            <w:pPr>
              <w:pStyle w:val="Default"/>
              <w:jc w:val="both"/>
              <w:rPr>
                <w:rFonts w:ascii="Verdana" w:hAnsi="Verdana"/>
                <w:sz w:val="20"/>
                <w:szCs w:val="20"/>
              </w:rPr>
            </w:pPr>
            <w:r w:rsidRPr="00411EDB">
              <w:rPr>
                <w:rFonts w:ascii="Verdana" w:hAnsi="Verdana"/>
                <w:sz w:val="20"/>
                <w:szCs w:val="20"/>
              </w:rPr>
              <w:t>Execution is invalid in current state of component</w:t>
            </w:r>
            <w:r>
              <w:rPr>
                <w:rFonts w:ascii="Verdana" w:hAnsi="Verdana"/>
                <w:sz w:val="20"/>
                <w:szCs w:val="20"/>
              </w:rPr>
              <w:t>.</w:t>
            </w:r>
          </w:p>
          <w:p w14:paraId="6483E2A5" w14:textId="77777777" w:rsidR="00FF6FA7" w:rsidRDefault="00FF6FA7" w:rsidP="007C081A">
            <w:pPr>
              <w:rPr>
                <w:szCs w:val="20"/>
              </w:rPr>
            </w:pPr>
            <w:r w:rsidRPr="00411EDB">
              <w:rPr>
                <w:szCs w:val="20"/>
              </w:rPr>
              <w:t>Output port is enabled</w:t>
            </w:r>
            <w:r>
              <w:rPr>
                <w:szCs w:val="20"/>
              </w:rPr>
              <w:t>.</w:t>
            </w:r>
          </w:p>
          <w:p w14:paraId="2514F6EB" w14:textId="23319A8F" w:rsidR="005752B9" w:rsidRPr="00411EDB" w:rsidRDefault="005752B9" w:rsidP="006A6C7A">
            <w:pPr>
              <w:rPr>
                <w:rFonts w:eastAsia="MS Gothic"/>
                <w:szCs w:val="20"/>
              </w:rPr>
            </w:pPr>
            <w:r>
              <w:rPr>
                <w:szCs w:val="20"/>
              </w:rPr>
              <w:t>Send</w:t>
            </w:r>
            <w:r w:rsidR="006A6C7A">
              <w:rPr>
                <w:szCs w:val="20"/>
              </w:rPr>
              <w:t>ing</w:t>
            </w:r>
            <w:r>
              <w:rPr>
                <w:szCs w:val="20"/>
              </w:rPr>
              <w:t xml:space="preserve"> </w:t>
            </w:r>
            <w:r w:rsidR="006A6C7A">
              <w:rPr>
                <w:szCs w:val="20"/>
              </w:rPr>
              <w:t xml:space="preserve">a </w:t>
            </w:r>
            <w:r>
              <w:rPr>
                <w:szCs w:val="20"/>
              </w:rPr>
              <w:t>buffer after end-of-stream</w:t>
            </w:r>
          </w:p>
        </w:tc>
      </w:tr>
      <w:tr w:rsidR="00FF6FA7" w:rsidRPr="00411EDB" w14:paraId="43A443BA" w14:textId="77777777" w:rsidTr="001959DB">
        <w:trPr>
          <w:trHeight w:val="127"/>
        </w:trPr>
        <w:tc>
          <w:tcPr>
            <w:tcW w:w="1548" w:type="dxa"/>
            <w:vMerge/>
            <w:tcBorders>
              <w:right w:val="double" w:sz="4" w:space="0" w:color="auto"/>
            </w:tcBorders>
            <w:shd w:val="clear" w:color="auto" w:fill="auto"/>
            <w:vAlign w:val="center"/>
          </w:tcPr>
          <w:p w14:paraId="39E018F2" w14:textId="77777777" w:rsidR="00FF6FA7" w:rsidRPr="00411EDB" w:rsidRDefault="00FF6FA7" w:rsidP="007C081A">
            <w:pPr>
              <w:rPr>
                <w:rFonts w:eastAsia="MS Gothic"/>
                <w:szCs w:val="20"/>
              </w:rPr>
            </w:pPr>
          </w:p>
        </w:tc>
        <w:tc>
          <w:tcPr>
            <w:tcW w:w="3780" w:type="dxa"/>
            <w:tcBorders>
              <w:left w:val="double" w:sz="4" w:space="0" w:color="auto"/>
              <w:right w:val="single" w:sz="4" w:space="0" w:color="auto"/>
            </w:tcBorders>
            <w:shd w:val="clear" w:color="auto" w:fill="auto"/>
            <w:vAlign w:val="center"/>
          </w:tcPr>
          <w:p w14:paraId="6529BD8D" w14:textId="77777777" w:rsidR="00FF6FA7" w:rsidRPr="00411EDB" w:rsidRDefault="00FF6FA7" w:rsidP="007C081A">
            <w:pPr>
              <w:pStyle w:val="Default"/>
              <w:jc w:val="both"/>
              <w:rPr>
                <w:rFonts w:eastAsia="MS Gothic"/>
                <w:szCs w:val="20"/>
              </w:rPr>
            </w:pPr>
            <w:r w:rsidRPr="00411EDB">
              <w:rPr>
                <w:rFonts w:ascii="Verdana" w:hAnsi="Verdana"/>
                <w:sz w:val="20"/>
                <w:szCs w:val="20"/>
              </w:rPr>
              <w:t>OMX_ErrorNone</w:t>
            </w:r>
          </w:p>
        </w:tc>
        <w:tc>
          <w:tcPr>
            <w:tcW w:w="4640" w:type="dxa"/>
            <w:tcBorders>
              <w:left w:val="single" w:sz="4" w:space="0" w:color="auto"/>
            </w:tcBorders>
            <w:shd w:val="clear" w:color="auto" w:fill="auto"/>
            <w:vAlign w:val="center"/>
          </w:tcPr>
          <w:p w14:paraId="0D59A890" w14:textId="77777777" w:rsidR="00FF6FA7" w:rsidRPr="00411EDB" w:rsidRDefault="00FF6FA7" w:rsidP="007C081A">
            <w:pPr>
              <w:pStyle w:val="Default"/>
              <w:jc w:val="both"/>
              <w:rPr>
                <w:rFonts w:ascii="Verdana" w:hAnsi="Verdana"/>
                <w:sz w:val="20"/>
                <w:szCs w:val="20"/>
              </w:rPr>
            </w:pPr>
            <w:r w:rsidRPr="00411EDB">
              <w:rPr>
                <w:rFonts w:ascii="Verdana" w:hAnsi="Verdana"/>
                <w:sz w:val="20"/>
                <w:szCs w:val="20"/>
              </w:rPr>
              <w:t>Normal ends. Transferring buffer to client is successful.</w:t>
            </w:r>
          </w:p>
        </w:tc>
      </w:tr>
    </w:tbl>
    <w:p w14:paraId="12D13C43" w14:textId="77777777" w:rsidR="00D32A33" w:rsidRDefault="00D32A33" w:rsidP="00FF6FA7">
      <w:pPr>
        <w:widowControl/>
        <w:autoSpaceDE/>
        <w:autoSpaceDN/>
        <w:adjustRightInd/>
        <w:snapToGrid/>
        <w:jc w:val="left"/>
        <w:rPr>
          <w:rFonts w:eastAsia="MS Gothic"/>
        </w:rPr>
      </w:pPr>
    </w:p>
    <w:p w14:paraId="0FC6FEE1" w14:textId="77777777" w:rsidR="00FF6FA7" w:rsidRDefault="00FF6FA7" w:rsidP="00FF6FA7">
      <w:pPr>
        <w:widowControl/>
        <w:autoSpaceDE/>
        <w:autoSpaceDN/>
        <w:adjustRightInd/>
        <w:snapToGrid/>
        <w:jc w:val="left"/>
        <w:rPr>
          <w:rFonts w:eastAsia="MS Gothic"/>
        </w:rPr>
      </w:pPr>
      <w:r>
        <w:rPr>
          <w:rFonts w:eastAsia="MS Gothic"/>
        </w:rPr>
        <w:br w:type="page"/>
      </w:r>
    </w:p>
    <w:p w14:paraId="602CBC14" w14:textId="77777777" w:rsidR="00FF6FA7" w:rsidRDefault="00FF6FA7" w:rsidP="00FF6FA7">
      <w:pPr>
        <w:widowControl/>
        <w:autoSpaceDE/>
        <w:autoSpaceDN/>
        <w:adjustRightInd/>
        <w:snapToGrid/>
        <w:jc w:val="left"/>
        <w:rPr>
          <w:rFonts w:eastAsia="MS Gothic"/>
        </w:rPr>
      </w:pPr>
    </w:p>
    <w:p w14:paraId="2F3829E7" w14:textId="77777777" w:rsidR="00FF6FA7" w:rsidRDefault="00FF6FA7" w:rsidP="00FF6FA7">
      <w:pPr>
        <w:pStyle w:val="Heading2"/>
        <w:rPr>
          <w:lang w:val="en-US" w:eastAsia="ja-JP"/>
        </w:rPr>
      </w:pPr>
      <w:bookmarkStart w:id="80" w:name="_Toc352671719"/>
      <w:bookmarkStart w:id="81" w:name="_Toc452533527"/>
      <w:bookmarkStart w:id="82" w:name="_Toc529975064"/>
      <w:r>
        <w:rPr>
          <w:rFonts w:hint="eastAsia"/>
          <w:lang w:eastAsia="ja-JP"/>
        </w:rPr>
        <w:t>Callback function specification</w:t>
      </w:r>
      <w:bookmarkEnd w:id="80"/>
      <w:bookmarkEnd w:id="81"/>
      <w:bookmarkEnd w:id="82"/>
    </w:p>
    <w:p w14:paraId="18AC4635" w14:textId="77777777" w:rsidR="00FF6FA7" w:rsidRDefault="00FF6FA7" w:rsidP="00FF6FA7"/>
    <w:p w14:paraId="240E1714" w14:textId="77777777" w:rsidR="00FF6FA7" w:rsidRDefault="00FF6FA7" w:rsidP="00FF6FA7">
      <w:pPr>
        <w:widowControl/>
        <w:jc w:val="left"/>
        <w:rPr>
          <w:rFonts w:eastAsia="MS Gothic"/>
        </w:rPr>
      </w:pPr>
      <w:r>
        <w:rPr>
          <w:rFonts w:eastAsia="MS Gothic"/>
        </w:rPr>
        <w:t>The OpenMAX IL includes a callback mechanism that allows a component to communicate the IL client. To accomplish a callback, the IL client has three callback functions defined: a generic event handler and two callbacks related to the dataflow (</w:t>
      </w:r>
      <w:r>
        <w:rPr>
          <w:rFonts w:ascii="Courier New" w:hAnsi="Courier New" w:cs="Courier New"/>
          <w:sz w:val="23"/>
          <w:szCs w:val="23"/>
        </w:rPr>
        <w:t xml:space="preserve">EmptyBufferDone </w:t>
      </w:r>
      <w:r>
        <w:rPr>
          <w:szCs w:val="23"/>
        </w:rPr>
        <w:t xml:space="preserve">and </w:t>
      </w:r>
      <w:r>
        <w:rPr>
          <w:rFonts w:ascii="Courier New" w:hAnsi="Courier New" w:cs="Courier New"/>
          <w:sz w:val="23"/>
          <w:szCs w:val="23"/>
        </w:rPr>
        <w:t>FillBufferDone</w:t>
      </w:r>
      <w:r>
        <w:rPr>
          <w:szCs w:val="23"/>
        </w:rPr>
        <w:t>)</w:t>
      </w:r>
      <w:r>
        <w:rPr>
          <w:sz w:val="23"/>
          <w:szCs w:val="23"/>
        </w:rPr>
        <w:t>.</w:t>
      </w:r>
    </w:p>
    <w:p w14:paraId="4B981A1B" w14:textId="77777777" w:rsidR="00FF6FA7" w:rsidRDefault="00FF6FA7" w:rsidP="00FF6FA7">
      <w:pPr>
        <w:widowControl/>
        <w:jc w:val="left"/>
        <w:rPr>
          <w:rFonts w:eastAsia="MS Gothic"/>
        </w:rPr>
      </w:pPr>
    </w:p>
    <w:p w14:paraId="252E4E5C" w14:textId="77777777" w:rsidR="00FF6FA7" w:rsidRDefault="00FF6FA7" w:rsidP="00FF6FA7">
      <w:pPr>
        <w:widowControl/>
        <w:snapToGrid/>
        <w:jc w:val="left"/>
        <w:rPr>
          <w:rFonts w:ascii="Times New Roman" w:hAnsi="Times New Roman"/>
          <w:color w:val="000000"/>
          <w:kern w:val="0"/>
          <w:sz w:val="23"/>
          <w:szCs w:val="23"/>
        </w:rPr>
      </w:pPr>
      <w:r>
        <w:rPr>
          <w:color w:val="000000"/>
          <w:kern w:val="0"/>
          <w:szCs w:val="23"/>
        </w:rPr>
        <w:t>The IL client is responsible for filling in an</w:t>
      </w:r>
      <w:r>
        <w:rPr>
          <w:rFonts w:ascii="Times New Roman" w:hAnsi="Times New Roman"/>
          <w:color w:val="000000"/>
          <w:kern w:val="0"/>
          <w:szCs w:val="23"/>
        </w:rPr>
        <w:t xml:space="preserve"> </w:t>
      </w:r>
      <w:r>
        <w:rPr>
          <w:rFonts w:ascii="Courier New" w:hAnsi="Courier New" w:cs="Courier New"/>
          <w:color w:val="000000"/>
          <w:kern w:val="0"/>
          <w:sz w:val="23"/>
          <w:szCs w:val="23"/>
        </w:rPr>
        <w:t xml:space="preserve">OMX_CALLBACKTYPE </w:t>
      </w:r>
      <w:r>
        <w:rPr>
          <w:color w:val="000000"/>
          <w:kern w:val="0"/>
          <w:szCs w:val="23"/>
        </w:rPr>
        <w:t>structure with its callback entry points and passing the structure to the OpenMAX IL core at initialization (init) time.</w:t>
      </w:r>
    </w:p>
    <w:p w14:paraId="7C80DD02" w14:textId="77777777" w:rsidR="00FF6FA7" w:rsidRDefault="00FF6FA7" w:rsidP="00FF6FA7">
      <w:pPr>
        <w:widowControl/>
        <w:jc w:val="left"/>
        <w:rPr>
          <w:rFonts w:ascii="Courier New" w:hAnsi="Courier New" w:cs="Courier New"/>
          <w:color w:val="000000"/>
          <w:kern w:val="0"/>
          <w:sz w:val="23"/>
          <w:szCs w:val="23"/>
        </w:rPr>
      </w:pPr>
    </w:p>
    <w:p w14:paraId="76ABA1C4" w14:textId="77777777" w:rsidR="00FF6FA7" w:rsidRDefault="00FF6FA7" w:rsidP="00FF6FA7">
      <w:pPr>
        <w:widowControl/>
        <w:jc w:val="left"/>
        <w:rPr>
          <w:color w:val="000000"/>
          <w:kern w:val="0"/>
          <w:szCs w:val="23"/>
        </w:rPr>
      </w:pPr>
      <w:r>
        <w:rPr>
          <w:rFonts w:ascii="Courier New" w:hAnsi="Courier New" w:cs="Courier New"/>
          <w:color w:val="000000"/>
          <w:kern w:val="0"/>
          <w:sz w:val="23"/>
          <w:szCs w:val="23"/>
        </w:rPr>
        <w:t xml:space="preserve">OMX_CALLBACKTYPE </w:t>
      </w:r>
      <w:r>
        <w:rPr>
          <w:color w:val="000000"/>
          <w:kern w:val="0"/>
          <w:szCs w:val="23"/>
        </w:rPr>
        <w:t>is defined as follows.</w:t>
      </w:r>
    </w:p>
    <w:p w14:paraId="3169C8C7" w14:textId="77777777" w:rsidR="00FF6FA7" w:rsidRDefault="00FF6FA7" w:rsidP="00FF6FA7">
      <w:pPr>
        <w:widowControl/>
        <w:jc w:val="left"/>
        <w:rPr>
          <w:color w:val="000000"/>
          <w:kern w:val="0"/>
          <w:szCs w:val="23"/>
        </w:rPr>
      </w:pPr>
    </w:p>
    <w:p w14:paraId="42483569" w14:textId="77777777" w:rsidR="00FF6FA7" w:rsidRPr="00A146BF" w:rsidRDefault="00FF6FA7" w:rsidP="00FF6FA7">
      <w:pPr>
        <w:widowControl/>
        <w:snapToGrid/>
        <w:jc w:val="left"/>
        <w:rPr>
          <w:rFonts w:ascii="Consolas" w:hAnsi="Consolas" w:cs="Consolas"/>
          <w:color w:val="000000"/>
          <w:kern w:val="0"/>
          <w:szCs w:val="20"/>
        </w:rPr>
      </w:pPr>
      <w:r w:rsidRPr="00A146BF">
        <w:rPr>
          <w:rFonts w:ascii="Consolas" w:hAnsi="Consolas" w:cs="Consolas"/>
          <w:color w:val="000000"/>
          <w:kern w:val="0"/>
          <w:szCs w:val="20"/>
        </w:rPr>
        <w:t>typedef struct OMX_CALLBACKTYPE {</w:t>
      </w:r>
    </w:p>
    <w:p w14:paraId="6735E30C" w14:textId="77777777" w:rsidR="00FF6FA7" w:rsidRPr="00A146BF" w:rsidRDefault="00FF6FA7" w:rsidP="00FF6FA7">
      <w:pPr>
        <w:widowControl/>
        <w:snapToGrid/>
        <w:ind w:firstLine="840"/>
        <w:jc w:val="left"/>
        <w:rPr>
          <w:rFonts w:ascii="Consolas" w:hAnsi="Consolas" w:cs="Consolas"/>
          <w:color w:val="000000"/>
          <w:kern w:val="0"/>
          <w:szCs w:val="20"/>
        </w:rPr>
      </w:pPr>
      <w:r w:rsidRPr="00A146BF">
        <w:rPr>
          <w:rFonts w:ascii="Consolas" w:hAnsi="Consolas" w:cs="Consolas"/>
          <w:color w:val="000000"/>
          <w:kern w:val="0"/>
          <w:szCs w:val="20"/>
        </w:rPr>
        <w:t>OMX_ERRORTYPE (*EventHandler)(</w:t>
      </w:r>
    </w:p>
    <w:p w14:paraId="19541E66"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OMX_HANDLETYPE hComponent,</w:t>
      </w:r>
    </w:p>
    <w:p w14:paraId="4B1EFD21"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OMX_PTR pAppData,</w:t>
      </w:r>
    </w:p>
    <w:p w14:paraId="7EE1BF2A"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OMX_EVENTTYPE eEvent,</w:t>
      </w:r>
    </w:p>
    <w:p w14:paraId="356FA8D7"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OMX_U32 nData1,</w:t>
      </w:r>
    </w:p>
    <w:p w14:paraId="17AD203E"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OMX_U32 nData2,</w:t>
      </w:r>
    </w:p>
    <w:p w14:paraId="67BA9FB8"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OMX_PTR pEventData);</w:t>
      </w:r>
    </w:p>
    <w:p w14:paraId="7D8E54B2" w14:textId="77777777" w:rsidR="00FF6FA7" w:rsidRPr="00A146BF" w:rsidRDefault="00FF6FA7" w:rsidP="00FF6FA7">
      <w:pPr>
        <w:widowControl/>
        <w:snapToGrid/>
        <w:ind w:firstLine="840"/>
        <w:jc w:val="left"/>
        <w:rPr>
          <w:rFonts w:ascii="Consolas" w:hAnsi="Consolas" w:cs="Consolas"/>
          <w:color w:val="000000"/>
          <w:kern w:val="0"/>
          <w:szCs w:val="20"/>
        </w:rPr>
      </w:pPr>
      <w:r w:rsidRPr="00A146BF">
        <w:rPr>
          <w:rFonts w:ascii="Consolas" w:hAnsi="Consolas" w:cs="Consolas"/>
          <w:color w:val="000000"/>
          <w:kern w:val="0"/>
          <w:szCs w:val="20"/>
        </w:rPr>
        <w:t>OMX_ERRORTYPE (*EmptyBufferDone)(</w:t>
      </w:r>
    </w:p>
    <w:p w14:paraId="58541E5C"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OMX_HANDLETYPE hComponent,</w:t>
      </w:r>
    </w:p>
    <w:p w14:paraId="2E1D8644"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OMX_PTR pAppData,</w:t>
      </w:r>
    </w:p>
    <w:p w14:paraId="3DB4A62F"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OMX_BUFFERHEADERTYPE* pBuffer);</w:t>
      </w:r>
    </w:p>
    <w:p w14:paraId="56583DDA" w14:textId="77777777" w:rsidR="00FF6FA7" w:rsidRPr="00A146BF" w:rsidRDefault="00FF6FA7" w:rsidP="00FF6FA7">
      <w:pPr>
        <w:widowControl/>
        <w:snapToGrid/>
        <w:ind w:firstLine="840"/>
        <w:jc w:val="left"/>
        <w:rPr>
          <w:rFonts w:ascii="Consolas" w:hAnsi="Consolas" w:cs="Consolas"/>
          <w:color w:val="000000"/>
          <w:kern w:val="0"/>
          <w:szCs w:val="20"/>
        </w:rPr>
      </w:pPr>
      <w:r w:rsidRPr="00A146BF">
        <w:rPr>
          <w:rFonts w:ascii="Consolas" w:hAnsi="Consolas" w:cs="Consolas"/>
          <w:color w:val="000000"/>
          <w:kern w:val="0"/>
          <w:szCs w:val="20"/>
        </w:rPr>
        <w:t>OMX_ERRORTYPE (*FillBufferDone)(</w:t>
      </w:r>
    </w:p>
    <w:p w14:paraId="1249B9CD"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OMX_HANDLETYPE hComponent,</w:t>
      </w:r>
    </w:p>
    <w:p w14:paraId="3169ACA3"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OMX_PTR pAppData,</w:t>
      </w:r>
    </w:p>
    <w:p w14:paraId="3E10C7C6" w14:textId="77777777" w:rsidR="00FF6FA7" w:rsidRPr="00A146BF" w:rsidRDefault="00FF6FA7" w:rsidP="00FF6FA7">
      <w:pPr>
        <w:widowControl/>
        <w:snapToGrid/>
        <w:ind w:left="840" w:firstLine="840"/>
        <w:jc w:val="left"/>
        <w:rPr>
          <w:rFonts w:ascii="Consolas" w:hAnsi="Consolas" w:cs="Consolas"/>
          <w:color w:val="000000"/>
          <w:kern w:val="0"/>
          <w:szCs w:val="20"/>
        </w:rPr>
      </w:pPr>
      <w:r w:rsidRPr="00A146BF">
        <w:rPr>
          <w:rFonts w:ascii="Consolas" w:hAnsi="Consolas" w:cs="Consolas"/>
          <w:color w:val="000000"/>
          <w:kern w:val="0"/>
          <w:szCs w:val="20"/>
        </w:rPr>
        <w:t>OMX_IN OMX_BUFFERHEADERTYPE* pBuffer);</w:t>
      </w:r>
    </w:p>
    <w:p w14:paraId="24CCD99D" w14:textId="77777777" w:rsidR="00FF6FA7" w:rsidRPr="00A146BF" w:rsidRDefault="00FF6FA7" w:rsidP="00FF6FA7">
      <w:pPr>
        <w:widowControl/>
        <w:jc w:val="left"/>
        <w:rPr>
          <w:rFonts w:ascii="Consolas" w:hAnsi="Consolas" w:cs="Consolas"/>
          <w:color w:val="000000"/>
          <w:kern w:val="0"/>
          <w:szCs w:val="20"/>
        </w:rPr>
      </w:pPr>
      <w:r w:rsidRPr="00A146BF">
        <w:rPr>
          <w:rFonts w:ascii="Consolas" w:hAnsi="Consolas" w:cs="Consolas"/>
          <w:color w:val="000000"/>
          <w:kern w:val="0"/>
          <w:szCs w:val="20"/>
        </w:rPr>
        <w:t>} OMX_CALLBACKTYPE;</w:t>
      </w:r>
    </w:p>
    <w:p w14:paraId="61C517FA" w14:textId="77777777" w:rsidR="00FF6FA7" w:rsidRDefault="00FF6FA7" w:rsidP="00FF6FA7">
      <w:pPr>
        <w:widowControl/>
        <w:autoSpaceDE/>
        <w:autoSpaceDN/>
        <w:adjustRightInd/>
        <w:snapToGrid/>
        <w:jc w:val="left"/>
      </w:pPr>
      <w:r>
        <w:br w:type="page"/>
      </w:r>
    </w:p>
    <w:p w14:paraId="6135B7A5" w14:textId="77777777" w:rsidR="00FF6FA7" w:rsidRDefault="00FF6FA7" w:rsidP="00FF6FA7">
      <w:pPr>
        <w:widowControl/>
        <w:autoSpaceDE/>
        <w:autoSpaceDN/>
        <w:adjustRightInd/>
        <w:snapToGrid/>
        <w:jc w:val="left"/>
      </w:pPr>
    </w:p>
    <w:p w14:paraId="64D32F5F" w14:textId="77777777" w:rsidR="00FF6FA7" w:rsidRDefault="00FF6FA7" w:rsidP="00FF6FA7">
      <w:pPr>
        <w:pStyle w:val="Heading3"/>
        <w:ind w:right="200"/>
      </w:pPr>
      <w:bookmarkStart w:id="83" w:name="_Toc529975065"/>
      <w:r>
        <w:t>EventHandler</w:t>
      </w:r>
      <w:bookmarkEnd w:id="83"/>
    </w:p>
    <w:p w14:paraId="14CD4813" w14:textId="77777777" w:rsidR="00FF6FA7" w:rsidRPr="00801345" w:rsidRDefault="00FF6FA7" w:rsidP="00FF6FA7">
      <w:pPr>
        <w:rPr>
          <w:rFonts w:eastAsia="MS Gothic"/>
        </w:rPr>
      </w:pPr>
    </w:p>
    <w:p w14:paraId="2252BE58"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A component uses the </w:t>
      </w:r>
      <w:r w:rsidRPr="0027604F">
        <w:rPr>
          <w:rFonts w:ascii="Verdana" w:hAnsi="Verdana" w:cs="Courier New"/>
          <w:sz w:val="20"/>
          <w:szCs w:val="20"/>
        </w:rPr>
        <w:t xml:space="preserve">EventHandler </w:t>
      </w:r>
      <w:r w:rsidRPr="0027604F">
        <w:rPr>
          <w:rFonts w:ascii="Verdana" w:hAnsi="Verdana"/>
          <w:sz w:val="20"/>
          <w:szCs w:val="20"/>
        </w:rPr>
        <w:t xml:space="preserve">method to notify the IL client when an event of interest occurs within the component. The </w:t>
      </w:r>
      <w:r w:rsidRPr="0027604F">
        <w:rPr>
          <w:rFonts w:ascii="Verdana" w:hAnsi="Verdana" w:cs="Courier New"/>
          <w:sz w:val="20"/>
          <w:szCs w:val="20"/>
        </w:rPr>
        <w:t xml:space="preserve">OMX_EVENTTYPE </w:t>
      </w:r>
      <w:r w:rsidRPr="0027604F">
        <w:rPr>
          <w:rFonts w:ascii="Verdana" w:hAnsi="Verdana"/>
          <w:sz w:val="20"/>
          <w:szCs w:val="20"/>
        </w:rPr>
        <w:t>enumeration defines the set of OpenMAX IL events; refer to the definition of this enumeration for the meaning of each event.</w:t>
      </w:r>
    </w:p>
    <w:p w14:paraId="5B5D0DB5" w14:textId="77777777" w:rsidR="00FF6FA7" w:rsidRPr="0027604F" w:rsidRDefault="00FF6FA7" w:rsidP="00FF6FA7">
      <w:pPr>
        <w:pStyle w:val="Default"/>
        <w:jc w:val="both"/>
        <w:rPr>
          <w:rFonts w:ascii="Verdana" w:hAnsi="Verdana"/>
          <w:sz w:val="20"/>
          <w:szCs w:val="20"/>
        </w:rPr>
      </w:pPr>
    </w:p>
    <w:p w14:paraId="1BE3CD7F"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The </w:t>
      </w:r>
      <w:r w:rsidRPr="0027604F">
        <w:rPr>
          <w:rFonts w:ascii="Verdana" w:hAnsi="Verdana" w:cs="Courier New"/>
          <w:sz w:val="20"/>
          <w:szCs w:val="20"/>
        </w:rPr>
        <w:t xml:space="preserve">EventHandler </w:t>
      </w:r>
      <w:r w:rsidRPr="0027604F">
        <w:rPr>
          <w:rFonts w:ascii="Verdana" w:hAnsi="Verdana"/>
          <w:sz w:val="20"/>
          <w:szCs w:val="20"/>
        </w:rPr>
        <w:t>method is defined as follows.</w:t>
      </w:r>
    </w:p>
    <w:p w14:paraId="0D4F3477" w14:textId="77777777" w:rsidR="00FF6FA7" w:rsidRPr="0027604F" w:rsidRDefault="00FF6FA7" w:rsidP="00FF6FA7">
      <w:pPr>
        <w:pStyle w:val="Default"/>
        <w:rPr>
          <w:rFonts w:ascii="Verdana" w:hAnsi="Verdana"/>
          <w:sz w:val="20"/>
          <w:szCs w:val="20"/>
        </w:rPr>
      </w:pPr>
    </w:p>
    <w:p w14:paraId="329C7CF7" w14:textId="77777777" w:rsidR="00FF6FA7" w:rsidRPr="0027604F" w:rsidRDefault="00FF6FA7" w:rsidP="00FF6FA7">
      <w:pPr>
        <w:widowControl/>
        <w:snapToGrid/>
        <w:jc w:val="left"/>
        <w:rPr>
          <w:rFonts w:ascii="Consolas" w:hAnsi="Consolas" w:cs="Consolas"/>
          <w:color w:val="000000"/>
          <w:kern w:val="0"/>
          <w:szCs w:val="20"/>
        </w:rPr>
      </w:pPr>
      <w:r w:rsidRPr="0027604F">
        <w:rPr>
          <w:rFonts w:ascii="Consolas" w:hAnsi="Consolas" w:cs="Consolas"/>
          <w:color w:val="000000"/>
          <w:kern w:val="0"/>
          <w:szCs w:val="20"/>
        </w:rPr>
        <w:t>OMX_ERRORTYPE(*OMX_CALLBACKTYPE::EventHandler)(</w:t>
      </w:r>
    </w:p>
    <w:p w14:paraId="3872F15D"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OMX_HANDLETYPE hComponent,</w:t>
      </w:r>
    </w:p>
    <w:p w14:paraId="2CA24A43"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OMX_PTR pAppData,</w:t>
      </w:r>
    </w:p>
    <w:p w14:paraId="6907BF22"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OMX_EVENTTYPE eEvent,</w:t>
      </w:r>
    </w:p>
    <w:p w14:paraId="693C708A"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OMX_U32 nData1,</w:t>
      </w:r>
    </w:p>
    <w:p w14:paraId="4EB63B45"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OMX_U32 nData2,</w:t>
      </w:r>
    </w:p>
    <w:p w14:paraId="400C9770" w14:textId="77777777" w:rsidR="00FF6FA7" w:rsidRPr="0027604F" w:rsidRDefault="00FF6FA7" w:rsidP="00FF6FA7">
      <w:pPr>
        <w:pStyle w:val="Default"/>
        <w:ind w:left="1680" w:firstLine="840"/>
        <w:rPr>
          <w:rFonts w:ascii="Consolas" w:hAnsi="Consolas" w:cs="Consolas"/>
          <w:sz w:val="20"/>
          <w:szCs w:val="20"/>
        </w:rPr>
      </w:pPr>
      <w:r w:rsidRPr="0027604F">
        <w:rPr>
          <w:rFonts w:ascii="Consolas" w:hAnsi="Consolas" w:cs="Consolas"/>
          <w:sz w:val="20"/>
          <w:szCs w:val="20"/>
        </w:rPr>
        <w:t>OMX_IN OMX_PTR pEventData)</w:t>
      </w:r>
    </w:p>
    <w:p w14:paraId="3E1A8791" w14:textId="77777777" w:rsidR="00FF6FA7" w:rsidRPr="0027604F" w:rsidRDefault="00FF6FA7" w:rsidP="00FF6FA7">
      <w:pPr>
        <w:pStyle w:val="Default"/>
        <w:rPr>
          <w:rFonts w:ascii="Verdana" w:hAnsi="Verdana"/>
          <w:sz w:val="20"/>
          <w:szCs w:val="20"/>
        </w:rPr>
      </w:pPr>
    </w:p>
    <w:p w14:paraId="1ACFA463"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The information carried within </w:t>
      </w:r>
      <w:r w:rsidRPr="0027604F">
        <w:rPr>
          <w:rFonts w:ascii="Verdana" w:hAnsi="Verdana" w:cs="Courier New"/>
          <w:sz w:val="20"/>
          <w:szCs w:val="20"/>
        </w:rPr>
        <w:t>nData1</w:t>
      </w:r>
      <w:r w:rsidRPr="0027604F">
        <w:rPr>
          <w:rFonts w:ascii="Verdana" w:hAnsi="Verdana"/>
          <w:sz w:val="20"/>
          <w:szCs w:val="20"/>
        </w:rPr>
        <w:t xml:space="preserve">, </w:t>
      </w:r>
      <w:r w:rsidRPr="0027604F">
        <w:rPr>
          <w:rFonts w:ascii="Verdana" w:hAnsi="Verdana" w:cs="Courier New"/>
          <w:sz w:val="20"/>
          <w:szCs w:val="20"/>
        </w:rPr>
        <w:t xml:space="preserve">nData2 </w:t>
      </w:r>
      <w:r w:rsidRPr="0027604F">
        <w:rPr>
          <w:rFonts w:ascii="Verdana" w:hAnsi="Verdana"/>
          <w:sz w:val="20"/>
          <w:szCs w:val="20"/>
        </w:rPr>
        <w:t xml:space="preserve">and </w:t>
      </w:r>
      <w:r w:rsidRPr="0027604F">
        <w:rPr>
          <w:rFonts w:ascii="Verdana" w:hAnsi="Verdana" w:cs="Courier New"/>
          <w:sz w:val="20"/>
          <w:szCs w:val="20"/>
        </w:rPr>
        <w:t xml:space="preserve">pEventData </w:t>
      </w:r>
      <w:r w:rsidRPr="0027604F">
        <w:rPr>
          <w:rFonts w:ascii="Verdana" w:hAnsi="Verdana"/>
          <w:sz w:val="20"/>
          <w:szCs w:val="20"/>
        </w:rPr>
        <w:t xml:space="preserve">varies depending on </w:t>
      </w:r>
      <w:r w:rsidRPr="0027604F">
        <w:rPr>
          <w:rFonts w:ascii="Verdana" w:hAnsi="Verdana" w:cs="Courier New"/>
          <w:sz w:val="20"/>
          <w:szCs w:val="20"/>
        </w:rPr>
        <w:t>OMX_EVENTTYPE</w:t>
      </w:r>
      <w:r>
        <w:rPr>
          <w:rFonts w:ascii="Verdana" w:hAnsi="Verdana"/>
          <w:sz w:val="20"/>
          <w:szCs w:val="20"/>
        </w:rPr>
        <w:t>, refer to Table 3-7</w:t>
      </w:r>
      <w:r w:rsidRPr="0027604F">
        <w:rPr>
          <w:rFonts w:ascii="Verdana" w:hAnsi="Verdana"/>
          <w:sz w:val="20"/>
          <w:szCs w:val="20"/>
        </w:rPr>
        <w:t xml:space="preserve"> of OMX IL Specification v1.</w:t>
      </w:r>
      <w:r>
        <w:rPr>
          <w:rFonts w:ascii="Verdana" w:hAnsi="Verdana"/>
          <w:sz w:val="20"/>
          <w:szCs w:val="20"/>
        </w:rPr>
        <w:t>1.2</w:t>
      </w:r>
      <w:r w:rsidRPr="0027604F">
        <w:rPr>
          <w:rFonts w:ascii="Verdana" w:hAnsi="Verdana"/>
          <w:sz w:val="20"/>
          <w:szCs w:val="20"/>
        </w:rPr>
        <w:t xml:space="preserve"> for specific details.</w:t>
      </w:r>
    </w:p>
    <w:p w14:paraId="2AE23438" w14:textId="77777777" w:rsidR="00FF6FA7" w:rsidRPr="0027604F" w:rsidRDefault="00FF6FA7" w:rsidP="00FF6FA7">
      <w:pPr>
        <w:pStyle w:val="Default"/>
        <w:rPr>
          <w:rFonts w:ascii="Verdana" w:hAnsi="Verdana"/>
          <w:sz w:val="20"/>
          <w:szCs w:val="20"/>
        </w:rPr>
      </w:pPr>
    </w:p>
    <w:p w14:paraId="42FA2268"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During the processing, component may update some information of output port from default values to exact values. User should take into account the </w:t>
      </w:r>
      <w:r w:rsidRPr="0027604F">
        <w:rPr>
          <w:rFonts w:ascii="Verdana" w:hAnsi="Verdana" w:cs="Courier New"/>
          <w:sz w:val="20"/>
          <w:szCs w:val="20"/>
        </w:rPr>
        <w:t>OMX_EventPortSettingsChanged</w:t>
      </w:r>
      <w:r w:rsidRPr="0027604F">
        <w:rPr>
          <w:rFonts w:ascii="Verdana" w:hAnsi="Verdana"/>
          <w:sz w:val="20"/>
          <w:szCs w:val="20"/>
        </w:rPr>
        <w:t xml:space="preserve"> to correct their configurations by getting parameters from component again. Note that, for output port, user has to perform necessary steps to reconfigure the port (see 3.4.5 of OMX IL Specification v1.</w:t>
      </w:r>
      <w:r>
        <w:rPr>
          <w:rFonts w:ascii="Verdana" w:hAnsi="Verdana"/>
          <w:sz w:val="20"/>
          <w:szCs w:val="20"/>
        </w:rPr>
        <w:t>1.</w:t>
      </w:r>
      <w:r w:rsidRPr="0027604F">
        <w:rPr>
          <w:rFonts w:ascii="Verdana" w:hAnsi="Verdana"/>
          <w:sz w:val="20"/>
          <w:szCs w:val="20"/>
        </w:rPr>
        <w:t>2 for more detail of sequence). However, for input port, user just has to get the parameter again and must not process any further step.</w:t>
      </w:r>
    </w:p>
    <w:p w14:paraId="1106D65C" w14:textId="77777777" w:rsidR="00FF6FA7" w:rsidRPr="0027604F" w:rsidRDefault="00FF6FA7" w:rsidP="00FF6FA7">
      <w:pPr>
        <w:pStyle w:val="Default"/>
        <w:jc w:val="both"/>
        <w:rPr>
          <w:rFonts w:ascii="Verdana" w:hAnsi="Verdana"/>
          <w:sz w:val="20"/>
          <w:szCs w:val="20"/>
        </w:rPr>
      </w:pPr>
    </w:p>
    <w:p w14:paraId="4E5A5473"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For more detail, please refer to OMX IL Specification 1.</w:t>
      </w:r>
      <w:r>
        <w:rPr>
          <w:rFonts w:ascii="Verdana" w:hAnsi="Verdana"/>
          <w:sz w:val="20"/>
          <w:szCs w:val="20"/>
        </w:rPr>
        <w:t>1.2</w:t>
      </w:r>
      <w:r w:rsidRPr="0027604F">
        <w:rPr>
          <w:rFonts w:ascii="Verdana" w:hAnsi="Verdana"/>
          <w:sz w:val="20"/>
          <w:szCs w:val="20"/>
        </w:rPr>
        <w:t>, section 3.1.</w:t>
      </w:r>
      <w:r>
        <w:rPr>
          <w:rFonts w:ascii="Verdana" w:hAnsi="Verdana"/>
          <w:sz w:val="20"/>
          <w:szCs w:val="20"/>
        </w:rPr>
        <w:t>2</w:t>
      </w:r>
      <w:r w:rsidRPr="0027604F">
        <w:rPr>
          <w:rFonts w:ascii="Verdana" w:hAnsi="Verdana"/>
          <w:sz w:val="20"/>
          <w:szCs w:val="20"/>
        </w:rPr>
        <w:t>.9</w:t>
      </w:r>
      <w:r>
        <w:rPr>
          <w:rFonts w:ascii="Verdana" w:hAnsi="Verdana"/>
          <w:sz w:val="20"/>
          <w:szCs w:val="20"/>
        </w:rPr>
        <w:t>.1.</w:t>
      </w:r>
    </w:p>
    <w:p w14:paraId="7A668F20" w14:textId="77777777" w:rsidR="00FF6FA7" w:rsidRDefault="00FF6FA7" w:rsidP="00FF6FA7">
      <w:pPr>
        <w:widowControl/>
        <w:autoSpaceDE/>
        <w:autoSpaceDN/>
        <w:adjustRightInd/>
        <w:snapToGrid/>
        <w:jc w:val="left"/>
        <w:rPr>
          <w:rFonts w:eastAsia="MS Gothic"/>
        </w:rPr>
      </w:pPr>
      <w:r>
        <w:rPr>
          <w:rFonts w:eastAsia="MS Gothic"/>
        </w:rPr>
        <w:br w:type="page"/>
      </w:r>
    </w:p>
    <w:p w14:paraId="4B8DA62D" w14:textId="77777777" w:rsidR="00FF6FA7" w:rsidRDefault="00FF6FA7" w:rsidP="00FF6FA7">
      <w:pPr>
        <w:widowControl/>
        <w:autoSpaceDE/>
        <w:autoSpaceDN/>
        <w:adjustRightInd/>
        <w:snapToGrid/>
        <w:jc w:val="left"/>
        <w:rPr>
          <w:rFonts w:eastAsia="MS Gothic"/>
        </w:rPr>
      </w:pPr>
    </w:p>
    <w:p w14:paraId="142CE763" w14:textId="77777777" w:rsidR="00FF6FA7" w:rsidRDefault="00FF6FA7" w:rsidP="00FF6FA7">
      <w:pPr>
        <w:pStyle w:val="Heading3"/>
        <w:ind w:right="200"/>
      </w:pPr>
      <w:bookmarkStart w:id="84" w:name="_Toc529975066"/>
      <w:r>
        <w:t>EmptyBufferDone</w:t>
      </w:r>
      <w:bookmarkEnd w:id="84"/>
    </w:p>
    <w:p w14:paraId="19B58F0B" w14:textId="77777777" w:rsidR="00FF6FA7" w:rsidRPr="00897076" w:rsidRDefault="00FF6FA7" w:rsidP="00FF6FA7"/>
    <w:p w14:paraId="653D56CF"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A component uses the </w:t>
      </w:r>
      <w:r w:rsidRPr="0027604F">
        <w:rPr>
          <w:rFonts w:ascii="Verdana" w:hAnsi="Verdana" w:cs="Courier New"/>
          <w:sz w:val="20"/>
          <w:szCs w:val="20"/>
        </w:rPr>
        <w:t xml:space="preserve">EmptyBufferDone </w:t>
      </w:r>
      <w:r w:rsidRPr="0027604F">
        <w:rPr>
          <w:rFonts w:ascii="Verdana" w:hAnsi="Verdana"/>
          <w:sz w:val="20"/>
          <w:szCs w:val="20"/>
        </w:rPr>
        <w:t xml:space="preserve">callback to pass a buffer from an input port back to the IL client. A component updates the </w:t>
      </w:r>
      <w:r w:rsidRPr="0027604F">
        <w:rPr>
          <w:rFonts w:ascii="Verdana" w:hAnsi="Verdana" w:cs="Courier New"/>
          <w:sz w:val="20"/>
          <w:szCs w:val="20"/>
        </w:rPr>
        <w:t xml:space="preserve">nOffset </w:t>
      </w:r>
      <w:r w:rsidRPr="0027604F">
        <w:rPr>
          <w:rFonts w:ascii="Verdana" w:hAnsi="Verdana"/>
          <w:sz w:val="20"/>
          <w:szCs w:val="20"/>
        </w:rPr>
        <w:t xml:space="preserve">and </w:t>
      </w:r>
      <w:r w:rsidRPr="0027604F">
        <w:rPr>
          <w:rFonts w:ascii="Verdana" w:hAnsi="Verdana" w:cs="Courier New"/>
          <w:sz w:val="20"/>
          <w:szCs w:val="20"/>
        </w:rPr>
        <w:t xml:space="preserve">nFilledLen </w:t>
      </w:r>
      <w:r w:rsidRPr="0027604F">
        <w:rPr>
          <w:rFonts w:ascii="Verdana" w:hAnsi="Verdana"/>
          <w:sz w:val="20"/>
          <w:szCs w:val="20"/>
        </w:rPr>
        <w:t xml:space="preserve">values of the buffer header to reflect the portion of the buffer it consumed; for example, </w:t>
      </w:r>
      <w:r w:rsidRPr="0027604F">
        <w:rPr>
          <w:rFonts w:ascii="Verdana" w:hAnsi="Verdana" w:cs="Courier New"/>
          <w:sz w:val="20"/>
          <w:szCs w:val="20"/>
        </w:rPr>
        <w:t xml:space="preserve">nFilledLen </w:t>
      </w:r>
      <w:r w:rsidRPr="0027604F">
        <w:rPr>
          <w:rFonts w:ascii="Verdana" w:hAnsi="Verdana"/>
          <w:sz w:val="20"/>
          <w:szCs w:val="20"/>
        </w:rPr>
        <w:t>is set equal to 0 if completely consumed.</w:t>
      </w:r>
    </w:p>
    <w:p w14:paraId="7D383DC7" w14:textId="77777777" w:rsidR="00FF6FA7" w:rsidRPr="0027604F" w:rsidRDefault="00FF6FA7" w:rsidP="00FF6FA7">
      <w:pPr>
        <w:pStyle w:val="Default"/>
        <w:jc w:val="both"/>
        <w:rPr>
          <w:rFonts w:ascii="Verdana" w:hAnsi="Verdana"/>
          <w:sz w:val="20"/>
          <w:szCs w:val="20"/>
        </w:rPr>
      </w:pPr>
    </w:p>
    <w:p w14:paraId="71A701C9" w14:textId="77777777" w:rsidR="00FF6FA7" w:rsidRPr="0027604F" w:rsidRDefault="00FF6FA7" w:rsidP="00FF6FA7">
      <w:pPr>
        <w:pStyle w:val="NormalIndent"/>
        <w:spacing w:line="240" w:lineRule="auto"/>
        <w:ind w:left="0"/>
        <w:rPr>
          <w:rFonts w:ascii="Verdana" w:hAnsi="Verdana"/>
          <w:sz w:val="20"/>
        </w:rPr>
      </w:pPr>
      <w:r w:rsidRPr="0027604F">
        <w:rPr>
          <w:rFonts w:ascii="Verdana" w:hAnsi="Verdana"/>
          <w:sz w:val="20"/>
        </w:rPr>
        <w:t xml:space="preserve">In addition to facilitating normal data flow between an executing component and the IL client, a component uses the </w:t>
      </w:r>
      <w:r w:rsidRPr="0027604F">
        <w:rPr>
          <w:rFonts w:ascii="Verdana" w:hAnsi="Verdana" w:cs="Courier New"/>
          <w:sz w:val="20"/>
        </w:rPr>
        <w:t xml:space="preserve">EmptyBufferDone </w:t>
      </w:r>
      <w:r w:rsidRPr="0027604F">
        <w:rPr>
          <w:rFonts w:ascii="Verdana" w:hAnsi="Verdana"/>
          <w:sz w:val="20"/>
        </w:rPr>
        <w:t>function to return input buffers to the IL client in the following cases:</w:t>
      </w:r>
    </w:p>
    <w:p w14:paraId="2EFC7E06" w14:textId="77777777" w:rsidR="00FF6FA7" w:rsidRPr="0027604F" w:rsidRDefault="00FF6FA7" w:rsidP="00FF6FA7">
      <w:pPr>
        <w:pStyle w:val="NormalIndent"/>
        <w:spacing w:line="240" w:lineRule="auto"/>
        <w:ind w:left="0"/>
        <w:rPr>
          <w:rFonts w:ascii="Verdana" w:hAnsi="Verdana"/>
          <w:sz w:val="20"/>
        </w:rPr>
      </w:pPr>
    </w:p>
    <w:p w14:paraId="277B655A" w14:textId="77777777" w:rsidR="00FF6FA7" w:rsidRPr="0027604F" w:rsidRDefault="00FF6FA7" w:rsidP="00FF6FA7">
      <w:pPr>
        <w:pStyle w:val="ListParagraph"/>
        <w:widowControl/>
        <w:numPr>
          <w:ilvl w:val="0"/>
          <w:numId w:val="21"/>
        </w:numPr>
        <w:snapToGrid/>
        <w:ind w:leftChars="0"/>
        <w:rPr>
          <w:color w:val="000000"/>
          <w:kern w:val="0"/>
          <w:szCs w:val="20"/>
        </w:rPr>
      </w:pPr>
      <w:r w:rsidRPr="0027604F">
        <w:rPr>
          <w:color w:val="000000"/>
          <w:kern w:val="0"/>
          <w:szCs w:val="20"/>
        </w:rPr>
        <w:t xml:space="preserve">The IL client commands a transition from </w:t>
      </w:r>
      <w:r w:rsidRPr="0027604F">
        <w:rPr>
          <w:rFonts w:cs="Courier New"/>
          <w:color w:val="000000"/>
          <w:kern w:val="0"/>
          <w:szCs w:val="20"/>
        </w:rPr>
        <w:t xml:space="preserve">OMX_StateExecuting </w:t>
      </w:r>
      <w:r w:rsidRPr="0027604F">
        <w:rPr>
          <w:color w:val="000000"/>
          <w:kern w:val="0"/>
          <w:szCs w:val="20"/>
        </w:rPr>
        <w:t xml:space="preserve">or </w:t>
      </w:r>
      <w:r w:rsidRPr="0027604F">
        <w:rPr>
          <w:rFonts w:cs="Courier New"/>
          <w:color w:val="000000"/>
          <w:kern w:val="0"/>
          <w:szCs w:val="20"/>
        </w:rPr>
        <w:t xml:space="preserve">OMX_StatePause </w:t>
      </w:r>
      <w:r w:rsidRPr="0027604F">
        <w:rPr>
          <w:color w:val="000000"/>
          <w:kern w:val="0"/>
          <w:szCs w:val="20"/>
        </w:rPr>
        <w:t xml:space="preserve">to </w:t>
      </w:r>
      <w:r w:rsidRPr="0027604F">
        <w:rPr>
          <w:rFonts w:cs="Courier New"/>
          <w:color w:val="000000"/>
          <w:kern w:val="0"/>
          <w:szCs w:val="20"/>
        </w:rPr>
        <w:t>OMX_StateIdle</w:t>
      </w:r>
      <w:r w:rsidRPr="0027604F">
        <w:rPr>
          <w:color w:val="000000"/>
          <w:kern w:val="0"/>
          <w:szCs w:val="20"/>
        </w:rPr>
        <w:t>.</w:t>
      </w:r>
    </w:p>
    <w:p w14:paraId="43EBF7E0" w14:textId="77777777" w:rsidR="00FF6FA7" w:rsidRPr="0027604F" w:rsidRDefault="00FF6FA7" w:rsidP="00FF6FA7">
      <w:pPr>
        <w:pStyle w:val="ListParagraph"/>
        <w:widowControl/>
        <w:numPr>
          <w:ilvl w:val="0"/>
          <w:numId w:val="21"/>
        </w:numPr>
        <w:snapToGrid/>
        <w:ind w:leftChars="0"/>
        <w:rPr>
          <w:color w:val="000000"/>
          <w:kern w:val="0"/>
          <w:szCs w:val="20"/>
        </w:rPr>
      </w:pPr>
      <w:r w:rsidRPr="0027604F">
        <w:rPr>
          <w:color w:val="000000"/>
          <w:kern w:val="0"/>
          <w:szCs w:val="20"/>
        </w:rPr>
        <w:t>The IL client flushes or disables a port.</w:t>
      </w:r>
    </w:p>
    <w:p w14:paraId="4E911F78" w14:textId="77777777" w:rsidR="00FF6FA7" w:rsidRPr="0027604F" w:rsidRDefault="00FF6FA7" w:rsidP="00FF6FA7">
      <w:pPr>
        <w:widowControl/>
        <w:snapToGrid/>
        <w:rPr>
          <w:color w:val="000000"/>
          <w:kern w:val="0"/>
          <w:szCs w:val="20"/>
        </w:rPr>
      </w:pPr>
    </w:p>
    <w:p w14:paraId="3071294B" w14:textId="77777777" w:rsidR="00FF6FA7" w:rsidRPr="0027604F" w:rsidRDefault="00FF6FA7" w:rsidP="00FF6FA7">
      <w:pPr>
        <w:widowControl/>
        <w:snapToGrid/>
        <w:rPr>
          <w:szCs w:val="20"/>
        </w:rPr>
      </w:pPr>
      <w:r w:rsidRPr="0027604F">
        <w:rPr>
          <w:color w:val="000000"/>
          <w:kern w:val="0"/>
          <w:szCs w:val="20"/>
        </w:rPr>
        <w:t xml:space="preserve">In these cases, a component may also return a partially consumed input buffer to the IL client. </w:t>
      </w:r>
      <w:r w:rsidRPr="0027604F">
        <w:rPr>
          <w:szCs w:val="20"/>
        </w:rPr>
        <w:t xml:space="preserve">The </w:t>
      </w:r>
      <w:r w:rsidRPr="0027604F">
        <w:rPr>
          <w:rFonts w:cs="Courier New"/>
          <w:szCs w:val="20"/>
        </w:rPr>
        <w:t xml:space="preserve">EmptyBufferDone </w:t>
      </w:r>
      <w:r w:rsidRPr="0027604F">
        <w:rPr>
          <w:szCs w:val="20"/>
        </w:rPr>
        <w:t>call is defined as follows.</w:t>
      </w:r>
    </w:p>
    <w:p w14:paraId="0049EEE7" w14:textId="77777777" w:rsidR="00FF6FA7" w:rsidRPr="0027604F" w:rsidRDefault="00FF6FA7" w:rsidP="00FF6FA7">
      <w:pPr>
        <w:widowControl/>
        <w:snapToGrid/>
        <w:rPr>
          <w:szCs w:val="20"/>
        </w:rPr>
      </w:pPr>
    </w:p>
    <w:p w14:paraId="2F5EC06D" w14:textId="6D73699A" w:rsidR="00FF6FA7" w:rsidRPr="0027604F" w:rsidRDefault="00FF6FA7" w:rsidP="00FF6FA7">
      <w:pPr>
        <w:widowControl/>
        <w:snapToGrid/>
        <w:jc w:val="left"/>
        <w:rPr>
          <w:rFonts w:ascii="Consolas" w:hAnsi="Consolas" w:cs="Consolas"/>
          <w:color w:val="000000"/>
          <w:kern w:val="0"/>
          <w:szCs w:val="20"/>
        </w:rPr>
      </w:pPr>
      <w:r w:rsidRPr="0027604F">
        <w:rPr>
          <w:rFonts w:ascii="Consolas" w:hAnsi="Consolas" w:cs="Consolas"/>
          <w:color w:val="000000"/>
          <w:kern w:val="0"/>
          <w:szCs w:val="20"/>
        </w:rPr>
        <w:t>OMX_ERRORTYPE</w:t>
      </w:r>
      <w:r w:rsidR="00090557">
        <w:rPr>
          <w:rFonts w:ascii="Consolas" w:hAnsi="Consolas" w:cs="Consolas"/>
          <w:color w:val="000000"/>
          <w:kern w:val="0"/>
          <w:szCs w:val="20"/>
        </w:rPr>
        <w:t>(*</w:t>
      </w:r>
      <w:r w:rsidRPr="0027604F">
        <w:rPr>
          <w:rFonts w:ascii="Consolas" w:hAnsi="Consolas" w:cs="Consolas"/>
          <w:color w:val="000000"/>
          <w:kern w:val="0"/>
          <w:szCs w:val="20"/>
        </w:rPr>
        <w:t>OMX_CALLBACKTYPE::EmptyBufferDone)(</w:t>
      </w:r>
    </w:p>
    <w:p w14:paraId="6108EB64" w14:textId="77777777" w:rsidR="00FF6FA7" w:rsidRPr="0027604F" w:rsidRDefault="00FF6FA7" w:rsidP="00FF6FA7">
      <w:pPr>
        <w:widowControl/>
        <w:snapToGrid/>
        <w:ind w:left="1680" w:firstLine="840"/>
        <w:jc w:val="left"/>
        <w:rPr>
          <w:rFonts w:ascii="Consolas" w:hAnsi="Consolas" w:cs="Consolas"/>
          <w:color w:val="000000"/>
          <w:kern w:val="0"/>
          <w:szCs w:val="20"/>
        </w:rPr>
      </w:pPr>
      <w:r w:rsidRPr="0027604F">
        <w:rPr>
          <w:rFonts w:ascii="Consolas" w:hAnsi="Consolas" w:cs="Consolas"/>
          <w:color w:val="000000"/>
          <w:kern w:val="0"/>
          <w:szCs w:val="20"/>
        </w:rPr>
        <w:t>OMX_IN OMX_HANDLETYPE hComponent,</w:t>
      </w:r>
    </w:p>
    <w:p w14:paraId="2E3B42BB" w14:textId="77777777" w:rsidR="00FF6FA7" w:rsidRPr="0027604F" w:rsidRDefault="00FF6FA7" w:rsidP="00FF6FA7">
      <w:pPr>
        <w:widowControl/>
        <w:snapToGrid/>
        <w:ind w:left="1680" w:firstLine="840"/>
        <w:jc w:val="left"/>
        <w:rPr>
          <w:rFonts w:ascii="Consolas" w:hAnsi="Consolas" w:cs="Consolas"/>
          <w:color w:val="000000"/>
          <w:kern w:val="0"/>
          <w:szCs w:val="20"/>
        </w:rPr>
      </w:pPr>
      <w:r w:rsidRPr="0027604F">
        <w:rPr>
          <w:rFonts w:ascii="Consolas" w:hAnsi="Consolas" w:cs="Consolas"/>
          <w:color w:val="000000"/>
          <w:kern w:val="0"/>
          <w:szCs w:val="20"/>
        </w:rPr>
        <w:t>OMX_IN OMX_PTR pAppData,</w:t>
      </w:r>
    </w:p>
    <w:p w14:paraId="327BCCE3" w14:textId="77777777" w:rsidR="00FF6FA7" w:rsidRPr="0027604F" w:rsidRDefault="00FF6FA7" w:rsidP="00FF6FA7">
      <w:pPr>
        <w:widowControl/>
        <w:snapToGrid/>
        <w:ind w:left="1680" w:firstLine="840"/>
        <w:rPr>
          <w:color w:val="000000"/>
          <w:kern w:val="0"/>
          <w:szCs w:val="20"/>
        </w:rPr>
      </w:pPr>
      <w:r w:rsidRPr="0027604F">
        <w:rPr>
          <w:rFonts w:ascii="Consolas" w:hAnsi="Consolas" w:cs="Consolas"/>
          <w:color w:val="000000"/>
          <w:kern w:val="0"/>
          <w:szCs w:val="20"/>
        </w:rPr>
        <w:t>OMX_IN OMX_BUFFERHEADERTYPE* pBuffer)</w:t>
      </w:r>
    </w:p>
    <w:p w14:paraId="526FE8D8" w14:textId="77777777" w:rsidR="00FF6FA7" w:rsidRPr="0027604F" w:rsidRDefault="00FF6FA7" w:rsidP="00FF6FA7">
      <w:pPr>
        <w:pStyle w:val="NormalIndent"/>
        <w:spacing w:line="240" w:lineRule="auto"/>
        <w:ind w:left="0"/>
        <w:rPr>
          <w:rFonts w:ascii="Verdana" w:hAnsi="Verdana"/>
          <w:sz w:val="20"/>
        </w:rPr>
      </w:pPr>
    </w:p>
    <w:p w14:paraId="2A449224" w14:textId="77777777" w:rsidR="00FF6FA7" w:rsidRPr="0027604F" w:rsidRDefault="00FF6FA7" w:rsidP="00FF6FA7">
      <w:pPr>
        <w:pStyle w:val="NormalIndent"/>
        <w:spacing w:line="240" w:lineRule="auto"/>
        <w:ind w:left="0"/>
        <w:rPr>
          <w:rFonts w:ascii="Verdana" w:hAnsi="Verdana"/>
          <w:sz w:val="20"/>
        </w:rPr>
      </w:pPr>
      <w:r w:rsidRPr="0027604F">
        <w:rPr>
          <w:rFonts w:ascii="Verdana" w:hAnsi="Verdana"/>
          <w:sz w:val="20"/>
        </w:rPr>
        <w:t>For more detail, please refer to OMX IL Specification 1.</w:t>
      </w:r>
      <w:r>
        <w:rPr>
          <w:rFonts w:ascii="Verdana" w:hAnsi="Verdana"/>
          <w:sz w:val="20"/>
        </w:rPr>
        <w:t>1.</w:t>
      </w:r>
      <w:r w:rsidRPr="0027604F">
        <w:rPr>
          <w:rFonts w:ascii="Verdana" w:hAnsi="Verdana"/>
          <w:sz w:val="20"/>
        </w:rPr>
        <w:t>2,</w:t>
      </w:r>
      <w:r>
        <w:rPr>
          <w:rFonts w:ascii="Verdana" w:hAnsi="Verdana"/>
          <w:sz w:val="20"/>
        </w:rPr>
        <w:t xml:space="preserve"> section 3.1.2</w:t>
      </w:r>
      <w:r w:rsidRPr="0027604F">
        <w:rPr>
          <w:rFonts w:ascii="Verdana" w:hAnsi="Verdana"/>
          <w:sz w:val="20"/>
        </w:rPr>
        <w:t>.9.</w:t>
      </w:r>
      <w:r>
        <w:rPr>
          <w:rFonts w:ascii="Verdana" w:hAnsi="Verdana"/>
          <w:sz w:val="20"/>
        </w:rPr>
        <w:t>2.</w:t>
      </w:r>
    </w:p>
    <w:p w14:paraId="23A74998" w14:textId="77777777" w:rsidR="00FF6FA7" w:rsidRDefault="00FF6FA7" w:rsidP="00FF6FA7">
      <w:pPr>
        <w:widowControl/>
        <w:autoSpaceDE/>
        <w:autoSpaceDN/>
        <w:adjustRightInd/>
        <w:snapToGrid/>
        <w:jc w:val="left"/>
        <w:rPr>
          <w:rFonts w:eastAsia="MS PGothic"/>
          <w:kern w:val="0"/>
          <w:szCs w:val="20"/>
        </w:rPr>
      </w:pPr>
      <w:r>
        <w:rPr>
          <w:rFonts w:eastAsia="MS PGothic"/>
          <w:kern w:val="0"/>
          <w:szCs w:val="20"/>
        </w:rPr>
        <w:br w:type="page"/>
      </w:r>
    </w:p>
    <w:p w14:paraId="63BF0FE1" w14:textId="77777777" w:rsidR="00FF6FA7" w:rsidRDefault="00FF6FA7" w:rsidP="00FF6FA7">
      <w:pPr>
        <w:widowControl/>
        <w:autoSpaceDE/>
        <w:autoSpaceDN/>
        <w:adjustRightInd/>
        <w:snapToGrid/>
        <w:jc w:val="left"/>
        <w:rPr>
          <w:rFonts w:eastAsia="MS PGothic"/>
          <w:kern w:val="0"/>
          <w:szCs w:val="20"/>
        </w:rPr>
      </w:pPr>
    </w:p>
    <w:p w14:paraId="33D10567" w14:textId="77777777" w:rsidR="00FF6FA7" w:rsidRDefault="00FF6FA7" w:rsidP="00FF6FA7">
      <w:pPr>
        <w:pStyle w:val="Heading3"/>
        <w:ind w:right="200"/>
        <w:rPr>
          <w:sz w:val="20"/>
        </w:rPr>
      </w:pPr>
      <w:bookmarkStart w:id="85" w:name="_Toc529975067"/>
      <w:r>
        <w:t>FillBufferDone</w:t>
      </w:r>
      <w:bookmarkEnd w:id="85"/>
    </w:p>
    <w:p w14:paraId="74C91203" w14:textId="77777777" w:rsidR="00FF6FA7" w:rsidRDefault="00FF6FA7" w:rsidP="00FF6FA7">
      <w:pPr>
        <w:rPr>
          <w:rFonts w:eastAsia="MS Gothic"/>
        </w:rPr>
      </w:pPr>
    </w:p>
    <w:p w14:paraId="60C4F5DF"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 xml:space="preserve">Component uses the </w:t>
      </w:r>
      <w:r w:rsidRPr="0027604F">
        <w:rPr>
          <w:rFonts w:ascii="Verdana" w:hAnsi="Verdana" w:cs="Courier New"/>
          <w:sz w:val="20"/>
          <w:szCs w:val="20"/>
        </w:rPr>
        <w:t xml:space="preserve">FillBufferDone </w:t>
      </w:r>
      <w:r w:rsidRPr="0027604F">
        <w:rPr>
          <w:rFonts w:ascii="Verdana" w:hAnsi="Verdana"/>
          <w:sz w:val="20"/>
          <w:szCs w:val="20"/>
        </w:rPr>
        <w:t xml:space="preserve">callback to pass a buffer from an output port back to the IL client. Component sets the </w:t>
      </w:r>
      <w:r w:rsidRPr="0027604F">
        <w:rPr>
          <w:rFonts w:ascii="Verdana" w:hAnsi="Verdana" w:cs="Courier New"/>
          <w:sz w:val="20"/>
          <w:szCs w:val="20"/>
        </w:rPr>
        <w:t xml:space="preserve">nOffset </w:t>
      </w:r>
      <w:r w:rsidRPr="0027604F">
        <w:rPr>
          <w:rFonts w:ascii="Verdana" w:hAnsi="Verdana"/>
          <w:sz w:val="20"/>
          <w:szCs w:val="20"/>
        </w:rPr>
        <w:t xml:space="preserve">and </w:t>
      </w:r>
      <w:r w:rsidRPr="0027604F">
        <w:rPr>
          <w:rFonts w:ascii="Verdana" w:hAnsi="Verdana" w:cs="Courier New"/>
          <w:sz w:val="20"/>
          <w:szCs w:val="20"/>
        </w:rPr>
        <w:t xml:space="preserve">nFilledLen </w:t>
      </w:r>
      <w:r w:rsidRPr="0027604F">
        <w:rPr>
          <w:rFonts w:ascii="Verdana" w:hAnsi="Verdana"/>
          <w:sz w:val="20"/>
          <w:szCs w:val="20"/>
        </w:rPr>
        <w:t xml:space="preserve">of the buffer header to reflect the portion of the buffer it filled; for example, </w:t>
      </w:r>
      <w:r w:rsidRPr="0027604F">
        <w:rPr>
          <w:rFonts w:ascii="Verdana" w:hAnsi="Verdana" w:cs="Courier New"/>
          <w:sz w:val="20"/>
          <w:szCs w:val="20"/>
        </w:rPr>
        <w:t xml:space="preserve">nFilledLen </w:t>
      </w:r>
      <w:r w:rsidRPr="0027604F">
        <w:rPr>
          <w:rFonts w:ascii="Verdana" w:hAnsi="Verdana"/>
          <w:sz w:val="20"/>
          <w:szCs w:val="20"/>
        </w:rPr>
        <w:t>is equal to 0 if it contains no data).</w:t>
      </w:r>
    </w:p>
    <w:p w14:paraId="7F1964B8" w14:textId="77777777" w:rsidR="00FF6FA7" w:rsidRPr="0027604F" w:rsidRDefault="00FF6FA7" w:rsidP="00FF6FA7">
      <w:pPr>
        <w:pStyle w:val="Default"/>
        <w:jc w:val="both"/>
        <w:rPr>
          <w:rFonts w:ascii="Verdana" w:hAnsi="Verdana"/>
          <w:sz w:val="20"/>
          <w:szCs w:val="20"/>
        </w:rPr>
      </w:pPr>
    </w:p>
    <w:p w14:paraId="0C39D897" w14:textId="77777777" w:rsidR="00FF6FA7" w:rsidRPr="0027604F" w:rsidRDefault="00FF6FA7" w:rsidP="00FF6FA7">
      <w:pPr>
        <w:pStyle w:val="Default"/>
        <w:jc w:val="both"/>
        <w:rPr>
          <w:rFonts w:ascii="Verdana" w:hAnsi="Verdana"/>
          <w:sz w:val="20"/>
          <w:szCs w:val="20"/>
        </w:rPr>
      </w:pPr>
      <w:r w:rsidRPr="0027604F">
        <w:rPr>
          <w:rFonts w:ascii="Verdana" w:hAnsi="Verdana"/>
          <w:sz w:val="20"/>
          <w:szCs w:val="20"/>
        </w:rPr>
        <w:t>In addition to facilitating normal dataflow between an executing component and the IL client, a component uses this function to return output buffers to the IL client in the following cases:</w:t>
      </w:r>
    </w:p>
    <w:p w14:paraId="2236C225" w14:textId="77777777" w:rsidR="00FF6FA7" w:rsidRPr="0027604F" w:rsidRDefault="00FF6FA7" w:rsidP="00FF6FA7">
      <w:pPr>
        <w:pStyle w:val="Default"/>
        <w:jc w:val="both"/>
        <w:rPr>
          <w:rFonts w:ascii="Verdana" w:hAnsi="Verdana"/>
          <w:sz w:val="20"/>
          <w:szCs w:val="20"/>
        </w:rPr>
      </w:pPr>
    </w:p>
    <w:p w14:paraId="29C2BC24" w14:textId="77777777" w:rsidR="00FF6FA7" w:rsidRPr="0027604F" w:rsidRDefault="00FF6FA7" w:rsidP="00FF6FA7">
      <w:pPr>
        <w:pStyle w:val="Default"/>
        <w:numPr>
          <w:ilvl w:val="0"/>
          <w:numId w:val="22"/>
        </w:numPr>
        <w:jc w:val="both"/>
        <w:rPr>
          <w:rFonts w:ascii="Verdana" w:hAnsi="Verdana"/>
          <w:sz w:val="20"/>
          <w:szCs w:val="20"/>
        </w:rPr>
      </w:pPr>
      <w:r w:rsidRPr="0027604F">
        <w:rPr>
          <w:rFonts w:ascii="Verdana" w:hAnsi="Verdana"/>
          <w:sz w:val="20"/>
          <w:szCs w:val="20"/>
        </w:rPr>
        <w:t xml:space="preserve">The IL client commands a transition from </w:t>
      </w:r>
      <w:r w:rsidRPr="0027604F">
        <w:rPr>
          <w:rFonts w:ascii="Verdana" w:hAnsi="Verdana" w:cs="Courier New"/>
          <w:sz w:val="20"/>
          <w:szCs w:val="20"/>
        </w:rPr>
        <w:t xml:space="preserve">OMX_StateExecuting </w:t>
      </w:r>
      <w:r w:rsidRPr="0027604F">
        <w:rPr>
          <w:rFonts w:ascii="Verdana" w:hAnsi="Verdana"/>
          <w:sz w:val="20"/>
          <w:szCs w:val="20"/>
        </w:rPr>
        <w:t xml:space="preserve">or </w:t>
      </w:r>
      <w:r w:rsidRPr="0027604F">
        <w:rPr>
          <w:rFonts w:ascii="Verdana" w:hAnsi="Verdana" w:cs="Courier New"/>
          <w:sz w:val="20"/>
          <w:szCs w:val="20"/>
        </w:rPr>
        <w:t xml:space="preserve">OMX_StatePause </w:t>
      </w:r>
      <w:r w:rsidRPr="0027604F">
        <w:rPr>
          <w:rFonts w:ascii="Verdana" w:hAnsi="Verdana"/>
          <w:sz w:val="20"/>
          <w:szCs w:val="20"/>
        </w:rPr>
        <w:t xml:space="preserve">to </w:t>
      </w:r>
      <w:r w:rsidRPr="0027604F">
        <w:rPr>
          <w:rFonts w:ascii="Verdana" w:hAnsi="Verdana" w:cs="Courier New"/>
          <w:sz w:val="20"/>
          <w:szCs w:val="20"/>
        </w:rPr>
        <w:t>OMX_StateIdle</w:t>
      </w:r>
      <w:r w:rsidRPr="0027604F">
        <w:rPr>
          <w:rFonts w:ascii="Verdana" w:hAnsi="Verdana"/>
          <w:sz w:val="20"/>
          <w:szCs w:val="20"/>
        </w:rPr>
        <w:t>.</w:t>
      </w:r>
    </w:p>
    <w:p w14:paraId="2EB87B7C" w14:textId="77777777" w:rsidR="00FF6FA7" w:rsidRPr="0027604F" w:rsidRDefault="00FF6FA7" w:rsidP="00FF6FA7">
      <w:pPr>
        <w:pStyle w:val="Default"/>
        <w:numPr>
          <w:ilvl w:val="0"/>
          <w:numId w:val="22"/>
        </w:numPr>
        <w:jc w:val="both"/>
        <w:rPr>
          <w:rFonts w:ascii="Verdana" w:hAnsi="Verdana"/>
          <w:sz w:val="20"/>
          <w:szCs w:val="20"/>
        </w:rPr>
      </w:pPr>
      <w:r w:rsidRPr="0027604F">
        <w:rPr>
          <w:rFonts w:ascii="Verdana" w:hAnsi="Verdana"/>
          <w:sz w:val="20"/>
          <w:szCs w:val="20"/>
        </w:rPr>
        <w:t>The IL client flushes or disables a port.</w:t>
      </w:r>
    </w:p>
    <w:p w14:paraId="766605AE" w14:textId="77777777" w:rsidR="00FF6FA7" w:rsidRPr="0027604F" w:rsidRDefault="00FF6FA7" w:rsidP="00FF6FA7">
      <w:pPr>
        <w:pStyle w:val="Default"/>
        <w:jc w:val="both"/>
        <w:rPr>
          <w:rFonts w:ascii="Verdana" w:hAnsi="Verdana"/>
          <w:sz w:val="20"/>
          <w:szCs w:val="20"/>
        </w:rPr>
      </w:pPr>
    </w:p>
    <w:p w14:paraId="42F4E8E9" w14:textId="77777777" w:rsidR="00FF6FA7" w:rsidRPr="0027604F" w:rsidRDefault="00FF6FA7" w:rsidP="00FF6FA7">
      <w:pPr>
        <w:pStyle w:val="NormalIndent"/>
        <w:ind w:left="0"/>
        <w:rPr>
          <w:rFonts w:ascii="Verdana" w:hAnsi="Verdana"/>
          <w:sz w:val="20"/>
        </w:rPr>
      </w:pPr>
      <w:r w:rsidRPr="0027604F">
        <w:rPr>
          <w:rFonts w:ascii="Verdana" w:hAnsi="Verdana" w:cs="Courier New"/>
          <w:sz w:val="20"/>
        </w:rPr>
        <w:t xml:space="preserve">FillBufferDone </w:t>
      </w:r>
      <w:r w:rsidRPr="0027604F">
        <w:rPr>
          <w:rFonts w:ascii="Verdana" w:hAnsi="Verdana"/>
          <w:sz w:val="20"/>
        </w:rPr>
        <w:t>is defined as follows.</w:t>
      </w:r>
    </w:p>
    <w:p w14:paraId="4898007F" w14:textId="77777777" w:rsidR="00FF6FA7" w:rsidRPr="0027604F" w:rsidRDefault="00FF6FA7" w:rsidP="00FF6FA7">
      <w:pPr>
        <w:pStyle w:val="NormalIndent"/>
        <w:ind w:left="0"/>
        <w:rPr>
          <w:rFonts w:ascii="Verdana" w:hAnsi="Verdana"/>
          <w:sz w:val="20"/>
        </w:rPr>
      </w:pPr>
    </w:p>
    <w:p w14:paraId="0A57D76A" w14:textId="4ADE3448" w:rsidR="00FF6FA7" w:rsidRPr="0027604F" w:rsidRDefault="00090557" w:rsidP="00FF6FA7">
      <w:pPr>
        <w:widowControl/>
        <w:snapToGrid/>
        <w:jc w:val="left"/>
        <w:rPr>
          <w:rFonts w:ascii="Consolas" w:hAnsi="Consolas" w:cs="Consolas"/>
          <w:color w:val="000000"/>
          <w:kern w:val="0"/>
          <w:szCs w:val="20"/>
        </w:rPr>
      </w:pPr>
      <w:r>
        <w:rPr>
          <w:rFonts w:ascii="Consolas" w:hAnsi="Consolas" w:cs="Consolas"/>
          <w:color w:val="000000"/>
          <w:kern w:val="0"/>
          <w:szCs w:val="20"/>
        </w:rPr>
        <w:t>OMX_ERRORTYPE(*</w:t>
      </w:r>
      <w:r w:rsidR="00FF6FA7" w:rsidRPr="0027604F">
        <w:rPr>
          <w:rFonts w:ascii="Consolas" w:hAnsi="Consolas" w:cs="Consolas"/>
          <w:color w:val="000000"/>
          <w:kern w:val="0"/>
          <w:szCs w:val="20"/>
        </w:rPr>
        <w:t>OMX_CALLBACKTYPE::FillBufferDone)(</w:t>
      </w:r>
    </w:p>
    <w:p w14:paraId="66EFB7BA" w14:textId="77777777" w:rsidR="00FF6FA7" w:rsidRPr="0027604F" w:rsidRDefault="00FF6FA7" w:rsidP="00FF6FA7">
      <w:pPr>
        <w:widowControl/>
        <w:snapToGrid/>
        <w:ind w:left="1680" w:firstLine="840"/>
        <w:jc w:val="left"/>
        <w:rPr>
          <w:rFonts w:ascii="Consolas" w:hAnsi="Consolas" w:cs="Consolas"/>
          <w:color w:val="000000"/>
          <w:kern w:val="0"/>
          <w:szCs w:val="20"/>
        </w:rPr>
      </w:pPr>
      <w:r w:rsidRPr="0027604F">
        <w:rPr>
          <w:rFonts w:ascii="Consolas" w:hAnsi="Consolas" w:cs="Consolas"/>
          <w:color w:val="000000"/>
          <w:kern w:val="0"/>
          <w:szCs w:val="20"/>
        </w:rPr>
        <w:t>OMX_IN OMX_HANDLETYPE hComponent,</w:t>
      </w:r>
    </w:p>
    <w:p w14:paraId="15683995" w14:textId="77777777" w:rsidR="00FF6FA7" w:rsidRPr="0027604F" w:rsidRDefault="00FF6FA7" w:rsidP="00FF6FA7">
      <w:pPr>
        <w:widowControl/>
        <w:snapToGrid/>
        <w:ind w:left="1680" w:firstLine="840"/>
        <w:jc w:val="left"/>
        <w:rPr>
          <w:rFonts w:ascii="Consolas" w:hAnsi="Consolas" w:cs="Consolas"/>
          <w:color w:val="000000"/>
          <w:kern w:val="0"/>
          <w:szCs w:val="20"/>
        </w:rPr>
      </w:pPr>
      <w:r w:rsidRPr="0027604F">
        <w:rPr>
          <w:rFonts w:ascii="Consolas" w:hAnsi="Consolas" w:cs="Consolas"/>
          <w:color w:val="000000"/>
          <w:kern w:val="0"/>
          <w:szCs w:val="20"/>
        </w:rPr>
        <w:t>OMX_IN OMX_PTR pAppData,</w:t>
      </w:r>
    </w:p>
    <w:p w14:paraId="5A75C8E4" w14:textId="77777777" w:rsidR="00FF6FA7" w:rsidRPr="0027604F" w:rsidRDefault="00FF6FA7" w:rsidP="00FF6FA7">
      <w:pPr>
        <w:pStyle w:val="NormalIndent"/>
        <w:spacing w:line="240" w:lineRule="auto"/>
        <w:ind w:left="1680" w:firstLine="840"/>
        <w:rPr>
          <w:rFonts w:ascii="Consolas" w:eastAsia="MS Mincho" w:hAnsi="Consolas" w:cs="Consolas"/>
          <w:color w:val="000000"/>
          <w:sz w:val="20"/>
        </w:rPr>
      </w:pPr>
      <w:r w:rsidRPr="0027604F">
        <w:rPr>
          <w:rFonts w:ascii="Consolas" w:eastAsia="MS Mincho" w:hAnsi="Consolas" w:cs="Consolas"/>
          <w:color w:val="000000"/>
          <w:sz w:val="20"/>
        </w:rPr>
        <w:t>OMX_IN OMX_BUFFERHEADERTYPE* pBuffer)</w:t>
      </w:r>
    </w:p>
    <w:p w14:paraId="73A8C2C5" w14:textId="77777777" w:rsidR="00FF6FA7" w:rsidRPr="0027604F" w:rsidRDefault="00FF6FA7" w:rsidP="00FF6FA7">
      <w:pPr>
        <w:pStyle w:val="NormalIndent"/>
        <w:spacing w:line="240" w:lineRule="auto"/>
        <w:ind w:left="0"/>
        <w:rPr>
          <w:rFonts w:ascii="Verdana" w:eastAsia="MS Mincho" w:hAnsi="Verdana" w:cs="Courier New"/>
          <w:color w:val="000000"/>
          <w:sz w:val="20"/>
        </w:rPr>
      </w:pPr>
    </w:p>
    <w:p w14:paraId="2C44E7A5" w14:textId="77777777" w:rsidR="00FF6FA7" w:rsidRPr="0027604F" w:rsidRDefault="00FF6FA7" w:rsidP="00FF6FA7">
      <w:pPr>
        <w:pStyle w:val="NormalIndent"/>
        <w:spacing w:line="240" w:lineRule="auto"/>
        <w:ind w:left="0"/>
        <w:rPr>
          <w:rFonts w:ascii="Verdana" w:hAnsi="Verdana"/>
          <w:sz w:val="20"/>
        </w:rPr>
      </w:pPr>
      <w:r w:rsidRPr="0027604F">
        <w:rPr>
          <w:rFonts w:ascii="Verdana" w:hAnsi="Verdana"/>
          <w:sz w:val="20"/>
        </w:rPr>
        <w:t>For more detail, please refer to OMX IL Specification 1.</w:t>
      </w:r>
      <w:r>
        <w:rPr>
          <w:rFonts w:ascii="Verdana" w:hAnsi="Verdana"/>
          <w:sz w:val="20"/>
        </w:rPr>
        <w:t>1.</w:t>
      </w:r>
      <w:r w:rsidRPr="0027604F">
        <w:rPr>
          <w:rFonts w:ascii="Verdana" w:hAnsi="Verdana"/>
          <w:sz w:val="20"/>
        </w:rPr>
        <w:t>2, section 3.1.</w:t>
      </w:r>
      <w:r>
        <w:rPr>
          <w:rFonts w:ascii="Verdana" w:hAnsi="Verdana"/>
          <w:sz w:val="20"/>
        </w:rPr>
        <w:t>2</w:t>
      </w:r>
      <w:r w:rsidRPr="0027604F">
        <w:rPr>
          <w:rFonts w:ascii="Verdana" w:hAnsi="Verdana"/>
          <w:sz w:val="20"/>
        </w:rPr>
        <w:t>.9.</w:t>
      </w:r>
      <w:r>
        <w:rPr>
          <w:rFonts w:ascii="Verdana" w:hAnsi="Verdana"/>
          <w:sz w:val="20"/>
        </w:rPr>
        <w:t>3.</w:t>
      </w:r>
    </w:p>
    <w:p w14:paraId="6A7763F4" w14:textId="77777777" w:rsidR="00FF6FA7" w:rsidRDefault="00FF6FA7" w:rsidP="00FF6FA7">
      <w:pPr>
        <w:widowControl/>
        <w:autoSpaceDE/>
        <w:autoSpaceDN/>
        <w:adjustRightInd/>
        <w:snapToGrid/>
        <w:jc w:val="left"/>
        <w:rPr>
          <w:rFonts w:eastAsia="MS Gothic"/>
        </w:rPr>
      </w:pPr>
      <w:r>
        <w:rPr>
          <w:rFonts w:eastAsia="MS Gothic"/>
        </w:rPr>
        <w:br w:type="page"/>
      </w:r>
    </w:p>
    <w:p w14:paraId="01427EA2" w14:textId="77777777" w:rsidR="00FF6FA7" w:rsidRDefault="00FF6FA7" w:rsidP="00FF6FA7">
      <w:pPr>
        <w:widowControl/>
        <w:autoSpaceDE/>
        <w:autoSpaceDN/>
        <w:adjustRightInd/>
        <w:snapToGrid/>
        <w:jc w:val="left"/>
        <w:rPr>
          <w:rFonts w:eastAsia="MS Gothic"/>
        </w:rPr>
      </w:pPr>
    </w:p>
    <w:p w14:paraId="6F00AB0C" w14:textId="77777777" w:rsidR="00FF6FA7" w:rsidRDefault="00FF6FA7" w:rsidP="00FF6FA7">
      <w:pPr>
        <w:pStyle w:val="Heading2"/>
        <w:rPr>
          <w:lang w:val="en-US"/>
        </w:rPr>
      </w:pPr>
      <w:bookmarkStart w:id="86" w:name="_Ref458098899"/>
      <w:bookmarkStart w:id="87" w:name="_Toc529975068"/>
      <w:bookmarkStart w:id="88" w:name="_Toc452533535"/>
      <w:r>
        <w:rPr>
          <w:lang w:val="en-US"/>
        </w:rPr>
        <w:t>Structures specification</w:t>
      </w:r>
      <w:bookmarkEnd w:id="86"/>
      <w:bookmarkEnd w:id="87"/>
    </w:p>
    <w:p w14:paraId="07AECCEC" w14:textId="77777777" w:rsidR="00FF6FA7" w:rsidRPr="003A1608" w:rsidRDefault="00FF6FA7" w:rsidP="00FF6FA7">
      <w:pPr>
        <w:rPr>
          <w:lang w:eastAsia="x-none"/>
        </w:rPr>
      </w:pPr>
    </w:p>
    <w:p w14:paraId="57F8256B" w14:textId="77777777" w:rsidR="00FF6FA7" w:rsidRDefault="00FF6FA7" w:rsidP="00FF6FA7">
      <w:pPr>
        <w:pStyle w:val="Heading3"/>
        <w:ind w:right="200"/>
      </w:pPr>
      <w:bookmarkStart w:id="89" w:name="_Toc529975069"/>
      <w:r>
        <w:rPr>
          <w:szCs w:val="20"/>
        </w:rPr>
        <w:t>XA</w:t>
      </w:r>
      <w:r w:rsidRPr="00663875">
        <w:rPr>
          <w:szCs w:val="20"/>
        </w:rPr>
        <w:t>OMX_AUDIO_PARAM_PARAMETRIC_EQUALIZER</w:t>
      </w:r>
      <w:bookmarkEnd w:id="89"/>
    </w:p>
    <w:p w14:paraId="65C04FBD" w14:textId="77777777" w:rsidR="00FF6FA7" w:rsidRPr="00C10042" w:rsidRDefault="00FF6FA7" w:rsidP="00FF6F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2230"/>
        <w:gridCol w:w="1638"/>
        <w:gridCol w:w="4783"/>
      </w:tblGrid>
      <w:tr w:rsidR="00FF6FA7" w:rsidRPr="00AD6D39" w14:paraId="65D9B891" w14:textId="77777777" w:rsidTr="007C081A">
        <w:tc>
          <w:tcPr>
            <w:tcW w:w="9968" w:type="dxa"/>
            <w:gridSpan w:val="4"/>
            <w:tcBorders>
              <w:bottom w:val="double" w:sz="4" w:space="0" w:color="auto"/>
            </w:tcBorders>
            <w:shd w:val="clear" w:color="auto" w:fill="auto"/>
            <w:vAlign w:val="center"/>
          </w:tcPr>
          <w:p w14:paraId="1DBFE5A5" w14:textId="77777777" w:rsidR="00FF6FA7" w:rsidRPr="00AD6D39" w:rsidRDefault="00FF6FA7" w:rsidP="007C081A">
            <w:pPr>
              <w:rPr>
                <w:szCs w:val="20"/>
              </w:rPr>
            </w:pPr>
            <w:r>
              <w:rPr>
                <w:rFonts w:eastAsia="MS Gothic"/>
                <w:szCs w:val="20"/>
              </w:rPr>
              <w:t>XA</w:t>
            </w:r>
            <w:r w:rsidRPr="00663875">
              <w:rPr>
                <w:rFonts w:eastAsia="MS Gothic"/>
                <w:szCs w:val="20"/>
              </w:rPr>
              <w:t>OMX_AUDIO_PARAM_PARAMETRIC_EQUALIZER</w:t>
            </w:r>
          </w:p>
        </w:tc>
      </w:tr>
      <w:tr w:rsidR="00FF6FA7" w:rsidRPr="00AD6D39" w14:paraId="69E70C92" w14:textId="77777777" w:rsidTr="007C081A">
        <w:tc>
          <w:tcPr>
            <w:tcW w:w="1317" w:type="dxa"/>
            <w:tcBorders>
              <w:top w:val="double" w:sz="4" w:space="0" w:color="auto"/>
              <w:right w:val="double" w:sz="4" w:space="0" w:color="auto"/>
            </w:tcBorders>
            <w:shd w:val="clear" w:color="auto" w:fill="auto"/>
            <w:vAlign w:val="center"/>
          </w:tcPr>
          <w:p w14:paraId="6C8A7368" w14:textId="77777777" w:rsidR="00FF6FA7" w:rsidRPr="00AD6D39" w:rsidRDefault="00FF6FA7" w:rsidP="007C081A">
            <w:pPr>
              <w:rPr>
                <w:rFonts w:eastAsia="MS Gothic"/>
                <w:szCs w:val="20"/>
              </w:rPr>
            </w:pPr>
            <w:r>
              <w:rPr>
                <w:rFonts w:eastAsia="MS Gothic" w:hint="eastAsia"/>
                <w:szCs w:val="20"/>
              </w:rPr>
              <w:t>Synopsis</w:t>
            </w:r>
          </w:p>
        </w:tc>
        <w:tc>
          <w:tcPr>
            <w:tcW w:w="8651" w:type="dxa"/>
            <w:gridSpan w:val="3"/>
            <w:tcBorders>
              <w:top w:val="double" w:sz="4" w:space="0" w:color="auto"/>
              <w:left w:val="double" w:sz="4" w:space="0" w:color="auto"/>
            </w:tcBorders>
            <w:shd w:val="clear" w:color="auto" w:fill="auto"/>
            <w:vAlign w:val="center"/>
          </w:tcPr>
          <w:p w14:paraId="167A49BB" w14:textId="77777777" w:rsidR="00FF6FA7" w:rsidRDefault="00FF6FA7" w:rsidP="007C081A">
            <w:pPr>
              <w:rPr>
                <w:rFonts w:eastAsia="MS Gothic"/>
                <w:szCs w:val="20"/>
              </w:rPr>
            </w:pPr>
            <w:r>
              <w:rPr>
                <w:rFonts w:eastAsia="MS Gothic" w:hint="eastAsia"/>
                <w:szCs w:val="20"/>
              </w:rPr>
              <w:t xml:space="preserve">This is </w:t>
            </w:r>
            <w:r>
              <w:rPr>
                <w:rFonts w:eastAsia="MS Gothic"/>
                <w:szCs w:val="20"/>
              </w:rPr>
              <w:t>the</w:t>
            </w:r>
            <w:r>
              <w:rPr>
                <w:rFonts w:eastAsia="MS Gothic" w:hint="eastAsia"/>
                <w:szCs w:val="20"/>
              </w:rPr>
              <w:t xml:space="preserve"> structure</w:t>
            </w:r>
            <w:r>
              <w:rPr>
                <w:rFonts w:eastAsia="MS Gothic"/>
                <w:szCs w:val="20"/>
              </w:rPr>
              <w:t xml:space="preserve"> of parameters of parametric equalizer.</w:t>
            </w:r>
          </w:p>
          <w:p w14:paraId="6C6B429A" w14:textId="77777777" w:rsidR="00FF6FA7" w:rsidRPr="001B1C3A" w:rsidRDefault="00FF6FA7" w:rsidP="007C081A">
            <w:pPr>
              <w:rPr>
                <w:rFonts w:eastAsia="MS Gothic"/>
                <w:szCs w:val="20"/>
              </w:rPr>
            </w:pPr>
            <w:r>
              <w:rPr>
                <w:rFonts w:eastAsia="MS Gothic"/>
                <w:szCs w:val="20"/>
              </w:rPr>
              <w:t>Specify the parameters of parametric filters</w:t>
            </w:r>
          </w:p>
        </w:tc>
      </w:tr>
      <w:tr w:rsidR="00FF6FA7" w:rsidRPr="00AD6D39" w14:paraId="775A27E2" w14:textId="77777777" w:rsidTr="007C081A">
        <w:trPr>
          <w:trHeight w:val="128"/>
        </w:trPr>
        <w:tc>
          <w:tcPr>
            <w:tcW w:w="1317" w:type="dxa"/>
            <w:vMerge w:val="restart"/>
            <w:tcBorders>
              <w:right w:val="double" w:sz="4" w:space="0" w:color="auto"/>
            </w:tcBorders>
            <w:shd w:val="clear" w:color="auto" w:fill="auto"/>
            <w:vAlign w:val="center"/>
          </w:tcPr>
          <w:p w14:paraId="5FDA3C57" w14:textId="77777777" w:rsidR="00FF6FA7" w:rsidRDefault="00FF6FA7" w:rsidP="007C081A">
            <w:pPr>
              <w:rPr>
                <w:rFonts w:eastAsia="MS Gothic"/>
                <w:szCs w:val="20"/>
              </w:rPr>
            </w:pPr>
            <w:r>
              <w:rPr>
                <w:rFonts w:eastAsia="MS Gothic" w:hint="eastAsia"/>
                <w:szCs w:val="20"/>
              </w:rPr>
              <w:t>Member</w:t>
            </w:r>
          </w:p>
        </w:tc>
        <w:tc>
          <w:tcPr>
            <w:tcW w:w="2230" w:type="dxa"/>
            <w:tcBorders>
              <w:left w:val="double" w:sz="4" w:space="0" w:color="auto"/>
              <w:right w:val="single" w:sz="4" w:space="0" w:color="auto"/>
            </w:tcBorders>
            <w:shd w:val="clear" w:color="auto" w:fill="auto"/>
            <w:vAlign w:val="center"/>
          </w:tcPr>
          <w:p w14:paraId="5249C6BF" w14:textId="77777777" w:rsidR="00FF6FA7" w:rsidRPr="00C10042" w:rsidRDefault="00FF6FA7" w:rsidP="007C081A">
            <w:pPr>
              <w:rPr>
                <w:rFonts w:eastAsia="MS Gothic"/>
                <w:szCs w:val="20"/>
              </w:rPr>
            </w:pPr>
            <w:r w:rsidRPr="00600D3C">
              <w:rPr>
                <w:rFonts w:eastAsia="MS Gothic"/>
                <w:szCs w:val="20"/>
              </w:rPr>
              <w:t>OMX_U32</w:t>
            </w:r>
          </w:p>
        </w:tc>
        <w:tc>
          <w:tcPr>
            <w:tcW w:w="1638" w:type="dxa"/>
            <w:tcBorders>
              <w:left w:val="single" w:sz="4" w:space="0" w:color="auto"/>
            </w:tcBorders>
            <w:shd w:val="clear" w:color="auto" w:fill="auto"/>
            <w:vAlign w:val="center"/>
          </w:tcPr>
          <w:p w14:paraId="735A71DD" w14:textId="77777777" w:rsidR="00FF6FA7" w:rsidRPr="00C10042" w:rsidRDefault="00FF6FA7" w:rsidP="007C081A">
            <w:pPr>
              <w:rPr>
                <w:rFonts w:eastAsia="MS Gothic"/>
                <w:szCs w:val="20"/>
              </w:rPr>
            </w:pPr>
            <w:r w:rsidRPr="00600D3C">
              <w:rPr>
                <w:rFonts w:eastAsia="MS Gothic"/>
                <w:szCs w:val="20"/>
              </w:rPr>
              <w:t>nSize</w:t>
            </w:r>
          </w:p>
        </w:tc>
        <w:tc>
          <w:tcPr>
            <w:tcW w:w="4783" w:type="dxa"/>
            <w:tcBorders>
              <w:left w:val="single" w:sz="4" w:space="0" w:color="auto"/>
            </w:tcBorders>
            <w:shd w:val="clear" w:color="auto" w:fill="auto"/>
            <w:vAlign w:val="center"/>
          </w:tcPr>
          <w:p w14:paraId="6FCF1B60" w14:textId="77777777" w:rsidR="00FF6FA7" w:rsidRDefault="00FF6FA7" w:rsidP="007C081A">
            <w:pPr>
              <w:rPr>
                <w:rFonts w:eastAsia="MS Gothic"/>
                <w:szCs w:val="20"/>
              </w:rPr>
            </w:pPr>
            <w:r>
              <w:rPr>
                <w:rFonts w:eastAsia="MS Gothic"/>
                <w:szCs w:val="20"/>
              </w:rPr>
              <w:t xml:space="preserve">The </w:t>
            </w:r>
            <w:r w:rsidRPr="00600D3C">
              <w:rPr>
                <w:rFonts w:eastAsia="MS Gothic"/>
                <w:szCs w:val="20"/>
              </w:rPr>
              <w:t>size of the structure in bytes</w:t>
            </w:r>
          </w:p>
        </w:tc>
      </w:tr>
      <w:tr w:rsidR="00FF6FA7" w:rsidRPr="00AD6D39" w14:paraId="49D49DD1" w14:textId="77777777" w:rsidTr="007C081A">
        <w:trPr>
          <w:trHeight w:val="128"/>
        </w:trPr>
        <w:tc>
          <w:tcPr>
            <w:tcW w:w="1317" w:type="dxa"/>
            <w:vMerge/>
            <w:tcBorders>
              <w:right w:val="double" w:sz="4" w:space="0" w:color="auto"/>
            </w:tcBorders>
            <w:shd w:val="clear" w:color="auto" w:fill="auto"/>
            <w:vAlign w:val="center"/>
          </w:tcPr>
          <w:p w14:paraId="58B90C99"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4E254164" w14:textId="77777777" w:rsidR="00FF6FA7" w:rsidRPr="00C10042" w:rsidRDefault="00FF6FA7" w:rsidP="007C081A">
            <w:pPr>
              <w:rPr>
                <w:rFonts w:eastAsia="MS Gothic"/>
                <w:szCs w:val="20"/>
              </w:rPr>
            </w:pPr>
            <w:r w:rsidRPr="00600D3C">
              <w:rPr>
                <w:rFonts w:eastAsia="MS Gothic"/>
                <w:szCs w:val="20"/>
              </w:rPr>
              <w:t>OMX_VERSIONTYPE</w:t>
            </w:r>
          </w:p>
        </w:tc>
        <w:tc>
          <w:tcPr>
            <w:tcW w:w="1638" w:type="dxa"/>
            <w:tcBorders>
              <w:left w:val="single" w:sz="4" w:space="0" w:color="auto"/>
            </w:tcBorders>
            <w:shd w:val="clear" w:color="auto" w:fill="auto"/>
            <w:vAlign w:val="center"/>
          </w:tcPr>
          <w:p w14:paraId="064A842E" w14:textId="77777777" w:rsidR="00FF6FA7" w:rsidRPr="00C10042" w:rsidRDefault="00FF6FA7" w:rsidP="007C081A">
            <w:pPr>
              <w:rPr>
                <w:rFonts w:eastAsia="MS Gothic"/>
                <w:szCs w:val="20"/>
              </w:rPr>
            </w:pPr>
            <w:r w:rsidRPr="00600D3C">
              <w:rPr>
                <w:rFonts w:eastAsia="MS Gothic"/>
                <w:szCs w:val="20"/>
              </w:rPr>
              <w:t>nVersion</w:t>
            </w:r>
          </w:p>
        </w:tc>
        <w:tc>
          <w:tcPr>
            <w:tcW w:w="4783" w:type="dxa"/>
            <w:tcBorders>
              <w:left w:val="single" w:sz="4" w:space="0" w:color="auto"/>
            </w:tcBorders>
            <w:shd w:val="clear" w:color="auto" w:fill="auto"/>
            <w:vAlign w:val="center"/>
          </w:tcPr>
          <w:p w14:paraId="73BD8CEF" w14:textId="77777777" w:rsidR="00FF6FA7" w:rsidRDefault="00FF6FA7" w:rsidP="007C081A">
            <w:pPr>
              <w:rPr>
                <w:rFonts w:eastAsia="MS Gothic"/>
                <w:szCs w:val="20"/>
              </w:rPr>
            </w:pPr>
            <w:r w:rsidRPr="00600D3C">
              <w:rPr>
                <w:rFonts w:eastAsia="MS Gothic"/>
                <w:szCs w:val="20"/>
              </w:rPr>
              <w:t>OMX specification version information</w:t>
            </w:r>
          </w:p>
        </w:tc>
      </w:tr>
      <w:tr w:rsidR="00FF6FA7" w:rsidRPr="00AD6D39" w14:paraId="3B890E42" w14:textId="77777777" w:rsidTr="007C081A">
        <w:trPr>
          <w:trHeight w:val="128"/>
        </w:trPr>
        <w:tc>
          <w:tcPr>
            <w:tcW w:w="1317" w:type="dxa"/>
            <w:vMerge/>
            <w:tcBorders>
              <w:right w:val="double" w:sz="4" w:space="0" w:color="auto"/>
            </w:tcBorders>
            <w:shd w:val="clear" w:color="auto" w:fill="auto"/>
            <w:vAlign w:val="center"/>
          </w:tcPr>
          <w:p w14:paraId="7CB73177" w14:textId="77777777" w:rsidR="00FF6FA7" w:rsidRPr="00AD6D39"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1AF19A91" w14:textId="77777777" w:rsidR="00FF6FA7" w:rsidRPr="00AD6D39" w:rsidRDefault="00FF6FA7" w:rsidP="007C081A">
            <w:pPr>
              <w:rPr>
                <w:rFonts w:eastAsia="MS Gothic"/>
                <w:szCs w:val="20"/>
              </w:rPr>
            </w:pPr>
            <w:r w:rsidRPr="00C10042">
              <w:rPr>
                <w:rFonts w:eastAsia="MS Gothic"/>
                <w:szCs w:val="20"/>
              </w:rPr>
              <w:t>OMX_S32</w:t>
            </w:r>
          </w:p>
        </w:tc>
        <w:tc>
          <w:tcPr>
            <w:tcW w:w="1638" w:type="dxa"/>
            <w:tcBorders>
              <w:left w:val="single" w:sz="4" w:space="0" w:color="auto"/>
            </w:tcBorders>
            <w:shd w:val="clear" w:color="auto" w:fill="auto"/>
            <w:vAlign w:val="center"/>
          </w:tcPr>
          <w:p w14:paraId="41C37BBA" w14:textId="77777777" w:rsidR="00FF6FA7" w:rsidRPr="00AD6D39" w:rsidRDefault="00FF6FA7" w:rsidP="007C081A">
            <w:pPr>
              <w:rPr>
                <w:rFonts w:eastAsia="MS Gothic"/>
                <w:szCs w:val="20"/>
              </w:rPr>
            </w:pPr>
            <w:r w:rsidRPr="00C10042">
              <w:rPr>
                <w:rFonts w:eastAsia="MS Gothic"/>
                <w:szCs w:val="20"/>
              </w:rPr>
              <w:t>Type[9]</w:t>
            </w:r>
          </w:p>
        </w:tc>
        <w:tc>
          <w:tcPr>
            <w:tcW w:w="4783" w:type="dxa"/>
            <w:tcBorders>
              <w:left w:val="single" w:sz="4" w:space="0" w:color="auto"/>
            </w:tcBorders>
            <w:shd w:val="clear" w:color="auto" w:fill="auto"/>
            <w:vAlign w:val="center"/>
          </w:tcPr>
          <w:p w14:paraId="57A917D7" w14:textId="77777777" w:rsidR="00FF6FA7" w:rsidRDefault="00FF6FA7" w:rsidP="007C081A">
            <w:pPr>
              <w:rPr>
                <w:rFonts w:eastAsia="MS Gothic"/>
                <w:szCs w:val="20"/>
              </w:rPr>
            </w:pPr>
            <w:r>
              <w:rPr>
                <w:rFonts w:eastAsia="MS Gothic"/>
                <w:szCs w:val="20"/>
              </w:rPr>
              <w:t>The type of the filter</w:t>
            </w:r>
          </w:p>
          <w:p w14:paraId="11D63A46" w14:textId="77777777" w:rsidR="00E065C1" w:rsidRPr="00E065C1" w:rsidRDefault="00E065C1" w:rsidP="00E065C1">
            <w:pPr>
              <w:rPr>
                <w:rFonts w:eastAsia="MS Gothic"/>
                <w:szCs w:val="20"/>
              </w:rPr>
            </w:pPr>
            <w:r w:rsidRPr="00E065C1">
              <w:rPr>
                <w:rFonts w:eastAsia="MS Gothic"/>
                <w:szCs w:val="20"/>
              </w:rPr>
              <w:t>Value range: Peaking, Bass, Treble, Through filter</w:t>
            </w:r>
          </w:p>
          <w:p w14:paraId="036E5A40" w14:textId="628643CE" w:rsidR="00E065C1" w:rsidRPr="00AD6D39" w:rsidRDefault="00E065C1" w:rsidP="00E065C1">
            <w:pPr>
              <w:rPr>
                <w:rFonts w:eastAsia="MS Gothic"/>
                <w:szCs w:val="20"/>
              </w:rPr>
            </w:pPr>
            <w:r w:rsidRPr="00E065C1">
              <w:rPr>
                <w:rFonts w:eastAsia="MS Gothic"/>
                <w:szCs w:val="20"/>
              </w:rPr>
              <w:t>Through is default filter type.</w:t>
            </w:r>
          </w:p>
        </w:tc>
      </w:tr>
      <w:tr w:rsidR="00FF6FA7" w:rsidRPr="00AD6D39" w14:paraId="42ABAD4F" w14:textId="77777777" w:rsidTr="007C081A">
        <w:trPr>
          <w:trHeight w:val="128"/>
        </w:trPr>
        <w:tc>
          <w:tcPr>
            <w:tcW w:w="1317" w:type="dxa"/>
            <w:vMerge/>
            <w:tcBorders>
              <w:right w:val="double" w:sz="4" w:space="0" w:color="auto"/>
            </w:tcBorders>
            <w:shd w:val="clear" w:color="auto" w:fill="auto"/>
            <w:vAlign w:val="center"/>
          </w:tcPr>
          <w:p w14:paraId="13F4DEFC"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341B1754" w14:textId="77777777" w:rsidR="00FF6FA7" w:rsidRDefault="00FF6FA7" w:rsidP="007C081A">
            <w:pPr>
              <w:rPr>
                <w:rFonts w:eastAsia="MS Gothic"/>
                <w:szCs w:val="20"/>
              </w:rPr>
            </w:pPr>
            <w:r w:rsidRPr="00C10042">
              <w:rPr>
                <w:rFonts w:eastAsia="MS Gothic"/>
                <w:szCs w:val="20"/>
              </w:rPr>
              <w:t>OMX_S32</w:t>
            </w:r>
          </w:p>
        </w:tc>
        <w:tc>
          <w:tcPr>
            <w:tcW w:w="1638" w:type="dxa"/>
            <w:tcBorders>
              <w:left w:val="single" w:sz="4" w:space="0" w:color="auto"/>
            </w:tcBorders>
            <w:shd w:val="clear" w:color="auto" w:fill="auto"/>
            <w:vAlign w:val="center"/>
          </w:tcPr>
          <w:p w14:paraId="0E5ACAAF" w14:textId="77777777" w:rsidR="00FF6FA7" w:rsidRDefault="00FF6FA7" w:rsidP="007C081A">
            <w:pPr>
              <w:rPr>
                <w:rFonts w:eastAsia="MS Gothic"/>
                <w:szCs w:val="20"/>
              </w:rPr>
            </w:pPr>
            <w:r>
              <w:rPr>
                <w:rFonts w:eastAsia="MS Gothic"/>
                <w:szCs w:val="20"/>
              </w:rPr>
              <w:t>FreqCenter</w:t>
            </w:r>
            <w:r w:rsidRPr="00C10042">
              <w:rPr>
                <w:rFonts w:eastAsia="MS Gothic"/>
                <w:szCs w:val="20"/>
              </w:rPr>
              <w:t>[9]</w:t>
            </w:r>
          </w:p>
        </w:tc>
        <w:tc>
          <w:tcPr>
            <w:tcW w:w="4783" w:type="dxa"/>
            <w:tcBorders>
              <w:left w:val="single" w:sz="4" w:space="0" w:color="auto"/>
            </w:tcBorders>
            <w:shd w:val="clear" w:color="auto" w:fill="auto"/>
            <w:vAlign w:val="center"/>
          </w:tcPr>
          <w:p w14:paraId="48CD12E8" w14:textId="77777777" w:rsidR="00FF6FA7" w:rsidRDefault="00FF6FA7" w:rsidP="007C081A">
            <w:pPr>
              <w:rPr>
                <w:rFonts w:eastAsia="MS Gothic"/>
                <w:szCs w:val="20"/>
              </w:rPr>
            </w:pPr>
            <w:r>
              <w:rPr>
                <w:rFonts w:eastAsia="MS Gothic"/>
                <w:szCs w:val="20"/>
              </w:rPr>
              <w:t>The frequency center of a filter</w:t>
            </w:r>
          </w:p>
          <w:p w14:paraId="1E773BEE" w14:textId="77777777" w:rsidR="00E065C1" w:rsidRPr="00E065C1" w:rsidRDefault="00E065C1" w:rsidP="00E065C1">
            <w:pPr>
              <w:rPr>
                <w:rFonts w:eastAsia="MS Gothic"/>
                <w:szCs w:val="20"/>
              </w:rPr>
            </w:pPr>
            <w:r w:rsidRPr="00E065C1">
              <w:rPr>
                <w:rFonts w:eastAsia="MS Gothic"/>
                <w:szCs w:val="20"/>
              </w:rPr>
              <w:t xml:space="preserve">Value range: </w:t>
            </w:r>
          </w:p>
          <w:p w14:paraId="5F42D481" w14:textId="79C726E7" w:rsidR="00E065C1" w:rsidRPr="00E065C1" w:rsidRDefault="00E065C1" w:rsidP="00E065C1">
            <w:pPr>
              <w:rPr>
                <w:rFonts w:eastAsia="MS Gothic"/>
                <w:szCs w:val="20"/>
              </w:rPr>
            </w:pPr>
            <w:r>
              <w:rPr>
                <w:rFonts w:eastAsia="MS Gothic"/>
                <w:szCs w:val="20"/>
              </w:rPr>
              <w:t>-</w:t>
            </w:r>
            <w:r w:rsidRPr="00E065C1">
              <w:rPr>
                <w:rFonts w:eastAsia="MS Gothic"/>
                <w:szCs w:val="20"/>
              </w:rPr>
              <w:t>Peaking filter: 20-20kHz (or less than Nyquist frequency)</w:t>
            </w:r>
          </w:p>
          <w:p w14:paraId="21DF37CD" w14:textId="682C54BE" w:rsidR="00E065C1" w:rsidRPr="00E065C1" w:rsidRDefault="00E065C1" w:rsidP="00E065C1">
            <w:pPr>
              <w:rPr>
                <w:rFonts w:eastAsia="MS Gothic"/>
                <w:szCs w:val="20"/>
              </w:rPr>
            </w:pPr>
            <w:r w:rsidRPr="00E065C1">
              <w:rPr>
                <w:rFonts w:eastAsia="MS Gothic"/>
                <w:szCs w:val="20"/>
              </w:rPr>
              <w:t>-Bass filter: 50-500Hz</w:t>
            </w:r>
          </w:p>
          <w:p w14:paraId="4C1E54E5" w14:textId="07BBDB5D" w:rsidR="00E065C1" w:rsidRDefault="00E065C1" w:rsidP="00E065C1">
            <w:pPr>
              <w:rPr>
                <w:rFonts w:eastAsia="MS Gothic"/>
                <w:szCs w:val="20"/>
              </w:rPr>
            </w:pPr>
            <w:r w:rsidRPr="00E065C1">
              <w:rPr>
                <w:rFonts w:eastAsia="MS Gothic"/>
                <w:szCs w:val="20"/>
              </w:rPr>
              <w:t>-Treble filter: 5k - 11kHz</w:t>
            </w:r>
          </w:p>
        </w:tc>
      </w:tr>
      <w:tr w:rsidR="00FF6FA7" w:rsidRPr="00AD6D39" w14:paraId="2916DC91" w14:textId="77777777" w:rsidTr="007C081A">
        <w:trPr>
          <w:trHeight w:val="128"/>
        </w:trPr>
        <w:tc>
          <w:tcPr>
            <w:tcW w:w="1317" w:type="dxa"/>
            <w:vMerge/>
            <w:tcBorders>
              <w:right w:val="double" w:sz="4" w:space="0" w:color="auto"/>
            </w:tcBorders>
            <w:shd w:val="clear" w:color="auto" w:fill="auto"/>
            <w:vAlign w:val="center"/>
          </w:tcPr>
          <w:p w14:paraId="4F247A8D"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457E5EAB" w14:textId="77777777" w:rsidR="00FF6FA7" w:rsidRDefault="00FF6FA7" w:rsidP="007C081A">
            <w:pPr>
              <w:rPr>
                <w:rFonts w:eastAsia="MS Gothic"/>
                <w:szCs w:val="20"/>
              </w:rPr>
            </w:pPr>
            <w:r w:rsidRPr="00C10042">
              <w:rPr>
                <w:rFonts w:eastAsia="MS Gothic"/>
                <w:szCs w:val="20"/>
              </w:rPr>
              <w:t>OMX_S32</w:t>
            </w:r>
          </w:p>
        </w:tc>
        <w:tc>
          <w:tcPr>
            <w:tcW w:w="1638" w:type="dxa"/>
            <w:tcBorders>
              <w:left w:val="single" w:sz="4" w:space="0" w:color="auto"/>
            </w:tcBorders>
            <w:shd w:val="clear" w:color="auto" w:fill="auto"/>
            <w:vAlign w:val="center"/>
          </w:tcPr>
          <w:p w14:paraId="1C02B218" w14:textId="77777777" w:rsidR="00FF6FA7" w:rsidRDefault="00FF6FA7" w:rsidP="007C081A">
            <w:pPr>
              <w:rPr>
                <w:rFonts w:eastAsia="MS Gothic"/>
                <w:szCs w:val="20"/>
              </w:rPr>
            </w:pPr>
            <w:r w:rsidRPr="00C10042">
              <w:rPr>
                <w:rFonts w:eastAsia="MS Gothic"/>
                <w:szCs w:val="20"/>
              </w:rPr>
              <w:t>Gain[9]</w:t>
            </w:r>
          </w:p>
        </w:tc>
        <w:tc>
          <w:tcPr>
            <w:tcW w:w="4783" w:type="dxa"/>
            <w:tcBorders>
              <w:left w:val="single" w:sz="4" w:space="0" w:color="auto"/>
            </w:tcBorders>
            <w:shd w:val="clear" w:color="auto" w:fill="auto"/>
            <w:vAlign w:val="center"/>
          </w:tcPr>
          <w:p w14:paraId="1739DA11" w14:textId="77777777" w:rsidR="00FF6FA7" w:rsidRDefault="00FF6FA7" w:rsidP="007C081A">
            <w:pPr>
              <w:rPr>
                <w:rFonts w:eastAsia="MS Gothic"/>
                <w:szCs w:val="20"/>
              </w:rPr>
            </w:pPr>
            <w:r>
              <w:rPr>
                <w:rFonts w:eastAsia="MS Gothic"/>
                <w:szCs w:val="20"/>
              </w:rPr>
              <w:t>The gain of a filter</w:t>
            </w:r>
          </w:p>
          <w:p w14:paraId="2E7712BE" w14:textId="0A92C30D" w:rsidR="00DA0E55" w:rsidRDefault="00DA0E55" w:rsidP="007C081A">
            <w:pPr>
              <w:rPr>
                <w:rFonts w:eastAsia="MS Gothic"/>
                <w:szCs w:val="20"/>
              </w:rPr>
            </w:pPr>
            <w: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r w:rsidR="00FF6FA7" w:rsidRPr="00AD6D39" w14:paraId="399C17DE" w14:textId="77777777" w:rsidTr="007C081A">
        <w:trPr>
          <w:trHeight w:val="128"/>
        </w:trPr>
        <w:tc>
          <w:tcPr>
            <w:tcW w:w="1317" w:type="dxa"/>
            <w:vMerge/>
            <w:tcBorders>
              <w:right w:val="double" w:sz="4" w:space="0" w:color="auto"/>
            </w:tcBorders>
            <w:shd w:val="clear" w:color="auto" w:fill="auto"/>
            <w:vAlign w:val="center"/>
          </w:tcPr>
          <w:p w14:paraId="6D185C79"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5AA077D4" w14:textId="77777777" w:rsidR="00FF6FA7" w:rsidRDefault="00FF6FA7" w:rsidP="007C081A">
            <w:pPr>
              <w:rPr>
                <w:rFonts w:eastAsia="MS Gothic"/>
                <w:szCs w:val="20"/>
              </w:rPr>
            </w:pPr>
            <w:r w:rsidRPr="00C10042">
              <w:rPr>
                <w:rFonts w:eastAsia="MS Gothic"/>
                <w:szCs w:val="20"/>
              </w:rPr>
              <w:t>OMX_S32</w:t>
            </w:r>
          </w:p>
        </w:tc>
        <w:tc>
          <w:tcPr>
            <w:tcW w:w="1638" w:type="dxa"/>
            <w:tcBorders>
              <w:left w:val="single" w:sz="4" w:space="0" w:color="auto"/>
            </w:tcBorders>
            <w:shd w:val="clear" w:color="auto" w:fill="auto"/>
            <w:vAlign w:val="center"/>
          </w:tcPr>
          <w:p w14:paraId="5921F32E" w14:textId="77777777" w:rsidR="00FF6FA7" w:rsidRDefault="00FF6FA7" w:rsidP="007C081A">
            <w:pPr>
              <w:rPr>
                <w:rFonts w:eastAsia="MS Gothic"/>
                <w:szCs w:val="20"/>
              </w:rPr>
            </w:pPr>
            <w:r w:rsidRPr="00C10042">
              <w:rPr>
                <w:rFonts w:eastAsia="MS Gothic"/>
                <w:szCs w:val="20"/>
              </w:rPr>
              <w:t>BandWidth[9]</w:t>
            </w:r>
          </w:p>
        </w:tc>
        <w:tc>
          <w:tcPr>
            <w:tcW w:w="4783" w:type="dxa"/>
            <w:tcBorders>
              <w:left w:val="single" w:sz="4" w:space="0" w:color="auto"/>
            </w:tcBorders>
            <w:shd w:val="clear" w:color="auto" w:fill="auto"/>
            <w:vAlign w:val="center"/>
          </w:tcPr>
          <w:p w14:paraId="0583D4C7" w14:textId="77777777" w:rsidR="00FF6FA7" w:rsidRDefault="00FF6FA7" w:rsidP="007C081A">
            <w:pPr>
              <w:rPr>
                <w:rFonts w:eastAsia="MS Gothic"/>
                <w:szCs w:val="20"/>
              </w:rPr>
            </w:pPr>
            <w:r>
              <w:rPr>
                <w:rFonts w:eastAsia="MS Gothic"/>
                <w:szCs w:val="20"/>
              </w:rPr>
              <w:t>The bandwidth of a filter</w:t>
            </w:r>
          </w:p>
          <w:p w14:paraId="067B0C86" w14:textId="13328045" w:rsidR="00DA0E55" w:rsidRDefault="00DA0E55" w:rsidP="007C081A">
            <w:pPr>
              <w:rPr>
                <w:rFonts w:eastAsia="MS Gothic"/>
                <w:szCs w:val="20"/>
              </w:rPr>
            </w:pPr>
            <w:r>
              <w:t xml:space="preserve">Value range: </w:t>
            </w:r>
            <m:oMath>
              <m:sSup>
                <m:sSupPr>
                  <m:ctrlPr>
                    <w:rPr>
                      <w:rFonts w:ascii="Cambria Math" w:hAnsi="Cambria Math"/>
                      <w:i/>
                      <w:sz w:val="24"/>
                      <w:szCs w:val="24"/>
                    </w:rPr>
                  </m:ctrlPr>
                </m:sSupPr>
                <m:e>
                  <m:r>
                    <w:rPr>
                      <w:rFonts w:ascii="Cambria Math" w:hAnsi="Cambria Math"/>
                      <w:sz w:val="24"/>
                      <w:szCs w:val="24"/>
                    </w:rPr>
                    <m:t>0.2 ×2</m:t>
                  </m:r>
                </m:e>
                <m:sup>
                  <m:r>
                    <w:rPr>
                      <w:rFonts w:ascii="Cambria Math" w:hAnsi="Cambria Math"/>
                      <w:sz w:val="24"/>
                      <w:szCs w:val="24"/>
                    </w:rPr>
                    <m:t>27</m:t>
                  </m:r>
                </m:sup>
              </m:sSup>
            </m:oMath>
            <w:r w:rsidRPr="00F01E95">
              <w:t xml:space="preserve"> to </w:t>
            </w:r>
            <m:oMath>
              <m:sSup>
                <m:sSupPr>
                  <m:ctrlPr>
                    <w:rPr>
                      <w:rFonts w:ascii="Cambria Math" w:hAnsi="Cambria Math"/>
                      <w:i/>
                      <w:sz w:val="24"/>
                      <w:szCs w:val="24"/>
                    </w:rPr>
                  </m:ctrlPr>
                </m:sSupPr>
                <m:e>
                  <m:r>
                    <w:rPr>
                      <w:rFonts w:ascii="Cambria Math" w:hAnsi="Cambria Math"/>
                      <w:sz w:val="24"/>
                      <w:szCs w:val="24"/>
                    </w:rPr>
                    <m:t>15 ×2</m:t>
                  </m:r>
                </m:e>
                <m:sup>
                  <m:r>
                    <w:rPr>
                      <w:rFonts w:ascii="Cambria Math" w:hAnsi="Cambria Math"/>
                      <w:sz w:val="24"/>
                      <w:szCs w:val="24"/>
                    </w:rPr>
                    <m:t>27</m:t>
                  </m:r>
                </m:sup>
              </m:sSup>
            </m:oMath>
            <w:r>
              <w:t xml:space="preserve"> (fixed point Q5.27)</w:t>
            </w:r>
          </w:p>
        </w:tc>
      </w:tr>
      <w:tr w:rsidR="00FF6FA7" w:rsidRPr="00AD6D39" w14:paraId="3723F162" w14:textId="77777777" w:rsidTr="007C081A">
        <w:trPr>
          <w:trHeight w:val="128"/>
        </w:trPr>
        <w:tc>
          <w:tcPr>
            <w:tcW w:w="1317" w:type="dxa"/>
            <w:vMerge/>
            <w:tcBorders>
              <w:right w:val="double" w:sz="4" w:space="0" w:color="auto"/>
            </w:tcBorders>
            <w:shd w:val="clear" w:color="auto" w:fill="auto"/>
            <w:vAlign w:val="center"/>
          </w:tcPr>
          <w:p w14:paraId="344C796A"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74DAA235" w14:textId="77777777" w:rsidR="00FF6FA7" w:rsidRPr="00C10042" w:rsidRDefault="00FF6FA7" w:rsidP="007C081A">
            <w:pPr>
              <w:rPr>
                <w:rFonts w:eastAsia="MS Gothic"/>
                <w:szCs w:val="20"/>
              </w:rPr>
            </w:pPr>
            <w:r w:rsidRPr="00C10042">
              <w:rPr>
                <w:rFonts w:eastAsia="MS Gothic"/>
                <w:szCs w:val="20"/>
              </w:rPr>
              <w:t>OMX_S32</w:t>
            </w:r>
          </w:p>
        </w:tc>
        <w:tc>
          <w:tcPr>
            <w:tcW w:w="1638" w:type="dxa"/>
            <w:tcBorders>
              <w:left w:val="single" w:sz="4" w:space="0" w:color="auto"/>
            </w:tcBorders>
            <w:shd w:val="clear" w:color="auto" w:fill="auto"/>
            <w:vAlign w:val="center"/>
          </w:tcPr>
          <w:p w14:paraId="028DCF22" w14:textId="77777777" w:rsidR="00FF6FA7" w:rsidRDefault="00FF6FA7" w:rsidP="007C081A">
            <w:pPr>
              <w:rPr>
                <w:rFonts w:eastAsia="MS Gothic"/>
                <w:szCs w:val="20"/>
              </w:rPr>
            </w:pPr>
            <w:r w:rsidRPr="00C10042">
              <w:rPr>
                <w:rFonts w:eastAsia="MS Gothic"/>
                <w:szCs w:val="20"/>
              </w:rPr>
              <w:t>GainBase[9]</w:t>
            </w:r>
          </w:p>
        </w:tc>
        <w:tc>
          <w:tcPr>
            <w:tcW w:w="4783" w:type="dxa"/>
            <w:tcBorders>
              <w:left w:val="single" w:sz="4" w:space="0" w:color="auto"/>
            </w:tcBorders>
            <w:shd w:val="clear" w:color="auto" w:fill="auto"/>
            <w:vAlign w:val="center"/>
          </w:tcPr>
          <w:p w14:paraId="4F7C813A" w14:textId="77777777" w:rsidR="00FF6FA7" w:rsidRDefault="00FF6FA7" w:rsidP="007C081A">
            <w:pPr>
              <w:rPr>
                <w:rFonts w:eastAsia="MS Gothic"/>
                <w:szCs w:val="20"/>
              </w:rPr>
            </w:pPr>
            <w:r>
              <w:rPr>
                <w:rFonts w:eastAsia="MS Gothic"/>
                <w:szCs w:val="20"/>
              </w:rPr>
              <w:t>The gain base of a filter</w:t>
            </w:r>
          </w:p>
          <w:p w14:paraId="154FF2D7" w14:textId="2CC7F660" w:rsidR="00DA0E55" w:rsidRDefault="00DA0E55" w:rsidP="007C081A">
            <w:pPr>
              <w:rPr>
                <w:rFonts w:eastAsia="MS Gothic"/>
                <w:szCs w:val="20"/>
              </w:rPr>
            </w:pPr>
            <w:r w:rsidRPr="00951690">
              <w:rPr>
                <w:szCs w:val="20"/>
              </w:rP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bl>
    <w:p w14:paraId="78F00DD2" w14:textId="77777777" w:rsidR="00FF6FA7" w:rsidRDefault="00FF6FA7" w:rsidP="00FF6FA7">
      <w:pPr>
        <w:widowControl/>
        <w:autoSpaceDE/>
        <w:autoSpaceDN/>
        <w:adjustRightInd/>
        <w:snapToGrid/>
        <w:jc w:val="left"/>
      </w:pPr>
    </w:p>
    <w:p w14:paraId="2C4F2D99" w14:textId="77777777" w:rsidR="00FF6FA7" w:rsidRDefault="00FF6FA7" w:rsidP="00FF6FA7">
      <w:pPr>
        <w:widowControl/>
        <w:autoSpaceDE/>
        <w:autoSpaceDN/>
        <w:adjustRightInd/>
        <w:snapToGrid/>
        <w:jc w:val="left"/>
      </w:pPr>
    </w:p>
    <w:p w14:paraId="7495073E" w14:textId="77777777" w:rsidR="00FF6FA7" w:rsidRDefault="00FF6FA7" w:rsidP="00FF6FA7">
      <w:pPr>
        <w:pStyle w:val="Heading3"/>
        <w:ind w:right="200"/>
      </w:pPr>
      <w:bookmarkStart w:id="90" w:name="_Toc529975070"/>
      <w:r>
        <w:t>XAOMX_AUDIO_PARAM_GRAPHIC_EQUALIZER</w:t>
      </w:r>
      <w:bookmarkEnd w:id="90"/>
    </w:p>
    <w:p w14:paraId="1443CC5D" w14:textId="77777777" w:rsidR="00FF6FA7" w:rsidRDefault="00FF6FA7" w:rsidP="00FF6F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230"/>
        <w:gridCol w:w="1687"/>
        <w:gridCol w:w="4730"/>
      </w:tblGrid>
      <w:tr w:rsidR="00FF6FA7" w:rsidRPr="00AD6D39" w14:paraId="134BB953" w14:textId="77777777" w:rsidTr="007C081A">
        <w:tc>
          <w:tcPr>
            <w:tcW w:w="9968" w:type="dxa"/>
            <w:gridSpan w:val="4"/>
            <w:tcBorders>
              <w:bottom w:val="double" w:sz="4" w:space="0" w:color="auto"/>
            </w:tcBorders>
            <w:shd w:val="clear" w:color="auto" w:fill="auto"/>
            <w:vAlign w:val="center"/>
          </w:tcPr>
          <w:p w14:paraId="0803C290" w14:textId="77777777" w:rsidR="00FF6FA7" w:rsidRPr="003E34E0" w:rsidRDefault="00FF6FA7" w:rsidP="007C081A">
            <w:pPr>
              <w:rPr>
                <w:rFonts w:eastAsia="MS Gothic"/>
                <w:szCs w:val="20"/>
              </w:rPr>
            </w:pPr>
            <w:r>
              <w:rPr>
                <w:rFonts w:eastAsia="MS Gothic"/>
                <w:szCs w:val="20"/>
              </w:rPr>
              <w:t>XA</w:t>
            </w:r>
            <w:r w:rsidRPr="00660D6C">
              <w:rPr>
                <w:rFonts w:eastAsia="MS Gothic"/>
                <w:szCs w:val="20"/>
              </w:rPr>
              <w:t>OMX_AUDIO_PARAM_GRAPHIC_EQUALIZER</w:t>
            </w:r>
          </w:p>
        </w:tc>
      </w:tr>
      <w:tr w:rsidR="00FF6FA7" w:rsidRPr="00AD6D39" w14:paraId="7D66B9E9" w14:textId="77777777" w:rsidTr="007C081A">
        <w:tc>
          <w:tcPr>
            <w:tcW w:w="1321" w:type="dxa"/>
            <w:tcBorders>
              <w:top w:val="double" w:sz="4" w:space="0" w:color="auto"/>
              <w:right w:val="double" w:sz="4" w:space="0" w:color="auto"/>
            </w:tcBorders>
            <w:shd w:val="clear" w:color="auto" w:fill="auto"/>
            <w:vAlign w:val="center"/>
          </w:tcPr>
          <w:p w14:paraId="5B1162AB" w14:textId="77777777" w:rsidR="00FF6FA7" w:rsidRPr="00AD6D39" w:rsidRDefault="00FF6FA7" w:rsidP="007C081A">
            <w:pPr>
              <w:rPr>
                <w:rFonts w:eastAsia="MS Gothic"/>
                <w:szCs w:val="20"/>
              </w:rPr>
            </w:pPr>
            <w:r>
              <w:rPr>
                <w:rFonts w:eastAsia="MS Gothic" w:hint="eastAsia"/>
                <w:szCs w:val="20"/>
              </w:rPr>
              <w:t>Synopsis</w:t>
            </w:r>
          </w:p>
        </w:tc>
        <w:tc>
          <w:tcPr>
            <w:tcW w:w="8647" w:type="dxa"/>
            <w:gridSpan w:val="3"/>
            <w:tcBorders>
              <w:top w:val="double" w:sz="4" w:space="0" w:color="auto"/>
              <w:left w:val="double" w:sz="4" w:space="0" w:color="auto"/>
            </w:tcBorders>
            <w:shd w:val="clear" w:color="auto" w:fill="auto"/>
            <w:vAlign w:val="center"/>
          </w:tcPr>
          <w:p w14:paraId="450318D5" w14:textId="77777777" w:rsidR="00FF6FA7" w:rsidRDefault="00FF6FA7" w:rsidP="007C081A">
            <w:pPr>
              <w:rPr>
                <w:rFonts w:eastAsia="MS Gothic"/>
                <w:szCs w:val="20"/>
              </w:rPr>
            </w:pPr>
            <w:r>
              <w:rPr>
                <w:rFonts w:eastAsia="MS Gothic" w:hint="eastAsia"/>
                <w:szCs w:val="20"/>
              </w:rPr>
              <w:t xml:space="preserve">This is </w:t>
            </w:r>
            <w:r>
              <w:rPr>
                <w:rFonts w:eastAsia="MS Gothic"/>
                <w:szCs w:val="20"/>
              </w:rPr>
              <w:t>the</w:t>
            </w:r>
            <w:r>
              <w:rPr>
                <w:rFonts w:eastAsia="MS Gothic" w:hint="eastAsia"/>
                <w:szCs w:val="20"/>
              </w:rPr>
              <w:t xml:space="preserve"> structure</w:t>
            </w:r>
            <w:r>
              <w:rPr>
                <w:rFonts w:eastAsia="MS Gothic"/>
                <w:szCs w:val="20"/>
              </w:rPr>
              <w:t xml:space="preserve"> of parameters of graphic equalizer.</w:t>
            </w:r>
          </w:p>
          <w:p w14:paraId="22DC6DA3" w14:textId="77777777" w:rsidR="00FF6FA7" w:rsidRPr="001B1C3A" w:rsidRDefault="00FF6FA7" w:rsidP="007C081A">
            <w:pPr>
              <w:rPr>
                <w:rFonts w:eastAsia="MS Gothic"/>
                <w:szCs w:val="20"/>
              </w:rPr>
            </w:pPr>
            <w:r>
              <w:rPr>
                <w:rFonts w:eastAsia="MS Gothic"/>
                <w:szCs w:val="20"/>
              </w:rPr>
              <w:t>Specify the parameters of graphic filter</w:t>
            </w:r>
          </w:p>
        </w:tc>
      </w:tr>
      <w:tr w:rsidR="00FF6FA7" w:rsidRPr="00AD6D39" w14:paraId="69A0F2DD" w14:textId="77777777" w:rsidTr="007C081A">
        <w:trPr>
          <w:trHeight w:val="128"/>
        </w:trPr>
        <w:tc>
          <w:tcPr>
            <w:tcW w:w="1321" w:type="dxa"/>
            <w:vMerge w:val="restart"/>
            <w:tcBorders>
              <w:right w:val="double" w:sz="4" w:space="0" w:color="auto"/>
            </w:tcBorders>
            <w:shd w:val="clear" w:color="auto" w:fill="auto"/>
            <w:vAlign w:val="center"/>
          </w:tcPr>
          <w:p w14:paraId="68F72C95" w14:textId="77777777" w:rsidR="00FF6FA7" w:rsidRDefault="00FF6FA7" w:rsidP="007C081A">
            <w:pPr>
              <w:rPr>
                <w:rFonts w:eastAsia="MS Gothic"/>
                <w:szCs w:val="20"/>
              </w:rPr>
            </w:pPr>
            <w:r>
              <w:rPr>
                <w:rFonts w:eastAsia="MS Gothic" w:hint="eastAsia"/>
                <w:szCs w:val="20"/>
              </w:rPr>
              <w:t>Member</w:t>
            </w:r>
          </w:p>
        </w:tc>
        <w:tc>
          <w:tcPr>
            <w:tcW w:w="2230" w:type="dxa"/>
            <w:tcBorders>
              <w:left w:val="double" w:sz="4" w:space="0" w:color="auto"/>
              <w:right w:val="single" w:sz="4" w:space="0" w:color="auto"/>
            </w:tcBorders>
            <w:shd w:val="clear" w:color="auto" w:fill="auto"/>
            <w:vAlign w:val="center"/>
          </w:tcPr>
          <w:p w14:paraId="6D764397" w14:textId="77777777" w:rsidR="00FF6FA7" w:rsidRPr="00C10042" w:rsidRDefault="00FF6FA7" w:rsidP="007C081A">
            <w:pPr>
              <w:rPr>
                <w:rFonts w:eastAsia="MS Gothic"/>
                <w:szCs w:val="20"/>
              </w:rPr>
            </w:pPr>
            <w:r w:rsidRPr="00600D3C">
              <w:rPr>
                <w:rFonts w:eastAsia="MS Gothic"/>
                <w:szCs w:val="20"/>
              </w:rPr>
              <w:t>OMX_U32</w:t>
            </w:r>
          </w:p>
        </w:tc>
        <w:tc>
          <w:tcPr>
            <w:tcW w:w="1687" w:type="dxa"/>
            <w:tcBorders>
              <w:left w:val="single" w:sz="4" w:space="0" w:color="auto"/>
            </w:tcBorders>
            <w:shd w:val="clear" w:color="auto" w:fill="auto"/>
            <w:vAlign w:val="center"/>
          </w:tcPr>
          <w:p w14:paraId="6D0BF489" w14:textId="77777777" w:rsidR="00FF6FA7" w:rsidRPr="003E34E0" w:rsidRDefault="00FF6FA7" w:rsidP="007C081A">
            <w:pPr>
              <w:rPr>
                <w:rFonts w:eastAsia="MS Gothic"/>
                <w:szCs w:val="20"/>
              </w:rPr>
            </w:pPr>
            <w:r w:rsidRPr="00600D3C">
              <w:rPr>
                <w:rFonts w:eastAsia="MS Gothic"/>
                <w:szCs w:val="20"/>
              </w:rPr>
              <w:t>nSize</w:t>
            </w:r>
          </w:p>
        </w:tc>
        <w:tc>
          <w:tcPr>
            <w:tcW w:w="4730" w:type="dxa"/>
            <w:tcBorders>
              <w:left w:val="single" w:sz="4" w:space="0" w:color="auto"/>
            </w:tcBorders>
            <w:shd w:val="clear" w:color="auto" w:fill="auto"/>
            <w:vAlign w:val="center"/>
          </w:tcPr>
          <w:p w14:paraId="7EB10F32" w14:textId="77777777" w:rsidR="00FF6FA7" w:rsidRDefault="00FF6FA7" w:rsidP="007C081A">
            <w:pPr>
              <w:rPr>
                <w:rFonts w:eastAsia="MS Gothic"/>
                <w:szCs w:val="20"/>
              </w:rPr>
            </w:pPr>
            <w:r>
              <w:rPr>
                <w:rFonts w:eastAsia="MS Gothic"/>
                <w:szCs w:val="20"/>
              </w:rPr>
              <w:t xml:space="preserve">The </w:t>
            </w:r>
            <w:r w:rsidRPr="00600D3C">
              <w:rPr>
                <w:rFonts w:eastAsia="MS Gothic"/>
                <w:szCs w:val="20"/>
              </w:rPr>
              <w:t>size of the structure in bytes</w:t>
            </w:r>
          </w:p>
        </w:tc>
      </w:tr>
      <w:tr w:rsidR="00FF6FA7" w:rsidRPr="00AD6D39" w14:paraId="731E8286" w14:textId="77777777" w:rsidTr="007C081A">
        <w:trPr>
          <w:trHeight w:val="128"/>
        </w:trPr>
        <w:tc>
          <w:tcPr>
            <w:tcW w:w="1321" w:type="dxa"/>
            <w:vMerge/>
            <w:tcBorders>
              <w:right w:val="double" w:sz="4" w:space="0" w:color="auto"/>
            </w:tcBorders>
            <w:shd w:val="clear" w:color="auto" w:fill="auto"/>
            <w:vAlign w:val="center"/>
          </w:tcPr>
          <w:p w14:paraId="5E91F24F" w14:textId="77777777" w:rsidR="00FF6FA7"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20099B5D" w14:textId="77777777" w:rsidR="00FF6FA7" w:rsidRPr="00C10042" w:rsidRDefault="00FF6FA7" w:rsidP="007C081A">
            <w:pPr>
              <w:rPr>
                <w:rFonts w:eastAsia="MS Gothic"/>
                <w:szCs w:val="20"/>
              </w:rPr>
            </w:pPr>
            <w:r w:rsidRPr="00600D3C">
              <w:rPr>
                <w:rFonts w:eastAsia="MS Gothic"/>
                <w:szCs w:val="20"/>
              </w:rPr>
              <w:t>OMX_VERSIONTYPE</w:t>
            </w:r>
          </w:p>
        </w:tc>
        <w:tc>
          <w:tcPr>
            <w:tcW w:w="1687" w:type="dxa"/>
            <w:tcBorders>
              <w:left w:val="single" w:sz="4" w:space="0" w:color="auto"/>
            </w:tcBorders>
            <w:shd w:val="clear" w:color="auto" w:fill="auto"/>
            <w:vAlign w:val="center"/>
          </w:tcPr>
          <w:p w14:paraId="2B9A1062" w14:textId="77777777" w:rsidR="00FF6FA7" w:rsidRPr="003E34E0" w:rsidRDefault="00FF6FA7" w:rsidP="007C081A">
            <w:pPr>
              <w:rPr>
                <w:rFonts w:eastAsia="MS Gothic"/>
                <w:szCs w:val="20"/>
              </w:rPr>
            </w:pPr>
            <w:r w:rsidRPr="00600D3C">
              <w:rPr>
                <w:rFonts w:eastAsia="MS Gothic"/>
                <w:szCs w:val="20"/>
              </w:rPr>
              <w:t>nVersion</w:t>
            </w:r>
          </w:p>
        </w:tc>
        <w:tc>
          <w:tcPr>
            <w:tcW w:w="4730" w:type="dxa"/>
            <w:tcBorders>
              <w:left w:val="single" w:sz="4" w:space="0" w:color="auto"/>
            </w:tcBorders>
            <w:shd w:val="clear" w:color="auto" w:fill="auto"/>
            <w:vAlign w:val="center"/>
          </w:tcPr>
          <w:p w14:paraId="50735206" w14:textId="77777777" w:rsidR="00FF6FA7" w:rsidRDefault="00FF6FA7" w:rsidP="007C081A">
            <w:pPr>
              <w:rPr>
                <w:rFonts w:eastAsia="MS Gothic"/>
                <w:szCs w:val="20"/>
              </w:rPr>
            </w:pPr>
            <w:r w:rsidRPr="00600D3C">
              <w:rPr>
                <w:rFonts w:eastAsia="MS Gothic"/>
                <w:szCs w:val="20"/>
              </w:rPr>
              <w:t>OMX specification version information</w:t>
            </w:r>
          </w:p>
        </w:tc>
      </w:tr>
      <w:tr w:rsidR="00FF6FA7" w:rsidRPr="00AD6D39" w14:paraId="1F504F4A" w14:textId="77777777" w:rsidTr="007C081A">
        <w:trPr>
          <w:trHeight w:val="128"/>
        </w:trPr>
        <w:tc>
          <w:tcPr>
            <w:tcW w:w="1321" w:type="dxa"/>
            <w:vMerge/>
            <w:tcBorders>
              <w:right w:val="double" w:sz="4" w:space="0" w:color="auto"/>
            </w:tcBorders>
            <w:shd w:val="clear" w:color="auto" w:fill="auto"/>
            <w:vAlign w:val="center"/>
          </w:tcPr>
          <w:p w14:paraId="7482406B" w14:textId="77777777" w:rsidR="00FF6FA7" w:rsidRPr="00AD6D39" w:rsidRDefault="00FF6FA7" w:rsidP="007C081A">
            <w:pPr>
              <w:rPr>
                <w:rFonts w:eastAsia="MS Gothic"/>
                <w:szCs w:val="20"/>
              </w:rPr>
            </w:pPr>
          </w:p>
        </w:tc>
        <w:tc>
          <w:tcPr>
            <w:tcW w:w="2230" w:type="dxa"/>
            <w:tcBorders>
              <w:left w:val="double" w:sz="4" w:space="0" w:color="auto"/>
              <w:right w:val="single" w:sz="4" w:space="0" w:color="auto"/>
            </w:tcBorders>
            <w:shd w:val="clear" w:color="auto" w:fill="auto"/>
            <w:vAlign w:val="center"/>
          </w:tcPr>
          <w:p w14:paraId="43EE3EE2" w14:textId="77777777" w:rsidR="00FF6FA7" w:rsidRPr="00AD6D39" w:rsidRDefault="00FF6FA7" w:rsidP="007C081A">
            <w:pPr>
              <w:rPr>
                <w:rFonts w:eastAsia="MS Gothic"/>
                <w:szCs w:val="20"/>
              </w:rPr>
            </w:pPr>
            <w:r w:rsidRPr="00C10042">
              <w:rPr>
                <w:rFonts w:eastAsia="MS Gothic"/>
                <w:szCs w:val="20"/>
              </w:rPr>
              <w:t>OMX_S32</w:t>
            </w:r>
          </w:p>
        </w:tc>
        <w:tc>
          <w:tcPr>
            <w:tcW w:w="1687" w:type="dxa"/>
            <w:tcBorders>
              <w:left w:val="single" w:sz="4" w:space="0" w:color="auto"/>
            </w:tcBorders>
            <w:shd w:val="clear" w:color="auto" w:fill="auto"/>
            <w:vAlign w:val="center"/>
          </w:tcPr>
          <w:p w14:paraId="25EF413D" w14:textId="77777777" w:rsidR="00FF6FA7" w:rsidRPr="00AD6D39" w:rsidRDefault="00FF6FA7" w:rsidP="007C081A">
            <w:pPr>
              <w:rPr>
                <w:rFonts w:eastAsia="MS Gothic"/>
                <w:szCs w:val="20"/>
              </w:rPr>
            </w:pPr>
            <w:r w:rsidRPr="003E34E0">
              <w:rPr>
                <w:rFonts w:eastAsia="MS Gothic"/>
                <w:szCs w:val="20"/>
              </w:rPr>
              <w:t>Gain_g[5]</w:t>
            </w:r>
          </w:p>
        </w:tc>
        <w:tc>
          <w:tcPr>
            <w:tcW w:w="4730" w:type="dxa"/>
            <w:tcBorders>
              <w:left w:val="single" w:sz="4" w:space="0" w:color="auto"/>
            </w:tcBorders>
            <w:shd w:val="clear" w:color="auto" w:fill="auto"/>
            <w:vAlign w:val="center"/>
          </w:tcPr>
          <w:p w14:paraId="5ABBA500" w14:textId="77777777" w:rsidR="00FF6FA7" w:rsidRDefault="00FF6FA7" w:rsidP="007C081A">
            <w:pPr>
              <w:rPr>
                <w:rFonts w:eastAsia="MS Gothic"/>
                <w:szCs w:val="20"/>
              </w:rPr>
            </w:pPr>
            <w:r>
              <w:rPr>
                <w:rFonts w:eastAsia="MS Gothic"/>
                <w:szCs w:val="20"/>
              </w:rPr>
              <w:t>The gain of the graphic filter</w:t>
            </w:r>
          </w:p>
          <w:p w14:paraId="66A69288" w14:textId="1097A670" w:rsidR="00DA0E55" w:rsidRPr="00AD6D39" w:rsidRDefault="00DA0E55" w:rsidP="007C081A">
            <w:pPr>
              <w:rPr>
                <w:rFonts w:eastAsia="MS Gothic"/>
                <w:szCs w:val="20"/>
              </w:rPr>
            </w:pPr>
            <w:r w:rsidRPr="002B78B9">
              <w:rPr>
                <w:szCs w:val="20"/>
              </w:rP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bl>
    <w:p w14:paraId="66FE823A" w14:textId="77777777" w:rsidR="00FF6FA7" w:rsidRDefault="00FF6FA7" w:rsidP="00FF6FA7"/>
    <w:p w14:paraId="4CD6DBB0" w14:textId="780BC12F" w:rsidR="00DA0E55" w:rsidRDefault="00DA0E55">
      <w:pPr>
        <w:widowControl/>
        <w:autoSpaceDE/>
        <w:autoSpaceDN/>
        <w:adjustRightInd/>
        <w:snapToGrid/>
        <w:jc w:val="left"/>
      </w:pPr>
      <w:r>
        <w:br w:type="page"/>
      </w:r>
    </w:p>
    <w:p w14:paraId="75FF146B" w14:textId="77777777" w:rsidR="00FF6FA7" w:rsidRPr="003E34E0" w:rsidRDefault="00FF6FA7" w:rsidP="00FF6FA7"/>
    <w:p w14:paraId="69B6C900" w14:textId="77777777" w:rsidR="00FF6FA7" w:rsidRDefault="00FF6FA7" w:rsidP="00FF6FA7">
      <w:pPr>
        <w:pStyle w:val="Heading3"/>
        <w:ind w:right="200"/>
        <w:rPr>
          <w:szCs w:val="20"/>
        </w:rPr>
      </w:pPr>
      <w:bookmarkStart w:id="91" w:name="_Toc529975071"/>
      <w:r>
        <w:rPr>
          <w:szCs w:val="20"/>
        </w:rPr>
        <w:t>XA</w:t>
      </w:r>
      <w:r w:rsidRPr="00660D6C">
        <w:rPr>
          <w:szCs w:val="20"/>
        </w:rPr>
        <w:t>OXM_AUDIO_PARAM_EQUALIZER</w:t>
      </w:r>
      <w:bookmarkEnd w:id="91"/>
    </w:p>
    <w:p w14:paraId="2449EB94" w14:textId="77777777" w:rsidR="00FF6FA7" w:rsidRDefault="00FF6FA7" w:rsidP="00FF6FA7"/>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250"/>
        <w:gridCol w:w="1710"/>
        <w:gridCol w:w="4770"/>
      </w:tblGrid>
      <w:tr w:rsidR="00FF6FA7" w:rsidRPr="00AD6D39" w14:paraId="0D849019" w14:textId="77777777" w:rsidTr="007C081A">
        <w:tc>
          <w:tcPr>
            <w:tcW w:w="10008" w:type="dxa"/>
            <w:gridSpan w:val="4"/>
            <w:tcBorders>
              <w:bottom w:val="double" w:sz="4" w:space="0" w:color="auto"/>
            </w:tcBorders>
            <w:shd w:val="clear" w:color="auto" w:fill="auto"/>
            <w:vAlign w:val="center"/>
          </w:tcPr>
          <w:p w14:paraId="42DF59CB" w14:textId="77777777" w:rsidR="00FF6FA7" w:rsidRPr="003E34E0" w:rsidRDefault="00FF6FA7" w:rsidP="00516EDB">
            <w:pPr>
              <w:rPr>
                <w:szCs w:val="20"/>
              </w:rPr>
            </w:pPr>
            <w:bookmarkStart w:id="92" w:name="_Toc453848028"/>
            <w:bookmarkStart w:id="93" w:name="_Toc456857491"/>
            <w:bookmarkStart w:id="94" w:name="_Toc456861592"/>
            <w:bookmarkStart w:id="95" w:name="_Toc456862848"/>
            <w:bookmarkStart w:id="96" w:name="_Toc456864979"/>
            <w:bookmarkStart w:id="97" w:name="_Toc457996528"/>
            <w:r>
              <w:rPr>
                <w:szCs w:val="20"/>
              </w:rPr>
              <w:t>XA</w:t>
            </w:r>
            <w:r w:rsidRPr="003E34E0">
              <w:rPr>
                <w:szCs w:val="20"/>
              </w:rPr>
              <w:t>OXM_AUDIO_PARAM_EQUALIZER</w:t>
            </w:r>
            <w:bookmarkEnd w:id="92"/>
            <w:bookmarkEnd w:id="93"/>
            <w:bookmarkEnd w:id="94"/>
            <w:bookmarkEnd w:id="95"/>
            <w:bookmarkEnd w:id="96"/>
            <w:bookmarkEnd w:id="97"/>
          </w:p>
        </w:tc>
      </w:tr>
      <w:tr w:rsidR="00FF6FA7" w:rsidRPr="00AD6D39" w14:paraId="11931581" w14:textId="77777777" w:rsidTr="007C081A">
        <w:tc>
          <w:tcPr>
            <w:tcW w:w="1278" w:type="dxa"/>
            <w:tcBorders>
              <w:top w:val="double" w:sz="4" w:space="0" w:color="auto"/>
              <w:right w:val="double" w:sz="4" w:space="0" w:color="auto"/>
            </w:tcBorders>
            <w:shd w:val="clear" w:color="auto" w:fill="auto"/>
            <w:vAlign w:val="center"/>
          </w:tcPr>
          <w:p w14:paraId="3198D045" w14:textId="77777777" w:rsidR="00FF6FA7" w:rsidRPr="00AD6D39" w:rsidRDefault="00FF6FA7" w:rsidP="007C081A">
            <w:pPr>
              <w:rPr>
                <w:rFonts w:eastAsia="MS Gothic"/>
                <w:szCs w:val="20"/>
              </w:rPr>
            </w:pPr>
            <w:r>
              <w:rPr>
                <w:rFonts w:eastAsia="MS Gothic" w:hint="eastAsia"/>
                <w:szCs w:val="20"/>
              </w:rPr>
              <w:t>Synopsis</w:t>
            </w:r>
          </w:p>
        </w:tc>
        <w:tc>
          <w:tcPr>
            <w:tcW w:w="8730" w:type="dxa"/>
            <w:gridSpan w:val="3"/>
            <w:tcBorders>
              <w:top w:val="double" w:sz="4" w:space="0" w:color="auto"/>
              <w:left w:val="double" w:sz="4" w:space="0" w:color="auto"/>
            </w:tcBorders>
            <w:shd w:val="clear" w:color="auto" w:fill="auto"/>
            <w:vAlign w:val="center"/>
          </w:tcPr>
          <w:p w14:paraId="4E7AC1F4" w14:textId="77777777" w:rsidR="00FF6FA7" w:rsidRDefault="00FF6FA7" w:rsidP="007C081A">
            <w:pPr>
              <w:rPr>
                <w:rFonts w:eastAsia="MS Gothic"/>
                <w:szCs w:val="20"/>
              </w:rPr>
            </w:pPr>
            <w:r>
              <w:rPr>
                <w:rFonts w:eastAsia="MS Gothic" w:hint="eastAsia"/>
                <w:szCs w:val="20"/>
              </w:rPr>
              <w:t xml:space="preserve">This is </w:t>
            </w:r>
            <w:r>
              <w:rPr>
                <w:rFonts w:eastAsia="MS Gothic"/>
                <w:szCs w:val="20"/>
              </w:rPr>
              <w:t>the</w:t>
            </w:r>
            <w:r>
              <w:rPr>
                <w:rFonts w:eastAsia="MS Gothic" w:hint="eastAsia"/>
                <w:szCs w:val="20"/>
              </w:rPr>
              <w:t xml:space="preserve"> structure</w:t>
            </w:r>
            <w:r>
              <w:rPr>
                <w:rFonts w:eastAsia="MS Gothic"/>
                <w:szCs w:val="20"/>
              </w:rPr>
              <w:t xml:space="preserve"> of parameters of equalizer.</w:t>
            </w:r>
          </w:p>
          <w:p w14:paraId="566F9424" w14:textId="77777777" w:rsidR="00FF6FA7" w:rsidRPr="001B1C3A" w:rsidRDefault="00FF6FA7" w:rsidP="007C081A">
            <w:pPr>
              <w:rPr>
                <w:rFonts w:eastAsia="MS Gothic"/>
                <w:szCs w:val="20"/>
              </w:rPr>
            </w:pPr>
            <w:r>
              <w:rPr>
                <w:rFonts w:eastAsia="MS Gothic"/>
                <w:szCs w:val="20"/>
              </w:rPr>
              <w:t>Specify the parameters of the equalizer</w:t>
            </w:r>
          </w:p>
        </w:tc>
      </w:tr>
      <w:tr w:rsidR="00FF6FA7" w:rsidRPr="00AD6D39" w14:paraId="62650D5C" w14:textId="77777777" w:rsidTr="007C081A">
        <w:trPr>
          <w:trHeight w:val="128"/>
        </w:trPr>
        <w:tc>
          <w:tcPr>
            <w:tcW w:w="1278" w:type="dxa"/>
            <w:vMerge w:val="restart"/>
            <w:tcBorders>
              <w:right w:val="double" w:sz="4" w:space="0" w:color="auto"/>
            </w:tcBorders>
            <w:shd w:val="clear" w:color="auto" w:fill="auto"/>
            <w:vAlign w:val="center"/>
          </w:tcPr>
          <w:p w14:paraId="52ACA2F8" w14:textId="77777777" w:rsidR="00FF6FA7" w:rsidRDefault="00FF6FA7" w:rsidP="007C081A">
            <w:pPr>
              <w:rPr>
                <w:rFonts w:eastAsia="MS Gothic"/>
                <w:szCs w:val="20"/>
              </w:rPr>
            </w:pPr>
            <w:r>
              <w:rPr>
                <w:rFonts w:eastAsia="MS Gothic" w:hint="eastAsia"/>
                <w:szCs w:val="20"/>
              </w:rPr>
              <w:t>Member</w:t>
            </w:r>
          </w:p>
        </w:tc>
        <w:tc>
          <w:tcPr>
            <w:tcW w:w="2250" w:type="dxa"/>
            <w:tcBorders>
              <w:left w:val="double" w:sz="4" w:space="0" w:color="auto"/>
              <w:right w:val="single" w:sz="4" w:space="0" w:color="auto"/>
            </w:tcBorders>
            <w:shd w:val="clear" w:color="auto" w:fill="auto"/>
            <w:vAlign w:val="center"/>
          </w:tcPr>
          <w:p w14:paraId="43F4EB45" w14:textId="77777777" w:rsidR="00FF6FA7" w:rsidRPr="00C10042" w:rsidRDefault="00FF6FA7" w:rsidP="007C081A">
            <w:pPr>
              <w:rPr>
                <w:rFonts w:eastAsia="MS Gothic"/>
                <w:szCs w:val="20"/>
              </w:rPr>
            </w:pPr>
            <w:r w:rsidRPr="00600D3C">
              <w:rPr>
                <w:rFonts w:eastAsia="MS Gothic"/>
                <w:szCs w:val="20"/>
              </w:rPr>
              <w:t>OMX_U32</w:t>
            </w:r>
          </w:p>
        </w:tc>
        <w:tc>
          <w:tcPr>
            <w:tcW w:w="1710" w:type="dxa"/>
            <w:tcBorders>
              <w:left w:val="single" w:sz="4" w:space="0" w:color="auto"/>
            </w:tcBorders>
            <w:shd w:val="clear" w:color="auto" w:fill="auto"/>
            <w:vAlign w:val="center"/>
          </w:tcPr>
          <w:p w14:paraId="25F2947A" w14:textId="77777777" w:rsidR="00FF6FA7" w:rsidRPr="00830E3A" w:rsidRDefault="00FF6FA7" w:rsidP="007C081A">
            <w:pPr>
              <w:rPr>
                <w:rFonts w:eastAsia="MS Gothic"/>
                <w:szCs w:val="20"/>
              </w:rPr>
            </w:pPr>
            <w:r w:rsidRPr="00600D3C">
              <w:rPr>
                <w:rFonts w:eastAsia="MS Gothic"/>
                <w:szCs w:val="20"/>
              </w:rPr>
              <w:t>nSize</w:t>
            </w:r>
          </w:p>
        </w:tc>
        <w:tc>
          <w:tcPr>
            <w:tcW w:w="4770" w:type="dxa"/>
            <w:tcBorders>
              <w:left w:val="single" w:sz="4" w:space="0" w:color="auto"/>
            </w:tcBorders>
            <w:shd w:val="clear" w:color="auto" w:fill="auto"/>
            <w:vAlign w:val="center"/>
          </w:tcPr>
          <w:p w14:paraId="6636E110" w14:textId="77777777" w:rsidR="00FF6FA7" w:rsidRDefault="00FF6FA7" w:rsidP="007C081A">
            <w:pPr>
              <w:rPr>
                <w:rFonts w:eastAsia="MS Gothic"/>
                <w:szCs w:val="20"/>
              </w:rPr>
            </w:pPr>
            <w:r>
              <w:rPr>
                <w:rFonts w:eastAsia="MS Gothic"/>
                <w:szCs w:val="20"/>
              </w:rPr>
              <w:t xml:space="preserve">The </w:t>
            </w:r>
            <w:r w:rsidRPr="00600D3C">
              <w:rPr>
                <w:rFonts w:eastAsia="MS Gothic"/>
                <w:szCs w:val="20"/>
              </w:rPr>
              <w:t>size of the structure in bytes</w:t>
            </w:r>
          </w:p>
        </w:tc>
      </w:tr>
      <w:tr w:rsidR="00FF6FA7" w:rsidRPr="00AD6D39" w14:paraId="4FFDA79E" w14:textId="77777777" w:rsidTr="007C081A">
        <w:trPr>
          <w:trHeight w:val="128"/>
        </w:trPr>
        <w:tc>
          <w:tcPr>
            <w:tcW w:w="1278" w:type="dxa"/>
            <w:vMerge/>
            <w:tcBorders>
              <w:right w:val="double" w:sz="4" w:space="0" w:color="auto"/>
            </w:tcBorders>
            <w:shd w:val="clear" w:color="auto" w:fill="auto"/>
            <w:vAlign w:val="center"/>
          </w:tcPr>
          <w:p w14:paraId="59BE6780" w14:textId="77777777" w:rsidR="00FF6FA7" w:rsidRDefault="00FF6FA7" w:rsidP="007C081A">
            <w:pPr>
              <w:rPr>
                <w:rFonts w:eastAsia="MS Gothic"/>
                <w:szCs w:val="20"/>
              </w:rPr>
            </w:pPr>
          </w:p>
        </w:tc>
        <w:tc>
          <w:tcPr>
            <w:tcW w:w="2250" w:type="dxa"/>
            <w:tcBorders>
              <w:left w:val="double" w:sz="4" w:space="0" w:color="auto"/>
              <w:right w:val="single" w:sz="4" w:space="0" w:color="auto"/>
            </w:tcBorders>
            <w:shd w:val="clear" w:color="auto" w:fill="auto"/>
            <w:vAlign w:val="center"/>
          </w:tcPr>
          <w:p w14:paraId="7895749C" w14:textId="77777777" w:rsidR="00FF6FA7" w:rsidRPr="00C10042" w:rsidRDefault="00FF6FA7" w:rsidP="007C081A">
            <w:pPr>
              <w:rPr>
                <w:rFonts w:eastAsia="MS Gothic"/>
                <w:szCs w:val="20"/>
              </w:rPr>
            </w:pPr>
            <w:r w:rsidRPr="00600D3C">
              <w:rPr>
                <w:rFonts w:eastAsia="MS Gothic"/>
                <w:szCs w:val="20"/>
              </w:rPr>
              <w:t>OMX_VERSIONTYPE</w:t>
            </w:r>
          </w:p>
        </w:tc>
        <w:tc>
          <w:tcPr>
            <w:tcW w:w="1710" w:type="dxa"/>
            <w:tcBorders>
              <w:left w:val="single" w:sz="4" w:space="0" w:color="auto"/>
            </w:tcBorders>
            <w:shd w:val="clear" w:color="auto" w:fill="auto"/>
            <w:vAlign w:val="center"/>
          </w:tcPr>
          <w:p w14:paraId="18A78015" w14:textId="77777777" w:rsidR="00FF6FA7" w:rsidRPr="00830E3A" w:rsidRDefault="00FF6FA7" w:rsidP="007C081A">
            <w:pPr>
              <w:rPr>
                <w:rFonts w:eastAsia="MS Gothic"/>
                <w:szCs w:val="20"/>
              </w:rPr>
            </w:pPr>
            <w:r w:rsidRPr="00600D3C">
              <w:rPr>
                <w:rFonts w:eastAsia="MS Gothic"/>
                <w:szCs w:val="20"/>
              </w:rPr>
              <w:t>nVersion</w:t>
            </w:r>
          </w:p>
        </w:tc>
        <w:tc>
          <w:tcPr>
            <w:tcW w:w="4770" w:type="dxa"/>
            <w:tcBorders>
              <w:left w:val="single" w:sz="4" w:space="0" w:color="auto"/>
            </w:tcBorders>
            <w:shd w:val="clear" w:color="auto" w:fill="auto"/>
            <w:vAlign w:val="center"/>
          </w:tcPr>
          <w:p w14:paraId="6CE95F65" w14:textId="77777777" w:rsidR="00FF6FA7" w:rsidRDefault="00FF6FA7" w:rsidP="007C081A">
            <w:pPr>
              <w:rPr>
                <w:rFonts w:eastAsia="MS Gothic"/>
                <w:szCs w:val="20"/>
              </w:rPr>
            </w:pPr>
            <w:r w:rsidRPr="00600D3C">
              <w:rPr>
                <w:rFonts w:eastAsia="MS Gothic"/>
                <w:szCs w:val="20"/>
              </w:rPr>
              <w:t>OMX specification version information</w:t>
            </w:r>
          </w:p>
        </w:tc>
      </w:tr>
      <w:tr w:rsidR="00FF6FA7" w:rsidRPr="00AD6D39" w14:paraId="261A6799" w14:textId="77777777" w:rsidTr="007C081A">
        <w:trPr>
          <w:trHeight w:val="128"/>
        </w:trPr>
        <w:tc>
          <w:tcPr>
            <w:tcW w:w="1278" w:type="dxa"/>
            <w:vMerge/>
            <w:tcBorders>
              <w:right w:val="double" w:sz="4" w:space="0" w:color="auto"/>
            </w:tcBorders>
            <w:shd w:val="clear" w:color="auto" w:fill="auto"/>
            <w:vAlign w:val="center"/>
          </w:tcPr>
          <w:p w14:paraId="5114310A" w14:textId="77777777" w:rsidR="00FF6FA7" w:rsidRPr="00AD6D39" w:rsidRDefault="00FF6FA7" w:rsidP="007C081A">
            <w:pPr>
              <w:rPr>
                <w:rFonts w:eastAsia="MS Gothic"/>
                <w:szCs w:val="20"/>
              </w:rPr>
            </w:pPr>
          </w:p>
        </w:tc>
        <w:tc>
          <w:tcPr>
            <w:tcW w:w="2250" w:type="dxa"/>
            <w:tcBorders>
              <w:left w:val="double" w:sz="4" w:space="0" w:color="auto"/>
              <w:right w:val="single" w:sz="4" w:space="0" w:color="auto"/>
            </w:tcBorders>
            <w:shd w:val="clear" w:color="auto" w:fill="auto"/>
            <w:vAlign w:val="center"/>
          </w:tcPr>
          <w:p w14:paraId="0EAA21E8" w14:textId="77777777" w:rsidR="00FF6FA7" w:rsidRPr="00AD6D39" w:rsidRDefault="00FF6FA7" w:rsidP="007C081A">
            <w:pPr>
              <w:rPr>
                <w:rFonts w:eastAsia="MS Gothic"/>
                <w:szCs w:val="20"/>
              </w:rPr>
            </w:pPr>
            <w:r w:rsidRPr="00C10042">
              <w:rPr>
                <w:rFonts w:eastAsia="MS Gothic"/>
                <w:szCs w:val="20"/>
              </w:rPr>
              <w:t>OMX_S32</w:t>
            </w:r>
          </w:p>
        </w:tc>
        <w:tc>
          <w:tcPr>
            <w:tcW w:w="1710" w:type="dxa"/>
            <w:tcBorders>
              <w:left w:val="single" w:sz="4" w:space="0" w:color="auto"/>
            </w:tcBorders>
            <w:shd w:val="clear" w:color="auto" w:fill="auto"/>
            <w:vAlign w:val="center"/>
          </w:tcPr>
          <w:p w14:paraId="2FE36985" w14:textId="77777777" w:rsidR="00FF6FA7" w:rsidRPr="00AD6D39" w:rsidRDefault="00FF6FA7" w:rsidP="007C081A">
            <w:pPr>
              <w:rPr>
                <w:rFonts w:eastAsia="MS Gothic"/>
                <w:szCs w:val="20"/>
              </w:rPr>
            </w:pPr>
            <w:r w:rsidRPr="00830E3A">
              <w:rPr>
                <w:rFonts w:eastAsia="MS Gothic"/>
                <w:szCs w:val="20"/>
              </w:rPr>
              <w:t>Eqz_type</w:t>
            </w:r>
          </w:p>
        </w:tc>
        <w:tc>
          <w:tcPr>
            <w:tcW w:w="4770" w:type="dxa"/>
            <w:tcBorders>
              <w:left w:val="single" w:sz="4" w:space="0" w:color="auto"/>
            </w:tcBorders>
            <w:shd w:val="clear" w:color="auto" w:fill="auto"/>
            <w:vAlign w:val="center"/>
          </w:tcPr>
          <w:p w14:paraId="02424D74" w14:textId="77777777" w:rsidR="00FF6FA7" w:rsidRDefault="00FF6FA7" w:rsidP="007C081A">
            <w:pPr>
              <w:rPr>
                <w:rFonts w:eastAsia="MS Gothic"/>
                <w:szCs w:val="20"/>
              </w:rPr>
            </w:pPr>
            <w:r>
              <w:rPr>
                <w:rFonts w:eastAsia="MS Gothic"/>
                <w:szCs w:val="20"/>
              </w:rPr>
              <w:t>The type of the equalizer</w:t>
            </w:r>
          </w:p>
          <w:p w14:paraId="44A1FE6F" w14:textId="2108E148" w:rsidR="00DA0E55" w:rsidRDefault="001959DB" w:rsidP="00DA0E55">
            <w:r>
              <w:t>Value range:</w:t>
            </w:r>
          </w:p>
          <w:p w14:paraId="15AAB103" w14:textId="6384A1DB" w:rsidR="00DA0E55" w:rsidRDefault="00DA0E55" w:rsidP="00DA0E55">
            <w:pPr>
              <w:pStyle w:val="ListParagraph"/>
              <w:numPr>
                <w:ilvl w:val="0"/>
                <w:numId w:val="24"/>
              </w:numPr>
              <w:ind w:leftChars="0"/>
            </w:pPr>
            <w:r>
              <w:t>Parametric Equalizer: 0</w:t>
            </w:r>
          </w:p>
          <w:p w14:paraId="4253DB8C" w14:textId="28E07156" w:rsidR="00DA0E55" w:rsidRPr="00DA0E55" w:rsidRDefault="00DA0E55" w:rsidP="00DA0E55">
            <w:pPr>
              <w:pStyle w:val="ListParagraph"/>
              <w:numPr>
                <w:ilvl w:val="0"/>
                <w:numId w:val="24"/>
              </w:numPr>
              <w:ind w:leftChars="0"/>
              <w:rPr>
                <w:rFonts w:eastAsia="MS Gothic"/>
                <w:szCs w:val="20"/>
              </w:rPr>
            </w:pPr>
            <w:r>
              <w:t>Graphic Equalizer: 1</w:t>
            </w:r>
          </w:p>
        </w:tc>
      </w:tr>
      <w:tr w:rsidR="00FF6FA7" w:rsidRPr="00AD6D39" w14:paraId="70714CED" w14:textId="77777777" w:rsidTr="007C081A">
        <w:trPr>
          <w:trHeight w:val="128"/>
        </w:trPr>
        <w:tc>
          <w:tcPr>
            <w:tcW w:w="1278" w:type="dxa"/>
            <w:vMerge/>
            <w:tcBorders>
              <w:right w:val="double" w:sz="4" w:space="0" w:color="auto"/>
            </w:tcBorders>
            <w:shd w:val="clear" w:color="auto" w:fill="auto"/>
            <w:vAlign w:val="center"/>
          </w:tcPr>
          <w:p w14:paraId="5E0514F9" w14:textId="77777777" w:rsidR="00FF6FA7" w:rsidRDefault="00FF6FA7" w:rsidP="007C081A">
            <w:pPr>
              <w:rPr>
                <w:rFonts w:eastAsia="MS Gothic"/>
                <w:szCs w:val="20"/>
              </w:rPr>
            </w:pPr>
          </w:p>
        </w:tc>
        <w:tc>
          <w:tcPr>
            <w:tcW w:w="2250" w:type="dxa"/>
            <w:tcBorders>
              <w:left w:val="double" w:sz="4" w:space="0" w:color="auto"/>
              <w:right w:val="single" w:sz="4" w:space="0" w:color="auto"/>
            </w:tcBorders>
            <w:shd w:val="clear" w:color="auto" w:fill="auto"/>
            <w:vAlign w:val="center"/>
          </w:tcPr>
          <w:p w14:paraId="04027DBC" w14:textId="77777777" w:rsidR="00FF6FA7" w:rsidRDefault="00FF6FA7" w:rsidP="007C081A">
            <w:pPr>
              <w:rPr>
                <w:rFonts w:eastAsia="MS Gothic"/>
                <w:szCs w:val="20"/>
              </w:rPr>
            </w:pPr>
            <w:r>
              <w:rPr>
                <w:rFonts w:eastAsia="MS Gothic"/>
                <w:szCs w:val="20"/>
              </w:rPr>
              <w:t>XA</w:t>
            </w:r>
            <w:r w:rsidRPr="00830E3A">
              <w:rPr>
                <w:rFonts w:eastAsia="MS Gothic"/>
                <w:szCs w:val="20"/>
              </w:rPr>
              <w:t>OMX_AUDIO_PARAM_PARAMETRIC_EQUALIZER</w:t>
            </w:r>
          </w:p>
        </w:tc>
        <w:tc>
          <w:tcPr>
            <w:tcW w:w="1710" w:type="dxa"/>
            <w:tcBorders>
              <w:left w:val="single" w:sz="4" w:space="0" w:color="auto"/>
            </w:tcBorders>
            <w:shd w:val="clear" w:color="auto" w:fill="auto"/>
            <w:vAlign w:val="center"/>
          </w:tcPr>
          <w:p w14:paraId="6E9E50A3" w14:textId="77777777" w:rsidR="00FF6FA7" w:rsidRDefault="00FF6FA7" w:rsidP="007C081A">
            <w:pPr>
              <w:rPr>
                <w:rFonts w:eastAsia="MS Gothic"/>
                <w:szCs w:val="20"/>
              </w:rPr>
            </w:pPr>
            <w:r w:rsidRPr="00830E3A">
              <w:rPr>
                <w:rFonts w:eastAsia="MS Gothic"/>
                <w:szCs w:val="20"/>
              </w:rPr>
              <w:t>stEqCoef</w:t>
            </w:r>
          </w:p>
        </w:tc>
        <w:tc>
          <w:tcPr>
            <w:tcW w:w="4770" w:type="dxa"/>
            <w:tcBorders>
              <w:left w:val="single" w:sz="4" w:space="0" w:color="auto"/>
            </w:tcBorders>
            <w:shd w:val="clear" w:color="auto" w:fill="auto"/>
            <w:vAlign w:val="center"/>
          </w:tcPr>
          <w:p w14:paraId="4A887806" w14:textId="77777777" w:rsidR="00FF6FA7" w:rsidRDefault="00FF6FA7" w:rsidP="00153E7B">
            <w:pPr>
              <w:pStyle w:val="ReqText"/>
              <w:jc w:val="both"/>
            </w:pPr>
            <w:r>
              <w:t>P</w:t>
            </w:r>
            <w:r w:rsidRPr="00830E3A">
              <w:t>arametric equalizer coefficient setting parameters</w:t>
            </w:r>
          </w:p>
        </w:tc>
      </w:tr>
      <w:tr w:rsidR="00FF6FA7" w:rsidRPr="00AD6D39" w14:paraId="76CE0FF5" w14:textId="77777777" w:rsidTr="007C081A">
        <w:trPr>
          <w:trHeight w:val="128"/>
        </w:trPr>
        <w:tc>
          <w:tcPr>
            <w:tcW w:w="1278" w:type="dxa"/>
            <w:vMerge/>
            <w:tcBorders>
              <w:right w:val="double" w:sz="4" w:space="0" w:color="auto"/>
            </w:tcBorders>
            <w:shd w:val="clear" w:color="auto" w:fill="auto"/>
            <w:vAlign w:val="center"/>
          </w:tcPr>
          <w:p w14:paraId="45A11CA1" w14:textId="77777777" w:rsidR="00FF6FA7" w:rsidRDefault="00FF6FA7" w:rsidP="007C081A">
            <w:pPr>
              <w:rPr>
                <w:rFonts w:eastAsia="MS Gothic"/>
                <w:szCs w:val="20"/>
              </w:rPr>
            </w:pPr>
          </w:p>
        </w:tc>
        <w:tc>
          <w:tcPr>
            <w:tcW w:w="2250" w:type="dxa"/>
            <w:tcBorders>
              <w:left w:val="double" w:sz="4" w:space="0" w:color="auto"/>
              <w:right w:val="single" w:sz="4" w:space="0" w:color="auto"/>
            </w:tcBorders>
            <w:shd w:val="clear" w:color="auto" w:fill="auto"/>
            <w:vAlign w:val="center"/>
          </w:tcPr>
          <w:p w14:paraId="50D42221" w14:textId="77777777" w:rsidR="00FF6FA7" w:rsidRDefault="00FF6FA7" w:rsidP="007C081A">
            <w:pPr>
              <w:rPr>
                <w:rFonts w:eastAsia="MS Gothic"/>
                <w:szCs w:val="20"/>
              </w:rPr>
            </w:pPr>
            <w:r>
              <w:rPr>
                <w:rFonts w:eastAsia="MS Gothic"/>
                <w:szCs w:val="20"/>
              </w:rPr>
              <w:t>XA</w:t>
            </w:r>
            <w:r w:rsidRPr="00830E3A">
              <w:rPr>
                <w:rFonts w:eastAsia="MS Gothic"/>
                <w:szCs w:val="20"/>
              </w:rPr>
              <w:t>OMX_AUDIO_PARAM_</w:t>
            </w:r>
            <w:r>
              <w:rPr>
                <w:rFonts w:eastAsia="MS Gothic"/>
                <w:szCs w:val="20"/>
              </w:rPr>
              <w:t>GRAPH</w:t>
            </w:r>
            <w:r w:rsidRPr="00830E3A">
              <w:rPr>
                <w:rFonts w:eastAsia="MS Gothic"/>
                <w:szCs w:val="20"/>
              </w:rPr>
              <w:t>IC_EQUALIZER</w:t>
            </w:r>
          </w:p>
        </w:tc>
        <w:tc>
          <w:tcPr>
            <w:tcW w:w="1710" w:type="dxa"/>
            <w:tcBorders>
              <w:left w:val="single" w:sz="4" w:space="0" w:color="auto"/>
            </w:tcBorders>
            <w:shd w:val="clear" w:color="auto" w:fill="auto"/>
            <w:vAlign w:val="center"/>
          </w:tcPr>
          <w:p w14:paraId="752E3D6D" w14:textId="77777777" w:rsidR="00FF6FA7" w:rsidRDefault="00FF6FA7" w:rsidP="007C081A">
            <w:pPr>
              <w:rPr>
                <w:rFonts w:eastAsia="MS Gothic"/>
                <w:szCs w:val="20"/>
              </w:rPr>
            </w:pPr>
            <w:r w:rsidRPr="00830E3A">
              <w:rPr>
                <w:rFonts w:eastAsia="MS Gothic"/>
                <w:szCs w:val="20"/>
              </w:rPr>
              <w:t>stEqGCoef</w:t>
            </w:r>
          </w:p>
        </w:tc>
        <w:tc>
          <w:tcPr>
            <w:tcW w:w="4770" w:type="dxa"/>
            <w:tcBorders>
              <w:left w:val="single" w:sz="4" w:space="0" w:color="auto"/>
            </w:tcBorders>
            <w:shd w:val="clear" w:color="auto" w:fill="auto"/>
            <w:vAlign w:val="center"/>
          </w:tcPr>
          <w:p w14:paraId="09F77EF4" w14:textId="77777777" w:rsidR="00FF6FA7" w:rsidRDefault="00FF6FA7" w:rsidP="00153E7B">
            <w:pPr>
              <w:pStyle w:val="ReqText"/>
              <w:jc w:val="both"/>
            </w:pPr>
            <w:r>
              <w:t>G</w:t>
            </w:r>
            <w:r w:rsidRPr="00830E3A">
              <w:t>raphic equalizer coefficient setting parameters</w:t>
            </w:r>
          </w:p>
        </w:tc>
      </w:tr>
    </w:tbl>
    <w:p w14:paraId="76E8E7E6" w14:textId="7ECEF951" w:rsidR="00B62B9D" w:rsidRDefault="00B62B9D">
      <w:pPr>
        <w:widowControl/>
        <w:autoSpaceDE/>
        <w:autoSpaceDN/>
        <w:adjustRightInd/>
        <w:snapToGrid/>
        <w:jc w:val="left"/>
      </w:pPr>
      <w:r>
        <w:br w:type="page"/>
      </w:r>
    </w:p>
    <w:p w14:paraId="5A3AB3A3" w14:textId="77278C47" w:rsidR="001959DB" w:rsidRPr="00D6522D" w:rsidRDefault="001959DB" w:rsidP="001959DB">
      <w:pPr>
        <w:pStyle w:val="Default"/>
        <w:jc w:val="both"/>
        <w:rPr>
          <w:rFonts w:ascii="Verdana" w:hAnsi="Verdana"/>
          <w:sz w:val="20"/>
          <w:szCs w:val="20"/>
        </w:rPr>
      </w:pPr>
      <w:r>
        <w:rPr>
          <w:rFonts w:ascii="Verdana" w:hAnsi="Verdana"/>
          <w:sz w:val="20"/>
          <w:szCs w:val="20"/>
        </w:rPr>
        <w:lastRenderedPageBreak/>
        <w:t>For</w:t>
      </w:r>
      <w:r w:rsidRPr="00D6522D">
        <w:rPr>
          <w:rFonts w:ascii="Verdana" w:hAnsi="Verdana"/>
          <w:sz w:val="20"/>
          <w:szCs w:val="20"/>
        </w:rPr>
        <w:t xml:space="preserve"> detail about </w:t>
      </w:r>
      <w:r>
        <w:rPr>
          <w:rFonts w:ascii="Verdana" w:hAnsi="Verdana"/>
          <w:sz w:val="20"/>
          <w:szCs w:val="20"/>
        </w:rPr>
        <w:t xml:space="preserve">PCM stream structure of </w:t>
      </w:r>
      <w:r w:rsidR="00A5683D">
        <w:rPr>
          <w:rFonts w:ascii="Verdana" w:hAnsi="Verdana"/>
          <w:sz w:val="20"/>
          <w:szCs w:val="20"/>
        </w:rPr>
        <w:t>Equalizer</w:t>
      </w:r>
      <w:r>
        <w:rPr>
          <w:rFonts w:ascii="Verdana" w:hAnsi="Verdana"/>
          <w:sz w:val="20"/>
          <w:szCs w:val="20"/>
        </w:rPr>
        <w:t>, the software supports the below settings in table 2-7.</w:t>
      </w:r>
    </w:p>
    <w:p w14:paraId="190A624A" w14:textId="77777777" w:rsidR="001959DB" w:rsidRDefault="001959DB" w:rsidP="001959DB">
      <w:pPr>
        <w:rPr>
          <w:rFonts w:eastAsia="MS Gothic" w:cs="Consolas"/>
          <w:szCs w:val="20"/>
        </w:rPr>
      </w:pPr>
    </w:p>
    <w:p w14:paraId="3E695DD7" w14:textId="556B7C25" w:rsidR="001959DB" w:rsidRDefault="001959DB" w:rsidP="001959DB">
      <w:pPr>
        <w:rPr>
          <w:rFonts w:eastAsia="MS Gothic" w:cs="Consolas"/>
          <w:szCs w:val="20"/>
        </w:rPr>
      </w:pPr>
      <w:r>
        <w:rPr>
          <w:rFonts w:eastAsia="MS Gothic" w:cs="Consolas"/>
          <w:szCs w:val="20"/>
        </w:rPr>
        <w:t xml:space="preserve">The table 2-7 </w:t>
      </w:r>
      <w:r w:rsidR="00A5683D">
        <w:rPr>
          <w:color w:val="000000"/>
          <w:kern w:val="0"/>
          <w:szCs w:val="20"/>
        </w:rPr>
        <w:t>reveals the detailed definitions of PCM structure</w:t>
      </w:r>
      <w:r w:rsidRPr="00AD246E">
        <w:rPr>
          <w:color w:val="000000"/>
          <w:kern w:val="0"/>
          <w:szCs w:val="20"/>
        </w:rPr>
        <w:t>. I/O column indicates the element is input or output; Input Value</w:t>
      </w:r>
      <w:r w:rsidR="00A5683D">
        <w:rPr>
          <w:color w:val="000000"/>
          <w:kern w:val="0"/>
          <w:szCs w:val="20"/>
        </w:rPr>
        <w:t>s</w:t>
      </w:r>
      <w:r w:rsidRPr="00AD246E">
        <w:rPr>
          <w:color w:val="000000"/>
          <w:kern w:val="0"/>
          <w:szCs w:val="20"/>
        </w:rPr>
        <w:t xml:space="preserve"> column indicate</w:t>
      </w:r>
      <w:r w:rsidR="00A5683D">
        <w:rPr>
          <w:color w:val="000000"/>
          <w:kern w:val="0"/>
          <w:szCs w:val="20"/>
        </w:rPr>
        <w:t>s</w:t>
      </w:r>
      <w:r w:rsidRPr="00AD246E">
        <w:rPr>
          <w:color w:val="000000"/>
          <w:kern w:val="0"/>
          <w:szCs w:val="20"/>
        </w:rPr>
        <w:t xml:space="preserve"> the valid input value</w:t>
      </w:r>
      <w:r w:rsidR="00A5683D">
        <w:rPr>
          <w:color w:val="000000"/>
          <w:kern w:val="0"/>
          <w:szCs w:val="20"/>
        </w:rPr>
        <w:t>s</w:t>
      </w:r>
      <w:r w:rsidRPr="00AD246E">
        <w:rPr>
          <w:color w:val="000000"/>
          <w:kern w:val="0"/>
          <w:szCs w:val="20"/>
        </w:rPr>
        <w:t xml:space="preserve"> set </w:t>
      </w:r>
      <w:r w:rsidR="00A5683D">
        <w:rPr>
          <w:color w:val="000000"/>
          <w:kern w:val="0"/>
          <w:szCs w:val="20"/>
        </w:rPr>
        <w:t>by</w:t>
      </w:r>
      <w:r w:rsidRPr="00AD246E">
        <w:rPr>
          <w:color w:val="000000"/>
          <w:kern w:val="0"/>
          <w:szCs w:val="20"/>
        </w:rPr>
        <w:t xml:space="preserve"> user.</w:t>
      </w:r>
      <w:r w:rsidR="00A5683D">
        <w:rPr>
          <w:color w:val="000000"/>
          <w:kern w:val="0"/>
          <w:szCs w:val="20"/>
        </w:rPr>
        <w:t>which are to make the system work properly.</w:t>
      </w:r>
    </w:p>
    <w:p w14:paraId="6B41DA58" w14:textId="77777777" w:rsidR="001959DB" w:rsidRDefault="001959DB" w:rsidP="001959DB">
      <w:pPr>
        <w:rPr>
          <w:rFonts w:eastAsia="MS Gothic" w:cs="Consolas"/>
          <w:szCs w:val="20"/>
        </w:rPr>
      </w:pPr>
    </w:p>
    <w:p w14:paraId="5862489F" w14:textId="626C55EE" w:rsidR="001959DB" w:rsidRDefault="001959DB" w:rsidP="001959DB">
      <w:pPr>
        <w:pStyle w:val="Caption"/>
        <w:keepNext/>
      </w:pPr>
      <w:bookmarkStart w:id="98" w:name="_Toc458107787"/>
      <w:bookmarkStart w:id="99" w:name="_Toc529975090"/>
      <w:r>
        <w:t xml:space="preserve">Table </w:t>
      </w:r>
      <w:r w:rsidR="0070730E">
        <w:fldChar w:fldCharType="begin"/>
      </w:r>
      <w:r w:rsidR="0070730E">
        <w:instrText xml:space="preserve"> STYLEREF 1 \s </w:instrText>
      </w:r>
      <w:r w:rsidR="0070730E">
        <w:fldChar w:fldCharType="separate"/>
      </w:r>
      <w:r w:rsidR="00D861CD">
        <w:rPr>
          <w:noProof/>
        </w:rPr>
        <w:t>2</w:t>
      </w:r>
      <w:r w:rsidR="0070730E">
        <w:rPr>
          <w:noProof/>
        </w:rPr>
        <w:fldChar w:fldCharType="end"/>
      </w:r>
      <w:r>
        <w:noBreakHyphen/>
      </w:r>
      <w:r w:rsidR="0070730E">
        <w:fldChar w:fldCharType="begin"/>
      </w:r>
      <w:r w:rsidR="0070730E">
        <w:instrText xml:space="preserve"> SEQ Table \* ARABIC \s 1 </w:instrText>
      </w:r>
      <w:r w:rsidR="0070730E">
        <w:fldChar w:fldCharType="separate"/>
      </w:r>
      <w:r w:rsidR="00D861CD">
        <w:rPr>
          <w:noProof/>
        </w:rPr>
        <w:t>3</w:t>
      </w:r>
      <w:r w:rsidR="0070730E">
        <w:rPr>
          <w:noProof/>
        </w:rPr>
        <w:fldChar w:fldCharType="end"/>
      </w:r>
      <w:r>
        <w:rPr>
          <w:lang w:val="en-US"/>
        </w:rPr>
        <w:t xml:space="preserve"> PCM stream setting of </w:t>
      </w:r>
      <w:bookmarkEnd w:id="98"/>
      <w:r w:rsidR="008F58C8">
        <w:rPr>
          <w:lang w:val="en-US"/>
        </w:rPr>
        <w:t>Equalizer</w:t>
      </w:r>
      <w:bookmarkEnd w:id="99"/>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
        <w:gridCol w:w="2070"/>
        <w:gridCol w:w="1530"/>
        <w:gridCol w:w="3615"/>
      </w:tblGrid>
      <w:tr w:rsidR="001959DB" w:rsidRPr="000D11B7" w14:paraId="6C36EFAF" w14:textId="77777777" w:rsidTr="00A5683D">
        <w:trPr>
          <w:trHeight w:val="98"/>
        </w:trPr>
        <w:tc>
          <w:tcPr>
            <w:tcW w:w="2268" w:type="dxa"/>
          </w:tcPr>
          <w:p w14:paraId="4D88CFE8" w14:textId="5C1F504C" w:rsidR="001959DB" w:rsidRPr="000D11B7" w:rsidRDefault="001959DB" w:rsidP="00A5683D">
            <w:pPr>
              <w:pStyle w:val="Default"/>
              <w:rPr>
                <w:rFonts w:ascii="Verdana" w:hAnsi="Verdana"/>
                <w:b/>
                <w:sz w:val="20"/>
                <w:szCs w:val="20"/>
              </w:rPr>
            </w:pPr>
            <w:r w:rsidRPr="000D11B7">
              <w:rPr>
                <w:rFonts w:ascii="Verdana" w:hAnsi="Verdana"/>
                <w:b/>
                <w:bCs/>
                <w:sz w:val="20"/>
                <w:szCs w:val="20"/>
              </w:rPr>
              <w:t>Element</w:t>
            </w:r>
          </w:p>
        </w:tc>
        <w:tc>
          <w:tcPr>
            <w:tcW w:w="720" w:type="dxa"/>
          </w:tcPr>
          <w:p w14:paraId="149CD073" w14:textId="3858649A" w:rsidR="001959DB" w:rsidRPr="000D11B7" w:rsidRDefault="001959DB" w:rsidP="00A5683D">
            <w:pPr>
              <w:widowControl/>
              <w:snapToGrid/>
              <w:jc w:val="left"/>
              <w:rPr>
                <w:b/>
                <w:color w:val="000000"/>
                <w:kern w:val="0"/>
                <w:szCs w:val="20"/>
              </w:rPr>
            </w:pPr>
            <w:r w:rsidRPr="000D11B7">
              <w:rPr>
                <w:b/>
                <w:bCs/>
                <w:color w:val="000000"/>
                <w:kern w:val="0"/>
                <w:szCs w:val="20"/>
              </w:rPr>
              <w:t>I/O</w:t>
            </w:r>
          </w:p>
        </w:tc>
        <w:tc>
          <w:tcPr>
            <w:tcW w:w="2070" w:type="dxa"/>
          </w:tcPr>
          <w:p w14:paraId="5EF58519" w14:textId="0C7506D9" w:rsidR="001959DB" w:rsidRPr="000D11B7" w:rsidRDefault="001959DB" w:rsidP="00A5683D">
            <w:pPr>
              <w:widowControl/>
              <w:snapToGrid/>
              <w:jc w:val="left"/>
              <w:rPr>
                <w:b/>
                <w:color w:val="000000"/>
                <w:kern w:val="0"/>
                <w:szCs w:val="20"/>
              </w:rPr>
            </w:pPr>
            <w:r w:rsidRPr="000D11B7">
              <w:rPr>
                <w:b/>
                <w:bCs/>
                <w:color w:val="000000"/>
                <w:kern w:val="0"/>
                <w:szCs w:val="20"/>
              </w:rPr>
              <w:t>Input Value</w:t>
            </w:r>
            <w:r w:rsidR="00A5683D">
              <w:rPr>
                <w:b/>
                <w:bCs/>
                <w:color w:val="000000"/>
                <w:kern w:val="0"/>
                <w:szCs w:val="20"/>
              </w:rPr>
              <w:t>s</w:t>
            </w:r>
          </w:p>
        </w:tc>
        <w:tc>
          <w:tcPr>
            <w:tcW w:w="1530" w:type="dxa"/>
          </w:tcPr>
          <w:p w14:paraId="0BFFE834" w14:textId="67221361" w:rsidR="001959DB" w:rsidRPr="000D11B7" w:rsidRDefault="001959DB" w:rsidP="00A5683D">
            <w:pPr>
              <w:widowControl/>
              <w:snapToGrid/>
              <w:jc w:val="left"/>
              <w:rPr>
                <w:b/>
                <w:color w:val="000000"/>
                <w:kern w:val="0"/>
                <w:szCs w:val="20"/>
              </w:rPr>
            </w:pPr>
            <w:r w:rsidRPr="000D11B7">
              <w:rPr>
                <w:b/>
                <w:bCs/>
                <w:color w:val="000000"/>
                <w:kern w:val="0"/>
                <w:szCs w:val="20"/>
              </w:rPr>
              <w:t>Default</w:t>
            </w:r>
          </w:p>
        </w:tc>
        <w:tc>
          <w:tcPr>
            <w:tcW w:w="3615" w:type="dxa"/>
          </w:tcPr>
          <w:p w14:paraId="737BB761" w14:textId="214E6581" w:rsidR="001959DB" w:rsidRPr="000D11B7" w:rsidRDefault="001959DB" w:rsidP="00A5683D">
            <w:pPr>
              <w:widowControl/>
              <w:snapToGrid/>
              <w:jc w:val="left"/>
              <w:rPr>
                <w:b/>
                <w:color w:val="000000"/>
                <w:kern w:val="0"/>
                <w:szCs w:val="20"/>
              </w:rPr>
            </w:pPr>
            <w:r w:rsidRPr="000D11B7">
              <w:rPr>
                <w:b/>
                <w:bCs/>
                <w:color w:val="000000"/>
                <w:kern w:val="0"/>
                <w:szCs w:val="20"/>
              </w:rPr>
              <w:t>Description</w:t>
            </w:r>
          </w:p>
        </w:tc>
      </w:tr>
      <w:tr w:rsidR="001959DB" w:rsidRPr="000D11B7" w14:paraId="357CB9AE" w14:textId="77777777" w:rsidTr="00A5683D">
        <w:trPr>
          <w:trHeight w:val="331"/>
        </w:trPr>
        <w:tc>
          <w:tcPr>
            <w:tcW w:w="2268" w:type="dxa"/>
          </w:tcPr>
          <w:p w14:paraId="1295F8B3" w14:textId="77777777" w:rsidR="001959DB" w:rsidRPr="000D11B7" w:rsidRDefault="001959DB" w:rsidP="00A5683D">
            <w:pPr>
              <w:widowControl/>
              <w:snapToGrid/>
              <w:jc w:val="left"/>
              <w:rPr>
                <w:color w:val="000000"/>
                <w:kern w:val="0"/>
                <w:szCs w:val="20"/>
              </w:rPr>
            </w:pPr>
            <w:r w:rsidRPr="000D11B7">
              <w:rPr>
                <w:color w:val="000000"/>
                <w:kern w:val="0"/>
                <w:szCs w:val="20"/>
              </w:rPr>
              <w:t>nChannels</w:t>
            </w:r>
          </w:p>
        </w:tc>
        <w:tc>
          <w:tcPr>
            <w:tcW w:w="720" w:type="dxa"/>
          </w:tcPr>
          <w:p w14:paraId="1E72A2B4" w14:textId="1A94DE90" w:rsidR="001959DB" w:rsidRPr="000D11B7" w:rsidRDefault="001959DB" w:rsidP="00A5683D">
            <w:pPr>
              <w:widowControl/>
              <w:snapToGrid/>
              <w:jc w:val="left"/>
              <w:rPr>
                <w:color w:val="000000"/>
                <w:kern w:val="0"/>
                <w:szCs w:val="20"/>
              </w:rPr>
            </w:pPr>
            <w:r w:rsidRPr="000D11B7">
              <w:rPr>
                <w:color w:val="000000"/>
                <w:kern w:val="0"/>
                <w:szCs w:val="20"/>
              </w:rPr>
              <w:t>I/O</w:t>
            </w:r>
          </w:p>
        </w:tc>
        <w:tc>
          <w:tcPr>
            <w:tcW w:w="2070" w:type="dxa"/>
          </w:tcPr>
          <w:p w14:paraId="2ED8854B" w14:textId="77777777" w:rsidR="001959DB" w:rsidRPr="000D11B7" w:rsidRDefault="001959DB" w:rsidP="00D3408C">
            <w:pPr>
              <w:pStyle w:val="ReqText"/>
            </w:pPr>
            <w:r w:rsidRPr="000D11B7">
              <w:t>1 or 2 channels</w:t>
            </w:r>
          </w:p>
        </w:tc>
        <w:tc>
          <w:tcPr>
            <w:tcW w:w="1530" w:type="dxa"/>
          </w:tcPr>
          <w:p w14:paraId="437E6709" w14:textId="5C2AF834" w:rsidR="001959DB" w:rsidRPr="000D11B7" w:rsidRDefault="001959DB" w:rsidP="00A5683D">
            <w:pPr>
              <w:widowControl/>
              <w:snapToGrid/>
              <w:jc w:val="left"/>
              <w:rPr>
                <w:color w:val="000000"/>
                <w:kern w:val="0"/>
                <w:szCs w:val="20"/>
              </w:rPr>
            </w:pPr>
            <w:r w:rsidRPr="000D11B7">
              <w:rPr>
                <w:color w:val="000000"/>
                <w:kern w:val="0"/>
                <w:szCs w:val="20"/>
              </w:rPr>
              <w:t>2</w:t>
            </w:r>
          </w:p>
        </w:tc>
        <w:tc>
          <w:tcPr>
            <w:tcW w:w="3615" w:type="dxa"/>
          </w:tcPr>
          <w:p w14:paraId="6343A779" w14:textId="77777777" w:rsidR="001959DB" w:rsidRPr="000D11B7" w:rsidRDefault="001959DB" w:rsidP="00A5683D">
            <w:pPr>
              <w:widowControl/>
              <w:snapToGrid/>
              <w:jc w:val="left"/>
              <w:rPr>
                <w:color w:val="000000"/>
                <w:kern w:val="0"/>
                <w:szCs w:val="20"/>
              </w:rPr>
            </w:pPr>
            <w:r w:rsidRPr="000D11B7">
              <w:rPr>
                <w:color w:val="000000"/>
                <w:kern w:val="0"/>
                <w:szCs w:val="20"/>
              </w:rPr>
              <w:t>Set channels of PCM stream</w:t>
            </w:r>
          </w:p>
        </w:tc>
      </w:tr>
      <w:tr w:rsidR="001959DB" w:rsidRPr="000D11B7" w14:paraId="0CEE3918" w14:textId="77777777" w:rsidTr="00A5683D">
        <w:trPr>
          <w:trHeight w:val="100"/>
        </w:trPr>
        <w:tc>
          <w:tcPr>
            <w:tcW w:w="2268" w:type="dxa"/>
          </w:tcPr>
          <w:p w14:paraId="0CEC1132" w14:textId="77777777" w:rsidR="001959DB" w:rsidRPr="000D11B7" w:rsidRDefault="001959DB" w:rsidP="00A5683D">
            <w:pPr>
              <w:widowControl/>
              <w:snapToGrid/>
              <w:jc w:val="left"/>
              <w:rPr>
                <w:color w:val="000000"/>
                <w:kern w:val="0"/>
                <w:szCs w:val="20"/>
              </w:rPr>
            </w:pPr>
            <w:r w:rsidRPr="000D11B7">
              <w:rPr>
                <w:color w:val="000000"/>
                <w:kern w:val="0"/>
                <w:szCs w:val="20"/>
              </w:rPr>
              <w:t>nBitPerSample</w:t>
            </w:r>
          </w:p>
        </w:tc>
        <w:tc>
          <w:tcPr>
            <w:tcW w:w="720" w:type="dxa"/>
          </w:tcPr>
          <w:p w14:paraId="575C5B7E" w14:textId="77777777" w:rsidR="001959DB" w:rsidRPr="000D11B7" w:rsidRDefault="001959DB" w:rsidP="00A5683D">
            <w:pPr>
              <w:widowControl/>
              <w:snapToGrid/>
              <w:jc w:val="left"/>
              <w:rPr>
                <w:color w:val="000000"/>
                <w:kern w:val="0"/>
                <w:szCs w:val="20"/>
              </w:rPr>
            </w:pPr>
            <w:r w:rsidRPr="000D11B7">
              <w:rPr>
                <w:color w:val="000000"/>
                <w:kern w:val="0"/>
                <w:szCs w:val="20"/>
              </w:rPr>
              <w:t>I/O</w:t>
            </w:r>
          </w:p>
        </w:tc>
        <w:tc>
          <w:tcPr>
            <w:tcW w:w="2070" w:type="dxa"/>
          </w:tcPr>
          <w:p w14:paraId="0D2ED0AF" w14:textId="77777777" w:rsidR="001959DB" w:rsidRPr="000D11B7" w:rsidRDefault="001959DB" w:rsidP="00D3408C">
            <w:pPr>
              <w:pStyle w:val="ReqText"/>
            </w:pPr>
            <w:r w:rsidRPr="000D11B7">
              <w:t>16 or 24 bits</w:t>
            </w:r>
          </w:p>
        </w:tc>
        <w:tc>
          <w:tcPr>
            <w:tcW w:w="1530" w:type="dxa"/>
          </w:tcPr>
          <w:p w14:paraId="5808903B" w14:textId="77777777" w:rsidR="001959DB" w:rsidRPr="000D11B7" w:rsidRDefault="001959DB" w:rsidP="00A5683D">
            <w:pPr>
              <w:widowControl/>
              <w:snapToGrid/>
              <w:jc w:val="left"/>
              <w:rPr>
                <w:color w:val="000000"/>
                <w:kern w:val="0"/>
                <w:szCs w:val="20"/>
              </w:rPr>
            </w:pPr>
            <w:r w:rsidRPr="000D11B7">
              <w:rPr>
                <w:color w:val="000000"/>
                <w:kern w:val="0"/>
                <w:szCs w:val="20"/>
              </w:rPr>
              <w:t>16</w:t>
            </w:r>
          </w:p>
        </w:tc>
        <w:tc>
          <w:tcPr>
            <w:tcW w:w="3615" w:type="dxa"/>
          </w:tcPr>
          <w:p w14:paraId="5B920C49" w14:textId="77777777" w:rsidR="001959DB" w:rsidRPr="000D11B7" w:rsidRDefault="001959DB" w:rsidP="00A5683D">
            <w:pPr>
              <w:widowControl/>
              <w:snapToGrid/>
              <w:jc w:val="left"/>
              <w:rPr>
                <w:color w:val="000000"/>
                <w:kern w:val="0"/>
                <w:szCs w:val="20"/>
              </w:rPr>
            </w:pPr>
            <w:r w:rsidRPr="000D11B7">
              <w:rPr>
                <w:color w:val="000000"/>
                <w:kern w:val="0"/>
                <w:szCs w:val="20"/>
              </w:rPr>
              <w:t>Set the PCM width of PCM stream</w:t>
            </w:r>
          </w:p>
        </w:tc>
      </w:tr>
      <w:tr w:rsidR="001959DB" w:rsidRPr="000D11B7" w14:paraId="5E4F2DD8" w14:textId="77777777" w:rsidTr="00A5683D">
        <w:trPr>
          <w:trHeight w:val="100"/>
        </w:trPr>
        <w:tc>
          <w:tcPr>
            <w:tcW w:w="2268" w:type="dxa"/>
            <w:vAlign w:val="center"/>
          </w:tcPr>
          <w:p w14:paraId="2A1108C4" w14:textId="77777777" w:rsidR="001959DB" w:rsidRPr="000D11B7" w:rsidRDefault="001959DB" w:rsidP="00A5683D">
            <w:pPr>
              <w:widowControl/>
              <w:snapToGrid/>
              <w:jc w:val="left"/>
              <w:rPr>
                <w:color w:val="000000"/>
                <w:kern w:val="0"/>
                <w:szCs w:val="20"/>
              </w:rPr>
            </w:pPr>
            <w:r w:rsidRPr="000D11B7">
              <w:rPr>
                <w:rFonts w:cs="Consolas"/>
                <w:szCs w:val="20"/>
              </w:rPr>
              <w:t>nSamplingRate</w:t>
            </w:r>
          </w:p>
        </w:tc>
        <w:tc>
          <w:tcPr>
            <w:tcW w:w="720" w:type="dxa"/>
          </w:tcPr>
          <w:p w14:paraId="6A89FFC6" w14:textId="77777777" w:rsidR="001959DB" w:rsidRPr="000D11B7" w:rsidRDefault="001959DB" w:rsidP="00A5683D">
            <w:pPr>
              <w:widowControl/>
              <w:snapToGrid/>
              <w:jc w:val="left"/>
              <w:rPr>
                <w:color w:val="000000"/>
                <w:kern w:val="0"/>
                <w:szCs w:val="20"/>
              </w:rPr>
            </w:pPr>
            <w:r w:rsidRPr="000D11B7">
              <w:rPr>
                <w:color w:val="000000"/>
                <w:kern w:val="0"/>
                <w:szCs w:val="20"/>
              </w:rPr>
              <w:t>I/O</w:t>
            </w:r>
          </w:p>
        </w:tc>
        <w:tc>
          <w:tcPr>
            <w:tcW w:w="2070" w:type="dxa"/>
          </w:tcPr>
          <w:p w14:paraId="4B262E17" w14:textId="5798C39A" w:rsidR="001959DB" w:rsidRPr="000D11B7" w:rsidRDefault="001959DB" w:rsidP="00D3408C">
            <w:pPr>
              <w:pStyle w:val="ReqText"/>
              <w:rPr>
                <w:color w:val="000000"/>
              </w:rPr>
            </w:pPr>
            <w:r w:rsidRPr="000D11B7">
              <w:t>valid value</w:t>
            </w:r>
            <w:r>
              <w:t>s</w:t>
            </w:r>
            <w:r w:rsidRPr="000D11B7">
              <w:t>: 32,000 / 44,100 / 48,000 Hz</w:t>
            </w:r>
          </w:p>
        </w:tc>
        <w:tc>
          <w:tcPr>
            <w:tcW w:w="1530" w:type="dxa"/>
          </w:tcPr>
          <w:p w14:paraId="12C2F60F" w14:textId="77777777" w:rsidR="001959DB" w:rsidRPr="000D11B7" w:rsidRDefault="001959DB" w:rsidP="00A5683D">
            <w:pPr>
              <w:widowControl/>
              <w:snapToGrid/>
              <w:jc w:val="left"/>
              <w:rPr>
                <w:color w:val="000000"/>
                <w:kern w:val="0"/>
                <w:szCs w:val="20"/>
              </w:rPr>
            </w:pPr>
            <w:r w:rsidRPr="000D11B7">
              <w:rPr>
                <w:color w:val="000000"/>
                <w:kern w:val="0"/>
                <w:szCs w:val="20"/>
              </w:rPr>
              <w:t>44100</w:t>
            </w:r>
          </w:p>
        </w:tc>
        <w:tc>
          <w:tcPr>
            <w:tcW w:w="3615" w:type="dxa"/>
          </w:tcPr>
          <w:p w14:paraId="5C665EC9" w14:textId="77777777" w:rsidR="001959DB" w:rsidRPr="000D11B7" w:rsidRDefault="001959DB" w:rsidP="00A5683D">
            <w:pPr>
              <w:widowControl/>
              <w:snapToGrid/>
              <w:jc w:val="left"/>
              <w:rPr>
                <w:color w:val="000000"/>
                <w:kern w:val="0"/>
                <w:szCs w:val="20"/>
              </w:rPr>
            </w:pPr>
            <w:r w:rsidRPr="000D11B7">
              <w:rPr>
                <w:rFonts w:eastAsia="MS Gothic" w:cs="Arial"/>
                <w:szCs w:val="20"/>
              </w:rPr>
              <w:t>Set the sampling frequency of PCM stream</w:t>
            </w:r>
          </w:p>
        </w:tc>
      </w:tr>
    </w:tbl>
    <w:p w14:paraId="0B7F461C" w14:textId="77777777" w:rsidR="001959DB" w:rsidRDefault="001959DB">
      <w:pPr>
        <w:widowControl/>
        <w:autoSpaceDE/>
        <w:autoSpaceDN/>
        <w:adjustRightInd/>
        <w:snapToGrid/>
        <w:jc w:val="left"/>
      </w:pPr>
      <w:r>
        <w:br w:type="page"/>
      </w:r>
    </w:p>
    <w:p w14:paraId="653FA19E" w14:textId="77777777" w:rsidR="00FF6FA7" w:rsidRPr="003E34E0" w:rsidRDefault="00FF6FA7" w:rsidP="00FF6FA7"/>
    <w:p w14:paraId="7DAF3FEC" w14:textId="77777777" w:rsidR="00FF6FA7" w:rsidRPr="00801345" w:rsidRDefault="00FF6FA7" w:rsidP="00FF6FA7">
      <w:pPr>
        <w:pStyle w:val="Heading1"/>
      </w:pPr>
      <w:bookmarkStart w:id="100" w:name="_Toc529975072"/>
      <w:r>
        <w:rPr>
          <w:rFonts w:hint="eastAsia"/>
        </w:rPr>
        <w:t>Process sequence</w:t>
      </w:r>
      <w:bookmarkEnd w:id="88"/>
      <w:bookmarkEnd w:id="100"/>
    </w:p>
    <w:p w14:paraId="47342E34" w14:textId="77777777" w:rsidR="00FF6FA7" w:rsidRDefault="00FF6FA7" w:rsidP="00FF6FA7">
      <w:pPr>
        <w:rPr>
          <w:rFonts w:eastAsia="MS Gothic"/>
        </w:rPr>
      </w:pPr>
    </w:p>
    <w:p w14:paraId="37DD6944" w14:textId="77777777" w:rsidR="00FF6FA7" w:rsidRDefault="00FF6FA7" w:rsidP="00FF6FA7">
      <w:pPr>
        <w:pStyle w:val="Heading2"/>
        <w:rPr>
          <w:lang w:eastAsia="ja-JP"/>
        </w:rPr>
      </w:pPr>
      <w:bookmarkStart w:id="101" w:name="_Toc529975073"/>
      <w:r>
        <w:rPr>
          <w:sz w:val="23"/>
          <w:szCs w:val="23"/>
        </w:rPr>
        <w:t>Initialize Component</w:t>
      </w:r>
      <w:bookmarkEnd w:id="101"/>
    </w:p>
    <w:p w14:paraId="441C3084" w14:textId="77777777" w:rsidR="00FF6FA7" w:rsidRPr="002B7F1D" w:rsidRDefault="00FF6FA7" w:rsidP="00FF6FA7">
      <w:pPr>
        <w:rPr>
          <w:lang w:val="x-none"/>
        </w:rPr>
      </w:pPr>
    </w:p>
    <w:p w14:paraId="087E177E" w14:textId="1947FCF0" w:rsidR="00FF6FA7" w:rsidRDefault="00784927" w:rsidP="00FF6FA7">
      <w:pPr>
        <w:keepNext/>
        <w:jc w:val="left"/>
      </w:pPr>
      <w:r>
        <w:rPr>
          <w:noProof/>
        </w:rPr>
        <w:drawing>
          <wp:inline distT="0" distB="0" distL="0" distR="0" wp14:anchorId="79BF3BC1" wp14:editId="00072A74">
            <wp:extent cx="6192520" cy="7375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it Component.JPG"/>
                    <pic:cNvPicPr/>
                  </pic:nvPicPr>
                  <pic:blipFill>
                    <a:blip r:embed="rId13">
                      <a:extLst>
                        <a:ext uri="{28A0092B-C50C-407E-A947-70E740481C1C}">
                          <a14:useLocalDpi xmlns:a14="http://schemas.microsoft.com/office/drawing/2010/main" val="0"/>
                        </a:ext>
                      </a:extLst>
                    </a:blip>
                    <a:stretch>
                      <a:fillRect/>
                    </a:stretch>
                  </pic:blipFill>
                  <pic:spPr>
                    <a:xfrm>
                      <a:off x="0" y="0"/>
                      <a:ext cx="6192520" cy="7375525"/>
                    </a:xfrm>
                    <a:prstGeom prst="rect">
                      <a:avLst/>
                    </a:prstGeom>
                  </pic:spPr>
                </pic:pic>
              </a:graphicData>
            </a:graphic>
          </wp:inline>
        </w:drawing>
      </w:r>
    </w:p>
    <w:p w14:paraId="6857E096" w14:textId="0B7D6C49" w:rsidR="00FF6FA7" w:rsidRPr="00553AD6" w:rsidRDefault="00FF6FA7" w:rsidP="00FF6FA7">
      <w:pPr>
        <w:pStyle w:val="Caption"/>
      </w:pPr>
      <w:bookmarkStart w:id="102" w:name="_Toc452631120"/>
      <w:bookmarkStart w:id="103" w:name="_Toc529975084"/>
      <w:r>
        <w:t xml:space="preserve">Figure </w:t>
      </w:r>
      <w:r w:rsidR="0070730E">
        <w:fldChar w:fldCharType="begin"/>
      </w:r>
      <w:r w:rsidR="0070730E">
        <w:instrText xml:space="preserve"> STYLEREF 1 \s </w:instrText>
      </w:r>
      <w:r w:rsidR="0070730E">
        <w:fldChar w:fldCharType="separate"/>
      </w:r>
      <w:r w:rsidR="00D861CD">
        <w:rPr>
          <w:noProof/>
        </w:rPr>
        <w:t>3</w:t>
      </w:r>
      <w:r w:rsidR="0070730E">
        <w:rPr>
          <w:noProof/>
        </w:rPr>
        <w:fldChar w:fldCharType="end"/>
      </w:r>
      <w:r>
        <w:noBreakHyphen/>
      </w:r>
      <w:r w:rsidR="0070730E">
        <w:fldChar w:fldCharType="begin"/>
      </w:r>
      <w:r w:rsidR="0070730E">
        <w:instrText xml:space="preserve"> SEQ Figure \* ARABIC \s 1 </w:instrText>
      </w:r>
      <w:r w:rsidR="0070730E">
        <w:fldChar w:fldCharType="separate"/>
      </w:r>
      <w:r w:rsidR="00D861CD">
        <w:rPr>
          <w:noProof/>
        </w:rPr>
        <w:t>1</w:t>
      </w:r>
      <w:r w:rsidR="0070730E">
        <w:rPr>
          <w:noProof/>
        </w:rPr>
        <w:fldChar w:fldCharType="end"/>
      </w:r>
      <w:r w:rsidRPr="001E714B">
        <w:t xml:space="preserve"> </w:t>
      </w:r>
      <w:r w:rsidRPr="00024C5C">
        <w:t>Initialize the Component and preparation phase</w:t>
      </w:r>
      <w:bookmarkEnd w:id="102"/>
      <w:bookmarkEnd w:id="103"/>
    </w:p>
    <w:p w14:paraId="67097278" w14:textId="77777777" w:rsidR="00FF6FA7" w:rsidRDefault="00FF6FA7" w:rsidP="00FF6FA7">
      <w:pPr>
        <w:widowControl/>
        <w:autoSpaceDE/>
        <w:autoSpaceDN/>
        <w:adjustRightInd/>
        <w:snapToGrid/>
        <w:jc w:val="left"/>
        <w:rPr>
          <w:rFonts w:eastAsia="MS Gothic"/>
        </w:rPr>
      </w:pPr>
      <w:r>
        <w:rPr>
          <w:rFonts w:eastAsia="MS Gothic"/>
        </w:rPr>
        <w:br w:type="page"/>
      </w:r>
    </w:p>
    <w:p w14:paraId="70795ED3" w14:textId="77777777" w:rsidR="00FF6FA7" w:rsidRDefault="00FF6FA7" w:rsidP="00FF6FA7">
      <w:pPr>
        <w:widowControl/>
        <w:jc w:val="left"/>
        <w:rPr>
          <w:rFonts w:eastAsia="MS Gothic"/>
        </w:rPr>
      </w:pPr>
    </w:p>
    <w:p w14:paraId="7B37C0CE" w14:textId="77777777" w:rsidR="00FF6FA7" w:rsidRDefault="00FF6FA7" w:rsidP="00FF6FA7">
      <w:pPr>
        <w:pStyle w:val="Heading2"/>
      </w:pPr>
      <w:bookmarkStart w:id="104" w:name="_Toc529975074"/>
      <w:r>
        <w:t>Decoding sequence</w:t>
      </w:r>
      <w:bookmarkEnd w:id="104"/>
    </w:p>
    <w:p w14:paraId="24EC9E4A" w14:textId="77777777" w:rsidR="00FF6FA7" w:rsidRDefault="00FF6FA7" w:rsidP="00FF6FA7">
      <w:pPr>
        <w:widowControl/>
        <w:jc w:val="left"/>
        <w:rPr>
          <w:rFonts w:eastAsia="MS Gothic"/>
        </w:rPr>
      </w:pPr>
    </w:p>
    <w:p w14:paraId="248155AD" w14:textId="5453F932" w:rsidR="00FF6FA7" w:rsidRDefault="008038B9" w:rsidP="00FF6FA7">
      <w:pPr>
        <w:keepNext/>
        <w:widowControl/>
        <w:jc w:val="left"/>
      </w:pPr>
      <w:r>
        <w:rPr>
          <w:noProof/>
        </w:rPr>
        <w:drawing>
          <wp:inline distT="0" distB="0" distL="0" distR="0" wp14:anchorId="348BE116" wp14:editId="6EF66A46">
            <wp:extent cx="6192520" cy="49491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coding component.JPG"/>
                    <pic:cNvPicPr/>
                  </pic:nvPicPr>
                  <pic:blipFill>
                    <a:blip r:embed="rId14">
                      <a:extLst>
                        <a:ext uri="{28A0092B-C50C-407E-A947-70E740481C1C}">
                          <a14:useLocalDpi xmlns:a14="http://schemas.microsoft.com/office/drawing/2010/main" val="0"/>
                        </a:ext>
                      </a:extLst>
                    </a:blip>
                    <a:stretch>
                      <a:fillRect/>
                    </a:stretch>
                  </pic:blipFill>
                  <pic:spPr>
                    <a:xfrm>
                      <a:off x="0" y="0"/>
                      <a:ext cx="6192520" cy="4949190"/>
                    </a:xfrm>
                    <a:prstGeom prst="rect">
                      <a:avLst/>
                    </a:prstGeom>
                  </pic:spPr>
                </pic:pic>
              </a:graphicData>
            </a:graphic>
          </wp:inline>
        </w:drawing>
      </w:r>
    </w:p>
    <w:p w14:paraId="10C08AB1" w14:textId="2D184A8C" w:rsidR="00FF6FA7" w:rsidRDefault="00FF6FA7" w:rsidP="00FF6FA7">
      <w:pPr>
        <w:pStyle w:val="Caption"/>
      </w:pPr>
      <w:bookmarkStart w:id="105" w:name="_Toc452631121"/>
      <w:bookmarkStart w:id="106" w:name="_Toc529975085"/>
      <w:r>
        <w:t xml:space="preserve">Figure </w:t>
      </w:r>
      <w:r w:rsidR="0070730E">
        <w:fldChar w:fldCharType="begin"/>
      </w:r>
      <w:r w:rsidR="0070730E">
        <w:instrText xml:space="preserve"> STYLEREF 1 \s </w:instrText>
      </w:r>
      <w:r w:rsidR="0070730E">
        <w:fldChar w:fldCharType="separate"/>
      </w:r>
      <w:r w:rsidR="00D861CD">
        <w:rPr>
          <w:noProof/>
        </w:rPr>
        <w:t>3</w:t>
      </w:r>
      <w:r w:rsidR="0070730E">
        <w:rPr>
          <w:noProof/>
        </w:rPr>
        <w:fldChar w:fldCharType="end"/>
      </w:r>
      <w:r>
        <w:noBreakHyphen/>
      </w:r>
      <w:r w:rsidR="0070730E">
        <w:fldChar w:fldCharType="begin"/>
      </w:r>
      <w:r w:rsidR="0070730E">
        <w:instrText xml:space="preserve"> SEQ Figure \* ARABIC \s 1 </w:instrText>
      </w:r>
      <w:r w:rsidR="0070730E">
        <w:fldChar w:fldCharType="separate"/>
      </w:r>
      <w:r w:rsidR="00D861CD">
        <w:rPr>
          <w:noProof/>
        </w:rPr>
        <w:t>2</w:t>
      </w:r>
      <w:r w:rsidR="0070730E">
        <w:rPr>
          <w:noProof/>
        </w:rPr>
        <w:fldChar w:fldCharType="end"/>
      </w:r>
      <w:r>
        <w:rPr>
          <w:lang w:val="en-US"/>
        </w:rPr>
        <w:t xml:space="preserve"> </w:t>
      </w:r>
      <w:r w:rsidRPr="00494F4C">
        <w:t>Decoding sequence</w:t>
      </w:r>
      <w:bookmarkEnd w:id="105"/>
      <w:bookmarkEnd w:id="106"/>
    </w:p>
    <w:p w14:paraId="45956EA9" w14:textId="77777777" w:rsidR="00FF6FA7" w:rsidRDefault="00FF6FA7" w:rsidP="00FF6FA7">
      <w:pPr>
        <w:widowControl/>
        <w:autoSpaceDE/>
        <w:autoSpaceDN/>
        <w:adjustRightInd/>
        <w:snapToGrid/>
        <w:jc w:val="left"/>
        <w:rPr>
          <w:rFonts w:eastAsia="MS Gothic"/>
        </w:rPr>
      </w:pPr>
      <w:r>
        <w:rPr>
          <w:rFonts w:eastAsia="MS Gothic"/>
        </w:rPr>
        <w:br w:type="page"/>
      </w:r>
    </w:p>
    <w:p w14:paraId="10C31261" w14:textId="77777777" w:rsidR="00FF6FA7" w:rsidRDefault="00FF6FA7" w:rsidP="00FF6FA7">
      <w:pPr>
        <w:widowControl/>
        <w:autoSpaceDE/>
        <w:autoSpaceDN/>
        <w:adjustRightInd/>
        <w:snapToGrid/>
        <w:jc w:val="left"/>
        <w:rPr>
          <w:rFonts w:eastAsia="MS Gothic"/>
        </w:rPr>
      </w:pPr>
    </w:p>
    <w:p w14:paraId="26A4C392" w14:textId="77777777" w:rsidR="00FF6FA7" w:rsidRPr="00022AA4" w:rsidRDefault="00FF6FA7" w:rsidP="00FF6FA7">
      <w:pPr>
        <w:pStyle w:val="Heading2"/>
      </w:pPr>
      <w:bookmarkStart w:id="107" w:name="_Toc529975075"/>
      <w:r w:rsidRPr="00022AA4">
        <w:t>De-initialize Component</w:t>
      </w:r>
      <w:bookmarkEnd w:id="107"/>
    </w:p>
    <w:p w14:paraId="19EF7196" w14:textId="77777777" w:rsidR="00FF6FA7" w:rsidRDefault="00FF6FA7" w:rsidP="00FF6FA7"/>
    <w:p w14:paraId="11E54E27" w14:textId="7C332CE4" w:rsidR="00FF6FA7" w:rsidRDefault="000743F5" w:rsidP="00FF6FA7">
      <w:pPr>
        <w:keepNext/>
      </w:pPr>
      <w:r>
        <w:rPr>
          <w:noProof/>
        </w:rPr>
        <w:drawing>
          <wp:inline distT="0" distB="0" distL="0" distR="0" wp14:anchorId="524E18A5" wp14:editId="00D481B8">
            <wp:extent cx="6192520" cy="570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initialize component.JPG"/>
                    <pic:cNvPicPr/>
                  </pic:nvPicPr>
                  <pic:blipFill>
                    <a:blip r:embed="rId15">
                      <a:extLst>
                        <a:ext uri="{28A0092B-C50C-407E-A947-70E740481C1C}">
                          <a14:useLocalDpi xmlns:a14="http://schemas.microsoft.com/office/drawing/2010/main" val="0"/>
                        </a:ext>
                      </a:extLst>
                    </a:blip>
                    <a:stretch>
                      <a:fillRect/>
                    </a:stretch>
                  </pic:blipFill>
                  <pic:spPr>
                    <a:xfrm>
                      <a:off x="0" y="0"/>
                      <a:ext cx="6192520" cy="5702935"/>
                    </a:xfrm>
                    <a:prstGeom prst="rect">
                      <a:avLst/>
                    </a:prstGeom>
                  </pic:spPr>
                </pic:pic>
              </a:graphicData>
            </a:graphic>
          </wp:inline>
        </w:drawing>
      </w:r>
    </w:p>
    <w:p w14:paraId="24F3ECA9" w14:textId="67861498" w:rsidR="00FF6FA7" w:rsidRDefault="00FF6FA7" w:rsidP="00FF6FA7">
      <w:pPr>
        <w:pStyle w:val="Caption"/>
        <w:jc w:val="both"/>
      </w:pPr>
      <w:bookmarkStart w:id="108" w:name="_Toc452631122"/>
      <w:bookmarkStart w:id="109" w:name="_Toc529975086"/>
      <w:r>
        <w:t xml:space="preserve">Figure </w:t>
      </w:r>
      <w:r w:rsidR="0070730E">
        <w:fldChar w:fldCharType="begin"/>
      </w:r>
      <w:r w:rsidR="0070730E">
        <w:instrText xml:space="preserve"> STYLEREF 1 \s </w:instrText>
      </w:r>
      <w:r w:rsidR="0070730E">
        <w:fldChar w:fldCharType="separate"/>
      </w:r>
      <w:r w:rsidR="00D861CD">
        <w:rPr>
          <w:noProof/>
        </w:rPr>
        <w:t>3</w:t>
      </w:r>
      <w:r w:rsidR="0070730E">
        <w:rPr>
          <w:noProof/>
        </w:rPr>
        <w:fldChar w:fldCharType="end"/>
      </w:r>
      <w:r>
        <w:noBreakHyphen/>
      </w:r>
      <w:r w:rsidR="0070730E">
        <w:fldChar w:fldCharType="begin"/>
      </w:r>
      <w:r w:rsidR="0070730E">
        <w:instrText xml:space="preserve"> SEQ Figure \* ARABIC \s 1 </w:instrText>
      </w:r>
      <w:r w:rsidR="0070730E">
        <w:fldChar w:fldCharType="separate"/>
      </w:r>
      <w:r w:rsidR="00D861CD">
        <w:rPr>
          <w:noProof/>
        </w:rPr>
        <w:t>3</w:t>
      </w:r>
      <w:r w:rsidR="0070730E">
        <w:rPr>
          <w:noProof/>
        </w:rPr>
        <w:fldChar w:fldCharType="end"/>
      </w:r>
      <w:r>
        <w:rPr>
          <w:lang w:val="en-US"/>
        </w:rPr>
        <w:t xml:space="preserve"> </w:t>
      </w:r>
      <w:r w:rsidRPr="00836F24">
        <w:rPr>
          <w:lang w:val="en-US"/>
        </w:rPr>
        <w:t>De-Initialize Component and OMX IL Core</w:t>
      </w:r>
      <w:bookmarkEnd w:id="108"/>
      <w:bookmarkEnd w:id="109"/>
    </w:p>
    <w:p w14:paraId="3CCAD59A" w14:textId="77777777" w:rsidR="00FF6FA7" w:rsidRPr="00F80389" w:rsidRDefault="00FF6FA7" w:rsidP="00FF6FA7">
      <w:pPr>
        <w:rPr>
          <w:rFonts w:eastAsia="MS Gothic"/>
          <w:lang w:val="x-none"/>
        </w:rPr>
      </w:pPr>
    </w:p>
    <w:p w14:paraId="4C71565A" w14:textId="77777777" w:rsidR="00FF6FA7" w:rsidRPr="00620C81" w:rsidRDefault="00FF6FA7" w:rsidP="00FF6FA7">
      <w:pPr>
        <w:widowControl/>
        <w:jc w:val="left"/>
        <w:rPr>
          <w:rFonts w:eastAsia="MS Gothic"/>
          <w:szCs w:val="20"/>
        </w:rPr>
      </w:pPr>
      <w:r w:rsidRPr="00620C81">
        <w:rPr>
          <w:i/>
          <w:iCs/>
          <w:szCs w:val="20"/>
        </w:rPr>
        <w:t xml:space="preserve">Note: </w:t>
      </w:r>
      <w:r w:rsidRPr="00620C81">
        <w:rPr>
          <w:szCs w:val="20"/>
        </w:rPr>
        <w:t>The order of 2: return (of SendCommand) and 3: EventCallback is not guaranteed. It depends on the current status of component.</w:t>
      </w:r>
    </w:p>
    <w:p w14:paraId="330A99A1" w14:textId="77777777" w:rsidR="00FF6FA7" w:rsidRDefault="00FF6FA7" w:rsidP="00FF6FA7">
      <w:pPr>
        <w:widowControl/>
        <w:autoSpaceDE/>
        <w:autoSpaceDN/>
        <w:adjustRightInd/>
        <w:snapToGrid/>
        <w:jc w:val="left"/>
        <w:rPr>
          <w:rFonts w:eastAsia="MS Gothic"/>
          <w:lang w:val="x-none"/>
        </w:rPr>
      </w:pPr>
      <w:r>
        <w:rPr>
          <w:rFonts w:eastAsia="MS Gothic"/>
          <w:lang w:val="x-none"/>
        </w:rPr>
        <w:br w:type="page"/>
      </w:r>
    </w:p>
    <w:p w14:paraId="38B494A6" w14:textId="77777777" w:rsidR="00FF6FA7" w:rsidRPr="009C0262" w:rsidRDefault="00FF6FA7" w:rsidP="00FF6FA7">
      <w:pPr>
        <w:pStyle w:val="Heading1"/>
      </w:pPr>
      <w:bookmarkStart w:id="110" w:name="_Toc452533543"/>
      <w:bookmarkStart w:id="111" w:name="_Toc529975076"/>
      <w:r>
        <w:lastRenderedPageBreak/>
        <w:t>Notes</w:t>
      </w:r>
      <w:bookmarkEnd w:id="110"/>
      <w:bookmarkEnd w:id="111"/>
    </w:p>
    <w:p w14:paraId="02B77202" w14:textId="77777777" w:rsidR="00FF6FA7" w:rsidRPr="0002165E" w:rsidRDefault="00FF6FA7" w:rsidP="00FF6FA7"/>
    <w:p w14:paraId="529D7810" w14:textId="77777777" w:rsidR="00FF6FA7" w:rsidRPr="009C0262" w:rsidRDefault="00FF6FA7" w:rsidP="00FF6FA7">
      <w:r>
        <w:rPr>
          <w:rFonts w:hint="eastAsia"/>
        </w:rPr>
        <w:t>T</w:t>
      </w:r>
      <w:r>
        <w:t>his section describes the notice of developing user programs.</w:t>
      </w:r>
    </w:p>
    <w:p w14:paraId="7E13E6A3" w14:textId="77777777" w:rsidR="00FF6FA7" w:rsidRDefault="00FF6FA7" w:rsidP="00FF6FA7">
      <w:pPr>
        <w:pStyle w:val="BodyText"/>
        <w:rPr>
          <w:lang w:val="en-US"/>
        </w:rPr>
      </w:pPr>
    </w:p>
    <w:p w14:paraId="5C83F07A" w14:textId="77777777" w:rsidR="00FF6FA7" w:rsidRPr="00B441CF" w:rsidRDefault="00FF6FA7" w:rsidP="00FF6FA7">
      <w:pPr>
        <w:pStyle w:val="BodyText"/>
        <w:rPr>
          <w:lang w:val="en-US"/>
        </w:rPr>
      </w:pPr>
    </w:p>
    <w:p w14:paraId="4CAD5C80" w14:textId="77777777" w:rsidR="00FF6FA7" w:rsidRDefault="00FF6FA7" w:rsidP="00FF6FA7">
      <w:pPr>
        <w:pStyle w:val="Heading2"/>
      </w:pPr>
      <w:bookmarkStart w:id="112" w:name="_Toc452533544"/>
      <w:bookmarkStart w:id="113" w:name="_Toc529975077"/>
      <w:r>
        <w:rPr>
          <w:rFonts w:hint="eastAsia"/>
          <w:lang w:eastAsia="ja-JP"/>
        </w:rPr>
        <w:t>F</w:t>
      </w:r>
      <w:r>
        <w:rPr>
          <w:lang w:eastAsia="ja-JP"/>
        </w:rPr>
        <w:t>unction Call</w:t>
      </w:r>
      <w:bookmarkEnd w:id="112"/>
      <w:bookmarkEnd w:id="113"/>
    </w:p>
    <w:p w14:paraId="31C26EB8" w14:textId="77777777" w:rsidR="00FF6FA7" w:rsidRPr="009C0262" w:rsidRDefault="00FF6FA7" w:rsidP="00FF6FA7">
      <w:pPr>
        <w:rPr>
          <w:lang w:val="x-none" w:eastAsia="x-none"/>
        </w:rPr>
      </w:pPr>
    </w:p>
    <w:p w14:paraId="0B1E68FB" w14:textId="77777777" w:rsidR="00FF6FA7" w:rsidRPr="009C0262" w:rsidRDefault="00FF6FA7" w:rsidP="00FF6FA7">
      <w:r>
        <w:rPr>
          <w:rFonts w:hint="eastAsia"/>
        </w:rPr>
        <w:t>U</w:t>
      </w:r>
      <w:r>
        <w:t>ser programs which calls the functions in this specification should obey the calling rules of compiler.</w:t>
      </w:r>
    </w:p>
    <w:p w14:paraId="28AE1A62" w14:textId="77777777" w:rsidR="00FF6FA7" w:rsidRDefault="00FF6FA7" w:rsidP="00FF6FA7"/>
    <w:p w14:paraId="3A36FA18" w14:textId="77777777" w:rsidR="00FF6FA7" w:rsidRPr="0002165E" w:rsidRDefault="00FF6FA7" w:rsidP="00FF6FA7"/>
    <w:p w14:paraId="6A25320C" w14:textId="77777777" w:rsidR="00FF6FA7" w:rsidRPr="0002165E" w:rsidRDefault="00FF6FA7" w:rsidP="00FF6FA7">
      <w:pPr>
        <w:pStyle w:val="Heading2"/>
      </w:pPr>
      <w:bookmarkStart w:id="114" w:name="_Toc452533545"/>
      <w:bookmarkStart w:id="115" w:name="_Toc529975078"/>
      <w:r>
        <w:rPr>
          <w:rFonts w:hint="eastAsia"/>
          <w:lang w:eastAsia="ja-JP"/>
        </w:rPr>
        <w:t>O</w:t>
      </w:r>
      <w:r>
        <w:rPr>
          <w:lang w:eastAsia="ja-JP"/>
        </w:rPr>
        <w:t>ther notes</w:t>
      </w:r>
      <w:bookmarkEnd w:id="114"/>
      <w:bookmarkEnd w:id="115"/>
    </w:p>
    <w:p w14:paraId="2FFDF391" w14:textId="77777777" w:rsidR="00FF6FA7" w:rsidRPr="0002165E" w:rsidRDefault="00FF6FA7" w:rsidP="00FF6FA7">
      <w:pPr>
        <w:pStyle w:val="BodyText"/>
        <w:rPr>
          <w:color w:val="BFBFBF"/>
        </w:rPr>
      </w:pPr>
    </w:p>
    <w:p w14:paraId="3C75C928" w14:textId="77777777" w:rsidR="00FF6FA7" w:rsidRPr="003D1431" w:rsidRDefault="00FF6FA7" w:rsidP="00FF6FA7">
      <w:pPr>
        <w:pStyle w:val="Heading3"/>
        <w:ind w:right="200"/>
      </w:pPr>
      <w:bookmarkStart w:id="116" w:name="_Toc452533546"/>
      <w:bookmarkStart w:id="117" w:name="_Toc529975079"/>
      <w:r>
        <w:rPr>
          <w:rFonts w:hint="eastAsia"/>
        </w:rPr>
        <w:t>A</w:t>
      </w:r>
      <w:r>
        <w:t>llocation of memory</w:t>
      </w:r>
      <w:bookmarkEnd w:id="116"/>
      <w:bookmarkEnd w:id="117"/>
    </w:p>
    <w:p w14:paraId="0DB2E850" w14:textId="77777777" w:rsidR="00FF6FA7" w:rsidRDefault="00FF6FA7" w:rsidP="00FF6FA7"/>
    <w:p w14:paraId="2387044E" w14:textId="77777777" w:rsidR="00FF6FA7" w:rsidRPr="009C0262" w:rsidRDefault="00FF6FA7" w:rsidP="00FF6FA7">
      <w:r>
        <w:rPr>
          <w:rFonts w:hint="eastAsia"/>
        </w:rPr>
        <w:t>B</w:t>
      </w:r>
      <w:r>
        <w:t>efore calling the functions in this specification, allocate necessary memory area and each structure used for the parameters of each function.</w:t>
      </w:r>
    </w:p>
    <w:p w14:paraId="0DBCE381" w14:textId="77777777" w:rsidR="00FF6FA7" w:rsidRDefault="00FF6FA7" w:rsidP="00FF6FA7">
      <w:pPr>
        <w:pStyle w:val="BodyText"/>
        <w:rPr>
          <w:lang w:val="en-US"/>
        </w:rPr>
      </w:pPr>
    </w:p>
    <w:p w14:paraId="22708410" w14:textId="77777777" w:rsidR="00FF6FA7" w:rsidRPr="00B441CF" w:rsidRDefault="00FF6FA7" w:rsidP="00FF6FA7">
      <w:pPr>
        <w:pStyle w:val="BodyText"/>
        <w:rPr>
          <w:lang w:val="en-US"/>
        </w:rPr>
      </w:pPr>
    </w:p>
    <w:p w14:paraId="51871621" w14:textId="77777777" w:rsidR="00FF6FA7" w:rsidRPr="003D1431" w:rsidRDefault="00FF6FA7" w:rsidP="00FF6FA7">
      <w:pPr>
        <w:pStyle w:val="Heading3"/>
        <w:ind w:right="200"/>
      </w:pPr>
      <w:bookmarkStart w:id="118" w:name="_Toc452533547"/>
      <w:bookmarkStart w:id="119" w:name="_Toc529975080"/>
      <w:r>
        <w:rPr>
          <w:rFonts w:hint="eastAsia"/>
        </w:rPr>
        <w:t>O</w:t>
      </w:r>
      <w:r>
        <w:t>ut of range memory access</w:t>
      </w:r>
      <w:bookmarkEnd w:id="118"/>
      <w:bookmarkEnd w:id="119"/>
    </w:p>
    <w:p w14:paraId="4668D24B" w14:textId="77777777" w:rsidR="00FF6FA7" w:rsidRDefault="00FF6FA7" w:rsidP="00FF6FA7"/>
    <w:p w14:paraId="3E586D13" w14:textId="77777777" w:rsidR="00FF6FA7" w:rsidRPr="009C0262" w:rsidRDefault="00FF6FA7" w:rsidP="00FF6FA7">
      <w:r>
        <w:rPr>
          <w:rFonts w:hint="eastAsia"/>
        </w:rPr>
        <w:t>T</w:t>
      </w:r>
      <w:r>
        <w:t>he functions in this specification never access out of allocated memory or related I/O.</w:t>
      </w:r>
    </w:p>
    <w:p w14:paraId="615D45F8" w14:textId="77777777" w:rsidR="00FF6FA7" w:rsidRDefault="00FF6FA7" w:rsidP="00FF6FA7">
      <w:pPr>
        <w:pStyle w:val="BodyText"/>
        <w:rPr>
          <w:rFonts w:hAnsi="MS Gothic"/>
          <w:color w:val="BFBFBF"/>
          <w:lang w:val="en-US"/>
        </w:rPr>
      </w:pPr>
    </w:p>
    <w:p w14:paraId="525233A7" w14:textId="77777777" w:rsidR="00FF6FA7" w:rsidRPr="00B441CF" w:rsidRDefault="00FF6FA7" w:rsidP="00FF6FA7">
      <w:pPr>
        <w:pStyle w:val="BodyText"/>
        <w:rPr>
          <w:rFonts w:hAnsi="MS Gothic"/>
          <w:color w:val="BFBFBF"/>
          <w:lang w:val="en-US"/>
        </w:rPr>
      </w:pPr>
    </w:p>
    <w:p w14:paraId="36947179" w14:textId="77777777" w:rsidR="00FF6FA7" w:rsidRPr="003D1431" w:rsidRDefault="00FF6FA7" w:rsidP="00FF6FA7">
      <w:pPr>
        <w:pStyle w:val="Heading3"/>
        <w:ind w:right="200"/>
      </w:pPr>
      <w:bookmarkStart w:id="120" w:name="_Toc452533548"/>
      <w:bookmarkStart w:id="121" w:name="_Toc529975081"/>
      <w:r>
        <w:rPr>
          <w:rFonts w:hint="eastAsia"/>
        </w:rPr>
        <w:t>C</w:t>
      </w:r>
      <w:r>
        <w:t>ombination with other applications</w:t>
      </w:r>
      <w:bookmarkEnd w:id="120"/>
      <w:bookmarkEnd w:id="121"/>
    </w:p>
    <w:p w14:paraId="77D206B2" w14:textId="77777777" w:rsidR="00FF6FA7" w:rsidRDefault="00FF6FA7" w:rsidP="00FF6FA7">
      <w:pPr>
        <w:pStyle w:val="BodyText"/>
      </w:pPr>
    </w:p>
    <w:p w14:paraId="4F57CF67" w14:textId="77777777" w:rsidR="00FF6FA7" w:rsidRPr="00D3028E" w:rsidRDefault="00FF6FA7" w:rsidP="00FF6FA7">
      <w:r>
        <w:rPr>
          <w:rFonts w:hint="eastAsia"/>
        </w:rPr>
        <w:t>T</w:t>
      </w:r>
      <w:r>
        <w:t>ake care not to duplicate symbol names when other applications are combined with other programs.</w:t>
      </w:r>
    </w:p>
    <w:p w14:paraId="76BC7C41" w14:textId="77777777" w:rsidR="00FF6FA7" w:rsidRDefault="00FF6FA7" w:rsidP="00FF6FA7">
      <w:pPr>
        <w:pStyle w:val="BodyText"/>
        <w:rPr>
          <w:rFonts w:hAnsi="MS Gothic"/>
          <w:lang w:val="en-US"/>
        </w:rPr>
      </w:pPr>
    </w:p>
    <w:p w14:paraId="37F7C1A6" w14:textId="77777777" w:rsidR="00FF6FA7" w:rsidRPr="006C41F2" w:rsidRDefault="00FF6FA7" w:rsidP="00FF6FA7">
      <w:pPr>
        <w:pStyle w:val="BodyText"/>
        <w:rPr>
          <w:rFonts w:hAnsi="MS Gothic"/>
          <w:lang w:val="en-US"/>
        </w:rPr>
      </w:pPr>
    </w:p>
    <w:p w14:paraId="36CCD6D8" w14:textId="77777777" w:rsidR="00FF6FA7" w:rsidRPr="003D1431" w:rsidRDefault="00FF6FA7" w:rsidP="00FF6FA7">
      <w:pPr>
        <w:pStyle w:val="Heading3"/>
        <w:ind w:right="200"/>
      </w:pPr>
      <w:bookmarkStart w:id="122" w:name="_Toc452533549"/>
      <w:bookmarkStart w:id="123" w:name="_Toc529975082"/>
      <w:r>
        <w:rPr>
          <w:rFonts w:hint="eastAsia"/>
        </w:rPr>
        <w:t>M</w:t>
      </w:r>
      <w:r>
        <w:t>onitoring on Performance</w:t>
      </w:r>
      <w:bookmarkEnd w:id="122"/>
      <w:bookmarkEnd w:id="123"/>
    </w:p>
    <w:p w14:paraId="6B5AF8A1" w14:textId="77777777" w:rsidR="00FF6FA7" w:rsidRDefault="00FF6FA7" w:rsidP="00FF6FA7"/>
    <w:p w14:paraId="03BAFFCE" w14:textId="30B539F0" w:rsidR="009C0262" w:rsidRPr="00FF6FA7" w:rsidRDefault="00FF6FA7" w:rsidP="00FF6FA7">
      <w:r>
        <w:rPr>
          <w:rFonts w:hint="eastAsia"/>
        </w:rPr>
        <w:t>T</w:t>
      </w:r>
      <w:r>
        <w:t xml:space="preserve">he products embedding this </w:t>
      </w:r>
      <w:fldSimple w:instr=" DOCPROPERTY  Software  \* MERGEFORMAT ">
        <w:r w:rsidR="00D861CD">
          <w:t>Software</w:t>
        </w:r>
      </w:fldSimple>
      <w:r>
        <w:t xml:space="preserve"> </w:t>
      </w:r>
      <w:r>
        <w:rPr>
          <w:rFonts w:hint="eastAsia"/>
        </w:rPr>
        <w:t>s</w:t>
      </w:r>
      <w:r>
        <w:t xml:space="preserve">hall observe performance of the </w:t>
      </w:r>
      <w:fldSimple w:instr=" DOCPROPERTY  Software  \* MERGEFORMAT ">
        <w:r w:rsidR="00D861CD">
          <w:t>Software</w:t>
        </w:r>
      </w:fldSimple>
      <w:r>
        <w:t xml:space="preserve"> periodically with Watch Dog timer or such functions in order not to damage system performance.</w:t>
      </w:r>
    </w:p>
    <w:sectPr w:rsidR="009C0262" w:rsidRPr="00FF6FA7" w:rsidSect="00832F56">
      <w:headerReference w:type="default" r:id="rId16"/>
      <w:pgSz w:w="11906" w:h="16838" w:code="9"/>
      <w:pgMar w:top="1701" w:right="1077" w:bottom="1191" w:left="1077" w:header="680"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4AF83" w14:textId="77777777" w:rsidR="00474F88" w:rsidRDefault="00474F88">
      <w:r>
        <w:separator/>
      </w:r>
    </w:p>
  </w:endnote>
  <w:endnote w:type="continuationSeparator" w:id="0">
    <w:p w14:paraId="37C9CE7B" w14:textId="77777777" w:rsidR="00474F88" w:rsidRDefault="00474F88">
      <w:r>
        <w:continuationSeparator/>
      </w:r>
    </w:p>
  </w:endnote>
  <w:endnote w:type="continuationNotice" w:id="1">
    <w:p w14:paraId="15C83717" w14:textId="77777777" w:rsidR="00474F88" w:rsidRDefault="00474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ｺﾞｼｯｸ">
    <w:altName w:val="MS Gothic"/>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eiryo">
    <w:altName w:val="MS Gothic"/>
    <w:charset w:val="80"/>
    <w:family w:val="swiss"/>
    <w:pitch w:val="variable"/>
    <w:sig w:usb0="E10102FF" w:usb1="EAC7FFFF" w:usb2="00010012" w:usb3="00000000" w:csb0="0002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975C8" w14:textId="07BAC804" w:rsidR="008038B9" w:rsidRDefault="008038B9" w:rsidP="00603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1CD">
      <w:rPr>
        <w:rStyle w:val="PageNumber"/>
        <w:noProof/>
      </w:rPr>
      <w:t>33</w:t>
    </w:r>
    <w:r>
      <w:rPr>
        <w:rStyle w:val="PageNumber"/>
      </w:rPr>
      <w:fldChar w:fldCharType="end"/>
    </w:r>
  </w:p>
  <w:p w14:paraId="1CA84663" w14:textId="77777777" w:rsidR="008038B9" w:rsidRDefault="008038B9" w:rsidP="000029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17BBA" w14:textId="0D6087C1" w:rsidR="008038B9" w:rsidRPr="00136C00" w:rsidRDefault="008038B9" w:rsidP="00136C00">
    <w:pPr>
      <w:pStyle w:val="Footer"/>
    </w:pPr>
    <w:r w:rsidRPr="002F1DBF">
      <w:rPr>
        <w:rFonts w:hint="eastAsia"/>
        <w:b/>
        <w:color w:val="FF0000"/>
      </w:rPr>
      <w:t>【</w:t>
    </w:r>
    <w:r w:rsidRPr="002F1DBF">
      <w:rPr>
        <w:rFonts w:hint="eastAsia"/>
        <w:b/>
        <w:color w:val="FF0000"/>
      </w:rPr>
      <w:t>NEC Electronics Group Internal Use Only</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861CD">
      <w:rPr>
        <w:rStyle w:val="PageNumber"/>
        <w:noProof/>
      </w:rPr>
      <w:t>33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D861CD">
      <w:rPr>
        <w:rStyle w:val="PageNumber"/>
        <w:noProof/>
      </w:rPr>
      <w:t>33</w:t>
    </w:r>
    <w:r>
      <w:rPr>
        <w:rStyle w:val="PageNumber"/>
      </w:rPr>
      <w:fldChar w:fldCharType="end"/>
    </w:r>
    <w:r>
      <w:rPr>
        <w:rFonts w:hint="eastAsia"/>
        <w:noProof/>
      </w:rPr>
      <mc:AlternateContent>
        <mc:Choice Requires="wps">
          <w:drawing>
            <wp:anchor distT="0" distB="0" distL="114300" distR="114300" simplePos="0" relativeHeight="251646976" behindDoc="0" locked="0" layoutInCell="1" allowOverlap="1" wp14:anchorId="79C311BF" wp14:editId="4B8CB908">
              <wp:simplePos x="0" y="0"/>
              <wp:positionH relativeFrom="column">
                <wp:posOffset>-494665</wp:posOffset>
              </wp:positionH>
              <wp:positionV relativeFrom="paragraph">
                <wp:posOffset>-19905980</wp:posOffset>
              </wp:positionV>
              <wp:extent cx="6486525" cy="0"/>
              <wp:effectExtent l="10160" t="10795" r="8890" b="8255"/>
              <wp:wrapTopAndBottom/>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18D0C" id="Line 2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">
              <w10:wrap type="topAndBottom"/>
            </v:line>
          </w:pict>
        </mc:Fallback>
      </mc:AlternateContent>
    </w:r>
    <w:r>
      <w:rPr>
        <w:rFonts w:hint="eastAsia"/>
        <w:noProof/>
      </w:rPr>
      <mc:AlternateContent>
        <mc:Choice Requires="wps">
          <w:drawing>
            <wp:anchor distT="0" distB="0" distL="114300" distR="114300" simplePos="0" relativeHeight="251642880" behindDoc="0" locked="0" layoutInCell="1" allowOverlap="1" wp14:anchorId="70A3506E" wp14:editId="445174B6">
              <wp:simplePos x="0" y="0"/>
              <wp:positionH relativeFrom="column">
                <wp:posOffset>-494665</wp:posOffset>
              </wp:positionH>
              <wp:positionV relativeFrom="paragraph">
                <wp:posOffset>-19905980</wp:posOffset>
              </wp:positionV>
              <wp:extent cx="6486525" cy="0"/>
              <wp:effectExtent l="10160" t="10795" r="8890" b="8255"/>
              <wp:wrapTopAndBottom/>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79F09" id="Line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">
              <w10:wrap type="topAndBotto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1C07" w14:textId="0710A645" w:rsidR="008038B9" w:rsidRPr="005A6257" w:rsidRDefault="008038B9" w:rsidP="008F582F">
    <w:pPr>
      <w:pStyle w:val="Footer"/>
      <w:tabs>
        <w:tab w:val="clear" w:pos="4252"/>
        <w:tab w:val="clear" w:pos="8504"/>
        <w:tab w:val="right" w:pos="9753"/>
      </w:tabs>
      <w:rPr>
        <w:rFonts w:cs="Arial"/>
        <w:sz w:val="18"/>
        <w:szCs w:val="18"/>
      </w:rPr>
    </w:pPr>
    <w:r w:rsidRPr="005A6257">
      <w:rPr>
        <w:rFonts w:cs="Arial"/>
        <w:sz w:val="18"/>
        <w:szCs w:val="18"/>
      </w:rPr>
      <w:fldChar w:fldCharType="begin"/>
    </w:r>
    <w:r w:rsidRPr="005A6257">
      <w:rPr>
        <w:rFonts w:cs="Arial"/>
        <w:sz w:val="18"/>
        <w:szCs w:val="18"/>
      </w:rPr>
      <w:instrText xml:space="preserve"> DOCPROPERTY  Revision  \* MERGEFORMAT </w:instrText>
    </w:r>
    <w:r w:rsidRPr="005A6257">
      <w:rPr>
        <w:rFonts w:cs="Arial"/>
        <w:sz w:val="18"/>
        <w:szCs w:val="18"/>
      </w:rPr>
      <w:fldChar w:fldCharType="separate"/>
    </w:r>
    <w:r w:rsidR="00D861CD">
      <w:rPr>
        <w:rFonts w:cs="Arial"/>
        <w:sz w:val="18"/>
        <w:szCs w:val="18"/>
      </w:rPr>
      <w:t>Rev. 1.00</w:t>
    </w:r>
    <w:r w:rsidRPr="005A6257">
      <w:rPr>
        <w:rFonts w:cs="Arial"/>
        <w:sz w:val="18"/>
        <w:szCs w:val="18"/>
      </w:rPr>
      <w:fldChar w:fldCharType="end"/>
    </w:r>
    <w:r w:rsidRPr="005A6257">
      <w:rPr>
        <w:rFonts w:cs="Arial"/>
        <w:sz w:val="18"/>
        <w:szCs w:val="18"/>
      </w:rPr>
      <w:tab/>
    </w:r>
    <w:r w:rsidRPr="00AD6CB2">
      <w:rPr>
        <w:rFonts w:cs="Arial"/>
        <w:sz w:val="18"/>
        <w:szCs w:val="18"/>
      </w:rPr>
      <w:t xml:space="preserve">Page </w:t>
    </w:r>
    <w:r w:rsidRPr="00AD6CB2">
      <w:rPr>
        <w:rFonts w:cs="Arial"/>
        <w:sz w:val="18"/>
        <w:szCs w:val="18"/>
      </w:rPr>
      <w:fldChar w:fldCharType="begin"/>
    </w:r>
    <w:r w:rsidRPr="00AD6CB2">
      <w:rPr>
        <w:rFonts w:cs="Arial"/>
        <w:sz w:val="18"/>
        <w:szCs w:val="18"/>
      </w:rPr>
      <w:instrText xml:space="preserve"> PAGE </w:instrText>
    </w:r>
    <w:r w:rsidRPr="00AD6CB2">
      <w:rPr>
        <w:rFonts w:cs="Arial"/>
        <w:sz w:val="18"/>
        <w:szCs w:val="18"/>
      </w:rPr>
      <w:fldChar w:fldCharType="separate"/>
    </w:r>
    <w:r w:rsidR="00B51C7F">
      <w:rPr>
        <w:rFonts w:cs="Arial"/>
        <w:noProof/>
        <w:sz w:val="18"/>
        <w:szCs w:val="18"/>
      </w:rPr>
      <w:t>19</w:t>
    </w:r>
    <w:r w:rsidRPr="00AD6CB2">
      <w:rPr>
        <w:rFonts w:cs="Arial"/>
        <w:sz w:val="18"/>
        <w:szCs w:val="18"/>
      </w:rPr>
      <w:fldChar w:fldCharType="end"/>
    </w:r>
    <w:r w:rsidRPr="00AD6CB2">
      <w:rPr>
        <w:rFonts w:cs="Arial"/>
        <w:sz w:val="18"/>
        <w:szCs w:val="18"/>
      </w:rPr>
      <w:t xml:space="preserve"> of </w:t>
    </w:r>
    <w:r w:rsidRPr="00AD6CB2">
      <w:rPr>
        <w:rStyle w:val="PageNumber"/>
        <w:rFonts w:cs="Arial"/>
        <w:sz w:val="18"/>
        <w:szCs w:val="18"/>
      </w:rPr>
      <w:fldChar w:fldCharType="begin"/>
    </w:r>
    <w:r w:rsidRPr="00AD6CB2">
      <w:rPr>
        <w:rStyle w:val="PageNumber"/>
        <w:rFonts w:cs="Arial"/>
        <w:sz w:val="18"/>
        <w:szCs w:val="18"/>
      </w:rPr>
      <w:instrText xml:space="preserve"> NUMPAGES </w:instrText>
    </w:r>
    <w:r w:rsidRPr="00AD6CB2">
      <w:rPr>
        <w:rStyle w:val="PageNumber"/>
        <w:rFonts w:cs="Arial"/>
        <w:sz w:val="18"/>
        <w:szCs w:val="18"/>
      </w:rPr>
      <w:fldChar w:fldCharType="separate"/>
    </w:r>
    <w:r w:rsidR="00B51C7F">
      <w:rPr>
        <w:rStyle w:val="PageNumber"/>
        <w:rFonts w:cs="Arial"/>
        <w:noProof/>
        <w:sz w:val="18"/>
        <w:szCs w:val="18"/>
      </w:rPr>
      <w:t>32</w:t>
    </w:r>
    <w:r w:rsidRPr="00AD6CB2">
      <w:rPr>
        <w:rStyle w:val="PageNumber"/>
        <w:rFonts w:cs="Arial"/>
        <w:sz w:val="18"/>
        <w:szCs w:val="18"/>
      </w:rPr>
      <w:fldChar w:fldCharType="end"/>
    </w:r>
  </w:p>
  <w:p w14:paraId="4509056B" w14:textId="399B3593" w:rsidR="008038B9" w:rsidRPr="005A6257" w:rsidRDefault="008038B9" w:rsidP="008F582F">
    <w:pPr>
      <w:pStyle w:val="Footer"/>
      <w:rPr>
        <w:rFonts w:cs="Arial"/>
        <w:sz w:val="18"/>
        <w:szCs w:val="18"/>
      </w:rPr>
    </w:pPr>
    <w:r w:rsidRPr="005A6257">
      <w:rPr>
        <w:rFonts w:cs="Arial"/>
        <w:sz w:val="18"/>
        <w:szCs w:val="18"/>
      </w:rPr>
      <w:fldChar w:fldCharType="begin"/>
    </w:r>
    <w:r w:rsidRPr="005A6257">
      <w:rPr>
        <w:rFonts w:cs="Arial"/>
        <w:sz w:val="18"/>
        <w:szCs w:val="18"/>
      </w:rPr>
      <w:instrText xml:space="preserve"> DOCPROPERTY  ReleaseMonth  \* MERGEFORMAT </w:instrText>
    </w:r>
    <w:r w:rsidRPr="005A6257">
      <w:rPr>
        <w:rFonts w:cs="Arial"/>
        <w:sz w:val="18"/>
        <w:szCs w:val="18"/>
      </w:rPr>
      <w:fldChar w:fldCharType="separate"/>
    </w:r>
    <w:r w:rsidR="00D861CD">
      <w:rPr>
        <w:rFonts w:cs="Arial"/>
        <w:sz w:val="18"/>
        <w:szCs w:val="18"/>
      </w:rPr>
      <w:t>Jun</w:t>
    </w:r>
    <w:r w:rsidRPr="005A6257">
      <w:rPr>
        <w:rFonts w:cs="Arial"/>
        <w:sz w:val="18"/>
        <w:szCs w:val="18"/>
      </w:rPr>
      <w:fldChar w:fldCharType="end"/>
    </w:r>
    <w:r w:rsidRPr="005A6257">
      <w:rPr>
        <w:rFonts w:cs="Arial"/>
        <w:sz w:val="18"/>
        <w:szCs w:val="18"/>
      </w:rPr>
      <w:t>.</w:t>
    </w:r>
    <w:r w:rsidRPr="00E80CCB">
      <w:rPr>
        <w:noProof/>
        <w:szCs w:val="18"/>
      </w:rPr>
      <mc:AlternateContent>
        <mc:Choice Requires="wps">
          <w:drawing>
            <wp:anchor distT="0" distB="0" distL="114300" distR="114300" simplePos="0" relativeHeight="251651072" behindDoc="0" locked="0" layoutInCell="1" allowOverlap="1" wp14:anchorId="1DE0B662" wp14:editId="50C17DC8">
              <wp:simplePos x="0" y="0"/>
              <wp:positionH relativeFrom="page">
                <wp:posOffset>612140</wp:posOffset>
              </wp:positionH>
              <wp:positionV relativeFrom="page">
                <wp:posOffset>9915525</wp:posOffset>
              </wp:positionV>
              <wp:extent cx="6336030" cy="0"/>
              <wp:effectExtent l="21590" t="19050" r="14605" b="19050"/>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442C" id="Line 6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J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" strokecolor="#324099" strokeweight="2.25pt">
              <w10:wrap anchorx="page" anchory="page"/>
            </v:line>
          </w:pict>
        </mc:Fallback>
      </mc:AlternateContent>
    </w:r>
    <w:r>
      <w:rPr>
        <w:rFonts w:cs="Arial"/>
        <w:sz w:val="18"/>
        <w:szCs w:val="18"/>
      </w:rPr>
      <w:t xml:space="preserve"> </w:t>
    </w:r>
    <w:r w:rsidRPr="005A6257">
      <w:rPr>
        <w:rFonts w:cs="Arial"/>
        <w:sz w:val="18"/>
        <w:szCs w:val="18"/>
      </w:rPr>
      <w:fldChar w:fldCharType="begin"/>
    </w:r>
    <w:r w:rsidRPr="005A6257">
      <w:rPr>
        <w:rFonts w:cs="Arial"/>
        <w:sz w:val="18"/>
        <w:szCs w:val="18"/>
      </w:rPr>
      <w:instrText xml:space="preserve"> DOCPROPERTY  ReleaseDay  \* MERGEFORMAT </w:instrText>
    </w:r>
    <w:r w:rsidRPr="005A6257">
      <w:rPr>
        <w:rFonts w:cs="Arial"/>
        <w:sz w:val="18"/>
        <w:szCs w:val="18"/>
      </w:rPr>
      <w:fldChar w:fldCharType="separate"/>
    </w:r>
    <w:r w:rsidR="00D861CD">
      <w:rPr>
        <w:rFonts w:cs="Arial"/>
        <w:sz w:val="18"/>
        <w:szCs w:val="18"/>
      </w:rPr>
      <w:t>28</w:t>
    </w:r>
    <w:r w:rsidRPr="005A6257">
      <w:rPr>
        <w:rFonts w:cs="Arial"/>
        <w:sz w:val="18"/>
        <w:szCs w:val="18"/>
      </w:rPr>
      <w:fldChar w:fldCharType="end"/>
    </w:r>
    <w:r>
      <w:rPr>
        <w:rFonts w:cs="Arial"/>
        <w:sz w:val="18"/>
        <w:szCs w:val="18"/>
      </w:rPr>
      <w:t xml:space="preserve">, </w:t>
    </w:r>
    <w:r w:rsidRPr="005A6257">
      <w:rPr>
        <w:rFonts w:cs="Arial"/>
        <w:sz w:val="18"/>
        <w:szCs w:val="18"/>
      </w:rPr>
      <w:fldChar w:fldCharType="begin"/>
    </w:r>
    <w:r w:rsidRPr="005A6257">
      <w:rPr>
        <w:rFonts w:cs="Arial"/>
        <w:sz w:val="18"/>
        <w:szCs w:val="18"/>
      </w:rPr>
      <w:instrText xml:space="preserve"> DOCPROPERTY  ReleaseYear  \* MERGEFORMAT </w:instrText>
    </w:r>
    <w:r w:rsidRPr="005A6257">
      <w:rPr>
        <w:rFonts w:cs="Arial"/>
        <w:sz w:val="18"/>
        <w:szCs w:val="18"/>
      </w:rPr>
      <w:fldChar w:fldCharType="separate"/>
    </w:r>
    <w:r w:rsidR="00D861CD">
      <w:rPr>
        <w:rFonts w:cs="Arial"/>
        <w:sz w:val="18"/>
        <w:szCs w:val="18"/>
      </w:rPr>
      <w:t>2017</w:t>
    </w:r>
    <w:r w:rsidRPr="005A6257">
      <w:rPr>
        <w:rFonts w:cs="Arial"/>
        <w:sz w:val="18"/>
        <w:szCs w:val="18"/>
      </w:rPr>
      <w:fldChar w:fldCharType="end"/>
    </w:r>
  </w:p>
  <w:p w14:paraId="0621C1A7" w14:textId="77777777" w:rsidR="008038B9" w:rsidRDefault="008038B9" w:rsidP="007C4875">
    <w:pPr>
      <w:pStyle w:val="Footer"/>
      <w:tabs>
        <w:tab w:val="clear" w:pos="8504"/>
        <w:tab w:val="center" w:pos="0"/>
        <w:tab w:val="right" w:pos="9720"/>
        <w:tab w:val="right" w:pos="9765"/>
      </w:tabs>
      <w:rPr>
        <w:rStyle w:val="PageNumber"/>
      </w:rPr>
    </w:pPr>
    <w:r>
      <w:rPr>
        <w:noProof/>
        <w:szCs w:val="18"/>
      </w:rPr>
      <w:drawing>
        <wp:anchor distT="0" distB="0" distL="114300" distR="114300" simplePos="0" relativeHeight="251655168" behindDoc="0" locked="0" layoutInCell="1" allowOverlap="1" wp14:anchorId="2A0333A1" wp14:editId="57E07663">
          <wp:simplePos x="0" y="0"/>
          <wp:positionH relativeFrom="page">
            <wp:align>center</wp:align>
          </wp:positionH>
          <wp:positionV relativeFrom="page">
            <wp:posOffset>10058400</wp:posOffset>
          </wp:positionV>
          <wp:extent cx="1004570" cy="191770"/>
          <wp:effectExtent l="0" t="0" r="5080" b="0"/>
          <wp:wrapNone/>
          <wp:docPr id="49"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r>
    <w:r>
      <w:rPr>
        <w:rFonts w:hint="eastAsia"/>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23322" w14:textId="77777777" w:rsidR="00474F88" w:rsidRDefault="00474F88">
      <w:pPr>
        <w:pStyle w:val="Footer"/>
      </w:pPr>
    </w:p>
    <w:p w14:paraId="61908D32" w14:textId="77777777" w:rsidR="00474F88" w:rsidRDefault="00474F88"/>
    <w:p w14:paraId="01859BF2" w14:textId="77777777" w:rsidR="00474F88" w:rsidRPr="0000290B" w:rsidRDefault="00474F88"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p w14:paraId="7DBC5226" w14:textId="77777777" w:rsidR="00474F88" w:rsidRDefault="00474F88">
      <w:pPr>
        <w:pStyle w:val="Footer"/>
      </w:pPr>
    </w:p>
    <w:p w14:paraId="3CA887B3" w14:textId="77777777" w:rsidR="00474F88" w:rsidRDefault="00474F88"/>
    <w:p w14:paraId="286AA1D7" w14:textId="77777777" w:rsidR="00474F88" w:rsidRDefault="00474F88">
      <w:r>
        <w:separator/>
      </w:r>
    </w:p>
  </w:footnote>
  <w:footnote w:type="continuationSeparator" w:id="0">
    <w:p w14:paraId="3B223453" w14:textId="77777777" w:rsidR="00474F88" w:rsidRDefault="00474F88">
      <w:r>
        <w:continuationSeparator/>
      </w:r>
    </w:p>
  </w:footnote>
  <w:footnote w:type="continuationNotice" w:id="1">
    <w:p w14:paraId="2D776675" w14:textId="77777777" w:rsidR="00474F88" w:rsidRDefault="00474F8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0E86B" w14:textId="1CF9B9A6" w:rsidR="008038B9" w:rsidRDefault="007C6338">
    <w:pPr>
      <w:pStyle w:val="Header"/>
    </w:pPr>
    <w:r>
      <w:rPr>
        <w:noProof/>
      </w:rPr>
      <mc:AlternateContent>
        <mc:Choice Requires="wps">
          <w:drawing>
            <wp:anchor distT="0" distB="0" distL="114300" distR="114300" simplePos="0" relativeHeight="251663360" behindDoc="0" locked="0" layoutInCell="1" allowOverlap="1" wp14:anchorId="3353DB83" wp14:editId="220CB3A5">
              <wp:simplePos x="0" y="0"/>
              <wp:positionH relativeFrom="margin">
                <wp:posOffset>2133600</wp:posOffset>
              </wp:positionH>
              <wp:positionV relativeFrom="paragraph">
                <wp:posOffset>-200660</wp:posOffset>
              </wp:positionV>
              <wp:extent cx="1911985" cy="257810"/>
              <wp:effectExtent l="0" t="0" r="12065" b="2794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F9BF457"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53DB83" id="_x0000_t202" coordsize="21600,21600" o:spt="202" path="m,l,21600r21600,l21600,xe">
              <v:stroke joinstyle="miter"/>
              <v:path gradientshapeok="t" o:connecttype="rect"/>
            </v:shapetype>
            <v:shape id="テキスト ボックス 19" o:spid="_x0000_s1060" type="#_x0000_t202" style="position:absolute;left:0;text-align:left;margin-left:168pt;margin-top:-15.8pt;width:150.55pt;height:2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7nAIAAB8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" filled="f" strokecolor="white" strokeweight="2pt">
              <v:textbox style="mso-fit-shape-to-text:t" inset=".06mm,.7pt,.06mm,.7pt">
                <w:txbxContent>
                  <w:p w14:paraId="7F9BF457"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v:textbox>
              <w10:wrap anchorx="margin"/>
            </v:shape>
          </w:pict>
        </mc:Fallback>
      </mc:AlternateContent>
    </w:r>
    <w:r w:rsidR="008038B9">
      <w:rPr>
        <w:noProof/>
      </w:rPr>
      <w:drawing>
        <wp:anchor distT="0" distB="0" distL="114300" distR="114300" simplePos="0" relativeHeight="251659264" behindDoc="0" locked="0" layoutInCell="1" allowOverlap="1" wp14:anchorId="63C2BAEA" wp14:editId="275DA358">
          <wp:simplePos x="0" y="0"/>
          <wp:positionH relativeFrom="page">
            <wp:posOffset>825500</wp:posOffset>
          </wp:positionH>
          <wp:positionV relativeFrom="page">
            <wp:posOffset>800100</wp:posOffset>
          </wp:positionV>
          <wp:extent cx="1725930" cy="300990"/>
          <wp:effectExtent l="0" t="0" r="7620" b="3810"/>
          <wp:wrapNone/>
          <wp:docPr id="12" name="図 79"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188D" w14:textId="1A0BAE9A" w:rsidR="008038B9" w:rsidRPr="00812C96" w:rsidRDefault="007C6338" w:rsidP="00812C96">
    <w:pPr>
      <w:pStyle w:val="a4"/>
      <w:ind w:right="1440"/>
      <w:jc w:val="both"/>
      <w:rPr>
        <w:color w:val="2A289D"/>
      </w:rPr>
    </w:pPr>
    <w:r>
      <w:rPr>
        <w:noProof/>
      </w:rPr>
      <mc:AlternateContent>
        <mc:Choice Requires="wps">
          <w:drawing>
            <wp:anchor distT="0" distB="0" distL="114300" distR="114300" simplePos="0" relativeHeight="251667456" behindDoc="0" locked="0" layoutInCell="1" allowOverlap="1" wp14:anchorId="4D360523" wp14:editId="45B1808D">
              <wp:simplePos x="0" y="0"/>
              <wp:positionH relativeFrom="margin">
                <wp:posOffset>2124075</wp:posOffset>
              </wp:positionH>
              <wp:positionV relativeFrom="paragraph">
                <wp:posOffset>-210185</wp:posOffset>
              </wp:positionV>
              <wp:extent cx="1911985" cy="257810"/>
              <wp:effectExtent l="0" t="0" r="12065" b="2794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ACA9D92"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360523" id="_x0000_t202" coordsize="21600,21600" o:spt="202" path="m,l,21600r21600,l21600,xe">
              <v:stroke joinstyle="miter"/>
              <v:path gradientshapeok="t" o:connecttype="rect"/>
            </v:shapetype>
            <v:shape id="テキスト ボックス 1" o:spid="_x0000_s1061" type="#_x0000_t202" style="position:absolute;left:0;text-align:left;margin-left:167.25pt;margin-top:-16.55pt;width:150.55pt;height:20.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3jnQIAACQ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" filled="f" strokecolor="white" strokeweight="2pt">
              <v:textbox style="mso-fit-shape-to-text:t" inset=".06mm,.7pt,.06mm,.7pt">
                <w:txbxContent>
                  <w:p w14:paraId="0ACA9D92"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v:textbox>
              <w10:wrap anchorx="margin"/>
            </v:shape>
          </w:pict>
        </mc:Fallback>
      </mc:AlternateContent>
    </w:r>
  </w:p>
  <w:p w14:paraId="6079AB1E" w14:textId="31C6F47A" w:rsidR="008038B9" w:rsidRPr="007C4875" w:rsidRDefault="008038B9" w:rsidP="00812C96">
    <w:pPr>
      <w:pStyle w:val="Header"/>
      <w:jc w:val="right"/>
    </w:pPr>
    <w:r>
      <w:rPr>
        <w:noProof/>
      </w:rPr>
      <w:drawing>
        <wp:anchor distT="0" distB="0" distL="114300" distR="114300" simplePos="0" relativeHeight="251675648" behindDoc="0" locked="0" layoutInCell="1" allowOverlap="1" wp14:anchorId="34228CBD" wp14:editId="2C7DF0E6">
          <wp:simplePos x="0" y="0"/>
          <wp:positionH relativeFrom="page">
            <wp:posOffset>977900</wp:posOffset>
          </wp:positionH>
          <wp:positionV relativeFrom="page">
            <wp:posOffset>662940</wp:posOffset>
          </wp:positionV>
          <wp:extent cx="1725930" cy="300990"/>
          <wp:effectExtent l="0" t="0" r="7620" b="3810"/>
          <wp:wrapNone/>
          <wp:docPr id="48" name="図 96"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11E">
      <w:rPr>
        <w:noProof/>
      </w:rPr>
      <mc:AlternateContent>
        <mc:Choice Requires="wps">
          <w:drawing>
            <wp:anchor distT="0" distB="0" distL="114300" distR="114300" simplePos="0" relativeHeight="251671552" behindDoc="0" locked="0" layoutInCell="1" allowOverlap="1" wp14:anchorId="768F70E8" wp14:editId="77EB6DD0">
              <wp:simplePos x="0" y="0"/>
              <wp:positionH relativeFrom="page">
                <wp:posOffset>612140</wp:posOffset>
              </wp:positionH>
              <wp:positionV relativeFrom="page">
                <wp:posOffset>972185</wp:posOffset>
              </wp:positionV>
              <wp:extent cx="6336030" cy="0"/>
              <wp:effectExtent l="21590" t="19685" r="14605" b="18415"/>
              <wp:wrapNone/>
              <wp:docPr id="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6A723" id="Line 9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tT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" strokecolor="#324099" strokeweight="2.25pt">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8B693" w14:textId="7D73953B" w:rsidR="008038B9" w:rsidRPr="004474D2" w:rsidRDefault="007C6338" w:rsidP="00705FBB">
    <w:pPr>
      <w:pStyle w:val="Header"/>
      <w:tabs>
        <w:tab w:val="clear" w:pos="8504"/>
        <w:tab w:val="right" w:pos="9720"/>
      </w:tabs>
      <w:wordWrap w:val="0"/>
      <w:ind w:right="420"/>
      <w:rPr>
        <w:rFonts w:eastAsia="MS Gothic" w:cs="Arial"/>
        <w:noProof/>
        <w:sz w:val="24"/>
        <w:szCs w:val="24"/>
      </w:rPr>
    </w:pPr>
    <w:r>
      <w:rPr>
        <w:noProof/>
      </w:rPr>
      <mc:AlternateContent>
        <mc:Choice Requires="wps">
          <w:drawing>
            <wp:anchor distT="0" distB="0" distL="114300" distR="114300" simplePos="0" relativeHeight="251661312" behindDoc="0" locked="0" layoutInCell="1" allowOverlap="1" wp14:anchorId="452B882C" wp14:editId="1F9455FD">
              <wp:simplePos x="0" y="0"/>
              <wp:positionH relativeFrom="margin">
                <wp:posOffset>2133600</wp:posOffset>
              </wp:positionH>
              <wp:positionV relativeFrom="paragraph">
                <wp:posOffset>-219710</wp:posOffset>
              </wp:positionV>
              <wp:extent cx="1911985" cy="257810"/>
              <wp:effectExtent l="0" t="0" r="12065" b="2794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1AE17E"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52B882C" id="_x0000_t202" coordsize="21600,21600" o:spt="202" path="m,l,21600r21600,l21600,xe">
              <v:stroke joinstyle="miter"/>
              <v:path gradientshapeok="t" o:connecttype="rect"/>
            </v:shapetype>
            <v:shape id="テキスト ボックス 10" o:spid="_x0000_s1062" type="#_x0000_t202" style="position:absolute;left:0;text-align:left;margin-left:168pt;margin-top:-17.3pt;width:150.55pt;height:2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" filled="f" strokecolor="white" strokeweight="2pt">
              <v:textbox style="mso-fit-shape-to-text:t" inset=".06mm,.7pt,.06mm,.7pt">
                <w:txbxContent>
                  <w:p w14:paraId="7A1AE17E" w14:textId="77777777" w:rsidR="007C6338" w:rsidRPr="00084A41" w:rsidRDefault="007C6338" w:rsidP="007C6338">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v:textbox>
              <w10:wrap anchorx="margin"/>
            </v:shape>
          </w:pict>
        </mc:Fallback>
      </mc:AlternateContent>
    </w:r>
    <w:r w:rsidR="008038B9" w:rsidRPr="004474D2">
      <w:rPr>
        <w:rFonts w:eastAsia="MS Gothic" w:cs="Arial"/>
        <w:sz w:val="24"/>
        <w:szCs w:val="24"/>
      </w:rPr>
      <w:fldChar w:fldCharType="begin"/>
    </w:r>
    <w:r w:rsidR="008038B9" w:rsidRPr="004474D2">
      <w:rPr>
        <w:rFonts w:eastAsia="MS Gothic" w:cs="Arial"/>
        <w:sz w:val="24"/>
        <w:szCs w:val="24"/>
      </w:rPr>
      <w:instrText xml:space="preserve"> DOCPROPERTY  ManualTitle1  \* MERGEFORMAT </w:instrText>
    </w:r>
    <w:r w:rsidR="008038B9" w:rsidRPr="004474D2">
      <w:rPr>
        <w:rFonts w:eastAsia="MS Gothic" w:cs="Arial"/>
        <w:sz w:val="24"/>
        <w:szCs w:val="24"/>
      </w:rPr>
      <w:fldChar w:fldCharType="end"/>
    </w:r>
  </w:p>
  <w:p w14:paraId="2A311B1E" w14:textId="42D3E0C0" w:rsidR="008038B9" w:rsidRPr="00892677" w:rsidRDefault="008038B9" w:rsidP="00705FBB">
    <w:pPr>
      <w:pStyle w:val="Header"/>
      <w:tabs>
        <w:tab w:val="clear" w:pos="8504"/>
        <w:tab w:val="right" w:pos="9720"/>
      </w:tabs>
      <w:wordWrap w:val="0"/>
      <w:ind w:right="420"/>
      <w:rPr>
        <w:rFonts w:eastAsia="MS Gothic" w:cs="Arial"/>
        <w:noProof/>
        <w:sz w:val="24"/>
        <w:szCs w:val="24"/>
      </w:rPr>
    </w:pPr>
    <w:r w:rsidRPr="004474D2">
      <w:rPr>
        <w:rFonts w:eastAsia="MS Gothic" w:cs="Arial"/>
        <w:noProof/>
        <w:sz w:val="24"/>
        <w:szCs w:val="24"/>
      </w:rPr>
      <w:fldChar w:fldCharType="begin"/>
    </w:r>
    <w:r w:rsidRPr="004474D2">
      <w:rPr>
        <w:rFonts w:eastAsia="MS Gothic" w:cs="Arial"/>
        <w:noProof/>
        <w:sz w:val="24"/>
        <w:szCs w:val="24"/>
      </w:rPr>
      <w:instrText xml:space="preserve"> DOCPROPERTY  ManualTitle2  \* MERGEFORMAT </w:instrText>
    </w:r>
    <w:r w:rsidRPr="004474D2">
      <w:rPr>
        <w:rFonts w:eastAsia="MS Gothic" w:cs="Arial"/>
        <w:noProof/>
        <w:sz w:val="24"/>
        <w:szCs w:val="24"/>
      </w:rPr>
      <w:fldChar w:fldCharType="separate"/>
    </w:r>
    <w:r w:rsidR="00D861CD" w:rsidRPr="00D861CD">
      <w:rPr>
        <w:rFonts w:eastAsia="MS Gothic" w:cs="Arial"/>
        <w:bCs/>
        <w:noProof/>
        <w:sz w:val="24"/>
        <w:szCs w:val="24"/>
      </w:rPr>
      <w:t>ADSP</w:t>
    </w:r>
    <w:r w:rsidR="00D861CD">
      <w:rPr>
        <w:rFonts w:eastAsia="MS Gothic" w:cs="Arial"/>
        <w:noProof/>
        <w:sz w:val="24"/>
        <w:szCs w:val="24"/>
      </w:rPr>
      <w:t xml:space="preserve"> Interface for Linux</w:t>
    </w:r>
    <w:r w:rsidRPr="004474D2">
      <w:rPr>
        <w:rFonts w:eastAsia="MS Gothic" w:cs="Arial"/>
        <w:noProof/>
        <w:sz w:val="24"/>
        <w:szCs w:val="24"/>
      </w:rPr>
      <w:fldChar w:fldCharType="end"/>
    </w:r>
    <w:r>
      <w:rPr>
        <w:rFonts w:eastAsia="MS Gothic" w:cs="Arial" w:hint="eastAsia"/>
        <w:noProof/>
        <w:sz w:val="24"/>
        <w:szCs w:val="24"/>
      </w:rPr>
      <w:t xml:space="preserve"> </w:t>
    </w:r>
    <w:r>
      <w:rPr>
        <w:rFonts w:eastAsia="MS Gothic"/>
        <w:sz w:val="24"/>
        <w:szCs w:val="24"/>
      </w:rPr>
      <w:fldChar w:fldCharType="begin"/>
    </w:r>
    <w:r>
      <w:rPr>
        <w:rFonts w:eastAsia="MS Gothic"/>
        <w:sz w:val="24"/>
        <w:szCs w:val="24"/>
      </w:rPr>
      <w:instrText xml:space="preserve"> DOCPROPERTY  DocumentType  \* MERGEFORMAT </w:instrText>
    </w:r>
    <w:r>
      <w:rPr>
        <w:rFonts w:eastAsia="MS Gothic"/>
        <w:sz w:val="24"/>
        <w:szCs w:val="24"/>
      </w:rPr>
      <w:fldChar w:fldCharType="separate"/>
    </w:r>
    <w:r w:rsidR="00D861CD">
      <w:rPr>
        <w:rFonts w:eastAsia="MS Gothic"/>
        <w:sz w:val="24"/>
        <w:szCs w:val="24"/>
      </w:rPr>
      <w:t>Application Note - Equalizer -</w:t>
    </w:r>
    <w:r>
      <w:rPr>
        <w:rFonts w:eastAsia="MS Gothic"/>
        <w:sz w:val="24"/>
        <w:szCs w:val="24"/>
      </w:rPr>
      <w:fldChar w:fldCharType="end"/>
    </w:r>
    <w:r w:rsidRPr="002D7D61">
      <w:rPr>
        <w:noProof/>
        <w:sz w:val="24"/>
        <w:szCs w:val="24"/>
      </w:rPr>
      <mc:AlternateContent>
        <mc:Choice Requires="wps">
          <w:drawing>
            <wp:anchor distT="0" distB="0" distL="114300" distR="114300" simplePos="0" relativeHeight="251657728" behindDoc="0" locked="0" layoutInCell="1" allowOverlap="1" wp14:anchorId="462C86F5" wp14:editId="35423F98">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0267D" id="Line 64"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1" w15:restartNumberingAfterBreak="0">
    <w:nsid w:val="07AB67CF"/>
    <w:multiLevelType w:val="hybridMultilevel"/>
    <w:tmpl w:val="EFC0217C"/>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 w15:restartNumberingAfterBreak="0">
    <w:nsid w:val="180C4B0F"/>
    <w:multiLevelType w:val="hybridMultilevel"/>
    <w:tmpl w:val="F1A85062"/>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7009E0"/>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894977"/>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B2B4511"/>
    <w:multiLevelType w:val="hybridMultilevel"/>
    <w:tmpl w:val="E0D0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9839CF"/>
    <w:multiLevelType w:val="hybridMultilevel"/>
    <w:tmpl w:val="614E86F6"/>
    <w:lvl w:ilvl="0" w:tplc="1556DB6C">
      <w:start w:val="1"/>
      <w:numFmt w:val="decimalEnclosedCircle"/>
      <w:lvlText w:val="%1"/>
      <w:lvlJc w:val="left"/>
      <w:pPr>
        <w:ind w:left="720" w:hanging="360"/>
      </w:pPr>
      <w:rPr>
        <w:rFonts w:hAnsi="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706C6"/>
    <w:multiLevelType w:val="hybridMultilevel"/>
    <w:tmpl w:val="862E3CE0"/>
    <w:lvl w:ilvl="0" w:tplc="5C988756">
      <w:start w:val="1"/>
      <w:numFmt w:val="decimalEnclosedCircle"/>
      <w:lvlText w:val="%1"/>
      <w:lvlJc w:val="left"/>
      <w:pPr>
        <w:ind w:left="360" w:hanging="360"/>
      </w:pPr>
      <w:rPr>
        <w:rFonts w:hAnsi="MS Mincho" w:cs="Times New Roman"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7706A2"/>
    <w:multiLevelType w:val="multilevel"/>
    <w:tmpl w:val="04D80F3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363A1304"/>
    <w:multiLevelType w:val="hybridMultilevel"/>
    <w:tmpl w:val="53BC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A86DF7"/>
    <w:multiLevelType w:val="hybridMultilevel"/>
    <w:tmpl w:val="0D1E7F0E"/>
    <w:lvl w:ilvl="0" w:tplc="59D23300">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324E6"/>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22232BB"/>
    <w:multiLevelType w:val="hybridMultilevel"/>
    <w:tmpl w:val="F374450A"/>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3831F40"/>
    <w:multiLevelType w:val="hybridMultilevel"/>
    <w:tmpl w:val="013E00EC"/>
    <w:lvl w:ilvl="0" w:tplc="7F3215C8">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30E97"/>
    <w:multiLevelType w:val="hybridMultilevel"/>
    <w:tmpl w:val="21286032"/>
    <w:lvl w:ilvl="0" w:tplc="C80E54B6">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97C01"/>
    <w:multiLevelType w:val="hybridMultilevel"/>
    <w:tmpl w:val="ACCEDE02"/>
    <w:lvl w:ilvl="0" w:tplc="F0E8749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F4255"/>
    <w:multiLevelType w:val="hybridMultilevel"/>
    <w:tmpl w:val="B43AB38A"/>
    <w:lvl w:ilvl="0" w:tplc="6A223182">
      <w:numFmt w:val="bullet"/>
      <w:lvlText w:val="-"/>
      <w:lvlJc w:val="left"/>
      <w:pPr>
        <w:ind w:left="720" w:hanging="360"/>
      </w:pPr>
      <w:rPr>
        <w:rFonts w:ascii="Verdana" w:eastAsia="MS PGothic"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877D1"/>
    <w:multiLevelType w:val="hybridMultilevel"/>
    <w:tmpl w:val="63E6E000"/>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19A728F"/>
    <w:multiLevelType w:val="hybridMultilevel"/>
    <w:tmpl w:val="B316C51E"/>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2417371"/>
    <w:multiLevelType w:val="hybridMultilevel"/>
    <w:tmpl w:val="D51C155A"/>
    <w:lvl w:ilvl="0" w:tplc="AE101520">
      <w:numFmt w:val="bullet"/>
      <w:lvlText w:val="-"/>
      <w:lvlJc w:val="left"/>
      <w:pPr>
        <w:ind w:left="720" w:hanging="360"/>
      </w:pPr>
      <w:rPr>
        <w:rFonts w:ascii="Verdana" w:eastAsia="MS Mincho"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E3E06"/>
    <w:multiLevelType w:val="multilevel"/>
    <w:tmpl w:val="FF1096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7FBD445F"/>
    <w:multiLevelType w:val="hybridMultilevel"/>
    <w:tmpl w:val="D46CEAB8"/>
    <w:lvl w:ilvl="0" w:tplc="D7CEABEA">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9"/>
  </w:num>
  <w:num w:numId="4">
    <w:abstractNumId w:val="0"/>
  </w:num>
  <w:num w:numId="5">
    <w:abstractNumId w:val="3"/>
  </w:num>
  <w:num w:numId="6">
    <w:abstractNumId w:val="13"/>
  </w:num>
  <w:num w:numId="7">
    <w:abstractNumId w:val="5"/>
  </w:num>
  <w:num w:numId="8">
    <w:abstractNumId w:val="18"/>
  </w:num>
  <w:num w:numId="9">
    <w:abstractNumId w:val="12"/>
  </w:num>
  <w:num w:numId="10">
    <w:abstractNumId w:val="1"/>
  </w:num>
  <w:num w:numId="11">
    <w:abstractNumId w:val="19"/>
  </w:num>
  <w:num w:numId="12">
    <w:abstractNumId w:val="8"/>
  </w:num>
  <w:num w:numId="13">
    <w:abstractNumId w:val="14"/>
  </w:num>
  <w:num w:numId="14">
    <w:abstractNumId w:val="16"/>
  </w:num>
  <w:num w:numId="15">
    <w:abstractNumId w:val="11"/>
  </w:num>
  <w:num w:numId="16">
    <w:abstractNumId w:val="23"/>
  </w:num>
  <w:num w:numId="17">
    <w:abstractNumId w:val="4"/>
  </w:num>
  <w:num w:numId="18">
    <w:abstractNumId w:val="15"/>
  </w:num>
  <w:num w:numId="19">
    <w:abstractNumId w:val="7"/>
  </w:num>
  <w:num w:numId="20">
    <w:abstractNumId w:val="21"/>
  </w:num>
  <w:num w:numId="21">
    <w:abstractNumId w:val="10"/>
  </w:num>
  <w:num w:numId="22">
    <w:abstractNumId w:val="6"/>
  </w:num>
  <w:num w:numId="23">
    <w:abstractNumId w:val="17"/>
  </w:num>
  <w:num w:numId="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9"/>
    <w:rsid w:val="000005BE"/>
    <w:rsid w:val="00000839"/>
    <w:rsid w:val="00000D2E"/>
    <w:rsid w:val="00000E79"/>
    <w:rsid w:val="0000125E"/>
    <w:rsid w:val="00001F93"/>
    <w:rsid w:val="00002671"/>
    <w:rsid w:val="0000290B"/>
    <w:rsid w:val="000032B4"/>
    <w:rsid w:val="00004FFC"/>
    <w:rsid w:val="00005719"/>
    <w:rsid w:val="0000589F"/>
    <w:rsid w:val="00005A25"/>
    <w:rsid w:val="00005B28"/>
    <w:rsid w:val="00005B7B"/>
    <w:rsid w:val="00005E3C"/>
    <w:rsid w:val="00005F6A"/>
    <w:rsid w:val="000077AF"/>
    <w:rsid w:val="0001061E"/>
    <w:rsid w:val="0001084F"/>
    <w:rsid w:val="0001243B"/>
    <w:rsid w:val="000138DB"/>
    <w:rsid w:val="00013988"/>
    <w:rsid w:val="0001403B"/>
    <w:rsid w:val="00014CB4"/>
    <w:rsid w:val="00014DF0"/>
    <w:rsid w:val="00015DA3"/>
    <w:rsid w:val="000167A4"/>
    <w:rsid w:val="000174EC"/>
    <w:rsid w:val="00017826"/>
    <w:rsid w:val="00017834"/>
    <w:rsid w:val="0002006D"/>
    <w:rsid w:val="00020252"/>
    <w:rsid w:val="000214A1"/>
    <w:rsid w:val="00021C5B"/>
    <w:rsid w:val="00022086"/>
    <w:rsid w:val="0002227C"/>
    <w:rsid w:val="0002242F"/>
    <w:rsid w:val="00022AA4"/>
    <w:rsid w:val="00022E64"/>
    <w:rsid w:val="00022F85"/>
    <w:rsid w:val="00023627"/>
    <w:rsid w:val="000246A6"/>
    <w:rsid w:val="00024A29"/>
    <w:rsid w:val="00024AA8"/>
    <w:rsid w:val="00024C5C"/>
    <w:rsid w:val="000259A1"/>
    <w:rsid w:val="00025C35"/>
    <w:rsid w:val="000260C4"/>
    <w:rsid w:val="00026BFC"/>
    <w:rsid w:val="000273EA"/>
    <w:rsid w:val="00032BCB"/>
    <w:rsid w:val="00032FFB"/>
    <w:rsid w:val="00033148"/>
    <w:rsid w:val="00033C00"/>
    <w:rsid w:val="00033D4E"/>
    <w:rsid w:val="000340CC"/>
    <w:rsid w:val="0003417B"/>
    <w:rsid w:val="00034272"/>
    <w:rsid w:val="00034563"/>
    <w:rsid w:val="0003468A"/>
    <w:rsid w:val="000371B0"/>
    <w:rsid w:val="00037542"/>
    <w:rsid w:val="00041B46"/>
    <w:rsid w:val="000422C2"/>
    <w:rsid w:val="00042C66"/>
    <w:rsid w:val="00044393"/>
    <w:rsid w:val="00044612"/>
    <w:rsid w:val="000447DD"/>
    <w:rsid w:val="00044931"/>
    <w:rsid w:val="00044CCD"/>
    <w:rsid w:val="00045040"/>
    <w:rsid w:val="000453E9"/>
    <w:rsid w:val="000454A6"/>
    <w:rsid w:val="00045E1D"/>
    <w:rsid w:val="000464A9"/>
    <w:rsid w:val="0004682E"/>
    <w:rsid w:val="0004702B"/>
    <w:rsid w:val="0004723F"/>
    <w:rsid w:val="0004761E"/>
    <w:rsid w:val="000476D9"/>
    <w:rsid w:val="00047A11"/>
    <w:rsid w:val="00047EE0"/>
    <w:rsid w:val="000500CB"/>
    <w:rsid w:val="00050C56"/>
    <w:rsid w:val="00051476"/>
    <w:rsid w:val="00051AC9"/>
    <w:rsid w:val="00052009"/>
    <w:rsid w:val="000527C8"/>
    <w:rsid w:val="00053092"/>
    <w:rsid w:val="00053D2F"/>
    <w:rsid w:val="00055643"/>
    <w:rsid w:val="00055A5D"/>
    <w:rsid w:val="00056345"/>
    <w:rsid w:val="0005701F"/>
    <w:rsid w:val="000575D7"/>
    <w:rsid w:val="00057AB3"/>
    <w:rsid w:val="0006106E"/>
    <w:rsid w:val="0006279E"/>
    <w:rsid w:val="00062AA4"/>
    <w:rsid w:val="00062AE6"/>
    <w:rsid w:val="00062BCC"/>
    <w:rsid w:val="0006317F"/>
    <w:rsid w:val="000644AE"/>
    <w:rsid w:val="00064E8B"/>
    <w:rsid w:val="00065505"/>
    <w:rsid w:val="00065CD4"/>
    <w:rsid w:val="00066B0C"/>
    <w:rsid w:val="000674A1"/>
    <w:rsid w:val="00067638"/>
    <w:rsid w:val="000676DE"/>
    <w:rsid w:val="00067B0D"/>
    <w:rsid w:val="000710A9"/>
    <w:rsid w:val="000710C6"/>
    <w:rsid w:val="000711DF"/>
    <w:rsid w:val="00071681"/>
    <w:rsid w:val="0007185F"/>
    <w:rsid w:val="00071E9B"/>
    <w:rsid w:val="0007270B"/>
    <w:rsid w:val="000730D6"/>
    <w:rsid w:val="00073403"/>
    <w:rsid w:val="0007387C"/>
    <w:rsid w:val="00073C70"/>
    <w:rsid w:val="00073CC3"/>
    <w:rsid w:val="00073F09"/>
    <w:rsid w:val="00073F1A"/>
    <w:rsid w:val="00074044"/>
    <w:rsid w:val="000743F5"/>
    <w:rsid w:val="0007459E"/>
    <w:rsid w:val="00074940"/>
    <w:rsid w:val="00076CE2"/>
    <w:rsid w:val="00077DD6"/>
    <w:rsid w:val="00080130"/>
    <w:rsid w:val="000802A0"/>
    <w:rsid w:val="000812AE"/>
    <w:rsid w:val="00081529"/>
    <w:rsid w:val="00083233"/>
    <w:rsid w:val="0008359E"/>
    <w:rsid w:val="00083FAD"/>
    <w:rsid w:val="00084217"/>
    <w:rsid w:val="00084514"/>
    <w:rsid w:val="00084FCD"/>
    <w:rsid w:val="0008579E"/>
    <w:rsid w:val="00085CB4"/>
    <w:rsid w:val="0008610C"/>
    <w:rsid w:val="00086E00"/>
    <w:rsid w:val="0008739D"/>
    <w:rsid w:val="0009047A"/>
    <w:rsid w:val="00090557"/>
    <w:rsid w:val="00090CE7"/>
    <w:rsid w:val="00091BD7"/>
    <w:rsid w:val="000927DA"/>
    <w:rsid w:val="000927E7"/>
    <w:rsid w:val="0009368C"/>
    <w:rsid w:val="00093744"/>
    <w:rsid w:val="00094500"/>
    <w:rsid w:val="00094DB9"/>
    <w:rsid w:val="000953BB"/>
    <w:rsid w:val="00095994"/>
    <w:rsid w:val="00095CA8"/>
    <w:rsid w:val="000968EC"/>
    <w:rsid w:val="00096A1B"/>
    <w:rsid w:val="00096F64"/>
    <w:rsid w:val="00097167"/>
    <w:rsid w:val="000977F4"/>
    <w:rsid w:val="00097CC6"/>
    <w:rsid w:val="000A0208"/>
    <w:rsid w:val="000A1CBA"/>
    <w:rsid w:val="000A2076"/>
    <w:rsid w:val="000A2385"/>
    <w:rsid w:val="000A280C"/>
    <w:rsid w:val="000A3244"/>
    <w:rsid w:val="000A3432"/>
    <w:rsid w:val="000A3B2A"/>
    <w:rsid w:val="000A3E8C"/>
    <w:rsid w:val="000A4036"/>
    <w:rsid w:val="000A438A"/>
    <w:rsid w:val="000A44D3"/>
    <w:rsid w:val="000A464C"/>
    <w:rsid w:val="000A4987"/>
    <w:rsid w:val="000A4B0A"/>
    <w:rsid w:val="000A5FCB"/>
    <w:rsid w:val="000A65C5"/>
    <w:rsid w:val="000A678B"/>
    <w:rsid w:val="000A7523"/>
    <w:rsid w:val="000B0A9B"/>
    <w:rsid w:val="000B0D88"/>
    <w:rsid w:val="000B1121"/>
    <w:rsid w:val="000B2419"/>
    <w:rsid w:val="000B2550"/>
    <w:rsid w:val="000B25E6"/>
    <w:rsid w:val="000B3173"/>
    <w:rsid w:val="000B354C"/>
    <w:rsid w:val="000B3C71"/>
    <w:rsid w:val="000B44A3"/>
    <w:rsid w:val="000B460F"/>
    <w:rsid w:val="000B4C1F"/>
    <w:rsid w:val="000B4D1E"/>
    <w:rsid w:val="000B4D49"/>
    <w:rsid w:val="000B4FC5"/>
    <w:rsid w:val="000B5931"/>
    <w:rsid w:val="000B6DE4"/>
    <w:rsid w:val="000B7B79"/>
    <w:rsid w:val="000C073E"/>
    <w:rsid w:val="000C0CFC"/>
    <w:rsid w:val="000C1BAB"/>
    <w:rsid w:val="000C1BF9"/>
    <w:rsid w:val="000C1E68"/>
    <w:rsid w:val="000C2E9C"/>
    <w:rsid w:val="000C4825"/>
    <w:rsid w:val="000C55E1"/>
    <w:rsid w:val="000C57A5"/>
    <w:rsid w:val="000C5C4E"/>
    <w:rsid w:val="000C63B0"/>
    <w:rsid w:val="000C65CF"/>
    <w:rsid w:val="000C6C52"/>
    <w:rsid w:val="000C7A1E"/>
    <w:rsid w:val="000C7C01"/>
    <w:rsid w:val="000D069B"/>
    <w:rsid w:val="000D0E80"/>
    <w:rsid w:val="000D1148"/>
    <w:rsid w:val="000D17C0"/>
    <w:rsid w:val="000D2400"/>
    <w:rsid w:val="000D3B3D"/>
    <w:rsid w:val="000D461D"/>
    <w:rsid w:val="000D480E"/>
    <w:rsid w:val="000D48C0"/>
    <w:rsid w:val="000D5406"/>
    <w:rsid w:val="000D58F4"/>
    <w:rsid w:val="000D6349"/>
    <w:rsid w:val="000D7159"/>
    <w:rsid w:val="000D78B5"/>
    <w:rsid w:val="000D7912"/>
    <w:rsid w:val="000D7ACD"/>
    <w:rsid w:val="000E0668"/>
    <w:rsid w:val="000E1719"/>
    <w:rsid w:val="000E1A5E"/>
    <w:rsid w:val="000E1CB1"/>
    <w:rsid w:val="000E2233"/>
    <w:rsid w:val="000E22F4"/>
    <w:rsid w:val="000E5D4E"/>
    <w:rsid w:val="000E6362"/>
    <w:rsid w:val="000E65F6"/>
    <w:rsid w:val="000E6E2C"/>
    <w:rsid w:val="000E7030"/>
    <w:rsid w:val="000E7036"/>
    <w:rsid w:val="000E7292"/>
    <w:rsid w:val="000E7401"/>
    <w:rsid w:val="000F03E0"/>
    <w:rsid w:val="000F0432"/>
    <w:rsid w:val="000F06CF"/>
    <w:rsid w:val="000F0BC6"/>
    <w:rsid w:val="000F0BFB"/>
    <w:rsid w:val="000F150C"/>
    <w:rsid w:val="000F2270"/>
    <w:rsid w:val="000F2854"/>
    <w:rsid w:val="000F3E4E"/>
    <w:rsid w:val="000F54D1"/>
    <w:rsid w:val="000F5B44"/>
    <w:rsid w:val="000F5B51"/>
    <w:rsid w:val="000F5F61"/>
    <w:rsid w:val="000F6169"/>
    <w:rsid w:val="000F6C0D"/>
    <w:rsid w:val="000F7358"/>
    <w:rsid w:val="000F74E6"/>
    <w:rsid w:val="000F7823"/>
    <w:rsid w:val="00100317"/>
    <w:rsid w:val="00100393"/>
    <w:rsid w:val="00101CAC"/>
    <w:rsid w:val="00101F06"/>
    <w:rsid w:val="00102153"/>
    <w:rsid w:val="00102DF1"/>
    <w:rsid w:val="001031AE"/>
    <w:rsid w:val="00103AEF"/>
    <w:rsid w:val="00103CB0"/>
    <w:rsid w:val="0010435E"/>
    <w:rsid w:val="0010474B"/>
    <w:rsid w:val="00104E6B"/>
    <w:rsid w:val="0010504E"/>
    <w:rsid w:val="00105EA1"/>
    <w:rsid w:val="00106515"/>
    <w:rsid w:val="00107201"/>
    <w:rsid w:val="00112A65"/>
    <w:rsid w:val="00112BE5"/>
    <w:rsid w:val="00113124"/>
    <w:rsid w:val="00113D6F"/>
    <w:rsid w:val="001145AE"/>
    <w:rsid w:val="00114C7C"/>
    <w:rsid w:val="00115F64"/>
    <w:rsid w:val="00116440"/>
    <w:rsid w:val="0011644B"/>
    <w:rsid w:val="001169F1"/>
    <w:rsid w:val="00116AD8"/>
    <w:rsid w:val="00120132"/>
    <w:rsid w:val="00120B61"/>
    <w:rsid w:val="00120FCE"/>
    <w:rsid w:val="00122456"/>
    <w:rsid w:val="001235D0"/>
    <w:rsid w:val="00123664"/>
    <w:rsid w:val="001238C9"/>
    <w:rsid w:val="001239D6"/>
    <w:rsid w:val="00125546"/>
    <w:rsid w:val="00125C3C"/>
    <w:rsid w:val="00127021"/>
    <w:rsid w:val="00127202"/>
    <w:rsid w:val="001301DF"/>
    <w:rsid w:val="0013079F"/>
    <w:rsid w:val="00130F97"/>
    <w:rsid w:val="00131AA4"/>
    <w:rsid w:val="00131D42"/>
    <w:rsid w:val="001323F5"/>
    <w:rsid w:val="00132523"/>
    <w:rsid w:val="00132B36"/>
    <w:rsid w:val="00134646"/>
    <w:rsid w:val="001346A8"/>
    <w:rsid w:val="00134E62"/>
    <w:rsid w:val="00134E86"/>
    <w:rsid w:val="001351F4"/>
    <w:rsid w:val="00135391"/>
    <w:rsid w:val="00136621"/>
    <w:rsid w:val="001369F7"/>
    <w:rsid w:val="00136C00"/>
    <w:rsid w:val="00136C79"/>
    <w:rsid w:val="00137781"/>
    <w:rsid w:val="001419D9"/>
    <w:rsid w:val="00141DFC"/>
    <w:rsid w:val="0014251C"/>
    <w:rsid w:val="001434B0"/>
    <w:rsid w:val="00143AA9"/>
    <w:rsid w:val="00143EA1"/>
    <w:rsid w:val="0014425A"/>
    <w:rsid w:val="00146A81"/>
    <w:rsid w:val="00151243"/>
    <w:rsid w:val="00151734"/>
    <w:rsid w:val="00151C5D"/>
    <w:rsid w:val="00152052"/>
    <w:rsid w:val="00152CB9"/>
    <w:rsid w:val="00153E7B"/>
    <w:rsid w:val="0015441B"/>
    <w:rsid w:val="00154607"/>
    <w:rsid w:val="00154DCE"/>
    <w:rsid w:val="00155182"/>
    <w:rsid w:val="0015532C"/>
    <w:rsid w:val="00155925"/>
    <w:rsid w:val="00155E6C"/>
    <w:rsid w:val="0015633C"/>
    <w:rsid w:val="001565B6"/>
    <w:rsid w:val="0015741A"/>
    <w:rsid w:val="00157433"/>
    <w:rsid w:val="001602FE"/>
    <w:rsid w:val="001609CC"/>
    <w:rsid w:val="00160C7D"/>
    <w:rsid w:val="00160FEA"/>
    <w:rsid w:val="00161631"/>
    <w:rsid w:val="001626DD"/>
    <w:rsid w:val="00162D80"/>
    <w:rsid w:val="00163904"/>
    <w:rsid w:val="00163FFE"/>
    <w:rsid w:val="001641F3"/>
    <w:rsid w:val="001656A2"/>
    <w:rsid w:val="00165F71"/>
    <w:rsid w:val="00166F30"/>
    <w:rsid w:val="00167287"/>
    <w:rsid w:val="00170997"/>
    <w:rsid w:val="00170CA0"/>
    <w:rsid w:val="00171F97"/>
    <w:rsid w:val="0017245F"/>
    <w:rsid w:val="0017277E"/>
    <w:rsid w:val="00172C47"/>
    <w:rsid w:val="00173B21"/>
    <w:rsid w:val="00174715"/>
    <w:rsid w:val="00176128"/>
    <w:rsid w:val="00176F27"/>
    <w:rsid w:val="001774B8"/>
    <w:rsid w:val="00177E0E"/>
    <w:rsid w:val="00180829"/>
    <w:rsid w:val="00180B10"/>
    <w:rsid w:val="001820C5"/>
    <w:rsid w:val="00182251"/>
    <w:rsid w:val="00182AF7"/>
    <w:rsid w:val="00182DF8"/>
    <w:rsid w:val="00183B2C"/>
    <w:rsid w:val="00183F74"/>
    <w:rsid w:val="00184D45"/>
    <w:rsid w:val="00185696"/>
    <w:rsid w:val="0018587D"/>
    <w:rsid w:val="001858DF"/>
    <w:rsid w:val="00185B08"/>
    <w:rsid w:val="001868EF"/>
    <w:rsid w:val="00187245"/>
    <w:rsid w:val="00190C9E"/>
    <w:rsid w:val="00190FC8"/>
    <w:rsid w:val="0019132C"/>
    <w:rsid w:val="00192360"/>
    <w:rsid w:val="00193205"/>
    <w:rsid w:val="001936B7"/>
    <w:rsid w:val="0019398D"/>
    <w:rsid w:val="00193995"/>
    <w:rsid w:val="00193FF4"/>
    <w:rsid w:val="00193FFE"/>
    <w:rsid w:val="00194519"/>
    <w:rsid w:val="001959DB"/>
    <w:rsid w:val="001962B2"/>
    <w:rsid w:val="001968DC"/>
    <w:rsid w:val="00196BE6"/>
    <w:rsid w:val="0019717C"/>
    <w:rsid w:val="00197D1D"/>
    <w:rsid w:val="00197D75"/>
    <w:rsid w:val="001A0631"/>
    <w:rsid w:val="001A06A2"/>
    <w:rsid w:val="001A0FF8"/>
    <w:rsid w:val="001A229A"/>
    <w:rsid w:val="001A22C0"/>
    <w:rsid w:val="001A28F3"/>
    <w:rsid w:val="001A365E"/>
    <w:rsid w:val="001A384F"/>
    <w:rsid w:val="001A3A9D"/>
    <w:rsid w:val="001A4193"/>
    <w:rsid w:val="001A4404"/>
    <w:rsid w:val="001A534A"/>
    <w:rsid w:val="001A5615"/>
    <w:rsid w:val="001A592A"/>
    <w:rsid w:val="001A5BA6"/>
    <w:rsid w:val="001A5C5A"/>
    <w:rsid w:val="001A5D9B"/>
    <w:rsid w:val="001A73E0"/>
    <w:rsid w:val="001B0292"/>
    <w:rsid w:val="001B127B"/>
    <w:rsid w:val="001B141E"/>
    <w:rsid w:val="001B1C3A"/>
    <w:rsid w:val="001B237C"/>
    <w:rsid w:val="001B2DAC"/>
    <w:rsid w:val="001B30EC"/>
    <w:rsid w:val="001B312B"/>
    <w:rsid w:val="001B3554"/>
    <w:rsid w:val="001B3758"/>
    <w:rsid w:val="001B3824"/>
    <w:rsid w:val="001B4D87"/>
    <w:rsid w:val="001B50DE"/>
    <w:rsid w:val="001B5577"/>
    <w:rsid w:val="001B6BC7"/>
    <w:rsid w:val="001B6FEE"/>
    <w:rsid w:val="001B7324"/>
    <w:rsid w:val="001B754A"/>
    <w:rsid w:val="001B794C"/>
    <w:rsid w:val="001C0060"/>
    <w:rsid w:val="001C06D9"/>
    <w:rsid w:val="001C0E69"/>
    <w:rsid w:val="001C0EFC"/>
    <w:rsid w:val="001C1418"/>
    <w:rsid w:val="001C1AB7"/>
    <w:rsid w:val="001C224F"/>
    <w:rsid w:val="001C2721"/>
    <w:rsid w:val="001C3248"/>
    <w:rsid w:val="001C391D"/>
    <w:rsid w:val="001C4D45"/>
    <w:rsid w:val="001C558B"/>
    <w:rsid w:val="001C6121"/>
    <w:rsid w:val="001C6A59"/>
    <w:rsid w:val="001C7590"/>
    <w:rsid w:val="001C7957"/>
    <w:rsid w:val="001D006F"/>
    <w:rsid w:val="001D0CF6"/>
    <w:rsid w:val="001D1684"/>
    <w:rsid w:val="001D2809"/>
    <w:rsid w:val="001D296C"/>
    <w:rsid w:val="001D35AF"/>
    <w:rsid w:val="001D37BD"/>
    <w:rsid w:val="001D3F8D"/>
    <w:rsid w:val="001D511A"/>
    <w:rsid w:val="001D6342"/>
    <w:rsid w:val="001D730F"/>
    <w:rsid w:val="001D7443"/>
    <w:rsid w:val="001D74EE"/>
    <w:rsid w:val="001E0562"/>
    <w:rsid w:val="001E16E9"/>
    <w:rsid w:val="001E27FE"/>
    <w:rsid w:val="001E39E8"/>
    <w:rsid w:val="001E3EC2"/>
    <w:rsid w:val="001E4078"/>
    <w:rsid w:val="001E532A"/>
    <w:rsid w:val="001E714B"/>
    <w:rsid w:val="001E767D"/>
    <w:rsid w:val="001E78A9"/>
    <w:rsid w:val="001E7D5E"/>
    <w:rsid w:val="001F00E3"/>
    <w:rsid w:val="001F03ED"/>
    <w:rsid w:val="001F0713"/>
    <w:rsid w:val="001F13EB"/>
    <w:rsid w:val="001F219A"/>
    <w:rsid w:val="001F242B"/>
    <w:rsid w:val="001F2EAD"/>
    <w:rsid w:val="001F3FF6"/>
    <w:rsid w:val="001F5D14"/>
    <w:rsid w:val="001F61B8"/>
    <w:rsid w:val="001F6EB0"/>
    <w:rsid w:val="001F793D"/>
    <w:rsid w:val="001F7CA9"/>
    <w:rsid w:val="0020069D"/>
    <w:rsid w:val="00200E5B"/>
    <w:rsid w:val="002012A6"/>
    <w:rsid w:val="00201A28"/>
    <w:rsid w:val="00201D34"/>
    <w:rsid w:val="00202D3A"/>
    <w:rsid w:val="00202E7B"/>
    <w:rsid w:val="00202EA4"/>
    <w:rsid w:val="00202F82"/>
    <w:rsid w:val="00203F27"/>
    <w:rsid w:val="00204187"/>
    <w:rsid w:val="00204B13"/>
    <w:rsid w:val="00205483"/>
    <w:rsid w:val="0020596B"/>
    <w:rsid w:val="00206E7E"/>
    <w:rsid w:val="00207FA4"/>
    <w:rsid w:val="0021042D"/>
    <w:rsid w:val="0021133F"/>
    <w:rsid w:val="0021195F"/>
    <w:rsid w:val="00211C0C"/>
    <w:rsid w:val="00211C89"/>
    <w:rsid w:val="002121E3"/>
    <w:rsid w:val="002126E5"/>
    <w:rsid w:val="0021272A"/>
    <w:rsid w:val="00212D53"/>
    <w:rsid w:val="00214042"/>
    <w:rsid w:val="002144BC"/>
    <w:rsid w:val="0021737A"/>
    <w:rsid w:val="00217E48"/>
    <w:rsid w:val="00220272"/>
    <w:rsid w:val="002206B4"/>
    <w:rsid w:val="0022103A"/>
    <w:rsid w:val="0022165E"/>
    <w:rsid w:val="00222197"/>
    <w:rsid w:val="00223C1D"/>
    <w:rsid w:val="0022469B"/>
    <w:rsid w:val="0022483B"/>
    <w:rsid w:val="002248B9"/>
    <w:rsid w:val="0022535B"/>
    <w:rsid w:val="002255C7"/>
    <w:rsid w:val="00225B54"/>
    <w:rsid w:val="0022680B"/>
    <w:rsid w:val="00226AC2"/>
    <w:rsid w:val="00227709"/>
    <w:rsid w:val="00230132"/>
    <w:rsid w:val="00230422"/>
    <w:rsid w:val="002308EA"/>
    <w:rsid w:val="00230AFC"/>
    <w:rsid w:val="00231033"/>
    <w:rsid w:val="00231464"/>
    <w:rsid w:val="00231D25"/>
    <w:rsid w:val="00231F61"/>
    <w:rsid w:val="0023291A"/>
    <w:rsid w:val="00233242"/>
    <w:rsid w:val="00233BD6"/>
    <w:rsid w:val="00233D6C"/>
    <w:rsid w:val="00233FEC"/>
    <w:rsid w:val="00234830"/>
    <w:rsid w:val="00234CD7"/>
    <w:rsid w:val="0023626D"/>
    <w:rsid w:val="002366AE"/>
    <w:rsid w:val="002378A2"/>
    <w:rsid w:val="002378EA"/>
    <w:rsid w:val="00237C85"/>
    <w:rsid w:val="00240D0E"/>
    <w:rsid w:val="00240DA0"/>
    <w:rsid w:val="002418C7"/>
    <w:rsid w:val="00242089"/>
    <w:rsid w:val="002424A6"/>
    <w:rsid w:val="00242CCE"/>
    <w:rsid w:val="00242FA8"/>
    <w:rsid w:val="002440FA"/>
    <w:rsid w:val="002442F5"/>
    <w:rsid w:val="0024460B"/>
    <w:rsid w:val="0024569D"/>
    <w:rsid w:val="00245FE9"/>
    <w:rsid w:val="00246817"/>
    <w:rsid w:val="00246BF5"/>
    <w:rsid w:val="00246CA1"/>
    <w:rsid w:val="002475BE"/>
    <w:rsid w:val="00247700"/>
    <w:rsid w:val="002478B5"/>
    <w:rsid w:val="00250781"/>
    <w:rsid w:val="002507DF"/>
    <w:rsid w:val="00250AB8"/>
    <w:rsid w:val="00250F3E"/>
    <w:rsid w:val="002518EF"/>
    <w:rsid w:val="002518FA"/>
    <w:rsid w:val="002531AF"/>
    <w:rsid w:val="0025333D"/>
    <w:rsid w:val="00254452"/>
    <w:rsid w:val="00254D2C"/>
    <w:rsid w:val="00255D55"/>
    <w:rsid w:val="00255EE9"/>
    <w:rsid w:val="002567AD"/>
    <w:rsid w:val="002571E9"/>
    <w:rsid w:val="0025754D"/>
    <w:rsid w:val="00257E77"/>
    <w:rsid w:val="002601D9"/>
    <w:rsid w:val="00260D51"/>
    <w:rsid w:val="00261D23"/>
    <w:rsid w:val="00261D4F"/>
    <w:rsid w:val="00261F22"/>
    <w:rsid w:val="0026206F"/>
    <w:rsid w:val="00262CF5"/>
    <w:rsid w:val="00263078"/>
    <w:rsid w:val="00263853"/>
    <w:rsid w:val="00264732"/>
    <w:rsid w:val="00266EB6"/>
    <w:rsid w:val="002701C2"/>
    <w:rsid w:val="00270624"/>
    <w:rsid w:val="00270726"/>
    <w:rsid w:val="00270A7D"/>
    <w:rsid w:val="00270AE4"/>
    <w:rsid w:val="00271018"/>
    <w:rsid w:val="00271A9F"/>
    <w:rsid w:val="00271E68"/>
    <w:rsid w:val="00272312"/>
    <w:rsid w:val="00272B03"/>
    <w:rsid w:val="00272C9E"/>
    <w:rsid w:val="0027391A"/>
    <w:rsid w:val="00274ACB"/>
    <w:rsid w:val="0027538E"/>
    <w:rsid w:val="00275CDF"/>
    <w:rsid w:val="0027604F"/>
    <w:rsid w:val="00276054"/>
    <w:rsid w:val="00277303"/>
    <w:rsid w:val="00280037"/>
    <w:rsid w:val="002812AB"/>
    <w:rsid w:val="002812BF"/>
    <w:rsid w:val="00281B1A"/>
    <w:rsid w:val="00281EE2"/>
    <w:rsid w:val="0028216F"/>
    <w:rsid w:val="00284999"/>
    <w:rsid w:val="00284F8E"/>
    <w:rsid w:val="00285F54"/>
    <w:rsid w:val="00286B94"/>
    <w:rsid w:val="00286BF7"/>
    <w:rsid w:val="00290331"/>
    <w:rsid w:val="0029087B"/>
    <w:rsid w:val="00290EBD"/>
    <w:rsid w:val="00291C7B"/>
    <w:rsid w:val="002920B6"/>
    <w:rsid w:val="0029221F"/>
    <w:rsid w:val="0029282B"/>
    <w:rsid w:val="00293F39"/>
    <w:rsid w:val="00294613"/>
    <w:rsid w:val="00294A2C"/>
    <w:rsid w:val="00295DD8"/>
    <w:rsid w:val="002973A1"/>
    <w:rsid w:val="002976B1"/>
    <w:rsid w:val="00297A9D"/>
    <w:rsid w:val="002A116E"/>
    <w:rsid w:val="002A1839"/>
    <w:rsid w:val="002A19C5"/>
    <w:rsid w:val="002A24B9"/>
    <w:rsid w:val="002A341A"/>
    <w:rsid w:val="002A6D50"/>
    <w:rsid w:val="002A7023"/>
    <w:rsid w:val="002B053B"/>
    <w:rsid w:val="002B1C81"/>
    <w:rsid w:val="002B22E6"/>
    <w:rsid w:val="002B235F"/>
    <w:rsid w:val="002B266C"/>
    <w:rsid w:val="002B33C4"/>
    <w:rsid w:val="002B36D5"/>
    <w:rsid w:val="002B3C76"/>
    <w:rsid w:val="002B3DEA"/>
    <w:rsid w:val="002B3E9D"/>
    <w:rsid w:val="002B67A7"/>
    <w:rsid w:val="002B758A"/>
    <w:rsid w:val="002B75C2"/>
    <w:rsid w:val="002B78D1"/>
    <w:rsid w:val="002B7F1D"/>
    <w:rsid w:val="002C00CB"/>
    <w:rsid w:val="002C0D81"/>
    <w:rsid w:val="002C33A3"/>
    <w:rsid w:val="002C3444"/>
    <w:rsid w:val="002C49F1"/>
    <w:rsid w:val="002C50F8"/>
    <w:rsid w:val="002C5D57"/>
    <w:rsid w:val="002C7D09"/>
    <w:rsid w:val="002C7EFF"/>
    <w:rsid w:val="002D0328"/>
    <w:rsid w:val="002D089D"/>
    <w:rsid w:val="002D0E30"/>
    <w:rsid w:val="002D1CD5"/>
    <w:rsid w:val="002D25CF"/>
    <w:rsid w:val="002D25D9"/>
    <w:rsid w:val="002D2633"/>
    <w:rsid w:val="002D35D4"/>
    <w:rsid w:val="002D3FAD"/>
    <w:rsid w:val="002D4024"/>
    <w:rsid w:val="002D457A"/>
    <w:rsid w:val="002D4C04"/>
    <w:rsid w:val="002D6904"/>
    <w:rsid w:val="002D6C47"/>
    <w:rsid w:val="002D7751"/>
    <w:rsid w:val="002D7D61"/>
    <w:rsid w:val="002E1BE2"/>
    <w:rsid w:val="002E1C43"/>
    <w:rsid w:val="002E1E9E"/>
    <w:rsid w:val="002E29D5"/>
    <w:rsid w:val="002E337C"/>
    <w:rsid w:val="002E34AF"/>
    <w:rsid w:val="002E3A47"/>
    <w:rsid w:val="002E3AFE"/>
    <w:rsid w:val="002E3F51"/>
    <w:rsid w:val="002E4E73"/>
    <w:rsid w:val="002E4FB2"/>
    <w:rsid w:val="002E526E"/>
    <w:rsid w:val="002E531F"/>
    <w:rsid w:val="002E5F41"/>
    <w:rsid w:val="002E6B45"/>
    <w:rsid w:val="002E6D6A"/>
    <w:rsid w:val="002F05BF"/>
    <w:rsid w:val="002F0718"/>
    <w:rsid w:val="002F071C"/>
    <w:rsid w:val="002F10CE"/>
    <w:rsid w:val="002F1798"/>
    <w:rsid w:val="002F225A"/>
    <w:rsid w:val="002F27B7"/>
    <w:rsid w:val="002F2CFB"/>
    <w:rsid w:val="002F3196"/>
    <w:rsid w:val="002F31D7"/>
    <w:rsid w:val="002F39CB"/>
    <w:rsid w:val="002F42DF"/>
    <w:rsid w:val="002F4FE7"/>
    <w:rsid w:val="002F5B4F"/>
    <w:rsid w:val="002F6407"/>
    <w:rsid w:val="002F6759"/>
    <w:rsid w:val="002F6B87"/>
    <w:rsid w:val="002F6E54"/>
    <w:rsid w:val="002F76BD"/>
    <w:rsid w:val="0030008E"/>
    <w:rsid w:val="00300AAA"/>
    <w:rsid w:val="00301B41"/>
    <w:rsid w:val="003020E7"/>
    <w:rsid w:val="003020F5"/>
    <w:rsid w:val="003023E0"/>
    <w:rsid w:val="00302640"/>
    <w:rsid w:val="003027B3"/>
    <w:rsid w:val="00302AFF"/>
    <w:rsid w:val="00303017"/>
    <w:rsid w:val="00303BDD"/>
    <w:rsid w:val="00304610"/>
    <w:rsid w:val="00304E7A"/>
    <w:rsid w:val="0030596D"/>
    <w:rsid w:val="00305A16"/>
    <w:rsid w:val="0030701E"/>
    <w:rsid w:val="003070AD"/>
    <w:rsid w:val="00307179"/>
    <w:rsid w:val="00310643"/>
    <w:rsid w:val="00310888"/>
    <w:rsid w:val="00310D04"/>
    <w:rsid w:val="00310D9A"/>
    <w:rsid w:val="00310DFE"/>
    <w:rsid w:val="003112B3"/>
    <w:rsid w:val="00311F44"/>
    <w:rsid w:val="0031217E"/>
    <w:rsid w:val="00312BF7"/>
    <w:rsid w:val="00312F08"/>
    <w:rsid w:val="003132F5"/>
    <w:rsid w:val="00313EEB"/>
    <w:rsid w:val="00314734"/>
    <w:rsid w:val="003156CC"/>
    <w:rsid w:val="00315D0B"/>
    <w:rsid w:val="00316837"/>
    <w:rsid w:val="00317955"/>
    <w:rsid w:val="003202D9"/>
    <w:rsid w:val="003216F6"/>
    <w:rsid w:val="00322595"/>
    <w:rsid w:val="00322A62"/>
    <w:rsid w:val="00324012"/>
    <w:rsid w:val="00325C01"/>
    <w:rsid w:val="00325E43"/>
    <w:rsid w:val="0032701E"/>
    <w:rsid w:val="00327901"/>
    <w:rsid w:val="0033047E"/>
    <w:rsid w:val="00330CD8"/>
    <w:rsid w:val="00330E27"/>
    <w:rsid w:val="00330E5B"/>
    <w:rsid w:val="003317D9"/>
    <w:rsid w:val="00332434"/>
    <w:rsid w:val="00332CB7"/>
    <w:rsid w:val="00332F8A"/>
    <w:rsid w:val="00333607"/>
    <w:rsid w:val="0033482D"/>
    <w:rsid w:val="0033594A"/>
    <w:rsid w:val="003370BC"/>
    <w:rsid w:val="00337CB5"/>
    <w:rsid w:val="00337FB3"/>
    <w:rsid w:val="00340554"/>
    <w:rsid w:val="00340645"/>
    <w:rsid w:val="003412EA"/>
    <w:rsid w:val="003412EB"/>
    <w:rsid w:val="0034182B"/>
    <w:rsid w:val="00341F37"/>
    <w:rsid w:val="00343831"/>
    <w:rsid w:val="00343CB0"/>
    <w:rsid w:val="003445BC"/>
    <w:rsid w:val="003458C4"/>
    <w:rsid w:val="00345FEB"/>
    <w:rsid w:val="00346DC2"/>
    <w:rsid w:val="0035060D"/>
    <w:rsid w:val="00351D31"/>
    <w:rsid w:val="00352372"/>
    <w:rsid w:val="003529DB"/>
    <w:rsid w:val="003535FA"/>
    <w:rsid w:val="00354B30"/>
    <w:rsid w:val="00354E36"/>
    <w:rsid w:val="003551B2"/>
    <w:rsid w:val="00355A66"/>
    <w:rsid w:val="00355D08"/>
    <w:rsid w:val="00356047"/>
    <w:rsid w:val="00356B02"/>
    <w:rsid w:val="00356EB3"/>
    <w:rsid w:val="00357CFE"/>
    <w:rsid w:val="00361572"/>
    <w:rsid w:val="00361714"/>
    <w:rsid w:val="00361B0F"/>
    <w:rsid w:val="00362DD3"/>
    <w:rsid w:val="00362F7B"/>
    <w:rsid w:val="003652CF"/>
    <w:rsid w:val="00366CCA"/>
    <w:rsid w:val="00366FC2"/>
    <w:rsid w:val="00367892"/>
    <w:rsid w:val="00367C84"/>
    <w:rsid w:val="0037105D"/>
    <w:rsid w:val="003719C8"/>
    <w:rsid w:val="00372F7C"/>
    <w:rsid w:val="0037308B"/>
    <w:rsid w:val="0037398A"/>
    <w:rsid w:val="00373B94"/>
    <w:rsid w:val="003751E2"/>
    <w:rsid w:val="00375E99"/>
    <w:rsid w:val="00375FB6"/>
    <w:rsid w:val="0037609B"/>
    <w:rsid w:val="0037612C"/>
    <w:rsid w:val="00376966"/>
    <w:rsid w:val="00380B57"/>
    <w:rsid w:val="00380C87"/>
    <w:rsid w:val="0038144C"/>
    <w:rsid w:val="003829C4"/>
    <w:rsid w:val="00383FA8"/>
    <w:rsid w:val="00384955"/>
    <w:rsid w:val="003851F7"/>
    <w:rsid w:val="0038669A"/>
    <w:rsid w:val="0038746D"/>
    <w:rsid w:val="00387493"/>
    <w:rsid w:val="003874AB"/>
    <w:rsid w:val="00387667"/>
    <w:rsid w:val="00387D63"/>
    <w:rsid w:val="00390ED8"/>
    <w:rsid w:val="003911AD"/>
    <w:rsid w:val="0039220F"/>
    <w:rsid w:val="00392535"/>
    <w:rsid w:val="00392538"/>
    <w:rsid w:val="003932C0"/>
    <w:rsid w:val="003933EC"/>
    <w:rsid w:val="0039357B"/>
    <w:rsid w:val="00394212"/>
    <w:rsid w:val="00394EB4"/>
    <w:rsid w:val="00396D4C"/>
    <w:rsid w:val="00396E9F"/>
    <w:rsid w:val="003975A2"/>
    <w:rsid w:val="003A029F"/>
    <w:rsid w:val="003A02EB"/>
    <w:rsid w:val="003A02FF"/>
    <w:rsid w:val="003A08F3"/>
    <w:rsid w:val="003A140F"/>
    <w:rsid w:val="003A1608"/>
    <w:rsid w:val="003A207F"/>
    <w:rsid w:val="003A254B"/>
    <w:rsid w:val="003A2B57"/>
    <w:rsid w:val="003A343A"/>
    <w:rsid w:val="003A364D"/>
    <w:rsid w:val="003A3E8A"/>
    <w:rsid w:val="003A3F99"/>
    <w:rsid w:val="003A451C"/>
    <w:rsid w:val="003A4D6C"/>
    <w:rsid w:val="003A5D51"/>
    <w:rsid w:val="003A712B"/>
    <w:rsid w:val="003A7F16"/>
    <w:rsid w:val="003B0821"/>
    <w:rsid w:val="003B0C77"/>
    <w:rsid w:val="003B0F07"/>
    <w:rsid w:val="003B2159"/>
    <w:rsid w:val="003B2ED2"/>
    <w:rsid w:val="003B370D"/>
    <w:rsid w:val="003B3C1F"/>
    <w:rsid w:val="003B3E03"/>
    <w:rsid w:val="003B3E4A"/>
    <w:rsid w:val="003B53B5"/>
    <w:rsid w:val="003B57D3"/>
    <w:rsid w:val="003B5AC9"/>
    <w:rsid w:val="003B5AEE"/>
    <w:rsid w:val="003B613C"/>
    <w:rsid w:val="003B7DBC"/>
    <w:rsid w:val="003C0E39"/>
    <w:rsid w:val="003C18BA"/>
    <w:rsid w:val="003C1E6C"/>
    <w:rsid w:val="003C215C"/>
    <w:rsid w:val="003C3587"/>
    <w:rsid w:val="003C37BF"/>
    <w:rsid w:val="003C453D"/>
    <w:rsid w:val="003C4EA9"/>
    <w:rsid w:val="003C5499"/>
    <w:rsid w:val="003C63A2"/>
    <w:rsid w:val="003C6471"/>
    <w:rsid w:val="003C6589"/>
    <w:rsid w:val="003C65CD"/>
    <w:rsid w:val="003C6ACD"/>
    <w:rsid w:val="003C743E"/>
    <w:rsid w:val="003C7C46"/>
    <w:rsid w:val="003D0597"/>
    <w:rsid w:val="003D1431"/>
    <w:rsid w:val="003D1DA0"/>
    <w:rsid w:val="003D20DF"/>
    <w:rsid w:val="003D2DE8"/>
    <w:rsid w:val="003D34E3"/>
    <w:rsid w:val="003D3DEA"/>
    <w:rsid w:val="003D4AE1"/>
    <w:rsid w:val="003D5B1A"/>
    <w:rsid w:val="003D71E8"/>
    <w:rsid w:val="003D7299"/>
    <w:rsid w:val="003D7F0A"/>
    <w:rsid w:val="003E02D0"/>
    <w:rsid w:val="003E02DC"/>
    <w:rsid w:val="003E0FE1"/>
    <w:rsid w:val="003E1D1D"/>
    <w:rsid w:val="003E1D8B"/>
    <w:rsid w:val="003E1D9D"/>
    <w:rsid w:val="003E20A7"/>
    <w:rsid w:val="003E34E0"/>
    <w:rsid w:val="003E3901"/>
    <w:rsid w:val="003E46E1"/>
    <w:rsid w:val="003E4ACB"/>
    <w:rsid w:val="003E5DF3"/>
    <w:rsid w:val="003E65E4"/>
    <w:rsid w:val="003E6A6E"/>
    <w:rsid w:val="003E6BED"/>
    <w:rsid w:val="003F082E"/>
    <w:rsid w:val="003F0D85"/>
    <w:rsid w:val="003F1FB7"/>
    <w:rsid w:val="003F279A"/>
    <w:rsid w:val="003F2B29"/>
    <w:rsid w:val="003F3912"/>
    <w:rsid w:val="003F3D16"/>
    <w:rsid w:val="003F3F84"/>
    <w:rsid w:val="003F4602"/>
    <w:rsid w:val="003F4777"/>
    <w:rsid w:val="003F517E"/>
    <w:rsid w:val="003F5683"/>
    <w:rsid w:val="003F56B4"/>
    <w:rsid w:val="003F625E"/>
    <w:rsid w:val="003F7071"/>
    <w:rsid w:val="0040077B"/>
    <w:rsid w:val="00401770"/>
    <w:rsid w:val="00401A9F"/>
    <w:rsid w:val="00401C38"/>
    <w:rsid w:val="004021C1"/>
    <w:rsid w:val="00403070"/>
    <w:rsid w:val="00403384"/>
    <w:rsid w:val="004038D0"/>
    <w:rsid w:val="0040401A"/>
    <w:rsid w:val="00404484"/>
    <w:rsid w:val="00404F11"/>
    <w:rsid w:val="00405826"/>
    <w:rsid w:val="00405C6B"/>
    <w:rsid w:val="00406319"/>
    <w:rsid w:val="00406AE1"/>
    <w:rsid w:val="004072CD"/>
    <w:rsid w:val="004079A3"/>
    <w:rsid w:val="00410217"/>
    <w:rsid w:val="00411399"/>
    <w:rsid w:val="0041142C"/>
    <w:rsid w:val="00411D7D"/>
    <w:rsid w:val="00411EDB"/>
    <w:rsid w:val="0041261D"/>
    <w:rsid w:val="00413D1F"/>
    <w:rsid w:val="00413FBB"/>
    <w:rsid w:val="00414076"/>
    <w:rsid w:val="00414353"/>
    <w:rsid w:val="00414BD6"/>
    <w:rsid w:val="00414D9F"/>
    <w:rsid w:val="004164FD"/>
    <w:rsid w:val="00417432"/>
    <w:rsid w:val="00417C73"/>
    <w:rsid w:val="004203B0"/>
    <w:rsid w:val="00420988"/>
    <w:rsid w:val="00420E95"/>
    <w:rsid w:val="004213CB"/>
    <w:rsid w:val="00421A40"/>
    <w:rsid w:val="00421E02"/>
    <w:rsid w:val="00421FCD"/>
    <w:rsid w:val="0042247E"/>
    <w:rsid w:val="00423185"/>
    <w:rsid w:val="0042322A"/>
    <w:rsid w:val="004242E6"/>
    <w:rsid w:val="004244F8"/>
    <w:rsid w:val="004246CB"/>
    <w:rsid w:val="00424D6A"/>
    <w:rsid w:val="00424EEE"/>
    <w:rsid w:val="00425167"/>
    <w:rsid w:val="00427200"/>
    <w:rsid w:val="00427633"/>
    <w:rsid w:val="004318F7"/>
    <w:rsid w:val="00431F46"/>
    <w:rsid w:val="00432088"/>
    <w:rsid w:val="00432374"/>
    <w:rsid w:val="00432468"/>
    <w:rsid w:val="00432691"/>
    <w:rsid w:val="00432697"/>
    <w:rsid w:val="00432742"/>
    <w:rsid w:val="0043285C"/>
    <w:rsid w:val="00435E5B"/>
    <w:rsid w:val="004360BF"/>
    <w:rsid w:val="00437BFF"/>
    <w:rsid w:val="00440647"/>
    <w:rsid w:val="00440C49"/>
    <w:rsid w:val="00441285"/>
    <w:rsid w:val="00441474"/>
    <w:rsid w:val="00441A46"/>
    <w:rsid w:val="0044219A"/>
    <w:rsid w:val="00443D99"/>
    <w:rsid w:val="004440D8"/>
    <w:rsid w:val="00444D9E"/>
    <w:rsid w:val="00444EF1"/>
    <w:rsid w:val="004456D7"/>
    <w:rsid w:val="004469D6"/>
    <w:rsid w:val="004474D2"/>
    <w:rsid w:val="00451443"/>
    <w:rsid w:val="00452056"/>
    <w:rsid w:val="004545C0"/>
    <w:rsid w:val="00454C00"/>
    <w:rsid w:val="004555AE"/>
    <w:rsid w:val="00455713"/>
    <w:rsid w:val="00456A43"/>
    <w:rsid w:val="00456BB5"/>
    <w:rsid w:val="0046008A"/>
    <w:rsid w:val="00460AA4"/>
    <w:rsid w:val="004610E7"/>
    <w:rsid w:val="00464797"/>
    <w:rsid w:val="00464F93"/>
    <w:rsid w:val="004664E2"/>
    <w:rsid w:val="00467288"/>
    <w:rsid w:val="00470343"/>
    <w:rsid w:val="004709A4"/>
    <w:rsid w:val="00471B4D"/>
    <w:rsid w:val="00471EC1"/>
    <w:rsid w:val="00474C93"/>
    <w:rsid w:val="00474D3A"/>
    <w:rsid w:val="00474F88"/>
    <w:rsid w:val="00475339"/>
    <w:rsid w:val="004753A6"/>
    <w:rsid w:val="00475863"/>
    <w:rsid w:val="0047625F"/>
    <w:rsid w:val="00476B70"/>
    <w:rsid w:val="00480407"/>
    <w:rsid w:val="004804FA"/>
    <w:rsid w:val="0048138E"/>
    <w:rsid w:val="0048265E"/>
    <w:rsid w:val="00484584"/>
    <w:rsid w:val="00484B44"/>
    <w:rsid w:val="00484CF2"/>
    <w:rsid w:val="0048548E"/>
    <w:rsid w:val="00485F04"/>
    <w:rsid w:val="00486124"/>
    <w:rsid w:val="0048612A"/>
    <w:rsid w:val="00486BFE"/>
    <w:rsid w:val="00487050"/>
    <w:rsid w:val="00487EE7"/>
    <w:rsid w:val="00490B5F"/>
    <w:rsid w:val="00490C77"/>
    <w:rsid w:val="00490DFA"/>
    <w:rsid w:val="00491014"/>
    <w:rsid w:val="00491A95"/>
    <w:rsid w:val="00492075"/>
    <w:rsid w:val="00492121"/>
    <w:rsid w:val="00493B33"/>
    <w:rsid w:val="00493F35"/>
    <w:rsid w:val="00494985"/>
    <w:rsid w:val="004949CA"/>
    <w:rsid w:val="00494C2C"/>
    <w:rsid w:val="00494F30"/>
    <w:rsid w:val="00495FC9"/>
    <w:rsid w:val="00497B85"/>
    <w:rsid w:val="004A0261"/>
    <w:rsid w:val="004A02D0"/>
    <w:rsid w:val="004A06FA"/>
    <w:rsid w:val="004A125C"/>
    <w:rsid w:val="004A12C8"/>
    <w:rsid w:val="004A1702"/>
    <w:rsid w:val="004A1997"/>
    <w:rsid w:val="004A2128"/>
    <w:rsid w:val="004A2535"/>
    <w:rsid w:val="004A2642"/>
    <w:rsid w:val="004A3887"/>
    <w:rsid w:val="004A3C00"/>
    <w:rsid w:val="004A4E0B"/>
    <w:rsid w:val="004A5154"/>
    <w:rsid w:val="004A761B"/>
    <w:rsid w:val="004A7CAA"/>
    <w:rsid w:val="004B164D"/>
    <w:rsid w:val="004B1A14"/>
    <w:rsid w:val="004B2532"/>
    <w:rsid w:val="004B3464"/>
    <w:rsid w:val="004B3951"/>
    <w:rsid w:val="004B3E65"/>
    <w:rsid w:val="004B41AF"/>
    <w:rsid w:val="004B63F3"/>
    <w:rsid w:val="004B6D27"/>
    <w:rsid w:val="004B7580"/>
    <w:rsid w:val="004B75E1"/>
    <w:rsid w:val="004B7C2C"/>
    <w:rsid w:val="004C0329"/>
    <w:rsid w:val="004C06FE"/>
    <w:rsid w:val="004C11EA"/>
    <w:rsid w:val="004C147F"/>
    <w:rsid w:val="004C1585"/>
    <w:rsid w:val="004C1F61"/>
    <w:rsid w:val="004C25F1"/>
    <w:rsid w:val="004C2E00"/>
    <w:rsid w:val="004C3E9C"/>
    <w:rsid w:val="004C443D"/>
    <w:rsid w:val="004C443E"/>
    <w:rsid w:val="004C44A8"/>
    <w:rsid w:val="004C4506"/>
    <w:rsid w:val="004C4EA0"/>
    <w:rsid w:val="004C625B"/>
    <w:rsid w:val="004D00DF"/>
    <w:rsid w:val="004D00FD"/>
    <w:rsid w:val="004D11F6"/>
    <w:rsid w:val="004D128B"/>
    <w:rsid w:val="004D1498"/>
    <w:rsid w:val="004D2D71"/>
    <w:rsid w:val="004D338A"/>
    <w:rsid w:val="004D3FFA"/>
    <w:rsid w:val="004D4FDB"/>
    <w:rsid w:val="004D5678"/>
    <w:rsid w:val="004D5702"/>
    <w:rsid w:val="004D6C37"/>
    <w:rsid w:val="004D6FF5"/>
    <w:rsid w:val="004D706E"/>
    <w:rsid w:val="004D7ED5"/>
    <w:rsid w:val="004E08BA"/>
    <w:rsid w:val="004E1119"/>
    <w:rsid w:val="004E1C4D"/>
    <w:rsid w:val="004E1ED1"/>
    <w:rsid w:val="004E2242"/>
    <w:rsid w:val="004E2AC3"/>
    <w:rsid w:val="004E2B14"/>
    <w:rsid w:val="004E2C0F"/>
    <w:rsid w:val="004E34F0"/>
    <w:rsid w:val="004E3623"/>
    <w:rsid w:val="004E3BE0"/>
    <w:rsid w:val="004E4505"/>
    <w:rsid w:val="004E5F8B"/>
    <w:rsid w:val="004E678E"/>
    <w:rsid w:val="004F006F"/>
    <w:rsid w:val="004F0209"/>
    <w:rsid w:val="004F0EB6"/>
    <w:rsid w:val="004F0F5C"/>
    <w:rsid w:val="004F2D07"/>
    <w:rsid w:val="004F34C9"/>
    <w:rsid w:val="004F34E1"/>
    <w:rsid w:val="004F3799"/>
    <w:rsid w:val="004F4857"/>
    <w:rsid w:val="004F507D"/>
    <w:rsid w:val="004F5771"/>
    <w:rsid w:val="004F6347"/>
    <w:rsid w:val="004F70EF"/>
    <w:rsid w:val="004F71F4"/>
    <w:rsid w:val="004F7288"/>
    <w:rsid w:val="004F7592"/>
    <w:rsid w:val="00501A67"/>
    <w:rsid w:val="00501DCC"/>
    <w:rsid w:val="0050208D"/>
    <w:rsid w:val="00502508"/>
    <w:rsid w:val="005031FA"/>
    <w:rsid w:val="00503AC5"/>
    <w:rsid w:val="0050465A"/>
    <w:rsid w:val="005054CF"/>
    <w:rsid w:val="00505955"/>
    <w:rsid w:val="0050689B"/>
    <w:rsid w:val="00506D14"/>
    <w:rsid w:val="0051043B"/>
    <w:rsid w:val="005106AF"/>
    <w:rsid w:val="005110E6"/>
    <w:rsid w:val="00511599"/>
    <w:rsid w:val="00511B8F"/>
    <w:rsid w:val="005138D6"/>
    <w:rsid w:val="0051525B"/>
    <w:rsid w:val="0051563B"/>
    <w:rsid w:val="0051567B"/>
    <w:rsid w:val="00515AD0"/>
    <w:rsid w:val="00515F88"/>
    <w:rsid w:val="00516517"/>
    <w:rsid w:val="005167E8"/>
    <w:rsid w:val="00516B55"/>
    <w:rsid w:val="00516D9B"/>
    <w:rsid w:val="00516EDB"/>
    <w:rsid w:val="005174CD"/>
    <w:rsid w:val="005175B1"/>
    <w:rsid w:val="0051789F"/>
    <w:rsid w:val="00517E0C"/>
    <w:rsid w:val="00517E8F"/>
    <w:rsid w:val="00520237"/>
    <w:rsid w:val="00521197"/>
    <w:rsid w:val="005216B6"/>
    <w:rsid w:val="00522EC9"/>
    <w:rsid w:val="0052313E"/>
    <w:rsid w:val="0052462F"/>
    <w:rsid w:val="00525200"/>
    <w:rsid w:val="00525B8E"/>
    <w:rsid w:val="00525E77"/>
    <w:rsid w:val="00526617"/>
    <w:rsid w:val="00526973"/>
    <w:rsid w:val="00527CEA"/>
    <w:rsid w:val="00530122"/>
    <w:rsid w:val="00530EF1"/>
    <w:rsid w:val="00531173"/>
    <w:rsid w:val="005312EE"/>
    <w:rsid w:val="0053156E"/>
    <w:rsid w:val="005318D3"/>
    <w:rsid w:val="00531BAC"/>
    <w:rsid w:val="005320E8"/>
    <w:rsid w:val="00533212"/>
    <w:rsid w:val="005333B5"/>
    <w:rsid w:val="00534333"/>
    <w:rsid w:val="00534AA3"/>
    <w:rsid w:val="00536B94"/>
    <w:rsid w:val="00537544"/>
    <w:rsid w:val="00537AB4"/>
    <w:rsid w:val="00537F31"/>
    <w:rsid w:val="0054092A"/>
    <w:rsid w:val="00541059"/>
    <w:rsid w:val="00541163"/>
    <w:rsid w:val="005415BA"/>
    <w:rsid w:val="005425F6"/>
    <w:rsid w:val="00543153"/>
    <w:rsid w:val="0054340F"/>
    <w:rsid w:val="00543660"/>
    <w:rsid w:val="005437F4"/>
    <w:rsid w:val="00543E6B"/>
    <w:rsid w:val="00543F21"/>
    <w:rsid w:val="00544512"/>
    <w:rsid w:val="00544596"/>
    <w:rsid w:val="00545EDC"/>
    <w:rsid w:val="00545FE4"/>
    <w:rsid w:val="00546038"/>
    <w:rsid w:val="005463CA"/>
    <w:rsid w:val="00546984"/>
    <w:rsid w:val="00546CA3"/>
    <w:rsid w:val="00547660"/>
    <w:rsid w:val="00547CA8"/>
    <w:rsid w:val="00547D66"/>
    <w:rsid w:val="00550A89"/>
    <w:rsid w:val="00553AD6"/>
    <w:rsid w:val="00553F94"/>
    <w:rsid w:val="0055443C"/>
    <w:rsid w:val="00554632"/>
    <w:rsid w:val="00554941"/>
    <w:rsid w:val="00554A54"/>
    <w:rsid w:val="0055539E"/>
    <w:rsid w:val="005565B1"/>
    <w:rsid w:val="00556BAE"/>
    <w:rsid w:val="005573C1"/>
    <w:rsid w:val="005579AA"/>
    <w:rsid w:val="00557A7A"/>
    <w:rsid w:val="00557F47"/>
    <w:rsid w:val="00560E95"/>
    <w:rsid w:val="0056182D"/>
    <w:rsid w:val="00563EA1"/>
    <w:rsid w:val="005641F3"/>
    <w:rsid w:val="00564BCF"/>
    <w:rsid w:val="00565C44"/>
    <w:rsid w:val="00567B90"/>
    <w:rsid w:val="00567E55"/>
    <w:rsid w:val="00570356"/>
    <w:rsid w:val="005718B3"/>
    <w:rsid w:val="005722D2"/>
    <w:rsid w:val="005733D1"/>
    <w:rsid w:val="005752B9"/>
    <w:rsid w:val="005752CC"/>
    <w:rsid w:val="00575471"/>
    <w:rsid w:val="005773F8"/>
    <w:rsid w:val="0057783A"/>
    <w:rsid w:val="00577A7C"/>
    <w:rsid w:val="005803FB"/>
    <w:rsid w:val="005804EB"/>
    <w:rsid w:val="00582C61"/>
    <w:rsid w:val="0058358C"/>
    <w:rsid w:val="005837F6"/>
    <w:rsid w:val="0058397C"/>
    <w:rsid w:val="00583F64"/>
    <w:rsid w:val="00584614"/>
    <w:rsid w:val="00584B9F"/>
    <w:rsid w:val="005850B5"/>
    <w:rsid w:val="00585414"/>
    <w:rsid w:val="00585B93"/>
    <w:rsid w:val="00586E6D"/>
    <w:rsid w:val="00587A5B"/>
    <w:rsid w:val="005909DA"/>
    <w:rsid w:val="00592B18"/>
    <w:rsid w:val="00593C29"/>
    <w:rsid w:val="005948C8"/>
    <w:rsid w:val="00595873"/>
    <w:rsid w:val="00595996"/>
    <w:rsid w:val="00595DA8"/>
    <w:rsid w:val="00595DBF"/>
    <w:rsid w:val="005969D7"/>
    <w:rsid w:val="00596A0D"/>
    <w:rsid w:val="00597725"/>
    <w:rsid w:val="005A009F"/>
    <w:rsid w:val="005A1072"/>
    <w:rsid w:val="005A11B6"/>
    <w:rsid w:val="005A1851"/>
    <w:rsid w:val="005A1A1B"/>
    <w:rsid w:val="005A223C"/>
    <w:rsid w:val="005A2D74"/>
    <w:rsid w:val="005A3289"/>
    <w:rsid w:val="005A3433"/>
    <w:rsid w:val="005A3510"/>
    <w:rsid w:val="005A3628"/>
    <w:rsid w:val="005A3702"/>
    <w:rsid w:val="005A39C9"/>
    <w:rsid w:val="005A3E92"/>
    <w:rsid w:val="005A506E"/>
    <w:rsid w:val="005A50A9"/>
    <w:rsid w:val="005A57F1"/>
    <w:rsid w:val="005A585B"/>
    <w:rsid w:val="005A5EBA"/>
    <w:rsid w:val="005A68BC"/>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623"/>
    <w:rsid w:val="005B6AA0"/>
    <w:rsid w:val="005B6B98"/>
    <w:rsid w:val="005B71C2"/>
    <w:rsid w:val="005B79CC"/>
    <w:rsid w:val="005B7A1C"/>
    <w:rsid w:val="005C0410"/>
    <w:rsid w:val="005C1A0C"/>
    <w:rsid w:val="005C2C20"/>
    <w:rsid w:val="005C5424"/>
    <w:rsid w:val="005C5996"/>
    <w:rsid w:val="005C5EC5"/>
    <w:rsid w:val="005C666F"/>
    <w:rsid w:val="005C795F"/>
    <w:rsid w:val="005D0033"/>
    <w:rsid w:val="005D0348"/>
    <w:rsid w:val="005D0353"/>
    <w:rsid w:val="005D0EFE"/>
    <w:rsid w:val="005D1092"/>
    <w:rsid w:val="005D12B3"/>
    <w:rsid w:val="005D26BB"/>
    <w:rsid w:val="005D2C50"/>
    <w:rsid w:val="005D3116"/>
    <w:rsid w:val="005D3718"/>
    <w:rsid w:val="005D49A3"/>
    <w:rsid w:val="005D4CF8"/>
    <w:rsid w:val="005D530A"/>
    <w:rsid w:val="005D5928"/>
    <w:rsid w:val="005D59CA"/>
    <w:rsid w:val="005D66C2"/>
    <w:rsid w:val="005D68B8"/>
    <w:rsid w:val="005D6B33"/>
    <w:rsid w:val="005D6C61"/>
    <w:rsid w:val="005D75AE"/>
    <w:rsid w:val="005D7601"/>
    <w:rsid w:val="005D76EC"/>
    <w:rsid w:val="005E0FCD"/>
    <w:rsid w:val="005E1B91"/>
    <w:rsid w:val="005E2252"/>
    <w:rsid w:val="005E30D8"/>
    <w:rsid w:val="005E3F70"/>
    <w:rsid w:val="005E47CF"/>
    <w:rsid w:val="005E4EBA"/>
    <w:rsid w:val="005E5C55"/>
    <w:rsid w:val="005E6502"/>
    <w:rsid w:val="005E7318"/>
    <w:rsid w:val="005E7D2C"/>
    <w:rsid w:val="005F3126"/>
    <w:rsid w:val="005F339B"/>
    <w:rsid w:val="005F3C8D"/>
    <w:rsid w:val="005F3FFA"/>
    <w:rsid w:val="005F40FD"/>
    <w:rsid w:val="005F5B87"/>
    <w:rsid w:val="005F5EA5"/>
    <w:rsid w:val="005F66FF"/>
    <w:rsid w:val="005F730F"/>
    <w:rsid w:val="005F777B"/>
    <w:rsid w:val="005F7E69"/>
    <w:rsid w:val="005F7F24"/>
    <w:rsid w:val="005F7FBC"/>
    <w:rsid w:val="00600CD2"/>
    <w:rsid w:val="00600D3C"/>
    <w:rsid w:val="006015DD"/>
    <w:rsid w:val="00601A13"/>
    <w:rsid w:val="00601DCC"/>
    <w:rsid w:val="00601FCC"/>
    <w:rsid w:val="00602119"/>
    <w:rsid w:val="00602393"/>
    <w:rsid w:val="00602707"/>
    <w:rsid w:val="00602B10"/>
    <w:rsid w:val="0060319A"/>
    <w:rsid w:val="00603607"/>
    <w:rsid w:val="006039D0"/>
    <w:rsid w:val="00603BB1"/>
    <w:rsid w:val="00603D20"/>
    <w:rsid w:val="00603D6D"/>
    <w:rsid w:val="00603F64"/>
    <w:rsid w:val="00604388"/>
    <w:rsid w:val="00604639"/>
    <w:rsid w:val="006051AB"/>
    <w:rsid w:val="006059DF"/>
    <w:rsid w:val="0060627B"/>
    <w:rsid w:val="0060699A"/>
    <w:rsid w:val="00606BAE"/>
    <w:rsid w:val="00607934"/>
    <w:rsid w:val="00607DB8"/>
    <w:rsid w:val="006103DF"/>
    <w:rsid w:val="00610A18"/>
    <w:rsid w:val="00610B72"/>
    <w:rsid w:val="00610BAE"/>
    <w:rsid w:val="00610D66"/>
    <w:rsid w:val="0061195E"/>
    <w:rsid w:val="0061243D"/>
    <w:rsid w:val="00612734"/>
    <w:rsid w:val="00612E16"/>
    <w:rsid w:val="00613B88"/>
    <w:rsid w:val="006148B4"/>
    <w:rsid w:val="00614F6F"/>
    <w:rsid w:val="006151DA"/>
    <w:rsid w:val="00616E19"/>
    <w:rsid w:val="0061777D"/>
    <w:rsid w:val="006209FA"/>
    <w:rsid w:val="00620C81"/>
    <w:rsid w:val="006210BC"/>
    <w:rsid w:val="00621211"/>
    <w:rsid w:val="00621433"/>
    <w:rsid w:val="00621C37"/>
    <w:rsid w:val="00621CD9"/>
    <w:rsid w:val="00621F92"/>
    <w:rsid w:val="0062225D"/>
    <w:rsid w:val="00622486"/>
    <w:rsid w:val="00622DAC"/>
    <w:rsid w:val="006232B8"/>
    <w:rsid w:val="00623752"/>
    <w:rsid w:val="0062491A"/>
    <w:rsid w:val="00624979"/>
    <w:rsid w:val="00625012"/>
    <w:rsid w:val="0062522B"/>
    <w:rsid w:val="006253FF"/>
    <w:rsid w:val="0063020B"/>
    <w:rsid w:val="00630F7A"/>
    <w:rsid w:val="006318F0"/>
    <w:rsid w:val="00631D7B"/>
    <w:rsid w:val="006336B2"/>
    <w:rsid w:val="00633D0A"/>
    <w:rsid w:val="00633F22"/>
    <w:rsid w:val="00634A3C"/>
    <w:rsid w:val="00635106"/>
    <w:rsid w:val="00635561"/>
    <w:rsid w:val="00635DD8"/>
    <w:rsid w:val="00636613"/>
    <w:rsid w:val="0063676F"/>
    <w:rsid w:val="00636BE4"/>
    <w:rsid w:val="00636D3A"/>
    <w:rsid w:val="00637254"/>
    <w:rsid w:val="00637661"/>
    <w:rsid w:val="00640011"/>
    <w:rsid w:val="00641174"/>
    <w:rsid w:val="006414EA"/>
    <w:rsid w:val="00641A04"/>
    <w:rsid w:val="00641DB6"/>
    <w:rsid w:val="00643893"/>
    <w:rsid w:val="00643F5A"/>
    <w:rsid w:val="00644A6D"/>
    <w:rsid w:val="00644F52"/>
    <w:rsid w:val="006457E7"/>
    <w:rsid w:val="006460AF"/>
    <w:rsid w:val="006500E4"/>
    <w:rsid w:val="00650D34"/>
    <w:rsid w:val="00650F41"/>
    <w:rsid w:val="006512BC"/>
    <w:rsid w:val="00652AB8"/>
    <w:rsid w:val="00652F27"/>
    <w:rsid w:val="006536C1"/>
    <w:rsid w:val="00653990"/>
    <w:rsid w:val="00654760"/>
    <w:rsid w:val="00654A4E"/>
    <w:rsid w:val="00655130"/>
    <w:rsid w:val="006554BD"/>
    <w:rsid w:val="0065581F"/>
    <w:rsid w:val="00655832"/>
    <w:rsid w:val="00656108"/>
    <w:rsid w:val="00656600"/>
    <w:rsid w:val="00656C15"/>
    <w:rsid w:val="00656FC1"/>
    <w:rsid w:val="00660099"/>
    <w:rsid w:val="0066069C"/>
    <w:rsid w:val="00660D6C"/>
    <w:rsid w:val="00661235"/>
    <w:rsid w:val="006613E3"/>
    <w:rsid w:val="00663875"/>
    <w:rsid w:val="00663B59"/>
    <w:rsid w:val="00664374"/>
    <w:rsid w:val="006643EB"/>
    <w:rsid w:val="00664485"/>
    <w:rsid w:val="0066458B"/>
    <w:rsid w:val="00664610"/>
    <w:rsid w:val="00664FA5"/>
    <w:rsid w:val="00665B21"/>
    <w:rsid w:val="00665EC2"/>
    <w:rsid w:val="006660D7"/>
    <w:rsid w:val="006667D6"/>
    <w:rsid w:val="006669EA"/>
    <w:rsid w:val="00666ABC"/>
    <w:rsid w:val="006674C1"/>
    <w:rsid w:val="006677C9"/>
    <w:rsid w:val="0067076D"/>
    <w:rsid w:val="00671C8C"/>
    <w:rsid w:val="00671F8C"/>
    <w:rsid w:val="00671F9D"/>
    <w:rsid w:val="00672C8D"/>
    <w:rsid w:val="0067367D"/>
    <w:rsid w:val="006737F8"/>
    <w:rsid w:val="00674DF7"/>
    <w:rsid w:val="00674EEC"/>
    <w:rsid w:val="00675006"/>
    <w:rsid w:val="006768B6"/>
    <w:rsid w:val="00676BAC"/>
    <w:rsid w:val="00676C80"/>
    <w:rsid w:val="00676E39"/>
    <w:rsid w:val="00677214"/>
    <w:rsid w:val="00677AF8"/>
    <w:rsid w:val="00680E1B"/>
    <w:rsid w:val="00682603"/>
    <w:rsid w:val="00683711"/>
    <w:rsid w:val="00683B89"/>
    <w:rsid w:val="0068552E"/>
    <w:rsid w:val="00685740"/>
    <w:rsid w:val="00685820"/>
    <w:rsid w:val="0068590E"/>
    <w:rsid w:val="00685F9C"/>
    <w:rsid w:val="00686DB9"/>
    <w:rsid w:val="00686DF7"/>
    <w:rsid w:val="006878BA"/>
    <w:rsid w:val="00687D2D"/>
    <w:rsid w:val="006905EE"/>
    <w:rsid w:val="006919E5"/>
    <w:rsid w:val="006920E7"/>
    <w:rsid w:val="00694BFB"/>
    <w:rsid w:val="00694C40"/>
    <w:rsid w:val="006977C6"/>
    <w:rsid w:val="006A00A5"/>
    <w:rsid w:val="006A02EF"/>
    <w:rsid w:val="006A05AF"/>
    <w:rsid w:val="006A0ADF"/>
    <w:rsid w:val="006A1F67"/>
    <w:rsid w:val="006A2742"/>
    <w:rsid w:val="006A2D87"/>
    <w:rsid w:val="006A2DFC"/>
    <w:rsid w:val="006A2F21"/>
    <w:rsid w:val="006A39FA"/>
    <w:rsid w:val="006A516F"/>
    <w:rsid w:val="006A5993"/>
    <w:rsid w:val="006A5A1F"/>
    <w:rsid w:val="006A600C"/>
    <w:rsid w:val="006A652C"/>
    <w:rsid w:val="006A6C7A"/>
    <w:rsid w:val="006A6EEB"/>
    <w:rsid w:val="006B0A36"/>
    <w:rsid w:val="006B1441"/>
    <w:rsid w:val="006B252D"/>
    <w:rsid w:val="006B27B8"/>
    <w:rsid w:val="006B414D"/>
    <w:rsid w:val="006B4B06"/>
    <w:rsid w:val="006B5118"/>
    <w:rsid w:val="006B54C8"/>
    <w:rsid w:val="006B6998"/>
    <w:rsid w:val="006B6F2B"/>
    <w:rsid w:val="006C068E"/>
    <w:rsid w:val="006C0CCC"/>
    <w:rsid w:val="006C11B8"/>
    <w:rsid w:val="006C1790"/>
    <w:rsid w:val="006C2012"/>
    <w:rsid w:val="006C21EB"/>
    <w:rsid w:val="006C307C"/>
    <w:rsid w:val="006C31BD"/>
    <w:rsid w:val="006C337B"/>
    <w:rsid w:val="006C3506"/>
    <w:rsid w:val="006C3CCC"/>
    <w:rsid w:val="006C41F2"/>
    <w:rsid w:val="006C4253"/>
    <w:rsid w:val="006C44DC"/>
    <w:rsid w:val="006C5102"/>
    <w:rsid w:val="006C57BB"/>
    <w:rsid w:val="006C63AB"/>
    <w:rsid w:val="006C63EC"/>
    <w:rsid w:val="006C6899"/>
    <w:rsid w:val="006C723A"/>
    <w:rsid w:val="006D01D7"/>
    <w:rsid w:val="006D1E3F"/>
    <w:rsid w:val="006D2299"/>
    <w:rsid w:val="006D35C2"/>
    <w:rsid w:val="006D3CF9"/>
    <w:rsid w:val="006D3ED0"/>
    <w:rsid w:val="006D6084"/>
    <w:rsid w:val="006D61A8"/>
    <w:rsid w:val="006D627F"/>
    <w:rsid w:val="006D66DB"/>
    <w:rsid w:val="006D6BDF"/>
    <w:rsid w:val="006D71E8"/>
    <w:rsid w:val="006D7439"/>
    <w:rsid w:val="006E02A2"/>
    <w:rsid w:val="006E036C"/>
    <w:rsid w:val="006E1069"/>
    <w:rsid w:val="006E11E1"/>
    <w:rsid w:val="006E16AF"/>
    <w:rsid w:val="006E2EF5"/>
    <w:rsid w:val="006E3BCB"/>
    <w:rsid w:val="006E560B"/>
    <w:rsid w:val="006E6C0B"/>
    <w:rsid w:val="006E75D1"/>
    <w:rsid w:val="006F0911"/>
    <w:rsid w:val="006F13D3"/>
    <w:rsid w:val="006F1B20"/>
    <w:rsid w:val="006F29BD"/>
    <w:rsid w:val="006F2B11"/>
    <w:rsid w:val="006F3665"/>
    <w:rsid w:val="006F444D"/>
    <w:rsid w:val="006F4A70"/>
    <w:rsid w:val="006F4ECA"/>
    <w:rsid w:val="006F5290"/>
    <w:rsid w:val="006F58B8"/>
    <w:rsid w:val="006F67F8"/>
    <w:rsid w:val="006F70FC"/>
    <w:rsid w:val="007001ED"/>
    <w:rsid w:val="0070030C"/>
    <w:rsid w:val="00700D89"/>
    <w:rsid w:val="00701340"/>
    <w:rsid w:val="0070295F"/>
    <w:rsid w:val="00702B0D"/>
    <w:rsid w:val="00702CA4"/>
    <w:rsid w:val="00703D9B"/>
    <w:rsid w:val="007048D5"/>
    <w:rsid w:val="00704E4D"/>
    <w:rsid w:val="007050A7"/>
    <w:rsid w:val="00705910"/>
    <w:rsid w:val="00705D17"/>
    <w:rsid w:val="00705ED8"/>
    <w:rsid w:val="00705FBB"/>
    <w:rsid w:val="007062C0"/>
    <w:rsid w:val="0070730E"/>
    <w:rsid w:val="00707521"/>
    <w:rsid w:val="0071113F"/>
    <w:rsid w:val="00711408"/>
    <w:rsid w:val="007114FD"/>
    <w:rsid w:val="007119FF"/>
    <w:rsid w:val="0071281D"/>
    <w:rsid w:val="00713B22"/>
    <w:rsid w:val="007146FA"/>
    <w:rsid w:val="00714B54"/>
    <w:rsid w:val="007158A0"/>
    <w:rsid w:val="00715E0F"/>
    <w:rsid w:val="0071645E"/>
    <w:rsid w:val="00717146"/>
    <w:rsid w:val="007200FC"/>
    <w:rsid w:val="00720331"/>
    <w:rsid w:val="00720CAC"/>
    <w:rsid w:val="00720CE5"/>
    <w:rsid w:val="00721047"/>
    <w:rsid w:val="00721827"/>
    <w:rsid w:val="00721B15"/>
    <w:rsid w:val="00722097"/>
    <w:rsid w:val="00722B7B"/>
    <w:rsid w:val="0072337A"/>
    <w:rsid w:val="00723A81"/>
    <w:rsid w:val="00723E95"/>
    <w:rsid w:val="00724094"/>
    <w:rsid w:val="00724CAA"/>
    <w:rsid w:val="00724E28"/>
    <w:rsid w:val="00725344"/>
    <w:rsid w:val="00725698"/>
    <w:rsid w:val="0072593E"/>
    <w:rsid w:val="00726733"/>
    <w:rsid w:val="0073056A"/>
    <w:rsid w:val="00730CBA"/>
    <w:rsid w:val="00730CCA"/>
    <w:rsid w:val="007311E0"/>
    <w:rsid w:val="007316C2"/>
    <w:rsid w:val="00732049"/>
    <w:rsid w:val="00732F9F"/>
    <w:rsid w:val="007330B9"/>
    <w:rsid w:val="00733EE4"/>
    <w:rsid w:val="0073415A"/>
    <w:rsid w:val="0073523A"/>
    <w:rsid w:val="007352D0"/>
    <w:rsid w:val="0073682D"/>
    <w:rsid w:val="00736BDB"/>
    <w:rsid w:val="00737D8B"/>
    <w:rsid w:val="00740479"/>
    <w:rsid w:val="0074058D"/>
    <w:rsid w:val="007409D6"/>
    <w:rsid w:val="00741597"/>
    <w:rsid w:val="00743029"/>
    <w:rsid w:val="00743203"/>
    <w:rsid w:val="0074457E"/>
    <w:rsid w:val="00744BEB"/>
    <w:rsid w:val="007454EB"/>
    <w:rsid w:val="00745540"/>
    <w:rsid w:val="00745F03"/>
    <w:rsid w:val="00745F3E"/>
    <w:rsid w:val="00746192"/>
    <w:rsid w:val="0074690F"/>
    <w:rsid w:val="00746D5A"/>
    <w:rsid w:val="0074772F"/>
    <w:rsid w:val="00747D13"/>
    <w:rsid w:val="00750BA9"/>
    <w:rsid w:val="007510AB"/>
    <w:rsid w:val="00751468"/>
    <w:rsid w:val="007522CC"/>
    <w:rsid w:val="00752F12"/>
    <w:rsid w:val="00753355"/>
    <w:rsid w:val="007539E1"/>
    <w:rsid w:val="007572CE"/>
    <w:rsid w:val="0075780B"/>
    <w:rsid w:val="00757BCA"/>
    <w:rsid w:val="00757D8F"/>
    <w:rsid w:val="00760549"/>
    <w:rsid w:val="007609B7"/>
    <w:rsid w:val="00761642"/>
    <w:rsid w:val="0076258C"/>
    <w:rsid w:val="00762762"/>
    <w:rsid w:val="007627F4"/>
    <w:rsid w:val="00762C89"/>
    <w:rsid w:val="00763855"/>
    <w:rsid w:val="007642B2"/>
    <w:rsid w:val="00764CEB"/>
    <w:rsid w:val="00764E10"/>
    <w:rsid w:val="0076517F"/>
    <w:rsid w:val="00766192"/>
    <w:rsid w:val="00766E12"/>
    <w:rsid w:val="00767EBC"/>
    <w:rsid w:val="00767F7D"/>
    <w:rsid w:val="007700A7"/>
    <w:rsid w:val="00771AC1"/>
    <w:rsid w:val="00771C9A"/>
    <w:rsid w:val="00772489"/>
    <w:rsid w:val="007743D1"/>
    <w:rsid w:val="0077517E"/>
    <w:rsid w:val="007755BB"/>
    <w:rsid w:val="00775E40"/>
    <w:rsid w:val="00775F56"/>
    <w:rsid w:val="007765A5"/>
    <w:rsid w:val="007766B4"/>
    <w:rsid w:val="00776A94"/>
    <w:rsid w:val="00780521"/>
    <w:rsid w:val="00780555"/>
    <w:rsid w:val="00781414"/>
    <w:rsid w:val="00781E47"/>
    <w:rsid w:val="007820F8"/>
    <w:rsid w:val="0078327B"/>
    <w:rsid w:val="00783772"/>
    <w:rsid w:val="00783F94"/>
    <w:rsid w:val="0078477E"/>
    <w:rsid w:val="00784927"/>
    <w:rsid w:val="00785DD0"/>
    <w:rsid w:val="00785EBD"/>
    <w:rsid w:val="0078684F"/>
    <w:rsid w:val="00787674"/>
    <w:rsid w:val="007876CA"/>
    <w:rsid w:val="00787D71"/>
    <w:rsid w:val="0079057C"/>
    <w:rsid w:val="007905B7"/>
    <w:rsid w:val="007908C1"/>
    <w:rsid w:val="00791164"/>
    <w:rsid w:val="00792509"/>
    <w:rsid w:val="00792827"/>
    <w:rsid w:val="00793395"/>
    <w:rsid w:val="00793A1A"/>
    <w:rsid w:val="00793E68"/>
    <w:rsid w:val="00794DD1"/>
    <w:rsid w:val="00795382"/>
    <w:rsid w:val="00795A8B"/>
    <w:rsid w:val="007966DE"/>
    <w:rsid w:val="00796878"/>
    <w:rsid w:val="00796C36"/>
    <w:rsid w:val="00797341"/>
    <w:rsid w:val="007A04FB"/>
    <w:rsid w:val="007A127A"/>
    <w:rsid w:val="007A1C17"/>
    <w:rsid w:val="007A2A4A"/>
    <w:rsid w:val="007A49FB"/>
    <w:rsid w:val="007A5819"/>
    <w:rsid w:val="007A5900"/>
    <w:rsid w:val="007A649F"/>
    <w:rsid w:val="007A653C"/>
    <w:rsid w:val="007A6896"/>
    <w:rsid w:val="007B060A"/>
    <w:rsid w:val="007B0E86"/>
    <w:rsid w:val="007B1626"/>
    <w:rsid w:val="007B1F4E"/>
    <w:rsid w:val="007B20D7"/>
    <w:rsid w:val="007B22E7"/>
    <w:rsid w:val="007B231D"/>
    <w:rsid w:val="007B2850"/>
    <w:rsid w:val="007B2B4C"/>
    <w:rsid w:val="007B2BC3"/>
    <w:rsid w:val="007B322E"/>
    <w:rsid w:val="007B3252"/>
    <w:rsid w:val="007B344F"/>
    <w:rsid w:val="007B4D6C"/>
    <w:rsid w:val="007B529C"/>
    <w:rsid w:val="007B53EE"/>
    <w:rsid w:val="007B59DA"/>
    <w:rsid w:val="007B623B"/>
    <w:rsid w:val="007B6E89"/>
    <w:rsid w:val="007B7565"/>
    <w:rsid w:val="007B7CCF"/>
    <w:rsid w:val="007B7D0C"/>
    <w:rsid w:val="007C0783"/>
    <w:rsid w:val="007C081A"/>
    <w:rsid w:val="007C0B00"/>
    <w:rsid w:val="007C294F"/>
    <w:rsid w:val="007C2E38"/>
    <w:rsid w:val="007C3716"/>
    <w:rsid w:val="007C377F"/>
    <w:rsid w:val="007C3975"/>
    <w:rsid w:val="007C417E"/>
    <w:rsid w:val="007C4875"/>
    <w:rsid w:val="007C4A7F"/>
    <w:rsid w:val="007C6102"/>
    <w:rsid w:val="007C6105"/>
    <w:rsid w:val="007C62D0"/>
    <w:rsid w:val="007C6338"/>
    <w:rsid w:val="007C6434"/>
    <w:rsid w:val="007C6607"/>
    <w:rsid w:val="007C67CD"/>
    <w:rsid w:val="007C69C4"/>
    <w:rsid w:val="007C6C38"/>
    <w:rsid w:val="007C6CB7"/>
    <w:rsid w:val="007C73F8"/>
    <w:rsid w:val="007C7979"/>
    <w:rsid w:val="007D06AC"/>
    <w:rsid w:val="007D1164"/>
    <w:rsid w:val="007D1FC3"/>
    <w:rsid w:val="007D3A5D"/>
    <w:rsid w:val="007D3EBA"/>
    <w:rsid w:val="007D42A8"/>
    <w:rsid w:val="007D4FB3"/>
    <w:rsid w:val="007D559B"/>
    <w:rsid w:val="007D5A24"/>
    <w:rsid w:val="007D5AA8"/>
    <w:rsid w:val="007D5B9B"/>
    <w:rsid w:val="007D5C82"/>
    <w:rsid w:val="007D5E0F"/>
    <w:rsid w:val="007D60D9"/>
    <w:rsid w:val="007D67B1"/>
    <w:rsid w:val="007D72DB"/>
    <w:rsid w:val="007D7E54"/>
    <w:rsid w:val="007E01AD"/>
    <w:rsid w:val="007E0902"/>
    <w:rsid w:val="007E1080"/>
    <w:rsid w:val="007E2D2C"/>
    <w:rsid w:val="007E2D40"/>
    <w:rsid w:val="007E37ED"/>
    <w:rsid w:val="007E3F21"/>
    <w:rsid w:val="007E418A"/>
    <w:rsid w:val="007E47E7"/>
    <w:rsid w:val="007E4A3B"/>
    <w:rsid w:val="007E6139"/>
    <w:rsid w:val="007E650C"/>
    <w:rsid w:val="007E6A3C"/>
    <w:rsid w:val="007E6BB8"/>
    <w:rsid w:val="007E6C25"/>
    <w:rsid w:val="007E6D52"/>
    <w:rsid w:val="007E6F6D"/>
    <w:rsid w:val="007E6F95"/>
    <w:rsid w:val="007E7193"/>
    <w:rsid w:val="007E72C0"/>
    <w:rsid w:val="007E7AEB"/>
    <w:rsid w:val="007F03F5"/>
    <w:rsid w:val="007F08C9"/>
    <w:rsid w:val="007F0B39"/>
    <w:rsid w:val="007F1511"/>
    <w:rsid w:val="007F17BA"/>
    <w:rsid w:val="007F1A32"/>
    <w:rsid w:val="007F1D17"/>
    <w:rsid w:val="007F2494"/>
    <w:rsid w:val="007F3CB5"/>
    <w:rsid w:val="007F3D47"/>
    <w:rsid w:val="007F3E25"/>
    <w:rsid w:val="007F4193"/>
    <w:rsid w:val="007F7372"/>
    <w:rsid w:val="007F73FA"/>
    <w:rsid w:val="007F7903"/>
    <w:rsid w:val="008004BE"/>
    <w:rsid w:val="00800DAD"/>
    <w:rsid w:val="00800F45"/>
    <w:rsid w:val="00801345"/>
    <w:rsid w:val="0080142D"/>
    <w:rsid w:val="0080239D"/>
    <w:rsid w:val="00802CD4"/>
    <w:rsid w:val="008038B9"/>
    <w:rsid w:val="00803B7F"/>
    <w:rsid w:val="00803D41"/>
    <w:rsid w:val="00804DAA"/>
    <w:rsid w:val="0080512D"/>
    <w:rsid w:val="00805462"/>
    <w:rsid w:val="00805D78"/>
    <w:rsid w:val="008066FB"/>
    <w:rsid w:val="00806C3B"/>
    <w:rsid w:val="00806EF1"/>
    <w:rsid w:val="00807C1A"/>
    <w:rsid w:val="00807D6B"/>
    <w:rsid w:val="0081008D"/>
    <w:rsid w:val="00810CCE"/>
    <w:rsid w:val="00810E5C"/>
    <w:rsid w:val="00811D8F"/>
    <w:rsid w:val="00811E6B"/>
    <w:rsid w:val="00812505"/>
    <w:rsid w:val="00812C96"/>
    <w:rsid w:val="00814FA6"/>
    <w:rsid w:val="008151B3"/>
    <w:rsid w:val="0081557A"/>
    <w:rsid w:val="00815B41"/>
    <w:rsid w:val="008164F7"/>
    <w:rsid w:val="00816D41"/>
    <w:rsid w:val="008171D3"/>
    <w:rsid w:val="008209C1"/>
    <w:rsid w:val="00820A52"/>
    <w:rsid w:val="00820B59"/>
    <w:rsid w:val="00821247"/>
    <w:rsid w:val="00821359"/>
    <w:rsid w:val="0082183E"/>
    <w:rsid w:val="00821E8A"/>
    <w:rsid w:val="00822447"/>
    <w:rsid w:val="00823D5B"/>
    <w:rsid w:val="008245AD"/>
    <w:rsid w:val="008263A9"/>
    <w:rsid w:val="00826F0A"/>
    <w:rsid w:val="008304CE"/>
    <w:rsid w:val="008305C0"/>
    <w:rsid w:val="00830604"/>
    <w:rsid w:val="00830E3A"/>
    <w:rsid w:val="00831B98"/>
    <w:rsid w:val="00831D3F"/>
    <w:rsid w:val="00832187"/>
    <w:rsid w:val="0083243F"/>
    <w:rsid w:val="0083248B"/>
    <w:rsid w:val="00832625"/>
    <w:rsid w:val="00832F56"/>
    <w:rsid w:val="0083439E"/>
    <w:rsid w:val="00836A97"/>
    <w:rsid w:val="00836AFD"/>
    <w:rsid w:val="00837E66"/>
    <w:rsid w:val="00837F8F"/>
    <w:rsid w:val="008403A4"/>
    <w:rsid w:val="00840C87"/>
    <w:rsid w:val="00840D12"/>
    <w:rsid w:val="00841D50"/>
    <w:rsid w:val="00841E04"/>
    <w:rsid w:val="00842583"/>
    <w:rsid w:val="0084395B"/>
    <w:rsid w:val="00843A3F"/>
    <w:rsid w:val="00843DCF"/>
    <w:rsid w:val="00844982"/>
    <w:rsid w:val="00845CF2"/>
    <w:rsid w:val="00846055"/>
    <w:rsid w:val="00846952"/>
    <w:rsid w:val="008474AD"/>
    <w:rsid w:val="00847580"/>
    <w:rsid w:val="00847D5D"/>
    <w:rsid w:val="00847EDC"/>
    <w:rsid w:val="0085145E"/>
    <w:rsid w:val="008514F9"/>
    <w:rsid w:val="00851D89"/>
    <w:rsid w:val="008535B4"/>
    <w:rsid w:val="00854BB2"/>
    <w:rsid w:val="00855394"/>
    <w:rsid w:val="008557BD"/>
    <w:rsid w:val="00856A2C"/>
    <w:rsid w:val="0085730E"/>
    <w:rsid w:val="008607F8"/>
    <w:rsid w:val="00861895"/>
    <w:rsid w:val="00861B69"/>
    <w:rsid w:val="00861C36"/>
    <w:rsid w:val="008621A8"/>
    <w:rsid w:val="00862528"/>
    <w:rsid w:val="008627A2"/>
    <w:rsid w:val="00863BE8"/>
    <w:rsid w:val="008640F0"/>
    <w:rsid w:val="008647D8"/>
    <w:rsid w:val="00864897"/>
    <w:rsid w:val="00864EE4"/>
    <w:rsid w:val="008650E9"/>
    <w:rsid w:val="0086543C"/>
    <w:rsid w:val="008669CC"/>
    <w:rsid w:val="00866A69"/>
    <w:rsid w:val="00870395"/>
    <w:rsid w:val="00870522"/>
    <w:rsid w:val="00870D4B"/>
    <w:rsid w:val="00870F1E"/>
    <w:rsid w:val="00871967"/>
    <w:rsid w:val="00871DBF"/>
    <w:rsid w:val="008727FE"/>
    <w:rsid w:val="00872A22"/>
    <w:rsid w:val="00873563"/>
    <w:rsid w:val="00873684"/>
    <w:rsid w:val="008742A7"/>
    <w:rsid w:val="008754D7"/>
    <w:rsid w:val="00875B26"/>
    <w:rsid w:val="008769D8"/>
    <w:rsid w:val="00876ABF"/>
    <w:rsid w:val="00877103"/>
    <w:rsid w:val="008779F6"/>
    <w:rsid w:val="00877F73"/>
    <w:rsid w:val="008801AA"/>
    <w:rsid w:val="00881064"/>
    <w:rsid w:val="0088138A"/>
    <w:rsid w:val="0088147E"/>
    <w:rsid w:val="0088205E"/>
    <w:rsid w:val="00882AFF"/>
    <w:rsid w:val="0088373A"/>
    <w:rsid w:val="00883CB7"/>
    <w:rsid w:val="00884816"/>
    <w:rsid w:val="00884E68"/>
    <w:rsid w:val="008850DC"/>
    <w:rsid w:val="0088621D"/>
    <w:rsid w:val="0088750C"/>
    <w:rsid w:val="008903B6"/>
    <w:rsid w:val="008905A3"/>
    <w:rsid w:val="00890700"/>
    <w:rsid w:val="0089193E"/>
    <w:rsid w:val="00891AB1"/>
    <w:rsid w:val="008920D8"/>
    <w:rsid w:val="00892195"/>
    <w:rsid w:val="008923AB"/>
    <w:rsid w:val="00892677"/>
    <w:rsid w:val="0089293A"/>
    <w:rsid w:val="00892BAC"/>
    <w:rsid w:val="0089333F"/>
    <w:rsid w:val="008946DA"/>
    <w:rsid w:val="00894BC3"/>
    <w:rsid w:val="008950CC"/>
    <w:rsid w:val="008950FE"/>
    <w:rsid w:val="008951AB"/>
    <w:rsid w:val="0089528E"/>
    <w:rsid w:val="0089570D"/>
    <w:rsid w:val="00895853"/>
    <w:rsid w:val="00895FCF"/>
    <w:rsid w:val="0089646F"/>
    <w:rsid w:val="00896666"/>
    <w:rsid w:val="00896C6E"/>
    <w:rsid w:val="00897076"/>
    <w:rsid w:val="008976D7"/>
    <w:rsid w:val="0089782D"/>
    <w:rsid w:val="00897F4F"/>
    <w:rsid w:val="008A01C7"/>
    <w:rsid w:val="008A0767"/>
    <w:rsid w:val="008A07EB"/>
    <w:rsid w:val="008A1008"/>
    <w:rsid w:val="008A169E"/>
    <w:rsid w:val="008A2414"/>
    <w:rsid w:val="008A2712"/>
    <w:rsid w:val="008A27E6"/>
    <w:rsid w:val="008A2C29"/>
    <w:rsid w:val="008A51FE"/>
    <w:rsid w:val="008A53DE"/>
    <w:rsid w:val="008A59D2"/>
    <w:rsid w:val="008A6C37"/>
    <w:rsid w:val="008A6D44"/>
    <w:rsid w:val="008A7142"/>
    <w:rsid w:val="008A774B"/>
    <w:rsid w:val="008A79E9"/>
    <w:rsid w:val="008A7C80"/>
    <w:rsid w:val="008A7D33"/>
    <w:rsid w:val="008B145C"/>
    <w:rsid w:val="008B1EF9"/>
    <w:rsid w:val="008B1FD2"/>
    <w:rsid w:val="008B246E"/>
    <w:rsid w:val="008B2D02"/>
    <w:rsid w:val="008B2D49"/>
    <w:rsid w:val="008B4A6F"/>
    <w:rsid w:val="008B649B"/>
    <w:rsid w:val="008B66A5"/>
    <w:rsid w:val="008B698B"/>
    <w:rsid w:val="008C0628"/>
    <w:rsid w:val="008C1483"/>
    <w:rsid w:val="008C1816"/>
    <w:rsid w:val="008C2471"/>
    <w:rsid w:val="008C28B3"/>
    <w:rsid w:val="008C2D36"/>
    <w:rsid w:val="008C2E16"/>
    <w:rsid w:val="008C3D1B"/>
    <w:rsid w:val="008C3FBB"/>
    <w:rsid w:val="008C69BE"/>
    <w:rsid w:val="008C6EBE"/>
    <w:rsid w:val="008C6F88"/>
    <w:rsid w:val="008C6FB8"/>
    <w:rsid w:val="008D0A8B"/>
    <w:rsid w:val="008D114E"/>
    <w:rsid w:val="008D1446"/>
    <w:rsid w:val="008D2688"/>
    <w:rsid w:val="008D3456"/>
    <w:rsid w:val="008D3AE6"/>
    <w:rsid w:val="008D3EC1"/>
    <w:rsid w:val="008D425A"/>
    <w:rsid w:val="008D579C"/>
    <w:rsid w:val="008D5DC9"/>
    <w:rsid w:val="008D66E4"/>
    <w:rsid w:val="008D6F10"/>
    <w:rsid w:val="008D6F50"/>
    <w:rsid w:val="008D72B6"/>
    <w:rsid w:val="008D75C3"/>
    <w:rsid w:val="008D7D9C"/>
    <w:rsid w:val="008E00EA"/>
    <w:rsid w:val="008E1A37"/>
    <w:rsid w:val="008E1A42"/>
    <w:rsid w:val="008E1C66"/>
    <w:rsid w:val="008E2533"/>
    <w:rsid w:val="008E34FB"/>
    <w:rsid w:val="008E4389"/>
    <w:rsid w:val="008E54FA"/>
    <w:rsid w:val="008E555C"/>
    <w:rsid w:val="008E5FFD"/>
    <w:rsid w:val="008E6647"/>
    <w:rsid w:val="008E6881"/>
    <w:rsid w:val="008F00E4"/>
    <w:rsid w:val="008F0542"/>
    <w:rsid w:val="008F1136"/>
    <w:rsid w:val="008F1A53"/>
    <w:rsid w:val="008F289A"/>
    <w:rsid w:val="008F2D43"/>
    <w:rsid w:val="008F2EB4"/>
    <w:rsid w:val="008F34AA"/>
    <w:rsid w:val="008F3F7F"/>
    <w:rsid w:val="008F454D"/>
    <w:rsid w:val="008F4C31"/>
    <w:rsid w:val="008F4F01"/>
    <w:rsid w:val="008F582F"/>
    <w:rsid w:val="008F58C8"/>
    <w:rsid w:val="008F66B8"/>
    <w:rsid w:val="008F6B76"/>
    <w:rsid w:val="008F790F"/>
    <w:rsid w:val="00901C09"/>
    <w:rsid w:val="00901D13"/>
    <w:rsid w:val="00901FEC"/>
    <w:rsid w:val="009039C2"/>
    <w:rsid w:val="00903B90"/>
    <w:rsid w:val="00903DD8"/>
    <w:rsid w:val="00904D19"/>
    <w:rsid w:val="00905C40"/>
    <w:rsid w:val="0090600F"/>
    <w:rsid w:val="0090619F"/>
    <w:rsid w:val="0090708C"/>
    <w:rsid w:val="00907462"/>
    <w:rsid w:val="0091035C"/>
    <w:rsid w:val="00910732"/>
    <w:rsid w:val="00910C16"/>
    <w:rsid w:val="00910D80"/>
    <w:rsid w:val="00911B2D"/>
    <w:rsid w:val="00911FD6"/>
    <w:rsid w:val="00912065"/>
    <w:rsid w:val="00914593"/>
    <w:rsid w:val="009146F2"/>
    <w:rsid w:val="00914A67"/>
    <w:rsid w:val="00914D84"/>
    <w:rsid w:val="00914E79"/>
    <w:rsid w:val="00916338"/>
    <w:rsid w:val="00916A66"/>
    <w:rsid w:val="00916AA2"/>
    <w:rsid w:val="00916AFE"/>
    <w:rsid w:val="009175FC"/>
    <w:rsid w:val="00917CF6"/>
    <w:rsid w:val="00920A4D"/>
    <w:rsid w:val="00920E29"/>
    <w:rsid w:val="00921109"/>
    <w:rsid w:val="009215F0"/>
    <w:rsid w:val="009218DB"/>
    <w:rsid w:val="00922002"/>
    <w:rsid w:val="00922451"/>
    <w:rsid w:val="00922F11"/>
    <w:rsid w:val="0092341F"/>
    <w:rsid w:val="00923B2D"/>
    <w:rsid w:val="00923E83"/>
    <w:rsid w:val="00924304"/>
    <w:rsid w:val="00924EA5"/>
    <w:rsid w:val="00924ECC"/>
    <w:rsid w:val="009252F1"/>
    <w:rsid w:val="00926856"/>
    <w:rsid w:val="00926F27"/>
    <w:rsid w:val="009278F9"/>
    <w:rsid w:val="009279EF"/>
    <w:rsid w:val="00927B53"/>
    <w:rsid w:val="00930400"/>
    <w:rsid w:val="00930D3E"/>
    <w:rsid w:val="00930FF0"/>
    <w:rsid w:val="00931674"/>
    <w:rsid w:val="00934587"/>
    <w:rsid w:val="009362A3"/>
    <w:rsid w:val="00936712"/>
    <w:rsid w:val="0093685A"/>
    <w:rsid w:val="00937978"/>
    <w:rsid w:val="00937E0D"/>
    <w:rsid w:val="00937F8A"/>
    <w:rsid w:val="00937FF2"/>
    <w:rsid w:val="009403B8"/>
    <w:rsid w:val="00943888"/>
    <w:rsid w:val="0094397A"/>
    <w:rsid w:val="00943BC1"/>
    <w:rsid w:val="00944660"/>
    <w:rsid w:val="00944AD2"/>
    <w:rsid w:val="00944E53"/>
    <w:rsid w:val="009458BD"/>
    <w:rsid w:val="00946000"/>
    <w:rsid w:val="009464C6"/>
    <w:rsid w:val="00946AB4"/>
    <w:rsid w:val="00946AD9"/>
    <w:rsid w:val="00946B5C"/>
    <w:rsid w:val="009501DF"/>
    <w:rsid w:val="00950DC1"/>
    <w:rsid w:val="00951662"/>
    <w:rsid w:val="00951B89"/>
    <w:rsid w:val="009520C1"/>
    <w:rsid w:val="00952DAF"/>
    <w:rsid w:val="00953B09"/>
    <w:rsid w:val="00953B2C"/>
    <w:rsid w:val="00954665"/>
    <w:rsid w:val="009546D8"/>
    <w:rsid w:val="00954779"/>
    <w:rsid w:val="0095547D"/>
    <w:rsid w:val="009561EA"/>
    <w:rsid w:val="009572F7"/>
    <w:rsid w:val="00960FAD"/>
    <w:rsid w:val="00961581"/>
    <w:rsid w:val="009616FB"/>
    <w:rsid w:val="0096187E"/>
    <w:rsid w:val="00961FC8"/>
    <w:rsid w:val="00962D8A"/>
    <w:rsid w:val="009633D6"/>
    <w:rsid w:val="00964581"/>
    <w:rsid w:val="00964A8A"/>
    <w:rsid w:val="00964E08"/>
    <w:rsid w:val="00964FF9"/>
    <w:rsid w:val="009651A2"/>
    <w:rsid w:val="00965BE7"/>
    <w:rsid w:val="00965F4C"/>
    <w:rsid w:val="00967648"/>
    <w:rsid w:val="00967D79"/>
    <w:rsid w:val="0097043D"/>
    <w:rsid w:val="00970699"/>
    <w:rsid w:val="00970E1D"/>
    <w:rsid w:val="009716D5"/>
    <w:rsid w:val="009717D9"/>
    <w:rsid w:val="00971F70"/>
    <w:rsid w:val="009729CB"/>
    <w:rsid w:val="00973177"/>
    <w:rsid w:val="00973969"/>
    <w:rsid w:val="00973FB2"/>
    <w:rsid w:val="009747F1"/>
    <w:rsid w:val="0097501A"/>
    <w:rsid w:val="009773E7"/>
    <w:rsid w:val="009776C7"/>
    <w:rsid w:val="0097773F"/>
    <w:rsid w:val="0097792E"/>
    <w:rsid w:val="00977FC9"/>
    <w:rsid w:val="00980EAC"/>
    <w:rsid w:val="00981274"/>
    <w:rsid w:val="0098205B"/>
    <w:rsid w:val="00983086"/>
    <w:rsid w:val="00984104"/>
    <w:rsid w:val="00984328"/>
    <w:rsid w:val="00985A31"/>
    <w:rsid w:val="0099139D"/>
    <w:rsid w:val="009926FF"/>
    <w:rsid w:val="00992999"/>
    <w:rsid w:val="00993311"/>
    <w:rsid w:val="0099742D"/>
    <w:rsid w:val="009974DC"/>
    <w:rsid w:val="009976D4"/>
    <w:rsid w:val="009A015E"/>
    <w:rsid w:val="009A18EF"/>
    <w:rsid w:val="009A1AE6"/>
    <w:rsid w:val="009A1D3B"/>
    <w:rsid w:val="009A3421"/>
    <w:rsid w:val="009A466E"/>
    <w:rsid w:val="009A47F6"/>
    <w:rsid w:val="009A5534"/>
    <w:rsid w:val="009A6338"/>
    <w:rsid w:val="009A69A7"/>
    <w:rsid w:val="009A6A8A"/>
    <w:rsid w:val="009A7141"/>
    <w:rsid w:val="009A7E12"/>
    <w:rsid w:val="009B021E"/>
    <w:rsid w:val="009B044E"/>
    <w:rsid w:val="009B0A93"/>
    <w:rsid w:val="009B1DE1"/>
    <w:rsid w:val="009B2655"/>
    <w:rsid w:val="009B29C4"/>
    <w:rsid w:val="009B3142"/>
    <w:rsid w:val="009B3267"/>
    <w:rsid w:val="009B3BE6"/>
    <w:rsid w:val="009B3D6F"/>
    <w:rsid w:val="009B4497"/>
    <w:rsid w:val="009B63CE"/>
    <w:rsid w:val="009B6FBA"/>
    <w:rsid w:val="009B7254"/>
    <w:rsid w:val="009C0262"/>
    <w:rsid w:val="009C15FE"/>
    <w:rsid w:val="009C250B"/>
    <w:rsid w:val="009C2A3D"/>
    <w:rsid w:val="009C346D"/>
    <w:rsid w:val="009C3B13"/>
    <w:rsid w:val="009C496B"/>
    <w:rsid w:val="009C7817"/>
    <w:rsid w:val="009C7B51"/>
    <w:rsid w:val="009D0E1D"/>
    <w:rsid w:val="009D1CEA"/>
    <w:rsid w:val="009D2293"/>
    <w:rsid w:val="009D23DC"/>
    <w:rsid w:val="009D2DFC"/>
    <w:rsid w:val="009D4001"/>
    <w:rsid w:val="009D5288"/>
    <w:rsid w:val="009D5A32"/>
    <w:rsid w:val="009D5E88"/>
    <w:rsid w:val="009D5FB0"/>
    <w:rsid w:val="009D60BA"/>
    <w:rsid w:val="009D721D"/>
    <w:rsid w:val="009D7844"/>
    <w:rsid w:val="009D7939"/>
    <w:rsid w:val="009D796F"/>
    <w:rsid w:val="009D7CEF"/>
    <w:rsid w:val="009E066E"/>
    <w:rsid w:val="009E15A0"/>
    <w:rsid w:val="009E1E5A"/>
    <w:rsid w:val="009E2105"/>
    <w:rsid w:val="009E3426"/>
    <w:rsid w:val="009E3742"/>
    <w:rsid w:val="009E3B01"/>
    <w:rsid w:val="009E4827"/>
    <w:rsid w:val="009E49AE"/>
    <w:rsid w:val="009E54E0"/>
    <w:rsid w:val="009E5966"/>
    <w:rsid w:val="009E601F"/>
    <w:rsid w:val="009E6136"/>
    <w:rsid w:val="009E7354"/>
    <w:rsid w:val="009F03A0"/>
    <w:rsid w:val="009F0584"/>
    <w:rsid w:val="009F121C"/>
    <w:rsid w:val="009F1692"/>
    <w:rsid w:val="009F2BBC"/>
    <w:rsid w:val="009F42F1"/>
    <w:rsid w:val="009F46DC"/>
    <w:rsid w:val="009F46ED"/>
    <w:rsid w:val="009F514E"/>
    <w:rsid w:val="009F539D"/>
    <w:rsid w:val="009F5972"/>
    <w:rsid w:val="009F5B40"/>
    <w:rsid w:val="009F6359"/>
    <w:rsid w:val="009F6EC9"/>
    <w:rsid w:val="009F6F3E"/>
    <w:rsid w:val="009F78B5"/>
    <w:rsid w:val="009F7EE2"/>
    <w:rsid w:val="00A00F10"/>
    <w:rsid w:val="00A0135F"/>
    <w:rsid w:val="00A015C7"/>
    <w:rsid w:val="00A01C39"/>
    <w:rsid w:val="00A02048"/>
    <w:rsid w:val="00A03ACF"/>
    <w:rsid w:val="00A040A0"/>
    <w:rsid w:val="00A049F9"/>
    <w:rsid w:val="00A04FF7"/>
    <w:rsid w:val="00A052AD"/>
    <w:rsid w:val="00A05945"/>
    <w:rsid w:val="00A05DF6"/>
    <w:rsid w:val="00A066CA"/>
    <w:rsid w:val="00A06E17"/>
    <w:rsid w:val="00A06F9E"/>
    <w:rsid w:val="00A07003"/>
    <w:rsid w:val="00A112A3"/>
    <w:rsid w:val="00A11977"/>
    <w:rsid w:val="00A12802"/>
    <w:rsid w:val="00A13702"/>
    <w:rsid w:val="00A138D3"/>
    <w:rsid w:val="00A13BC3"/>
    <w:rsid w:val="00A13D45"/>
    <w:rsid w:val="00A146BF"/>
    <w:rsid w:val="00A14FF7"/>
    <w:rsid w:val="00A150E1"/>
    <w:rsid w:val="00A168FD"/>
    <w:rsid w:val="00A178ED"/>
    <w:rsid w:val="00A2038A"/>
    <w:rsid w:val="00A20850"/>
    <w:rsid w:val="00A21251"/>
    <w:rsid w:val="00A221CD"/>
    <w:rsid w:val="00A22C3F"/>
    <w:rsid w:val="00A23491"/>
    <w:rsid w:val="00A23E5A"/>
    <w:rsid w:val="00A24F43"/>
    <w:rsid w:val="00A25360"/>
    <w:rsid w:val="00A25799"/>
    <w:rsid w:val="00A265C4"/>
    <w:rsid w:val="00A268AB"/>
    <w:rsid w:val="00A26DD8"/>
    <w:rsid w:val="00A26FB5"/>
    <w:rsid w:val="00A26FDC"/>
    <w:rsid w:val="00A271AE"/>
    <w:rsid w:val="00A27E55"/>
    <w:rsid w:val="00A30D52"/>
    <w:rsid w:val="00A32A6D"/>
    <w:rsid w:val="00A34639"/>
    <w:rsid w:val="00A36D02"/>
    <w:rsid w:val="00A36F75"/>
    <w:rsid w:val="00A402B5"/>
    <w:rsid w:val="00A40458"/>
    <w:rsid w:val="00A42A00"/>
    <w:rsid w:val="00A42EB4"/>
    <w:rsid w:val="00A42F74"/>
    <w:rsid w:val="00A430A4"/>
    <w:rsid w:val="00A43223"/>
    <w:rsid w:val="00A43398"/>
    <w:rsid w:val="00A44358"/>
    <w:rsid w:val="00A444EA"/>
    <w:rsid w:val="00A44512"/>
    <w:rsid w:val="00A44925"/>
    <w:rsid w:val="00A44E27"/>
    <w:rsid w:val="00A46FE6"/>
    <w:rsid w:val="00A47040"/>
    <w:rsid w:val="00A471DD"/>
    <w:rsid w:val="00A47335"/>
    <w:rsid w:val="00A47E98"/>
    <w:rsid w:val="00A50180"/>
    <w:rsid w:val="00A50A1A"/>
    <w:rsid w:val="00A516AB"/>
    <w:rsid w:val="00A5183C"/>
    <w:rsid w:val="00A51F76"/>
    <w:rsid w:val="00A52208"/>
    <w:rsid w:val="00A5286D"/>
    <w:rsid w:val="00A52ADA"/>
    <w:rsid w:val="00A53350"/>
    <w:rsid w:val="00A53601"/>
    <w:rsid w:val="00A556DF"/>
    <w:rsid w:val="00A55A20"/>
    <w:rsid w:val="00A55C4A"/>
    <w:rsid w:val="00A5683D"/>
    <w:rsid w:val="00A56844"/>
    <w:rsid w:val="00A56E25"/>
    <w:rsid w:val="00A56E8F"/>
    <w:rsid w:val="00A56F52"/>
    <w:rsid w:val="00A5701B"/>
    <w:rsid w:val="00A5747D"/>
    <w:rsid w:val="00A576E2"/>
    <w:rsid w:val="00A57728"/>
    <w:rsid w:val="00A60ABC"/>
    <w:rsid w:val="00A61512"/>
    <w:rsid w:val="00A61646"/>
    <w:rsid w:val="00A61881"/>
    <w:rsid w:val="00A62C69"/>
    <w:rsid w:val="00A636CD"/>
    <w:rsid w:val="00A63D36"/>
    <w:rsid w:val="00A64C96"/>
    <w:rsid w:val="00A65BD7"/>
    <w:rsid w:val="00A65CE8"/>
    <w:rsid w:val="00A65F73"/>
    <w:rsid w:val="00A66FF0"/>
    <w:rsid w:val="00A6709F"/>
    <w:rsid w:val="00A675CE"/>
    <w:rsid w:val="00A67F28"/>
    <w:rsid w:val="00A706DD"/>
    <w:rsid w:val="00A70BAE"/>
    <w:rsid w:val="00A70D8A"/>
    <w:rsid w:val="00A717A0"/>
    <w:rsid w:val="00A71DE7"/>
    <w:rsid w:val="00A7239D"/>
    <w:rsid w:val="00A72C29"/>
    <w:rsid w:val="00A73187"/>
    <w:rsid w:val="00A73DC7"/>
    <w:rsid w:val="00A749D6"/>
    <w:rsid w:val="00A75341"/>
    <w:rsid w:val="00A756E1"/>
    <w:rsid w:val="00A7571D"/>
    <w:rsid w:val="00A76551"/>
    <w:rsid w:val="00A7684E"/>
    <w:rsid w:val="00A773BF"/>
    <w:rsid w:val="00A776EF"/>
    <w:rsid w:val="00A77A7A"/>
    <w:rsid w:val="00A77D17"/>
    <w:rsid w:val="00A77F87"/>
    <w:rsid w:val="00A801CA"/>
    <w:rsid w:val="00A80403"/>
    <w:rsid w:val="00A80423"/>
    <w:rsid w:val="00A80688"/>
    <w:rsid w:val="00A8106F"/>
    <w:rsid w:val="00A81E03"/>
    <w:rsid w:val="00A8217E"/>
    <w:rsid w:val="00A829E9"/>
    <w:rsid w:val="00A82BC5"/>
    <w:rsid w:val="00A8300C"/>
    <w:rsid w:val="00A83693"/>
    <w:rsid w:val="00A84382"/>
    <w:rsid w:val="00A84547"/>
    <w:rsid w:val="00A84BD2"/>
    <w:rsid w:val="00A853E6"/>
    <w:rsid w:val="00A85456"/>
    <w:rsid w:val="00A85FC2"/>
    <w:rsid w:val="00A86D1E"/>
    <w:rsid w:val="00A87649"/>
    <w:rsid w:val="00A90CA2"/>
    <w:rsid w:val="00A91341"/>
    <w:rsid w:val="00A92B19"/>
    <w:rsid w:val="00A9334A"/>
    <w:rsid w:val="00A9451F"/>
    <w:rsid w:val="00A947DE"/>
    <w:rsid w:val="00A94EEA"/>
    <w:rsid w:val="00A95800"/>
    <w:rsid w:val="00A959E6"/>
    <w:rsid w:val="00AA10FD"/>
    <w:rsid w:val="00AA22D4"/>
    <w:rsid w:val="00AA3FDB"/>
    <w:rsid w:val="00AA4EFD"/>
    <w:rsid w:val="00AA5244"/>
    <w:rsid w:val="00AA5264"/>
    <w:rsid w:val="00AA55AA"/>
    <w:rsid w:val="00AA5620"/>
    <w:rsid w:val="00AA58D4"/>
    <w:rsid w:val="00AA644D"/>
    <w:rsid w:val="00AA69D9"/>
    <w:rsid w:val="00AA6D29"/>
    <w:rsid w:val="00AA703E"/>
    <w:rsid w:val="00AB087C"/>
    <w:rsid w:val="00AB2C56"/>
    <w:rsid w:val="00AB2F0B"/>
    <w:rsid w:val="00AB31AB"/>
    <w:rsid w:val="00AB38D6"/>
    <w:rsid w:val="00AB41EB"/>
    <w:rsid w:val="00AB4248"/>
    <w:rsid w:val="00AB466C"/>
    <w:rsid w:val="00AB514B"/>
    <w:rsid w:val="00AB5388"/>
    <w:rsid w:val="00AB5AF5"/>
    <w:rsid w:val="00AC19FE"/>
    <w:rsid w:val="00AC1E75"/>
    <w:rsid w:val="00AC2512"/>
    <w:rsid w:val="00AC2A41"/>
    <w:rsid w:val="00AC3549"/>
    <w:rsid w:val="00AC37E8"/>
    <w:rsid w:val="00AC469A"/>
    <w:rsid w:val="00AC4F60"/>
    <w:rsid w:val="00AC528E"/>
    <w:rsid w:val="00AC59CB"/>
    <w:rsid w:val="00AC6204"/>
    <w:rsid w:val="00AC658A"/>
    <w:rsid w:val="00AC7335"/>
    <w:rsid w:val="00AD0BE7"/>
    <w:rsid w:val="00AD124C"/>
    <w:rsid w:val="00AD2026"/>
    <w:rsid w:val="00AD21E6"/>
    <w:rsid w:val="00AD28A6"/>
    <w:rsid w:val="00AD2CF6"/>
    <w:rsid w:val="00AD338D"/>
    <w:rsid w:val="00AD3BAE"/>
    <w:rsid w:val="00AD5EAD"/>
    <w:rsid w:val="00AD6315"/>
    <w:rsid w:val="00AD65A2"/>
    <w:rsid w:val="00AD66E6"/>
    <w:rsid w:val="00AD6D39"/>
    <w:rsid w:val="00AE015A"/>
    <w:rsid w:val="00AE01E4"/>
    <w:rsid w:val="00AE1515"/>
    <w:rsid w:val="00AE2433"/>
    <w:rsid w:val="00AE31B2"/>
    <w:rsid w:val="00AE3A1E"/>
    <w:rsid w:val="00AE468A"/>
    <w:rsid w:val="00AE4CA5"/>
    <w:rsid w:val="00AE566F"/>
    <w:rsid w:val="00AE56A9"/>
    <w:rsid w:val="00AE5D71"/>
    <w:rsid w:val="00AE6510"/>
    <w:rsid w:val="00AE6AE4"/>
    <w:rsid w:val="00AE6C90"/>
    <w:rsid w:val="00AE6FF0"/>
    <w:rsid w:val="00AE71CA"/>
    <w:rsid w:val="00AE76F6"/>
    <w:rsid w:val="00AE7B84"/>
    <w:rsid w:val="00AE7CA1"/>
    <w:rsid w:val="00AF1156"/>
    <w:rsid w:val="00AF19C6"/>
    <w:rsid w:val="00AF1C69"/>
    <w:rsid w:val="00AF1F63"/>
    <w:rsid w:val="00AF2798"/>
    <w:rsid w:val="00AF2AC9"/>
    <w:rsid w:val="00AF2BBB"/>
    <w:rsid w:val="00AF2FE6"/>
    <w:rsid w:val="00AF4E49"/>
    <w:rsid w:val="00AF5103"/>
    <w:rsid w:val="00AF5E19"/>
    <w:rsid w:val="00AF61F2"/>
    <w:rsid w:val="00B00101"/>
    <w:rsid w:val="00B002D1"/>
    <w:rsid w:val="00B0057D"/>
    <w:rsid w:val="00B009E8"/>
    <w:rsid w:val="00B00A9D"/>
    <w:rsid w:val="00B01200"/>
    <w:rsid w:val="00B01870"/>
    <w:rsid w:val="00B01900"/>
    <w:rsid w:val="00B02D69"/>
    <w:rsid w:val="00B0394B"/>
    <w:rsid w:val="00B04655"/>
    <w:rsid w:val="00B04827"/>
    <w:rsid w:val="00B04D88"/>
    <w:rsid w:val="00B05A8A"/>
    <w:rsid w:val="00B05D5E"/>
    <w:rsid w:val="00B05EF1"/>
    <w:rsid w:val="00B07A9E"/>
    <w:rsid w:val="00B07D8D"/>
    <w:rsid w:val="00B07D96"/>
    <w:rsid w:val="00B07E90"/>
    <w:rsid w:val="00B113CE"/>
    <w:rsid w:val="00B12A33"/>
    <w:rsid w:val="00B12B21"/>
    <w:rsid w:val="00B13D2E"/>
    <w:rsid w:val="00B13E7F"/>
    <w:rsid w:val="00B1460B"/>
    <w:rsid w:val="00B1511E"/>
    <w:rsid w:val="00B157DA"/>
    <w:rsid w:val="00B15D34"/>
    <w:rsid w:val="00B16CD7"/>
    <w:rsid w:val="00B16E2A"/>
    <w:rsid w:val="00B17A7E"/>
    <w:rsid w:val="00B17C3F"/>
    <w:rsid w:val="00B17C88"/>
    <w:rsid w:val="00B203E1"/>
    <w:rsid w:val="00B20EF9"/>
    <w:rsid w:val="00B2111E"/>
    <w:rsid w:val="00B2150B"/>
    <w:rsid w:val="00B2167F"/>
    <w:rsid w:val="00B225E2"/>
    <w:rsid w:val="00B2309B"/>
    <w:rsid w:val="00B232DD"/>
    <w:rsid w:val="00B2480D"/>
    <w:rsid w:val="00B249B7"/>
    <w:rsid w:val="00B256E9"/>
    <w:rsid w:val="00B25A52"/>
    <w:rsid w:val="00B25ECB"/>
    <w:rsid w:val="00B2601D"/>
    <w:rsid w:val="00B2703E"/>
    <w:rsid w:val="00B304C5"/>
    <w:rsid w:val="00B32C24"/>
    <w:rsid w:val="00B32FD3"/>
    <w:rsid w:val="00B34281"/>
    <w:rsid w:val="00B3475A"/>
    <w:rsid w:val="00B3500C"/>
    <w:rsid w:val="00B352A2"/>
    <w:rsid w:val="00B363CC"/>
    <w:rsid w:val="00B37149"/>
    <w:rsid w:val="00B37B12"/>
    <w:rsid w:val="00B37CD4"/>
    <w:rsid w:val="00B37FD4"/>
    <w:rsid w:val="00B404D6"/>
    <w:rsid w:val="00B41B0C"/>
    <w:rsid w:val="00B41C3A"/>
    <w:rsid w:val="00B423B7"/>
    <w:rsid w:val="00B43602"/>
    <w:rsid w:val="00B43931"/>
    <w:rsid w:val="00B43C3D"/>
    <w:rsid w:val="00B441CF"/>
    <w:rsid w:val="00B44293"/>
    <w:rsid w:val="00B44C93"/>
    <w:rsid w:val="00B4519D"/>
    <w:rsid w:val="00B45200"/>
    <w:rsid w:val="00B46004"/>
    <w:rsid w:val="00B465B0"/>
    <w:rsid w:val="00B469C6"/>
    <w:rsid w:val="00B47163"/>
    <w:rsid w:val="00B47198"/>
    <w:rsid w:val="00B47265"/>
    <w:rsid w:val="00B47449"/>
    <w:rsid w:val="00B475FA"/>
    <w:rsid w:val="00B4766A"/>
    <w:rsid w:val="00B476C7"/>
    <w:rsid w:val="00B477FB"/>
    <w:rsid w:val="00B50C96"/>
    <w:rsid w:val="00B50E90"/>
    <w:rsid w:val="00B512E3"/>
    <w:rsid w:val="00B51423"/>
    <w:rsid w:val="00B51C7F"/>
    <w:rsid w:val="00B5261D"/>
    <w:rsid w:val="00B52DE7"/>
    <w:rsid w:val="00B52E25"/>
    <w:rsid w:val="00B52F51"/>
    <w:rsid w:val="00B52F54"/>
    <w:rsid w:val="00B53206"/>
    <w:rsid w:val="00B5334F"/>
    <w:rsid w:val="00B53E91"/>
    <w:rsid w:val="00B53F9C"/>
    <w:rsid w:val="00B5509A"/>
    <w:rsid w:val="00B55645"/>
    <w:rsid w:val="00B5588E"/>
    <w:rsid w:val="00B56AA0"/>
    <w:rsid w:val="00B60293"/>
    <w:rsid w:val="00B60836"/>
    <w:rsid w:val="00B60D52"/>
    <w:rsid w:val="00B618D9"/>
    <w:rsid w:val="00B61C17"/>
    <w:rsid w:val="00B61D70"/>
    <w:rsid w:val="00B6200B"/>
    <w:rsid w:val="00B625B5"/>
    <w:rsid w:val="00B627DF"/>
    <w:rsid w:val="00B62B9D"/>
    <w:rsid w:val="00B62EC5"/>
    <w:rsid w:val="00B64802"/>
    <w:rsid w:val="00B64E88"/>
    <w:rsid w:val="00B64EBD"/>
    <w:rsid w:val="00B66892"/>
    <w:rsid w:val="00B67020"/>
    <w:rsid w:val="00B6702D"/>
    <w:rsid w:val="00B67741"/>
    <w:rsid w:val="00B7031B"/>
    <w:rsid w:val="00B723D3"/>
    <w:rsid w:val="00B72A30"/>
    <w:rsid w:val="00B730AD"/>
    <w:rsid w:val="00B73726"/>
    <w:rsid w:val="00B74109"/>
    <w:rsid w:val="00B74781"/>
    <w:rsid w:val="00B755FF"/>
    <w:rsid w:val="00B75C53"/>
    <w:rsid w:val="00B76CA5"/>
    <w:rsid w:val="00B76F1A"/>
    <w:rsid w:val="00B7714F"/>
    <w:rsid w:val="00B77FD0"/>
    <w:rsid w:val="00B80C0F"/>
    <w:rsid w:val="00B80CAB"/>
    <w:rsid w:val="00B8101A"/>
    <w:rsid w:val="00B812F5"/>
    <w:rsid w:val="00B81883"/>
    <w:rsid w:val="00B8226D"/>
    <w:rsid w:val="00B83781"/>
    <w:rsid w:val="00B837FA"/>
    <w:rsid w:val="00B84AD4"/>
    <w:rsid w:val="00B85F5D"/>
    <w:rsid w:val="00B87046"/>
    <w:rsid w:val="00B87CDC"/>
    <w:rsid w:val="00B904D6"/>
    <w:rsid w:val="00B90C5B"/>
    <w:rsid w:val="00B91439"/>
    <w:rsid w:val="00B9179A"/>
    <w:rsid w:val="00B93B6F"/>
    <w:rsid w:val="00B94BB6"/>
    <w:rsid w:val="00B958E2"/>
    <w:rsid w:val="00B95DAD"/>
    <w:rsid w:val="00B96FC0"/>
    <w:rsid w:val="00B97012"/>
    <w:rsid w:val="00B97075"/>
    <w:rsid w:val="00B97690"/>
    <w:rsid w:val="00BA0EC3"/>
    <w:rsid w:val="00BA18BF"/>
    <w:rsid w:val="00BA1E07"/>
    <w:rsid w:val="00BA2859"/>
    <w:rsid w:val="00BA37A9"/>
    <w:rsid w:val="00BA389C"/>
    <w:rsid w:val="00BA4090"/>
    <w:rsid w:val="00BA59D6"/>
    <w:rsid w:val="00BA5ACE"/>
    <w:rsid w:val="00BA5E54"/>
    <w:rsid w:val="00BA6E68"/>
    <w:rsid w:val="00BA7B12"/>
    <w:rsid w:val="00BA7BAD"/>
    <w:rsid w:val="00BB0148"/>
    <w:rsid w:val="00BB21BC"/>
    <w:rsid w:val="00BB260D"/>
    <w:rsid w:val="00BB366C"/>
    <w:rsid w:val="00BB3E8B"/>
    <w:rsid w:val="00BB423B"/>
    <w:rsid w:val="00BB48F3"/>
    <w:rsid w:val="00BB4AF7"/>
    <w:rsid w:val="00BB4E3D"/>
    <w:rsid w:val="00BB59AF"/>
    <w:rsid w:val="00BB6325"/>
    <w:rsid w:val="00BB6428"/>
    <w:rsid w:val="00BB78EC"/>
    <w:rsid w:val="00BB7C47"/>
    <w:rsid w:val="00BC00E0"/>
    <w:rsid w:val="00BC0210"/>
    <w:rsid w:val="00BC10E1"/>
    <w:rsid w:val="00BC26F3"/>
    <w:rsid w:val="00BC2785"/>
    <w:rsid w:val="00BC462D"/>
    <w:rsid w:val="00BC4F97"/>
    <w:rsid w:val="00BC6023"/>
    <w:rsid w:val="00BC60EC"/>
    <w:rsid w:val="00BC6719"/>
    <w:rsid w:val="00BC7234"/>
    <w:rsid w:val="00BC74E0"/>
    <w:rsid w:val="00BC7C32"/>
    <w:rsid w:val="00BC7C61"/>
    <w:rsid w:val="00BC7D62"/>
    <w:rsid w:val="00BD07B5"/>
    <w:rsid w:val="00BD0BC2"/>
    <w:rsid w:val="00BD20BA"/>
    <w:rsid w:val="00BD22AA"/>
    <w:rsid w:val="00BD2878"/>
    <w:rsid w:val="00BD33E1"/>
    <w:rsid w:val="00BD36D4"/>
    <w:rsid w:val="00BD3F87"/>
    <w:rsid w:val="00BD401A"/>
    <w:rsid w:val="00BD49DA"/>
    <w:rsid w:val="00BD568C"/>
    <w:rsid w:val="00BD5C4E"/>
    <w:rsid w:val="00BD718E"/>
    <w:rsid w:val="00BD72BD"/>
    <w:rsid w:val="00BD7A0C"/>
    <w:rsid w:val="00BD7E6E"/>
    <w:rsid w:val="00BE0687"/>
    <w:rsid w:val="00BE1045"/>
    <w:rsid w:val="00BE1214"/>
    <w:rsid w:val="00BE1E22"/>
    <w:rsid w:val="00BE260A"/>
    <w:rsid w:val="00BE2885"/>
    <w:rsid w:val="00BE29D7"/>
    <w:rsid w:val="00BE3916"/>
    <w:rsid w:val="00BE5045"/>
    <w:rsid w:val="00BE5161"/>
    <w:rsid w:val="00BE520B"/>
    <w:rsid w:val="00BE5454"/>
    <w:rsid w:val="00BE5A51"/>
    <w:rsid w:val="00BE6978"/>
    <w:rsid w:val="00BE6FC5"/>
    <w:rsid w:val="00BF0634"/>
    <w:rsid w:val="00BF1087"/>
    <w:rsid w:val="00BF186B"/>
    <w:rsid w:val="00BF2EC0"/>
    <w:rsid w:val="00BF409A"/>
    <w:rsid w:val="00BF4135"/>
    <w:rsid w:val="00BF4ACA"/>
    <w:rsid w:val="00BF5790"/>
    <w:rsid w:val="00BF6A8A"/>
    <w:rsid w:val="00BF6B45"/>
    <w:rsid w:val="00BF752D"/>
    <w:rsid w:val="00C0064A"/>
    <w:rsid w:val="00C01A42"/>
    <w:rsid w:val="00C01D75"/>
    <w:rsid w:val="00C01DEF"/>
    <w:rsid w:val="00C02339"/>
    <w:rsid w:val="00C02397"/>
    <w:rsid w:val="00C02A37"/>
    <w:rsid w:val="00C03DA5"/>
    <w:rsid w:val="00C056CB"/>
    <w:rsid w:val="00C062AB"/>
    <w:rsid w:val="00C068C4"/>
    <w:rsid w:val="00C07CE2"/>
    <w:rsid w:val="00C10042"/>
    <w:rsid w:val="00C1020B"/>
    <w:rsid w:val="00C10BFA"/>
    <w:rsid w:val="00C10C4F"/>
    <w:rsid w:val="00C1181C"/>
    <w:rsid w:val="00C11C7E"/>
    <w:rsid w:val="00C1311D"/>
    <w:rsid w:val="00C136C6"/>
    <w:rsid w:val="00C13909"/>
    <w:rsid w:val="00C13B05"/>
    <w:rsid w:val="00C13E5A"/>
    <w:rsid w:val="00C150A6"/>
    <w:rsid w:val="00C1523F"/>
    <w:rsid w:val="00C15255"/>
    <w:rsid w:val="00C15401"/>
    <w:rsid w:val="00C1561C"/>
    <w:rsid w:val="00C15CFE"/>
    <w:rsid w:val="00C166C4"/>
    <w:rsid w:val="00C1677A"/>
    <w:rsid w:val="00C16EAF"/>
    <w:rsid w:val="00C179E1"/>
    <w:rsid w:val="00C208F5"/>
    <w:rsid w:val="00C20E37"/>
    <w:rsid w:val="00C219D7"/>
    <w:rsid w:val="00C2243F"/>
    <w:rsid w:val="00C22EF1"/>
    <w:rsid w:val="00C243FF"/>
    <w:rsid w:val="00C24467"/>
    <w:rsid w:val="00C24C01"/>
    <w:rsid w:val="00C2611C"/>
    <w:rsid w:val="00C26983"/>
    <w:rsid w:val="00C26C17"/>
    <w:rsid w:val="00C27175"/>
    <w:rsid w:val="00C27C3A"/>
    <w:rsid w:val="00C302B8"/>
    <w:rsid w:val="00C31027"/>
    <w:rsid w:val="00C31BD6"/>
    <w:rsid w:val="00C334BA"/>
    <w:rsid w:val="00C3398E"/>
    <w:rsid w:val="00C3524B"/>
    <w:rsid w:val="00C353FB"/>
    <w:rsid w:val="00C354F2"/>
    <w:rsid w:val="00C36118"/>
    <w:rsid w:val="00C36A59"/>
    <w:rsid w:val="00C371AD"/>
    <w:rsid w:val="00C376BF"/>
    <w:rsid w:val="00C37C17"/>
    <w:rsid w:val="00C41110"/>
    <w:rsid w:val="00C415F3"/>
    <w:rsid w:val="00C417A9"/>
    <w:rsid w:val="00C41CFC"/>
    <w:rsid w:val="00C42013"/>
    <w:rsid w:val="00C427C1"/>
    <w:rsid w:val="00C42A20"/>
    <w:rsid w:val="00C42B0A"/>
    <w:rsid w:val="00C43D1B"/>
    <w:rsid w:val="00C455FA"/>
    <w:rsid w:val="00C45880"/>
    <w:rsid w:val="00C45A7A"/>
    <w:rsid w:val="00C45DBA"/>
    <w:rsid w:val="00C46483"/>
    <w:rsid w:val="00C47080"/>
    <w:rsid w:val="00C477CF"/>
    <w:rsid w:val="00C47ED8"/>
    <w:rsid w:val="00C54008"/>
    <w:rsid w:val="00C541A9"/>
    <w:rsid w:val="00C5512C"/>
    <w:rsid w:val="00C55C3A"/>
    <w:rsid w:val="00C55D42"/>
    <w:rsid w:val="00C55F1C"/>
    <w:rsid w:val="00C561B1"/>
    <w:rsid w:val="00C5670F"/>
    <w:rsid w:val="00C56EB8"/>
    <w:rsid w:val="00C570AB"/>
    <w:rsid w:val="00C57972"/>
    <w:rsid w:val="00C602DC"/>
    <w:rsid w:val="00C60331"/>
    <w:rsid w:val="00C6055F"/>
    <w:rsid w:val="00C614E4"/>
    <w:rsid w:val="00C615C1"/>
    <w:rsid w:val="00C62000"/>
    <w:rsid w:val="00C621F5"/>
    <w:rsid w:val="00C62A4E"/>
    <w:rsid w:val="00C65250"/>
    <w:rsid w:val="00C65F34"/>
    <w:rsid w:val="00C66613"/>
    <w:rsid w:val="00C6709C"/>
    <w:rsid w:val="00C67427"/>
    <w:rsid w:val="00C70353"/>
    <w:rsid w:val="00C70540"/>
    <w:rsid w:val="00C707A1"/>
    <w:rsid w:val="00C70A21"/>
    <w:rsid w:val="00C71630"/>
    <w:rsid w:val="00C7287D"/>
    <w:rsid w:val="00C72B2F"/>
    <w:rsid w:val="00C72D70"/>
    <w:rsid w:val="00C738EA"/>
    <w:rsid w:val="00C73E1A"/>
    <w:rsid w:val="00C73EB0"/>
    <w:rsid w:val="00C747DA"/>
    <w:rsid w:val="00C752D3"/>
    <w:rsid w:val="00C77602"/>
    <w:rsid w:val="00C77620"/>
    <w:rsid w:val="00C77C72"/>
    <w:rsid w:val="00C80899"/>
    <w:rsid w:val="00C813FD"/>
    <w:rsid w:val="00C8152A"/>
    <w:rsid w:val="00C81F5E"/>
    <w:rsid w:val="00C821CB"/>
    <w:rsid w:val="00C8254D"/>
    <w:rsid w:val="00C82762"/>
    <w:rsid w:val="00C827D5"/>
    <w:rsid w:val="00C82C18"/>
    <w:rsid w:val="00C82C65"/>
    <w:rsid w:val="00C83653"/>
    <w:rsid w:val="00C84453"/>
    <w:rsid w:val="00C85FF9"/>
    <w:rsid w:val="00C865B2"/>
    <w:rsid w:val="00C86A5A"/>
    <w:rsid w:val="00C87D7C"/>
    <w:rsid w:val="00C904C3"/>
    <w:rsid w:val="00C92197"/>
    <w:rsid w:val="00C923DB"/>
    <w:rsid w:val="00C92E72"/>
    <w:rsid w:val="00C93726"/>
    <w:rsid w:val="00C93FB6"/>
    <w:rsid w:val="00C94338"/>
    <w:rsid w:val="00C946AC"/>
    <w:rsid w:val="00C9489C"/>
    <w:rsid w:val="00C948B3"/>
    <w:rsid w:val="00C95392"/>
    <w:rsid w:val="00C9540E"/>
    <w:rsid w:val="00C95B86"/>
    <w:rsid w:val="00C96ACA"/>
    <w:rsid w:val="00CA0578"/>
    <w:rsid w:val="00CA07BE"/>
    <w:rsid w:val="00CA1901"/>
    <w:rsid w:val="00CA1CAC"/>
    <w:rsid w:val="00CA35F3"/>
    <w:rsid w:val="00CA55CC"/>
    <w:rsid w:val="00CA76A3"/>
    <w:rsid w:val="00CA7DEB"/>
    <w:rsid w:val="00CB087A"/>
    <w:rsid w:val="00CB0A14"/>
    <w:rsid w:val="00CB1B3D"/>
    <w:rsid w:val="00CB1DC3"/>
    <w:rsid w:val="00CB20D2"/>
    <w:rsid w:val="00CB2D7D"/>
    <w:rsid w:val="00CB3606"/>
    <w:rsid w:val="00CB3D38"/>
    <w:rsid w:val="00CB53DB"/>
    <w:rsid w:val="00CB5A14"/>
    <w:rsid w:val="00CB5ADF"/>
    <w:rsid w:val="00CB5B0C"/>
    <w:rsid w:val="00CB6008"/>
    <w:rsid w:val="00CB6221"/>
    <w:rsid w:val="00CB6B36"/>
    <w:rsid w:val="00CC1500"/>
    <w:rsid w:val="00CC1709"/>
    <w:rsid w:val="00CC1BD7"/>
    <w:rsid w:val="00CC349C"/>
    <w:rsid w:val="00CC3C70"/>
    <w:rsid w:val="00CC4A9D"/>
    <w:rsid w:val="00CC4FC9"/>
    <w:rsid w:val="00CC543B"/>
    <w:rsid w:val="00CC5603"/>
    <w:rsid w:val="00CC5D87"/>
    <w:rsid w:val="00CC6008"/>
    <w:rsid w:val="00CC7722"/>
    <w:rsid w:val="00CD0521"/>
    <w:rsid w:val="00CD0603"/>
    <w:rsid w:val="00CD0630"/>
    <w:rsid w:val="00CD0905"/>
    <w:rsid w:val="00CD0AA9"/>
    <w:rsid w:val="00CD0D33"/>
    <w:rsid w:val="00CD0DF0"/>
    <w:rsid w:val="00CD0FE8"/>
    <w:rsid w:val="00CD273B"/>
    <w:rsid w:val="00CD276D"/>
    <w:rsid w:val="00CD293A"/>
    <w:rsid w:val="00CD2D6C"/>
    <w:rsid w:val="00CD3DD9"/>
    <w:rsid w:val="00CD4E47"/>
    <w:rsid w:val="00CD599C"/>
    <w:rsid w:val="00CD5AA7"/>
    <w:rsid w:val="00CD5E8D"/>
    <w:rsid w:val="00CD63FC"/>
    <w:rsid w:val="00CD6C2B"/>
    <w:rsid w:val="00CD6F6C"/>
    <w:rsid w:val="00CD759C"/>
    <w:rsid w:val="00CD75B3"/>
    <w:rsid w:val="00CD7DC5"/>
    <w:rsid w:val="00CE0433"/>
    <w:rsid w:val="00CE0816"/>
    <w:rsid w:val="00CE0FB0"/>
    <w:rsid w:val="00CE1A1A"/>
    <w:rsid w:val="00CE4405"/>
    <w:rsid w:val="00CE533E"/>
    <w:rsid w:val="00CE5714"/>
    <w:rsid w:val="00CE58A8"/>
    <w:rsid w:val="00CE5ACF"/>
    <w:rsid w:val="00CE615C"/>
    <w:rsid w:val="00CE6E1E"/>
    <w:rsid w:val="00CE735C"/>
    <w:rsid w:val="00CE73B7"/>
    <w:rsid w:val="00CF0090"/>
    <w:rsid w:val="00CF1178"/>
    <w:rsid w:val="00CF134E"/>
    <w:rsid w:val="00CF185C"/>
    <w:rsid w:val="00CF1862"/>
    <w:rsid w:val="00CF18E8"/>
    <w:rsid w:val="00CF1C92"/>
    <w:rsid w:val="00CF2471"/>
    <w:rsid w:val="00CF2A67"/>
    <w:rsid w:val="00CF2C17"/>
    <w:rsid w:val="00CF2E5E"/>
    <w:rsid w:val="00CF36A7"/>
    <w:rsid w:val="00CF4872"/>
    <w:rsid w:val="00CF48F4"/>
    <w:rsid w:val="00CF4915"/>
    <w:rsid w:val="00CF4EDB"/>
    <w:rsid w:val="00CF5302"/>
    <w:rsid w:val="00CF563E"/>
    <w:rsid w:val="00CF5A92"/>
    <w:rsid w:val="00CF651B"/>
    <w:rsid w:val="00CF6A79"/>
    <w:rsid w:val="00CF7780"/>
    <w:rsid w:val="00CF78CF"/>
    <w:rsid w:val="00CF7978"/>
    <w:rsid w:val="00CF7A8C"/>
    <w:rsid w:val="00CF7AD1"/>
    <w:rsid w:val="00D011D8"/>
    <w:rsid w:val="00D01B57"/>
    <w:rsid w:val="00D02966"/>
    <w:rsid w:val="00D03056"/>
    <w:rsid w:val="00D04414"/>
    <w:rsid w:val="00D049C0"/>
    <w:rsid w:val="00D04F6C"/>
    <w:rsid w:val="00D051CB"/>
    <w:rsid w:val="00D052B3"/>
    <w:rsid w:val="00D05518"/>
    <w:rsid w:val="00D05F2A"/>
    <w:rsid w:val="00D07CDD"/>
    <w:rsid w:val="00D07D10"/>
    <w:rsid w:val="00D102F4"/>
    <w:rsid w:val="00D103B4"/>
    <w:rsid w:val="00D1049F"/>
    <w:rsid w:val="00D1080D"/>
    <w:rsid w:val="00D10BD0"/>
    <w:rsid w:val="00D11046"/>
    <w:rsid w:val="00D1129E"/>
    <w:rsid w:val="00D11F0B"/>
    <w:rsid w:val="00D134C2"/>
    <w:rsid w:val="00D13ACE"/>
    <w:rsid w:val="00D1405D"/>
    <w:rsid w:val="00D14198"/>
    <w:rsid w:val="00D14210"/>
    <w:rsid w:val="00D14257"/>
    <w:rsid w:val="00D1516E"/>
    <w:rsid w:val="00D15AA8"/>
    <w:rsid w:val="00D175C6"/>
    <w:rsid w:val="00D177EE"/>
    <w:rsid w:val="00D20A47"/>
    <w:rsid w:val="00D20AF6"/>
    <w:rsid w:val="00D20CB2"/>
    <w:rsid w:val="00D21BC7"/>
    <w:rsid w:val="00D22ADD"/>
    <w:rsid w:val="00D2308B"/>
    <w:rsid w:val="00D23762"/>
    <w:rsid w:val="00D23D22"/>
    <w:rsid w:val="00D2508A"/>
    <w:rsid w:val="00D2561B"/>
    <w:rsid w:val="00D25E1E"/>
    <w:rsid w:val="00D260CD"/>
    <w:rsid w:val="00D26278"/>
    <w:rsid w:val="00D26622"/>
    <w:rsid w:val="00D26D8A"/>
    <w:rsid w:val="00D272D4"/>
    <w:rsid w:val="00D27428"/>
    <w:rsid w:val="00D3028E"/>
    <w:rsid w:val="00D30308"/>
    <w:rsid w:val="00D30973"/>
    <w:rsid w:val="00D30D28"/>
    <w:rsid w:val="00D31174"/>
    <w:rsid w:val="00D31A96"/>
    <w:rsid w:val="00D32A33"/>
    <w:rsid w:val="00D330B5"/>
    <w:rsid w:val="00D3408C"/>
    <w:rsid w:val="00D3445D"/>
    <w:rsid w:val="00D35AB1"/>
    <w:rsid w:val="00D36694"/>
    <w:rsid w:val="00D3676F"/>
    <w:rsid w:val="00D36790"/>
    <w:rsid w:val="00D36DB1"/>
    <w:rsid w:val="00D418F9"/>
    <w:rsid w:val="00D43F7A"/>
    <w:rsid w:val="00D44284"/>
    <w:rsid w:val="00D446D2"/>
    <w:rsid w:val="00D45233"/>
    <w:rsid w:val="00D45A2F"/>
    <w:rsid w:val="00D46DD0"/>
    <w:rsid w:val="00D47363"/>
    <w:rsid w:val="00D51097"/>
    <w:rsid w:val="00D51D05"/>
    <w:rsid w:val="00D52096"/>
    <w:rsid w:val="00D52EA6"/>
    <w:rsid w:val="00D531F2"/>
    <w:rsid w:val="00D53477"/>
    <w:rsid w:val="00D541BF"/>
    <w:rsid w:val="00D542B5"/>
    <w:rsid w:val="00D54D48"/>
    <w:rsid w:val="00D56E80"/>
    <w:rsid w:val="00D56F6F"/>
    <w:rsid w:val="00D572BC"/>
    <w:rsid w:val="00D57681"/>
    <w:rsid w:val="00D60717"/>
    <w:rsid w:val="00D60773"/>
    <w:rsid w:val="00D6097E"/>
    <w:rsid w:val="00D60F6A"/>
    <w:rsid w:val="00D61040"/>
    <w:rsid w:val="00D611D2"/>
    <w:rsid w:val="00D6179E"/>
    <w:rsid w:val="00D61E70"/>
    <w:rsid w:val="00D61E91"/>
    <w:rsid w:val="00D62242"/>
    <w:rsid w:val="00D6350B"/>
    <w:rsid w:val="00D64B5D"/>
    <w:rsid w:val="00D659B9"/>
    <w:rsid w:val="00D65C24"/>
    <w:rsid w:val="00D6623D"/>
    <w:rsid w:val="00D66A85"/>
    <w:rsid w:val="00D66E58"/>
    <w:rsid w:val="00D670A6"/>
    <w:rsid w:val="00D676A9"/>
    <w:rsid w:val="00D70975"/>
    <w:rsid w:val="00D70B12"/>
    <w:rsid w:val="00D71F97"/>
    <w:rsid w:val="00D72080"/>
    <w:rsid w:val="00D723E2"/>
    <w:rsid w:val="00D73758"/>
    <w:rsid w:val="00D738D9"/>
    <w:rsid w:val="00D7431D"/>
    <w:rsid w:val="00D75B88"/>
    <w:rsid w:val="00D75BA6"/>
    <w:rsid w:val="00D75E4E"/>
    <w:rsid w:val="00D762AF"/>
    <w:rsid w:val="00D76B1F"/>
    <w:rsid w:val="00D7751E"/>
    <w:rsid w:val="00D815E2"/>
    <w:rsid w:val="00D81639"/>
    <w:rsid w:val="00D824A6"/>
    <w:rsid w:val="00D82E3F"/>
    <w:rsid w:val="00D830DF"/>
    <w:rsid w:val="00D838E1"/>
    <w:rsid w:val="00D83A94"/>
    <w:rsid w:val="00D83ADF"/>
    <w:rsid w:val="00D83EA4"/>
    <w:rsid w:val="00D85637"/>
    <w:rsid w:val="00D861CD"/>
    <w:rsid w:val="00D86F65"/>
    <w:rsid w:val="00D87078"/>
    <w:rsid w:val="00D873B8"/>
    <w:rsid w:val="00D877A5"/>
    <w:rsid w:val="00D9007A"/>
    <w:rsid w:val="00D90B42"/>
    <w:rsid w:val="00D910CD"/>
    <w:rsid w:val="00D9110F"/>
    <w:rsid w:val="00D911F6"/>
    <w:rsid w:val="00D9151B"/>
    <w:rsid w:val="00D91916"/>
    <w:rsid w:val="00D91A0B"/>
    <w:rsid w:val="00D91ADB"/>
    <w:rsid w:val="00D91ED2"/>
    <w:rsid w:val="00D92051"/>
    <w:rsid w:val="00D932D3"/>
    <w:rsid w:val="00D93607"/>
    <w:rsid w:val="00D96C2F"/>
    <w:rsid w:val="00D97670"/>
    <w:rsid w:val="00D97915"/>
    <w:rsid w:val="00DA0473"/>
    <w:rsid w:val="00DA089D"/>
    <w:rsid w:val="00DA0E55"/>
    <w:rsid w:val="00DA193E"/>
    <w:rsid w:val="00DA2608"/>
    <w:rsid w:val="00DA279D"/>
    <w:rsid w:val="00DA287D"/>
    <w:rsid w:val="00DA2F6B"/>
    <w:rsid w:val="00DA3E3D"/>
    <w:rsid w:val="00DA409B"/>
    <w:rsid w:val="00DA4920"/>
    <w:rsid w:val="00DA6DD1"/>
    <w:rsid w:val="00DA7046"/>
    <w:rsid w:val="00DA75EA"/>
    <w:rsid w:val="00DA769F"/>
    <w:rsid w:val="00DA77BB"/>
    <w:rsid w:val="00DA7CC6"/>
    <w:rsid w:val="00DA7FD3"/>
    <w:rsid w:val="00DB046A"/>
    <w:rsid w:val="00DB0532"/>
    <w:rsid w:val="00DB080D"/>
    <w:rsid w:val="00DB093F"/>
    <w:rsid w:val="00DB20EF"/>
    <w:rsid w:val="00DB2A4A"/>
    <w:rsid w:val="00DB2A4E"/>
    <w:rsid w:val="00DB32AF"/>
    <w:rsid w:val="00DB3C51"/>
    <w:rsid w:val="00DB3E76"/>
    <w:rsid w:val="00DB4FEE"/>
    <w:rsid w:val="00DB53C4"/>
    <w:rsid w:val="00DB5447"/>
    <w:rsid w:val="00DB6320"/>
    <w:rsid w:val="00DB6464"/>
    <w:rsid w:val="00DB770C"/>
    <w:rsid w:val="00DC13E6"/>
    <w:rsid w:val="00DC15CB"/>
    <w:rsid w:val="00DC1B27"/>
    <w:rsid w:val="00DC1E4B"/>
    <w:rsid w:val="00DC22E9"/>
    <w:rsid w:val="00DC2C25"/>
    <w:rsid w:val="00DC4150"/>
    <w:rsid w:val="00DC7025"/>
    <w:rsid w:val="00DC76BE"/>
    <w:rsid w:val="00DD083E"/>
    <w:rsid w:val="00DD0D28"/>
    <w:rsid w:val="00DD2103"/>
    <w:rsid w:val="00DD2DFF"/>
    <w:rsid w:val="00DD33DF"/>
    <w:rsid w:val="00DD34F3"/>
    <w:rsid w:val="00DD3C22"/>
    <w:rsid w:val="00DD3F43"/>
    <w:rsid w:val="00DD4C65"/>
    <w:rsid w:val="00DD4E2E"/>
    <w:rsid w:val="00DD5820"/>
    <w:rsid w:val="00DD7C35"/>
    <w:rsid w:val="00DD7CE8"/>
    <w:rsid w:val="00DE0C1C"/>
    <w:rsid w:val="00DE0D1D"/>
    <w:rsid w:val="00DE23C4"/>
    <w:rsid w:val="00DE23CC"/>
    <w:rsid w:val="00DE23F6"/>
    <w:rsid w:val="00DE2946"/>
    <w:rsid w:val="00DE2D3C"/>
    <w:rsid w:val="00DE3106"/>
    <w:rsid w:val="00DE5CF7"/>
    <w:rsid w:val="00DE6278"/>
    <w:rsid w:val="00DE63C5"/>
    <w:rsid w:val="00DE6856"/>
    <w:rsid w:val="00DE7760"/>
    <w:rsid w:val="00DE7C89"/>
    <w:rsid w:val="00DF03DE"/>
    <w:rsid w:val="00DF105C"/>
    <w:rsid w:val="00DF158A"/>
    <w:rsid w:val="00DF1728"/>
    <w:rsid w:val="00DF1AA7"/>
    <w:rsid w:val="00DF1C9C"/>
    <w:rsid w:val="00DF1CE5"/>
    <w:rsid w:val="00DF1E9A"/>
    <w:rsid w:val="00DF3367"/>
    <w:rsid w:val="00DF464D"/>
    <w:rsid w:val="00DF4839"/>
    <w:rsid w:val="00DF4A37"/>
    <w:rsid w:val="00DF4DB9"/>
    <w:rsid w:val="00DF5245"/>
    <w:rsid w:val="00DF69E7"/>
    <w:rsid w:val="00DF6FB8"/>
    <w:rsid w:val="00DF756F"/>
    <w:rsid w:val="00DF7D0F"/>
    <w:rsid w:val="00E00168"/>
    <w:rsid w:val="00E00317"/>
    <w:rsid w:val="00E0082E"/>
    <w:rsid w:val="00E009F0"/>
    <w:rsid w:val="00E00C09"/>
    <w:rsid w:val="00E00D46"/>
    <w:rsid w:val="00E02C2E"/>
    <w:rsid w:val="00E03F0D"/>
    <w:rsid w:val="00E04A64"/>
    <w:rsid w:val="00E05AD0"/>
    <w:rsid w:val="00E065C1"/>
    <w:rsid w:val="00E06781"/>
    <w:rsid w:val="00E0707A"/>
    <w:rsid w:val="00E10338"/>
    <w:rsid w:val="00E1033D"/>
    <w:rsid w:val="00E106DB"/>
    <w:rsid w:val="00E10F43"/>
    <w:rsid w:val="00E10F69"/>
    <w:rsid w:val="00E11B7D"/>
    <w:rsid w:val="00E120B6"/>
    <w:rsid w:val="00E1266F"/>
    <w:rsid w:val="00E13515"/>
    <w:rsid w:val="00E13B0C"/>
    <w:rsid w:val="00E14A5D"/>
    <w:rsid w:val="00E14D99"/>
    <w:rsid w:val="00E14F4E"/>
    <w:rsid w:val="00E15213"/>
    <w:rsid w:val="00E1584D"/>
    <w:rsid w:val="00E16D34"/>
    <w:rsid w:val="00E17E47"/>
    <w:rsid w:val="00E17FA3"/>
    <w:rsid w:val="00E20209"/>
    <w:rsid w:val="00E2149D"/>
    <w:rsid w:val="00E2188F"/>
    <w:rsid w:val="00E21936"/>
    <w:rsid w:val="00E23035"/>
    <w:rsid w:val="00E23111"/>
    <w:rsid w:val="00E2341E"/>
    <w:rsid w:val="00E2353C"/>
    <w:rsid w:val="00E23606"/>
    <w:rsid w:val="00E23CD2"/>
    <w:rsid w:val="00E23EBE"/>
    <w:rsid w:val="00E2415B"/>
    <w:rsid w:val="00E2604C"/>
    <w:rsid w:val="00E300D5"/>
    <w:rsid w:val="00E30387"/>
    <w:rsid w:val="00E31B12"/>
    <w:rsid w:val="00E31DD5"/>
    <w:rsid w:val="00E31EBC"/>
    <w:rsid w:val="00E31FCB"/>
    <w:rsid w:val="00E32A0F"/>
    <w:rsid w:val="00E32ABC"/>
    <w:rsid w:val="00E33196"/>
    <w:rsid w:val="00E337C0"/>
    <w:rsid w:val="00E343AE"/>
    <w:rsid w:val="00E34430"/>
    <w:rsid w:val="00E362CA"/>
    <w:rsid w:val="00E363EC"/>
    <w:rsid w:val="00E37C40"/>
    <w:rsid w:val="00E37F06"/>
    <w:rsid w:val="00E37F4F"/>
    <w:rsid w:val="00E40B41"/>
    <w:rsid w:val="00E40B5C"/>
    <w:rsid w:val="00E41732"/>
    <w:rsid w:val="00E422D0"/>
    <w:rsid w:val="00E427D2"/>
    <w:rsid w:val="00E42FCA"/>
    <w:rsid w:val="00E431E5"/>
    <w:rsid w:val="00E43FCA"/>
    <w:rsid w:val="00E4441B"/>
    <w:rsid w:val="00E44DB5"/>
    <w:rsid w:val="00E4528A"/>
    <w:rsid w:val="00E45799"/>
    <w:rsid w:val="00E4686A"/>
    <w:rsid w:val="00E469DF"/>
    <w:rsid w:val="00E46D8A"/>
    <w:rsid w:val="00E47525"/>
    <w:rsid w:val="00E475BD"/>
    <w:rsid w:val="00E47E74"/>
    <w:rsid w:val="00E509CC"/>
    <w:rsid w:val="00E50BC5"/>
    <w:rsid w:val="00E52A24"/>
    <w:rsid w:val="00E5325F"/>
    <w:rsid w:val="00E53468"/>
    <w:rsid w:val="00E54CB9"/>
    <w:rsid w:val="00E5564C"/>
    <w:rsid w:val="00E56364"/>
    <w:rsid w:val="00E56CFA"/>
    <w:rsid w:val="00E56E8E"/>
    <w:rsid w:val="00E56F41"/>
    <w:rsid w:val="00E5734E"/>
    <w:rsid w:val="00E57F73"/>
    <w:rsid w:val="00E60A87"/>
    <w:rsid w:val="00E60BA0"/>
    <w:rsid w:val="00E60FB9"/>
    <w:rsid w:val="00E61647"/>
    <w:rsid w:val="00E61B1E"/>
    <w:rsid w:val="00E62AA6"/>
    <w:rsid w:val="00E63202"/>
    <w:rsid w:val="00E6323B"/>
    <w:rsid w:val="00E633B9"/>
    <w:rsid w:val="00E63F59"/>
    <w:rsid w:val="00E63F6D"/>
    <w:rsid w:val="00E64886"/>
    <w:rsid w:val="00E66276"/>
    <w:rsid w:val="00E662D6"/>
    <w:rsid w:val="00E663D1"/>
    <w:rsid w:val="00E66AAE"/>
    <w:rsid w:val="00E676E8"/>
    <w:rsid w:val="00E70F4B"/>
    <w:rsid w:val="00E71AF6"/>
    <w:rsid w:val="00E72EAA"/>
    <w:rsid w:val="00E73E3A"/>
    <w:rsid w:val="00E749AD"/>
    <w:rsid w:val="00E753C6"/>
    <w:rsid w:val="00E7564B"/>
    <w:rsid w:val="00E75CF5"/>
    <w:rsid w:val="00E76AE5"/>
    <w:rsid w:val="00E77654"/>
    <w:rsid w:val="00E806E2"/>
    <w:rsid w:val="00E80CDC"/>
    <w:rsid w:val="00E829CB"/>
    <w:rsid w:val="00E82D24"/>
    <w:rsid w:val="00E846F8"/>
    <w:rsid w:val="00E84870"/>
    <w:rsid w:val="00E86643"/>
    <w:rsid w:val="00E87436"/>
    <w:rsid w:val="00E87C6B"/>
    <w:rsid w:val="00E87D6C"/>
    <w:rsid w:val="00E90B77"/>
    <w:rsid w:val="00E90D3C"/>
    <w:rsid w:val="00E913D2"/>
    <w:rsid w:val="00E9145D"/>
    <w:rsid w:val="00E925C3"/>
    <w:rsid w:val="00E92F51"/>
    <w:rsid w:val="00E9332D"/>
    <w:rsid w:val="00E93A27"/>
    <w:rsid w:val="00E93E5A"/>
    <w:rsid w:val="00E946D8"/>
    <w:rsid w:val="00E94DFC"/>
    <w:rsid w:val="00E952F8"/>
    <w:rsid w:val="00E95876"/>
    <w:rsid w:val="00E95AE6"/>
    <w:rsid w:val="00E96AEC"/>
    <w:rsid w:val="00E96F13"/>
    <w:rsid w:val="00E97BD8"/>
    <w:rsid w:val="00EA0098"/>
    <w:rsid w:val="00EA022D"/>
    <w:rsid w:val="00EA0632"/>
    <w:rsid w:val="00EA082E"/>
    <w:rsid w:val="00EA10DD"/>
    <w:rsid w:val="00EA13C9"/>
    <w:rsid w:val="00EA1DCF"/>
    <w:rsid w:val="00EA212D"/>
    <w:rsid w:val="00EA2D5F"/>
    <w:rsid w:val="00EA2D68"/>
    <w:rsid w:val="00EA3908"/>
    <w:rsid w:val="00EA3AE0"/>
    <w:rsid w:val="00EA4C4A"/>
    <w:rsid w:val="00EA5E7F"/>
    <w:rsid w:val="00EA60F8"/>
    <w:rsid w:val="00EA6B3F"/>
    <w:rsid w:val="00EA7B72"/>
    <w:rsid w:val="00EB1B3B"/>
    <w:rsid w:val="00EB1BD4"/>
    <w:rsid w:val="00EB1CA6"/>
    <w:rsid w:val="00EB1CE0"/>
    <w:rsid w:val="00EB246A"/>
    <w:rsid w:val="00EB2D5E"/>
    <w:rsid w:val="00EB2F81"/>
    <w:rsid w:val="00EB3285"/>
    <w:rsid w:val="00EB5475"/>
    <w:rsid w:val="00EB56C3"/>
    <w:rsid w:val="00EB5E3C"/>
    <w:rsid w:val="00EB6147"/>
    <w:rsid w:val="00EB6CF5"/>
    <w:rsid w:val="00EB6D84"/>
    <w:rsid w:val="00EB6F45"/>
    <w:rsid w:val="00EB774C"/>
    <w:rsid w:val="00EB7848"/>
    <w:rsid w:val="00EB7958"/>
    <w:rsid w:val="00EC06C1"/>
    <w:rsid w:val="00EC0813"/>
    <w:rsid w:val="00EC157E"/>
    <w:rsid w:val="00EC164D"/>
    <w:rsid w:val="00EC210B"/>
    <w:rsid w:val="00EC33B6"/>
    <w:rsid w:val="00EC34DA"/>
    <w:rsid w:val="00EC3DF9"/>
    <w:rsid w:val="00EC4A44"/>
    <w:rsid w:val="00EC4C5A"/>
    <w:rsid w:val="00EC545B"/>
    <w:rsid w:val="00EC582A"/>
    <w:rsid w:val="00EC59FF"/>
    <w:rsid w:val="00EC6119"/>
    <w:rsid w:val="00EC73E7"/>
    <w:rsid w:val="00ED23C8"/>
    <w:rsid w:val="00ED45BB"/>
    <w:rsid w:val="00ED4A3F"/>
    <w:rsid w:val="00ED5B62"/>
    <w:rsid w:val="00ED5D96"/>
    <w:rsid w:val="00ED61D3"/>
    <w:rsid w:val="00ED7FDC"/>
    <w:rsid w:val="00EE0577"/>
    <w:rsid w:val="00EE0E10"/>
    <w:rsid w:val="00EE131D"/>
    <w:rsid w:val="00EE24EA"/>
    <w:rsid w:val="00EE2956"/>
    <w:rsid w:val="00EE33CA"/>
    <w:rsid w:val="00EE3DBC"/>
    <w:rsid w:val="00EE461D"/>
    <w:rsid w:val="00EE489E"/>
    <w:rsid w:val="00EE5819"/>
    <w:rsid w:val="00EE6031"/>
    <w:rsid w:val="00EE6450"/>
    <w:rsid w:val="00EE6A90"/>
    <w:rsid w:val="00EE70EB"/>
    <w:rsid w:val="00EE7A3B"/>
    <w:rsid w:val="00EE7FBC"/>
    <w:rsid w:val="00EF0888"/>
    <w:rsid w:val="00EF0A97"/>
    <w:rsid w:val="00EF12D8"/>
    <w:rsid w:val="00EF1A5A"/>
    <w:rsid w:val="00EF2960"/>
    <w:rsid w:val="00EF4413"/>
    <w:rsid w:val="00EF464C"/>
    <w:rsid w:val="00EF5318"/>
    <w:rsid w:val="00EF53A8"/>
    <w:rsid w:val="00EF5B14"/>
    <w:rsid w:val="00EF6A15"/>
    <w:rsid w:val="00EF6DCA"/>
    <w:rsid w:val="00EF78CE"/>
    <w:rsid w:val="00EF7EB3"/>
    <w:rsid w:val="00F00B7B"/>
    <w:rsid w:val="00F0148C"/>
    <w:rsid w:val="00F01C31"/>
    <w:rsid w:val="00F02119"/>
    <w:rsid w:val="00F032C8"/>
    <w:rsid w:val="00F0351C"/>
    <w:rsid w:val="00F046E8"/>
    <w:rsid w:val="00F04800"/>
    <w:rsid w:val="00F04D95"/>
    <w:rsid w:val="00F05D40"/>
    <w:rsid w:val="00F06483"/>
    <w:rsid w:val="00F0654B"/>
    <w:rsid w:val="00F06E12"/>
    <w:rsid w:val="00F075D1"/>
    <w:rsid w:val="00F0783C"/>
    <w:rsid w:val="00F07AE8"/>
    <w:rsid w:val="00F07D2C"/>
    <w:rsid w:val="00F10938"/>
    <w:rsid w:val="00F12273"/>
    <w:rsid w:val="00F1290D"/>
    <w:rsid w:val="00F132BC"/>
    <w:rsid w:val="00F13DCB"/>
    <w:rsid w:val="00F146B2"/>
    <w:rsid w:val="00F1562A"/>
    <w:rsid w:val="00F159FE"/>
    <w:rsid w:val="00F15B1F"/>
    <w:rsid w:val="00F161F7"/>
    <w:rsid w:val="00F1646B"/>
    <w:rsid w:val="00F16578"/>
    <w:rsid w:val="00F177F5"/>
    <w:rsid w:val="00F20087"/>
    <w:rsid w:val="00F2127D"/>
    <w:rsid w:val="00F22569"/>
    <w:rsid w:val="00F22AB7"/>
    <w:rsid w:val="00F22E03"/>
    <w:rsid w:val="00F2478C"/>
    <w:rsid w:val="00F24EDB"/>
    <w:rsid w:val="00F2553C"/>
    <w:rsid w:val="00F260F7"/>
    <w:rsid w:val="00F2678D"/>
    <w:rsid w:val="00F26897"/>
    <w:rsid w:val="00F26A37"/>
    <w:rsid w:val="00F2723C"/>
    <w:rsid w:val="00F2793B"/>
    <w:rsid w:val="00F30626"/>
    <w:rsid w:val="00F30D7B"/>
    <w:rsid w:val="00F3245E"/>
    <w:rsid w:val="00F3422F"/>
    <w:rsid w:val="00F34B86"/>
    <w:rsid w:val="00F35B95"/>
    <w:rsid w:val="00F35CE7"/>
    <w:rsid w:val="00F36022"/>
    <w:rsid w:val="00F360BD"/>
    <w:rsid w:val="00F36C1F"/>
    <w:rsid w:val="00F37571"/>
    <w:rsid w:val="00F37D7C"/>
    <w:rsid w:val="00F41594"/>
    <w:rsid w:val="00F421DB"/>
    <w:rsid w:val="00F42356"/>
    <w:rsid w:val="00F4298D"/>
    <w:rsid w:val="00F42A80"/>
    <w:rsid w:val="00F43847"/>
    <w:rsid w:val="00F4446B"/>
    <w:rsid w:val="00F44CA7"/>
    <w:rsid w:val="00F44D1C"/>
    <w:rsid w:val="00F44F6F"/>
    <w:rsid w:val="00F464EC"/>
    <w:rsid w:val="00F50411"/>
    <w:rsid w:val="00F50473"/>
    <w:rsid w:val="00F513FA"/>
    <w:rsid w:val="00F51A7F"/>
    <w:rsid w:val="00F5220F"/>
    <w:rsid w:val="00F52A09"/>
    <w:rsid w:val="00F52C68"/>
    <w:rsid w:val="00F5383B"/>
    <w:rsid w:val="00F53B65"/>
    <w:rsid w:val="00F5434E"/>
    <w:rsid w:val="00F55A95"/>
    <w:rsid w:val="00F56055"/>
    <w:rsid w:val="00F561D9"/>
    <w:rsid w:val="00F5759B"/>
    <w:rsid w:val="00F57DD3"/>
    <w:rsid w:val="00F57DDA"/>
    <w:rsid w:val="00F61942"/>
    <w:rsid w:val="00F61A0E"/>
    <w:rsid w:val="00F61E0F"/>
    <w:rsid w:val="00F6220E"/>
    <w:rsid w:val="00F628ED"/>
    <w:rsid w:val="00F62938"/>
    <w:rsid w:val="00F632ED"/>
    <w:rsid w:val="00F63827"/>
    <w:rsid w:val="00F63AAA"/>
    <w:rsid w:val="00F6499D"/>
    <w:rsid w:val="00F6548C"/>
    <w:rsid w:val="00F65BB3"/>
    <w:rsid w:val="00F65CDE"/>
    <w:rsid w:val="00F65EC8"/>
    <w:rsid w:val="00F66C3F"/>
    <w:rsid w:val="00F67111"/>
    <w:rsid w:val="00F70BEE"/>
    <w:rsid w:val="00F70E67"/>
    <w:rsid w:val="00F70FBE"/>
    <w:rsid w:val="00F71905"/>
    <w:rsid w:val="00F71974"/>
    <w:rsid w:val="00F72005"/>
    <w:rsid w:val="00F720D5"/>
    <w:rsid w:val="00F72667"/>
    <w:rsid w:val="00F72E70"/>
    <w:rsid w:val="00F72E76"/>
    <w:rsid w:val="00F739BF"/>
    <w:rsid w:val="00F7413B"/>
    <w:rsid w:val="00F77231"/>
    <w:rsid w:val="00F7726C"/>
    <w:rsid w:val="00F80389"/>
    <w:rsid w:val="00F809FD"/>
    <w:rsid w:val="00F80FBA"/>
    <w:rsid w:val="00F816EE"/>
    <w:rsid w:val="00F8271A"/>
    <w:rsid w:val="00F8288E"/>
    <w:rsid w:val="00F82A27"/>
    <w:rsid w:val="00F82C70"/>
    <w:rsid w:val="00F8436C"/>
    <w:rsid w:val="00F848D9"/>
    <w:rsid w:val="00F84C95"/>
    <w:rsid w:val="00F84D03"/>
    <w:rsid w:val="00F84D61"/>
    <w:rsid w:val="00F850A3"/>
    <w:rsid w:val="00F86787"/>
    <w:rsid w:val="00F8679A"/>
    <w:rsid w:val="00F86FF6"/>
    <w:rsid w:val="00F87413"/>
    <w:rsid w:val="00F87817"/>
    <w:rsid w:val="00F87D31"/>
    <w:rsid w:val="00F90407"/>
    <w:rsid w:val="00F91F80"/>
    <w:rsid w:val="00F9218C"/>
    <w:rsid w:val="00F92BE3"/>
    <w:rsid w:val="00F93410"/>
    <w:rsid w:val="00F934CC"/>
    <w:rsid w:val="00F93D03"/>
    <w:rsid w:val="00F9410B"/>
    <w:rsid w:val="00F94352"/>
    <w:rsid w:val="00F954E7"/>
    <w:rsid w:val="00F95678"/>
    <w:rsid w:val="00F95C3A"/>
    <w:rsid w:val="00F96ABE"/>
    <w:rsid w:val="00F96F4E"/>
    <w:rsid w:val="00F97AD8"/>
    <w:rsid w:val="00FA0229"/>
    <w:rsid w:val="00FA0724"/>
    <w:rsid w:val="00FA154A"/>
    <w:rsid w:val="00FA1F07"/>
    <w:rsid w:val="00FA204E"/>
    <w:rsid w:val="00FA29BD"/>
    <w:rsid w:val="00FA31E6"/>
    <w:rsid w:val="00FA48A5"/>
    <w:rsid w:val="00FA4D22"/>
    <w:rsid w:val="00FA51D6"/>
    <w:rsid w:val="00FA54BE"/>
    <w:rsid w:val="00FA6633"/>
    <w:rsid w:val="00FA6DC5"/>
    <w:rsid w:val="00FA730D"/>
    <w:rsid w:val="00FA7956"/>
    <w:rsid w:val="00FA7EB0"/>
    <w:rsid w:val="00FB0A22"/>
    <w:rsid w:val="00FB20A1"/>
    <w:rsid w:val="00FB3ABB"/>
    <w:rsid w:val="00FB4060"/>
    <w:rsid w:val="00FB4241"/>
    <w:rsid w:val="00FB4271"/>
    <w:rsid w:val="00FB4383"/>
    <w:rsid w:val="00FB4602"/>
    <w:rsid w:val="00FB5747"/>
    <w:rsid w:val="00FB57F2"/>
    <w:rsid w:val="00FB6EB9"/>
    <w:rsid w:val="00FB74D0"/>
    <w:rsid w:val="00FB7B97"/>
    <w:rsid w:val="00FB7BC2"/>
    <w:rsid w:val="00FC0018"/>
    <w:rsid w:val="00FC01D2"/>
    <w:rsid w:val="00FC0ABC"/>
    <w:rsid w:val="00FC199B"/>
    <w:rsid w:val="00FC1B22"/>
    <w:rsid w:val="00FC23E6"/>
    <w:rsid w:val="00FC2F86"/>
    <w:rsid w:val="00FC2FD3"/>
    <w:rsid w:val="00FC2FED"/>
    <w:rsid w:val="00FC3D15"/>
    <w:rsid w:val="00FC4356"/>
    <w:rsid w:val="00FC449F"/>
    <w:rsid w:val="00FC52BA"/>
    <w:rsid w:val="00FC57F5"/>
    <w:rsid w:val="00FC60E8"/>
    <w:rsid w:val="00FC687C"/>
    <w:rsid w:val="00FC69FD"/>
    <w:rsid w:val="00FD02FC"/>
    <w:rsid w:val="00FD0BC5"/>
    <w:rsid w:val="00FD0FF3"/>
    <w:rsid w:val="00FD1B6A"/>
    <w:rsid w:val="00FD2942"/>
    <w:rsid w:val="00FD2965"/>
    <w:rsid w:val="00FD3894"/>
    <w:rsid w:val="00FD398D"/>
    <w:rsid w:val="00FD3D0D"/>
    <w:rsid w:val="00FD40C6"/>
    <w:rsid w:val="00FD5165"/>
    <w:rsid w:val="00FD5612"/>
    <w:rsid w:val="00FD5FDA"/>
    <w:rsid w:val="00FD61B9"/>
    <w:rsid w:val="00FD692B"/>
    <w:rsid w:val="00FD6EE9"/>
    <w:rsid w:val="00FD71F7"/>
    <w:rsid w:val="00FD7AB2"/>
    <w:rsid w:val="00FD7E4D"/>
    <w:rsid w:val="00FE0B9E"/>
    <w:rsid w:val="00FE13A4"/>
    <w:rsid w:val="00FE3B82"/>
    <w:rsid w:val="00FE4BF1"/>
    <w:rsid w:val="00FE57F8"/>
    <w:rsid w:val="00FE59CB"/>
    <w:rsid w:val="00FE7ADE"/>
    <w:rsid w:val="00FF0885"/>
    <w:rsid w:val="00FF0E0C"/>
    <w:rsid w:val="00FF16C8"/>
    <w:rsid w:val="00FF311B"/>
    <w:rsid w:val="00FF384A"/>
    <w:rsid w:val="00FF3AE3"/>
    <w:rsid w:val="00FF52C3"/>
    <w:rsid w:val="00FF53C4"/>
    <w:rsid w:val="00FF55C7"/>
    <w:rsid w:val="00FF5786"/>
    <w:rsid w:val="00FF6FA7"/>
    <w:rsid w:val="00FF7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BC39F9"/>
  <w15:docId w15:val="{BB69C378-1D25-43FF-8A3D-A19F613F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42"/>
    <w:pPr>
      <w:widowControl w:val="0"/>
      <w:autoSpaceDE w:val="0"/>
      <w:autoSpaceDN w:val="0"/>
      <w:adjustRightInd w:val="0"/>
      <w:snapToGrid w:val="0"/>
      <w:jc w:val="both"/>
    </w:pPr>
    <w:rPr>
      <w:rFonts w:ascii="Verdana" w:hAnsi="Verdana"/>
      <w:kern w:val="2"/>
      <w:szCs w:val="21"/>
    </w:rPr>
  </w:style>
  <w:style w:type="paragraph" w:styleId="Heading1">
    <w:name w:val="heading 1"/>
    <w:basedOn w:val="Normal"/>
    <w:next w:val="Normal"/>
    <w:qFormat/>
    <w:rsid w:val="004244F8"/>
    <w:pPr>
      <w:keepNext/>
      <w:numPr>
        <w:numId w:val="20"/>
      </w:numPr>
      <w:outlineLvl w:val="0"/>
    </w:pPr>
    <w:rPr>
      <w:rFonts w:eastAsia="MS Gothic"/>
      <w:sz w:val="28"/>
    </w:rPr>
  </w:style>
  <w:style w:type="paragraph" w:styleId="Heading2">
    <w:name w:val="heading 2"/>
    <w:basedOn w:val="Normal"/>
    <w:next w:val="Normal"/>
    <w:link w:val="Heading2Char"/>
    <w:qFormat/>
    <w:rsid w:val="004244F8"/>
    <w:pPr>
      <w:keepNext/>
      <w:numPr>
        <w:ilvl w:val="1"/>
        <w:numId w:val="20"/>
      </w:numPr>
      <w:outlineLvl w:val="1"/>
    </w:pPr>
    <w:rPr>
      <w:rFonts w:eastAsia="MS Gothic"/>
      <w:sz w:val="24"/>
      <w:lang w:val="x-none" w:eastAsia="x-none"/>
    </w:rPr>
  </w:style>
  <w:style w:type="paragraph" w:styleId="Heading3">
    <w:name w:val="heading 3"/>
    <w:basedOn w:val="Normal"/>
    <w:next w:val="Normal"/>
    <w:qFormat/>
    <w:rsid w:val="004244F8"/>
    <w:pPr>
      <w:keepNext/>
      <w:numPr>
        <w:ilvl w:val="2"/>
        <w:numId w:val="20"/>
      </w:numPr>
      <w:ind w:rightChars="100" w:right="100"/>
      <w:outlineLvl w:val="2"/>
    </w:pPr>
    <w:rPr>
      <w:rFonts w:eastAsia="MS Gothic"/>
      <w:sz w:val="24"/>
    </w:rPr>
  </w:style>
  <w:style w:type="paragraph" w:styleId="Heading4">
    <w:name w:val="heading 4"/>
    <w:basedOn w:val="Normal"/>
    <w:next w:val="NormalIndent"/>
    <w:qFormat/>
    <w:rsid w:val="007A04FB"/>
    <w:pPr>
      <w:keepNext/>
      <w:numPr>
        <w:ilvl w:val="3"/>
        <w:numId w:val="20"/>
      </w:numPr>
      <w:spacing w:line="360" w:lineRule="atLeast"/>
      <w:textAlignment w:val="baseline"/>
      <w:outlineLvl w:val="3"/>
    </w:pPr>
    <w:rPr>
      <w:kern w:val="0"/>
      <w:sz w:val="24"/>
      <w:szCs w:val="24"/>
    </w:rPr>
  </w:style>
  <w:style w:type="paragraph" w:styleId="Heading5">
    <w:name w:val="heading 5"/>
    <w:basedOn w:val="Normal"/>
    <w:next w:val="NormalIndent"/>
    <w:qFormat/>
    <w:rsid w:val="002920B6"/>
    <w:pPr>
      <w:keepNext/>
      <w:numPr>
        <w:ilvl w:val="4"/>
        <w:numId w:val="20"/>
      </w:numPr>
      <w:spacing w:line="360" w:lineRule="atLeast"/>
      <w:textAlignment w:val="baseline"/>
      <w:outlineLvl w:val="4"/>
    </w:pPr>
    <w:rPr>
      <w:rFonts w:eastAsia="ｺﾞｼｯｸ"/>
      <w:kern w:val="0"/>
      <w:szCs w:val="20"/>
    </w:rPr>
  </w:style>
  <w:style w:type="paragraph" w:styleId="Heading6">
    <w:name w:val="heading 6"/>
    <w:basedOn w:val="Normal"/>
    <w:next w:val="NormalIndent"/>
    <w:qFormat/>
    <w:rsid w:val="004244F8"/>
    <w:pPr>
      <w:keepNext/>
      <w:numPr>
        <w:ilvl w:val="5"/>
        <w:numId w:val="20"/>
      </w:numPr>
      <w:spacing w:line="360" w:lineRule="atLeast"/>
      <w:textAlignment w:val="baseline"/>
      <w:outlineLvl w:val="5"/>
    </w:pPr>
    <w:rPr>
      <w:rFonts w:ascii="Century" w:hAnsi="Century"/>
      <w:kern w:val="0"/>
      <w:szCs w:val="20"/>
    </w:rPr>
  </w:style>
  <w:style w:type="paragraph" w:styleId="Heading7">
    <w:name w:val="heading 7"/>
    <w:basedOn w:val="Normal"/>
    <w:next w:val="NormalIndent"/>
    <w:qFormat/>
    <w:rsid w:val="002920B6"/>
    <w:pPr>
      <w:keepNext/>
      <w:numPr>
        <w:ilvl w:val="6"/>
        <w:numId w:val="20"/>
      </w:numPr>
      <w:spacing w:line="360" w:lineRule="atLeast"/>
      <w:textAlignment w:val="baseline"/>
      <w:outlineLvl w:val="6"/>
    </w:pPr>
    <w:rPr>
      <w:rFonts w:ascii="Century" w:hAnsi="Century"/>
      <w:kern w:val="0"/>
      <w:szCs w:val="20"/>
    </w:rPr>
  </w:style>
  <w:style w:type="paragraph" w:styleId="Heading8">
    <w:name w:val="heading 8"/>
    <w:basedOn w:val="Normal"/>
    <w:next w:val="NormalIndent"/>
    <w:qFormat/>
    <w:rsid w:val="002920B6"/>
    <w:pPr>
      <w:keepNext/>
      <w:numPr>
        <w:ilvl w:val="7"/>
        <w:numId w:val="20"/>
      </w:numPr>
      <w:spacing w:line="360" w:lineRule="atLeast"/>
      <w:textAlignment w:val="baseline"/>
      <w:outlineLvl w:val="7"/>
    </w:pPr>
    <w:rPr>
      <w:rFonts w:ascii="Century" w:hAnsi="Century"/>
      <w:kern w:val="0"/>
      <w:szCs w:val="20"/>
    </w:rPr>
  </w:style>
  <w:style w:type="paragraph" w:styleId="Heading9">
    <w:name w:val="heading 9"/>
    <w:basedOn w:val="Normal"/>
    <w:next w:val="NormalIndent"/>
    <w:qFormat/>
    <w:rsid w:val="002920B6"/>
    <w:pPr>
      <w:keepNext/>
      <w:numPr>
        <w:ilvl w:val="8"/>
        <w:numId w:val="20"/>
      </w:numPr>
      <w:spacing w:line="360" w:lineRule="atLeast"/>
      <w:textAlignment w:val="baseline"/>
      <w:outlineLvl w:val="8"/>
    </w:pPr>
    <w:rPr>
      <w:rFonts w:ascii="Century" w:hAnsi="Century"/>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kern w:val="0"/>
      <w:sz w:val="21"/>
      <w:szCs w:val="20"/>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rsid w:val="00152CB9"/>
    <w:pPr>
      <w:tabs>
        <w:tab w:val="center" w:pos="4252"/>
        <w:tab w:val="right" w:pos="8504"/>
      </w:tabs>
    </w:pPr>
  </w:style>
  <w:style w:type="paragraph" w:styleId="Footer">
    <w:name w:val="footer"/>
    <w:basedOn w:val="Normal"/>
    <w:rsid w:val="00152CB9"/>
    <w:pPr>
      <w:tabs>
        <w:tab w:val="center" w:pos="4252"/>
        <w:tab w:val="right" w:pos="8504"/>
      </w:tabs>
    </w:pPr>
  </w:style>
  <w:style w:type="table" w:styleId="TableGrid">
    <w:name w:val="Table Grid"/>
    <w:basedOn w:val="TableNormal"/>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qFormat/>
    <w:rsid w:val="00FD7E4D"/>
    <w:pPr>
      <w:spacing w:before="120" w:after="120"/>
      <w:jc w:val="left"/>
    </w:pPr>
    <w:rPr>
      <w:rFonts w:ascii="Century" w:eastAsia="MS Gothic" w:hAnsi="Century"/>
      <w:b/>
      <w:bCs/>
      <w:caps/>
      <w:szCs w:val="20"/>
    </w:rPr>
  </w:style>
  <w:style w:type="paragraph" w:styleId="Caption">
    <w:name w:val="caption"/>
    <w:basedOn w:val="Normal"/>
    <w:next w:val="Normal"/>
    <w:link w:val="CaptionChar"/>
    <w:qFormat/>
    <w:rsid w:val="000C1BF9"/>
    <w:pPr>
      <w:jc w:val="left"/>
    </w:pPr>
    <w:rPr>
      <w:rFonts w:eastAsia="MS Gothic"/>
      <w:bCs/>
      <w:lang w:val="x-none" w:eastAsia="x-none"/>
    </w:rPr>
  </w:style>
  <w:style w:type="character" w:customStyle="1" w:styleId="CaptionChar">
    <w:name w:val="Caption Char"/>
    <w:link w:val="Caption"/>
    <w:rsid w:val="000C1BF9"/>
    <w:rPr>
      <w:rFonts w:ascii="Arial" w:eastAsia="MS Gothic" w:hAnsi="Arial"/>
      <w:bCs/>
      <w:kern w:val="2"/>
      <w:szCs w:val="21"/>
      <w:lang w:val="x-none" w:eastAsia="x-none"/>
    </w:rPr>
  </w:style>
  <w:style w:type="paragraph" w:customStyle="1" w:styleId="a">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szCs w:val="20"/>
    </w:rPr>
  </w:style>
  <w:style w:type="paragraph" w:customStyle="1" w:styleId="311">
    <w:name w:val="スタイル 見出し 3 + 右 :  1 字1"/>
    <w:basedOn w:val="Heading3"/>
    <w:rsid w:val="0015532C"/>
    <w:pPr>
      <w:numPr>
        <w:numId w:val="2"/>
      </w:numPr>
      <w:ind w:right="210"/>
    </w:pPr>
    <w:rPr>
      <w:rFonts w:cs="MS Mincho"/>
      <w:bCs/>
      <w:szCs w:val="20"/>
    </w:rPr>
  </w:style>
  <w:style w:type="paragraph" w:styleId="TOC2">
    <w:name w:val="toc 2"/>
    <w:basedOn w:val="Normal"/>
    <w:next w:val="Normal"/>
    <w:autoRedefine/>
    <w:uiPriority w:val="39"/>
    <w:qFormat/>
    <w:rsid w:val="003D1431"/>
    <w:pPr>
      <w:tabs>
        <w:tab w:val="left" w:pos="840"/>
        <w:tab w:val="right" w:leader="dot" w:pos="9742"/>
      </w:tabs>
      <w:ind w:leftChars="100" w:left="200"/>
    </w:pPr>
  </w:style>
  <w:style w:type="paragraph" w:styleId="TOC3">
    <w:name w:val="toc 3"/>
    <w:basedOn w:val="Normal"/>
    <w:next w:val="Normal"/>
    <w:autoRedefine/>
    <w:uiPriority w:val="39"/>
    <w:qFormat/>
    <w:rsid w:val="003D1431"/>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szCs w:val="20"/>
      <w:lang w:val="x-none" w:eastAsia="x-none"/>
    </w:rPr>
  </w:style>
  <w:style w:type="paragraph" w:styleId="DocumentMap">
    <w:name w:val="Document Map"/>
    <w:basedOn w:val="Normal"/>
    <w:semiHidden/>
    <w:rsid w:val="00DA2608"/>
    <w:pPr>
      <w:shd w:val="clear" w:color="auto" w:fill="000080"/>
    </w:pPr>
    <w:rPr>
      <w:rFonts w:eastAsia="MS Gothic"/>
    </w:rPr>
  </w:style>
  <w:style w:type="paragraph" w:customStyle="1" w:styleId="a0">
    <w:name w:val="スタイル 図表番号 + 両端揃え"/>
    <w:basedOn w:val="Caption"/>
    <w:rsid w:val="001C1418"/>
    <w:rPr>
      <w:rFonts w:cs="MS Mincho"/>
      <w:szCs w:val="20"/>
    </w:rPr>
  </w:style>
  <w:style w:type="character" w:styleId="FollowedHyperlink">
    <w:name w:val="FollowedHyperlink"/>
    <w:rsid w:val="00A92B19"/>
    <w:rPr>
      <w:color w:val="800080"/>
      <w:u w:val="single"/>
    </w:rPr>
  </w:style>
  <w:style w:type="paragraph" w:customStyle="1" w:styleId="ART">
    <w:name w:val="ART表紙タイトル"/>
    <w:rsid w:val="006737F8"/>
    <w:pPr>
      <w:widowControl w:val="0"/>
      <w:wordWrap w:val="0"/>
      <w:autoSpaceDE w:val="0"/>
      <w:autoSpaceDN w:val="0"/>
      <w:adjustRightInd w:val="0"/>
      <w:spacing w:line="232" w:lineRule="atLeast"/>
      <w:jc w:val="both"/>
    </w:pPr>
    <w:rPr>
      <w:rFonts w:ascii="MS Gothic" w:eastAsia="MS Gothic"/>
      <w:sz w:val="19"/>
      <w:szCs w:val="19"/>
    </w:rPr>
  </w:style>
  <w:style w:type="paragraph" w:styleId="BalloonText">
    <w:name w:val="Balloon Text"/>
    <w:basedOn w:val="Normal"/>
    <w:semiHidden/>
    <w:rsid w:val="002E5F41"/>
    <w:rPr>
      <w:rFonts w:eastAsia="MS Gothic"/>
      <w:szCs w:val="18"/>
    </w:rPr>
  </w:style>
  <w:style w:type="paragraph" w:styleId="Salutation">
    <w:name w:val="Salutation"/>
    <w:basedOn w:val="Normal"/>
    <w:next w:val="Normal"/>
    <w:rsid w:val="007158A0"/>
    <w:pPr>
      <w:spacing w:after="50"/>
    </w:pPr>
    <w:rPr>
      <w:rFonts w:ascii="Lucida Console" w:eastAsia="MS UI Gothic" w:hAnsi="Lucida Console" w:cs="Arial"/>
    </w:rPr>
  </w:style>
  <w:style w:type="paragraph" w:customStyle="1" w:styleId="a1">
    <w:name w:val="ソース"/>
    <w:basedOn w:val="Normal"/>
    <w:rsid w:val="00A85456"/>
    <w:pPr>
      <w:textAlignment w:val="baseline"/>
    </w:pPr>
    <w:rPr>
      <w:rFonts w:ascii="terminal" w:hAnsi="Century"/>
      <w:kern w:val="0"/>
      <w:szCs w:val="20"/>
    </w:rPr>
  </w:style>
  <w:style w:type="paragraph" w:customStyle="1" w:styleId="a2">
    <w:name w:val="表"/>
    <w:basedOn w:val="Normal"/>
    <w:rsid w:val="002920B6"/>
    <w:pPr>
      <w:spacing w:after="40" w:line="260" w:lineRule="atLeast"/>
      <w:jc w:val="center"/>
      <w:textAlignment w:val="baseline"/>
    </w:pPr>
    <w:rPr>
      <w:rFonts w:eastAsia="MS Gothic"/>
      <w:kern w:val="0"/>
      <w:sz w:val="16"/>
      <w:szCs w:val="20"/>
    </w:rPr>
  </w:style>
  <w:style w:type="paragraph" w:styleId="NormalWeb">
    <w:name w:val="Normal (Web)"/>
    <w:basedOn w:val="Normal"/>
    <w:uiPriority w:val="99"/>
    <w:rsid w:val="00D04F6C"/>
    <w:pPr>
      <w:widowControl/>
      <w:spacing w:before="43" w:after="65" w:line="360" w:lineRule="auto"/>
      <w:jc w:val="left"/>
    </w:pPr>
    <w:rPr>
      <w:rFonts w:cs="MS PGothic"/>
      <w:kern w:val="0"/>
      <w:sz w:val="24"/>
      <w:szCs w:val="24"/>
    </w:rPr>
  </w:style>
  <w:style w:type="paragraph" w:customStyle="1" w:styleId="1">
    <w:name w:val="標準1"/>
    <w:basedOn w:val="Normal"/>
    <w:rsid w:val="00D04F6C"/>
    <w:pPr>
      <w:widowControl/>
      <w:spacing w:before="45" w:after="45"/>
      <w:jc w:val="left"/>
    </w:pPr>
    <w:rPr>
      <w:rFonts w:cs="MS PGothic"/>
      <w:kern w:val="0"/>
      <w:sz w:val="24"/>
      <w:szCs w:val="24"/>
    </w:rPr>
  </w:style>
  <w:style w:type="paragraph" w:customStyle="1" w:styleId="whs8">
    <w:name w:val="whs8"/>
    <w:basedOn w:val="Normal"/>
    <w:rsid w:val="00D04F6C"/>
    <w:pPr>
      <w:widowControl/>
      <w:spacing w:before="100" w:beforeAutospacing="1" w:after="100" w:afterAutospacing="1"/>
      <w:jc w:val="right"/>
    </w:pPr>
    <w:rPr>
      <w:rFonts w:cs="MS PGothic"/>
      <w:kern w:val="0"/>
      <w:sz w:val="24"/>
      <w:szCs w:val="24"/>
    </w:rPr>
  </w:style>
  <w:style w:type="paragraph" w:customStyle="1" w:styleId="whs15">
    <w:name w:val="whs15"/>
    <w:basedOn w:val="Normal"/>
    <w:rsid w:val="00D04F6C"/>
    <w:pPr>
      <w:widowControl/>
      <w:jc w:val="left"/>
    </w:pPr>
    <w:rPr>
      <w:rFonts w:cs="MS PGothic"/>
      <w:kern w:val="0"/>
      <w:sz w:val="24"/>
      <w:szCs w:val="24"/>
    </w:rPr>
  </w:style>
  <w:style w:type="paragraph" w:customStyle="1" w:styleId="whs16">
    <w:name w:val="whs16"/>
    <w:basedOn w:val="Normal"/>
    <w:rsid w:val="00D04F6C"/>
    <w:pPr>
      <w:widowControl/>
      <w:ind w:left="1260" w:hanging="1080"/>
      <w:jc w:val="left"/>
    </w:pPr>
    <w:rPr>
      <w:rFonts w:cs="MS PGothic"/>
      <w:kern w:val="0"/>
      <w:sz w:val="24"/>
      <w:szCs w:val="24"/>
    </w:rPr>
  </w:style>
  <w:style w:type="paragraph" w:customStyle="1" w:styleId="whs17">
    <w:name w:val="whs17"/>
    <w:basedOn w:val="Normal"/>
    <w:rsid w:val="00D04F6C"/>
    <w:pPr>
      <w:widowControl/>
      <w:ind w:left="150"/>
      <w:jc w:val="left"/>
    </w:pPr>
    <w:rPr>
      <w:rFonts w:cs="MS PGothic"/>
      <w:kern w:val="0"/>
      <w:sz w:val="24"/>
      <w:szCs w:val="24"/>
    </w:rPr>
  </w:style>
  <w:style w:type="paragraph" w:customStyle="1" w:styleId="whs18">
    <w:name w:val="whs18"/>
    <w:basedOn w:val="Normal"/>
    <w:rsid w:val="00D04F6C"/>
    <w:pPr>
      <w:widowControl/>
      <w:ind w:left="540" w:hanging="360"/>
      <w:jc w:val="left"/>
    </w:pPr>
    <w:rPr>
      <w:rFonts w:cs="MS PGothic"/>
      <w:kern w:val="0"/>
      <w:sz w:val="24"/>
      <w:szCs w:val="24"/>
    </w:rPr>
  </w:style>
  <w:style w:type="paragraph" w:customStyle="1" w:styleId="a3">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semiHidden/>
    <w:rsid w:val="004C147F"/>
    <w:pPr>
      <w:jc w:val="left"/>
    </w:pPr>
  </w:style>
  <w:style w:type="paragraph" w:styleId="CommentSubject">
    <w:name w:val="annotation subject"/>
    <w:basedOn w:val="CommentText"/>
    <w:next w:val="CommentText"/>
    <w:semiHidden/>
    <w:rsid w:val="004C147F"/>
    <w:rPr>
      <w:b/>
      <w:bCs/>
    </w:rPr>
  </w:style>
  <w:style w:type="character" w:customStyle="1" w:styleId="Heading2Char">
    <w:name w:val="Heading 2 Char"/>
    <w:link w:val="Heading2"/>
    <w:rsid w:val="004244F8"/>
    <w:rPr>
      <w:rFonts w:ascii="Verdana" w:eastAsia="MS Gothic" w:hAnsi="Verdana"/>
      <w:kern w:val="2"/>
      <w:sz w:val="24"/>
      <w:szCs w:val="21"/>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4">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kern w:val="0"/>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rPr>
      <w:kern w:val="0"/>
      <w:szCs w:val="20"/>
    </w:rPr>
  </w:style>
  <w:style w:type="paragraph" w:styleId="Revision">
    <w:name w:val="Revision"/>
    <w:hidden/>
    <w:uiPriority w:val="99"/>
    <w:semiHidden/>
    <w:rsid w:val="00CE58A8"/>
    <w:rPr>
      <w:rFonts w:ascii="Times New Roman" w:hAnsi="Times New Roman"/>
      <w:kern w:val="2"/>
      <w:szCs w:val="21"/>
    </w:rPr>
  </w:style>
  <w:style w:type="paragraph" w:customStyle="1" w:styleId="a5">
    <w:name w:val="表タイトル"/>
    <w:link w:val="a6"/>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6">
    <w:name w:val="表タイトル (文字)"/>
    <w:link w:val="a5"/>
    <w:rsid w:val="00CE58A8"/>
    <w:rPr>
      <w:rFonts w:ascii="Arial" w:eastAsia="MS Gothic" w:hAnsi="Arial"/>
    </w:rPr>
  </w:style>
  <w:style w:type="paragraph" w:customStyle="1" w:styleId="a7">
    <w:name w:val="表(広)"/>
    <w:basedOn w:val="NormalIndent"/>
    <w:rsid w:val="00CE58A8"/>
    <w:pPr>
      <w:ind w:left="0"/>
      <w:jc w:val="left"/>
    </w:pPr>
    <w:rPr>
      <w:rFonts w:ascii="Arial" w:eastAsia="MS Gothic" w:hAnsi="Arial" w:cs="Arial"/>
      <w:sz w:val="18"/>
      <w:szCs w:val="18"/>
    </w:rPr>
  </w:style>
  <w:style w:type="paragraph" w:styleId="ListParagraph">
    <w:name w:val="List Paragraph"/>
    <w:basedOn w:val="Normal"/>
    <w:uiPriority w:val="34"/>
    <w:qFormat/>
    <w:rsid w:val="00BC0210"/>
    <w:pPr>
      <w:ind w:leftChars="400" w:left="840"/>
    </w:pPr>
  </w:style>
  <w:style w:type="paragraph" w:customStyle="1" w:styleId="Default">
    <w:name w:val="Default"/>
    <w:rsid w:val="00032FFB"/>
    <w:pPr>
      <w:autoSpaceDE w:val="0"/>
      <w:autoSpaceDN w:val="0"/>
      <w:adjustRightInd w:val="0"/>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6C068E"/>
    <w:pPr>
      <w:keepLines/>
      <w:widowControl/>
      <w:numPr>
        <w:numId w:val="0"/>
      </w:numPr>
      <w:autoSpaceDE/>
      <w:autoSpaceDN/>
      <w:adjustRightInd/>
      <w:snapToGrid/>
      <w:spacing w:before="480" w:line="276" w:lineRule="auto"/>
      <w:jc w:val="left"/>
      <w:outlineLvl w:val="9"/>
    </w:pPr>
    <w:rPr>
      <w:rFonts w:asciiTheme="majorHAnsi" w:eastAsiaTheme="majorEastAsia" w:hAnsiTheme="majorHAnsi" w:cstheme="majorBidi"/>
      <w:b/>
      <w:bCs/>
      <w:color w:val="2E74B5" w:themeColor="accent1" w:themeShade="BF"/>
      <w:kern w:val="0"/>
      <w:szCs w:val="28"/>
    </w:rPr>
  </w:style>
  <w:style w:type="paragraph" w:styleId="TOC4">
    <w:name w:val="toc 4"/>
    <w:basedOn w:val="Normal"/>
    <w:next w:val="Normal"/>
    <w:autoRedefine/>
    <w:uiPriority w:val="39"/>
    <w:rsid w:val="00BA5ACE"/>
    <w:pPr>
      <w:spacing w:after="100"/>
      <w:ind w:left="600"/>
    </w:pPr>
  </w:style>
  <w:style w:type="paragraph" w:customStyle="1" w:styleId="RefIDs">
    <w:name w:val="RefIDs"/>
    <w:basedOn w:val="Normal"/>
    <w:next w:val="Normal"/>
    <w:link w:val="RefIDsChar"/>
    <w:qFormat/>
    <w:rsid w:val="00914E79"/>
    <w:pPr>
      <w:widowControl/>
      <w:wordWrap w:val="0"/>
      <w:autoSpaceDE/>
      <w:autoSpaceDN/>
      <w:adjustRightInd/>
      <w:snapToGrid/>
      <w:spacing w:line="0" w:lineRule="atLeast"/>
      <w:jc w:val="right"/>
    </w:pPr>
    <w:rPr>
      <w:rFonts w:eastAsia="Meiryo" w:cs="Arial"/>
      <w:b/>
      <w:i/>
      <w:vanish/>
      <w:color w:val="00B050"/>
      <w:kern w:val="0"/>
      <w:szCs w:val="20"/>
      <w:lang w:val="en-GB"/>
    </w:rPr>
  </w:style>
  <w:style w:type="character" w:customStyle="1" w:styleId="RefIDsChar">
    <w:name w:val="RefIDs Char"/>
    <w:basedOn w:val="DefaultParagraphFont"/>
    <w:link w:val="RefIDs"/>
    <w:rsid w:val="00914E79"/>
    <w:rPr>
      <w:rFonts w:ascii="Verdana" w:eastAsia="Meiryo" w:hAnsi="Verdana" w:cs="Arial"/>
      <w:b/>
      <w:i/>
      <w:vanish/>
      <w:color w:val="00B050"/>
      <w:lang w:val="en-GB"/>
    </w:rPr>
  </w:style>
  <w:style w:type="paragraph" w:customStyle="1" w:styleId="ReqID">
    <w:name w:val="ReqID"/>
    <w:basedOn w:val="Normal"/>
    <w:next w:val="Normal"/>
    <w:link w:val="ReqIDChar"/>
    <w:qFormat/>
    <w:rsid w:val="00914E79"/>
    <w:pPr>
      <w:widowControl/>
      <w:autoSpaceDE/>
      <w:autoSpaceDN/>
      <w:adjustRightInd/>
      <w:snapToGrid/>
      <w:spacing w:line="0" w:lineRule="atLeast"/>
      <w:jc w:val="left"/>
    </w:pPr>
    <w:rPr>
      <w:rFonts w:eastAsia="Meiryo" w:cs="Arial"/>
      <w:b/>
      <w:i/>
      <w:vanish/>
      <w:color w:val="0000FF"/>
      <w:kern w:val="0"/>
      <w:szCs w:val="20"/>
      <w:lang w:val="en-GB" w:eastAsia="fr-FR"/>
    </w:rPr>
  </w:style>
  <w:style w:type="character" w:customStyle="1" w:styleId="ReqIDChar">
    <w:name w:val="ReqID Char"/>
    <w:link w:val="ReqID"/>
    <w:rsid w:val="00914E79"/>
    <w:rPr>
      <w:rFonts w:ascii="Verdana" w:eastAsia="Meiryo" w:hAnsi="Verdana" w:cs="Arial"/>
      <w:b/>
      <w:i/>
      <w:vanish/>
      <w:color w:val="0000FF"/>
      <w:lang w:val="en-GB" w:eastAsia="fr-FR"/>
    </w:rPr>
  </w:style>
  <w:style w:type="paragraph" w:customStyle="1" w:styleId="ReqText">
    <w:name w:val="ReqText"/>
    <w:basedOn w:val="Normal"/>
    <w:link w:val="ReqTextChar"/>
    <w:qFormat/>
    <w:rsid w:val="00914E79"/>
    <w:pPr>
      <w:widowControl/>
      <w:autoSpaceDE/>
      <w:autoSpaceDN/>
      <w:adjustRightInd/>
      <w:snapToGrid/>
      <w:spacing w:line="0" w:lineRule="atLeast"/>
      <w:jc w:val="left"/>
    </w:pPr>
    <w:rPr>
      <w:rFonts w:eastAsia="Meiryo"/>
      <w:kern w:val="0"/>
      <w:szCs w:val="24"/>
      <w:lang w:val="en-GB" w:eastAsia="fr-FR"/>
    </w:rPr>
  </w:style>
  <w:style w:type="character" w:customStyle="1" w:styleId="ReqTextChar">
    <w:name w:val="ReqText Char"/>
    <w:basedOn w:val="DefaultParagraphFont"/>
    <w:link w:val="ReqText"/>
    <w:rsid w:val="00914E79"/>
    <w:rPr>
      <w:rFonts w:ascii="Verdana" w:eastAsia="Meiryo" w:hAnsi="Verdana"/>
      <w:szCs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77950970">
      <w:bodyDiv w:val="1"/>
      <w:marLeft w:val="0"/>
      <w:marRight w:val="0"/>
      <w:marTop w:val="0"/>
      <w:marBottom w:val="0"/>
      <w:divBdr>
        <w:top w:val="none" w:sz="0" w:space="0" w:color="auto"/>
        <w:left w:val="none" w:sz="0" w:space="0" w:color="auto"/>
        <w:bottom w:val="none" w:sz="0" w:space="0" w:color="auto"/>
        <w:right w:val="none" w:sz="0" w:space="0" w:color="auto"/>
      </w:divBdr>
    </w:div>
    <w:div w:id="288319916">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410396933">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 w:id="691036903">
      <w:bodyDiv w:val="1"/>
      <w:marLeft w:val="0"/>
      <w:marRight w:val="0"/>
      <w:marTop w:val="0"/>
      <w:marBottom w:val="0"/>
      <w:divBdr>
        <w:top w:val="none" w:sz="0" w:space="0" w:color="auto"/>
        <w:left w:val="none" w:sz="0" w:space="0" w:color="auto"/>
        <w:bottom w:val="none" w:sz="0" w:space="0" w:color="auto"/>
        <w:right w:val="none" w:sz="0" w:space="0" w:color="auto"/>
      </w:divBdr>
    </w:div>
    <w:div w:id="824664872">
      <w:bodyDiv w:val="1"/>
      <w:marLeft w:val="0"/>
      <w:marRight w:val="0"/>
      <w:marTop w:val="0"/>
      <w:marBottom w:val="0"/>
      <w:divBdr>
        <w:top w:val="none" w:sz="0" w:space="0" w:color="auto"/>
        <w:left w:val="none" w:sz="0" w:space="0" w:color="auto"/>
        <w:bottom w:val="none" w:sz="0" w:space="0" w:color="auto"/>
        <w:right w:val="none" w:sz="0" w:space="0" w:color="auto"/>
      </w:divBdr>
    </w:div>
    <w:div w:id="1018653634">
      <w:bodyDiv w:val="1"/>
      <w:marLeft w:val="0"/>
      <w:marRight w:val="0"/>
      <w:marTop w:val="0"/>
      <w:marBottom w:val="0"/>
      <w:divBdr>
        <w:top w:val="none" w:sz="0" w:space="0" w:color="auto"/>
        <w:left w:val="none" w:sz="0" w:space="0" w:color="auto"/>
        <w:bottom w:val="none" w:sz="0" w:space="0" w:color="auto"/>
        <w:right w:val="none" w:sz="0" w:space="0" w:color="auto"/>
      </w:divBdr>
    </w:div>
    <w:div w:id="1091505946">
      <w:bodyDiv w:val="1"/>
      <w:marLeft w:val="0"/>
      <w:marRight w:val="0"/>
      <w:marTop w:val="0"/>
      <w:marBottom w:val="0"/>
      <w:divBdr>
        <w:top w:val="none" w:sz="0" w:space="0" w:color="auto"/>
        <w:left w:val="none" w:sz="0" w:space="0" w:color="auto"/>
        <w:bottom w:val="none" w:sz="0" w:space="0" w:color="auto"/>
        <w:right w:val="none" w:sz="0" w:space="0" w:color="auto"/>
      </w:divBdr>
    </w:div>
    <w:div w:id="1179541640">
      <w:bodyDiv w:val="1"/>
      <w:marLeft w:val="0"/>
      <w:marRight w:val="0"/>
      <w:marTop w:val="0"/>
      <w:marBottom w:val="0"/>
      <w:divBdr>
        <w:top w:val="none" w:sz="0" w:space="0" w:color="auto"/>
        <w:left w:val="none" w:sz="0" w:space="0" w:color="auto"/>
        <w:bottom w:val="none" w:sz="0" w:space="0" w:color="auto"/>
        <w:right w:val="none" w:sz="0" w:space="0" w:color="auto"/>
      </w:divBdr>
    </w:div>
    <w:div w:id="1268267934">
      <w:bodyDiv w:val="1"/>
      <w:marLeft w:val="0"/>
      <w:marRight w:val="0"/>
      <w:marTop w:val="0"/>
      <w:marBottom w:val="0"/>
      <w:divBdr>
        <w:top w:val="none" w:sz="0" w:space="0" w:color="auto"/>
        <w:left w:val="none" w:sz="0" w:space="0" w:color="auto"/>
        <w:bottom w:val="none" w:sz="0" w:space="0" w:color="auto"/>
        <w:right w:val="none" w:sz="0" w:space="0" w:color="auto"/>
      </w:divBdr>
    </w:div>
    <w:div w:id="1297684097">
      <w:bodyDiv w:val="1"/>
      <w:marLeft w:val="0"/>
      <w:marRight w:val="0"/>
      <w:marTop w:val="0"/>
      <w:marBottom w:val="0"/>
      <w:divBdr>
        <w:top w:val="none" w:sz="0" w:space="0" w:color="auto"/>
        <w:left w:val="none" w:sz="0" w:space="0" w:color="auto"/>
        <w:bottom w:val="none" w:sz="0" w:space="0" w:color="auto"/>
        <w:right w:val="none" w:sz="0" w:space="0" w:color="auto"/>
      </w:divBdr>
    </w:div>
    <w:div w:id="1572497960">
      <w:bodyDiv w:val="1"/>
      <w:marLeft w:val="0"/>
      <w:marRight w:val="0"/>
      <w:marTop w:val="0"/>
      <w:marBottom w:val="0"/>
      <w:divBdr>
        <w:top w:val="none" w:sz="0" w:space="0" w:color="auto"/>
        <w:left w:val="none" w:sz="0" w:space="0" w:color="auto"/>
        <w:bottom w:val="none" w:sz="0" w:space="0" w:color="auto"/>
        <w:right w:val="none" w:sz="0" w:space="0" w:color="auto"/>
      </w:divBdr>
    </w:div>
    <w:div w:id="1876381298">
      <w:bodyDiv w:val="1"/>
      <w:marLeft w:val="0"/>
      <w:marRight w:val="0"/>
      <w:marTop w:val="0"/>
      <w:marBottom w:val="0"/>
      <w:divBdr>
        <w:top w:val="none" w:sz="0" w:space="0" w:color="auto"/>
        <w:left w:val="none" w:sz="0" w:space="0" w:color="auto"/>
        <w:bottom w:val="none" w:sz="0" w:space="0" w:color="auto"/>
        <w:right w:val="none" w:sz="0" w:space="0" w:color="auto"/>
      </w:divBdr>
    </w:div>
    <w:div w:id="1934629843">
      <w:bodyDiv w:val="1"/>
      <w:marLeft w:val="0"/>
      <w:marRight w:val="0"/>
      <w:marTop w:val="0"/>
      <w:marBottom w:val="0"/>
      <w:divBdr>
        <w:top w:val="none" w:sz="0" w:space="0" w:color="auto"/>
        <w:left w:val="none" w:sz="0" w:space="0" w:color="auto"/>
        <w:bottom w:val="none" w:sz="0" w:space="0" w:color="auto"/>
        <w:right w:val="none" w:sz="0" w:space="0" w:color="auto"/>
      </w:divBdr>
    </w:div>
    <w:div w:id="2055495434">
      <w:bodyDiv w:val="1"/>
      <w:marLeft w:val="0"/>
      <w:marRight w:val="0"/>
      <w:marTop w:val="0"/>
      <w:marBottom w:val="0"/>
      <w:divBdr>
        <w:top w:val="none" w:sz="0" w:space="0" w:color="auto"/>
        <w:left w:val="none" w:sz="0" w:space="0" w:color="auto"/>
        <w:bottom w:val="none" w:sz="0" w:space="0" w:color="auto"/>
        <w:right w:val="none" w:sz="0" w:space="0" w:color="auto"/>
      </w:divBdr>
    </w:div>
    <w:div w:id="20593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footer3.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F404-0DE4-4646-A85B-3EE8408E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5770</TotalTime>
  <Pages>1</Pages>
  <Words>4822</Words>
  <Characters>27488</Characters>
  <Application>Microsoft Office Word</Application>
  <DocSecurity>0</DocSecurity>
  <Lines>229</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Interface for Linux</vt:lpstr>
      <vt:lpstr>ADSP Interface for Linux</vt:lpstr>
    </vt:vector>
  </TitlesOfParts>
  <Company>Renesas Electronics Corporation</Company>
  <LinksUpToDate>false</LinksUpToDate>
  <CharactersWithSpaces>32246</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Interface for Linux</dc:title>
  <dc:subject>RCG3AHIFL4001ZDP</dc:subject>
  <dc:creator/>
  <cp:keywords/>
  <dc:description/>
  <cp:lastModifiedBy>Nguyen Dang</cp:lastModifiedBy>
  <cp:revision>439</cp:revision>
  <cp:lastPrinted>2017-07-11T06:31:00Z</cp:lastPrinted>
  <dcterms:created xsi:type="dcterms:W3CDTF">2016-03-04T00:27:00Z</dcterms:created>
  <dcterms:modified xsi:type="dcterms:W3CDTF">2019-05-24T07:56:00Z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Application Note - Equalizer -</vt:lpwstr>
  </property>
  <property fmtid="{D5CDD505-2E9C-101B-9397-08002B2CF9AE}" pid="7" name="ProductNumber">
    <vt:lpwstr>RCG3AHIFL4001ZDP</vt:lpwstr>
  </property>
  <property fmtid="{D5CDD505-2E9C-101B-9397-08002B2CF9AE}" pid="8" name="DocumentNumber">
    <vt:lpwstr>RCG3AHIFL4001ZDPJ</vt:lpwstr>
  </property>
  <property fmtid="{D5CDD505-2E9C-101B-9397-08002B2CF9AE}" pid="9" name="DocumentNumberEN">
    <vt:lpwstr>RCG3AHIFL4001ZDPE_AN_EQZ</vt:lpwstr>
  </property>
  <property fmtid="{D5CDD505-2E9C-101B-9397-08002B2CF9AE}" pid="10" name="APIName">
    <vt:lpwstr>ADSP Interface for Linux</vt:lpwstr>
  </property>
  <property fmtid="{D5CDD505-2E9C-101B-9397-08002B2CF9AE}" pid="11" name="DRVName">
    <vt:lpwstr>ADSP Driver for Linux</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Interface for Linux</vt:lpwstr>
  </property>
  <property fmtid="{D5CDD505-2E9C-101B-9397-08002B2CF9AE}" pid="16" name="Appendix">
    <vt:lpwstr/>
  </property>
  <property fmtid="{D5CDD505-2E9C-101B-9397-08002B2CF9AE}" pid="17" name="Software">
    <vt:lpwstr>Software</vt:lpwstr>
  </property>
  <property fmtid="{D5CDD505-2E9C-101B-9397-08002B2CF9AE}" pid="18" name="ADSPPlugin">
    <vt:lpwstr>ADSP Plugin</vt:lpwstr>
  </property>
</Properties>
</file>