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THÔNG BÁO: CHUẨN HOÁ TRÁCH NHIỆM &amp; LUỒNG PHỐI HỢP LIÊN BAN</w:t>
      </w:r>
    </w:p>
    <w:p>
      <w:r>
        <w:t xml:space="preserve">Tài liệu này được định chuẩn nhằm hệ thống hóa lại cấu trúc hành động, tạo điều kiện để các bộ phận hiểu rõ </w:t>
      </w:r>
      <w:r>
        <w:rPr>
          <w:b/>
        </w:rPr>
        <w:t>phạm vi công việc của mình</w:t>
      </w:r>
      <w:r>
        <w:t xml:space="preserve">, </w:t>
      </w:r>
      <w:r>
        <w:rPr>
          <w:b/>
        </w:rPr>
        <w:t>của đồng nghiệp</w:t>
      </w:r>
      <w:r>
        <w:t xml:space="preserve"> và </w:t>
      </w:r>
      <w:r>
        <w:rPr>
          <w:b/>
        </w:rPr>
        <w:t>cách thức chúng ta nối lại với nhau</w:t>
      </w:r>
      <w:r>
        <w:t>. Mục tiêu tối thượng là đảm bảo guồng máy vận hành thông suốt, hỗ trợ chéo nhịp nhàng và tránh tối đa việc đùn đẩy trách nhiệm.</w:t>
      </w:r>
    </w:p>
    <w:p>
      <w:pPr>
        <w:pStyle w:val="Heading1"/>
      </w:pPr>
      <w:r>
        <w:t>PHẦN 1. NGUYÊN TẮC CỘNG TÁC CỐT LÕI</w:t>
      </w:r>
    </w:p>
    <w:p>
      <w:r/>
      <w:r>
        <w:rPr>
          <w:b/>
        </w:rPr>
        <w:t>TÍNH ĐỒNG BỘ TRÊN NHÓM CHUNG:</w:t>
      </w:r>
      <w:r/>
    </w:p>
    <w:p>
      <w:r>
        <w:t xml:space="preserve">Tất cả các vấn đề, số liệu cập nhật, báo cáo tiến độ và yêu cầu xử lý từ bất kỳ bên nào cũng </w:t>
      </w:r>
      <w:r>
        <w:rPr>
          <w:b/>
        </w:rPr>
        <w:t>bắt buộc phải được trao đổi và công bố trên nhóm chung</w:t>
      </w:r>
      <w:r>
        <w:t>. Không làm việc theo hình thức "silo" (ốc đảo). Điều này giúp Sale, Kho, CS và Điều phối Vận hành (ĐPVH) nắm bắt trọn vẹn thông tin luồng hàng một cách minh bạch, từ đó trực tiếp tương trợ lập tức cho nhau khi có sự cố.</w:t>
      </w:r>
    </w:p>
    <w:p>
      <w:pPr>
        <w:pStyle w:val="Heading1"/>
      </w:pPr>
      <w:r>
        <w:t>PHẦN 2. PHÂN ĐỊNH TRÁCH NHIỆM TẠI CÁC ĐIỂM CHẠM BÊN NGOÀI</w:t>
      </w:r>
    </w:p>
    <w:p>
      <w:r>
        <w:t>Để thống nhất ai làm gì ở đầu ra và đầu vào, trách nhiệm tiếp xúc ngoại vi (với Khách &amp; với Hãng) được phân định rõ như sau:</w:t>
      </w:r>
    </w:p>
    <w:p>
      <w:r/>
      <w:r>
        <w:rPr>
          <w:b/>
        </w:rPr>
        <w:t>A. Tiếp nhận thông tin &amp; Lên đơn hàng:</w:t>
      </w:r>
      <w:r/>
    </w:p>
    <w:p>
      <w:pPr>
        <w:pStyle w:val="ListBullet"/>
      </w:pPr>
      <w:r/>
      <w:r>
        <w:rPr>
          <w:b/>
        </w:rPr>
        <w:t>Khách hàng:</w:t>
      </w:r>
      <w:r>
        <w:t xml:space="preserve"> Có trách nhiệm cung cấp và lên thông tin đơn hàng đầy đủ. Hiện tại sẽ có nhóm khách hàng chủ động đi đơn trên hệ thống, và có nhóm khách hàng phải đi qua các luồng ngoài hệ thống.</w:t>
      </w:r>
    </w:p>
    <w:p>
      <w:pPr>
        <w:pStyle w:val="ListBullet"/>
      </w:pPr>
      <w:r/>
      <w:r>
        <w:rPr>
          <w:b/>
        </w:rPr>
        <w:t>Bộ phận Sale:</w:t>
      </w:r>
      <w:r>
        <w:t xml:space="preserve"> Có nhiệm vụ đốc thúc, theo sát nhắc nhở để khách hàng đẩy thông tin đơn lên kịp thời gian quy định, tránh trễ chuyến.</w:t>
      </w:r>
    </w:p>
    <w:p>
      <w:pPr>
        <w:pStyle w:val="ListBullet"/>
      </w:pPr>
      <w:r/>
      <w:r>
        <w:rPr>
          <w:b/>
        </w:rPr>
        <w:t>Bộ phận CS:</w:t>
      </w:r>
      <w:r>
        <w:t xml:space="preserve"> Là người trực tiếp tạo đơn dựa trên thông tin nhận được, đồng thời chịu trách nhiệm linh hoạt </w:t>
      </w:r>
      <w:r>
        <w:rPr>
          <w:b/>
        </w:rPr>
        <w:t>đẩy luồng tạo đơn tương ứng</w:t>
      </w:r>
      <w:r>
        <w:t xml:space="preserve"> phù hợp với tính chất của từng tệp khách hàng.</w:t>
      </w:r>
    </w:p>
    <w:p>
      <w:r/>
      <w:r>
        <w:rPr>
          <w:b/>
        </w:rPr>
        <w:t>B. Giao tiếp với Nhà Cung Cấp Vận Tải (Hãng):</w:t>
      </w:r>
      <w:r/>
    </w:p>
    <w:p>
      <w:pPr>
        <w:pStyle w:val="ListBullet"/>
      </w:pPr>
      <w:r/>
      <w:r>
        <w:rPr>
          <w:b/>
        </w:rPr>
        <w:t>Xử lý Bàn giao Vật lý (Bộ phận Kho):</w:t>
      </w:r>
      <w:r>
        <w:t xml:space="preserve"> Là bộ mặt cơ sở, có trách nhiệm kiểm soát vật lý, bàn giao thực tế (handover) và trao đổi với tài xế/đại diện thu gom của Hãng vận tải tại cửa kho xuất.</w:t>
      </w:r>
    </w:p>
    <w:p>
      <w:pPr>
        <w:pStyle w:val="ListBullet"/>
      </w:pPr>
      <w:r/>
      <w:r>
        <w:rPr>
          <w:b/>
        </w:rPr>
        <w:t>Xử lý Thông tin Cập nhật (Bộ phận CS):</w:t>
      </w:r>
      <w:r>
        <w:t xml:space="preserve"> Là cầu nối thông tin. Đại diện làm việc liên tục với bộ máy thông tin của Hãng qua các nhóm tương tác ảo để ra lệnh điều chỉnh trạng thái (Hold/Hủy đơn) hoặc đệ trình các tranh chấp khiếu nại.</w:t>
      </w:r>
    </w:p>
    <w:p>
      <w:pPr>
        <w:pStyle w:val="ListBullet"/>
      </w:pPr>
      <w:r/>
      <w:r>
        <w:rPr>
          <w:b/>
        </w:rPr>
        <w:t>Điều tiết Khủng hoảng vĩ mô (Bộ phận ĐPVH):</w:t>
      </w:r>
      <w:r>
        <w:t xml:space="preserve"> Ra mặt đàm phán trực tiếp với đầu não quản lý của Hãng nếu xảy ra rủi ro hệ thống lớn (Ví dụ: thay đổi biểu cước diện rộng, cắt cấm luồng bay).</w:t>
      </w:r>
    </w:p>
    <w:p>
      <w:pPr>
        <w:pStyle w:val="Heading1"/>
      </w:pPr>
      <w:r>
        <w:t>PHẦN 3. CHI TIẾT TRÁCH NHIỆM &amp; CÔNG VIỆC CỦA TỪNG BỘ PHẬN</w:t>
      </w:r>
    </w:p>
    <w:p>
      <w:pPr>
        <w:pStyle w:val="Heading2"/>
      </w:pPr>
      <w:r>
        <w:t>1. BỘ PHẬN SALE (TIỀN PHƯƠNG)</w:t>
      </w:r>
    </w:p>
    <w:p>
      <w:pPr>
        <w:pStyle w:val="ListBullet"/>
      </w:pPr>
      <w:r/>
      <w:r>
        <w:rPr>
          <w:b/>
        </w:rPr>
        <w:t>Khai thác &amp; Chốt phương án:</w:t>
      </w:r>
      <w:r>
        <w:t xml:space="preserve"> Tìm hiểu chi tiết chủng loại hàng hóa của khách, phối hợp tư vấn giải pháp và </w:t>
      </w:r>
      <w:r>
        <w:rPr>
          <w:b/>
        </w:rPr>
        <w:t>chốt mức giá cước dựa theo giá hiện tại bên trưởng nhóm kinh doanh cung cấp</w:t>
      </w:r>
      <w:r>
        <w:t>.</w:t>
      </w:r>
    </w:p>
    <w:p>
      <w:pPr>
        <w:pStyle w:val="ListBullet"/>
      </w:pPr>
      <w:r/>
      <w:r>
        <w:rPr>
          <w:b/>
        </w:rPr>
        <w:t>Cảnh báo &amp; Sàng lọc:</w:t>
      </w:r>
      <w:r>
        <w:t xml:space="preserve"> Chịu trách nhiệm đánh giá rủi ro từ vòng ngoài. Yêu cầu khách phải cung cấp đủ các giấy tờ, chứng từ trước khi nhập hàng để bảo vệ công ty khỏi rủi ro bị hãng hải quan giữ.</w:t>
      </w:r>
    </w:p>
    <w:p>
      <w:pPr>
        <w:pStyle w:val="ListBullet"/>
      </w:pPr>
      <w:r/>
      <w:r>
        <w:rPr>
          <w:b/>
        </w:rPr>
        <w:t>Thông báo Tiếp ứng:</w:t>
      </w:r>
      <w:r>
        <w:t xml:space="preserve"> Khi có khách hàng mới hoặc lộ trình hàng mới, phải truyền ngay thông tin sơ bộ lên nhóm chung để các bộ phận như Kho và CS lên tư thế chuẩn bị nhập kho.</w:t>
      </w:r>
    </w:p>
    <w:p>
      <w:pPr>
        <w:pStyle w:val="Heading2"/>
      </w:pPr>
      <w:r>
        <w:t>2. BỘ PHẬN KHO (TỰ TRỊ &amp; ĐỐI SOÁT VẬT LÝ)</w:t>
      </w:r>
    </w:p>
    <w:p>
      <w:pPr>
        <w:pStyle w:val="ListBullet"/>
      </w:pPr>
      <w:r/>
      <w:r>
        <w:rPr>
          <w:b/>
        </w:rPr>
        <w:t>Đối soát &amp; Chốt số thực tế:</w:t>
      </w:r>
      <w:r>
        <w:t xml:space="preserve"> Là trọng tài về con số. Nhận tác vụ ra cửa đón hàng, tiến hành cân, đo (dims) chuẩn xác. Gửi toàn bộ dữ liệu đo lường thực kèm hình ảnh ngoại quan ban đầu lên nhóm chung để Sale/CS lấy đó làm mốc báo giá cuối cho khách.</w:t>
      </w:r>
    </w:p>
    <w:p>
      <w:pPr>
        <w:pStyle w:val="ListBullet"/>
      </w:pPr>
      <w:r/>
      <w:r>
        <w:rPr>
          <w:b/>
        </w:rPr>
        <w:t>Củng cố Độ An Toàn:</w:t>
      </w:r>
      <w:r>
        <w:t xml:space="preserve"> Phát hiện rào cản đóng gói (như hàng dễ vỡ, thiếu các miếng lót góc) và trực tiếp gia cố chống sốc để kiện hàng đủ độ an toàn đi máy bay.</w:t>
      </w:r>
    </w:p>
    <w:p>
      <w:pPr>
        <w:pStyle w:val="ListBullet"/>
      </w:pPr>
      <w:r/>
      <w:r>
        <w:rPr>
          <w:b/>
        </w:rPr>
        <w:t>Thực thi theo Yêu Cầu CS:</w:t>
      </w:r>
      <w:r>
        <w:t xml:space="preserve"> Tuân thủ quy tắc hành động tập thể. Tiến hành bóc/hủy/dán lại tem (re-label) hoặc ngưng xuất kho </w:t>
      </w:r>
      <w:r>
        <w:rPr>
          <w:b/>
        </w:rPr>
        <w:t>chỉ khi</w:t>
      </w:r>
      <w:r>
        <w:t xml:space="preserve"> có Lệnh thông báo/Yêu cầu chuyển xuống từ CS trên nhóm chung. Không tự ý bẻ luồng bưu phẩm.</w:t>
      </w:r>
    </w:p>
    <w:p>
      <w:pPr>
        <w:pStyle w:val="Heading2"/>
      </w:pPr>
      <w:r>
        <w:t>3. BỘ PHẬN CHĂM SÓC KHÁCH HÀNG - CS (HỖ TRỢ TRẢI NGHIỆM &amp; KIỂM ĐỊNH)</w:t>
      </w:r>
    </w:p>
    <w:p>
      <w:pPr>
        <w:pStyle w:val="ListBullet"/>
      </w:pPr>
      <w:r/>
      <w:r>
        <w:rPr>
          <w:b/>
        </w:rPr>
        <w:t>Giám sát &amp; Quản lý Lộ trình:</w:t>
      </w:r>
      <w:r>
        <w:t xml:space="preserve"> Theo dõi tiến độ di chuyển của bưu kiện. Khi có trục trặc cần sửa chữa hành trình, CS là người </w:t>
      </w:r>
      <w:r>
        <w:rPr>
          <w:b/>
        </w:rPr>
        <w:t>đưa yêu cầu lên nhóm chung</w:t>
      </w:r>
      <w:r>
        <w:t xml:space="preserve"> nhờ Kho lấy hàng ra thay nhãn. Đồng thời cập nhật liên tục mọi trạng thái hoãn/trễ vào nhóm chung để Sale cùng nắm giữ nhịp tương tác với Khách.</w:t>
      </w:r>
    </w:p>
    <w:p>
      <w:pPr>
        <w:pStyle w:val="ListBullet"/>
      </w:pPr>
      <w:r/>
      <w:r>
        <w:rPr>
          <w:b/>
        </w:rPr>
        <w:t>Tiếp nhận &amp; Sơ thẩm Khiếu nại:</w:t>
      </w:r>
      <w:r>
        <w:t xml:space="preserve"> Khi hàng gặp sự cố hỏng hóc/thuế phí, CS là đầu mối rà soát và yêu cầu khách cung cấp đầy đủ các chứng cứ thực tế (vỏ thùng, mút xốp, tình trạng nứt vỡ). Thiết lập gói hồ sơ rủi ro, nộp đệ trình lên ĐPVH để xem xét giải quyết.</w:t>
      </w:r>
    </w:p>
    <w:p>
      <w:pPr>
        <w:pStyle w:val="ListBullet"/>
      </w:pPr>
      <w:r/>
      <w:r>
        <w:rPr>
          <w:b/>
        </w:rPr>
        <w:t>[Lưu ý Không xử lý Ngân quỹ]:</w:t>
      </w:r>
      <w:r>
        <w:t xml:space="preserve"> CS được trao phó thẩm định hồ sơ thông tin, nhưng tuyệt đối không có quyền tự phán quyết trả tiền bồi thường, trả thuế hộ khách nếu như chưa được Quản lý (ĐPVH) trên nhóm duyệt chi.</w:t>
      </w:r>
    </w:p>
    <w:p>
      <w:pPr>
        <w:pStyle w:val="Heading2"/>
      </w:pPr>
      <w:r>
        <w:t>4. ĐIỀU PHỐI VẬN HÀNH (ĐIỂM LIÊN KẾT &amp; RA QUYẾT ĐỊNH)</w:t>
      </w:r>
    </w:p>
    <w:p>
      <w:pPr>
        <w:pStyle w:val="ListBullet"/>
      </w:pPr>
      <w:r/>
      <w:r>
        <w:rPr>
          <w:b/>
        </w:rPr>
        <w:t>Quản Trị Luồng Hàng:</w:t>
      </w:r>
      <w:r>
        <w:t xml:space="preserve"> Trực tiếp nắm giữ quyền quyết định cấu trúc luồng hàng, cấp quyền thay đổi luồng xử lý vấn đề cho các sự vụ diễn ra hằng ngày.</w:t>
      </w:r>
    </w:p>
    <w:p>
      <w:pPr>
        <w:pStyle w:val="ListBullet"/>
      </w:pPr>
      <w:r/>
      <w:r>
        <w:rPr>
          <w:b/>
        </w:rPr>
        <w:t>Bảo Vệ Ngân Sách:</w:t>
      </w:r>
      <w:r>
        <w:t xml:space="preserve"> Nhận và đọc báo cáo sơ thẩm từ CS. Trực tiếp thực thi vai trò Xét duyệt Ngân sách: Phán quyết đồng ý bồi thường (Approve) hoặc Bác bỏ hồ sơ (Reject) nhằm đảm bảo cân đối lợi ích giữa trải nghiệm Khách hàng và chi phí Công ty.</w:t>
      </w:r>
    </w:p>
    <w:p>
      <w:pPr>
        <w:pStyle w:val="ListBullet"/>
      </w:pPr>
      <w:r/>
      <w:r>
        <w:rPr>
          <w:b/>
        </w:rPr>
        <w:t>Gỡ bỏ Điểm Nghẽn:</w:t>
      </w:r>
      <w:r>
        <w:t xml:space="preserve"> Trong một mạng lưới luân chuyển liên tục, nếu xảy ra ùn luồng (đỉnh điểm hàng trễ, hãng không tới pick up), ĐPVH là bộ não đứng ngoài chỉ đạo, điều tiết nguồn lực và phương án rẽ nhánh, vớt vát luồng hàng cho các ban thực thi.</w:t>
      </w:r>
    </w:p>
    <w:p>
      <w:pPr>
        <w:pStyle w:val="ListBullet"/>
      </w:pPr>
      <w:r/>
      <w:r>
        <w:rPr>
          <w:b/>
        </w:rPr>
        <w:t>Cải Tiến Tập Thể:</w:t>
      </w:r>
      <w:r>
        <w:t xml:space="preserve"> Rút thông điệp từ những ca rủi ro thất thoát đã xảy ra thành bài học chung. Thông báo kinh nghiệm lên nhóm chung hướng dẫn lại Kho/Sale lưu ý ở những đơn kỳ sau. Đảm bảo toàn hệ thống không vấp lại một vết xe đổ.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