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BC9" w:rsidRDefault="009A4255">
      <w:pPr>
        <w:spacing w:after="35" w:line="240" w:lineRule="auto"/>
        <w:ind w:left="540" w:firstLine="0"/>
        <w:jc w:val="left"/>
      </w:pPr>
      <w:r>
        <w:rPr>
          <w:b/>
        </w:rPr>
        <w:t xml:space="preserve">                                                                                          </w:t>
      </w:r>
    </w:p>
    <w:p w:rsidR="005A0BC9" w:rsidRDefault="009A4255">
      <w:pPr>
        <w:spacing w:after="37" w:line="240" w:lineRule="auto"/>
        <w:ind w:left="540" w:firstLine="0"/>
        <w:jc w:val="left"/>
      </w:pPr>
      <w:r>
        <w:t xml:space="preserve">                                                                                                               </w:t>
      </w:r>
    </w:p>
    <w:p w:rsidR="005A0BC9" w:rsidRDefault="009A4255">
      <w:pPr>
        <w:ind w:left="620"/>
      </w:pPr>
      <w:r>
        <w:rPr>
          <w:b/>
        </w:rPr>
        <w:t xml:space="preserve">NARE ANIL KUMAR                       </w:t>
      </w:r>
      <w:r>
        <w:t xml:space="preserve">                                                                      </w:t>
      </w:r>
      <w:bookmarkStart w:id="0" w:name="_GoBack"/>
      <w:bookmarkEnd w:id="0"/>
    </w:p>
    <w:p w:rsidR="005A0BC9" w:rsidRDefault="009A4255">
      <w:pPr>
        <w:spacing w:after="40" w:line="240" w:lineRule="auto"/>
        <w:ind w:left="2105" w:firstLine="0"/>
        <w:jc w:val="left"/>
      </w:pPr>
      <w:r>
        <w:t xml:space="preserve">                                                                                                    </w:t>
      </w:r>
    </w:p>
    <w:p w:rsidR="005A0BC9" w:rsidRDefault="009A4255">
      <w:pPr>
        <w:spacing w:after="0" w:line="276" w:lineRule="auto"/>
        <w:ind w:left="0" w:firstLine="0"/>
        <w:jc w:val="right"/>
      </w:pPr>
      <w:r>
        <w:rPr>
          <w:sz w:val="22"/>
        </w:rPr>
        <w:t xml:space="preserve"> </w:t>
      </w:r>
    </w:p>
    <w:tbl>
      <w:tblPr>
        <w:tblStyle w:val="TableGrid"/>
        <w:tblW w:w="9738" w:type="dxa"/>
        <w:tblInd w:w="648" w:type="dxa"/>
        <w:tblCellMar>
          <w:top w:w="0" w:type="dxa"/>
          <w:left w:w="108" w:type="dxa"/>
          <w:bottom w:w="0" w:type="dxa"/>
          <w:right w:w="115" w:type="dxa"/>
        </w:tblCellMar>
        <w:tblLook w:val="04A0" w:firstRow="1" w:lastRow="0" w:firstColumn="1" w:lastColumn="0" w:noHBand="0" w:noVBand="1"/>
      </w:tblPr>
      <w:tblGrid>
        <w:gridCol w:w="9738"/>
      </w:tblGrid>
      <w:tr w:rsidR="005A0BC9">
        <w:tc>
          <w:tcPr>
            <w:tcW w:w="9738" w:type="dxa"/>
            <w:tcBorders>
              <w:top w:val="nil"/>
              <w:left w:val="nil"/>
              <w:bottom w:val="single" w:sz="6" w:space="0" w:color="808080"/>
              <w:right w:val="nil"/>
            </w:tcBorders>
            <w:shd w:val="clear" w:color="auto" w:fill="C0C0C0"/>
          </w:tcPr>
          <w:p w:rsidR="005A0BC9" w:rsidRDefault="009A4255">
            <w:pPr>
              <w:spacing w:after="0" w:line="276" w:lineRule="auto"/>
              <w:ind w:left="0" w:firstLine="0"/>
              <w:jc w:val="left"/>
            </w:pPr>
            <w:r>
              <w:rPr>
                <w:b/>
              </w:rPr>
              <w:t>PROFESSIONAL SUMMAR</w:t>
            </w:r>
            <w:r>
              <w:rPr>
                <w:b/>
              </w:rPr>
              <w:t xml:space="preserve">Y </w:t>
            </w:r>
            <w:r>
              <w:rPr>
                <w:b/>
              </w:rPr>
              <w:tab/>
              <w:t xml:space="preserve"> </w:t>
            </w:r>
            <w:r>
              <w:rPr>
                <w:b/>
              </w:rPr>
              <w:tab/>
              <w:t xml:space="preserve"> </w:t>
            </w:r>
          </w:p>
        </w:tc>
      </w:tr>
    </w:tbl>
    <w:p w:rsidR="005A0BC9" w:rsidRDefault="009A4255">
      <w:pPr>
        <w:spacing w:after="37" w:line="240" w:lineRule="auto"/>
        <w:ind w:left="540" w:firstLine="0"/>
        <w:jc w:val="left"/>
      </w:pPr>
      <w:r>
        <w:rPr>
          <w:sz w:val="22"/>
        </w:rPr>
        <w:t xml:space="preserve"> </w:t>
      </w:r>
    </w:p>
    <w:p w:rsidR="005A0BC9" w:rsidRDefault="009A4255">
      <w:pPr>
        <w:numPr>
          <w:ilvl w:val="0"/>
          <w:numId w:val="1"/>
        </w:numPr>
        <w:ind w:hanging="360"/>
      </w:pPr>
      <w:r>
        <w:t xml:space="preserve">Having </w:t>
      </w:r>
      <w:r>
        <w:rPr>
          <w:b/>
        </w:rPr>
        <w:t>10+ Years</w:t>
      </w:r>
      <w:r>
        <w:t xml:space="preserve"> of Experience in database development in </w:t>
      </w:r>
      <w:r>
        <w:rPr>
          <w:b/>
        </w:rPr>
        <w:t>SQL Server</w:t>
      </w:r>
      <w:r>
        <w:t xml:space="preserve">. </w:t>
      </w:r>
    </w:p>
    <w:p w:rsidR="005A0BC9" w:rsidRDefault="009A4255">
      <w:pPr>
        <w:numPr>
          <w:ilvl w:val="0"/>
          <w:numId w:val="1"/>
        </w:numPr>
        <w:ind w:hanging="360"/>
      </w:pPr>
      <w:r>
        <w:t xml:space="preserve">Expertise in writing Stored Procedures, Triggers, Cursors and Functions using </w:t>
      </w:r>
      <w:r>
        <w:rPr>
          <w:b/>
        </w:rPr>
        <w:t>T-SQL</w:t>
      </w:r>
      <w:r>
        <w:t xml:space="preserve">. </w:t>
      </w:r>
    </w:p>
    <w:p w:rsidR="005A0BC9" w:rsidRDefault="009A4255">
      <w:pPr>
        <w:numPr>
          <w:ilvl w:val="0"/>
          <w:numId w:val="1"/>
        </w:numPr>
        <w:spacing w:after="157"/>
        <w:ind w:hanging="360"/>
      </w:pPr>
      <w:r>
        <w:t xml:space="preserve">Experienced in generating Reports by using </w:t>
      </w:r>
      <w:proofErr w:type="spellStart"/>
      <w:r>
        <w:rPr>
          <w:b/>
        </w:rPr>
        <w:t>PowerBI</w:t>
      </w:r>
      <w:proofErr w:type="spellEnd"/>
      <w:r>
        <w:rPr>
          <w:b/>
        </w:rPr>
        <w:t>.</w:t>
      </w:r>
      <w:r>
        <w:t xml:space="preserve"> </w:t>
      </w:r>
    </w:p>
    <w:p w:rsidR="005A0BC9" w:rsidRDefault="009A4255">
      <w:pPr>
        <w:numPr>
          <w:ilvl w:val="0"/>
          <w:numId w:val="1"/>
        </w:numPr>
        <w:spacing w:after="157"/>
        <w:ind w:hanging="360"/>
      </w:pPr>
      <w:r>
        <w:t xml:space="preserve">Used </w:t>
      </w:r>
      <w:r>
        <w:rPr>
          <w:b/>
        </w:rPr>
        <w:t>Team Foundation Server</w:t>
      </w:r>
      <w:r>
        <w:t xml:space="preserve"> as version control </w:t>
      </w:r>
    </w:p>
    <w:p w:rsidR="005A0BC9" w:rsidRDefault="009A4255">
      <w:pPr>
        <w:numPr>
          <w:ilvl w:val="0"/>
          <w:numId w:val="1"/>
        </w:numPr>
        <w:spacing w:after="157"/>
        <w:ind w:hanging="360"/>
      </w:pPr>
      <w:r>
        <w:t xml:space="preserve">Migrated SQL server data to AWS cloud environment. </w:t>
      </w:r>
    </w:p>
    <w:p w:rsidR="005A0BC9" w:rsidRDefault="009A4255">
      <w:pPr>
        <w:numPr>
          <w:ilvl w:val="0"/>
          <w:numId w:val="1"/>
        </w:numPr>
        <w:spacing w:after="157"/>
        <w:ind w:hanging="360"/>
      </w:pPr>
      <w:r>
        <w:t xml:space="preserve">Expertise in developing </w:t>
      </w:r>
      <w:r>
        <w:rPr>
          <w:b/>
        </w:rPr>
        <w:t>SSIS</w:t>
      </w:r>
      <w:r>
        <w:t xml:space="preserve"> (</w:t>
      </w:r>
      <w:r>
        <w:rPr>
          <w:b/>
        </w:rPr>
        <w:t xml:space="preserve">SQL Server Integration Services) </w:t>
      </w:r>
      <w:r>
        <w:t>packages</w:t>
      </w:r>
      <w:r>
        <w:rPr>
          <w:b/>
        </w:rPr>
        <w:t xml:space="preserve"> </w:t>
      </w:r>
      <w:r>
        <w:t xml:space="preserve">for extracting data from different sources like </w:t>
      </w:r>
      <w:r>
        <w:rPr>
          <w:b/>
        </w:rPr>
        <w:t>Xml</w:t>
      </w:r>
      <w:r>
        <w:t xml:space="preserve">, </w:t>
      </w:r>
      <w:r>
        <w:rPr>
          <w:b/>
        </w:rPr>
        <w:t xml:space="preserve">Excel </w:t>
      </w:r>
      <w:r>
        <w:t>and</w:t>
      </w:r>
      <w:r>
        <w:rPr>
          <w:b/>
        </w:rPr>
        <w:t xml:space="preserve"> Flat files </w:t>
      </w:r>
      <w:r>
        <w:t>transforming and loading the large am</w:t>
      </w:r>
      <w:r>
        <w:t xml:space="preserve">ount of data into </w:t>
      </w:r>
      <w:proofErr w:type="spellStart"/>
      <w:r>
        <w:rPr>
          <w:b/>
        </w:rPr>
        <w:t>Sql</w:t>
      </w:r>
      <w:proofErr w:type="spellEnd"/>
      <w:r>
        <w:rPr>
          <w:b/>
        </w:rPr>
        <w:t xml:space="preserve"> Server </w:t>
      </w:r>
      <w:r>
        <w:t xml:space="preserve">database. </w:t>
      </w:r>
    </w:p>
    <w:p w:rsidR="005A0BC9" w:rsidRDefault="009A4255">
      <w:pPr>
        <w:numPr>
          <w:ilvl w:val="0"/>
          <w:numId w:val="1"/>
        </w:numPr>
        <w:spacing w:after="154"/>
        <w:ind w:hanging="360"/>
      </w:pPr>
      <w:r>
        <w:t xml:space="preserve">Conducted database backup and restore, attach and detach, recovery and disaster recovery procedures. </w:t>
      </w:r>
    </w:p>
    <w:p w:rsidR="005A0BC9" w:rsidRDefault="009A4255">
      <w:pPr>
        <w:numPr>
          <w:ilvl w:val="0"/>
          <w:numId w:val="1"/>
        </w:numPr>
        <w:spacing w:after="157"/>
        <w:ind w:hanging="360"/>
      </w:pPr>
      <w:r>
        <w:t xml:space="preserve">Involved in performance and tuning and </w:t>
      </w:r>
      <w:proofErr w:type="spellStart"/>
      <w:r>
        <w:t>tru</w:t>
      </w:r>
      <w:proofErr w:type="spellEnd"/>
      <w:r>
        <w:t xml:space="preserve"> </w:t>
      </w:r>
    </w:p>
    <w:p w:rsidR="005A0BC9" w:rsidRDefault="009A4255">
      <w:pPr>
        <w:numPr>
          <w:ilvl w:val="0"/>
          <w:numId w:val="1"/>
        </w:numPr>
        <w:ind w:hanging="360"/>
      </w:pPr>
      <w:r>
        <w:t>Involved in developing Enterprise applications for various Business Do</w:t>
      </w:r>
      <w:r>
        <w:t xml:space="preserve">mains such as </w:t>
      </w:r>
      <w:r>
        <w:rPr>
          <w:b/>
        </w:rPr>
        <w:t xml:space="preserve">Finance/Banking, Personal and Commercial Lines of Insurance, </w:t>
      </w:r>
      <w:r>
        <w:t>and</w:t>
      </w:r>
      <w:r>
        <w:rPr>
          <w:b/>
        </w:rPr>
        <w:t xml:space="preserve"> Sales</w:t>
      </w:r>
      <w:r>
        <w:t xml:space="preserve">. </w:t>
      </w:r>
    </w:p>
    <w:p w:rsidR="005A0BC9" w:rsidRDefault="009A4255">
      <w:pPr>
        <w:numPr>
          <w:ilvl w:val="0"/>
          <w:numId w:val="1"/>
        </w:numPr>
        <w:ind w:hanging="360"/>
      </w:pPr>
      <w:r>
        <w:t xml:space="preserve">Excellent written and verbal communication skills, a super work ethics and the ability to work well in a </w:t>
      </w:r>
      <w:proofErr w:type="gramStart"/>
      <w:r>
        <w:t>team</w:t>
      </w:r>
      <w:proofErr w:type="gramEnd"/>
      <w:r>
        <w:t xml:space="preserve"> or individual environment and also extensive mentoring expe</w:t>
      </w:r>
      <w:r>
        <w:t xml:space="preserve">rience. </w:t>
      </w:r>
    </w:p>
    <w:p w:rsidR="005A0BC9" w:rsidRDefault="009A4255">
      <w:pPr>
        <w:spacing w:after="6" w:line="276" w:lineRule="auto"/>
        <w:ind w:left="540" w:firstLine="0"/>
        <w:jc w:val="left"/>
      </w:pPr>
      <w:r>
        <w:t xml:space="preserve"> </w:t>
      </w:r>
      <w:r>
        <w:tab/>
        <w:t xml:space="preserve"> </w:t>
      </w:r>
    </w:p>
    <w:tbl>
      <w:tblPr>
        <w:tblStyle w:val="TableGrid"/>
        <w:tblW w:w="9000" w:type="dxa"/>
        <w:tblInd w:w="1014" w:type="dxa"/>
        <w:tblCellMar>
          <w:top w:w="50" w:type="dxa"/>
          <w:left w:w="107" w:type="dxa"/>
          <w:bottom w:w="0" w:type="dxa"/>
          <w:right w:w="115" w:type="dxa"/>
        </w:tblCellMar>
        <w:tblLook w:val="04A0" w:firstRow="1" w:lastRow="0" w:firstColumn="1" w:lastColumn="0" w:noHBand="0" w:noVBand="1"/>
      </w:tblPr>
      <w:tblGrid>
        <w:gridCol w:w="2431"/>
        <w:gridCol w:w="6569"/>
      </w:tblGrid>
      <w:tr w:rsidR="005A0BC9">
        <w:trPr>
          <w:trHeight w:val="278"/>
        </w:trPr>
        <w:tc>
          <w:tcPr>
            <w:tcW w:w="2431" w:type="dxa"/>
            <w:tcBorders>
              <w:top w:val="single" w:sz="4" w:space="0" w:color="000000"/>
              <w:left w:val="single" w:sz="4" w:space="0" w:color="000000"/>
              <w:bottom w:val="single" w:sz="6" w:space="0" w:color="000000"/>
              <w:right w:val="nil"/>
            </w:tcBorders>
            <w:shd w:val="clear" w:color="auto" w:fill="B3B3B3"/>
          </w:tcPr>
          <w:p w:rsidR="005A0BC9" w:rsidRDefault="009A4255">
            <w:pPr>
              <w:spacing w:after="0" w:line="276" w:lineRule="auto"/>
              <w:ind w:left="0" w:firstLine="0"/>
              <w:jc w:val="left"/>
            </w:pPr>
            <w:r>
              <w:rPr>
                <w:b/>
              </w:rPr>
              <w:t xml:space="preserve">Technical Skills </w:t>
            </w:r>
          </w:p>
        </w:tc>
        <w:tc>
          <w:tcPr>
            <w:tcW w:w="6569" w:type="dxa"/>
            <w:tcBorders>
              <w:top w:val="single" w:sz="4" w:space="0" w:color="000000"/>
              <w:left w:val="nil"/>
              <w:bottom w:val="single" w:sz="6" w:space="0" w:color="000000"/>
              <w:right w:val="single" w:sz="4" w:space="0" w:color="000000"/>
            </w:tcBorders>
            <w:shd w:val="clear" w:color="auto" w:fill="B3B3B3"/>
          </w:tcPr>
          <w:p w:rsidR="005A0BC9" w:rsidRDefault="005A0BC9">
            <w:pPr>
              <w:spacing w:after="0" w:line="276" w:lineRule="auto"/>
              <w:ind w:left="0" w:firstLine="0"/>
              <w:jc w:val="left"/>
            </w:pPr>
          </w:p>
        </w:tc>
      </w:tr>
      <w:tr w:rsidR="005A0BC9">
        <w:trPr>
          <w:trHeight w:val="379"/>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Languages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r>
              <w:t xml:space="preserve">C#, T-SQL </w:t>
            </w:r>
          </w:p>
        </w:tc>
      </w:tr>
      <w:tr w:rsidR="005A0BC9">
        <w:trPr>
          <w:trHeight w:val="365"/>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Databases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r>
              <w:t xml:space="preserve">SQL Server, MS-ACCESS. </w:t>
            </w:r>
          </w:p>
        </w:tc>
      </w:tr>
      <w:tr w:rsidR="005A0BC9">
        <w:trPr>
          <w:trHeight w:val="619"/>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37" w:line="240" w:lineRule="auto"/>
              <w:ind w:left="0" w:firstLine="0"/>
              <w:jc w:val="left"/>
            </w:pPr>
            <w:r>
              <w:t xml:space="preserve">Design &amp; Development </w:t>
            </w:r>
          </w:p>
          <w:p w:rsidR="005A0BC9" w:rsidRDefault="009A4255">
            <w:pPr>
              <w:spacing w:after="0" w:line="276" w:lineRule="auto"/>
              <w:ind w:left="0" w:firstLine="0"/>
              <w:jc w:val="left"/>
            </w:pPr>
            <w:r>
              <w:t xml:space="preserve">Tools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r>
              <w:t xml:space="preserve">Visual Studio.Net, </w:t>
            </w:r>
            <w:proofErr w:type="spellStart"/>
            <w:r>
              <w:t>Sql</w:t>
            </w:r>
            <w:proofErr w:type="spellEnd"/>
            <w:r>
              <w:t xml:space="preserve"> Server Management Studio. </w:t>
            </w:r>
          </w:p>
        </w:tc>
      </w:tr>
      <w:tr w:rsidR="005A0BC9">
        <w:trPr>
          <w:trHeight w:val="377"/>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Web Servers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r>
              <w:t xml:space="preserve">Windows Server, IIS. </w:t>
            </w:r>
          </w:p>
        </w:tc>
      </w:tr>
      <w:tr w:rsidR="005A0BC9">
        <w:trPr>
          <w:trHeight w:val="374"/>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ETL tools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proofErr w:type="spellStart"/>
            <w:r>
              <w:t>Sql</w:t>
            </w:r>
            <w:proofErr w:type="spellEnd"/>
            <w:r>
              <w:t xml:space="preserve"> Server Integration Services in Visual studio. </w:t>
            </w:r>
          </w:p>
        </w:tc>
      </w:tr>
      <w:tr w:rsidR="005A0BC9">
        <w:trPr>
          <w:trHeight w:val="377"/>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Reporting Tools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proofErr w:type="spellStart"/>
            <w:r>
              <w:t>Sql</w:t>
            </w:r>
            <w:proofErr w:type="spellEnd"/>
            <w:r>
              <w:t xml:space="preserve"> Server Reporting Services and </w:t>
            </w:r>
            <w:proofErr w:type="spellStart"/>
            <w:r>
              <w:t>PowerBI</w:t>
            </w:r>
            <w:proofErr w:type="spellEnd"/>
            <w:r>
              <w:t xml:space="preserve">. </w:t>
            </w:r>
          </w:p>
        </w:tc>
      </w:tr>
      <w:tr w:rsidR="005A0BC9">
        <w:trPr>
          <w:trHeight w:val="377"/>
        </w:trPr>
        <w:tc>
          <w:tcPr>
            <w:tcW w:w="2431"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0" w:firstLine="0"/>
              <w:jc w:val="left"/>
            </w:pPr>
            <w:r>
              <w:t xml:space="preserve">Operating System </w:t>
            </w:r>
          </w:p>
        </w:tc>
        <w:tc>
          <w:tcPr>
            <w:tcW w:w="6569" w:type="dxa"/>
            <w:tcBorders>
              <w:top w:val="single" w:sz="6" w:space="0" w:color="000000"/>
              <w:left w:val="single" w:sz="6" w:space="0" w:color="000000"/>
              <w:bottom w:val="single" w:sz="6" w:space="0" w:color="000000"/>
              <w:right w:val="single" w:sz="6" w:space="0" w:color="000000"/>
            </w:tcBorders>
          </w:tcPr>
          <w:p w:rsidR="005A0BC9" w:rsidRDefault="009A4255">
            <w:pPr>
              <w:spacing w:after="0" w:line="276" w:lineRule="auto"/>
              <w:ind w:left="1" w:firstLine="0"/>
              <w:jc w:val="left"/>
            </w:pPr>
            <w:r>
              <w:t xml:space="preserve">Windows 10, Windows 7. </w:t>
            </w:r>
          </w:p>
        </w:tc>
      </w:tr>
    </w:tbl>
    <w:p w:rsidR="005A0BC9" w:rsidRDefault="009A4255">
      <w:pPr>
        <w:spacing w:after="35" w:line="240" w:lineRule="auto"/>
        <w:ind w:left="540" w:firstLine="0"/>
        <w:jc w:val="left"/>
      </w:pPr>
      <w:r>
        <w:rPr>
          <w:b/>
        </w:rPr>
        <w:t xml:space="preserve"> </w:t>
      </w:r>
    </w:p>
    <w:p w:rsidR="005A0BC9" w:rsidRDefault="009A4255">
      <w:pPr>
        <w:spacing w:after="37" w:line="240" w:lineRule="auto"/>
        <w:ind w:left="540" w:firstLine="0"/>
        <w:jc w:val="left"/>
      </w:pPr>
      <w:r>
        <w:rPr>
          <w:b/>
        </w:rPr>
        <w:t xml:space="preserve"> </w:t>
      </w:r>
    </w:p>
    <w:p w:rsidR="005A0BC9" w:rsidRDefault="009A4255">
      <w:pPr>
        <w:spacing w:after="0" w:line="276" w:lineRule="auto"/>
        <w:ind w:left="540" w:right="321" w:firstLine="0"/>
        <w:jc w:val="left"/>
      </w:pPr>
      <w:r>
        <w:rPr>
          <w:b/>
        </w:rPr>
        <w:t xml:space="preserve"> </w:t>
      </w:r>
    </w:p>
    <w:tbl>
      <w:tblPr>
        <w:tblStyle w:val="TableGrid"/>
        <w:tblW w:w="9361" w:type="dxa"/>
        <w:tblInd w:w="648" w:type="dxa"/>
        <w:tblCellMar>
          <w:top w:w="0" w:type="dxa"/>
          <w:left w:w="108" w:type="dxa"/>
          <w:bottom w:w="0" w:type="dxa"/>
          <w:right w:w="115" w:type="dxa"/>
        </w:tblCellMar>
        <w:tblLook w:val="04A0" w:firstRow="1" w:lastRow="0" w:firstColumn="1" w:lastColumn="0" w:noHBand="0" w:noVBand="1"/>
      </w:tblPr>
      <w:tblGrid>
        <w:gridCol w:w="9361"/>
      </w:tblGrid>
      <w:tr w:rsidR="005A0BC9">
        <w:tc>
          <w:tcPr>
            <w:tcW w:w="9361" w:type="dxa"/>
            <w:tcBorders>
              <w:top w:val="nil"/>
              <w:left w:val="nil"/>
              <w:bottom w:val="single" w:sz="6" w:space="0" w:color="808080"/>
              <w:right w:val="nil"/>
            </w:tcBorders>
            <w:shd w:val="clear" w:color="auto" w:fill="C0C0C0"/>
          </w:tcPr>
          <w:p w:rsidR="005A0BC9" w:rsidRDefault="009A4255">
            <w:pPr>
              <w:spacing w:after="0" w:line="276" w:lineRule="auto"/>
              <w:ind w:left="0" w:firstLine="0"/>
              <w:jc w:val="left"/>
            </w:pPr>
            <w:r>
              <w:rPr>
                <w:b/>
              </w:rPr>
              <w:t xml:space="preserve">PROFESSIONAL EXPERIENCE </w:t>
            </w:r>
          </w:p>
        </w:tc>
      </w:tr>
    </w:tbl>
    <w:p w:rsidR="005A0BC9" w:rsidRDefault="009A4255">
      <w:pPr>
        <w:spacing w:after="37" w:line="240" w:lineRule="auto"/>
        <w:ind w:left="540" w:firstLine="0"/>
        <w:jc w:val="left"/>
      </w:pPr>
      <w:r>
        <w:rPr>
          <w:b/>
        </w:rPr>
        <w:t xml:space="preserve"> </w:t>
      </w:r>
    </w:p>
    <w:p w:rsidR="005A0BC9" w:rsidRDefault="009A4255">
      <w:pPr>
        <w:spacing w:after="34"/>
        <w:ind w:left="535" w:right="-15"/>
        <w:jc w:val="left"/>
      </w:pPr>
      <w:r>
        <w:rPr>
          <w:b/>
        </w:rPr>
        <w:t xml:space="preserve">Client: </w:t>
      </w:r>
      <w:proofErr w:type="spellStart"/>
      <w:r>
        <w:rPr>
          <w:b/>
        </w:rPr>
        <w:t>Geovera</w:t>
      </w:r>
      <w:proofErr w:type="spellEnd"/>
      <w:r>
        <w:rPr>
          <w:b/>
        </w:rPr>
        <w:t xml:space="preserve"> Holdings  </w:t>
      </w:r>
    </w:p>
    <w:p w:rsidR="005A0BC9" w:rsidRDefault="009A4255">
      <w:pPr>
        <w:spacing w:after="34"/>
        <w:ind w:left="535" w:right="-15"/>
        <w:jc w:val="left"/>
      </w:pPr>
      <w:r>
        <w:rPr>
          <w:b/>
        </w:rPr>
        <w:t xml:space="preserve">Role:  Senior Database Developer </w:t>
      </w:r>
    </w:p>
    <w:p w:rsidR="005A0BC9" w:rsidRDefault="009A4255">
      <w:pPr>
        <w:spacing w:after="34"/>
        <w:ind w:left="535" w:right="-15"/>
        <w:jc w:val="left"/>
      </w:pPr>
      <w:r>
        <w:rPr>
          <w:b/>
        </w:rPr>
        <w:t xml:space="preserve">Location: Fairfield, CA </w:t>
      </w:r>
    </w:p>
    <w:p w:rsidR="005A0BC9" w:rsidRDefault="009A4255">
      <w:pPr>
        <w:spacing w:after="34"/>
        <w:ind w:left="535" w:right="-15"/>
        <w:jc w:val="left"/>
      </w:pPr>
      <w:r>
        <w:rPr>
          <w:b/>
        </w:rPr>
        <w:t xml:space="preserve">Duration: JAN 14-TILL DATE </w:t>
      </w:r>
    </w:p>
    <w:p w:rsidR="005A0BC9" w:rsidRDefault="009A4255">
      <w:pPr>
        <w:spacing w:after="28" w:line="240" w:lineRule="auto"/>
        <w:ind w:left="540" w:firstLine="0"/>
        <w:jc w:val="left"/>
      </w:pPr>
      <w:r>
        <w:rPr>
          <w:b/>
        </w:rPr>
        <w:lastRenderedPageBreak/>
        <w:t xml:space="preserve">                                               </w:t>
      </w:r>
    </w:p>
    <w:p w:rsidR="005A0BC9" w:rsidRDefault="009A4255">
      <w:pPr>
        <w:spacing w:after="0" w:line="232" w:lineRule="auto"/>
        <w:ind w:left="540" w:right="379" w:firstLine="0"/>
      </w:pPr>
      <w:r>
        <w:rPr>
          <w:b/>
          <w:u w:val="single" w:color="000000"/>
        </w:rPr>
        <w:t>Description</w:t>
      </w:r>
      <w:r>
        <w:rPr>
          <w:b/>
        </w:rPr>
        <w:t>:</w:t>
      </w:r>
      <w:r>
        <w:t xml:space="preserve"> </w:t>
      </w:r>
      <w:proofErr w:type="spellStart"/>
      <w:r>
        <w:rPr>
          <w:rFonts w:ascii="Arial" w:eastAsia="Arial" w:hAnsi="Arial" w:cs="Arial"/>
          <w:sz w:val="18"/>
        </w:rPr>
        <w:t>Geovera</w:t>
      </w:r>
      <w:proofErr w:type="spellEnd"/>
      <w:r>
        <w:rPr>
          <w:rFonts w:ascii="Arial" w:eastAsia="Arial" w:hAnsi="Arial" w:cs="Arial"/>
          <w:sz w:val="18"/>
        </w:rPr>
        <w:t xml:space="preserve"> provides surplus lines homeowners and also offers residential earthquake products in California, Oregon and Washington. </w:t>
      </w:r>
      <w:proofErr w:type="spellStart"/>
      <w:r>
        <w:rPr>
          <w:rFonts w:ascii="Arial" w:eastAsia="Arial" w:hAnsi="Arial" w:cs="Arial"/>
          <w:sz w:val="18"/>
        </w:rPr>
        <w:t>Geovera</w:t>
      </w:r>
      <w:proofErr w:type="spellEnd"/>
      <w:r>
        <w:rPr>
          <w:rFonts w:ascii="Arial" w:eastAsia="Arial" w:hAnsi="Arial" w:cs="Arial"/>
          <w:sz w:val="18"/>
        </w:rPr>
        <w:t xml:space="preserve"> compet</w:t>
      </w:r>
      <w:r>
        <w:rPr>
          <w:rFonts w:ascii="Arial" w:eastAsia="Arial" w:hAnsi="Arial" w:cs="Arial"/>
          <w:sz w:val="18"/>
        </w:rPr>
        <w:t xml:space="preserve">itive advantages include highly automated underwriting platform, strong broker relationships and ability to analyze catastrophe risk. </w:t>
      </w:r>
      <w:r>
        <w:t>Surplus Lines Homeowners</w:t>
      </w:r>
      <w:r>
        <w:rPr>
          <w:rFonts w:ascii="Arial" w:eastAsia="Arial" w:hAnsi="Arial" w:cs="Arial"/>
          <w:sz w:val="18"/>
        </w:rPr>
        <w:t xml:space="preserve"> provides coverage for the residence premises owned by the named insured in the event of a partial</w:t>
      </w:r>
      <w:r>
        <w:rPr>
          <w:rFonts w:ascii="Arial" w:eastAsia="Arial" w:hAnsi="Arial" w:cs="Arial"/>
          <w:sz w:val="18"/>
        </w:rPr>
        <w:t xml:space="preserve"> or total loss which is caused by Wind or Water.</w:t>
      </w:r>
      <w:r>
        <w:t xml:space="preserve"> </w:t>
      </w:r>
    </w:p>
    <w:p w:rsidR="005A0BC9" w:rsidRDefault="009A4255">
      <w:pPr>
        <w:pStyle w:val="Heading1"/>
      </w:pPr>
      <w:r>
        <w:t>Responsibilities</w:t>
      </w:r>
      <w:r>
        <w:rPr>
          <w:u w:val="none"/>
        </w:rPr>
        <w:t xml:space="preserve"> </w:t>
      </w:r>
    </w:p>
    <w:p w:rsidR="005A0BC9" w:rsidRDefault="009A4255">
      <w:pPr>
        <w:spacing w:after="37" w:line="240" w:lineRule="auto"/>
        <w:ind w:left="540" w:firstLine="0"/>
        <w:jc w:val="left"/>
      </w:pPr>
      <w:r>
        <w:rPr>
          <w:b/>
        </w:rPr>
        <w:t xml:space="preserve"> </w:t>
      </w:r>
    </w:p>
    <w:p w:rsidR="005A0BC9" w:rsidRDefault="009A4255">
      <w:pPr>
        <w:numPr>
          <w:ilvl w:val="0"/>
          <w:numId w:val="2"/>
        </w:numPr>
        <w:ind w:hanging="360"/>
      </w:pPr>
      <w:r>
        <w:t xml:space="preserve">Design and develop database objects like stored procedures, functions and triggers to help store and modify user input data using </w:t>
      </w:r>
      <w:r>
        <w:rPr>
          <w:b/>
        </w:rPr>
        <w:t>SQL Server 2018.</w:t>
      </w:r>
      <w:r>
        <w:t xml:space="preserve"> </w:t>
      </w:r>
    </w:p>
    <w:p w:rsidR="005A0BC9" w:rsidRDefault="009A4255">
      <w:pPr>
        <w:numPr>
          <w:ilvl w:val="0"/>
          <w:numId w:val="2"/>
        </w:numPr>
        <w:ind w:hanging="360"/>
      </w:pPr>
      <w:r>
        <w:t xml:space="preserve">Involved in designing and documenting </w:t>
      </w:r>
      <w:r>
        <w:t xml:space="preserve">sing </w:t>
      </w:r>
      <w:r>
        <w:rPr>
          <w:b/>
        </w:rPr>
        <w:t xml:space="preserve">MS VISIO. </w:t>
      </w:r>
    </w:p>
    <w:p w:rsidR="005A0BC9" w:rsidRDefault="009A4255">
      <w:pPr>
        <w:numPr>
          <w:ilvl w:val="0"/>
          <w:numId w:val="2"/>
        </w:numPr>
        <w:ind w:hanging="360"/>
      </w:pPr>
      <w:r>
        <w:t xml:space="preserve">Wrote SQL queries using XPATH to retrieve and manipulate the XML data in SQL. </w:t>
      </w:r>
    </w:p>
    <w:p w:rsidR="005A0BC9" w:rsidRDefault="009A4255">
      <w:pPr>
        <w:numPr>
          <w:ilvl w:val="0"/>
          <w:numId w:val="2"/>
        </w:numPr>
        <w:spacing w:after="37" w:line="240" w:lineRule="auto"/>
        <w:ind w:hanging="360"/>
      </w:pPr>
      <w:r>
        <w:t xml:space="preserve">Used </w:t>
      </w:r>
      <w:r>
        <w:rPr>
          <w:b/>
        </w:rPr>
        <w:t>XSLT</w:t>
      </w:r>
      <w:r>
        <w:t xml:space="preserve"> </w:t>
      </w:r>
      <w:r>
        <w:t>to transform XML’s from one format of XML to another formats of XML.</w:t>
      </w:r>
      <w:r>
        <w:t xml:space="preserve"> </w:t>
      </w:r>
    </w:p>
    <w:p w:rsidR="005A0BC9" w:rsidRDefault="009A4255">
      <w:pPr>
        <w:numPr>
          <w:ilvl w:val="0"/>
          <w:numId w:val="2"/>
        </w:numPr>
        <w:ind w:hanging="360"/>
      </w:pPr>
      <w:r>
        <w:t xml:space="preserve">Developed </w:t>
      </w:r>
      <w:r>
        <w:rPr>
          <w:b/>
        </w:rPr>
        <w:t xml:space="preserve">SQL SERVER INTEGRATION SERVICES (SSIS) </w:t>
      </w:r>
      <w:r>
        <w:t xml:space="preserve">packages to extract data from different sources like </w:t>
      </w:r>
      <w:r>
        <w:rPr>
          <w:b/>
        </w:rPr>
        <w:t>Flat files, Excel and</w:t>
      </w:r>
      <w:r>
        <w:t xml:space="preserve"> </w:t>
      </w:r>
      <w:r>
        <w:rPr>
          <w:b/>
        </w:rPr>
        <w:t xml:space="preserve">CSV </w:t>
      </w:r>
      <w:r>
        <w:t xml:space="preserve">files, transform and load the data to </w:t>
      </w:r>
      <w:proofErr w:type="spellStart"/>
      <w:r>
        <w:rPr>
          <w:b/>
        </w:rPr>
        <w:t>Sql</w:t>
      </w:r>
      <w:proofErr w:type="spellEnd"/>
      <w:r>
        <w:rPr>
          <w:b/>
        </w:rPr>
        <w:t xml:space="preserve"> Server</w:t>
      </w:r>
      <w:r>
        <w:t xml:space="preserve">. </w:t>
      </w:r>
    </w:p>
    <w:p w:rsidR="005A0BC9" w:rsidRDefault="009A4255">
      <w:pPr>
        <w:numPr>
          <w:ilvl w:val="0"/>
          <w:numId w:val="2"/>
        </w:numPr>
        <w:ind w:hanging="360"/>
      </w:pPr>
      <w:r>
        <w:t xml:space="preserve">Developed reports, dashboards using </w:t>
      </w:r>
      <w:proofErr w:type="spellStart"/>
      <w:r>
        <w:rPr>
          <w:b/>
        </w:rPr>
        <w:t>PowerBI</w:t>
      </w:r>
      <w:proofErr w:type="spellEnd"/>
      <w:r>
        <w:t xml:space="preserve"> as per the client specifications.</w:t>
      </w:r>
      <w:r>
        <w:rPr>
          <w:b/>
        </w:rPr>
        <w:t xml:space="preserve"> </w:t>
      </w:r>
    </w:p>
    <w:p w:rsidR="005A0BC9" w:rsidRDefault="009A4255">
      <w:pPr>
        <w:numPr>
          <w:ilvl w:val="0"/>
          <w:numId w:val="2"/>
        </w:numPr>
        <w:ind w:hanging="360"/>
      </w:pPr>
      <w:r>
        <w:t>Implementation of SQL Logins, Roles and Authent</w:t>
      </w:r>
      <w:r>
        <w:t xml:space="preserve">ication Modes as a part of Security Policies </w:t>
      </w:r>
    </w:p>
    <w:p w:rsidR="005A0BC9" w:rsidRDefault="009A4255">
      <w:pPr>
        <w:numPr>
          <w:ilvl w:val="0"/>
          <w:numId w:val="2"/>
        </w:numPr>
        <w:ind w:hanging="360"/>
      </w:pPr>
      <w:proofErr w:type="gramStart"/>
      <w:r>
        <w:t>for</w:t>
      </w:r>
      <w:proofErr w:type="gramEnd"/>
      <w:r>
        <w:t xml:space="preserve"> various categories of users. </w:t>
      </w:r>
    </w:p>
    <w:p w:rsidR="005A0BC9" w:rsidRDefault="009A4255">
      <w:pPr>
        <w:numPr>
          <w:ilvl w:val="0"/>
          <w:numId w:val="2"/>
        </w:numPr>
        <w:ind w:hanging="360"/>
      </w:pPr>
      <w:r>
        <w:t xml:space="preserve">Rebuilding the indexes at regular intervals for better performance Involved in troubleshooting </w:t>
      </w:r>
    </w:p>
    <w:p w:rsidR="005A0BC9" w:rsidRDefault="009A4255">
      <w:pPr>
        <w:numPr>
          <w:ilvl w:val="0"/>
          <w:numId w:val="2"/>
        </w:numPr>
        <w:ind w:hanging="360"/>
      </w:pPr>
      <w:proofErr w:type="gramStart"/>
      <w:r>
        <w:t>and</w:t>
      </w:r>
      <w:proofErr w:type="gramEnd"/>
      <w:r>
        <w:t xml:space="preserve"> fine-tuning of databases.</w:t>
      </w:r>
      <w:r>
        <w:rPr>
          <w:b/>
        </w:rPr>
        <w:t xml:space="preserve"> </w:t>
      </w:r>
    </w:p>
    <w:p w:rsidR="005A0BC9" w:rsidRDefault="009A4255">
      <w:pPr>
        <w:numPr>
          <w:ilvl w:val="0"/>
          <w:numId w:val="2"/>
        </w:numPr>
        <w:ind w:hanging="360"/>
      </w:pPr>
      <w:r>
        <w:t>Involved in disaster recovery plans like Backup and restore.</w:t>
      </w:r>
      <w:r>
        <w:rPr>
          <w:b/>
        </w:rPr>
        <w:t xml:space="preserve"> </w:t>
      </w:r>
    </w:p>
    <w:p w:rsidR="005A0BC9" w:rsidRDefault="009A4255">
      <w:pPr>
        <w:numPr>
          <w:ilvl w:val="0"/>
          <w:numId w:val="2"/>
        </w:numPr>
        <w:ind w:hanging="360"/>
      </w:pPr>
      <w:r>
        <w:t xml:space="preserve">Used </w:t>
      </w:r>
      <w:r>
        <w:rPr>
          <w:b/>
        </w:rPr>
        <w:t>Team Foundation Server</w:t>
      </w:r>
      <w:r>
        <w:t xml:space="preserve"> as version control. </w:t>
      </w:r>
    </w:p>
    <w:p w:rsidR="005A0BC9" w:rsidRDefault="009A4255">
      <w:pPr>
        <w:numPr>
          <w:ilvl w:val="0"/>
          <w:numId w:val="2"/>
        </w:numPr>
        <w:ind w:hanging="360"/>
      </w:pPr>
      <w:r>
        <w:t xml:space="preserve">Review the code to verify the accuracy, standards and optimizing the queries.  </w:t>
      </w:r>
    </w:p>
    <w:p w:rsidR="005A0BC9" w:rsidRDefault="009A4255">
      <w:pPr>
        <w:numPr>
          <w:ilvl w:val="0"/>
          <w:numId w:val="2"/>
        </w:numPr>
        <w:ind w:hanging="360"/>
      </w:pPr>
      <w:r>
        <w:t>Facilitated effective communication through the team regarding th</w:t>
      </w:r>
      <w:r>
        <w:t xml:space="preserve">e Project and the Status of the Project. </w:t>
      </w:r>
    </w:p>
    <w:p w:rsidR="005A0BC9" w:rsidRDefault="005A0BC9">
      <w:pPr>
        <w:numPr>
          <w:ilvl w:val="0"/>
          <w:numId w:val="2"/>
        </w:numPr>
        <w:spacing w:after="33" w:line="240" w:lineRule="auto"/>
        <w:ind w:hanging="360"/>
      </w:pPr>
    </w:p>
    <w:p w:rsidR="005A0BC9" w:rsidRDefault="009A4255">
      <w:pPr>
        <w:spacing w:after="34"/>
        <w:ind w:left="535" w:right="-15"/>
        <w:jc w:val="left"/>
      </w:pPr>
      <w:r>
        <w:rPr>
          <w:b/>
          <w:u w:val="single" w:color="000000"/>
        </w:rPr>
        <w:t>Environment</w:t>
      </w:r>
      <w:r>
        <w:rPr>
          <w:b/>
        </w:rPr>
        <w:t>:</w:t>
      </w:r>
      <w:r>
        <w:t xml:space="preserve"> </w:t>
      </w:r>
      <w:r>
        <w:rPr>
          <w:b/>
        </w:rPr>
        <w:t xml:space="preserve">Visual Studio, C#, SQL Server 2018, Windows XP/7, IIS 6.0, </w:t>
      </w:r>
      <w:proofErr w:type="spellStart"/>
      <w:r>
        <w:rPr>
          <w:b/>
        </w:rPr>
        <w:t>PowerBI</w:t>
      </w:r>
      <w:proofErr w:type="spellEnd"/>
      <w:r>
        <w:t xml:space="preserve">, </w:t>
      </w:r>
      <w:r>
        <w:rPr>
          <w:b/>
        </w:rPr>
        <w:t xml:space="preserve">Windows Server, MS VISIO.  </w:t>
      </w:r>
    </w:p>
    <w:p w:rsidR="005A0BC9" w:rsidRDefault="009A4255">
      <w:pPr>
        <w:spacing w:after="14" w:line="240" w:lineRule="auto"/>
        <w:ind w:left="540" w:firstLine="0"/>
        <w:jc w:val="left"/>
      </w:pPr>
      <w:r>
        <w:rPr>
          <w:b/>
        </w:rPr>
        <w:t xml:space="preserve"> </w:t>
      </w:r>
    </w:p>
    <w:p w:rsidR="005A0BC9" w:rsidRDefault="009A4255">
      <w:pPr>
        <w:spacing w:after="38" w:line="240" w:lineRule="auto"/>
        <w:ind w:left="535" w:right="-15"/>
        <w:jc w:val="left"/>
      </w:pPr>
      <w:r>
        <w:rPr>
          <w:b/>
        </w:rPr>
        <w:t xml:space="preserve">Client: </w:t>
      </w:r>
      <w:r>
        <w:rPr>
          <w:rFonts w:ascii="Arial" w:eastAsia="Arial" w:hAnsi="Arial" w:cs="Arial"/>
          <w:b/>
        </w:rPr>
        <w:t>One Beacon Insurance</w:t>
      </w:r>
      <w:r>
        <w:rPr>
          <w:b/>
        </w:rPr>
        <w:t xml:space="preserve">. </w:t>
      </w:r>
    </w:p>
    <w:p w:rsidR="005A0BC9" w:rsidRDefault="009A4255">
      <w:pPr>
        <w:spacing w:after="34"/>
        <w:ind w:left="535" w:right="-15"/>
        <w:jc w:val="left"/>
      </w:pPr>
      <w:r>
        <w:rPr>
          <w:b/>
        </w:rPr>
        <w:t xml:space="preserve">Role:  SQL Developer </w:t>
      </w:r>
    </w:p>
    <w:p w:rsidR="005A0BC9" w:rsidRDefault="009A4255">
      <w:pPr>
        <w:spacing w:after="34"/>
        <w:ind w:left="535" w:right="-15"/>
        <w:jc w:val="left"/>
      </w:pPr>
      <w:r>
        <w:rPr>
          <w:b/>
        </w:rPr>
        <w:t xml:space="preserve">Location: Canton, MA </w:t>
      </w:r>
    </w:p>
    <w:p w:rsidR="005A0BC9" w:rsidRDefault="009A4255">
      <w:pPr>
        <w:spacing w:after="34"/>
        <w:ind w:left="535" w:right="-15"/>
        <w:jc w:val="left"/>
      </w:pPr>
      <w:r>
        <w:rPr>
          <w:b/>
        </w:rPr>
        <w:t xml:space="preserve">Duration: JAN 12-OCT 13 </w:t>
      </w:r>
    </w:p>
    <w:p w:rsidR="005A0BC9" w:rsidRDefault="009A4255">
      <w:pPr>
        <w:spacing w:after="37" w:line="240" w:lineRule="auto"/>
        <w:ind w:left="540" w:firstLine="0"/>
        <w:jc w:val="left"/>
      </w:pPr>
      <w:r>
        <w:rPr>
          <w:b/>
        </w:rPr>
        <w:t xml:space="preserve">                                               </w:t>
      </w:r>
    </w:p>
    <w:p w:rsidR="005A0BC9" w:rsidRDefault="009A4255">
      <w:pPr>
        <w:spacing w:after="154"/>
        <w:ind w:left="550" w:right="367"/>
      </w:pPr>
      <w:r>
        <w:rPr>
          <w:b/>
          <w:u w:val="single" w:color="000000"/>
        </w:rPr>
        <w:t>Description</w:t>
      </w:r>
      <w:r>
        <w:rPr>
          <w:b/>
        </w:rPr>
        <w:t>:</w:t>
      </w:r>
      <w:r>
        <w:t xml:space="preserve"> Claims Work Station (CWS) is an enterprise web based application which is used by One Beacon Insurance agents, claim adjusters and claim supervisors to create claims for One Beacon policies as we</w:t>
      </w:r>
      <w:r>
        <w:t xml:space="preserve">ll as external vendor policies. The lifecycle of Claims Work Station includes, Create New Claim, First Report Complete, Work Assignment, Policy Verification and Financials.     </w:t>
      </w:r>
    </w:p>
    <w:p w:rsidR="005A0BC9" w:rsidRDefault="009A4255">
      <w:pPr>
        <w:spacing w:after="35" w:line="240" w:lineRule="auto"/>
        <w:ind w:left="540" w:firstLine="0"/>
        <w:jc w:val="left"/>
      </w:pPr>
      <w:r>
        <w:rPr>
          <w:b/>
        </w:rPr>
        <w:t xml:space="preserve"> </w:t>
      </w:r>
    </w:p>
    <w:p w:rsidR="005A0BC9" w:rsidRDefault="009A4255">
      <w:pPr>
        <w:pStyle w:val="Heading1"/>
      </w:pPr>
      <w:r>
        <w:t>Responsibilities</w:t>
      </w:r>
      <w:r>
        <w:rPr>
          <w:u w:val="none"/>
        </w:rPr>
        <w:t xml:space="preserve"> </w:t>
      </w:r>
    </w:p>
    <w:p w:rsidR="005A0BC9" w:rsidRDefault="009A4255">
      <w:pPr>
        <w:numPr>
          <w:ilvl w:val="0"/>
          <w:numId w:val="3"/>
        </w:numPr>
        <w:ind w:hanging="360"/>
      </w:pPr>
      <w:r>
        <w:t>Design and develop database objects like stored procedures</w:t>
      </w:r>
      <w:r>
        <w:t xml:space="preserve">, functions and triggers to help store and modify user input data using </w:t>
      </w:r>
      <w:r>
        <w:rPr>
          <w:b/>
        </w:rPr>
        <w:t>SQL Server 2005/2008.</w:t>
      </w:r>
      <w:r>
        <w:t xml:space="preserve"> </w:t>
      </w:r>
    </w:p>
    <w:p w:rsidR="005A0BC9" w:rsidRDefault="009A4255">
      <w:pPr>
        <w:numPr>
          <w:ilvl w:val="0"/>
          <w:numId w:val="3"/>
        </w:numPr>
        <w:ind w:hanging="360"/>
      </w:pPr>
      <w:r>
        <w:t xml:space="preserve">Involved in designing and documenting sing </w:t>
      </w:r>
      <w:r>
        <w:rPr>
          <w:b/>
        </w:rPr>
        <w:t xml:space="preserve">MS VISIO. </w:t>
      </w:r>
    </w:p>
    <w:p w:rsidR="005A0BC9" w:rsidRDefault="009A4255">
      <w:pPr>
        <w:numPr>
          <w:ilvl w:val="0"/>
          <w:numId w:val="3"/>
        </w:numPr>
        <w:ind w:hanging="360"/>
      </w:pPr>
      <w:r>
        <w:t xml:space="preserve">Wrote SQL queries using XPATH to retrieve and manipulate the XML data in SQL Server 2005/2008. </w:t>
      </w:r>
    </w:p>
    <w:p w:rsidR="005A0BC9" w:rsidRDefault="009A4255">
      <w:pPr>
        <w:numPr>
          <w:ilvl w:val="0"/>
          <w:numId w:val="3"/>
        </w:numPr>
        <w:spacing w:after="37" w:line="240" w:lineRule="auto"/>
        <w:ind w:hanging="360"/>
      </w:pPr>
      <w:r>
        <w:t xml:space="preserve">Used </w:t>
      </w:r>
      <w:r>
        <w:rPr>
          <w:b/>
        </w:rPr>
        <w:t>XSLT</w:t>
      </w:r>
      <w:r>
        <w:t xml:space="preserve"> </w:t>
      </w:r>
      <w:r>
        <w:t>t</w:t>
      </w:r>
      <w:r>
        <w:t>o transform XML’s from one format of XML to another formats of XML.</w:t>
      </w:r>
      <w:r>
        <w:t xml:space="preserve"> </w:t>
      </w:r>
    </w:p>
    <w:p w:rsidR="005A0BC9" w:rsidRDefault="009A4255">
      <w:pPr>
        <w:numPr>
          <w:ilvl w:val="0"/>
          <w:numId w:val="3"/>
        </w:numPr>
        <w:ind w:hanging="360"/>
      </w:pPr>
      <w:r>
        <w:t xml:space="preserve">Developed </w:t>
      </w:r>
      <w:r>
        <w:rPr>
          <w:b/>
        </w:rPr>
        <w:t xml:space="preserve">SQL SERVER INTEGRATION SERVICES (SSIS) </w:t>
      </w:r>
      <w:r>
        <w:t xml:space="preserve">packages to extract data from different sources like </w:t>
      </w:r>
      <w:r>
        <w:rPr>
          <w:b/>
        </w:rPr>
        <w:t>Flat files, Excel and</w:t>
      </w:r>
      <w:r>
        <w:t xml:space="preserve"> </w:t>
      </w:r>
      <w:r>
        <w:rPr>
          <w:b/>
        </w:rPr>
        <w:t xml:space="preserve">CSV </w:t>
      </w:r>
      <w:r>
        <w:t xml:space="preserve">files, transform and load the data to </w:t>
      </w:r>
      <w:proofErr w:type="spellStart"/>
      <w:r>
        <w:rPr>
          <w:b/>
        </w:rPr>
        <w:t>Sql</w:t>
      </w:r>
      <w:proofErr w:type="spellEnd"/>
      <w:r>
        <w:rPr>
          <w:b/>
        </w:rPr>
        <w:t xml:space="preserve"> Server</w:t>
      </w:r>
      <w:r>
        <w:t xml:space="preserve">. </w:t>
      </w:r>
    </w:p>
    <w:p w:rsidR="005A0BC9" w:rsidRDefault="009A4255">
      <w:pPr>
        <w:numPr>
          <w:ilvl w:val="0"/>
          <w:numId w:val="3"/>
        </w:numPr>
        <w:ind w:hanging="360"/>
      </w:pPr>
      <w:r>
        <w:t>Develope</w:t>
      </w:r>
      <w:r>
        <w:t xml:space="preserve">d reports using </w:t>
      </w:r>
      <w:r>
        <w:rPr>
          <w:b/>
        </w:rPr>
        <w:t>SQL Server Reporting Services</w:t>
      </w:r>
      <w:r>
        <w:t xml:space="preserve"> </w:t>
      </w:r>
      <w:r>
        <w:rPr>
          <w:b/>
        </w:rPr>
        <w:t>(SSRS)</w:t>
      </w:r>
      <w:r>
        <w:t xml:space="preserve"> as per the client specifications.</w:t>
      </w:r>
      <w:r>
        <w:rPr>
          <w:b/>
        </w:rPr>
        <w:t xml:space="preserve"> </w:t>
      </w:r>
    </w:p>
    <w:p w:rsidR="005A0BC9" w:rsidRDefault="009A4255">
      <w:pPr>
        <w:numPr>
          <w:ilvl w:val="0"/>
          <w:numId w:val="3"/>
        </w:numPr>
        <w:ind w:hanging="360"/>
      </w:pPr>
      <w:r>
        <w:t xml:space="preserve">Review the code to verify the accuracy, standards and optimizing the queries.  </w:t>
      </w:r>
    </w:p>
    <w:p w:rsidR="005A0BC9" w:rsidRDefault="009A4255">
      <w:pPr>
        <w:numPr>
          <w:ilvl w:val="0"/>
          <w:numId w:val="3"/>
        </w:numPr>
        <w:ind w:hanging="360"/>
      </w:pPr>
      <w:r>
        <w:lastRenderedPageBreak/>
        <w:t>Facilitated effective communication through the team regarding the Project and the Statu</w:t>
      </w:r>
      <w:r>
        <w:t xml:space="preserve">s of the Project. </w:t>
      </w:r>
    </w:p>
    <w:p w:rsidR="005A0BC9" w:rsidRDefault="009A4255">
      <w:pPr>
        <w:spacing w:after="34"/>
        <w:ind w:left="535" w:right="-15"/>
        <w:jc w:val="left"/>
      </w:pPr>
      <w:r>
        <w:rPr>
          <w:b/>
          <w:u w:val="single" w:color="000000"/>
        </w:rPr>
        <w:t>Environment</w:t>
      </w:r>
      <w:r>
        <w:rPr>
          <w:b/>
        </w:rPr>
        <w:t>:</w:t>
      </w:r>
      <w:r>
        <w:t xml:space="preserve"> </w:t>
      </w:r>
      <w:r>
        <w:rPr>
          <w:b/>
        </w:rPr>
        <w:t xml:space="preserve">Visual Studio, C#, SQL Server 2018, Windows XP/7, IIS 6.0, SSRS, Windows Server, MS VISIO.  </w:t>
      </w:r>
    </w:p>
    <w:p w:rsidR="005A0BC9" w:rsidRDefault="009A4255">
      <w:pPr>
        <w:spacing w:after="14" w:line="240" w:lineRule="auto"/>
        <w:ind w:left="540" w:firstLine="0"/>
        <w:jc w:val="left"/>
      </w:pPr>
      <w:r>
        <w:rPr>
          <w:b/>
        </w:rPr>
        <w:t xml:space="preserve"> </w:t>
      </w:r>
    </w:p>
    <w:p w:rsidR="005A0BC9" w:rsidRDefault="009A4255">
      <w:pPr>
        <w:spacing w:after="38" w:line="240" w:lineRule="auto"/>
        <w:ind w:left="535" w:right="-15"/>
        <w:jc w:val="left"/>
      </w:pPr>
      <w:r>
        <w:rPr>
          <w:b/>
        </w:rPr>
        <w:t xml:space="preserve">Client: </w:t>
      </w:r>
      <w:r>
        <w:rPr>
          <w:rFonts w:ascii="Arial" w:eastAsia="Arial" w:hAnsi="Arial" w:cs="Arial"/>
          <w:b/>
        </w:rPr>
        <w:t>Penn National Insurance</w:t>
      </w:r>
      <w:r>
        <w:rPr>
          <w:b/>
        </w:rPr>
        <w:t xml:space="preserve">. </w:t>
      </w:r>
    </w:p>
    <w:p w:rsidR="005A0BC9" w:rsidRDefault="009A4255">
      <w:pPr>
        <w:spacing w:after="34"/>
        <w:ind w:left="535" w:right="-15"/>
        <w:jc w:val="left"/>
      </w:pPr>
      <w:r>
        <w:rPr>
          <w:b/>
        </w:rPr>
        <w:t xml:space="preserve">Role:  SQL Developer </w:t>
      </w:r>
    </w:p>
    <w:p w:rsidR="005A0BC9" w:rsidRDefault="009A4255">
      <w:pPr>
        <w:spacing w:after="34"/>
        <w:ind w:left="535" w:right="-15"/>
        <w:jc w:val="left"/>
      </w:pPr>
      <w:r>
        <w:rPr>
          <w:b/>
        </w:rPr>
        <w:t xml:space="preserve">Location: Harrisburg, PA </w:t>
      </w:r>
    </w:p>
    <w:p w:rsidR="005A0BC9" w:rsidRDefault="009A4255">
      <w:pPr>
        <w:spacing w:after="34"/>
        <w:ind w:left="535" w:right="-15"/>
        <w:jc w:val="left"/>
      </w:pPr>
      <w:r>
        <w:rPr>
          <w:b/>
        </w:rPr>
        <w:t xml:space="preserve">Duration: JAN 09-JAN 12 </w:t>
      </w:r>
    </w:p>
    <w:p w:rsidR="005A0BC9" w:rsidRDefault="009A4255">
      <w:pPr>
        <w:spacing w:after="0" w:line="240" w:lineRule="auto"/>
        <w:ind w:left="540" w:firstLine="0"/>
        <w:jc w:val="left"/>
      </w:pPr>
      <w:r>
        <w:rPr>
          <w:b/>
        </w:rPr>
        <w:t xml:space="preserve">                                               </w:t>
      </w:r>
    </w:p>
    <w:p w:rsidR="005A0BC9" w:rsidRDefault="009A4255">
      <w:pPr>
        <w:spacing w:after="157"/>
        <w:ind w:left="550" w:right="368"/>
      </w:pPr>
      <w:r>
        <w:rPr>
          <w:b/>
          <w:u w:val="single" w:color="000000"/>
        </w:rPr>
        <w:t>Description</w:t>
      </w:r>
      <w:r>
        <w:rPr>
          <w:b/>
        </w:rPr>
        <w:t>:</w:t>
      </w:r>
      <w:r>
        <w:t xml:space="preserve"> </w:t>
      </w:r>
      <w:proofErr w:type="spellStart"/>
      <w:r>
        <w:t>PennPlus</w:t>
      </w:r>
      <w:proofErr w:type="spellEnd"/>
      <w:r>
        <w:t xml:space="preserve"> commonly referred as “Agency Portal”</w:t>
      </w:r>
      <w:r>
        <w:t xml:space="preserve"> which is a web based enterprise application used by all the agents of Penn national insurance to create policies or provide quotes to customers inter</w:t>
      </w:r>
      <w:r>
        <w:t>ested in taking Personal and Commercial Lines of insurance. The major functionality of this agency portal is to help create quotes to look up premiums, issue quotes as policies and help to do any further endorsements and renewals for those issued policies.</w:t>
      </w:r>
      <w:r>
        <w:t xml:space="preserve">  </w:t>
      </w:r>
    </w:p>
    <w:p w:rsidR="005A0BC9" w:rsidRDefault="009A4255">
      <w:pPr>
        <w:pStyle w:val="Heading1"/>
      </w:pPr>
      <w:r>
        <w:t>Responsibilities</w:t>
      </w:r>
      <w:r>
        <w:rPr>
          <w:u w:val="none"/>
        </w:rPr>
        <w:t xml:space="preserve"> </w:t>
      </w:r>
    </w:p>
    <w:p w:rsidR="005A0BC9" w:rsidRDefault="009A4255">
      <w:pPr>
        <w:spacing w:after="37" w:line="240" w:lineRule="auto"/>
        <w:ind w:left="540" w:firstLine="0"/>
        <w:jc w:val="left"/>
      </w:pPr>
      <w:r>
        <w:rPr>
          <w:b/>
        </w:rPr>
        <w:t xml:space="preserve"> </w:t>
      </w:r>
    </w:p>
    <w:p w:rsidR="005A0BC9" w:rsidRDefault="009A4255">
      <w:pPr>
        <w:numPr>
          <w:ilvl w:val="0"/>
          <w:numId w:val="4"/>
        </w:numPr>
        <w:ind w:hanging="360"/>
      </w:pPr>
      <w:r>
        <w:t xml:space="preserve">Design and develop database objects like stored procedures, functions and triggers to help store and modify user input data using </w:t>
      </w:r>
      <w:r>
        <w:rPr>
          <w:b/>
        </w:rPr>
        <w:t>SQL Server 2005/2008.</w:t>
      </w:r>
      <w:r>
        <w:t xml:space="preserve"> </w:t>
      </w:r>
    </w:p>
    <w:p w:rsidR="005A0BC9" w:rsidRDefault="009A4255">
      <w:pPr>
        <w:numPr>
          <w:ilvl w:val="0"/>
          <w:numId w:val="4"/>
        </w:numPr>
        <w:ind w:hanging="360"/>
      </w:pPr>
      <w:r>
        <w:t xml:space="preserve">Involved in designing and documenting sing </w:t>
      </w:r>
      <w:r>
        <w:rPr>
          <w:b/>
        </w:rPr>
        <w:t xml:space="preserve">MS VISIO. </w:t>
      </w:r>
    </w:p>
    <w:p w:rsidR="005A0BC9" w:rsidRDefault="009A4255">
      <w:pPr>
        <w:numPr>
          <w:ilvl w:val="0"/>
          <w:numId w:val="4"/>
        </w:numPr>
        <w:ind w:hanging="360"/>
      </w:pPr>
      <w:r>
        <w:t>Wrote SQL queries using XP</w:t>
      </w:r>
      <w:r>
        <w:t xml:space="preserve">ATH to retrieve and manipulate the XML data in SQL Server 2005/2008. </w:t>
      </w:r>
    </w:p>
    <w:p w:rsidR="005A0BC9" w:rsidRDefault="009A4255">
      <w:pPr>
        <w:numPr>
          <w:ilvl w:val="0"/>
          <w:numId w:val="4"/>
        </w:numPr>
        <w:ind w:hanging="360"/>
      </w:pPr>
      <w:r>
        <w:t xml:space="preserve">Used </w:t>
      </w:r>
      <w:r>
        <w:rPr>
          <w:b/>
        </w:rPr>
        <w:t>XSLT</w:t>
      </w:r>
      <w:r>
        <w:t xml:space="preserve"> to transform </w:t>
      </w:r>
      <w:r>
        <w:t>XML’s from</w:t>
      </w:r>
      <w:r>
        <w:t xml:space="preserve"> one format of XML to another formats of XML. </w:t>
      </w:r>
    </w:p>
    <w:p w:rsidR="005A0BC9" w:rsidRDefault="009A4255">
      <w:pPr>
        <w:numPr>
          <w:ilvl w:val="0"/>
          <w:numId w:val="4"/>
        </w:numPr>
        <w:ind w:hanging="360"/>
      </w:pPr>
      <w:r>
        <w:t xml:space="preserve">Developed </w:t>
      </w:r>
      <w:r>
        <w:rPr>
          <w:b/>
        </w:rPr>
        <w:t xml:space="preserve">SQL SERVER INTEGRATION SERVICES (SSIS) </w:t>
      </w:r>
      <w:r>
        <w:t xml:space="preserve">packages to extract data from different sources like </w:t>
      </w:r>
      <w:r>
        <w:rPr>
          <w:b/>
        </w:rPr>
        <w:t>Flat</w:t>
      </w:r>
      <w:r>
        <w:rPr>
          <w:b/>
        </w:rPr>
        <w:t xml:space="preserve"> files, Excel and</w:t>
      </w:r>
      <w:r>
        <w:t xml:space="preserve"> </w:t>
      </w:r>
      <w:r>
        <w:rPr>
          <w:b/>
        </w:rPr>
        <w:t xml:space="preserve">CSV </w:t>
      </w:r>
      <w:r>
        <w:t xml:space="preserve">files, transform and load the data to </w:t>
      </w:r>
      <w:proofErr w:type="spellStart"/>
      <w:r>
        <w:rPr>
          <w:b/>
        </w:rPr>
        <w:t>Sql</w:t>
      </w:r>
      <w:proofErr w:type="spellEnd"/>
      <w:r>
        <w:rPr>
          <w:b/>
        </w:rPr>
        <w:t xml:space="preserve"> Server</w:t>
      </w:r>
      <w:r>
        <w:t xml:space="preserve">. </w:t>
      </w:r>
    </w:p>
    <w:p w:rsidR="005A0BC9" w:rsidRDefault="009A4255">
      <w:pPr>
        <w:numPr>
          <w:ilvl w:val="0"/>
          <w:numId w:val="4"/>
        </w:numPr>
        <w:ind w:hanging="360"/>
      </w:pPr>
      <w:r>
        <w:t xml:space="preserve">Developed reports using </w:t>
      </w:r>
      <w:r>
        <w:rPr>
          <w:b/>
        </w:rPr>
        <w:t>SQL Server Reporting Services</w:t>
      </w:r>
      <w:r>
        <w:t xml:space="preserve"> </w:t>
      </w:r>
      <w:r>
        <w:rPr>
          <w:b/>
        </w:rPr>
        <w:t>(SSRS)</w:t>
      </w:r>
      <w:r>
        <w:t xml:space="preserve"> as per the client specifications.</w:t>
      </w:r>
      <w:r>
        <w:rPr>
          <w:b/>
        </w:rPr>
        <w:t xml:space="preserve"> </w:t>
      </w:r>
    </w:p>
    <w:p w:rsidR="005A0BC9" w:rsidRDefault="009A4255">
      <w:pPr>
        <w:numPr>
          <w:ilvl w:val="0"/>
          <w:numId w:val="4"/>
        </w:numPr>
        <w:ind w:hanging="360"/>
      </w:pPr>
      <w:r>
        <w:t xml:space="preserve">Review the code to verify the accuracy, standards and optimizing the queries.  </w:t>
      </w:r>
    </w:p>
    <w:p w:rsidR="005A0BC9" w:rsidRDefault="009A4255">
      <w:pPr>
        <w:numPr>
          <w:ilvl w:val="0"/>
          <w:numId w:val="4"/>
        </w:numPr>
        <w:ind w:hanging="360"/>
      </w:pPr>
      <w:r>
        <w:t>Facilit</w:t>
      </w:r>
      <w:r>
        <w:t xml:space="preserve">ated effective communication through the team regarding the Project and the Status of the Project. </w:t>
      </w:r>
    </w:p>
    <w:p w:rsidR="005A0BC9" w:rsidRDefault="009A4255">
      <w:pPr>
        <w:spacing w:after="37" w:line="240" w:lineRule="auto"/>
        <w:ind w:left="540" w:firstLine="0"/>
        <w:jc w:val="left"/>
      </w:pPr>
      <w:r>
        <w:rPr>
          <w:b/>
        </w:rPr>
        <w:t xml:space="preserve"> </w:t>
      </w:r>
    </w:p>
    <w:p w:rsidR="005A0BC9" w:rsidRDefault="009A4255">
      <w:pPr>
        <w:spacing w:after="34"/>
        <w:ind w:left="535" w:right="-15"/>
        <w:jc w:val="left"/>
      </w:pPr>
      <w:r>
        <w:rPr>
          <w:b/>
          <w:u w:val="single" w:color="000000"/>
        </w:rPr>
        <w:t>Environment</w:t>
      </w:r>
      <w:r>
        <w:rPr>
          <w:b/>
        </w:rPr>
        <w:t>:</w:t>
      </w:r>
      <w:r>
        <w:t xml:space="preserve"> </w:t>
      </w:r>
      <w:r>
        <w:rPr>
          <w:b/>
        </w:rPr>
        <w:t xml:space="preserve">Visual Studio, C#, SQL Server, Windows XP/7, SSRS, Windows Server, MS VISIO.  </w:t>
      </w:r>
    </w:p>
    <w:p w:rsidR="005A0BC9" w:rsidRDefault="009A4255">
      <w:pPr>
        <w:spacing w:after="39" w:line="240" w:lineRule="auto"/>
        <w:ind w:left="540" w:firstLine="0"/>
        <w:jc w:val="left"/>
      </w:pPr>
      <w:r>
        <w:rPr>
          <w:rFonts w:ascii="Book Antiqua" w:eastAsia="Book Antiqua" w:hAnsi="Book Antiqua" w:cs="Book Antiqua"/>
        </w:rPr>
        <w:t xml:space="preserve"> </w:t>
      </w:r>
    </w:p>
    <w:p w:rsidR="005A0BC9" w:rsidRDefault="009A4255">
      <w:pPr>
        <w:pBdr>
          <w:bottom w:val="single" w:sz="6" w:space="0" w:color="808080"/>
        </w:pBdr>
        <w:shd w:val="clear" w:color="auto" w:fill="C0C0C0"/>
        <w:spacing w:after="73" w:line="240" w:lineRule="auto"/>
        <w:ind w:left="756" w:firstLine="0"/>
        <w:jc w:val="left"/>
      </w:pPr>
      <w:r>
        <w:rPr>
          <w:b/>
        </w:rPr>
        <w:t xml:space="preserve">ACADEMIC QUALIFICATION </w:t>
      </w:r>
    </w:p>
    <w:p w:rsidR="005A0BC9" w:rsidRDefault="009A4255">
      <w:pPr>
        <w:spacing w:after="37" w:line="240" w:lineRule="auto"/>
        <w:ind w:left="540" w:firstLine="0"/>
        <w:jc w:val="left"/>
      </w:pPr>
      <w:r>
        <w:rPr>
          <w:b/>
        </w:rPr>
        <w:t xml:space="preserve"> </w:t>
      </w:r>
    </w:p>
    <w:p w:rsidR="005A0BC9" w:rsidRDefault="009A4255">
      <w:pPr>
        <w:spacing w:after="34"/>
        <w:ind w:left="535" w:right="-15"/>
        <w:jc w:val="left"/>
      </w:pPr>
      <w:r>
        <w:rPr>
          <w:b/>
        </w:rPr>
        <w:t>Bachelor’s in Electrical &amp;</w:t>
      </w:r>
      <w:r>
        <w:rPr>
          <w:b/>
        </w:rPr>
        <w:t xml:space="preserve"> Electronics Engineering from </w:t>
      </w:r>
      <w:proofErr w:type="spellStart"/>
      <w:r>
        <w:rPr>
          <w:b/>
        </w:rPr>
        <w:t>Visveswaraiah</w:t>
      </w:r>
      <w:proofErr w:type="spellEnd"/>
      <w:r>
        <w:rPr>
          <w:b/>
        </w:rPr>
        <w:t xml:space="preserve"> Technological University, Karnataka, India.</w:t>
      </w:r>
      <w:r>
        <w:t xml:space="preserve"> </w:t>
      </w:r>
    </w:p>
    <w:p w:rsidR="005A0BC9" w:rsidRDefault="009A4255">
      <w:pPr>
        <w:spacing w:after="37" w:line="240" w:lineRule="auto"/>
        <w:ind w:left="0" w:firstLine="0"/>
        <w:jc w:val="left"/>
      </w:pPr>
      <w:r>
        <w:t xml:space="preserve"> </w:t>
      </w:r>
    </w:p>
    <w:p w:rsidR="005A0BC9" w:rsidRDefault="009A4255">
      <w:pPr>
        <w:spacing w:after="35" w:line="240" w:lineRule="auto"/>
        <w:ind w:left="0" w:firstLine="0"/>
        <w:jc w:val="left"/>
      </w:pPr>
      <w:r>
        <w:t xml:space="preserve"> </w:t>
      </w:r>
    </w:p>
    <w:p w:rsidR="005A0BC9" w:rsidRDefault="009A4255">
      <w:pPr>
        <w:spacing w:after="0" w:line="240" w:lineRule="auto"/>
        <w:ind w:left="0" w:firstLine="0"/>
        <w:jc w:val="center"/>
      </w:pPr>
      <w:r>
        <w:rPr>
          <w:b/>
        </w:rPr>
        <w:t xml:space="preserve"> </w:t>
      </w:r>
    </w:p>
    <w:sectPr w:rsidR="005A0BC9">
      <w:pgSz w:w="12240" w:h="15840"/>
      <w:pgMar w:top="1129" w:right="1189" w:bottom="16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2B5F"/>
    <w:multiLevelType w:val="hybridMultilevel"/>
    <w:tmpl w:val="4D7E3212"/>
    <w:lvl w:ilvl="0" w:tplc="3FD0854C">
      <w:start w:val="1"/>
      <w:numFmt w:val="bullet"/>
      <w:lvlText w:val="•"/>
      <w:lvlJc w:val="left"/>
      <w:pPr>
        <w:ind w:left="12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D7C0E5A">
      <w:start w:val="1"/>
      <w:numFmt w:val="bullet"/>
      <w:lvlText w:val="o"/>
      <w:lvlJc w:val="left"/>
      <w:pPr>
        <w:ind w:left="19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D7661AE">
      <w:start w:val="1"/>
      <w:numFmt w:val="bullet"/>
      <w:lvlText w:val="▪"/>
      <w:lvlJc w:val="left"/>
      <w:pPr>
        <w:ind w:left="26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4E6A524">
      <w:start w:val="1"/>
      <w:numFmt w:val="bullet"/>
      <w:lvlText w:val="•"/>
      <w:lvlJc w:val="left"/>
      <w:pPr>
        <w:ind w:left="3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CDA02AF8">
      <w:start w:val="1"/>
      <w:numFmt w:val="bullet"/>
      <w:lvlText w:val="o"/>
      <w:lvlJc w:val="left"/>
      <w:pPr>
        <w:ind w:left="41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AF6D2CA">
      <w:start w:val="1"/>
      <w:numFmt w:val="bullet"/>
      <w:lvlText w:val="▪"/>
      <w:lvlJc w:val="left"/>
      <w:pPr>
        <w:ind w:left="48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3A16D55A">
      <w:start w:val="1"/>
      <w:numFmt w:val="bullet"/>
      <w:lvlText w:val="•"/>
      <w:lvlJc w:val="left"/>
      <w:pPr>
        <w:ind w:left="55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93802200">
      <w:start w:val="1"/>
      <w:numFmt w:val="bullet"/>
      <w:lvlText w:val="o"/>
      <w:lvlJc w:val="left"/>
      <w:pPr>
        <w:ind w:left="62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71AFB56">
      <w:start w:val="1"/>
      <w:numFmt w:val="bullet"/>
      <w:lvlText w:val="▪"/>
      <w:lvlJc w:val="left"/>
      <w:pPr>
        <w:ind w:left="70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373F3121"/>
    <w:multiLevelType w:val="hybridMultilevel"/>
    <w:tmpl w:val="0F245820"/>
    <w:lvl w:ilvl="0" w:tplc="331C0E10">
      <w:start w:val="1"/>
      <w:numFmt w:val="bullet"/>
      <w:lvlText w:val="•"/>
      <w:lvlJc w:val="left"/>
      <w:pPr>
        <w:ind w:left="12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C3E83F82">
      <w:start w:val="1"/>
      <w:numFmt w:val="bullet"/>
      <w:lvlText w:val="o"/>
      <w:lvlJc w:val="left"/>
      <w:pPr>
        <w:ind w:left="19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798918C">
      <w:start w:val="1"/>
      <w:numFmt w:val="bullet"/>
      <w:lvlText w:val="▪"/>
      <w:lvlJc w:val="left"/>
      <w:pPr>
        <w:ind w:left="26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3CA610B8">
      <w:start w:val="1"/>
      <w:numFmt w:val="bullet"/>
      <w:lvlText w:val="•"/>
      <w:lvlJc w:val="left"/>
      <w:pPr>
        <w:ind w:left="3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FE44364">
      <w:start w:val="1"/>
      <w:numFmt w:val="bullet"/>
      <w:lvlText w:val="o"/>
      <w:lvlJc w:val="left"/>
      <w:pPr>
        <w:ind w:left="41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8CC0382">
      <w:start w:val="1"/>
      <w:numFmt w:val="bullet"/>
      <w:lvlText w:val="▪"/>
      <w:lvlJc w:val="left"/>
      <w:pPr>
        <w:ind w:left="48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F0CB7FA">
      <w:start w:val="1"/>
      <w:numFmt w:val="bullet"/>
      <w:lvlText w:val="•"/>
      <w:lvlJc w:val="left"/>
      <w:pPr>
        <w:ind w:left="55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06CEFE8">
      <w:start w:val="1"/>
      <w:numFmt w:val="bullet"/>
      <w:lvlText w:val="o"/>
      <w:lvlJc w:val="left"/>
      <w:pPr>
        <w:ind w:left="62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0E8A854">
      <w:start w:val="1"/>
      <w:numFmt w:val="bullet"/>
      <w:lvlText w:val="▪"/>
      <w:lvlJc w:val="left"/>
      <w:pPr>
        <w:ind w:left="70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2">
    <w:nsid w:val="5CB67F9E"/>
    <w:multiLevelType w:val="hybridMultilevel"/>
    <w:tmpl w:val="27BE0F0A"/>
    <w:lvl w:ilvl="0" w:tplc="2E5ABAE4">
      <w:start w:val="1"/>
      <w:numFmt w:val="bullet"/>
      <w:lvlText w:val="•"/>
      <w:lvlJc w:val="left"/>
      <w:pPr>
        <w:ind w:left="12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B30C2D0">
      <w:start w:val="1"/>
      <w:numFmt w:val="bullet"/>
      <w:lvlText w:val="o"/>
      <w:lvlJc w:val="left"/>
      <w:pPr>
        <w:ind w:left="19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13E2E20">
      <w:start w:val="1"/>
      <w:numFmt w:val="bullet"/>
      <w:lvlText w:val="▪"/>
      <w:lvlJc w:val="left"/>
      <w:pPr>
        <w:ind w:left="26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F5A8CFB6">
      <w:start w:val="1"/>
      <w:numFmt w:val="bullet"/>
      <w:lvlText w:val="•"/>
      <w:lvlJc w:val="left"/>
      <w:pPr>
        <w:ind w:left="3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F0A48E30">
      <w:start w:val="1"/>
      <w:numFmt w:val="bullet"/>
      <w:lvlText w:val="o"/>
      <w:lvlJc w:val="left"/>
      <w:pPr>
        <w:ind w:left="41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4D1CC162">
      <w:start w:val="1"/>
      <w:numFmt w:val="bullet"/>
      <w:lvlText w:val="▪"/>
      <w:lvlJc w:val="left"/>
      <w:pPr>
        <w:ind w:left="48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5DE0DC9C">
      <w:start w:val="1"/>
      <w:numFmt w:val="bullet"/>
      <w:lvlText w:val="•"/>
      <w:lvlJc w:val="left"/>
      <w:pPr>
        <w:ind w:left="55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55692EE">
      <w:start w:val="1"/>
      <w:numFmt w:val="bullet"/>
      <w:lvlText w:val="o"/>
      <w:lvlJc w:val="left"/>
      <w:pPr>
        <w:ind w:left="62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0149A4A">
      <w:start w:val="1"/>
      <w:numFmt w:val="bullet"/>
      <w:lvlText w:val="▪"/>
      <w:lvlJc w:val="left"/>
      <w:pPr>
        <w:ind w:left="70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752E3246"/>
    <w:multiLevelType w:val="hybridMultilevel"/>
    <w:tmpl w:val="D2745F3A"/>
    <w:lvl w:ilvl="0" w:tplc="AF7E1A86">
      <w:start w:val="1"/>
      <w:numFmt w:val="bullet"/>
      <w:lvlText w:val="•"/>
      <w:lvlJc w:val="left"/>
      <w:pPr>
        <w:ind w:left="124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73A70EE">
      <w:start w:val="1"/>
      <w:numFmt w:val="bullet"/>
      <w:lvlText w:val="o"/>
      <w:lvlJc w:val="left"/>
      <w:pPr>
        <w:ind w:left="19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A342D30">
      <w:start w:val="1"/>
      <w:numFmt w:val="bullet"/>
      <w:lvlText w:val="▪"/>
      <w:lvlJc w:val="left"/>
      <w:pPr>
        <w:ind w:left="26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AB05C02">
      <w:start w:val="1"/>
      <w:numFmt w:val="bullet"/>
      <w:lvlText w:val="•"/>
      <w:lvlJc w:val="left"/>
      <w:pPr>
        <w:ind w:left="34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26C110C">
      <w:start w:val="1"/>
      <w:numFmt w:val="bullet"/>
      <w:lvlText w:val="o"/>
      <w:lvlJc w:val="left"/>
      <w:pPr>
        <w:ind w:left="41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79DC5476">
      <w:start w:val="1"/>
      <w:numFmt w:val="bullet"/>
      <w:lvlText w:val="▪"/>
      <w:lvlJc w:val="left"/>
      <w:pPr>
        <w:ind w:left="48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39C7D90">
      <w:start w:val="1"/>
      <w:numFmt w:val="bullet"/>
      <w:lvlText w:val="•"/>
      <w:lvlJc w:val="left"/>
      <w:pPr>
        <w:ind w:left="55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0A45830">
      <w:start w:val="1"/>
      <w:numFmt w:val="bullet"/>
      <w:lvlText w:val="o"/>
      <w:lvlJc w:val="left"/>
      <w:pPr>
        <w:ind w:left="62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B34862C">
      <w:start w:val="1"/>
      <w:numFmt w:val="bullet"/>
      <w:lvlText w:val="▪"/>
      <w:lvlJc w:val="left"/>
      <w:pPr>
        <w:ind w:left="70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C9"/>
    <w:rsid w:val="005A0BC9"/>
    <w:rsid w:val="009A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C1117-8ACF-4120-ABF0-1AD0DB9A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line="244" w:lineRule="auto"/>
      <w:ind w:left="895" w:hanging="10"/>
      <w:jc w:val="both"/>
    </w:pPr>
    <w:rPr>
      <w:rFonts w:ascii="Tahoma" w:eastAsia="Tahoma" w:hAnsi="Tahoma" w:cs="Tahoma"/>
      <w:color w:val="000000"/>
      <w:sz w:val="20"/>
    </w:rPr>
  </w:style>
  <w:style w:type="paragraph" w:styleId="Heading1">
    <w:name w:val="heading 1"/>
    <w:next w:val="Normal"/>
    <w:link w:val="Heading1Char"/>
    <w:uiPriority w:val="9"/>
    <w:unhideWhenUsed/>
    <w:qFormat/>
    <w:pPr>
      <w:keepNext/>
      <w:keepLines/>
      <w:spacing w:after="36" w:line="240" w:lineRule="auto"/>
      <w:ind w:left="535" w:right="-15" w:hanging="10"/>
      <w:outlineLvl w:val="0"/>
    </w:pPr>
    <w:rPr>
      <w:rFonts w:ascii="Tahoma" w:eastAsia="Tahoma" w:hAnsi="Tahoma" w:cs="Tahom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2023-08-24T21:35:00Z</dcterms:created>
  <dcterms:modified xsi:type="dcterms:W3CDTF">2023-08-24T21:35:00Z</dcterms:modified>
</cp:coreProperties>
</file>