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8303" w:tblpY="4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935"/>
      </w:tblGrid>
      <w:tr w:rsidR="001F21B3" w:rsidRPr="007341DF" w:rsidTr="007125FD">
        <w:trPr>
          <w:trHeight w:val="986"/>
        </w:trPr>
        <w:tc>
          <w:tcPr>
            <w:tcW w:w="3935" w:type="dxa"/>
          </w:tcPr>
          <w:p w:rsidR="001F21B3" w:rsidRPr="00D26871" w:rsidRDefault="001F21B3" w:rsidP="007125FD">
            <w:pPr>
              <w:rPr>
                <w:rFonts w:ascii="Cambria" w:hAnsi="Cambria" w:cs="Calibri"/>
                <w:sz w:val="24"/>
                <w:szCs w:val="24"/>
              </w:rPr>
            </w:pPr>
            <w:bookmarkStart w:id="0" w:name="_Hlk507679981"/>
          </w:p>
        </w:tc>
      </w:tr>
    </w:tbl>
    <w:bookmarkEnd w:id="0"/>
    <w:p w:rsidR="009D09F8" w:rsidRPr="009D09F8" w:rsidRDefault="009A3522" w:rsidP="009D09F8">
      <w:pPr>
        <w:pStyle w:val="NoSpacing"/>
        <w:spacing w:line="360" w:lineRule="auto"/>
        <w:rPr>
          <w:rStyle w:val="Hyperlink"/>
          <w:rFonts w:ascii="Arial" w:hAnsi="Arial" w:cs="Arial"/>
          <w:b/>
          <w:color w:val="auto"/>
          <w:sz w:val="32"/>
          <w:szCs w:val="32"/>
          <w:u w:val="none"/>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7125FD">
        <w:rPr>
          <w:rFonts w:ascii="Arial" w:hAnsi="Arial" w:cs="Arial"/>
          <w:b/>
          <w:sz w:val="32"/>
          <w:szCs w:val="32"/>
        </w:rPr>
        <w:t>HimaBindu Somavarapu</w:t>
      </w:r>
      <w:r w:rsidR="001F21B3">
        <w:rPr>
          <w:rFonts w:ascii="Arial" w:hAnsi="Arial" w:cs="Arial"/>
          <w:b/>
          <w:sz w:val="32"/>
          <w:szCs w:val="32"/>
        </w:rPr>
        <w:tab/>
      </w:r>
      <w:r w:rsidR="001F21B3">
        <w:rPr>
          <w:rFonts w:ascii="Arial" w:hAnsi="Arial" w:cs="Arial"/>
          <w:b/>
          <w:sz w:val="32"/>
          <w:szCs w:val="32"/>
        </w:rPr>
        <w:tab/>
      </w:r>
      <w:r w:rsidR="001F21B3">
        <w:rPr>
          <w:rFonts w:ascii="Arial" w:hAnsi="Arial" w:cs="Arial"/>
          <w:b/>
          <w:sz w:val="32"/>
          <w:szCs w:val="32"/>
        </w:rPr>
        <w:tab/>
      </w:r>
      <w:r w:rsidR="001F21B3">
        <w:rPr>
          <w:rFonts w:ascii="Arial" w:hAnsi="Arial" w:cs="Arial"/>
          <w:b/>
          <w:sz w:val="32"/>
          <w:szCs w:val="32"/>
        </w:rPr>
        <w:tab/>
      </w:r>
    </w:p>
    <w:p w:rsidR="00677602" w:rsidRDefault="00677602" w:rsidP="00F024F4">
      <w:pPr>
        <w:pStyle w:val="NoSpacing"/>
        <w:spacing w:line="360" w:lineRule="auto"/>
        <w:rPr>
          <w:rFonts w:ascii="Cambria" w:hAnsi="Cambria" w:cs="Arial"/>
          <w:b/>
          <w:bCs/>
          <w:sz w:val="24"/>
          <w:szCs w:val="24"/>
        </w:rPr>
      </w:pPr>
      <w:r>
        <w:rPr>
          <w:rFonts w:ascii="Cambria" w:hAnsi="Cambria" w:cs="Arial"/>
          <w:b/>
          <w:bCs/>
          <w:sz w:val="24"/>
          <w:szCs w:val="24"/>
        </w:rPr>
        <w:t xml:space="preserve">Email :  </w:t>
      </w:r>
      <w:hyperlink r:id="rId9" w:history="1">
        <w:r w:rsidRPr="00256468">
          <w:rPr>
            <w:rStyle w:val="Hyperlink"/>
            <w:rFonts w:ascii="Cambria" w:hAnsi="Cambria" w:cs="Arial"/>
            <w:b/>
            <w:bCs/>
            <w:sz w:val="24"/>
            <w:szCs w:val="24"/>
          </w:rPr>
          <w:t>Uday.namthabad@esginc.us</w:t>
        </w:r>
      </w:hyperlink>
    </w:p>
    <w:p w:rsidR="00320A06" w:rsidRPr="009A3522" w:rsidRDefault="00677602" w:rsidP="00F024F4">
      <w:pPr>
        <w:pStyle w:val="NoSpacing"/>
        <w:spacing w:line="360" w:lineRule="auto"/>
        <w:rPr>
          <w:rFonts w:ascii="Cambria" w:hAnsi="Cambria" w:cs="Arial"/>
          <w:b/>
          <w:bCs/>
          <w:sz w:val="24"/>
          <w:szCs w:val="24"/>
        </w:rPr>
      </w:pPr>
      <w:r>
        <w:rPr>
          <w:rFonts w:ascii="Cambria" w:hAnsi="Cambria" w:cs="Arial"/>
          <w:b/>
          <w:bCs/>
          <w:sz w:val="24"/>
          <w:szCs w:val="24"/>
        </w:rPr>
        <w:t xml:space="preserve">Desk : </w:t>
      </w:r>
      <w:r w:rsidRPr="00677602">
        <w:rPr>
          <w:rFonts w:ascii="Cambria" w:hAnsi="Cambria" w:cs="Arial"/>
          <w:b/>
          <w:bCs/>
          <w:sz w:val="24"/>
          <w:szCs w:val="24"/>
        </w:rPr>
        <w:t xml:space="preserve">+19723710568 </w:t>
      </w:r>
      <w:r>
        <w:rPr>
          <w:rFonts w:ascii="Cambria" w:hAnsi="Cambria" w:cs="Arial"/>
          <w:b/>
          <w:bCs/>
          <w:sz w:val="24"/>
          <w:szCs w:val="24"/>
        </w:rPr>
        <w:t xml:space="preserve"> </w:t>
      </w:r>
    </w:p>
    <w:p w:rsidR="003B6A43" w:rsidRPr="003B6A43" w:rsidRDefault="003B6A43" w:rsidP="005905C4">
      <w:pPr>
        <w:pStyle w:val="NoSpacing"/>
        <w:spacing w:line="360" w:lineRule="auto"/>
        <w:rPr>
          <w:rStyle w:val="Hyperlink"/>
          <w:rFonts w:ascii="Cambria" w:hAnsi="Cambria" w:cs="Arial"/>
          <w:color w:val="auto"/>
          <w:sz w:val="24"/>
          <w:szCs w:val="24"/>
          <w:u w:val="none"/>
        </w:rPr>
      </w:pPr>
    </w:p>
    <w:p w:rsidR="001E0AC5" w:rsidRPr="00A63EEC" w:rsidRDefault="00123F51" w:rsidP="0092510D">
      <w:pPr>
        <w:pStyle w:val="NoSpacing"/>
        <w:spacing w:line="324" w:lineRule="auto"/>
        <w:jc w:val="both"/>
        <w:rPr>
          <w:rFonts w:ascii="Cambria" w:hAnsi="Cambria" w:cs="Calibri"/>
          <w:b/>
          <w:sz w:val="24"/>
          <w:szCs w:val="24"/>
          <w:u w:val="single"/>
        </w:rPr>
      </w:pPr>
      <w:r w:rsidRPr="00A63EEC">
        <w:rPr>
          <w:rFonts w:ascii="Cambria" w:hAnsi="Cambria" w:cs="Calibri"/>
          <w:b/>
          <w:sz w:val="24"/>
          <w:szCs w:val="24"/>
          <w:u w:val="single"/>
        </w:rPr>
        <w:t>Professional Summary:</w:t>
      </w:r>
      <w:r w:rsidR="006B524A" w:rsidRPr="00A63EEC">
        <w:rPr>
          <w:rFonts w:ascii="Cambria" w:hAnsi="Cambria" w:cs="Calibri"/>
          <w:b/>
          <w:sz w:val="24"/>
          <w:szCs w:val="24"/>
          <w:u w:val="single"/>
        </w:rPr>
        <w:t xml:space="preserve">  </w:t>
      </w:r>
    </w:p>
    <w:p w:rsidR="00160DF1" w:rsidRPr="0092510D" w:rsidRDefault="00160DF1" w:rsidP="00132D1D">
      <w:pPr>
        <w:pStyle w:val="ListParagraph"/>
        <w:autoSpaceDE w:val="0"/>
        <w:autoSpaceDN w:val="0"/>
        <w:spacing w:line="324" w:lineRule="auto"/>
        <w:ind w:left="907" w:hanging="720"/>
        <w:contextualSpacing w:val="0"/>
        <w:jc w:val="both"/>
        <w:rPr>
          <w:rFonts w:ascii="Cambria" w:hAnsi="Cambria" w:cs="HelveticaNeue"/>
          <w:sz w:val="2"/>
        </w:rPr>
      </w:pPr>
    </w:p>
    <w:p w:rsidR="00A63EEC" w:rsidRPr="003B6A43" w:rsidRDefault="00A63EEC" w:rsidP="00A63EEC">
      <w:pPr>
        <w:pStyle w:val="ListParagraph"/>
        <w:spacing w:line="312" w:lineRule="auto"/>
        <w:ind w:left="547"/>
        <w:jc w:val="both"/>
        <w:rPr>
          <w:rFonts w:ascii="Cambria" w:hAnsi="Cambria" w:cs="Arial"/>
          <w:sz w:val="24"/>
          <w:szCs w:val="24"/>
          <w:shd w:val="clear" w:color="auto" w:fill="FFFFFF"/>
        </w:rPr>
      </w:pPr>
      <w:r w:rsidRPr="00A63EEC">
        <w:rPr>
          <w:rFonts w:ascii="Cambria" w:hAnsi="Cambria" w:cs="Arial"/>
          <w:sz w:val="24"/>
          <w:szCs w:val="24"/>
        </w:rPr>
        <w:t>Passionate and career-driven IT professional with over 10</w:t>
      </w:r>
      <w:r>
        <w:rPr>
          <w:rFonts w:ascii="Cambria" w:hAnsi="Cambria" w:cs="Arial"/>
          <w:sz w:val="24"/>
          <w:szCs w:val="24"/>
        </w:rPr>
        <w:t>+</w:t>
      </w:r>
      <w:r w:rsidRPr="00A63EEC">
        <w:rPr>
          <w:rFonts w:ascii="Cambria" w:hAnsi="Cambria" w:cs="Arial"/>
          <w:sz w:val="24"/>
          <w:szCs w:val="24"/>
        </w:rPr>
        <w:t xml:space="preserve"> years of experience, excelling in roles such as </w:t>
      </w:r>
      <w:r w:rsidRPr="005C438F">
        <w:rPr>
          <w:rFonts w:ascii="Cambria" w:hAnsi="Cambria" w:cs="Arial"/>
          <w:b/>
          <w:bCs/>
          <w:sz w:val="24"/>
          <w:szCs w:val="24"/>
        </w:rPr>
        <w:t>RPA Business Analyst</w:t>
      </w:r>
      <w:r w:rsidRPr="005C438F">
        <w:rPr>
          <w:rFonts w:ascii="Cambria" w:hAnsi="Cambria" w:cs="Arial"/>
          <w:sz w:val="24"/>
          <w:szCs w:val="24"/>
        </w:rPr>
        <w:t xml:space="preserve"> </w:t>
      </w:r>
      <w:r w:rsidRPr="00A63EEC">
        <w:rPr>
          <w:rFonts w:ascii="Cambria" w:hAnsi="Cambria" w:cs="Arial"/>
          <w:sz w:val="24"/>
          <w:szCs w:val="24"/>
        </w:rPr>
        <w:t xml:space="preserve">and </w:t>
      </w:r>
      <w:r w:rsidRPr="005C438F">
        <w:rPr>
          <w:rFonts w:ascii="Cambria" w:hAnsi="Cambria" w:cs="Arial"/>
          <w:b/>
          <w:bCs/>
          <w:sz w:val="24"/>
          <w:szCs w:val="24"/>
        </w:rPr>
        <w:t>Scrum Master,</w:t>
      </w:r>
      <w:r w:rsidRPr="00A63EEC">
        <w:rPr>
          <w:rFonts w:ascii="Cambria" w:hAnsi="Cambria" w:cs="Arial"/>
          <w:sz w:val="24"/>
          <w:szCs w:val="24"/>
        </w:rPr>
        <w:t xml:space="preserve"> demonstrating expertise in managing high-tech IT projects. Proven track record </w:t>
      </w:r>
      <w:r w:rsidRPr="005C438F">
        <w:rPr>
          <w:rFonts w:ascii="Cambria" w:hAnsi="Cambria" w:cs="Arial"/>
          <w:sz w:val="24"/>
          <w:szCs w:val="24"/>
        </w:rPr>
        <w:t>with</w:t>
      </w:r>
      <w:r w:rsidRPr="005C438F">
        <w:rPr>
          <w:rFonts w:ascii="Cambria" w:hAnsi="Cambria" w:cs="Arial"/>
          <w:b/>
          <w:bCs/>
          <w:sz w:val="24"/>
          <w:szCs w:val="24"/>
        </w:rPr>
        <w:t xml:space="preserve"> 6+ years as an RPA Business Analyst on UiPath Tool</w:t>
      </w:r>
      <w:r w:rsidRPr="00A63EEC">
        <w:rPr>
          <w:rFonts w:ascii="Cambria" w:hAnsi="Cambria" w:cs="Arial"/>
          <w:sz w:val="24"/>
          <w:szCs w:val="24"/>
        </w:rPr>
        <w:t>, coupled with 3 years as a Scrum Master, showcasing proficiency in</w:t>
      </w:r>
      <w:r w:rsidRPr="005C438F">
        <w:rPr>
          <w:rFonts w:ascii="Cambria" w:hAnsi="Cambria" w:cs="Arial"/>
          <w:b/>
          <w:bCs/>
          <w:sz w:val="24"/>
          <w:szCs w:val="24"/>
        </w:rPr>
        <w:t xml:space="preserve"> Jira</w:t>
      </w:r>
      <w:r w:rsidRPr="00A63EEC">
        <w:rPr>
          <w:rFonts w:ascii="Cambria" w:hAnsi="Cambria" w:cs="Arial"/>
          <w:color w:val="00B050"/>
          <w:sz w:val="24"/>
          <w:szCs w:val="24"/>
        </w:rPr>
        <w:t xml:space="preserve"> </w:t>
      </w:r>
      <w:r w:rsidRPr="00A63EEC">
        <w:rPr>
          <w:rFonts w:ascii="Cambria" w:hAnsi="Cambria" w:cs="Arial"/>
          <w:sz w:val="24"/>
          <w:szCs w:val="24"/>
        </w:rPr>
        <w:t xml:space="preserve">for user story prioritization and alignment with business objectives. Adept at leading requirements gathering sessions and crafting comprehensive </w:t>
      </w:r>
      <w:r w:rsidRPr="005C438F">
        <w:rPr>
          <w:rFonts w:ascii="Cambria" w:hAnsi="Cambria" w:cs="Arial"/>
          <w:b/>
          <w:bCs/>
          <w:sz w:val="24"/>
          <w:szCs w:val="24"/>
        </w:rPr>
        <w:t>BRDs</w:t>
      </w:r>
      <w:r w:rsidR="005C438F">
        <w:rPr>
          <w:rFonts w:ascii="Cambria" w:hAnsi="Cambria" w:cs="Arial"/>
          <w:b/>
          <w:bCs/>
          <w:sz w:val="24"/>
          <w:szCs w:val="24"/>
        </w:rPr>
        <w:t>/PDDs</w:t>
      </w:r>
      <w:r w:rsidR="0009719A">
        <w:rPr>
          <w:rFonts w:ascii="Cambria" w:hAnsi="Cambria" w:cs="Arial"/>
          <w:b/>
          <w:bCs/>
          <w:sz w:val="24"/>
          <w:szCs w:val="24"/>
        </w:rPr>
        <w:t>/SDDs</w:t>
      </w:r>
      <w:r w:rsidRPr="00A63EEC">
        <w:rPr>
          <w:rFonts w:ascii="Cambria" w:hAnsi="Cambria" w:cs="Arial"/>
          <w:color w:val="00B050"/>
          <w:sz w:val="24"/>
          <w:szCs w:val="24"/>
        </w:rPr>
        <w:t xml:space="preserve"> </w:t>
      </w:r>
      <w:r w:rsidRPr="00A63EEC">
        <w:rPr>
          <w:rFonts w:ascii="Cambria" w:hAnsi="Cambria" w:cs="Arial"/>
          <w:sz w:val="24"/>
          <w:szCs w:val="24"/>
        </w:rPr>
        <w:t>for impactful projects in Banking,</w:t>
      </w:r>
      <w:r>
        <w:rPr>
          <w:rFonts w:ascii="Cambria" w:hAnsi="Cambria" w:cs="Arial"/>
          <w:sz w:val="24"/>
          <w:szCs w:val="24"/>
        </w:rPr>
        <w:t xml:space="preserve"> Finance,</w:t>
      </w:r>
      <w:r w:rsidRPr="00A63EEC">
        <w:rPr>
          <w:rFonts w:ascii="Cambria" w:hAnsi="Cambria" w:cs="Arial"/>
          <w:sz w:val="24"/>
          <w:szCs w:val="24"/>
        </w:rPr>
        <w:t xml:space="preserve"> Logistics, </w:t>
      </w:r>
      <w:r>
        <w:rPr>
          <w:rFonts w:ascii="Cambria" w:hAnsi="Cambria" w:cs="Arial"/>
          <w:sz w:val="24"/>
          <w:szCs w:val="24"/>
        </w:rPr>
        <w:t xml:space="preserve">Healthcare, </w:t>
      </w:r>
      <w:r w:rsidRPr="00A63EEC">
        <w:rPr>
          <w:rFonts w:ascii="Cambria" w:hAnsi="Cambria" w:cs="Arial"/>
          <w:sz w:val="24"/>
          <w:szCs w:val="24"/>
        </w:rPr>
        <w:t xml:space="preserve">and Manufacturing. Proven expertise in </w:t>
      </w:r>
      <w:r w:rsidRPr="005C438F">
        <w:rPr>
          <w:rFonts w:ascii="Cambria" w:hAnsi="Cambria" w:cs="Arial"/>
          <w:b/>
          <w:bCs/>
          <w:sz w:val="24"/>
          <w:szCs w:val="24"/>
        </w:rPr>
        <w:t>requirements gathering, process analysis</w:t>
      </w:r>
      <w:r w:rsidRPr="00A63EEC">
        <w:rPr>
          <w:rFonts w:ascii="Cambria" w:hAnsi="Cambria" w:cs="Arial"/>
          <w:sz w:val="24"/>
          <w:szCs w:val="24"/>
        </w:rPr>
        <w:t>, and end-to-end project management. Adept at collaborating with cross-functional teams and stakeholders to deliver innovative and impactful automation solutions.</w:t>
      </w:r>
      <w:r>
        <w:rPr>
          <w:rFonts w:ascii="Segoe UI" w:hAnsi="Segoe UI" w:cs="Segoe UI"/>
          <w:color w:val="374151"/>
        </w:rPr>
        <w:t xml:space="preserve"> </w:t>
      </w:r>
      <w:r w:rsidRPr="00A63EEC">
        <w:rPr>
          <w:rFonts w:ascii="Cambria" w:hAnsi="Cambria" w:cs="Arial"/>
          <w:sz w:val="24"/>
          <w:szCs w:val="24"/>
        </w:rPr>
        <w:t xml:space="preserve">Applied Agile and Scrum principles to streamline migration processes, fostering adaptability within cross-functional teams. Known for innovation, strategic planning, and staying abreast of emerging fintech trends, contributing valuable insights and ideas for continuous improvement. Adaptable and proactive, excelling in troubleshooting complex issues and driving efficiency through the entire </w:t>
      </w:r>
      <w:r w:rsidRPr="005C438F">
        <w:rPr>
          <w:rFonts w:ascii="Cambria" w:hAnsi="Cambria" w:cs="Arial"/>
          <w:b/>
          <w:bCs/>
          <w:sz w:val="24"/>
          <w:szCs w:val="24"/>
        </w:rPr>
        <w:t>Software Development Life Cycle (SDLC).</w:t>
      </w:r>
    </w:p>
    <w:p w:rsidR="003B6A43" w:rsidRPr="003B6A43" w:rsidRDefault="003B6A43" w:rsidP="003B6A43">
      <w:pPr>
        <w:pStyle w:val="ListParagraph"/>
        <w:spacing w:line="312" w:lineRule="auto"/>
        <w:ind w:left="547"/>
        <w:jc w:val="both"/>
        <w:rPr>
          <w:rFonts w:ascii="Cambria" w:hAnsi="Cambria" w:cs="Arial"/>
          <w:sz w:val="24"/>
          <w:szCs w:val="24"/>
          <w:shd w:val="clear" w:color="auto" w:fill="FFFFFF"/>
        </w:rPr>
      </w:pPr>
    </w:p>
    <w:p w:rsidR="000A7904" w:rsidRDefault="005C438F" w:rsidP="008F1971">
      <w:pPr>
        <w:autoSpaceDE w:val="0"/>
        <w:autoSpaceDN w:val="0"/>
        <w:spacing w:line="240" w:lineRule="auto"/>
        <w:jc w:val="both"/>
        <w:rPr>
          <w:rFonts w:ascii="Cambria" w:eastAsia="Times New Roman" w:hAnsi="Cambria" w:cs="Times New Roman"/>
          <w:b/>
          <w:sz w:val="24"/>
          <w:szCs w:val="24"/>
          <w:u w:val="single"/>
        </w:rPr>
      </w:pPr>
      <w:r>
        <w:rPr>
          <w:rFonts w:ascii="Cambria" w:eastAsia="Times New Roman" w:hAnsi="Cambria" w:cs="Times New Roman"/>
          <w:b/>
          <w:sz w:val="24"/>
          <w:szCs w:val="24"/>
          <w:u w:val="single"/>
        </w:rPr>
        <w:t>Skills</w:t>
      </w:r>
    </w:p>
    <w:p w:rsidR="002428A5" w:rsidRDefault="002428A5" w:rsidP="00026C8B">
      <w:pPr>
        <w:autoSpaceDE w:val="0"/>
        <w:autoSpaceDN w:val="0"/>
        <w:adjustRightInd w:val="0"/>
        <w:spacing w:line="240" w:lineRule="auto"/>
        <w:jc w:val="both"/>
        <w:rPr>
          <w:rFonts w:ascii="Cambria" w:hAnsi="Cambria" w:cs="Arial"/>
          <w:b/>
          <w:sz w:val="24"/>
          <w:szCs w:val="24"/>
          <w:u w:val="single"/>
        </w:rPr>
      </w:pPr>
      <w:bookmarkStart w:id="1" w:name="_Hlk507680738"/>
    </w:p>
    <w:p w:rsidR="00FC1E46" w:rsidRDefault="00A63EEC" w:rsidP="00A63EEC">
      <w:pPr>
        <w:autoSpaceDE w:val="0"/>
        <w:autoSpaceDN w:val="0"/>
        <w:adjustRightInd w:val="0"/>
        <w:spacing w:line="240" w:lineRule="auto"/>
        <w:jc w:val="both"/>
        <w:rPr>
          <w:rFonts w:ascii="Cambria" w:hAnsi="Cambria" w:cs="Arial"/>
          <w:sz w:val="24"/>
          <w:szCs w:val="24"/>
        </w:rPr>
      </w:pPr>
      <w:r w:rsidRPr="005C438F">
        <w:rPr>
          <w:rFonts w:ascii="Cambria" w:hAnsi="Cambria" w:cs="Arial"/>
          <w:b/>
          <w:bCs/>
          <w:sz w:val="24"/>
          <w:szCs w:val="24"/>
        </w:rPr>
        <w:t>RPA Tools</w:t>
      </w:r>
      <w:r w:rsidRPr="00A63EEC">
        <w:rPr>
          <w:rFonts w:ascii="Cambria" w:hAnsi="Cambria" w:cs="Arial"/>
          <w:sz w:val="24"/>
          <w:szCs w:val="24"/>
        </w:rPr>
        <w:t xml:space="preserve">: </w:t>
      </w:r>
      <w:r w:rsidR="00FC1E46" w:rsidRPr="00FC1E46">
        <w:rPr>
          <w:rFonts w:ascii="Cambria" w:hAnsi="Cambria" w:cs="Arial"/>
          <w:sz w:val="24"/>
          <w:szCs w:val="24"/>
        </w:rPr>
        <w:t>UiPath Studio, UiPath Orchestrator</w:t>
      </w:r>
      <w:r w:rsidR="00FC1E46">
        <w:rPr>
          <w:rFonts w:ascii="Cambria" w:hAnsi="Cambria" w:cs="Arial"/>
          <w:sz w:val="24"/>
          <w:szCs w:val="24"/>
        </w:rPr>
        <w:t>.</w:t>
      </w:r>
    </w:p>
    <w:p w:rsidR="00FC1E46" w:rsidRDefault="00FC1E46" w:rsidP="00A63EEC">
      <w:pPr>
        <w:autoSpaceDE w:val="0"/>
        <w:autoSpaceDN w:val="0"/>
        <w:adjustRightInd w:val="0"/>
        <w:spacing w:line="240" w:lineRule="auto"/>
        <w:jc w:val="both"/>
        <w:rPr>
          <w:rFonts w:ascii="Cambria" w:hAnsi="Cambria" w:cs="Arial"/>
          <w:sz w:val="24"/>
          <w:szCs w:val="24"/>
        </w:rPr>
      </w:pPr>
      <w:r w:rsidRPr="00FC1E46">
        <w:rPr>
          <w:rFonts w:ascii="Cambria" w:hAnsi="Cambria" w:cs="Arial"/>
          <w:b/>
          <w:bCs/>
          <w:sz w:val="24"/>
          <w:szCs w:val="24"/>
        </w:rPr>
        <w:t>Other Tools</w:t>
      </w:r>
      <w:r w:rsidRPr="00FC1E46">
        <w:rPr>
          <w:rFonts w:ascii="Cambria" w:hAnsi="Cambria" w:cs="Arial"/>
          <w:sz w:val="24"/>
          <w:szCs w:val="24"/>
        </w:rPr>
        <w:t>: MS Office, Jira, and Confluence.</w:t>
      </w:r>
    </w:p>
    <w:p w:rsidR="00FC1E46" w:rsidRDefault="00FC1E46" w:rsidP="00A63EEC">
      <w:pPr>
        <w:autoSpaceDE w:val="0"/>
        <w:autoSpaceDN w:val="0"/>
        <w:adjustRightInd w:val="0"/>
        <w:spacing w:line="240" w:lineRule="auto"/>
        <w:jc w:val="both"/>
        <w:rPr>
          <w:rFonts w:ascii="Cambria" w:hAnsi="Cambria" w:cs="Arial"/>
          <w:sz w:val="24"/>
          <w:szCs w:val="24"/>
        </w:rPr>
      </w:pPr>
      <w:r w:rsidRPr="00FC1E46">
        <w:rPr>
          <w:rFonts w:ascii="Cambria" w:hAnsi="Cambria" w:cs="Arial"/>
          <w:b/>
          <w:bCs/>
          <w:sz w:val="24"/>
          <w:szCs w:val="24"/>
        </w:rPr>
        <w:t>Script Lang</w:t>
      </w:r>
      <w:r w:rsidRPr="00FC1E46">
        <w:rPr>
          <w:rFonts w:ascii="Cambria" w:hAnsi="Cambria" w:cs="Arial"/>
          <w:sz w:val="24"/>
          <w:szCs w:val="24"/>
        </w:rPr>
        <w:t>: VBScript, VB.NET, Regular Expressions.</w:t>
      </w:r>
    </w:p>
    <w:p w:rsidR="00A63EEC" w:rsidRPr="00A63EEC" w:rsidRDefault="00A63EEC" w:rsidP="00A63EEC">
      <w:pPr>
        <w:autoSpaceDE w:val="0"/>
        <w:autoSpaceDN w:val="0"/>
        <w:adjustRightInd w:val="0"/>
        <w:spacing w:line="240" w:lineRule="auto"/>
        <w:jc w:val="both"/>
        <w:rPr>
          <w:rFonts w:ascii="Cambria" w:hAnsi="Cambria" w:cs="Arial"/>
          <w:sz w:val="24"/>
          <w:szCs w:val="24"/>
        </w:rPr>
      </w:pPr>
      <w:r w:rsidRPr="005C438F">
        <w:rPr>
          <w:rFonts w:ascii="Cambria" w:hAnsi="Cambria" w:cs="Arial"/>
          <w:b/>
          <w:bCs/>
          <w:sz w:val="24"/>
          <w:szCs w:val="24"/>
        </w:rPr>
        <w:t>Business Analysis</w:t>
      </w:r>
      <w:r w:rsidRPr="00A63EEC">
        <w:rPr>
          <w:rFonts w:ascii="Cambria" w:hAnsi="Cambria" w:cs="Arial"/>
          <w:sz w:val="24"/>
          <w:szCs w:val="24"/>
        </w:rPr>
        <w:t>: Requirements Gathering, BRD, PDD</w:t>
      </w:r>
      <w:r w:rsidR="00FC1E46">
        <w:rPr>
          <w:rFonts w:ascii="Cambria" w:hAnsi="Cambria" w:cs="Arial"/>
          <w:sz w:val="24"/>
          <w:szCs w:val="24"/>
        </w:rPr>
        <w:t>.</w:t>
      </w:r>
    </w:p>
    <w:p w:rsidR="00A63EEC" w:rsidRPr="00A63EEC" w:rsidRDefault="00A63EEC" w:rsidP="00A63EEC">
      <w:pPr>
        <w:autoSpaceDE w:val="0"/>
        <w:autoSpaceDN w:val="0"/>
        <w:adjustRightInd w:val="0"/>
        <w:spacing w:line="240" w:lineRule="auto"/>
        <w:jc w:val="both"/>
        <w:rPr>
          <w:rFonts w:ascii="Cambria" w:hAnsi="Cambria" w:cs="Arial"/>
          <w:sz w:val="24"/>
          <w:szCs w:val="24"/>
        </w:rPr>
      </w:pPr>
      <w:r w:rsidRPr="005C438F">
        <w:rPr>
          <w:rFonts w:ascii="Cambria" w:hAnsi="Cambria" w:cs="Arial"/>
          <w:b/>
          <w:bCs/>
          <w:sz w:val="24"/>
          <w:szCs w:val="24"/>
        </w:rPr>
        <w:t>Process Improvement:</w:t>
      </w:r>
      <w:r w:rsidRPr="00A63EEC">
        <w:rPr>
          <w:rFonts w:ascii="Cambria" w:hAnsi="Cambria" w:cs="Arial"/>
          <w:sz w:val="24"/>
          <w:szCs w:val="24"/>
        </w:rPr>
        <w:t xml:space="preserve"> </w:t>
      </w:r>
      <w:r w:rsidR="00FC1E46" w:rsidRPr="00FC1E46">
        <w:rPr>
          <w:rFonts w:ascii="Cambria" w:hAnsi="Cambria" w:cs="Arial"/>
          <w:sz w:val="24"/>
          <w:szCs w:val="24"/>
        </w:rPr>
        <w:t>Process Assessment Tool</w:t>
      </w:r>
      <w:r w:rsidR="00FC1E46">
        <w:rPr>
          <w:rFonts w:ascii="Cambria" w:hAnsi="Cambria" w:cs="Arial"/>
          <w:sz w:val="24"/>
          <w:szCs w:val="24"/>
        </w:rPr>
        <w:t>.</w:t>
      </w:r>
    </w:p>
    <w:p w:rsidR="00A63EEC" w:rsidRPr="00A63EEC" w:rsidRDefault="00A63EEC" w:rsidP="00A63EEC">
      <w:pPr>
        <w:autoSpaceDE w:val="0"/>
        <w:autoSpaceDN w:val="0"/>
        <w:adjustRightInd w:val="0"/>
        <w:spacing w:line="240" w:lineRule="auto"/>
        <w:jc w:val="both"/>
        <w:rPr>
          <w:rFonts w:ascii="Cambria" w:hAnsi="Cambria" w:cs="Arial"/>
          <w:sz w:val="24"/>
          <w:szCs w:val="24"/>
        </w:rPr>
      </w:pPr>
      <w:r w:rsidRPr="005C438F">
        <w:rPr>
          <w:rFonts w:ascii="Cambria" w:hAnsi="Cambria" w:cs="Arial"/>
          <w:b/>
          <w:bCs/>
          <w:sz w:val="24"/>
          <w:szCs w:val="24"/>
        </w:rPr>
        <w:t>Collaboration:</w:t>
      </w:r>
      <w:r w:rsidRPr="00A63EEC">
        <w:rPr>
          <w:rFonts w:ascii="Cambria" w:hAnsi="Cambria" w:cs="Arial"/>
          <w:sz w:val="24"/>
          <w:szCs w:val="24"/>
        </w:rPr>
        <w:t xml:space="preserve"> Stakeholder Engagement, Cross-functional Collaboration</w:t>
      </w:r>
      <w:r w:rsidR="00FC1E46">
        <w:rPr>
          <w:rFonts w:ascii="Cambria" w:hAnsi="Cambria" w:cs="Arial"/>
          <w:sz w:val="24"/>
          <w:szCs w:val="24"/>
        </w:rPr>
        <w:t>.</w:t>
      </w:r>
    </w:p>
    <w:p w:rsidR="00A63EEC" w:rsidRPr="00A63EEC" w:rsidRDefault="00A63EEC" w:rsidP="00A63EEC">
      <w:pPr>
        <w:autoSpaceDE w:val="0"/>
        <w:autoSpaceDN w:val="0"/>
        <w:adjustRightInd w:val="0"/>
        <w:spacing w:line="240" w:lineRule="auto"/>
        <w:jc w:val="both"/>
        <w:rPr>
          <w:rFonts w:ascii="Cambria" w:hAnsi="Cambria" w:cs="Arial"/>
          <w:sz w:val="24"/>
          <w:szCs w:val="24"/>
        </w:rPr>
      </w:pPr>
      <w:r w:rsidRPr="005C438F">
        <w:rPr>
          <w:rFonts w:ascii="Cambria" w:hAnsi="Cambria" w:cs="Arial"/>
          <w:b/>
          <w:bCs/>
          <w:sz w:val="24"/>
          <w:szCs w:val="24"/>
        </w:rPr>
        <w:t>Testing:</w:t>
      </w:r>
      <w:r w:rsidRPr="00A63EEC">
        <w:rPr>
          <w:rFonts w:ascii="Cambria" w:hAnsi="Cambria" w:cs="Arial"/>
          <w:sz w:val="24"/>
          <w:szCs w:val="24"/>
        </w:rPr>
        <w:t xml:space="preserve"> Test Planning, User Acceptance Testing (UAT)</w:t>
      </w:r>
      <w:r w:rsidR="00FC1E46">
        <w:rPr>
          <w:rFonts w:ascii="Cambria" w:hAnsi="Cambria" w:cs="Arial"/>
          <w:sz w:val="24"/>
          <w:szCs w:val="24"/>
        </w:rPr>
        <w:t>.</w:t>
      </w:r>
    </w:p>
    <w:p w:rsidR="00006C51" w:rsidRPr="00A63EEC" w:rsidRDefault="00A63EEC" w:rsidP="00A63EEC">
      <w:pPr>
        <w:autoSpaceDE w:val="0"/>
        <w:autoSpaceDN w:val="0"/>
        <w:adjustRightInd w:val="0"/>
        <w:spacing w:line="240" w:lineRule="auto"/>
        <w:jc w:val="both"/>
        <w:rPr>
          <w:rFonts w:ascii="Cambria" w:hAnsi="Cambria" w:cs="Arial"/>
          <w:sz w:val="24"/>
          <w:szCs w:val="24"/>
        </w:rPr>
      </w:pPr>
      <w:r w:rsidRPr="005C438F">
        <w:rPr>
          <w:rFonts w:ascii="Cambria" w:hAnsi="Cambria" w:cs="Arial"/>
          <w:b/>
          <w:bCs/>
          <w:sz w:val="24"/>
          <w:szCs w:val="24"/>
        </w:rPr>
        <w:t>Support:</w:t>
      </w:r>
      <w:r w:rsidRPr="00A63EEC">
        <w:rPr>
          <w:rFonts w:ascii="Cambria" w:hAnsi="Cambria" w:cs="Arial"/>
          <w:sz w:val="24"/>
          <w:szCs w:val="24"/>
        </w:rPr>
        <w:t xml:space="preserve"> </w:t>
      </w:r>
      <w:r w:rsidR="00FC1E46" w:rsidRPr="00FC1E46">
        <w:rPr>
          <w:rFonts w:ascii="Cambria" w:hAnsi="Cambria" w:cs="Arial"/>
          <w:sz w:val="24"/>
          <w:szCs w:val="24"/>
        </w:rPr>
        <w:t>Bots Maintenance</w:t>
      </w:r>
      <w:r w:rsidR="00FC1E46">
        <w:rPr>
          <w:rFonts w:ascii="Cambria" w:hAnsi="Cambria" w:cs="Arial"/>
          <w:sz w:val="24"/>
          <w:szCs w:val="24"/>
        </w:rPr>
        <w:t>.</w:t>
      </w:r>
    </w:p>
    <w:p w:rsidR="00A63EEC" w:rsidRDefault="00A63EEC" w:rsidP="00A63EEC">
      <w:pPr>
        <w:autoSpaceDE w:val="0"/>
        <w:autoSpaceDN w:val="0"/>
        <w:adjustRightInd w:val="0"/>
        <w:spacing w:line="240" w:lineRule="auto"/>
        <w:jc w:val="both"/>
        <w:rPr>
          <w:rFonts w:ascii="Cambria" w:hAnsi="Cambria" w:cs="Arial"/>
          <w:bCs/>
          <w:sz w:val="24"/>
          <w:szCs w:val="24"/>
        </w:rPr>
      </w:pPr>
    </w:p>
    <w:p w:rsidR="00A63EEC" w:rsidRDefault="00A63EEC" w:rsidP="00A63EEC">
      <w:pPr>
        <w:autoSpaceDE w:val="0"/>
        <w:autoSpaceDN w:val="0"/>
        <w:adjustRightInd w:val="0"/>
        <w:spacing w:line="240" w:lineRule="auto"/>
        <w:jc w:val="both"/>
        <w:rPr>
          <w:rFonts w:ascii="Cambria" w:hAnsi="Cambria" w:cs="Arial"/>
          <w:bCs/>
          <w:sz w:val="24"/>
          <w:szCs w:val="24"/>
        </w:rPr>
      </w:pPr>
    </w:p>
    <w:p w:rsidR="00FC1E46" w:rsidRDefault="00FC1E46" w:rsidP="00A63EEC">
      <w:pPr>
        <w:autoSpaceDE w:val="0"/>
        <w:autoSpaceDN w:val="0"/>
        <w:adjustRightInd w:val="0"/>
        <w:spacing w:line="240" w:lineRule="auto"/>
        <w:jc w:val="both"/>
        <w:rPr>
          <w:rFonts w:ascii="Cambria" w:hAnsi="Cambria" w:cs="Arial"/>
          <w:bCs/>
          <w:sz w:val="24"/>
          <w:szCs w:val="24"/>
        </w:rPr>
      </w:pPr>
    </w:p>
    <w:p w:rsidR="00FC1E46" w:rsidRPr="00A63EEC" w:rsidRDefault="00FC1E46" w:rsidP="00A63EEC">
      <w:pPr>
        <w:autoSpaceDE w:val="0"/>
        <w:autoSpaceDN w:val="0"/>
        <w:adjustRightInd w:val="0"/>
        <w:spacing w:line="240" w:lineRule="auto"/>
        <w:jc w:val="both"/>
        <w:rPr>
          <w:rFonts w:ascii="Cambria" w:hAnsi="Cambria" w:cs="Arial"/>
          <w:bCs/>
          <w:sz w:val="24"/>
          <w:szCs w:val="24"/>
        </w:rPr>
      </w:pPr>
    </w:p>
    <w:bookmarkEnd w:id="1"/>
    <w:p w:rsidR="00C32058" w:rsidRPr="00C32058" w:rsidRDefault="00C32058" w:rsidP="00085F74">
      <w:pPr>
        <w:tabs>
          <w:tab w:val="left" w:pos="4083"/>
        </w:tabs>
        <w:rPr>
          <w:rFonts w:ascii="Cambria" w:hAnsi="Cambria"/>
          <w:b/>
          <w:sz w:val="10"/>
          <w:szCs w:val="10"/>
          <w:u w:val="single"/>
        </w:rPr>
      </w:pPr>
    </w:p>
    <w:tbl>
      <w:tblPr>
        <w:tblStyle w:val="TableGrid"/>
        <w:tblW w:w="10885" w:type="dxa"/>
        <w:tblLook w:val="04A0"/>
      </w:tblPr>
      <w:tblGrid>
        <w:gridCol w:w="1712"/>
        <w:gridCol w:w="2531"/>
        <w:gridCol w:w="4792"/>
        <w:gridCol w:w="1850"/>
      </w:tblGrid>
      <w:tr w:rsidR="00972C4A" w:rsidTr="00C32058">
        <w:trPr>
          <w:trHeight w:val="332"/>
        </w:trPr>
        <w:tc>
          <w:tcPr>
            <w:tcW w:w="1712" w:type="dxa"/>
            <w:vAlign w:val="center"/>
          </w:tcPr>
          <w:p w:rsidR="00972C4A" w:rsidRPr="00793A9C" w:rsidRDefault="00972C4A" w:rsidP="000C3C95">
            <w:pPr>
              <w:tabs>
                <w:tab w:val="left" w:pos="4083"/>
              </w:tabs>
              <w:jc w:val="center"/>
              <w:rPr>
                <w:rFonts w:ascii="Cambria" w:eastAsia="Times New Roman" w:hAnsi="Cambria" w:cs="Times New Roman"/>
                <w:b/>
                <w:sz w:val="24"/>
                <w:szCs w:val="24"/>
              </w:rPr>
            </w:pPr>
            <w:r w:rsidRPr="00793A9C">
              <w:rPr>
                <w:rFonts w:ascii="Cambria" w:eastAsia="Times New Roman" w:hAnsi="Cambria" w:cs="Times New Roman"/>
                <w:b/>
                <w:sz w:val="24"/>
                <w:szCs w:val="24"/>
              </w:rPr>
              <w:t>Degree</w:t>
            </w:r>
          </w:p>
        </w:tc>
        <w:tc>
          <w:tcPr>
            <w:tcW w:w="2531" w:type="dxa"/>
            <w:vAlign w:val="center"/>
          </w:tcPr>
          <w:p w:rsidR="00972C4A" w:rsidRPr="00793A9C" w:rsidRDefault="00972C4A" w:rsidP="000C3C95">
            <w:pPr>
              <w:tabs>
                <w:tab w:val="left" w:pos="4083"/>
              </w:tabs>
              <w:jc w:val="center"/>
              <w:rPr>
                <w:rFonts w:ascii="Cambria" w:eastAsia="Times New Roman" w:hAnsi="Cambria" w:cs="Times New Roman"/>
                <w:b/>
                <w:sz w:val="24"/>
                <w:szCs w:val="24"/>
              </w:rPr>
            </w:pPr>
            <w:r w:rsidRPr="00793A9C">
              <w:rPr>
                <w:rFonts w:ascii="Cambria" w:eastAsia="Times New Roman" w:hAnsi="Cambria" w:cs="Times New Roman"/>
                <w:b/>
                <w:sz w:val="24"/>
                <w:szCs w:val="24"/>
              </w:rPr>
              <w:t>Specialization</w:t>
            </w:r>
          </w:p>
        </w:tc>
        <w:tc>
          <w:tcPr>
            <w:tcW w:w="4792" w:type="dxa"/>
            <w:vAlign w:val="center"/>
          </w:tcPr>
          <w:p w:rsidR="00972C4A" w:rsidRPr="00793A9C" w:rsidRDefault="00972C4A" w:rsidP="000C3C95">
            <w:pPr>
              <w:tabs>
                <w:tab w:val="left" w:pos="4083"/>
              </w:tabs>
              <w:jc w:val="center"/>
              <w:rPr>
                <w:rFonts w:ascii="Cambria" w:eastAsia="Times New Roman" w:hAnsi="Cambria" w:cs="Times New Roman"/>
                <w:b/>
                <w:sz w:val="24"/>
                <w:szCs w:val="24"/>
              </w:rPr>
            </w:pPr>
            <w:r w:rsidRPr="00793A9C">
              <w:rPr>
                <w:rFonts w:ascii="Cambria" w:eastAsia="Times New Roman" w:hAnsi="Cambria" w:cs="Times New Roman"/>
                <w:b/>
                <w:sz w:val="24"/>
                <w:szCs w:val="24"/>
              </w:rPr>
              <w:t>Name of the University</w:t>
            </w:r>
          </w:p>
        </w:tc>
        <w:tc>
          <w:tcPr>
            <w:tcW w:w="1850" w:type="dxa"/>
            <w:vAlign w:val="center"/>
          </w:tcPr>
          <w:p w:rsidR="00972C4A" w:rsidRPr="00793A9C" w:rsidRDefault="00972C4A" w:rsidP="000C3C95">
            <w:pPr>
              <w:tabs>
                <w:tab w:val="left" w:pos="4083"/>
              </w:tabs>
              <w:jc w:val="center"/>
              <w:rPr>
                <w:rFonts w:ascii="Cambria" w:eastAsia="Times New Roman" w:hAnsi="Cambria" w:cs="Times New Roman"/>
                <w:b/>
                <w:sz w:val="24"/>
                <w:szCs w:val="24"/>
              </w:rPr>
            </w:pPr>
            <w:r w:rsidRPr="00793A9C">
              <w:rPr>
                <w:rFonts w:ascii="Cambria" w:eastAsia="Times New Roman" w:hAnsi="Cambria" w:cs="Times New Roman"/>
                <w:b/>
                <w:sz w:val="24"/>
                <w:szCs w:val="24"/>
              </w:rPr>
              <w:t>Year</w:t>
            </w:r>
          </w:p>
        </w:tc>
      </w:tr>
      <w:tr w:rsidR="00972C4A" w:rsidTr="00FD2AE3">
        <w:trPr>
          <w:trHeight w:val="727"/>
        </w:trPr>
        <w:tc>
          <w:tcPr>
            <w:tcW w:w="1712" w:type="dxa"/>
            <w:vAlign w:val="center"/>
          </w:tcPr>
          <w:p w:rsidR="00972C4A" w:rsidRPr="00A354BF" w:rsidRDefault="002428A5" w:rsidP="000C3C95">
            <w:pPr>
              <w:tabs>
                <w:tab w:val="left" w:pos="4083"/>
              </w:tabs>
              <w:jc w:val="center"/>
              <w:rPr>
                <w:rFonts w:ascii="Cambria" w:eastAsia="Times New Roman" w:hAnsi="Cambria" w:cs="Times New Roman"/>
                <w:bCs/>
                <w:sz w:val="24"/>
                <w:szCs w:val="24"/>
              </w:rPr>
            </w:pPr>
            <w:r>
              <w:rPr>
                <w:rFonts w:ascii="Cambria" w:eastAsia="Times New Roman" w:hAnsi="Cambria" w:cs="Times New Roman"/>
                <w:bCs/>
                <w:sz w:val="24"/>
                <w:szCs w:val="24"/>
              </w:rPr>
              <w:t>Bachelor’s</w:t>
            </w:r>
          </w:p>
        </w:tc>
        <w:tc>
          <w:tcPr>
            <w:tcW w:w="2531" w:type="dxa"/>
            <w:vAlign w:val="center"/>
          </w:tcPr>
          <w:p w:rsidR="00972C4A" w:rsidRPr="00A354BF" w:rsidRDefault="00972C4A" w:rsidP="000C3C95">
            <w:pPr>
              <w:tabs>
                <w:tab w:val="left" w:pos="4083"/>
              </w:tabs>
              <w:jc w:val="center"/>
              <w:rPr>
                <w:rFonts w:ascii="Cambria" w:eastAsia="Times New Roman" w:hAnsi="Cambria" w:cs="Times New Roman"/>
                <w:bCs/>
                <w:sz w:val="24"/>
                <w:szCs w:val="24"/>
              </w:rPr>
            </w:pPr>
            <w:r w:rsidRPr="00A354BF">
              <w:rPr>
                <w:rFonts w:ascii="Cambria" w:eastAsia="Times New Roman" w:hAnsi="Cambria" w:cs="Times New Roman"/>
                <w:bCs/>
                <w:sz w:val="24"/>
                <w:szCs w:val="24"/>
              </w:rPr>
              <w:t>Computer Science</w:t>
            </w:r>
          </w:p>
        </w:tc>
        <w:tc>
          <w:tcPr>
            <w:tcW w:w="4792" w:type="dxa"/>
            <w:vAlign w:val="center"/>
          </w:tcPr>
          <w:p w:rsidR="00972C4A" w:rsidRPr="00A354BF" w:rsidRDefault="002428A5" w:rsidP="000C3C95">
            <w:pPr>
              <w:tabs>
                <w:tab w:val="left" w:pos="4083"/>
              </w:tabs>
              <w:jc w:val="center"/>
              <w:rPr>
                <w:rFonts w:ascii="Cambria" w:eastAsia="Times New Roman" w:hAnsi="Cambria" w:cs="Times New Roman"/>
                <w:bCs/>
                <w:sz w:val="24"/>
                <w:szCs w:val="24"/>
              </w:rPr>
            </w:pPr>
            <w:r>
              <w:rPr>
                <w:rFonts w:ascii="Cambria" w:eastAsia="Times New Roman" w:hAnsi="Cambria" w:cs="Times New Roman"/>
                <w:bCs/>
                <w:sz w:val="24"/>
                <w:szCs w:val="24"/>
              </w:rPr>
              <w:t>Osmania University</w:t>
            </w:r>
          </w:p>
        </w:tc>
        <w:tc>
          <w:tcPr>
            <w:tcW w:w="1850" w:type="dxa"/>
            <w:vAlign w:val="center"/>
          </w:tcPr>
          <w:p w:rsidR="00972C4A" w:rsidRPr="00A354BF" w:rsidRDefault="00972C4A" w:rsidP="000C3C95">
            <w:pPr>
              <w:tabs>
                <w:tab w:val="left" w:pos="4083"/>
              </w:tabs>
              <w:jc w:val="center"/>
              <w:rPr>
                <w:rFonts w:ascii="Cambria" w:eastAsia="Times New Roman" w:hAnsi="Cambria" w:cs="Times New Roman"/>
                <w:bCs/>
                <w:sz w:val="24"/>
                <w:szCs w:val="24"/>
              </w:rPr>
            </w:pPr>
            <w:r w:rsidRPr="00A354BF">
              <w:rPr>
                <w:rFonts w:ascii="Cambria" w:eastAsia="Times New Roman" w:hAnsi="Cambria" w:cs="Times New Roman"/>
                <w:bCs/>
                <w:sz w:val="24"/>
                <w:szCs w:val="24"/>
              </w:rPr>
              <w:t>201</w:t>
            </w:r>
            <w:r w:rsidR="002428A5">
              <w:rPr>
                <w:rFonts w:ascii="Cambria" w:eastAsia="Times New Roman" w:hAnsi="Cambria" w:cs="Times New Roman"/>
                <w:bCs/>
                <w:sz w:val="24"/>
                <w:szCs w:val="24"/>
              </w:rPr>
              <w:t>3</w:t>
            </w:r>
          </w:p>
        </w:tc>
      </w:tr>
    </w:tbl>
    <w:p w:rsidR="002428A5" w:rsidRDefault="002428A5" w:rsidP="00085F74">
      <w:pPr>
        <w:tabs>
          <w:tab w:val="left" w:pos="4083"/>
        </w:tabs>
        <w:rPr>
          <w:rFonts w:ascii="Cambria" w:hAnsi="Cambria"/>
          <w:b/>
          <w:sz w:val="24"/>
          <w:szCs w:val="24"/>
          <w:u w:val="single"/>
        </w:rPr>
      </w:pPr>
    </w:p>
    <w:p w:rsidR="00002EEE" w:rsidRDefault="00002EEE" w:rsidP="00085F74">
      <w:pPr>
        <w:tabs>
          <w:tab w:val="left" w:pos="4083"/>
        </w:tabs>
        <w:rPr>
          <w:rFonts w:ascii="Cambria" w:hAnsi="Cambria"/>
          <w:b/>
          <w:sz w:val="24"/>
          <w:szCs w:val="24"/>
          <w:u w:val="single"/>
        </w:rPr>
      </w:pPr>
    </w:p>
    <w:p w:rsidR="00002EEE" w:rsidRDefault="00002EEE" w:rsidP="00085F74">
      <w:pPr>
        <w:tabs>
          <w:tab w:val="left" w:pos="4083"/>
        </w:tabs>
        <w:rPr>
          <w:rFonts w:ascii="Cambria" w:hAnsi="Cambria"/>
          <w:b/>
          <w:sz w:val="24"/>
          <w:szCs w:val="24"/>
          <w:u w:val="single"/>
        </w:rPr>
      </w:pPr>
    </w:p>
    <w:p w:rsidR="00FC1E46" w:rsidRDefault="00FC1E46" w:rsidP="00085F74">
      <w:pPr>
        <w:tabs>
          <w:tab w:val="left" w:pos="4083"/>
        </w:tabs>
        <w:rPr>
          <w:rFonts w:ascii="Cambria" w:hAnsi="Cambria"/>
          <w:b/>
          <w:sz w:val="24"/>
          <w:szCs w:val="24"/>
          <w:u w:val="single"/>
        </w:rPr>
      </w:pPr>
    </w:p>
    <w:p w:rsidR="00FC1E46" w:rsidRDefault="00FC1E46" w:rsidP="00085F74">
      <w:pPr>
        <w:tabs>
          <w:tab w:val="left" w:pos="4083"/>
        </w:tabs>
        <w:rPr>
          <w:rFonts w:ascii="Cambria" w:hAnsi="Cambria"/>
          <w:b/>
          <w:sz w:val="24"/>
          <w:szCs w:val="24"/>
          <w:u w:val="single"/>
        </w:rPr>
      </w:pPr>
    </w:p>
    <w:p w:rsidR="00FC1E46" w:rsidRDefault="00FC1E46" w:rsidP="00085F74">
      <w:pPr>
        <w:tabs>
          <w:tab w:val="left" w:pos="4083"/>
        </w:tabs>
        <w:rPr>
          <w:rFonts w:ascii="Cambria" w:hAnsi="Cambria"/>
          <w:b/>
          <w:sz w:val="24"/>
          <w:szCs w:val="24"/>
          <w:u w:val="single"/>
        </w:rPr>
      </w:pPr>
    </w:p>
    <w:p w:rsidR="002428A5" w:rsidRDefault="001F77A8" w:rsidP="00085F74">
      <w:pPr>
        <w:tabs>
          <w:tab w:val="left" w:pos="4083"/>
        </w:tabs>
        <w:rPr>
          <w:rFonts w:ascii="Cambria" w:hAnsi="Cambria"/>
          <w:b/>
          <w:sz w:val="24"/>
          <w:szCs w:val="24"/>
          <w:u w:val="single"/>
        </w:rPr>
      </w:pPr>
      <w:r w:rsidRPr="0070115E">
        <w:rPr>
          <w:rFonts w:ascii="Cambria" w:hAnsi="Cambria"/>
          <w:b/>
          <w:sz w:val="24"/>
          <w:szCs w:val="24"/>
          <w:u w:val="single"/>
        </w:rPr>
        <w:t>Professional</w:t>
      </w:r>
      <w:r w:rsidR="00E14DC6" w:rsidRPr="0070115E">
        <w:rPr>
          <w:rFonts w:ascii="Cambria" w:hAnsi="Cambria"/>
          <w:b/>
          <w:sz w:val="24"/>
          <w:szCs w:val="24"/>
          <w:u w:val="single"/>
        </w:rPr>
        <w:t xml:space="preserve"> Experience:</w:t>
      </w:r>
    </w:p>
    <w:p w:rsidR="00FF35C3" w:rsidRDefault="00FF35C3" w:rsidP="00085F74">
      <w:pPr>
        <w:tabs>
          <w:tab w:val="left" w:pos="4083"/>
        </w:tabs>
        <w:rPr>
          <w:rFonts w:ascii="Cambria" w:hAnsi="Cambria"/>
          <w:b/>
          <w:sz w:val="24"/>
          <w:szCs w:val="24"/>
          <w:u w:val="single"/>
        </w:rPr>
      </w:pPr>
    </w:p>
    <w:p w:rsidR="004B717B" w:rsidRDefault="004B717B" w:rsidP="00085F74">
      <w:pPr>
        <w:tabs>
          <w:tab w:val="left" w:pos="4083"/>
        </w:tabs>
        <w:rPr>
          <w:rFonts w:ascii="Cambria" w:hAnsi="Cambria"/>
          <w:b/>
          <w:sz w:val="24"/>
          <w:szCs w:val="24"/>
          <w:u w:val="single"/>
        </w:rPr>
      </w:pPr>
    </w:p>
    <w:p w:rsidR="004B717B" w:rsidRPr="004B717B" w:rsidRDefault="004B717B" w:rsidP="004B717B">
      <w:pPr>
        <w:pStyle w:val="Heading5"/>
        <w:spacing w:before="0" w:line="240" w:lineRule="auto"/>
        <w:rPr>
          <w:rFonts w:ascii="Cambria" w:hAnsi="Cambria"/>
          <w:b/>
          <w:bCs/>
          <w:color w:val="0070C0"/>
          <w:sz w:val="24"/>
          <w:szCs w:val="24"/>
        </w:rPr>
      </w:pPr>
      <w:r w:rsidRPr="004B717B">
        <w:rPr>
          <w:rFonts w:ascii="Cambria" w:hAnsi="Cambria" w:cs="Times New Roman"/>
          <w:b/>
          <w:bCs/>
          <w:caps/>
          <w:color w:val="0070C0"/>
          <w:sz w:val="24"/>
          <w:szCs w:val="24"/>
        </w:rPr>
        <w:t>Capgemini</w:t>
      </w:r>
    </w:p>
    <w:p w:rsidR="00D26B8C" w:rsidRPr="00085F74" w:rsidRDefault="00D26B8C" w:rsidP="00E14DC6">
      <w:pPr>
        <w:tabs>
          <w:tab w:val="left" w:pos="4083"/>
        </w:tabs>
        <w:rPr>
          <w:rFonts w:ascii="Cambria" w:hAnsi="Cambria"/>
          <w:b/>
          <w:sz w:val="8"/>
          <w:szCs w:val="8"/>
          <w:u w:val="single"/>
        </w:rPr>
      </w:pPr>
    </w:p>
    <w:p w:rsidR="00A23F3A" w:rsidRDefault="004B717B" w:rsidP="004B717B">
      <w:pPr>
        <w:pStyle w:val="Heading5"/>
        <w:spacing w:before="0" w:line="240" w:lineRule="auto"/>
        <w:rPr>
          <w:rFonts w:ascii="Cambria" w:hAnsi="Cambria"/>
          <w:color w:val="0070C0"/>
          <w:sz w:val="24"/>
          <w:szCs w:val="24"/>
        </w:rPr>
      </w:pPr>
      <w:r w:rsidRPr="004B717B">
        <w:rPr>
          <w:rFonts w:ascii="Cambria" w:hAnsi="Cambria" w:cs="Times New Roman"/>
          <w:bCs/>
          <w:color w:val="0070C0"/>
          <w:sz w:val="24"/>
          <w:szCs w:val="24"/>
        </w:rPr>
        <w:t>Business Analyst in Robotic Process of Automation</w:t>
      </w:r>
      <w:r w:rsidR="00D26B8C" w:rsidRPr="004B717B">
        <w:rPr>
          <w:rFonts w:ascii="Cambria" w:hAnsi="Cambria"/>
          <w:bCs/>
          <w:color w:val="0070C0"/>
          <w:sz w:val="24"/>
          <w:szCs w:val="24"/>
        </w:rPr>
        <w:tab/>
      </w:r>
      <w:r w:rsidR="00D26B8C" w:rsidRPr="0070115E">
        <w:rPr>
          <w:rFonts w:ascii="Cambria" w:hAnsi="Cambria"/>
          <w:b/>
          <w:color w:val="0070C0"/>
          <w:sz w:val="24"/>
          <w:szCs w:val="24"/>
        </w:rPr>
        <w:tab/>
      </w:r>
      <w:r w:rsidR="00D26B8C" w:rsidRPr="0070115E">
        <w:rPr>
          <w:rFonts w:ascii="Cambria" w:hAnsi="Cambria"/>
          <w:b/>
          <w:color w:val="0070C0"/>
          <w:sz w:val="24"/>
          <w:szCs w:val="24"/>
        </w:rPr>
        <w:tab/>
      </w:r>
      <w:r w:rsidR="00FC1E46">
        <w:rPr>
          <w:rFonts w:ascii="Cambria" w:hAnsi="Cambria"/>
          <w:b/>
          <w:color w:val="0070C0"/>
          <w:sz w:val="24"/>
          <w:szCs w:val="24"/>
        </w:rPr>
        <w:t xml:space="preserve">     </w:t>
      </w:r>
      <w:r w:rsidRPr="00CF7AF0">
        <w:rPr>
          <w:rFonts w:ascii="Cambria" w:hAnsi="Cambria"/>
          <w:bCs/>
          <w:color w:val="0070C0"/>
          <w:sz w:val="24"/>
          <w:szCs w:val="24"/>
        </w:rPr>
        <w:t>(</w:t>
      </w:r>
      <w:r>
        <w:rPr>
          <w:rFonts w:ascii="Cambria" w:hAnsi="Cambria"/>
          <w:color w:val="0070C0"/>
          <w:sz w:val="24"/>
          <w:szCs w:val="24"/>
        </w:rPr>
        <w:t>Dec 2021</w:t>
      </w:r>
      <w:r w:rsidRPr="0070115E">
        <w:rPr>
          <w:rFonts w:ascii="Cambria" w:hAnsi="Cambria"/>
          <w:color w:val="0070C0"/>
          <w:sz w:val="24"/>
          <w:szCs w:val="24"/>
        </w:rPr>
        <w:t xml:space="preserve"> – </w:t>
      </w:r>
      <w:r>
        <w:rPr>
          <w:rFonts w:ascii="Cambria" w:hAnsi="Cambria"/>
          <w:color w:val="0070C0"/>
          <w:sz w:val="24"/>
          <w:szCs w:val="24"/>
        </w:rPr>
        <w:t>Nov 2023</w:t>
      </w:r>
      <w:r w:rsidRPr="00CF7AF0">
        <w:rPr>
          <w:rFonts w:ascii="Cambria" w:hAnsi="Cambria"/>
          <w:bCs/>
          <w:color w:val="0070C0"/>
          <w:sz w:val="24"/>
          <w:szCs w:val="24"/>
        </w:rPr>
        <w:t>)</w:t>
      </w:r>
      <w:r w:rsidRPr="0070115E">
        <w:rPr>
          <w:rFonts w:ascii="Cambria" w:hAnsi="Cambria"/>
          <w:color w:val="0070C0"/>
          <w:sz w:val="24"/>
          <w:szCs w:val="24"/>
        </w:rPr>
        <w:t xml:space="preserve">    </w:t>
      </w:r>
    </w:p>
    <w:p w:rsidR="005055A9" w:rsidRDefault="00C27692" w:rsidP="004B717B">
      <w:pPr>
        <w:pStyle w:val="Heading5"/>
        <w:spacing w:before="0" w:line="240" w:lineRule="auto"/>
        <w:rPr>
          <w:rFonts w:ascii="Cambria" w:hAnsi="Cambria"/>
          <w:color w:val="0070C0"/>
          <w:sz w:val="24"/>
          <w:szCs w:val="24"/>
        </w:rPr>
      </w:pPr>
      <w:r>
        <w:rPr>
          <w:rFonts w:ascii="Cambria" w:hAnsi="Cambria"/>
          <w:color w:val="0070C0"/>
          <w:sz w:val="24"/>
          <w:szCs w:val="24"/>
        </w:rPr>
        <w:t>Domain</w:t>
      </w:r>
      <w:r w:rsidR="00C46D1A">
        <w:rPr>
          <w:rFonts w:ascii="Cambria" w:hAnsi="Cambria"/>
          <w:color w:val="0070C0"/>
          <w:sz w:val="24"/>
          <w:szCs w:val="24"/>
        </w:rPr>
        <w:t xml:space="preserve">: </w:t>
      </w:r>
      <w:r w:rsidR="00CA27AD">
        <w:rPr>
          <w:rFonts w:ascii="Cambria" w:hAnsi="Cambria"/>
          <w:color w:val="0070C0"/>
          <w:sz w:val="24"/>
          <w:szCs w:val="24"/>
        </w:rPr>
        <w:t>Manufacturing</w:t>
      </w:r>
      <w:r w:rsidR="004B717B" w:rsidRPr="0070115E">
        <w:rPr>
          <w:rFonts w:ascii="Cambria" w:hAnsi="Cambria"/>
          <w:color w:val="0070C0"/>
          <w:sz w:val="24"/>
          <w:szCs w:val="24"/>
        </w:rPr>
        <w:t xml:space="preserve">   </w:t>
      </w:r>
    </w:p>
    <w:p w:rsidR="004B717B" w:rsidRDefault="005055A9" w:rsidP="004B717B">
      <w:pPr>
        <w:pStyle w:val="Heading5"/>
        <w:spacing w:before="0" w:line="240" w:lineRule="auto"/>
        <w:rPr>
          <w:rFonts w:ascii="Cambria" w:hAnsi="Cambria"/>
          <w:color w:val="0070C0"/>
          <w:sz w:val="24"/>
          <w:szCs w:val="24"/>
        </w:rPr>
      </w:pPr>
      <w:r>
        <w:rPr>
          <w:rFonts w:ascii="Cambria" w:hAnsi="Cambria"/>
          <w:color w:val="0070C0"/>
          <w:sz w:val="24"/>
          <w:szCs w:val="24"/>
        </w:rPr>
        <w:t xml:space="preserve">Client: </w:t>
      </w:r>
      <w:r w:rsidR="00CA27AD">
        <w:rPr>
          <w:rFonts w:ascii="Cambria" w:hAnsi="Cambria"/>
          <w:color w:val="0070C0"/>
          <w:sz w:val="24"/>
          <w:szCs w:val="24"/>
        </w:rPr>
        <w:t>Tenneco</w:t>
      </w:r>
    </w:p>
    <w:p w:rsidR="00941063" w:rsidRPr="00941063" w:rsidRDefault="00941063" w:rsidP="00941063"/>
    <w:p w:rsidR="00D26B8C" w:rsidRPr="00BA0369" w:rsidRDefault="00D26B8C" w:rsidP="00D26B8C">
      <w:pPr>
        <w:pStyle w:val="Heading5"/>
        <w:rPr>
          <w:rFonts w:ascii="Cambria" w:hAnsi="Cambria" w:cs="Times New Roman"/>
          <w:color w:val="0070C0"/>
          <w:sz w:val="2"/>
          <w:szCs w:val="24"/>
        </w:rPr>
      </w:pPr>
      <w:r w:rsidRPr="007341DF">
        <w:rPr>
          <w:rFonts w:ascii="Cambria" w:hAnsi="Cambria" w:cs="Times New Roman"/>
          <w:color w:val="0070C0"/>
          <w:sz w:val="24"/>
          <w:szCs w:val="24"/>
        </w:rPr>
        <w:t xml:space="preserve">    </w:t>
      </w:r>
    </w:p>
    <w:p w:rsidR="00D26B8C" w:rsidRPr="00056C34" w:rsidRDefault="00D26B8C" w:rsidP="00D26B8C">
      <w:pPr>
        <w:tabs>
          <w:tab w:val="left" w:pos="4083"/>
        </w:tabs>
        <w:spacing w:line="240" w:lineRule="auto"/>
        <w:rPr>
          <w:rFonts w:ascii="Cambria" w:hAnsi="Cambria"/>
          <w:sz w:val="2"/>
          <w:szCs w:val="24"/>
        </w:rPr>
      </w:pPr>
    </w:p>
    <w:p w:rsidR="00D26B8C" w:rsidRDefault="00D26B8C" w:rsidP="00D26B8C">
      <w:pPr>
        <w:spacing w:line="360" w:lineRule="auto"/>
        <w:rPr>
          <w:rFonts w:ascii="Cambria" w:hAnsi="Cambria" w:cs="Arial"/>
          <w:b/>
          <w:sz w:val="24"/>
          <w:szCs w:val="24"/>
        </w:rPr>
      </w:pPr>
      <w:bookmarkStart w:id="2" w:name="_Hlk153800828"/>
      <w:r w:rsidRPr="0070115E">
        <w:rPr>
          <w:rFonts w:ascii="Cambria" w:hAnsi="Cambria" w:cs="Arial"/>
          <w:b/>
          <w:sz w:val="24"/>
          <w:szCs w:val="24"/>
        </w:rPr>
        <w:t>Roles and Responsibilities</w:t>
      </w:r>
      <w:bookmarkEnd w:id="2"/>
      <w:r w:rsidRPr="0070115E">
        <w:rPr>
          <w:rFonts w:ascii="Cambria" w:hAnsi="Cambria" w:cs="Arial"/>
          <w:b/>
          <w:sz w:val="24"/>
          <w:szCs w:val="24"/>
        </w:rPr>
        <w:t>:</w:t>
      </w:r>
      <w:r w:rsidR="00941063">
        <w:rPr>
          <w:rFonts w:ascii="Cambria" w:hAnsi="Cambria" w:cs="Arial"/>
          <w:b/>
          <w:sz w:val="24"/>
          <w:szCs w:val="24"/>
        </w:rPr>
        <w:br/>
      </w:r>
    </w:p>
    <w:p w:rsidR="00941063" w:rsidRDefault="00941063" w:rsidP="00C76260">
      <w:pPr>
        <w:pStyle w:val="ListParagraph"/>
        <w:numPr>
          <w:ilvl w:val="0"/>
          <w:numId w:val="3"/>
        </w:numPr>
        <w:spacing w:line="256" w:lineRule="auto"/>
        <w:rPr>
          <w:rFonts w:ascii="Cambria" w:hAnsi="Cambria" w:cs="Arial"/>
          <w:sz w:val="24"/>
          <w:szCs w:val="24"/>
        </w:rPr>
      </w:pPr>
      <w:r w:rsidRPr="00941063">
        <w:rPr>
          <w:rFonts w:ascii="Cambria" w:hAnsi="Cambria" w:cs="Arial"/>
          <w:sz w:val="24"/>
          <w:szCs w:val="24"/>
        </w:rPr>
        <w:t xml:space="preserve">Collaborated with manufacturing stakeholders to document detailed Process Definition Documents </w:t>
      </w:r>
      <w:r w:rsidR="00BD6BDF">
        <w:rPr>
          <w:rFonts w:ascii="Cambria" w:hAnsi="Cambria" w:cs="Arial"/>
          <w:sz w:val="24"/>
          <w:szCs w:val="24"/>
        </w:rPr>
        <w:t xml:space="preserve">(PDD) </w:t>
      </w:r>
      <w:r w:rsidRPr="00941063">
        <w:rPr>
          <w:rFonts w:ascii="Cambria" w:hAnsi="Cambria" w:cs="Arial"/>
          <w:sz w:val="24"/>
          <w:szCs w:val="24"/>
        </w:rPr>
        <w:t>and Solution Design Documents</w:t>
      </w:r>
      <w:r w:rsidR="00BD6BDF">
        <w:rPr>
          <w:rFonts w:ascii="Cambria" w:hAnsi="Cambria" w:cs="Arial"/>
          <w:sz w:val="24"/>
          <w:szCs w:val="24"/>
        </w:rPr>
        <w:t xml:space="preserve"> (SDD)</w:t>
      </w:r>
      <w:r w:rsidRPr="00941063">
        <w:rPr>
          <w:rFonts w:ascii="Cambria" w:hAnsi="Cambria" w:cs="Arial"/>
          <w:sz w:val="24"/>
          <w:szCs w:val="24"/>
        </w:rPr>
        <w:t>, ensuring alignment with manufacturing objectives.</w:t>
      </w:r>
    </w:p>
    <w:p w:rsidR="00941063"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Understand and gather detailed business requirements from stakeholders</w:t>
      </w:r>
      <w:r w:rsidR="00BD6BDF">
        <w:rPr>
          <w:rFonts w:ascii="Cambria" w:hAnsi="Cambria" w:cs="Arial"/>
          <w:sz w:val="24"/>
          <w:szCs w:val="24"/>
          <w:shd w:val="clear" w:color="auto" w:fill="FFFFFF"/>
        </w:rPr>
        <w:t xml:space="preserve"> (BRD)</w:t>
      </w:r>
      <w:r w:rsidRPr="00C27692">
        <w:rPr>
          <w:rFonts w:ascii="Cambria" w:hAnsi="Cambria" w:cs="Arial"/>
          <w:sz w:val="24"/>
          <w:szCs w:val="24"/>
          <w:shd w:val="clear" w:color="auto" w:fill="FFFFFF"/>
        </w:rPr>
        <w:t>.</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Analyze existing business processes to identify potential areas for automation.</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Conduct feasibility studies for proposed automation projects.</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Design RPA solutions using UiPath to meet business needs.</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Prepare detailed documentation</w:t>
      </w:r>
      <w:r>
        <w:rPr>
          <w:rFonts w:ascii="Cambria" w:hAnsi="Cambria" w:cs="Arial"/>
          <w:sz w:val="24"/>
          <w:szCs w:val="24"/>
          <w:shd w:val="clear" w:color="auto" w:fill="FFFFFF"/>
        </w:rPr>
        <w:t xml:space="preserve"> (PDD)</w:t>
      </w:r>
      <w:r w:rsidRPr="00C27692">
        <w:rPr>
          <w:rFonts w:ascii="Cambria" w:hAnsi="Cambria" w:cs="Arial"/>
          <w:sz w:val="24"/>
          <w:szCs w:val="24"/>
          <w:shd w:val="clear" w:color="auto" w:fill="FFFFFF"/>
        </w:rPr>
        <w:t xml:space="preserve"> including process maps and design documents.</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Act as a liaison between stakeholders and the development team.</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Oversee RPA project lifecycle from initiation to deployment.</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Coordinate testing efforts to ensure the quality of RPA solutions.</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Provide training and support to end-users.</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Continuously identify opportunities for process improvement.</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Ensure RPA implementations comply with regulatory and internal standards.</w:t>
      </w:r>
    </w:p>
    <w:p w:rsidR="00941063" w:rsidRPr="00C27692"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Facilitate change management processes for RPA implementations.</w:t>
      </w:r>
    </w:p>
    <w:p w:rsidR="00941063" w:rsidRDefault="00941063" w:rsidP="00C76260">
      <w:pPr>
        <w:pStyle w:val="ListParagraph"/>
        <w:numPr>
          <w:ilvl w:val="0"/>
          <w:numId w:val="3"/>
        </w:numPr>
        <w:spacing w:line="300" w:lineRule="auto"/>
        <w:rPr>
          <w:rFonts w:ascii="Cambria" w:hAnsi="Cambria" w:cs="Arial"/>
          <w:sz w:val="24"/>
          <w:szCs w:val="24"/>
          <w:shd w:val="clear" w:color="auto" w:fill="FFFFFF"/>
        </w:rPr>
      </w:pPr>
      <w:r w:rsidRPr="00C27692">
        <w:rPr>
          <w:rFonts w:ascii="Cambria" w:hAnsi="Cambria" w:cs="Arial"/>
          <w:sz w:val="24"/>
          <w:szCs w:val="24"/>
          <w:shd w:val="clear" w:color="auto" w:fill="FFFFFF"/>
        </w:rPr>
        <w:t>Work closely with IT teams for infrastructure and security aspects of RPA.</w:t>
      </w:r>
    </w:p>
    <w:p w:rsidR="00BD6BDF" w:rsidRPr="00BD6BDF" w:rsidRDefault="00BD6BDF" w:rsidP="00C76260">
      <w:pPr>
        <w:pStyle w:val="ListParagraph"/>
        <w:numPr>
          <w:ilvl w:val="0"/>
          <w:numId w:val="3"/>
        </w:numPr>
        <w:spacing w:line="300" w:lineRule="auto"/>
        <w:rPr>
          <w:rFonts w:ascii="Cambria" w:hAnsi="Cambria" w:cs="Arial"/>
          <w:sz w:val="24"/>
          <w:szCs w:val="24"/>
          <w:shd w:val="clear" w:color="auto" w:fill="FFFFFF"/>
        </w:rPr>
      </w:pPr>
      <w:r w:rsidRPr="00BD6BDF">
        <w:rPr>
          <w:rFonts w:ascii="Cambria" w:hAnsi="Cambria" w:cs="Arial"/>
          <w:sz w:val="24"/>
          <w:szCs w:val="24"/>
          <w:shd w:val="clear" w:color="auto" w:fill="FFFFFF"/>
        </w:rPr>
        <w:t>Support UAT by reviewing test cases and software builds.</w:t>
      </w:r>
    </w:p>
    <w:p w:rsidR="00941063" w:rsidRDefault="00941063" w:rsidP="00D26B8C">
      <w:pPr>
        <w:spacing w:line="360" w:lineRule="auto"/>
        <w:rPr>
          <w:rFonts w:ascii="Cambria" w:hAnsi="Cambria" w:cs="Arial"/>
          <w:b/>
          <w:sz w:val="24"/>
          <w:szCs w:val="24"/>
        </w:rPr>
      </w:pPr>
    </w:p>
    <w:p w:rsidR="00CA27AD" w:rsidRDefault="00CA27AD" w:rsidP="00D26B8C">
      <w:pPr>
        <w:spacing w:line="360" w:lineRule="auto"/>
        <w:rPr>
          <w:rFonts w:ascii="Cambria" w:hAnsi="Cambria" w:cs="Arial"/>
          <w:b/>
          <w:sz w:val="24"/>
          <w:szCs w:val="24"/>
        </w:rPr>
      </w:pPr>
    </w:p>
    <w:p w:rsidR="00C46D1A" w:rsidRPr="004B717B" w:rsidRDefault="00C46D1A" w:rsidP="00C46D1A">
      <w:pPr>
        <w:pStyle w:val="Heading5"/>
        <w:spacing w:before="0" w:line="240" w:lineRule="auto"/>
        <w:rPr>
          <w:rFonts w:ascii="Cambria" w:hAnsi="Cambria"/>
          <w:b/>
          <w:bCs/>
          <w:color w:val="0070C0"/>
          <w:sz w:val="24"/>
          <w:szCs w:val="24"/>
        </w:rPr>
      </w:pPr>
      <w:r>
        <w:rPr>
          <w:rFonts w:ascii="Cambria" w:hAnsi="Cambria" w:cs="Times New Roman"/>
          <w:b/>
          <w:bCs/>
          <w:caps/>
          <w:color w:val="0070C0"/>
          <w:sz w:val="24"/>
          <w:szCs w:val="24"/>
        </w:rPr>
        <w:t>Tata Consultancy Services</w:t>
      </w:r>
    </w:p>
    <w:p w:rsidR="00C46D1A" w:rsidRPr="00085F74" w:rsidRDefault="00C46D1A" w:rsidP="00C46D1A">
      <w:pPr>
        <w:tabs>
          <w:tab w:val="left" w:pos="4083"/>
        </w:tabs>
        <w:rPr>
          <w:rFonts w:ascii="Cambria" w:hAnsi="Cambria"/>
          <w:b/>
          <w:sz w:val="8"/>
          <w:szCs w:val="8"/>
          <w:u w:val="single"/>
        </w:rPr>
      </w:pPr>
    </w:p>
    <w:p w:rsidR="00C46D1A" w:rsidRDefault="00C46D1A" w:rsidP="00C46D1A">
      <w:pPr>
        <w:pStyle w:val="Heading5"/>
        <w:spacing w:before="0" w:line="240" w:lineRule="auto"/>
        <w:rPr>
          <w:rFonts w:ascii="Cambria" w:hAnsi="Cambria"/>
          <w:color w:val="0070C0"/>
          <w:sz w:val="24"/>
          <w:szCs w:val="24"/>
        </w:rPr>
      </w:pPr>
      <w:r w:rsidRPr="004B717B">
        <w:rPr>
          <w:rFonts w:ascii="Cambria" w:hAnsi="Cambria" w:cs="Times New Roman"/>
          <w:bCs/>
          <w:color w:val="0070C0"/>
          <w:sz w:val="24"/>
          <w:szCs w:val="24"/>
        </w:rPr>
        <w:t>Business Analyst in</w:t>
      </w:r>
      <w:r w:rsidR="003F575A">
        <w:rPr>
          <w:rFonts w:ascii="Cambria" w:hAnsi="Cambria" w:cs="Times New Roman"/>
          <w:bCs/>
          <w:color w:val="0070C0"/>
          <w:sz w:val="24"/>
          <w:szCs w:val="24"/>
        </w:rPr>
        <w:t xml:space="preserve"> Robotic Process of </w:t>
      </w:r>
      <w:r w:rsidR="001604D4">
        <w:rPr>
          <w:rFonts w:ascii="Cambria" w:hAnsi="Cambria" w:cs="Times New Roman"/>
          <w:bCs/>
          <w:color w:val="0070C0"/>
          <w:sz w:val="24"/>
          <w:szCs w:val="24"/>
        </w:rPr>
        <w:t>Automation (</w:t>
      </w:r>
      <w:r w:rsidR="003F575A">
        <w:rPr>
          <w:rFonts w:ascii="Cambria" w:hAnsi="Cambria" w:cs="Times New Roman"/>
          <w:bCs/>
          <w:color w:val="0070C0"/>
          <w:sz w:val="24"/>
          <w:szCs w:val="24"/>
        </w:rPr>
        <w:t>UiPath)</w:t>
      </w:r>
      <w:r w:rsidRPr="004B717B">
        <w:rPr>
          <w:rFonts w:ascii="Cambria" w:hAnsi="Cambria"/>
          <w:bCs/>
          <w:color w:val="0070C0"/>
          <w:sz w:val="24"/>
          <w:szCs w:val="24"/>
        </w:rPr>
        <w:tab/>
      </w:r>
      <w:r w:rsidRPr="0070115E">
        <w:rPr>
          <w:rFonts w:ascii="Cambria" w:hAnsi="Cambria"/>
          <w:b/>
          <w:color w:val="0070C0"/>
          <w:sz w:val="24"/>
          <w:szCs w:val="24"/>
        </w:rPr>
        <w:tab/>
      </w:r>
      <w:r w:rsidRPr="0070115E">
        <w:rPr>
          <w:rFonts w:ascii="Cambria" w:hAnsi="Cambria"/>
          <w:b/>
          <w:color w:val="0070C0"/>
          <w:sz w:val="24"/>
          <w:szCs w:val="24"/>
        </w:rPr>
        <w:tab/>
      </w:r>
      <w:r w:rsidRPr="00CF7AF0">
        <w:rPr>
          <w:rFonts w:ascii="Cambria" w:hAnsi="Cambria"/>
          <w:bCs/>
          <w:color w:val="0070C0"/>
          <w:sz w:val="24"/>
          <w:szCs w:val="24"/>
        </w:rPr>
        <w:t>(</w:t>
      </w:r>
      <w:r>
        <w:rPr>
          <w:rFonts w:ascii="Cambria" w:hAnsi="Cambria"/>
          <w:color w:val="0070C0"/>
          <w:sz w:val="24"/>
          <w:szCs w:val="24"/>
        </w:rPr>
        <w:t>Feb 2019</w:t>
      </w:r>
      <w:r w:rsidRPr="0070115E">
        <w:rPr>
          <w:rFonts w:ascii="Cambria" w:hAnsi="Cambria"/>
          <w:color w:val="0070C0"/>
          <w:sz w:val="24"/>
          <w:szCs w:val="24"/>
        </w:rPr>
        <w:t xml:space="preserve">– </w:t>
      </w:r>
      <w:r>
        <w:rPr>
          <w:rFonts w:ascii="Cambria" w:hAnsi="Cambria"/>
          <w:color w:val="0070C0"/>
          <w:sz w:val="24"/>
          <w:szCs w:val="24"/>
        </w:rPr>
        <w:t>Dec 2021</w:t>
      </w:r>
      <w:r w:rsidRPr="00CF7AF0">
        <w:rPr>
          <w:rFonts w:ascii="Cambria" w:hAnsi="Cambria"/>
          <w:bCs/>
          <w:color w:val="0070C0"/>
          <w:sz w:val="24"/>
          <w:szCs w:val="24"/>
        </w:rPr>
        <w:t>)</w:t>
      </w:r>
      <w:r w:rsidRPr="0070115E">
        <w:rPr>
          <w:rFonts w:ascii="Cambria" w:hAnsi="Cambria"/>
          <w:color w:val="0070C0"/>
          <w:sz w:val="24"/>
          <w:szCs w:val="24"/>
        </w:rPr>
        <w:t xml:space="preserve">    </w:t>
      </w:r>
    </w:p>
    <w:p w:rsidR="005055A9" w:rsidRDefault="003F575A" w:rsidP="00C46D1A">
      <w:pPr>
        <w:pStyle w:val="Heading5"/>
        <w:spacing w:before="0" w:line="240" w:lineRule="auto"/>
        <w:rPr>
          <w:rFonts w:ascii="Cambria" w:hAnsi="Cambria"/>
          <w:color w:val="0070C0"/>
          <w:sz w:val="24"/>
          <w:szCs w:val="24"/>
        </w:rPr>
      </w:pPr>
      <w:r>
        <w:rPr>
          <w:rFonts w:ascii="Cambria" w:hAnsi="Cambria"/>
          <w:color w:val="0070C0"/>
          <w:sz w:val="24"/>
          <w:szCs w:val="24"/>
        </w:rPr>
        <w:t>Domain</w:t>
      </w:r>
      <w:r w:rsidR="00C46D1A">
        <w:rPr>
          <w:rFonts w:ascii="Cambria" w:hAnsi="Cambria"/>
          <w:color w:val="0070C0"/>
          <w:sz w:val="24"/>
          <w:szCs w:val="24"/>
        </w:rPr>
        <w:t xml:space="preserve">: </w:t>
      </w:r>
      <w:r w:rsidR="00CA27AD">
        <w:rPr>
          <w:rFonts w:ascii="Cambria" w:hAnsi="Cambria"/>
          <w:color w:val="0070C0"/>
          <w:sz w:val="24"/>
          <w:szCs w:val="24"/>
        </w:rPr>
        <w:t>Banking</w:t>
      </w:r>
      <w:r w:rsidR="00C46D1A" w:rsidRPr="0070115E">
        <w:rPr>
          <w:rFonts w:ascii="Cambria" w:hAnsi="Cambria"/>
          <w:color w:val="0070C0"/>
          <w:sz w:val="24"/>
          <w:szCs w:val="24"/>
        </w:rPr>
        <w:t xml:space="preserve">   </w:t>
      </w:r>
    </w:p>
    <w:p w:rsidR="00C46D1A" w:rsidRPr="00CA27AD" w:rsidRDefault="00CA27AD" w:rsidP="00CA27AD">
      <w:pPr>
        <w:pStyle w:val="Heading5"/>
        <w:spacing w:before="0" w:line="240" w:lineRule="auto"/>
        <w:rPr>
          <w:rFonts w:ascii="Cambria" w:hAnsi="Cambria"/>
          <w:b/>
          <w:color w:val="0070C0"/>
          <w:sz w:val="24"/>
          <w:szCs w:val="24"/>
        </w:rPr>
      </w:pPr>
      <w:r>
        <w:rPr>
          <w:rFonts w:ascii="Cambria" w:hAnsi="Cambria"/>
          <w:color w:val="0070C0"/>
          <w:sz w:val="24"/>
          <w:szCs w:val="24"/>
        </w:rPr>
        <w:t>Client:</w:t>
      </w:r>
      <w:r w:rsidR="005055A9">
        <w:rPr>
          <w:rFonts w:ascii="Cambria" w:hAnsi="Cambria"/>
          <w:color w:val="0070C0"/>
          <w:sz w:val="24"/>
          <w:szCs w:val="24"/>
        </w:rPr>
        <w:t xml:space="preserve"> </w:t>
      </w:r>
      <w:r>
        <w:rPr>
          <w:rFonts w:ascii="Cambria" w:hAnsi="Cambria"/>
          <w:color w:val="0070C0"/>
          <w:sz w:val="24"/>
          <w:szCs w:val="24"/>
        </w:rPr>
        <w:t>NXP</w:t>
      </w:r>
    </w:p>
    <w:p w:rsidR="00C04F89" w:rsidRPr="00BA0369" w:rsidRDefault="00C04F89" w:rsidP="00C04F89">
      <w:pPr>
        <w:pStyle w:val="Heading5"/>
        <w:rPr>
          <w:rFonts w:ascii="Cambria" w:hAnsi="Cambria" w:cs="Times New Roman"/>
          <w:color w:val="0070C0"/>
          <w:sz w:val="2"/>
          <w:szCs w:val="24"/>
        </w:rPr>
      </w:pPr>
      <w:r w:rsidRPr="007341DF">
        <w:rPr>
          <w:rFonts w:ascii="Cambria" w:hAnsi="Cambria" w:cs="Times New Roman"/>
          <w:color w:val="0070C0"/>
          <w:sz w:val="24"/>
          <w:szCs w:val="24"/>
        </w:rPr>
        <w:t xml:space="preserve">    </w:t>
      </w:r>
    </w:p>
    <w:p w:rsidR="00C04F89" w:rsidRPr="00056C34" w:rsidRDefault="00C04F89" w:rsidP="00C04F89">
      <w:pPr>
        <w:tabs>
          <w:tab w:val="left" w:pos="4083"/>
        </w:tabs>
        <w:spacing w:line="240" w:lineRule="auto"/>
        <w:rPr>
          <w:rFonts w:ascii="Cambria" w:hAnsi="Cambria"/>
          <w:sz w:val="2"/>
          <w:szCs w:val="24"/>
        </w:rPr>
      </w:pPr>
    </w:p>
    <w:p w:rsidR="00C04F89" w:rsidRPr="0070115E" w:rsidRDefault="00C04F89" w:rsidP="00C04F89">
      <w:pPr>
        <w:spacing w:line="360" w:lineRule="auto"/>
        <w:rPr>
          <w:rFonts w:ascii="Cambria" w:hAnsi="Cambria" w:cs="Arial"/>
          <w:b/>
          <w:sz w:val="24"/>
          <w:szCs w:val="24"/>
        </w:rPr>
      </w:pPr>
      <w:r w:rsidRPr="0070115E">
        <w:rPr>
          <w:rFonts w:ascii="Cambria" w:hAnsi="Cambria" w:cs="Arial"/>
          <w:b/>
          <w:sz w:val="24"/>
          <w:szCs w:val="24"/>
        </w:rPr>
        <w:t>Roles and Responsibilities: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Collaborated with banking stakeholders to document comprehensive Process Definition Documents and Solution Design Documents, ensuring alignment with business objectives.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Led requirements gathering sessions within the banking domain, acquiring a deep understanding of banking processes and regulatory requirements.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lastRenderedPageBreak/>
        <w:t>Conducted tool evaluations and feasibility studies to identify and select appropriate RPA tools for banking automation projects.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Provided guidance to clients on leveraging UiPath Task Capture, streamlining the creation of Process Design Documents for efficient automation.</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Offered expertise in proposed architecture to RPA Developers, overseeing development progress and ensuring compliance with banking industry standards.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Worked closely with business and technology teams in the banking sector to assess automation feasibility, prepare business cases, and develop RPA solutions.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Developed detailed documentation, including process maps and technical specifications, guiding the RPA development team throughout the banking projects.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Ensured RPA solutions adhered to banking regulations, security protocols, and data protection standards.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Translated complex banking business requirements into effective and optimized automation workflows in collaboration with RPA developers.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Led and participated in testing efforts, including User Acceptance Testing (UAT), to validate RPA solutions against banking project requirements.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Developed reporting mechanisms to provide insights into the performance and impact of RPA on banking operations.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Collaborated with project managers to develop budgets and resource plans, ensuring successful RPA implementation within the banking sector.</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Managed offshore development teams, actively participating in the development process to meet banking project timelines.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Created Migration documents outlining coding standards and steps for migrating banking business processes to UiPath.</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Led teams of developers, ensuring efficient automation delivery within specified timelines for banking projects.</w:t>
      </w:r>
    </w:p>
    <w:p w:rsidR="00CA27AD" w:rsidRPr="00FC1E46"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cs="Arial"/>
          <w:sz w:val="24"/>
          <w:szCs w:val="24"/>
        </w:rPr>
      </w:pPr>
      <w:r w:rsidRPr="00FC1E46">
        <w:rPr>
          <w:rFonts w:ascii="Cambria" w:hAnsi="Cambria" w:cs="Arial"/>
          <w:sz w:val="24"/>
          <w:szCs w:val="24"/>
        </w:rPr>
        <w:t>Utilized tools like Confluence for storing and managing banking-related documents, including Process Design Document and Solution Design Document.</w:t>
      </w:r>
    </w:p>
    <w:p w:rsidR="00CA27AD" w:rsidRPr="00CA3DEA" w:rsidRDefault="00CA27AD" w:rsidP="00C76260">
      <w:pPr>
        <w:pStyle w:val="ListParagraph"/>
        <w:numPr>
          <w:ilvl w:val="0"/>
          <w:numId w:val="2"/>
        </w:numPr>
        <w:tabs>
          <w:tab w:val="left" w:pos="4083"/>
        </w:tabs>
        <w:autoSpaceDE w:val="0"/>
        <w:autoSpaceDN w:val="0"/>
        <w:adjustRightInd w:val="0"/>
        <w:spacing w:after="120" w:line="300" w:lineRule="auto"/>
        <w:rPr>
          <w:rFonts w:ascii="Cambria" w:hAnsi="Cambria"/>
          <w:b/>
          <w:sz w:val="24"/>
          <w:szCs w:val="24"/>
          <w:u w:val="single"/>
        </w:rPr>
      </w:pPr>
      <w:r w:rsidRPr="00FC1E46">
        <w:rPr>
          <w:rFonts w:ascii="Cambria" w:hAnsi="Cambria" w:cs="Arial"/>
          <w:sz w:val="24"/>
          <w:szCs w:val="24"/>
        </w:rPr>
        <w:t>Leveraged Jira as a centralized platform to track and manage banking-related stories, ensuring effective collaboration and progress monitoring.</w:t>
      </w:r>
    </w:p>
    <w:p w:rsidR="000550CD" w:rsidRPr="000550CD" w:rsidRDefault="000550CD" w:rsidP="00BF73AD">
      <w:pPr>
        <w:tabs>
          <w:tab w:val="left" w:pos="4083"/>
        </w:tabs>
        <w:spacing w:line="300" w:lineRule="auto"/>
        <w:rPr>
          <w:rFonts w:ascii="Cambria" w:hAnsi="Cambria"/>
          <w:b/>
          <w:sz w:val="12"/>
          <w:szCs w:val="12"/>
        </w:rPr>
      </w:pPr>
    </w:p>
    <w:p w:rsidR="002B058F" w:rsidRPr="00C46D1A" w:rsidRDefault="002778E0" w:rsidP="00F9015E">
      <w:pPr>
        <w:pStyle w:val="Heading5"/>
        <w:spacing w:before="0" w:line="240" w:lineRule="auto"/>
        <w:rPr>
          <w:rFonts w:ascii="Cambria" w:hAnsi="Cambria" w:cs="Times New Roman"/>
          <w:b/>
          <w:color w:val="0070C0"/>
          <w:sz w:val="24"/>
          <w:szCs w:val="24"/>
        </w:rPr>
      </w:pPr>
      <w:r>
        <w:rPr>
          <w:rFonts w:ascii="Cambria" w:hAnsi="Cambria" w:cs="Times New Roman"/>
          <w:b/>
          <w:color w:val="0070C0"/>
          <w:sz w:val="24"/>
          <w:szCs w:val="24"/>
        </w:rPr>
        <w:t xml:space="preserve">Business </w:t>
      </w:r>
      <w:r w:rsidR="00B62B21">
        <w:rPr>
          <w:rFonts w:ascii="Cambria" w:hAnsi="Cambria" w:cs="Times New Roman"/>
          <w:b/>
          <w:color w:val="0070C0"/>
          <w:sz w:val="24"/>
          <w:szCs w:val="24"/>
        </w:rPr>
        <w:t>Analyst:</w:t>
      </w:r>
      <w:r w:rsidR="00B62B21">
        <w:rPr>
          <w:rFonts w:ascii="Cambria" w:hAnsi="Cambria"/>
          <w:b/>
          <w:color w:val="0070C0"/>
          <w:sz w:val="24"/>
          <w:szCs w:val="24"/>
        </w:rPr>
        <w:t xml:space="preserve"> UiPath</w:t>
      </w:r>
      <w:r w:rsidR="00EE71D5" w:rsidRPr="0070115E">
        <w:rPr>
          <w:rFonts w:ascii="Cambria" w:hAnsi="Cambria"/>
          <w:b/>
          <w:color w:val="0070C0"/>
          <w:sz w:val="24"/>
          <w:szCs w:val="24"/>
        </w:rPr>
        <w:tab/>
      </w:r>
      <w:r w:rsidR="00EE71D5" w:rsidRPr="0070115E">
        <w:rPr>
          <w:rFonts w:ascii="Cambria" w:hAnsi="Cambria"/>
          <w:b/>
          <w:color w:val="0070C0"/>
          <w:sz w:val="24"/>
          <w:szCs w:val="24"/>
        </w:rPr>
        <w:tab/>
      </w:r>
      <w:r w:rsidR="00EE71D5" w:rsidRPr="0070115E">
        <w:rPr>
          <w:rFonts w:ascii="Cambria" w:hAnsi="Cambria"/>
          <w:b/>
          <w:color w:val="0070C0"/>
          <w:sz w:val="24"/>
          <w:szCs w:val="24"/>
        </w:rPr>
        <w:tab/>
      </w:r>
      <w:r w:rsidR="00EE71D5" w:rsidRPr="0070115E">
        <w:rPr>
          <w:rFonts w:ascii="Cambria" w:hAnsi="Cambria"/>
          <w:b/>
          <w:color w:val="0070C0"/>
          <w:sz w:val="24"/>
          <w:szCs w:val="24"/>
        </w:rPr>
        <w:tab/>
      </w:r>
      <w:r w:rsidR="00EE71D5" w:rsidRPr="0070115E">
        <w:rPr>
          <w:rFonts w:ascii="Cambria" w:hAnsi="Cambria"/>
          <w:b/>
          <w:color w:val="0070C0"/>
          <w:sz w:val="24"/>
          <w:szCs w:val="24"/>
        </w:rPr>
        <w:tab/>
      </w:r>
      <w:r w:rsidR="00EE71D5" w:rsidRPr="0070115E">
        <w:rPr>
          <w:rFonts w:ascii="Cambria" w:hAnsi="Cambria"/>
          <w:b/>
          <w:color w:val="0070C0"/>
          <w:sz w:val="24"/>
          <w:szCs w:val="24"/>
        </w:rPr>
        <w:tab/>
      </w:r>
      <w:r w:rsidR="00EE71D5" w:rsidRPr="0070115E">
        <w:rPr>
          <w:rFonts w:ascii="Cambria" w:hAnsi="Cambria"/>
          <w:b/>
          <w:color w:val="0070C0"/>
          <w:sz w:val="24"/>
          <w:szCs w:val="24"/>
        </w:rPr>
        <w:tab/>
      </w:r>
      <w:r w:rsidR="002B058F" w:rsidRPr="0070115E">
        <w:rPr>
          <w:rFonts w:ascii="Cambria" w:hAnsi="Cambria"/>
          <w:b/>
          <w:color w:val="0070C0"/>
          <w:sz w:val="24"/>
          <w:szCs w:val="24"/>
        </w:rPr>
        <w:t xml:space="preserve"> </w:t>
      </w:r>
      <w:r w:rsidR="00C04F89">
        <w:rPr>
          <w:rFonts w:ascii="Cambria" w:hAnsi="Cambria"/>
          <w:b/>
          <w:color w:val="0070C0"/>
          <w:sz w:val="24"/>
          <w:szCs w:val="24"/>
        </w:rPr>
        <w:tab/>
      </w:r>
      <w:r w:rsidR="00C04F89" w:rsidRPr="00CF7AF0">
        <w:rPr>
          <w:rFonts w:ascii="Cambria" w:hAnsi="Cambria"/>
          <w:bCs/>
          <w:color w:val="0070C0"/>
          <w:sz w:val="24"/>
          <w:szCs w:val="24"/>
        </w:rPr>
        <w:t xml:space="preserve"> </w:t>
      </w:r>
      <w:r w:rsidR="00DD750E" w:rsidRPr="00CF7AF0">
        <w:rPr>
          <w:rFonts w:ascii="Cambria" w:hAnsi="Cambria"/>
          <w:bCs/>
          <w:color w:val="0070C0"/>
          <w:sz w:val="24"/>
          <w:szCs w:val="24"/>
        </w:rPr>
        <w:t>(</w:t>
      </w:r>
      <w:r>
        <w:rPr>
          <w:rFonts w:ascii="Cambria" w:hAnsi="Cambria"/>
          <w:color w:val="0070C0"/>
          <w:sz w:val="24"/>
          <w:szCs w:val="24"/>
        </w:rPr>
        <w:t>May</w:t>
      </w:r>
      <w:r w:rsidR="0009719A">
        <w:rPr>
          <w:rFonts w:ascii="Cambria" w:hAnsi="Cambria"/>
          <w:color w:val="0070C0"/>
          <w:sz w:val="24"/>
          <w:szCs w:val="24"/>
        </w:rPr>
        <w:t>’17</w:t>
      </w:r>
      <w:r w:rsidR="002B058F" w:rsidRPr="0070115E">
        <w:rPr>
          <w:rFonts w:ascii="Cambria" w:hAnsi="Cambria"/>
          <w:color w:val="0070C0"/>
          <w:sz w:val="24"/>
          <w:szCs w:val="24"/>
        </w:rPr>
        <w:t xml:space="preserve"> – </w:t>
      </w:r>
      <w:r>
        <w:rPr>
          <w:rFonts w:ascii="Cambria" w:hAnsi="Cambria"/>
          <w:color w:val="0070C0"/>
          <w:sz w:val="24"/>
          <w:szCs w:val="24"/>
        </w:rPr>
        <w:t>Feb</w:t>
      </w:r>
      <w:r w:rsidR="0009719A">
        <w:rPr>
          <w:rFonts w:ascii="Cambria" w:hAnsi="Cambria"/>
          <w:color w:val="0070C0"/>
          <w:sz w:val="24"/>
          <w:szCs w:val="24"/>
        </w:rPr>
        <w:t>’</w:t>
      </w:r>
      <w:r w:rsidR="00C04F89">
        <w:rPr>
          <w:rFonts w:ascii="Cambria" w:hAnsi="Cambria"/>
          <w:color w:val="0070C0"/>
          <w:sz w:val="24"/>
          <w:szCs w:val="24"/>
        </w:rPr>
        <w:t>19</w:t>
      </w:r>
      <w:r w:rsidR="002B058F" w:rsidRPr="00CF7AF0">
        <w:rPr>
          <w:rFonts w:ascii="Cambria" w:hAnsi="Cambria"/>
          <w:bCs/>
          <w:color w:val="0070C0"/>
          <w:sz w:val="24"/>
          <w:szCs w:val="24"/>
        </w:rPr>
        <w:t>)</w:t>
      </w:r>
      <w:r w:rsidR="00787BBD" w:rsidRPr="00CF7AF0">
        <w:rPr>
          <w:rFonts w:ascii="Cambria" w:hAnsi="Cambria"/>
          <w:bCs/>
          <w:color w:val="0070C0"/>
          <w:sz w:val="24"/>
          <w:szCs w:val="24"/>
        </w:rPr>
        <w:t xml:space="preserve"> </w:t>
      </w:r>
      <w:r w:rsidR="00787BBD" w:rsidRPr="0070115E">
        <w:rPr>
          <w:rFonts w:ascii="Cambria" w:hAnsi="Cambria"/>
          <w:color w:val="0070C0"/>
          <w:sz w:val="24"/>
          <w:szCs w:val="24"/>
        </w:rPr>
        <w:t xml:space="preserve">                                                                                     </w:t>
      </w:r>
    </w:p>
    <w:p w:rsidR="008951CC" w:rsidRDefault="002778E0" w:rsidP="004C34AE">
      <w:pPr>
        <w:pStyle w:val="Heading5"/>
        <w:rPr>
          <w:rFonts w:ascii="Cambria" w:hAnsi="Cambria" w:cs="Times New Roman"/>
          <w:color w:val="0070C0"/>
          <w:sz w:val="24"/>
          <w:szCs w:val="24"/>
        </w:rPr>
      </w:pPr>
      <w:r>
        <w:rPr>
          <w:rFonts w:ascii="Cambria" w:hAnsi="Cambria" w:cs="Times New Roman"/>
          <w:color w:val="0070C0"/>
          <w:sz w:val="24"/>
          <w:szCs w:val="24"/>
        </w:rPr>
        <w:t>Tata Consultancy Services</w:t>
      </w:r>
    </w:p>
    <w:p w:rsidR="00C46D1A" w:rsidRDefault="00C46D1A" w:rsidP="00C46D1A">
      <w:pPr>
        <w:rPr>
          <w:rFonts w:ascii="Cambria" w:eastAsiaTheme="majorEastAsia" w:hAnsi="Cambria" w:cs="Times New Roman"/>
          <w:color w:val="0070C0"/>
          <w:sz w:val="24"/>
          <w:szCs w:val="24"/>
        </w:rPr>
      </w:pPr>
      <w:r w:rsidRPr="00C46D1A">
        <w:rPr>
          <w:rFonts w:ascii="Cambria" w:eastAsiaTheme="majorEastAsia" w:hAnsi="Cambria" w:cs="Times New Roman"/>
          <w:color w:val="0070C0"/>
          <w:sz w:val="24"/>
          <w:szCs w:val="24"/>
        </w:rPr>
        <w:t xml:space="preserve">Domain: </w:t>
      </w:r>
      <w:r w:rsidR="0009719A">
        <w:rPr>
          <w:rFonts w:ascii="Cambria" w:eastAsiaTheme="majorEastAsia" w:hAnsi="Cambria" w:cs="Times New Roman"/>
          <w:color w:val="0070C0"/>
          <w:sz w:val="24"/>
          <w:szCs w:val="24"/>
        </w:rPr>
        <w:t>Logistics</w:t>
      </w:r>
    </w:p>
    <w:p w:rsidR="005055A9" w:rsidRPr="00C46D1A" w:rsidRDefault="005055A9" w:rsidP="00C46D1A">
      <w:pPr>
        <w:rPr>
          <w:rFonts w:ascii="Cambria" w:eastAsiaTheme="majorEastAsia" w:hAnsi="Cambria" w:cs="Times New Roman"/>
          <w:color w:val="0070C0"/>
          <w:sz w:val="24"/>
          <w:szCs w:val="24"/>
        </w:rPr>
      </w:pPr>
      <w:r>
        <w:rPr>
          <w:rFonts w:ascii="Cambria" w:eastAsiaTheme="majorEastAsia" w:hAnsi="Cambria" w:cs="Times New Roman"/>
          <w:color w:val="0070C0"/>
          <w:sz w:val="24"/>
          <w:szCs w:val="24"/>
        </w:rPr>
        <w:t>Client</w:t>
      </w:r>
      <w:r w:rsidR="00B62B21">
        <w:rPr>
          <w:rFonts w:ascii="Cambria" w:eastAsiaTheme="majorEastAsia" w:hAnsi="Cambria" w:cs="Times New Roman"/>
          <w:color w:val="0070C0"/>
          <w:sz w:val="24"/>
          <w:szCs w:val="24"/>
        </w:rPr>
        <w:t>: DuPont</w:t>
      </w:r>
    </w:p>
    <w:p w:rsidR="00424662" w:rsidRPr="00BA0369" w:rsidRDefault="004C34AE" w:rsidP="00BA0369">
      <w:pPr>
        <w:pStyle w:val="Heading5"/>
        <w:rPr>
          <w:rFonts w:ascii="Cambria" w:hAnsi="Cambria" w:cs="Times New Roman"/>
          <w:color w:val="0070C0"/>
          <w:sz w:val="2"/>
          <w:szCs w:val="24"/>
        </w:rPr>
      </w:pPr>
      <w:r w:rsidRPr="007341DF">
        <w:rPr>
          <w:rFonts w:ascii="Cambria" w:hAnsi="Cambria" w:cs="Times New Roman"/>
          <w:color w:val="0070C0"/>
          <w:sz w:val="24"/>
          <w:szCs w:val="24"/>
        </w:rPr>
        <w:t xml:space="preserve">    </w:t>
      </w:r>
    </w:p>
    <w:p w:rsidR="002B058F" w:rsidRPr="00056C34" w:rsidRDefault="002B058F" w:rsidP="002B058F">
      <w:pPr>
        <w:tabs>
          <w:tab w:val="left" w:pos="4083"/>
        </w:tabs>
        <w:spacing w:line="240" w:lineRule="auto"/>
        <w:rPr>
          <w:rFonts w:ascii="Cambria" w:hAnsi="Cambria"/>
          <w:sz w:val="2"/>
          <w:szCs w:val="24"/>
        </w:rPr>
      </w:pPr>
    </w:p>
    <w:p w:rsidR="002778E0" w:rsidRPr="0070115E" w:rsidRDefault="008951CC" w:rsidP="008951CC">
      <w:pPr>
        <w:spacing w:line="360" w:lineRule="auto"/>
        <w:rPr>
          <w:rFonts w:ascii="Cambria" w:hAnsi="Cambria" w:cs="Arial"/>
          <w:b/>
          <w:sz w:val="24"/>
          <w:szCs w:val="24"/>
        </w:rPr>
      </w:pPr>
      <w:r w:rsidRPr="0070115E">
        <w:rPr>
          <w:rFonts w:ascii="Cambria" w:hAnsi="Cambria" w:cs="Arial"/>
          <w:b/>
          <w:sz w:val="24"/>
          <w:szCs w:val="24"/>
        </w:rPr>
        <w:t>Roles and Responsibilities: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bookmarkStart w:id="3" w:name="_Hlk508746550"/>
      <w:r w:rsidRPr="00C27692">
        <w:rPr>
          <w:rFonts w:ascii="Cambria" w:hAnsi="Cambria" w:cs="Arial"/>
          <w:sz w:val="24"/>
          <w:szCs w:val="24"/>
          <w:shd w:val="clear" w:color="auto" w:fill="FFFFFF"/>
        </w:rPr>
        <w:t>Understand and gather detailed business requirements from stakeholders.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Analyze existing business processes to identify potential areas for automation.</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Conduct feasibility studies for proposed automation projects.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Design RPA solutions using UiPath to meet business needs.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lastRenderedPageBreak/>
        <w:t>Evaluate the potential return on investment (ROI) for RPA initiatives.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Prepare detailed documentation</w:t>
      </w:r>
      <w:r>
        <w:rPr>
          <w:rFonts w:ascii="Cambria" w:hAnsi="Cambria" w:cs="Arial"/>
          <w:sz w:val="24"/>
          <w:szCs w:val="24"/>
          <w:shd w:val="clear" w:color="auto" w:fill="FFFFFF"/>
        </w:rPr>
        <w:t xml:space="preserve"> (PDD)</w:t>
      </w:r>
      <w:r w:rsidRPr="00C27692">
        <w:rPr>
          <w:rFonts w:ascii="Cambria" w:hAnsi="Cambria" w:cs="Arial"/>
          <w:sz w:val="24"/>
          <w:szCs w:val="24"/>
          <w:shd w:val="clear" w:color="auto" w:fill="FFFFFF"/>
        </w:rPr>
        <w:t xml:space="preserve"> including process maps and design documents.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Act as a liaison between stakeholders and the development team.</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Oversee RPA project lifecycle from initiation to deployment.</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Coordinate testing efforts to ensure the quality of RPA solutions.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Provide training and support to end-users.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Continuously identify opportunities for process improvement.</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Ensure RPA implementations comply with regulatory and internal standards.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Facilitate change management processes for RPA implementations.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Vendor Management: Interact with vendors for RPA tools and technologies.</w:t>
      </w:r>
    </w:p>
    <w:p w:rsidR="00C27692" w:rsidRP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Generate reports and insights from RPA operations for decision-making.</w:t>
      </w:r>
    </w:p>
    <w:p w:rsidR="00C27692" w:rsidRDefault="00C27692"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27692">
        <w:rPr>
          <w:rFonts w:ascii="Cambria" w:hAnsi="Cambria" w:cs="Arial"/>
          <w:sz w:val="24"/>
          <w:szCs w:val="24"/>
          <w:shd w:val="clear" w:color="auto" w:fill="FFFFFF"/>
        </w:rPr>
        <w:t>Work closely with IT teams for infrastructure and security aspects of RPA.</w:t>
      </w:r>
    </w:p>
    <w:p w:rsidR="00B62B21" w:rsidRDefault="00B62B21" w:rsidP="00B62B21">
      <w:pPr>
        <w:spacing w:line="300" w:lineRule="auto"/>
        <w:rPr>
          <w:rFonts w:ascii="Cambria" w:hAnsi="Cambria" w:cs="Arial"/>
          <w:sz w:val="24"/>
          <w:szCs w:val="24"/>
          <w:shd w:val="clear" w:color="auto" w:fill="FFFFFF"/>
        </w:rPr>
      </w:pPr>
    </w:p>
    <w:p w:rsidR="00B62B21" w:rsidRDefault="00B62B21" w:rsidP="00B62B21">
      <w:pPr>
        <w:spacing w:line="300" w:lineRule="auto"/>
        <w:rPr>
          <w:rFonts w:ascii="Cambria" w:hAnsi="Cambria" w:cs="Arial"/>
          <w:sz w:val="24"/>
          <w:szCs w:val="24"/>
          <w:shd w:val="clear" w:color="auto" w:fill="FFFFFF"/>
        </w:rPr>
      </w:pPr>
    </w:p>
    <w:p w:rsidR="00B62B21" w:rsidRDefault="00B62B21" w:rsidP="00B62B21">
      <w:pPr>
        <w:spacing w:line="300" w:lineRule="auto"/>
        <w:rPr>
          <w:rFonts w:ascii="Cambria" w:hAnsi="Cambria" w:cs="Arial"/>
          <w:sz w:val="24"/>
          <w:szCs w:val="24"/>
          <w:shd w:val="clear" w:color="auto" w:fill="FFFFFF"/>
        </w:rPr>
      </w:pPr>
    </w:p>
    <w:p w:rsidR="00B62B21" w:rsidRPr="00C46D1A" w:rsidRDefault="00B62B21" w:rsidP="00B62B21">
      <w:pPr>
        <w:pStyle w:val="Heading5"/>
        <w:spacing w:before="0" w:line="240" w:lineRule="auto"/>
        <w:rPr>
          <w:rFonts w:ascii="Cambria" w:hAnsi="Cambria" w:cs="Times New Roman"/>
          <w:b/>
          <w:color w:val="0070C0"/>
          <w:sz w:val="24"/>
          <w:szCs w:val="24"/>
        </w:rPr>
      </w:pPr>
      <w:r>
        <w:rPr>
          <w:rFonts w:ascii="Cambria" w:hAnsi="Cambria" w:cs="Times New Roman"/>
          <w:b/>
          <w:color w:val="0070C0"/>
          <w:sz w:val="24"/>
          <w:szCs w:val="24"/>
        </w:rPr>
        <w:t>Business Analyst:</w:t>
      </w:r>
      <w:r>
        <w:rPr>
          <w:rFonts w:ascii="Cambria" w:hAnsi="Cambria"/>
          <w:b/>
          <w:color w:val="0070C0"/>
          <w:sz w:val="24"/>
          <w:szCs w:val="24"/>
        </w:rPr>
        <w:t xml:space="preserve"> UiPath </w:t>
      </w:r>
      <w:r w:rsidRPr="0070115E">
        <w:rPr>
          <w:rFonts w:ascii="Cambria" w:hAnsi="Cambria"/>
          <w:b/>
          <w:color w:val="0070C0"/>
          <w:sz w:val="24"/>
          <w:szCs w:val="24"/>
        </w:rPr>
        <w:tab/>
      </w:r>
      <w:r w:rsidRPr="0070115E">
        <w:rPr>
          <w:rFonts w:ascii="Cambria" w:hAnsi="Cambria"/>
          <w:b/>
          <w:color w:val="0070C0"/>
          <w:sz w:val="24"/>
          <w:szCs w:val="24"/>
        </w:rPr>
        <w:tab/>
      </w:r>
      <w:r w:rsidRPr="0070115E">
        <w:rPr>
          <w:rFonts w:ascii="Cambria" w:hAnsi="Cambria"/>
          <w:b/>
          <w:color w:val="0070C0"/>
          <w:sz w:val="24"/>
          <w:szCs w:val="24"/>
        </w:rPr>
        <w:tab/>
      </w:r>
      <w:r w:rsidRPr="0070115E">
        <w:rPr>
          <w:rFonts w:ascii="Cambria" w:hAnsi="Cambria"/>
          <w:b/>
          <w:color w:val="0070C0"/>
          <w:sz w:val="24"/>
          <w:szCs w:val="24"/>
        </w:rPr>
        <w:tab/>
      </w:r>
      <w:r w:rsidRPr="0070115E">
        <w:rPr>
          <w:rFonts w:ascii="Cambria" w:hAnsi="Cambria"/>
          <w:b/>
          <w:color w:val="0070C0"/>
          <w:sz w:val="24"/>
          <w:szCs w:val="24"/>
        </w:rPr>
        <w:tab/>
      </w:r>
      <w:r w:rsidRPr="0070115E">
        <w:rPr>
          <w:rFonts w:ascii="Cambria" w:hAnsi="Cambria"/>
          <w:b/>
          <w:color w:val="0070C0"/>
          <w:sz w:val="24"/>
          <w:szCs w:val="24"/>
        </w:rPr>
        <w:tab/>
      </w:r>
      <w:r w:rsidRPr="0070115E">
        <w:rPr>
          <w:rFonts w:ascii="Cambria" w:hAnsi="Cambria"/>
          <w:b/>
          <w:color w:val="0070C0"/>
          <w:sz w:val="24"/>
          <w:szCs w:val="24"/>
        </w:rPr>
        <w:tab/>
        <w:t xml:space="preserve"> </w:t>
      </w:r>
      <w:r>
        <w:rPr>
          <w:rFonts w:ascii="Cambria" w:hAnsi="Cambria"/>
          <w:b/>
          <w:color w:val="0070C0"/>
          <w:sz w:val="24"/>
          <w:szCs w:val="24"/>
        </w:rPr>
        <w:tab/>
      </w:r>
      <w:r w:rsidRPr="00CF7AF0">
        <w:rPr>
          <w:rFonts w:ascii="Cambria" w:hAnsi="Cambria"/>
          <w:bCs/>
          <w:color w:val="0070C0"/>
          <w:sz w:val="24"/>
          <w:szCs w:val="24"/>
        </w:rPr>
        <w:t>(</w:t>
      </w:r>
      <w:r>
        <w:rPr>
          <w:rFonts w:ascii="Cambria" w:hAnsi="Cambria"/>
          <w:color w:val="0070C0"/>
          <w:sz w:val="24"/>
          <w:szCs w:val="24"/>
        </w:rPr>
        <w:t>Mar’16</w:t>
      </w:r>
      <w:r w:rsidRPr="0070115E">
        <w:rPr>
          <w:rFonts w:ascii="Cambria" w:hAnsi="Cambria"/>
          <w:color w:val="0070C0"/>
          <w:sz w:val="24"/>
          <w:szCs w:val="24"/>
        </w:rPr>
        <w:t xml:space="preserve">– </w:t>
      </w:r>
      <w:r>
        <w:rPr>
          <w:rFonts w:ascii="Cambria" w:hAnsi="Cambria"/>
          <w:color w:val="0070C0"/>
          <w:sz w:val="24"/>
          <w:szCs w:val="24"/>
        </w:rPr>
        <w:t>May ‘17</w:t>
      </w:r>
      <w:r w:rsidRPr="00CF7AF0">
        <w:rPr>
          <w:rFonts w:ascii="Cambria" w:hAnsi="Cambria"/>
          <w:bCs/>
          <w:color w:val="0070C0"/>
          <w:sz w:val="24"/>
          <w:szCs w:val="24"/>
        </w:rPr>
        <w:t xml:space="preserve">) </w:t>
      </w:r>
      <w:r w:rsidRPr="0070115E">
        <w:rPr>
          <w:rFonts w:ascii="Cambria" w:hAnsi="Cambria"/>
          <w:color w:val="0070C0"/>
          <w:sz w:val="24"/>
          <w:szCs w:val="24"/>
        </w:rPr>
        <w:t xml:space="preserve">                                                                                     </w:t>
      </w:r>
    </w:p>
    <w:p w:rsidR="00B62B21" w:rsidRDefault="00B62B21" w:rsidP="00B62B21">
      <w:pPr>
        <w:pStyle w:val="Heading5"/>
        <w:rPr>
          <w:rFonts w:ascii="Cambria" w:hAnsi="Cambria" w:cs="Times New Roman"/>
          <w:color w:val="0070C0"/>
          <w:sz w:val="24"/>
          <w:szCs w:val="24"/>
        </w:rPr>
      </w:pPr>
      <w:r>
        <w:rPr>
          <w:rFonts w:ascii="Cambria" w:hAnsi="Cambria" w:cs="Times New Roman"/>
          <w:color w:val="0070C0"/>
          <w:sz w:val="24"/>
          <w:szCs w:val="24"/>
        </w:rPr>
        <w:t>Tata Consultancy Services</w:t>
      </w:r>
    </w:p>
    <w:p w:rsidR="00B62B21" w:rsidRDefault="00B62B21" w:rsidP="00B62B21">
      <w:pPr>
        <w:rPr>
          <w:rFonts w:ascii="Cambria" w:eastAsiaTheme="majorEastAsia" w:hAnsi="Cambria" w:cs="Times New Roman"/>
          <w:color w:val="0070C0"/>
          <w:sz w:val="24"/>
          <w:szCs w:val="24"/>
        </w:rPr>
      </w:pPr>
      <w:r w:rsidRPr="00C46D1A">
        <w:rPr>
          <w:rFonts w:ascii="Cambria" w:eastAsiaTheme="majorEastAsia" w:hAnsi="Cambria" w:cs="Times New Roman"/>
          <w:color w:val="0070C0"/>
          <w:sz w:val="24"/>
          <w:szCs w:val="24"/>
        </w:rPr>
        <w:t xml:space="preserve">Domain: </w:t>
      </w:r>
      <w:r>
        <w:rPr>
          <w:rFonts w:ascii="Cambria" w:eastAsiaTheme="majorEastAsia" w:hAnsi="Cambria" w:cs="Times New Roman"/>
          <w:color w:val="0070C0"/>
          <w:sz w:val="24"/>
          <w:szCs w:val="24"/>
        </w:rPr>
        <w:t>Healthcare</w:t>
      </w:r>
    </w:p>
    <w:p w:rsidR="00B62B21" w:rsidRPr="00C46D1A" w:rsidRDefault="00B62B21" w:rsidP="00B62B21">
      <w:pPr>
        <w:rPr>
          <w:rFonts w:ascii="Cambria" w:eastAsiaTheme="majorEastAsia" w:hAnsi="Cambria" w:cs="Times New Roman"/>
          <w:color w:val="0070C0"/>
          <w:sz w:val="24"/>
          <w:szCs w:val="24"/>
        </w:rPr>
      </w:pPr>
      <w:r>
        <w:rPr>
          <w:rFonts w:ascii="Cambria" w:eastAsiaTheme="majorEastAsia" w:hAnsi="Cambria" w:cs="Times New Roman"/>
          <w:color w:val="0070C0"/>
          <w:sz w:val="24"/>
          <w:szCs w:val="24"/>
        </w:rPr>
        <w:t>Client: Humana</w:t>
      </w:r>
    </w:p>
    <w:p w:rsidR="00B62B21" w:rsidRPr="0070115E" w:rsidRDefault="00B62B21" w:rsidP="00B62B21">
      <w:pPr>
        <w:spacing w:line="360" w:lineRule="auto"/>
        <w:rPr>
          <w:rFonts w:ascii="Cambria" w:hAnsi="Cambria" w:cs="Arial"/>
          <w:b/>
          <w:sz w:val="24"/>
          <w:szCs w:val="24"/>
        </w:rPr>
      </w:pPr>
      <w:r w:rsidRPr="0070115E">
        <w:rPr>
          <w:rFonts w:ascii="Cambria" w:hAnsi="Cambria" w:cs="Arial"/>
          <w:b/>
          <w:sz w:val="24"/>
          <w:szCs w:val="24"/>
        </w:rPr>
        <w:t>Roles and Responsibilities:</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Conducted in-depth requirements gathering, ensuring a comprehensive understanding of</w:t>
      </w:r>
    </w:p>
    <w:p w:rsidR="00B62B21" w:rsidRPr="00B62B21" w:rsidRDefault="00B62B21" w:rsidP="00B62B21">
      <w:pPr>
        <w:pStyle w:val="ListParagraph"/>
        <w:spacing w:line="300" w:lineRule="auto"/>
        <w:ind w:left="810"/>
        <w:rPr>
          <w:rFonts w:ascii="Cambria" w:hAnsi="Cambria" w:cs="Arial"/>
          <w:sz w:val="24"/>
          <w:szCs w:val="24"/>
          <w:shd w:val="clear" w:color="auto" w:fill="FFFFFF"/>
        </w:rPr>
      </w:pPr>
      <w:r w:rsidRPr="00B62B21">
        <w:rPr>
          <w:rFonts w:ascii="Cambria" w:hAnsi="Cambria" w:cs="Arial"/>
          <w:sz w:val="24"/>
          <w:szCs w:val="24"/>
          <w:shd w:val="clear" w:color="auto" w:fill="FFFFFF"/>
        </w:rPr>
        <w:t>healthcare workflows and compliance requirements.</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Conducted data analysis to provide actionable insights for process optimization.</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Developed and maintained detailed process documentation and standard operating procedures.</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Led feasibility studies to assess the viability of RPA solutions, considering benefits, risks, and</w:t>
      </w:r>
    </w:p>
    <w:p w:rsidR="00B62B21" w:rsidRPr="00B62B21" w:rsidRDefault="00B62B21" w:rsidP="00B62B21">
      <w:pPr>
        <w:pStyle w:val="ListParagraph"/>
        <w:spacing w:line="300" w:lineRule="auto"/>
        <w:ind w:left="810"/>
        <w:rPr>
          <w:rFonts w:ascii="Cambria" w:hAnsi="Cambria" w:cs="Arial"/>
          <w:sz w:val="24"/>
          <w:szCs w:val="24"/>
          <w:shd w:val="clear" w:color="auto" w:fill="FFFFFF"/>
        </w:rPr>
      </w:pPr>
      <w:r w:rsidRPr="00B62B21">
        <w:rPr>
          <w:rFonts w:ascii="Cambria" w:hAnsi="Cambria" w:cs="Arial"/>
          <w:sz w:val="24"/>
          <w:szCs w:val="24"/>
          <w:shd w:val="clear" w:color="auto" w:fill="FFFFFF"/>
        </w:rPr>
        <w:t>return on investment.</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Worked closely with RPA development teams to design and implement automation solutions</w:t>
      </w:r>
      <w:r>
        <w:rPr>
          <w:rFonts w:ascii="Cambria" w:hAnsi="Cambria" w:cs="Arial"/>
          <w:sz w:val="24"/>
          <w:szCs w:val="24"/>
          <w:shd w:val="clear" w:color="auto" w:fill="FFFFFF"/>
        </w:rPr>
        <w:t xml:space="preserve"> </w:t>
      </w:r>
      <w:r w:rsidRPr="00B62B21">
        <w:rPr>
          <w:rFonts w:ascii="Cambria" w:hAnsi="Cambria" w:cs="Arial"/>
          <w:sz w:val="24"/>
          <w:szCs w:val="24"/>
          <w:shd w:val="clear" w:color="auto" w:fill="FFFFFF"/>
        </w:rPr>
        <w:t>aligned with healthcare industry standards.</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Facilitated communication between healthcare professionals and technical teams, ensuring clarity in project objectives and requirements.</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Developed and executed comprehensive test plans, including unit testing, integration testing, and</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user acceptance testing.</w:t>
      </w:r>
    </w:p>
    <w:p w:rsidR="00B62B21" w:rsidRPr="00B62B21"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Ensured RPA solutions comply with healthcare regulations, such as HIPAA, to maintain data</w:t>
      </w:r>
      <w:r>
        <w:rPr>
          <w:rFonts w:ascii="Cambria" w:hAnsi="Cambria" w:cs="Arial"/>
          <w:sz w:val="24"/>
          <w:szCs w:val="24"/>
          <w:shd w:val="clear" w:color="auto" w:fill="FFFFFF"/>
        </w:rPr>
        <w:t xml:space="preserve"> </w:t>
      </w:r>
      <w:r w:rsidRPr="00B62B21">
        <w:rPr>
          <w:rFonts w:ascii="Cambria" w:hAnsi="Cambria" w:cs="Arial"/>
          <w:sz w:val="24"/>
          <w:szCs w:val="24"/>
          <w:shd w:val="clear" w:color="auto" w:fill="FFFFFF"/>
        </w:rPr>
        <w:t>privacy and security.</w:t>
      </w:r>
    </w:p>
    <w:p w:rsidR="00CA27AD" w:rsidRDefault="00B62B21" w:rsidP="00C76260">
      <w:pPr>
        <w:pStyle w:val="ListParagraph"/>
        <w:numPr>
          <w:ilvl w:val="0"/>
          <w:numId w:val="1"/>
        </w:numPr>
        <w:spacing w:line="300" w:lineRule="auto"/>
        <w:rPr>
          <w:rFonts w:ascii="Cambria" w:hAnsi="Cambria" w:cs="Arial"/>
          <w:sz w:val="24"/>
          <w:szCs w:val="24"/>
          <w:shd w:val="clear" w:color="auto" w:fill="FFFFFF"/>
        </w:rPr>
      </w:pPr>
      <w:r w:rsidRPr="00B62B21">
        <w:rPr>
          <w:rFonts w:ascii="Cambria" w:hAnsi="Cambria" w:cs="Arial"/>
          <w:sz w:val="24"/>
          <w:szCs w:val="24"/>
          <w:shd w:val="clear" w:color="auto" w:fill="FFFFFF"/>
        </w:rPr>
        <w:t>Provided end-user training and ongoing support to healthcare staff post-implementation.</w:t>
      </w:r>
    </w:p>
    <w:p w:rsidR="00B62B21" w:rsidRDefault="00B62B21" w:rsidP="00B62B21">
      <w:pPr>
        <w:spacing w:line="300" w:lineRule="auto"/>
        <w:rPr>
          <w:rFonts w:ascii="Cambria" w:hAnsi="Cambria" w:cs="Arial"/>
          <w:sz w:val="24"/>
          <w:szCs w:val="24"/>
          <w:shd w:val="clear" w:color="auto" w:fill="FFFFFF"/>
        </w:rPr>
      </w:pPr>
    </w:p>
    <w:p w:rsidR="00B62B21" w:rsidRDefault="00B62B21" w:rsidP="00B62B21">
      <w:pPr>
        <w:spacing w:line="300" w:lineRule="auto"/>
        <w:rPr>
          <w:rFonts w:ascii="Cambria" w:hAnsi="Cambria" w:cs="Arial"/>
          <w:sz w:val="24"/>
          <w:szCs w:val="24"/>
          <w:shd w:val="clear" w:color="auto" w:fill="FFFFFF"/>
        </w:rPr>
      </w:pPr>
    </w:p>
    <w:p w:rsidR="00B62B21" w:rsidRDefault="00B62B21" w:rsidP="00B62B21">
      <w:pPr>
        <w:spacing w:line="300" w:lineRule="auto"/>
        <w:rPr>
          <w:rFonts w:ascii="Cambria" w:hAnsi="Cambria" w:cs="Arial"/>
          <w:sz w:val="24"/>
          <w:szCs w:val="24"/>
          <w:shd w:val="clear" w:color="auto" w:fill="FFFFFF"/>
        </w:rPr>
      </w:pPr>
    </w:p>
    <w:p w:rsidR="00B62B21" w:rsidRDefault="00B62B21" w:rsidP="00B62B21">
      <w:pPr>
        <w:spacing w:line="300" w:lineRule="auto"/>
        <w:rPr>
          <w:rFonts w:ascii="Cambria" w:hAnsi="Cambria" w:cs="Arial"/>
          <w:sz w:val="24"/>
          <w:szCs w:val="24"/>
          <w:shd w:val="clear" w:color="auto" w:fill="FFFFFF"/>
        </w:rPr>
      </w:pPr>
    </w:p>
    <w:p w:rsidR="00B62B21" w:rsidRPr="00B62B21" w:rsidRDefault="00B62B21" w:rsidP="00B62B21">
      <w:pPr>
        <w:spacing w:line="300" w:lineRule="auto"/>
        <w:rPr>
          <w:rFonts w:ascii="Cambria" w:hAnsi="Cambria" w:cs="Arial"/>
          <w:sz w:val="24"/>
          <w:szCs w:val="24"/>
          <w:shd w:val="clear" w:color="auto" w:fill="FFFFFF"/>
        </w:rPr>
      </w:pPr>
    </w:p>
    <w:bookmarkEnd w:id="3"/>
    <w:p w:rsidR="002778E0" w:rsidRDefault="002778E0" w:rsidP="002778E0">
      <w:pPr>
        <w:pStyle w:val="Heading5"/>
        <w:rPr>
          <w:rFonts w:ascii="Cambria" w:hAnsi="Cambria" w:cs="Times New Roman"/>
          <w:b/>
          <w:color w:val="0070C0"/>
          <w:sz w:val="24"/>
          <w:szCs w:val="24"/>
        </w:rPr>
      </w:pPr>
    </w:p>
    <w:p w:rsidR="002778E0" w:rsidRPr="002778E0" w:rsidRDefault="0009719A" w:rsidP="002778E0">
      <w:pPr>
        <w:pStyle w:val="Heading5"/>
        <w:rPr>
          <w:rFonts w:ascii="Cambria" w:hAnsi="Cambria" w:cs="Times New Roman"/>
          <w:color w:val="0070C0"/>
          <w:sz w:val="24"/>
          <w:szCs w:val="24"/>
        </w:rPr>
      </w:pPr>
      <w:r>
        <w:rPr>
          <w:rFonts w:ascii="Cambria" w:hAnsi="Cambria" w:cs="Times New Roman"/>
          <w:b/>
          <w:color w:val="0070C0"/>
          <w:sz w:val="24"/>
          <w:szCs w:val="24"/>
        </w:rPr>
        <w:t xml:space="preserve">RPA UiPath: </w:t>
      </w:r>
      <w:r w:rsidR="00EF4B46">
        <w:rPr>
          <w:rFonts w:ascii="Cambria" w:hAnsi="Cambria" w:cs="Times New Roman"/>
          <w:b/>
          <w:color w:val="0070C0"/>
          <w:sz w:val="24"/>
          <w:szCs w:val="24"/>
        </w:rPr>
        <w:t>Scrum Master</w:t>
      </w:r>
      <w:r w:rsidR="002778E0" w:rsidRPr="002778E0">
        <w:rPr>
          <w:rFonts w:ascii="Cambria" w:hAnsi="Cambria" w:cs="Times New Roman"/>
          <w:color w:val="0070C0"/>
          <w:sz w:val="24"/>
          <w:szCs w:val="24"/>
        </w:rPr>
        <w:t xml:space="preserve"> </w:t>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sidRPr="00D26871">
        <w:rPr>
          <w:rFonts w:ascii="Cambria" w:hAnsi="Cambria" w:cs="Times New Roman"/>
          <w:color w:val="0070C0"/>
          <w:sz w:val="24"/>
          <w:szCs w:val="24"/>
        </w:rPr>
        <w:t>(</w:t>
      </w:r>
      <w:r w:rsidR="0017086F">
        <w:rPr>
          <w:rFonts w:ascii="Cambria" w:hAnsi="Cambria" w:cs="Times New Roman"/>
          <w:color w:val="0070C0"/>
          <w:sz w:val="24"/>
          <w:szCs w:val="24"/>
        </w:rPr>
        <w:t>July</w:t>
      </w:r>
      <w:r w:rsidR="00B62B21">
        <w:rPr>
          <w:rFonts w:ascii="Cambria" w:hAnsi="Cambria" w:cs="Times New Roman"/>
          <w:color w:val="0070C0"/>
          <w:sz w:val="24"/>
          <w:szCs w:val="24"/>
        </w:rPr>
        <w:t>’</w:t>
      </w:r>
      <w:r w:rsidR="0017086F" w:rsidRPr="00D26871">
        <w:rPr>
          <w:rFonts w:ascii="Cambria" w:hAnsi="Cambria" w:cs="Times New Roman"/>
          <w:color w:val="0070C0"/>
          <w:sz w:val="24"/>
          <w:szCs w:val="24"/>
        </w:rPr>
        <w:t>1</w:t>
      </w:r>
      <w:r w:rsidR="0017086F">
        <w:rPr>
          <w:rFonts w:ascii="Cambria" w:hAnsi="Cambria" w:cs="Times New Roman"/>
          <w:color w:val="0070C0"/>
          <w:sz w:val="24"/>
          <w:szCs w:val="24"/>
        </w:rPr>
        <w:t>3</w:t>
      </w:r>
      <w:r w:rsidR="0017086F" w:rsidRPr="00D26871">
        <w:rPr>
          <w:rFonts w:ascii="Cambria" w:hAnsi="Cambria" w:cs="Times New Roman"/>
          <w:color w:val="0070C0"/>
          <w:sz w:val="24"/>
          <w:szCs w:val="24"/>
        </w:rPr>
        <w:t xml:space="preserve"> – </w:t>
      </w:r>
      <w:r w:rsidR="0017086F">
        <w:rPr>
          <w:rFonts w:ascii="Cambria" w:hAnsi="Cambria" w:cs="Times New Roman"/>
          <w:color w:val="0070C0"/>
          <w:sz w:val="24"/>
          <w:szCs w:val="24"/>
        </w:rPr>
        <w:t>Mar</w:t>
      </w:r>
      <w:r w:rsidR="00B62B21">
        <w:rPr>
          <w:rFonts w:ascii="Cambria" w:hAnsi="Cambria" w:cs="Times New Roman"/>
          <w:color w:val="0070C0"/>
          <w:sz w:val="24"/>
          <w:szCs w:val="24"/>
        </w:rPr>
        <w:t>’16</w:t>
      </w:r>
      <w:r w:rsidR="0017086F" w:rsidRPr="002778E0">
        <w:rPr>
          <w:rFonts w:ascii="Cambria" w:hAnsi="Cambria" w:cs="Times New Roman"/>
          <w:bCs/>
          <w:color w:val="0070C0"/>
          <w:sz w:val="24"/>
          <w:szCs w:val="24"/>
        </w:rPr>
        <w:t>)</w:t>
      </w:r>
    </w:p>
    <w:p w:rsidR="002778E0" w:rsidRDefault="002778E0" w:rsidP="002778E0">
      <w:pPr>
        <w:pStyle w:val="Heading5"/>
        <w:rPr>
          <w:rFonts w:ascii="Cambria" w:hAnsi="Cambria" w:cs="Times New Roman"/>
          <w:color w:val="0070C0"/>
          <w:sz w:val="24"/>
          <w:szCs w:val="24"/>
        </w:rPr>
      </w:pPr>
      <w:r w:rsidRPr="002778E0">
        <w:rPr>
          <w:rFonts w:ascii="Cambria" w:hAnsi="Cambria" w:cs="Times New Roman"/>
          <w:color w:val="0070C0"/>
          <w:sz w:val="24"/>
          <w:szCs w:val="24"/>
        </w:rPr>
        <w:t>Tata Consultancy Services</w:t>
      </w:r>
    </w:p>
    <w:p w:rsidR="0009719A" w:rsidRPr="0009719A" w:rsidRDefault="0009719A" w:rsidP="0009719A">
      <w:pPr>
        <w:rPr>
          <w:rFonts w:ascii="Cambria" w:eastAsiaTheme="majorEastAsia" w:hAnsi="Cambria" w:cs="Times New Roman"/>
          <w:color w:val="0070C0"/>
          <w:sz w:val="24"/>
          <w:szCs w:val="24"/>
        </w:rPr>
      </w:pPr>
      <w:r w:rsidRPr="0009719A">
        <w:rPr>
          <w:rFonts w:ascii="Cambria" w:eastAsiaTheme="majorEastAsia" w:hAnsi="Cambria" w:cs="Times New Roman"/>
          <w:color w:val="0070C0"/>
          <w:sz w:val="24"/>
          <w:szCs w:val="24"/>
        </w:rPr>
        <w:t>Domain: Finance</w:t>
      </w:r>
    </w:p>
    <w:p w:rsidR="005055A9" w:rsidRPr="005055A9" w:rsidRDefault="005055A9" w:rsidP="005055A9">
      <w:pPr>
        <w:rPr>
          <w:rFonts w:ascii="Cambria" w:eastAsiaTheme="majorEastAsia" w:hAnsi="Cambria" w:cs="Times New Roman"/>
          <w:color w:val="0070C0"/>
          <w:sz w:val="24"/>
          <w:szCs w:val="24"/>
        </w:rPr>
      </w:pPr>
      <w:r w:rsidRPr="005055A9">
        <w:rPr>
          <w:rFonts w:ascii="Cambria" w:eastAsiaTheme="majorEastAsia" w:hAnsi="Cambria" w:cs="Times New Roman"/>
          <w:color w:val="0070C0"/>
          <w:sz w:val="24"/>
          <w:szCs w:val="24"/>
        </w:rPr>
        <w:t>Client</w:t>
      </w:r>
      <w:r w:rsidR="0009719A">
        <w:rPr>
          <w:rFonts w:ascii="Cambria" w:eastAsiaTheme="majorEastAsia" w:hAnsi="Cambria" w:cs="Times New Roman"/>
          <w:color w:val="0070C0"/>
          <w:sz w:val="24"/>
          <w:szCs w:val="24"/>
        </w:rPr>
        <w:t>: DuPont</w:t>
      </w:r>
    </w:p>
    <w:p w:rsidR="003F4906" w:rsidRPr="00D26871" w:rsidRDefault="00EE71D5" w:rsidP="004C34AE">
      <w:pPr>
        <w:pStyle w:val="Heading5"/>
        <w:rPr>
          <w:rFonts w:ascii="Cambria" w:hAnsi="Cambria" w:cs="Times New Roman"/>
          <w:color w:val="0070C0"/>
          <w:sz w:val="24"/>
          <w:szCs w:val="24"/>
        </w:rPr>
      </w:pPr>
      <w:r w:rsidRPr="00D26871">
        <w:rPr>
          <w:rFonts w:ascii="Cambria" w:hAnsi="Cambria" w:cs="Times New Roman"/>
          <w:color w:val="0070C0"/>
          <w:sz w:val="24"/>
          <w:szCs w:val="24"/>
        </w:rPr>
        <w:tab/>
      </w:r>
      <w:r w:rsidRPr="00D26871">
        <w:rPr>
          <w:rFonts w:ascii="Cambria" w:hAnsi="Cambria" w:cs="Times New Roman"/>
          <w:color w:val="0070C0"/>
          <w:sz w:val="24"/>
          <w:szCs w:val="24"/>
        </w:rPr>
        <w:tab/>
      </w:r>
      <w:r w:rsidRPr="00D26871">
        <w:rPr>
          <w:rFonts w:ascii="Cambria" w:hAnsi="Cambria" w:cs="Times New Roman"/>
          <w:color w:val="0070C0"/>
          <w:sz w:val="24"/>
          <w:szCs w:val="24"/>
        </w:rPr>
        <w:tab/>
      </w:r>
      <w:r w:rsidRPr="00D26871">
        <w:rPr>
          <w:rFonts w:ascii="Cambria" w:hAnsi="Cambria" w:cs="Times New Roman"/>
          <w:color w:val="0070C0"/>
          <w:sz w:val="24"/>
          <w:szCs w:val="24"/>
        </w:rPr>
        <w:tab/>
      </w:r>
      <w:r w:rsidRPr="00D26871">
        <w:rPr>
          <w:rFonts w:ascii="Cambria" w:hAnsi="Cambria" w:cs="Times New Roman"/>
          <w:color w:val="0070C0"/>
          <w:sz w:val="24"/>
          <w:szCs w:val="24"/>
        </w:rPr>
        <w:tab/>
      </w:r>
      <w:r w:rsidRPr="00D26871">
        <w:rPr>
          <w:rFonts w:ascii="Cambria" w:hAnsi="Cambria" w:cs="Times New Roman"/>
          <w:color w:val="0070C0"/>
          <w:sz w:val="24"/>
          <w:szCs w:val="24"/>
        </w:rPr>
        <w:tab/>
      </w:r>
      <w:r w:rsidRPr="00D26871">
        <w:rPr>
          <w:rFonts w:ascii="Cambria" w:hAnsi="Cambria" w:cs="Times New Roman"/>
          <w:color w:val="0070C0"/>
          <w:sz w:val="24"/>
          <w:szCs w:val="24"/>
        </w:rPr>
        <w:tab/>
      </w:r>
      <w:r w:rsidR="00343FE8" w:rsidRPr="00D26871">
        <w:rPr>
          <w:rFonts w:ascii="Cambria" w:hAnsi="Cambria" w:cs="Times New Roman"/>
          <w:color w:val="0070C0"/>
          <w:sz w:val="24"/>
          <w:szCs w:val="24"/>
        </w:rPr>
        <w:t xml:space="preserve">    </w:t>
      </w:r>
      <w:r w:rsidR="007D7E4E" w:rsidRPr="00D26871">
        <w:rPr>
          <w:rFonts w:ascii="Cambria" w:hAnsi="Cambria" w:cs="Times New Roman"/>
          <w:color w:val="0070C0"/>
          <w:sz w:val="24"/>
          <w:szCs w:val="24"/>
        </w:rPr>
        <w:tab/>
        <w:t xml:space="preserve">        </w:t>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17086F">
        <w:rPr>
          <w:rFonts w:ascii="Cambria" w:hAnsi="Cambria" w:cs="Times New Roman"/>
          <w:color w:val="0070C0"/>
          <w:sz w:val="24"/>
          <w:szCs w:val="24"/>
        </w:rPr>
        <w:tab/>
      </w:r>
      <w:r w:rsidR="0059755C" w:rsidRPr="00D26871">
        <w:rPr>
          <w:rFonts w:ascii="Cambria" w:hAnsi="Cambria" w:cs="Times New Roman"/>
          <w:color w:val="0070C0"/>
          <w:sz w:val="24"/>
          <w:szCs w:val="24"/>
        </w:rPr>
        <w:t xml:space="preserve">  </w:t>
      </w:r>
    </w:p>
    <w:p w:rsidR="005928EF" w:rsidRPr="003068FC" w:rsidRDefault="005928EF" w:rsidP="003F4906">
      <w:pPr>
        <w:rPr>
          <w:rFonts w:ascii="Cambria" w:hAnsi="Cambria"/>
          <w:sz w:val="8"/>
          <w:szCs w:val="24"/>
        </w:rPr>
      </w:pPr>
    </w:p>
    <w:p w:rsidR="009F6BAE" w:rsidRPr="00CF7AF0" w:rsidRDefault="008951CC" w:rsidP="00CF7AF0">
      <w:pPr>
        <w:spacing w:line="360" w:lineRule="auto"/>
        <w:rPr>
          <w:rFonts w:ascii="Cambria" w:hAnsi="Cambria" w:cs="Arial"/>
          <w:b/>
          <w:sz w:val="24"/>
          <w:szCs w:val="24"/>
        </w:rPr>
      </w:pPr>
      <w:r w:rsidRPr="00D26871">
        <w:rPr>
          <w:rFonts w:ascii="Cambria" w:hAnsi="Cambria" w:cs="Arial"/>
          <w:b/>
          <w:sz w:val="24"/>
          <w:szCs w:val="24"/>
        </w:rPr>
        <w:t>Roles and Responsibilities:</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Facilitated Agile processes including backlog refinement, sprint planning, and retrospectives, utilizing Jira to ensure adherence to Agile principles and practices.</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Supported the Scrum team in backlog item management, guiding effective prioritization and refinement using Jira's backlog management features.</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Orchestrated sprint planning sessions, aiding the team in defining sprint goals, user stories, and tasks through Jira's sprint planning capabilities.</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Coached the team on Agile methodologies, emphasizing the importance of backlog refinement and sprint planning to enhance productivity and delivery.</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Acted as the Jira expert, providing guidance on organizing and maintaining backlog items, user stories, and sprint goals within the tool.</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Fostered collaboration between stakeholders, product owners, and the development team to align backlog priorities and sprint goals using Jira dashboards.</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Utilized Jira reporting functionalities to facilitate transparent communication within the team and with external stakeholders during sprint planning and reviews.</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Proactively resolved conflicts, roadblocks, and challenges hindering team progress during backlog refinement and sprint planning, leveraging Jira for issue tracking and resolution.</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Led continuous improvement initiatives by analyzing team performance metrics in Jira related to backlog refinement and sprint planning, implementing process enhancements accordingly.</w:t>
      </w:r>
    </w:p>
    <w:p w:rsidR="00CF7AF0" w:rsidRPr="00CF7AF0"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Ensured team adherence to Agile values and principles during backlog refinement and sprint planning sessions, using Jira insights to support decision-making.</w:t>
      </w:r>
    </w:p>
    <w:p w:rsidR="0008406A" w:rsidRPr="005270EB" w:rsidRDefault="00CF7AF0" w:rsidP="00C76260">
      <w:pPr>
        <w:pStyle w:val="ListParagraph"/>
        <w:numPr>
          <w:ilvl w:val="0"/>
          <w:numId w:val="1"/>
        </w:numPr>
        <w:spacing w:line="300" w:lineRule="auto"/>
        <w:ind w:left="990" w:hanging="450"/>
        <w:rPr>
          <w:rFonts w:ascii="Cambria" w:hAnsi="Cambria" w:cs="Arial"/>
          <w:sz w:val="24"/>
          <w:szCs w:val="24"/>
          <w:shd w:val="clear" w:color="auto" w:fill="FFFFFF"/>
        </w:rPr>
      </w:pPr>
      <w:r w:rsidRPr="00CF7AF0">
        <w:rPr>
          <w:rFonts w:ascii="Cambria" w:hAnsi="Cambria" w:cs="Arial"/>
          <w:sz w:val="24"/>
          <w:szCs w:val="24"/>
          <w:shd w:val="clear" w:color="auto" w:fill="FFFFFF"/>
        </w:rPr>
        <w:t>Embraced a servant-leader approach during backlog refinement and sprint planning, prioritizing team needs, and fostering collaboration and accountability using Jira as an enabling tool.</w:t>
      </w:r>
    </w:p>
    <w:p w:rsidR="003F4906" w:rsidRPr="003068FC" w:rsidRDefault="003F4906" w:rsidP="001F77A8">
      <w:pPr>
        <w:rPr>
          <w:rFonts w:ascii="Cambria" w:hAnsi="Cambria" w:cs="Arial"/>
          <w:sz w:val="14"/>
          <w:szCs w:val="24"/>
        </w:rPr>
      </w:pPr>
    </w:p>
    <w:p w:rsidR="00BA0369" w:rsidRPr="005270EB" w:rsidRDefault="00BA0369" w:rsidP="005270EB">
      <w:pPr>
        <w:tabs>
          <w:tab w:val="left" w:pos="4083"/>
        </w:tabs>
        <w:rPr>
          <w:rFonts w:ascii="Cambria" w:hAnsi="Cambria" w:cs="Arial"/>
          <w:sz w:val="24"/>
          <w:szCs w:val="24"/>
          <w:shd w:val="clear" w:color="auto" w:fill="FFFFFF"/>
        </w:rPr>
      </w:pPr>
    </w:p>
    <w:p w:rsidR="007A5761" w:rsidRPr="00D26871" w:rsidRDefault="007A5761" w:rsidP="00F61305">
      <w:pPr>
        <w:tabs>
          <w:tab w:val="left" w:pos="4083"/>
        </w:tabs>
        <w:rPr>
          <w:rFonts w:ascii="Cambria" w:hAnsi="Cambria" w:cs="HelveticaNeue"/>
          <w:sz w:val="24"/>
          <w:szCs w:val="24"/>
        </w:rPr>
      </w:pPr>
    </w:p>
    <w:sectPr w:rsidR="007A5761" w:rsidRPr="00D26871" w:rsidSect="00CD5E16">
      <w:headerReference w:type="default" r:id="rId10"/>
      <w:headerReference w:type="first" r:id="rId11"/>
      <w:footerReference w:type="first" r:id="rId12"/>
      <w:pgSz w:w="12240" w:h="15840" w:code="1"/>
      <w:pgMar w:top="720" w:right="720" w:bottom="720" w:left="720" w:header="288"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260" w:rsidRDefault="00C76260" w:rsidP="00713050">
      <w:pPr>
        <w:spacing w:line="240" w:lineRule="auto"/>
      </w:pPr>
      <w:r>
        <w:separator/>
      </w:r>
    </w:p>
  </w:endnote>
  <w:endnote w:type="continuationSeparator" w:id="0">
    <w:p w:rsidR="00C76260" w:rsidRDefault="00C76260" w:rsidP="007130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A8D" w:rsidRDefault="00126A8D">
    <w:pPr>
      <w:pStyle w:val="Footer"/>
    </w:pPr>
    <w:r>
      <w:t xml:space="preserve">   </w:t>
    </w:r>
    <w:r>
      <w:tab/>
    </w:r>
    <w:r>
      <w:tab/>
    </w:r>
    <w:r>
      <w:tab/>
    </w:r>
    <w:r>
      <w:tab/>
    </w:r>
    <w:r>
      <w:tab/>
      <w:t xml:space="preserve">        </w:t>
    </w:r>
    <w:r>
      <w:tab/>
    </w:r>
    <w:r>
      <w:tab/>
    </w:r>
    <w:r>
      <w:tab/>
    </w:r>
    <w:r>
      <w:tab/>
      <w:t xml:space="preserve">   </w:t>
    </w:r>
  </w:p>
  <w:p w:rsidR="00126A8D" w:rsidRDefault="00126A8D">
    <w:pPr>
      <w:pStyle w:val="Footer"/>
    </w:pPr>
  </w:p>
  <w:p w:rsidR="00126A8D" w:rsidRDefault="00126A8D" w:rsidP="00AF0924">
    <w:pPr>
      <w:pStyle w:val="Footer"/>
      <w:tabs>
        <w:tab w:val="left" w:pos="1465"/>
        <w:tab w:val="center" w:pos="5400"/>
      </w:tabs>
      <w:jc w:val="left"/>
    </w:pPr>
    <w:r>
      <w:t xml:space="preserve">           </w:t>
    </w:r>
    <w:r>
      <w:tab/>
      <w:t xml:space="preserve"> </w:t>
    </w:r>
  </w:p>
  <w:p w:rsidR="00126A8D" w:rsidRDefault="00126A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260" w:rsidRDefault="00C76260" w:rsidP="00713050">
      <w:pPr>
        <w:spacing w:line="240" w:lineRule="auto"/>
      </w:pPr>
      <w:r>
        <w:separator/>
      </w:r>
    </w:p>
  </w:footnote>
  <w:footnote w:type="continuationSeparator" w:id="0">
    <w:p w:rsidR="00C76260" w:rsidRDefault="00C76260" w:rsidP="007130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47" w:type="pct"/>
      <w:tblLayout w:type="fixed"/>
      <w:tblCellMar>
        <w:left w:w="0" w:type="dxa"/>
        <w:right w:w="0" w:type="dxa"/>
      </w:tblCellMar>
      <w:tblLook w:val="04A0"/>
    </w:tblPr>
    <w:tblGrid>
      <w:gridCol w:w="3612"/>
      <w:gridCol w:w="6426"/>
    </w:tblGrid>
    <w:tr w:rsidR="00126A8D" w:rsidRPr="00F207C0" w:rsidTr="005270EB">
      <w:trPr>
        <w:trHeight w:hRule="exact" w:val="263"/>
      </w:trPr>
      <w:tc>
        <w:tcPr>
          <w:tcW w:w="3612" w:type="dxa"/>
          <w:tcMar>
            <w:top w:w="821" w:type="dxa"/>
            <w:right w:w="720" w:type="dxa"/>
          </w:tcMar>
        </w:tcPr>
        <w:p w:rsidR="00126A8D" w:rsidRPr="00F207C0" w:rsidRDefault="00126A8D" w:rsidP="001A5CA9">
          <w:pPr>
            <w:pStyle w:val="Initials"/>
          </w:pPr>
        </w:p>
      </w:tc>
      <w:tc>
        <w:tcPr>
          <w:tcW w:w="6426" w:type="dxa"/>
          <w:tcMar>
            <w:top w:w="821" w:type="dxa"/>
            <w:left w:w="0" w:type="dxa"/>
          </w:tcMar>
        </w:tcPr>
        <w:p w:rsidR="00126A8D" w:rsidRPr="00F207C0" w:rsidRDefault="00126A8D" w:rsidP="001A5CA9"/>
      </w:tc>
    </w:tr>
  </w:tbl>
  <w:p w:rsidR="00126A8D" w:rsidRDefault="00126A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A8D" w:rsidRDefault="00126A8D" w:rsidP="00211CD3">
    <w:pPr>
      <w:pStyle w:val="Header"/>
      <w:tabs>
        <w:tab w:val="left" w:pos="3944"/>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4FE8"/>
    <w:multiLevelType w:val="hybridMultilevel"/>
    <w:tmpl w:val="5BFAE72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46427AC"/>
    <w:multiLevelType w:val="hybridMultilevel"/>
    <w:tmpl w:val="4A587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834274"/>
    <w:multiLevelType w:val="hybridMultilevel"/>
    <w:tmpl w:val="027C88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E1tDQ3NTQ3NjIzMjJV0lEKTi0uzszPAykwqwUAftbDoCwAAAA="/>
  </w:docVars>
  <w:rsids>
    <w:rsidRoot w:val="008A37B9"/>
    <w:rsid w:val="00002EEE"/>
    <w:rsid w:val="00006C51"/>
    <w:rsid w:val="00011EE9"/>
    <w:rsid w:val="00013191"/>
    <w:rsid w:val="00014950"/>
    <w:rsid w:val="00022C69"/>
    <w:rsid w:val="0002433B"/>
    <w:rsid w:val="00026507"/>
    <w:rsid w:val="00026C8B"/>
    <w:rsid w:val="00027AA7"/>
    <w:rsid w:val="00032E35"/>
    <w:rsid w:val="0003457B"/>
    <w:rsid w:val="0004220D"/>
    <w:rsid w:val="000507C1"/>
    <w:rsid w:val="000514BE"/>
    <w:rsid w:val="000550CD"/>
    <w:rsid w:val="00056C34"/>
    <w:rsid w:val="00057E6A"/>
    <w:rsid w:val="0008161C"/>
    <w:rsid w:val="0008406A"/>
    <w:rsid w:val="00085A13"/>
    <w:rsid w:val="00085F74"/>
    <w:rsid w:val="00091382"/>
    <w:rsid w:val="00091F91"/>
    <w:rsid w:val="0009719A"/>
    <w:rsid w:val="000A77DC"/>
    <w:rsid w:val="000A7904"/>
    <w:rsid w:val="000B0619"/>
    <w:rsid w:val="000B61CA"/>
    <w:rsid w:val="000C4C83"/>
    <w:rsid w:val="000D1876"/>
    <w:rsid w:val="000D6D56"/>
    <w:rsid w:val="000E1A0C"/>
    <w:rsid w:val="000E41B0"/>
    <w:rsid w:val="000E7468"/>
    <w:rsid w:val="000F0E56"/>
    <w:rsid w:val="000F1DC9"/>
    <w:rsid w:val="000F7610"/>
    <w:rsid w:val="0010216D"/>
    <w:rsid w:val="00111176"/>
    <w:rsid w:val="0011151F"/>
    <w:rsid w:val="00114ED7"/>
    <w:rsid w:val="00117A9D"/>
    <w:rsid w:val="00123F51"/>
    <w:rsid w:val="001243CA"/>
    <w:rsid w:val="00124A18"/>
    <w:rsid w:val="00126A8D"/>
    <w:rsid w:val="00130936"/>
    <w:rsid w:val="00132D1D"/>
    <w:rsid w:val="00136FE4"/>
    <w:rsid w:val="00140B0E"/>
    <w:rsid w:val="00144E3E"/>
    <w:rsid w:val="00147785"/>
    <w:rsid w:val="00153FA1"/>
    <w:rsid w:val="00155671"/>
    <w:rsid w:val="001575A9"/>
    <w:rsid w:val="001604D4"/>
    <w:rsid w:val="00160D60"/>
    <w:rsid w:val="00160DF1"/>
    <w:rsid w:val="0016785D"/>
    <w:rsid w:val="00167FD7"/>
    <w:rsid w:val="001705D5"/>
    <w:rsid w:val="0017086F"/>
    <w:rsid w:val="001710FD"/>
    <w:rsid w:val="0019665B"/>
    <w:rsid w:val="001A0895"/>
    <w:rsid w:val="001A5CA9"/>
    <w:rsid w:val="001B0BD2"/>
    <w:rsid w:val="001B0C0B"/>
    <w:rsid w:val="001B0EF3"/>
    <w:rsid w:val="001B2AC1"/>
    <w:rsid w:val="001B403A"/>
    <w:rsid w:val="001C182D"/>
    <w:rsid w:val="001C4738"/>
    <w:rsid w:val="001D52E8"/>
    <w:rsid w:val="001D7B24"/>
    <w:rsid w:val="001E0AC5"/>
    <w:rsid w:val="001F21B3"/>
    <w:rsid w:val="001F77A8"/>
    <w:rsid w:val="00200723"/>
    <w:rsid w:val="00200F37"/>
    <w:rsid w:val="0020528D"/>
    <w:rsid w:val="00205FED"/>
    <w:rsid w:val="00211CD3"/>
    <w:rsid w:val="00217980"/>
    <w:rsid w:val="0022562E"/>
    <w:rsid w:val="0023636B"/>
    <w:rsid w:val="00241AA3"/>
    <w:rsid w:val="002428A5"/>
    <w:rsid w:val="00242A25"/>
    <w:rsid w:val="00243C36"/>
    <w:rsid w:val="00245E63"/>
    <w:rsid w:val="00246BD9"/>
    <w:rsid w:val="0025263B"/>
    <w:rsid w:val="00256F2D"/>
    <w:rsid w:val="002662F4"/>
    <w:rsid w:val="00271662"/>
    <w:rsid w:val="00273DBE"/>
    <w:rsid w:val="0027404F"/>
    <w:rsid w:val="002764C3"/>
    <w:rsid w:val="002778E0"/>
    <w:rsid w:val="00283BA6"/>
    <w:rsid w:val="0028441E"/>
    <w:rsid w:val="0028634E"/>
    <w:rsid w:val="002866FC"/>
    <w:rsid w:val="00290247"/>
    <w:rsid w:val="00293B83"/>
    <w:rsid w:val="002941F0"/>
    <w:rsid w:val="002A466E"/>
    <w:rsid w:val="002A4B87"/>
    <w:rsid w:val="002A6895"/>
    <w:rsid w:val="002B058F"/>
    <w:rsid w:val="002B091C"/>
    <w:rsid w:val="002B66E1"/>
    <w:rsid w:val="002C150C"/>
    <w:rsid w:val="002C2CDD"/>
    <w:rsid w:val="002D0737"/>
    <w:rsid w:val="002D1AD3"/>
    <w:rsid w:val="002D45C6"/>
    <w:rsid w:val="002D5EEE"/>
    <w:rsid w:val="002D607C"/>
    <w:rsid w:val="002D78A7"/>
    <w:rsid w:val="002E2B14"/>
    <w:rsid w:val="002E35B3"/>
    <w:rsid w:val="002E694F"/>
    <w:rsid w:val="002E7600"/>
    <w:rsid w:val="002F03FA"/>
    <w:rsid w:val="002F3826"/>
    <w:rsid w:val="00300BD6"/>
    <w:rsid w:val="003068FC"/>
    <w:rsid w:val="00313E86"/>
    <w:rsid w:val="00314949"/>
    <w:rsid w:val="0031707C"/>
    <w:rsid w:val="00320A06"/>
    <w:rsid w:val="003222ED"/>
    <w:rsid w:val="00333CD3"/>
    <w:rsid w:val="00335147"/>
    <w:rsid w:val="00337223"/>
    <w:rsid w:val="00340365"/>
    <w:rsid w:val="00342B64"/>
    <w:rsid w:val="00343978"/>
    <w:rsid w:val="00343FE8"/>
    <w:rsid w:val="00352D54"/>
    <w:rsid w:val="00355BB2"/>
    <w:rsid w:val="0036093A"/>
    <w:rsid w:val="00363796"/>
    <w:rsid w:val="00364079"/>
    <w:rsid w:val="00374270"/>
    <w:rsid w:val="00376F3D"/>
    <w:rsid w:val="00380B21"/>
    <w:rsid w:val="0038491F"/>
    <w:rsid w:val="003872F5"/>
    <w:rsid w:val="00391EE5"/>
    <w:rsid w:val="003A2861"/>
    <w:rsid w:val="003A2ECE"/>
    <w:rsid w:val="003A604A"/>
    <w:rsid w:val="003B30CE"/>
    <w:rsid w:val="003B638D"/>
    <w:rsid w:val="003B6A43"/>
    <w:rsid w:val="003B7946"/>
    <w:rsid w:val="003B7EBB"/>
    <w:rsid w:val="003C5528"/>
    <w:rsid w:val="003C5C15"/>
    <w:rsid w:val="003D4A2B"/>
    <w:rsid w:val="003E309A"/>
    <w:rsid w:val="003E6257"/>
    <w:rsid w:val="003E6FE9"/>
    <w:rsid w:val="003F09CC"/>
    <w:rsid w:val="003F337D"/>
    <w:rsid w:val="003F4906"/>
    <w:rsid w:val="003F575A"/>
    <w:rsid w:val="003F7758"/>
    <w:rsid w:val="0040537D"/>
    <w:rsid w:val="004077FB"/>
    <w:rsid w:val="00410B5C"/>
    <w:rsid w:val="004138F5"/>
    <w:rsid w:val="00414663"/>
    <w:rsid w:val="00414978"/>
    <w:rsid w:val="00424662"/>
    <w:rsid w:val="00424DD9"/>
    <w:rsid w:val="00425CE2"/>
    <w:rsid w:val="00433754"/>
    <w:rsid w:val="00433F46"/>
    <w:rsid w:val="00452417"/>
    <w:rsid w:val="00455D57"/>
    <w:rsid w:val="00457F9A"/>
    <w:rsid w:val="0046104A"/>
    <w:rsid w:val="0046529E"/>
    <w:rsid w:val="00466298"/>
    <w:rsid w:val="00471149"/>
    <w:rsid w:val="004717C5"/>
    <w:rsid w:val="00471C09"/>
    <w:rsid w:val="00476DAF"/>
    <w:rsid w:val="00477F3F"/>
    <w:rsid w:val="00492B9C"/>
    <w:rsid w:val="0049527E"/>
    <w:rsid w:val="00497057"/>
    <w:rsid w:val="004A228E"/>
    <w:rsid w:val="004B4AED"/>
    <w:rsid w:val="004B717B"/>
    <w:rsid w:val="004C12C8"/>
    <w:rsid w:val="004C295B"/>
    <w:rsid w:val="004C34AE"/>
    <w:rsid w:val="004C7C2A"/>
    <w:rsid w:val="004D21B7"/>
    <w:rsid w:val="004E344E"/>
    <w:rsid w:val="004E4010"/>
    <w:rsid w:val="005055A9"/>
    <w:rsid w:val="00511233"/>
    <w:rsid w:val="005142B6"/>
    <w:rsid w:val="00515AAE"/>
    <w:rsid w:val="00516924"/>
    <w:rsid w:val="00523479"/>
    <w:rsid w:val="005270EB"/>
    <w:rsid w:val="0053695C"/>
    <w:rsid w:val="00542BF3"/>
    <w:rsid w:val="00543DB7"/>
    <w:rsid w:val="0054474A"/>
    <w:rsid w:val="0055073F"/>
    <w:rsid w:val="00555567"/>
    <w:rsid w:val="005571F9"/>
    <w:rsid w:val="00561520"/>
    <w:rsid w:val="005657AF"/>
    <w:rsid w:val="005729B0"/>
    <w:rsid w:val="00576BEB"/>
    <w:rsid w:val="00577A93"/>
    <w:rsid w:val="005905C4"/>
    <w:rsid w:val="0059064E"/>
    <w:rsid w:val="005928EF"/>
    <w:rsid w:val="0059519B"/>
    <w:rsid w:val="0059755C"/>
    <w:rsid w:val="005A4169"/>
    <w:rsid w:val="005A45FA"/>
    <w:rsid w:val="005A4DD8"/>
    <w:rsid w:val="005A71C5"/>
    <w:rsid w:val="005A7706"/>
    <w:rsid w:val="005B22F4"/>
    <w:rsid w:val="005C06D0"/>
    <w:rsid w:val="005C30F2"/>
    <w:rsid w:val="005C438F"/>
    <w:rsid w:val="005D2CCE"/>
    <w:rsid w:val="005D7FE1"/>
    <w:rsid w:val="005E1A12"/>
    <w:rsid w:val="005E711C"/>
    <w:rsid w:val="005F2BA9"/>
    <w:rsid w:val="005F3DED"/>
    <w:rsid w:val="00602DFF"/>
    <w:rsid w:val="00610846"/>
    <w:rsid w:val="00614575"/>
    <w:rsid w:val="00616975"/>
    <w:rsid w:val="00617B25"/>
    <w:rsid w:val="00625A4A"/>
    <w:rsid w:val="006269DF"/>
    <w:rsid w:val="00631441"/>
    <w:rsid w:val="00641630"/>
    <w:rsid w:val="00642374"/>
    <w:rsid w:val="00644CBA"/>
    <w:rsid w:val="00650754"/>
    <w:rsid w:val="0065478B"/>
    <w:rsid w:val="0065484A"/>
    <w:rsid w:val="006614B7"/>
    <w:rsid w:val="006621AC"/>
    <w:rsid w:val="00671A93"/>
    <w:rsid w:val="00677602"/>
    <w:rsid w:val="006810BE"/>
    <w:rsid w:val="00684488"/>
    <w:rsid w:val="0068638E"/>
    <w:rsid w:val="00690053"/>
    <w:rsid w:val="00693CAC"/>
    <w:rsid w:val="006A3CE7"/>
    <w:rsid w:val="006A3E98"/>
    <w:rsid w:val="006B0A24"/>
    <w:rsid w:val="006B0A7F"/>
    <w:rsid w:val="006B524A"/>
    <w:rsid w:val="006C4C50"/>
    <w:rsid w:val="006C7105"/>
    <w:rsid w:val="006D3055"/>
    <w:rsid w:val="006D348E"/>
    <w:rsid w:val="006D76B1"/>
    <w:rsid w:val="006E21F2"/>
    <w:rsid w:val="006E5CC3"/>
    <w:rsid w:val="006E6A18"/>
    <w:rsid w:val="006F5B68"/>
    <w:rsid w:val="0070115E"/>
    <w:rsid w:val="00701B82"/>
    <w:rsid w:val="007029DD"/>
    <w:rsid w:val="007125FD"/>
    <w:rsid w:val="00713050"/>
    <w:rsid w:val="007133C0"/>
    <w:rsid w:val="00717D48"/>
    <w:rsid w:val="00722F9D"/>
    <w:rsid w:val="007338AD"/>
    <w:rsid w:val="007341DF"/>
    <w:rsid w:val="00734A35"/>
    <w:rsid w:val="00741125"/>
    <w:rsid w:val="00746F7F"/>
    <w:rsid w:val="00750920"/>
    <w:rsid w:val="007569C1"/>
    <w:rsid w:val="00756BB9"/>
    <w:rsid w:val="00763832"/>
    <w:rsid w:val="00765BA8"/>
    <w:rsid w:val="007701AE"/>
    <w:rsid w:val="00773C20"/>
    <w:rsid w:val="00773C6D"/>
    <w:rsid w:val="0077424C"/>
    <w:rsid w:val="007847D3"/>
    <w:rsid w:val="00785A09"/>
    <w:rsid w:val="00787BBD"/>
    <w:rsid w:val="00791D21"/>
    <w:rsid w:val="00793301"/>
    <w:rsid w:val="00794516"/>
    <w:rsid w:val="007951DC"/>
    <w:rsid w:val="00796940"/>
    <w:rsid w:val="007A0A03"/>
    <w:rsid w:val="007A5761"/>
    <w:rsid w:val="007A6F23"/>
    <w:rsid w:val="007B60C6"/>
    <w:rsid w:val="007C1B2D"/>
    <w:rsid w:val="007D1A9C"/>
    <w:rsid w:val="007D2696"/>
    <w:rsid w:val="007D44E8"/>
    <w:rsid w:val="007D5B6F"/>
    <w:rsid w:val="007D5DBB"/>
    <w:rsid w:val="007D7E4E"/>
    <w:rsid w:val="007E3994"/>
    <w:rsid w:val="007E3AD4"/>
    <w:rsid w:val="007E48A3"/>
    <w:rsid w:val="007F2F9C"/>
    <w:rsid w:val="007F63A6"/>
    <w:rsid w:val="008039B1"/>
    <w:rsid w:val="00803FC6"/>
    <w:rsid w:val="00806ABA"/>
    <w:rsid w:val="00811117"/>
    <w:rsid w:val="00811B69"/>
    <w:rsid w:val="00814B07"/>
    <w:rsid w:val="00817A2E"/>
    <w:rsid w:val="00827B9C"/>
    <w:rsid w:val="008402E5"/>
    <w:rsid w:val="00841146"/>
    <w:rsid w:val="00850E06"/>
    <w:rsid w:val="00851069"/>
    <w:rsid w:val="00857BAC"/>
    <w:rsid w:val="00867D90"/>
    <w:rsid w:val="00872420"/>
    <w:rsid w:val="00872C64"/>
    <w:rsid w:val="00877643"/>
    <w:rsid w:val="00880E26"/>
    <w:rsid w:val="0088504C"/>
    <w:rsid w:val="00891EC9"/>
    <w:rsid w:val="008921C8"/>
    <w:rsid w:val="0089382B"/>
    <w:rsid w:val="00894BE2"/>
    <w:rsid w:val="008951CC"/>
    <w:rsid w:val="008A0BA2"/>
    <w:rsid w:val="008A1907"/>
    <w:rsid w:val="008A37B9"/>
    <w:rsid w:val="008A404E"/>
    <w:rsid w:val="008B2007"/>
    <w:rsid w:val="008B4A76"/>
    <w:rsid w:val="008B60C3"/>
    <w:rsid w:val="008C272D"/>
    <w:rsid w:val="008C48CD"/>
    <w:rsid w:val="008C5FBF"/>
    <w:rsid w:val="008C6BCA"/>
    <w:rsid w:val="008C7B50"/>
    <w:rsid w:val="008E271A"/>
    <w:rsid w:val="008F0079"/>
    <w:rsid w:val="008F1971"/>
    <w:rsid w:val="008F3FB4"/>
    <w:rsid w:val="0092510D"/>
    <w:rsid w:val="00926B4D"/>
    <w:rsid w:val="0092718D"/>
    <w:rsid w:val="00941063"/>
    <w:rsid w:val="00943C9E"/>
    <w:rsid w:val="00944483"/>
    <w:rsid w:val="00946462"/>
    <w:rsid w:val="00956BED"/>
    <w:rsid w:val="00960323"/>
    <w:rsid w:val="0096434E"/>
    <w:rsid w:val="00966432"/>
    <w:rsid w:val="00966848"/>
    <w:rsid w:val="00972770"/>
    <w:rsid w:val="0097281A"/>
    <w:rsid w:val="00972C4A"/>
    <w:rsid w:val="00973898"/>
    <w:rsid w:val="009938F1"/>
    <w:rsid w:val="00994A07"/>
    <w:rsid w:val="009965FE"/>
    <w:rsid w:val="009968CA"/>
    <w:rsid w:val="00996CF5"/>
    <w:rsid w:val="009975CB"/>
    <w:rsid w:val="009A3522"/>
    <w:rsid w:val="009A7385"/>
    <w:rsid w:val="009B203F"/>
    <w:rsid w:val="009B3C40"/>
    <w:rsid w:val="009B4A57"/>
    <w:rsid w:val="009B501E"/>
    <w:rsid w:val="009C11A9"/>
    <w:rsid w:val="009C3A23"/>
    <w:rsid w:val="009D09F8"/>
    <w:rsid w:val="009D1B8B"/>
    <w:rsid w:val="009D1C9E"/>
    <w:rsid w:val="009D273D"/>
    <w:rsid w:val="009D2FEF"/>
    <w:rsid w:val="009D346C"/>
    <w:rsid w:val="009D37F5"/>
    <w:rsid w:val="009D54C9"/>
    <w:rsid w:val="009D6143"/>
    <w:rsid w:val="009E1E01"/>
    <w:rsid w:val="009F6BAE"/>
    <w:rsid w:val="00A0002E"/>
    <w:rsid w:val="00A04E13"/>
    <w:rsid w:val="00A118C9"/>
    <w:rsid w:val="00A126B0"/>
    <w:rsid w:val="00A23962"/>
    <w:rsid w:val="00A23D23"/>
    <w:rsid w:val="00A23F3A"/>
    <w:rsid w:val="00A26756"/>
    <w:rsid w:val="00A32115"/>
    <w:rsid w:val="00A34950"/>
    <w:rsid w:val="00A34AB0"/>
    <w:rsid w:val="00A35033"/>
    <w:rsid w:val="00A352D9"/>
    <w:rsid w:val="00A37827"/>
    <w:rsid w:val="00A410FA"/>
    <w:rsid w:val="00A41799"/>
    <w:rsid w:val="00A42540"/>
    <w:rsid w:val="00A425E8"/>
    <w:rsid w:val="00A50939"/>
    <w:rsid w:val="00A50C58"/>
    <w:rsid w:val="00A50CF3"/>
    <w:rsid w:val="00A52BEF"/>
    <w:rsid w:val="00A63EEC"/>
    <w:rsid w:val="00A7430E"/>
    <w:rsid w:val="00A832AB"/>
    <w:rsid w:val="00A907FE"/>
    <w:rsid w:val="00A92194"/>
    <w:rsid w:val="00A924A4"/>
    <w:rsid w:val="00A96D81"/>
    <w:rsid w:val="00AA0226"/>
    <w:rsid w:val="00AA3AE2"/>
    <w:rsid w:val="00AA6A40"/>
    <w:rsid w:val="00AB495B"/>
    <w:rsid w:val="00AB4AD4"/>
    <w:rsid w:val="00AB4CF6"/>
    <w:rsid w:val="00AB4EF6"/>
    <w:rsid w:val="00AB5725"/>
    <w:rsid w:val="00AB5C7E"/>
    <w:rsid w:val="00AC3C2C"/>
    <w:rsid w:val="00AC407F"/>
    <w:rsid w:val="00AC6936"/>
    <w:rsid w:val="00AD115E"/>
    <w:rsid w:val="00AD7301"/>
    <w:rsid w:val="00AF0924"/>
    <w:rsid w:val="00AF2DFF"/>
    <w:rsid w:val="00AF6B8D"/>
    <w:rsid w:val="00B0635A"/>
    <w:rsid w:val="00B167F0"/>
    <w:rsid w:val="00B216B5"/>
    <w:rsid w:val="00B27170"/>
    <w:rsid w:val="00B40A9D"/>
    <w:rsid w:val="00B441B9"/>
    <w:rsid w:val="00B449F9"/>
    <w:rsid w:val="00B5032D"/>
    <w:rsid w:val="00B508FF"/>
    <w:rsid w:val="00B561EB"/>
    <w:rsid w:val="00B5664D"/>
    <w:rsid w:val="00B62B21"/>
    <w:rsid w:val="00B65365"/>
    <w:rsid w:val="00B70D4D"/>
    <w:rsid w:val="00B71C2B"/>
    <w:rsid w:val="00B742E1"/>
    <w:rsid w:val="00B81416"/>
    <w:rsid w:val="00B857B1"/>
    <w:rsid w:val="00B9138F"/>
    <w:rsid w:val="00B9151B"/>
    <w:rsid w:val="00B9265C"/>
    <w:rsid w:val="00BA0369"/>
    <w:rsid w:val="00BA5B40"/>
    <w:rsid w:val="00BB10DC"/>
    <w:rsid w:val="00BB2874"/>
    <w:rsid w:val="00BB3BD9"/>
    <w:rsid w:val="00BB536B"/>
    <w:rsid w:val="00BB5D06"/>
    <w:rsid w:val="00BB7293"/>
    <w:rsid w:val="00BD0206"/>
    <w:rsid w:val="00BD296A"/>
    <w:rsid w:val="00BD651A"/>
    <w:rsid w:val="00BD6A4C"/>
    <w:rsid w:val="00BD6BDF"/>
    <w:rsid w:val="00BE0BD5"/>
    <w:rsid w:val="00BE1FE3"/>
    <w:rsid w:val="00BE62E9"/>
    <w:rsid w:val="00BE64D6"/>
    <w:rsid w:val="00BE6BFA"/>
    <w:rsid w:val="00BF1BBD"/>
    <w:rsid w:val="00BF73AD"/>
    <w:rsid w:val="00C04F89"/>
    <w:rsid w:val="00C0751A"/>
    <w:rsid w:val="00C13DD2"/>
    <w:rsid w:val="00C1501C"/>
    <w:rsid w:val="00C154C9"/>
    <w:rsid w:val="00C16B4E"/>
    <w:rsid w:val="00C173B7"/>
    <w:rsid w:val="00C2098A"/>
    <w:rsid w:val="00C21D4C"/>
    <w:rsid w:val="00C27692"/>
    <w:rsid w:val="00C3153C"/>
    <w:rsid w:val="00C32058"/>
    <w:rsid w:val="00C34018"/>
    <w:rsid w:val="00C35215"/>
    <w:rsid w:val="00C46D1A"/>
    <w:rsid w:val="00C530A9"/>
    <w:rsid w:val="00C5444A"/>
    <w:rsid w:val="00C560DC"/>
    <w:rsid w:val="00C604E6"/>
    <w:rsid w:val="00C612DA"/>
    <w:rsid w:val="00C615C7"/>
    <w:rsid w:val="00C65084"/>
    <w:rsid w:val="00C71934"/>
    <w:rsid w:val="00C7583C"/>
    <w:rsid w:val="00C76260"/>
    <w:rsid w:val="00C7741E"/>
    <w:rsid w:val="00C85632"/>
    <w:rsid w:val="00C86D1C"/>
    <w:rsid w:val="00C875AB"/>
    <w:rsid w:val="00C87BD7"/>
    <w:rsid w:val="00C90EDC"/>
    <w:rsid w:val="00C93239"/>
    <w:rsid w:val="00CA27AD"/>
    <w:rsid w:val="00CA3DEA"/>
    <w:rsid w:val="00CA3DF1"/>
    <w:rsid w:val="00CA4581"/>
    <w:rsid w:val="00CB62D6"/>
    <w:rsid w:val="00CC37C8"/>
    <w:rsid w:val="00CC3D39"/>
    <w:rsid w:val="00CD02F7"/>
    <w:rsid w:val="00CD1207"/>
    <w:rsid w:val="00CD5E16"/>
    <w:rsid w:val="00CD7E5A"/>
    <w:rsid w:val="00CE0A2A"/>
    <w:rsid w:val="00CE18D5"/>
    <w:rsid w:val="00CE70E8"/>
    <w:rsid w:val="00CE723E"/>
    <w:rsid w:val="00CF1CA9"/>
    <w:rsid w:val="00CF4E7A"/>
    <w:rsid w:val="00CF6ACB"/>
    <w:rsid w:val="00CF7AF0"/>
    <w:rsid w:val="00D0328D"/>
    <w:rsid w:val="00D038EF"/>
    <w:rsid w:val="00D04109"/>
    <w:rsid w:val="00D05CC4"/>
    <w:rsid w:val="00D07854"/>
    <w:rsid w:val="00D10AC8"/>
    <w:rsid w:val="00D13304"/>
    <w:rsid w:val="00D15B1D"/>
    <w:rsid w:val="00D17107"/>
    <w:rsid w:val="00D220F3"/>
    <w:rsid w:val="00D26871"/>
    <w:rsid w:val="00D26B8C"/>
    <w:rsid w:val="00D318E2"/>
    <w:rsid w:val="00D41801"/>
    <w:rsid w:val="00D43277"/>
    <w:rsid w:val="00D523AA"/>
    <w:rsid w:val="00D664EC"/>
    <w:rsid w:val="00D73D73"/>
    <w:rsid w:val="00D815B3"/>
    <w:rsid w:val="00D93A4B"/>
    <w:rsid w:val="00D97220"/>
    <w:rsid w:val="00D972B0"/>
    <w:rsid w:val="00DB1E2D"/>
    <w:rsid w:val="00DB3996"/>
    <w:rsid w:val="00DB6990"/>
    <w:rsid w:val="00DD6416"/>
    <w:rsid w:val="00DD750E"/>
    <w:rsid w:val="00DE0480"/>
    <w:rsid w:val="00DE30C9"/>
    <w:rsid w:val="00DE3169"/>
    <w:rsid w:val="00DE6137"/>
    <w:rsid w:val="00DE6702"/>
    <w:rsid w:val="00DF29C6"/>
    <w:rsid w:val="00DF4530"/>
    <w:rsid w:val="00DF4E0A"/>
    <w:rsid w:val="00DF726A"/>
    <w:rsid w:val="00E00E93"/>
    <w:rsid w:val="00E01A16"/>
    <w:rsid w:val="00E02DCD"/>
    <w:rsid w:val="00E06736"/>
    <w:rsid w:val="00E0696C"/>
    <w:rsid w:val="00E12C60"/>
    <w:rsid w:val="00E12D02"/>
    <w:rsid w:val="00E14DC6"/>
    <w:rsid w:val="00E17943"/>
    <w:rsid w:val="00E22E87"/>
    <w:rsid w:val="00E27EFA"/>
    <w:rsid w:val="00E3295A"/>
    <w:rsid w:val="00E33563"/>
    <w:rsid w:val="00E42C99"/>
    <w:rsid w:val="00E437E4"/>
    <w:rsid w:val="00E43D24"/>
    <w:rsid w:val="00E47CA5"/>
    <w:rsid w:val="00E513C0"/>
    <w:rsid w:val="00E53A96"/>
    <w:rsid w:val="00E57630"/>
    <w:rsid w:val="00E60424"/>
    <w:rsid w:val="00E77DC1"/>
    <w:rsid w:val="00E84F77"/>
    <w:rsid w:val="00E86C2B"/>
    <w:rsid w:val="00E91027"/>
    <w:rsid w:val="00E95A37"/>
    <w:rsid w:val="00E95C36"/>
    <w:rsid w:val="00E96C09"/>
    <w:rsid w:val="00EA7AD9"/>
    <w:rsid w:val="00EC2025"/>
    <w:rsid w:val="00EC306E"/>
    <w:rsid w:val="00EC6011"/>
    <w:rsid w:val="00ED0240"/>
    <w:rsid w:val="00EE2801"/>
    <w:rsid w:val="00EE71D5"/>
    <w:rsid w:val="00EF15DA"/>
    <w:rsid w:val="00EF16C1"/>
    <w:rsid w:val="00EF1DA3"/>
    <w:rsid w:val="00EF2ABD"/>
    <w:rsid w:val="00EF2E19"/>
    <w:rsid w:val="00EF3C66"/>
    <w:rsid w:val="00EF3E53"/>
    <w:rsid w:val="00EF4B46"/>
    <w:rsid w:val="00EF7CC9"/>
    <w:rsid w:val="00F0100A"/>
    <w:rsid w:val="00F01E67"/>
    <w:rsid w:val="00F024F4"/>
    <w:rsid w:val="00F03AC4"/>
    <w:rsid w:val="00F053C1"/>
    <w:rsid w:val="00F05F08"/>
    <w:rsid w:val="00F06756"/>
    <w:rsid w:val="00F10832"/>
    <w:rsid w:val="00F206E4"/>
    <w:rsid w:val="00F207C0"/>
    <w:rsid w:val="00F20AE5"/>
    <w:rsid w:val="00F27DB4"/>
    <w:rsid w:val="00F31805"/>
    <w:rsid w:val="00F3465F"/>
    <w:rsid w:val="00F37973"/>
    <w:rsid w:val="00F425DD"/>
    <w:rsid w:val="00F43E37"/>
    <w:rsid w:val="00F442E5"/>
    <w:rsid w:val="00F47E4A"/>
    <w:rsid w:val="00F50392"/>
    <w:rsid w:val="00F52515"/>
    <w:rsid w:val="00F61305"/>
    <w:rsid w:val="00F62417"/>
    <w:rsid w:val="00F645C7"/>
    <w:rsid w:val="00F67A3B"/>
    <w:rsid w:val="00F70641"/>
    <w:rsid w:val="00F728D1"/>
    <w:rsid w:val="00F7332E"/>
    <w:rsid w:val="00F73DD1"/>
    <w:rsid w:val="00F83049"/>
    <w:rsid w:val="00F9015E"/>
    <w:rsid w:val="00F9193C"/>
    <w:rsid w:val="00F924E5"/>
    <w:rsid w:val="00F942F1"/>
    <w:rsid w:val="00FA2267"/>
    <w:rsid w:val="00FC03C1"/>
    <w:rsid w:val="00FC1E46"/>
    <w:rsid w:val="00FC451C"/>
    <w:rsid w:val="00FC7F74"/>
    <w:rsid w:val="00FD003F"/>
    <w:rsid w:val="00FD005C"/>
    <w:rsid w:val="00FD101A"/>
    <w:rsid w:val="00FD2AE3"/>
    <w:rsid w:val="00FE050A"/>
    <w:rsid w:val="00FE2036"/>
    <w:rsid w:val="00FE7096"/>
    <w:rsid w:val="00FF126B"/>
    <w:rsid w:val="00FF35C3"/>
    <w:rsid w:val="00FF4243"/>
    <w:rsid w:val="00FF4D4E"/>
    <w:rsid w:val="00FF5322"/>
    <w:rsid w:val="00FF6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1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26B8C"/>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4C34AE"/>
    <w:pPr>
      <w:keepNext/>
      <w:keepLines/>
      <w:spacing w:before="40"/>
      <w:outlineLvl w:val="4"/>
    </w:pPr>
    <w:rPr>
      <w:rFonts w:asciiTheme="majorHAnsi" w:eastAsiaTheme="majorEastAsia" w:hAnsiTheme="majorHAnsi" w:cstheme="majorBidi"/>
      <w:color w:val="D01818" w:themeColor="accent1" w:themeShade="B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character" w:styleId="Hyperlink">
    <w:name w:val="Hyperlink"/>
    <w:basedOn w:val="DefaultParagraphFont"/>
    <w:uiPriority w:val="99"/>
    <w:unhideWhenUsed/>
    <w:rsid w:val="00200723"/>
    <w:rPr>
      <w:color w:val="0563C1" w:themeColor="hyperlink"/>
      <w:u w:val="single"/>
    </w:rPr>
  </w:style>
  <w:style w:type="character" w:customStyle="1" w:styleId="UnresolvedMention">
    <w:name w:val="Unresolved Mention"/>
    <w:basedOn w:val="DefaultParagraphFont"/>
    <w:uiPriority w:val="99"/>
    <w:semiHidden/>
    <w:unhideWhenUsed/>
    <w:rsid w:val="00200723"/>
    <w:rPr>
      <w:color w:val="808080"/>
      <w:shd w:val="clear" w:color="auto" w:fill="E6E6E6"/>
    </w:rPr>
  </w:style>
  <w:style w:type="paragraph" w:styleId="ListParagraph">
    <w:name w:val="List Paragraph"/>
    <w:aliases w:val="Bulletted,Bullets1,Citation List,Colorful List - Accent 11,Graphic,Ha,Heading 41,Lettre d'introduction,List Paragraph1,List_Paragraph,Multilevel para_II,Numbered paragraph 1,Paragraphe de liste1,Puces,References,Resume Title,heading 4"/>
    <w:basedOn w:val="Normal"/>
    <w:link w:val="ListParagraphChar"/>
    <w:uiPriority w:val="34"/>
    <w:unhideWhenUsed/>
    <w:qFormat/>
    <w:rsid w:val="005F3DED"/>
    <w:pPr>
      <w:ind w:left="720"/>
      <w:contextualSpacing/>
    </w:pPr>
  </w:style>
  <w:style w:type="character" w:customStyle="1" w:styleId="hl">
    <w:name w:val="hl"/>
    <w:basedOn w:val="DefaultParagraphFont"/>
    <w:rsid w:val="00FC7F74"/>
  </w:style>
  <w:style w:type="paragraph" w:styleId="NormalWeb">
    <w:name w:val="Normal (Web)"/>
    <w:basedOn w:val="Normal"/>
    <w:uiPriority w:val="99"/>
    <w:semiHidden/>
    <w:unhideWhenUsed/>
    <w:rsid w:val="001F7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4C34AE"/>
    <w:rPr>
      <w:rFonts w:asciiTheme="majorHAnsi" w:eastAsiaTheme="majorEastAsia" w:hAnsiTheme="majorHAnsi" w:cstheme="majorBidi"/>
      <w:color w:val="D01818" w:themeColor="accent1" w:themeShade="BF"/>
    </w:rPr>
  </w:style>
  <w:style w:type="paragraph" w:styleId="BalloonText">
    <w:name w:val="Balloon Text"/>
    <w:basedOn w:val="Normal"/>
    <w:link w:val="BalloonTextChar"/>
    <w:uiPriority w:val="99"/>
    <w:semiHidden/>
    <w:unhideWhenUsed/>
    <w:rsid w:val="006B52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24A"/>
    <w:rPr>
      <w:rFonts w:ascii="Segoe UI" w:hAnsi="Segoe UI" w:cs="Segoe UI"/>
      <w:sz w:val="18"/>
      <w:szCs w:val="18"/>
    </w:rPr>
  </w:style>
  <w:style w:type="character" w:customStyle="1" w:styleId="domain">
    <w:name w:val="domain"/>
    <w:basedOn w:val="DefaultParagraphFont"/>
    <w:rsid w:val="00BE6BFA"/>
  </w:style>
  <w:style w:type="character" w:customStyle="1" w:styleId="vanity-name">
    <w:name w:val="vanity-name"/>
    <w:basedOn w:val="DefaultParagraphFont"/>
    <w:rsid w:val="00BE6BFA"/>
  </w:style>
  <w:style w:type="character" w:styleId="FollowedHyperlink">
    <w:name w:val="FollowedHyperlink"/>
    <w:basedOn w:val="DefaultParagraphFont"/>
    <w:uiPriority w:val="99"/>
    <w:semiHidden/>
    <w:unhideWhenUsed/>
    <w:rsid w:val="004C12C8"/>
    <w:rPr>
      <w:color w:val="954F72" w:themeColor="followedHyperlink"/>
      <w:u w:val="single"/>
    </w:rPr>
  </w:style>
  <w:style w:type="paragraph" w:styleId="HTMLPreformatted">
    <w:name w:val="HTML Preformatted"/>
    <w:basedOn w:val="Normal"/>
    <w:link w:val="HTMLPreformattedChar"/>
    <w:uiPriority w:val="99"/>
    <w:semiHidden/>
    <w:unhideWhenUsed/>
    <w:rsid w:val="00A2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23D23"/>
    <w:rPr>
      <w:rFonts w:ascii="Courier New" w:eastAsia="Times New Roman" w:hAnsi="Courier New" w:cs="Courier New"/>
    </w:rPr>
  </w:style>
  <w:style w:type="character" w:customStyle="1" w:styleId="NameChar">
    <w:name w:val="Name Char"/>
    <w:basedOn w:val="DefaultParagraphFont"/>
    <w:rsid w:val="00CD02F7"/>
    <w:rPr>
      <w:rFonts w:asciiTheme="majorHAnsi" w:hAnsiTheme="majorHAnsi"/>
      <w:b/>
      <w:color w:val="385623" w:themeColor="accent6" w:themeShade="80"/>
      <w:sz w:val="32"/>
    </w:rPr>
  </w:style>
  <w:style w:type="character" w:customStyle="1" w:styleId="span">
    <w:name w:val="span"/>
    <w:basedOn w:val="DefaultParagraphFont"/>
    <w:rsid w:val="00FF4D4E"/>
    <w:rPr>
      <w:sz w:val="24"/>
      <w:szCs w:val="24"/>
      <w:bdr w:val="none" w:sz="0" w:space="0" w:color="auto"/>
      <w:vertAlign w:val="baseline"/>
    </w:rPr>
  </w:style>
  <w:style w:type="paragraph" w:customStyle="1" w:styleId="divdocumentulli">
    <w:name w:val="div_document_ul_li"/>
    <w:basedOn w:val="Normal"/>
    <w:rsid w:val="00FF4D4E"/>
    <w:pPr>
      <w:pBdr>
        <w:left w:val="none" w:sz="0" w:space="5" w:color="auto"/>
      </w:pBdr>
      <w:spacing w:line="240" w:lineRule="atLeast"/>
    </w:pPr>
    <w:rPr>
      <w:rFonts w:ascii="Times New Roman" w:eastAsia="Times New Roman" w:hAnsi="Times New Roman" w:cs="Times New Roman"/>
      <w:sz w:val="24"/>
      <w:szCs w:val="24"/>
    </w:rPr>
  </w:style>
  <w:style w:type="character" w:customStyle="1" w:styleId="ListParagraphChar">
    <w:name w:val="List Paragraph Char"/>
    <w:aliases w:val="Bulletted Char,Bullets1 Char,Citation List Char,Colorful List - Accent 11 Char,Graphic Char,Ha Char,Heading 41 Char,Lettre d'introduction Char,List Paragraph1 Char,List_Paragraph Char,Multilevel para_II Char,Numbered paragraph 1 Char"/>
    <w:link w:val="ListParagraph"/>
    <w:uiPriority w:val="34"/>
    <w:qFormat/>
    <w:rsid w:val="009D09F8"/>
  </w:style>
</w:styles>
</file>

<file path=word/webSettings.xml><?xml version="1.0" encoding="utf-8"?>
<w:webSettings xmlns:r="http://schemas.openxmlformats.org/officeDocument/2006/relationships" xmlns:w="http://schemas.openxmlformats.org/wordprocessingml/2006/main">
  <w:divs>
    <w:div w:id="19165638">
      <w:bodyDiv w:val="1"/>
      <w:marLeft w:val="0"/>
      <w:marRight w:val="0"/>
      <w:marTop w:val="0"/>
      <w:marBottom w:val="0"/>
      <w:divBdr>
        <w:top w:val="none" w:sz="0" w:space="0" w:color="auto"/>
        <w:left w:val="none" w:sz="0" w:space="0" w:color="auto"/>
        <w:bottom w:val="none" w:sz="0" w:space="0" w:color="auto"/>
        <w:right w:val="none" w:sz="0" w:space="0" w:color="auto"/>
      </w:divBdr>
    </w:div>
    <w:div w:id="31616841">
      <w:bodyDiv w:val="1"/>
      <w:marLeft w:val="0"/>
      <w:marRight w:val="0"/>
      <w:marTop w:val="0"/>
      <w:marBottom w:val="0"/>
      <w:divBdr>
        <w:top w:val="none" w:sz="0" w:space="0" w:color="auto"/>
        <w:left w:val="none" w:sz="0" w:space="0" w:color="auto"/>
        <w:bottom w:val="none" w:sz="0" w:space="0" w:color="auto"/>
        <w:right w:val="none" w:sz="0" w:space="0" w:color="auto"/>
      </w:divBdr>
    </w:div>
    <w:div w:id="46802694">
      <w:bodyDiv w:val="1"/>
      <w:marLeft w:val="0"/>
      <w:marRight w:val="0"/>
      <w:marTop w:val="0"/>
      <w:marBottom w:val="0"/>
      <w:divBdr>
        <w:top w:val="none" w:sz="0" w:space="0" w:color="auto"/>
        <w:left w:val="none" w:sz="0" w:space="0" w:color="auto"/>
        <w:bottom w:val="none" w:sz="0" w:space="0" w:color="auto"/>
        <w:right w:val="none" w:sz="0" w:space="0" w:color="auto"/>
      </w:divBdr>
    </w:div>
    <w:div w:id="131484179">
      <w:bodyDiv w:val="1"/>
      <w:marLeft w:val="0"/>
      <w:marRight w:val="0"/>
      <w:marTop w:val="0"/>
      <w:marBottom w:val="0"/>
      <w:divBdr>
        <w:top w:val="none" w:sz="0" w:space="0" w:color="auto"/>
        <w:left w:val="none" w:sz="0" w:space="0" w:color="auto"/>
        <w:bottom w:val="none" w:sz="0" w:space="0" w:color="auto"/>
        <w:right w:val="none" w:sz="0" w:space="0" w:color="auto"/>
      </w:divBdr>
    </w:div>
    <w:div w:id="230778962">
      <w:bodyDiv w:val="1"/>
      <w:marLeft w:val="0"/>
      <w:marRight w:val="0"/>
      <w:marTop w:val="0"/>
      <w:marBottom w:val="0"/>
      <w:divBdr>
        <w:top w:val="none" w:sz="0" w:space="0" w:color="auto"/>
        <w:left w:val="none" w:sz="0" w:space="0" w:color="auto"/>
        <w:bottom w:val="none" w:sz="0" w:space="0" w:color="auto"/>
        <w:right w:val="none" w:sz="0" w:space="0" w:color="auto"/>
      </w:divBdr>
    </w:div>
    <w:div w:id="237836063">
      <w:bodyDiv w:val="1"/>
      <w:marLeft w:val="0"/>
      <w:marRight w:val="0"/>
      <w:marTop w:val="0"/>
      <w:marBottom w:val="0"/>
      <w:divBdr>
        <w:top w:val="none" w:sz="0" w:space="0" w:color="auto"/>
        <w:left w:val="none" w:sz="0" w:space="0" w:color="auto"/>
        <w:bottom w:val="none" w:sz="0" w:space="0" w:color="auto"/>
        <w:right w:val="none" w:sz="0" w:space="0" w:color="auto"/>
      </w:divBdr>
    </w:div>
    <w:div w:id="350033695">
      <w:bodyDiv w:val="1"/>
      <w:marLeft w:val="0"/>
      <w:marRight w:val="0"/>
      <w:marTop w:val="0"/>
      <w:marBottom w:val="0"/>
      <w:divBdr>
        <w:top w:val="none" w:sz="0" w:space="0" w:color="auto"/>
        <w:left w:val="none" w:sz="0" w:space="0" w:color="auto"/>
        <w:bottom w:val="none" w:sz="0" w:space="0" w:color="auto"/>
        <w:right w:val="none" w:sz="0" w:space="0" w:color="auto"/>
      </w:divBdr>
    </w:div>
    <w:div w:id="360739396">
      <w:bodyDiv w:val="1"/>
      <w:marLeft w:val="0"/>
      <w:marRight w:val="0"/>
      <w:marTop w:val="0"/>
      <w:marBottom w:val="0"/>
      <w:divBdr>
        <w:top w:val="none" w:sz="0" w:space="0" w:color="auto"/>
        <w:left w:val="none" w:sz="0" w:space="0" w:color="auto"/>
        <w:bottom w:val="none" w:sz="0" w:space="0" w:color="auto"/>
        <w:right w:val="none" w:sz="0" w:space="0" w:color="auto"/>
      </w:divBdr>
    </w:div>
    <w:div w:id="415370075">
      <w:bodyDiv w:val="1"/>
      <w:marLeft w:val="0"/>
      <w:marRight w:val="0"/>
      <w:marTop w:val="0"/>
      <w:marBottom w:val="0"/>
      <w:divBdr>
        <w:top w:val="none" w:sz="0" w:space="0" w:color="auto"/>
        <w:left w:val="none" w:sz="0" w:space="0" w:color="auto"/>
        <w:bottom w:val="none" w:sz="0" w:space="0" w:color="auto"/>
        <w:right w:val="none" w:sz="0" w:space="0" w:color="auto"/>
      </w:divBdr>
    </w:div>
    <w:div w:id="577784278">
      <w:bodyDiv w:val="1"/>
      <w:marLeft w:val="0"/>
      <w:marRight w:val="0"/>
      <w:marTop w:val="0"/>
      <w:marBottom w:val="0"/>
      <w:divBdr>
        <w:top w:val="none" w:sz="0" w:space="0" w:color="auto"/>
        <w:left w:val="none" w:sz="0" w:space="0" w:color="auto"/>
        <w:bottom w:val="none" w:sz="0" w:space="0" w:color="auto"/>
        <w:right w:val="none" w:sz="0" w:space="0" w:color="auto"/>
      </w:divBdr>
    </w:div>
    <w:div w:id="658388707">
      <w:bodyDiv w:val="1"/>
      <w:marLeft w:val="0"/>
      <w:marRight w:val="0"/>
      <w:marTop w:val="0"/>
      <w:marBottom w:val="0"/>
      <w:divBdr>
        <w:top w:val="none" w:sz="0" w:space="0" w:color="auto"/>
        <w:left w:val="none" w:sz="0" w:space="0" w:color="auto"/>
        <w:bottom w:val="none" w:sz="0" w:space="0" w:color="auto"/>
        <w:right w:val="none" w:sz="0" w:space="0" w:color="auto"/>
      </w:divBdr>
    </w:div>
    <w:div w:id="659625720">
      <w:bodyDiv w:val="1"/>
      <w:marLeft w:val="0"/>
      <w:marRight w:val="0"/>
      <w:marTop w:val="0"/>
      <w:marBottom w:val="0"/>
      <w:divBdr>
        <w:top w:val="none" w:sz="0" w:space="0" w:color="auto"/>
        <w:left w:val="none" w:sz="0" w:space="0" w:color="auto"/>
        <w:bottom w:val="none" w:sz="0" w:space="0" w:color="auto"/>
        <w:right w:val="none" w:sz="0" w:space="0" w:color="auto"/>
      </w:divBdr>
    </w:div>
    <w:div w:id="679627290">
      <w:bodyDiv w:val="1"/>
      <w:marLeft w:val="0"/>
      <w:marRight w:val="0"/>
      <w:marTop w:val="0"/>
      <w:marBottom w:val="0"/>
      <w:divBdr>
        <w:top w:val="none" w:sz="0" w:space="0" w:color="auto"/>
        <w:left w:val="none" w:sz="0" w:space="0" w:color="auto"/>
        <w:bottom w:val="none" w:sz="0" w:space="0" w:color="auto"/>
        <w:right w:val="none" w:sz="0" w:space="0" w:color="auto"/>
      </w:divBdr>
    </w:div>
    <w:div w:id="679967363">
      <w:bodyDiv w:val="1"/>
      <w:marLeft w:val="0"/>
      <w:marRight w:val="0"/>
      <w:marTop w:val="0"/>
      <w:marBottom w:val="0"/>
      <w:divBdr>
        <w:top w:val="none" w:sz="0" w:space="0" w:color="auto"/>
        <w:left w:val="none" w:sz="0" w:space="0" w:color="auto"/>
        <w:bottom w:val="none" w:sz="0" w:space="0" w:color="auto"/>
        <w:right w:val="none" w:sz="0" w:space="0" w:color="auto"/>
      </w:divBdr>
    </w:div>
    <w:div w:id="680548469">
      <w:bodyDiv w:val="1"/>
      <w:marLeft w:val="0"/>
      <w:marRight w:val="0"/>
      <w:marTop w:val="0"/>
      <w:marBottom w:val="0"/>
      <w:divBdr>
        <w:top w:val="none" w:sz="0" w:space="0" w:color="auto"/>
        <w:left w:val="none" w:sz="0" w:space="0" w:color="auto"/>
        <w:bottom w:val="none" w:sz="0" w:space="0" w:color="auto"/>
        <w:right w:val="none" w:sz="0" w:space="0" w:color="auto"/>
      </w:divBdr>
    </w:div>
    <w:div w:id="694311768">
      <w:bodyDiv w:val="1"/>
      <w:marLeft w:val="0"/>
      <w:marRight w:val="0"/>
      <w:marTop w:val="0"/>
      <w:marBottom w:val="0"/>
      <w:divBdr>
        <w:top w:val="none" w:sz="0" w:space="0" w:color="auto"/>
        <w:left w:val="none" w:sz="0" w:space="0" w:color="auto"/>
        <w:bottom w:val="none" w:sz="0" w:space="0" w:color="auto"/>
        <w:right w:val="none" w:sz="0" w:space="0" w:color="auto"/>
      </w:divBdr>
    </w:div>
    <w:div w:id="699622252">
      <w:bodyDiv w:val="1"/>
      <w:marLeft w:val="0"/>
      <w:marRight w:val="0"/>
      <w:marTop w:val="0"/>
      <w:marBottom w:val="0"/>
      <w:divBdr>
        <w:top w:val="none" w:sz="0" w:space="0" w:color="auto"/>
        <w:left w:val="none" w:sz="0" w:space="0" w:color="auto"/>
        <w:bottom w:val="none" w:sz="0" w:space="0" w:color="auto"/>
        <w:right w:val="none" w:sz="0" w:space="0" w:color="auto"/>
      </w:divBdr>
    </w:div>
    <w:div w:id="707610679">
      <w:bodyDiv w:val="1"/>
      <w:marLeft w:val="0"/>
      <w:marRight w:val="0"/>
      <w:marTop w:val="0"/>
      <w:marBottom w:val="0"/>
      <w:divBdr>
        <w:top w:val="none" w:sz="0" w:space="0" w:color="auto"/>
        <w:left w:val="none" w:sz="0" w:space="0" w:color="auto"/>
        <w:bottom w:val="none" w:sz="0" w:space="0" w:color="auto"/>
        <w:right w:val="none" w:sz="0" w:space="0" w:color="auto"/>
      </w:divBdr>
    </w:div>
    <w:div w:id="753748547">
      <w:bodyDiv w:val="1"/>
      <w:marLeft w:val="0"/>
      <w:marRight w:val="0"/>
      <w:marTop w:val="0"/>
      <w:marBottom w:val="0"/>
      <w:divBdr>
        <w:top w:val="none" w:sz="0" w:space="0" w:color="auto"/>
        <w:left w:val="none" w:sz="0" w:space="0" w:color="auto"/>
        <w:bottom w:val="none" w:sz="0" w:space="0" w:color="auto"/>
        <w:right w:val="none" w:sz="0" w:space="0" w:color="auto"/>
      </w:divBdr>
      <w:divsChild>
        <w:div w:id="1684816114">
          <w:marLeft w:val="-360"/>
          <w:marRight w:val="0"/>
          <w:marTop w:val="0"/>
          <w:marBottom w:val="0"/>
          <w:divBdr>
            <w:top w:val="none" w:sz="0" w:space="0" w:color="auto"/>
            <w:left w:val="none" w:sz="0" w:space="0" w:color="auto"/>
            <w:bottom w:val="none" w:sz="0" w:space="0" w:color="auto"/>
            <w:right w:val="none" w:sz="0" w:space="0" w:color="auto"/>
          </w:divBdr>
        </w:div>
      </w:divsChild>
    </w:div>
    <w:div w:id="882331307">
      <w:bodyDiv w:val="1"/>
      <w:marLeft w:val="0"/>
      <w:marRight w:val="0"/>
      <w:marTop w:val="0"/>
      <w:marBottom w:val="0"/>
      <w:divBdr>
        <w:top w:val="none" w:sz="0" w:space="0" w:color="auto"/>
        <w:left w:val="none" w:sz="0" w:space="0" w:color="auto"/>
        <w:bottom w:val="none" w:sz="0" w:space="0" w:color="auto"/>
        <w:right w:val="none" w:sz="0" w:space="0" w:color="auto"/>
      </w:divBdr>
    </w:div>
    <w:div w:id="893928163">
      <w:bodyDiv w:val="1"/>
      <w:marLeft w:val="0"/>
      <w:marRight w:val="0"/>
      <w:marTop w:val="0"/>
      <w:marBottom w:val="0"/>
      <w:divBdr>
        <w:top w:val="none" w:sz="0" w:space="0" w:color="auto"/>
        <w:left w:val="none" w:sz="0" w:space="0" w:color="auto"/>
        <w:bottom w:val="none" w:sz="0" w:space="0" w:color="auto"/>
        <w:right w:val="none" w:sz="0" w:space="0" w:color="auto"/>
      </w:divBdr>
    </w:div>
    <w:div w:id="953753713">
      <w:bodyDiv w:val="1"/>
      <w:marLeft w:val="0"/>
      <w:marRight w:val="0"/>
      <w:marTop w:val="0"/>
      <w:marBottom w:val="0"/>
      <w:divBdr>
        <w:top w:val="none" w:sz="0" w:space="0" w:color="auto"/>
        <w:left w:val="none" w:sz="0" w:space="0" w:color="auto"/>
        <w:bottom w:val="none" w:sz="0" w:space="0" w:color="auto"/>
        <w:right w:val="none" w:sz="0" w:space="0" w:color="auto"/>
      </w:divBdr>
    </w:div>
    <w:div w:id="954600830">
      <w:bodyDiv w:val="1"/>
      <w:marLeft w:val="0"/>
      <w:marRight w:val="0"/>
      <w:marTop w:val="0"/>
      <w:marBottom w:val="0"/>
      <w:divBdr>
        <w:top w:val="none" w:sz="0" w:space="0" w:color="auto"/>
        <w:left w:val="none" w:sz="0" w:space="0" w:color="auto"/>
        <w:bottom w:val="none" w:sz="0" w:space="0" w:color="auto"/>
        <w:right w:val="none" w:sz="0" w:space="0" w:color="auto"/>
      </w:divBdr>
    </w:div>
    <w:div w:id="959456394">
      <w:bodyDiv w:val="1"/>
      <w:marLeft w:val="0"/>
      <w:marRight w:val="0"/>
      <w:marTop w:val="0"/>
      <w:marBottom w:val="0"/>
      <w:divBdr>
        <w:top w:val="none" w:sz="0" w:space="0" w:color="auto"/>
        <w:left w:val="none" w:sz="0" w:space="0" w:color="auto"/>
        <w:bottom w:val="none" w:sz="0" w:space="0" w:color="auto"/>
        <w:right w:val="none" w:sz="0" w:space="0" w:color="auto"/>
      </w:divBdr>
    </w:div>
    <w:div w:id="989941838">
      <w:bodyDiv w:val="1"/>
      <w:marLeft w:val="0"/>
      <w:marRight w:val="0"/>
      <w:marTop w:val="0"/>
      <w:marBottom w:val="0"/>
      <w:divBdr>
        <w:top w:val="none" w:sz="0" w:space="0" w:color="auto"/>
        <w:left w:val="none" w:sz="0" w:space="0" w:color="auto"/>
        <w:bottom w:val="none" w:sz="0" w:space="0" w:color="auto"/>
        <w:right w:val="none" w:sz="0" w:space="0" w:color="auto"/>
      </w:divBdr>
    </w:div>
    <w:div w:id="1048382217">
      <w:bodyDiv w:val="1"/>
      <w:marLeft w:val="0"/>
      <w:marRight w:val="0"/>
      <w:marTop w:val="0"/>
      <w:marBottom w:val="0"/>
      <w:divBdr>
        <w:top w:val="none" w:sz="0" w:space="0" w:color="auto"/>
        <w:left w:val="none" w:sz="0" w:space="0" w:color="auto"/>
        <w:bottom w:val="none" w:sz="0" w:space="0" w:color="auto"/>
        <w:right w:val="none" w:sz="0" w:space="0" w:color="auto"/>
      </w:divBdr>
    </w:div>
    <w:div w:id="1078289835">
      <w:bodyDiv w:val="1"/>
      <w:marLeft w:val="0"/>
      <w:marRight w:val="0"/>
      <w:marTop w:val="0"/>
      <w:marBottom w:val="0"/>
      <w:divBdr>
        <w:top w:val="none" w:sz="0" w:space="0" w:color="auto"/>
        <w:left w:val="none" w:sz="0" w:space="0" w:color="auto"/>
        <w:bottom w:val="none" w:sz="0" w:space="0" w:color="auto"/>
        <w:right w:val="none" w:sz="0" w:space="0" w:color="auto"/>
      </w:divBdr>
    </w:div>
    <w:div w:id="1133790240">
      <w:bodyDiv w:val="1"/>
      <w:marLeft w:val="0"/>
      <w:marRight w:val="0"/>
      <w:marTop w:val="0"/>
      <w:marBottom w:val="0"/>
      <w:divBdr>
        <w:top w:val="none" w:sz="0" w:space="0" w:color="auto"/>
        <w:left w:val="none" w:sz="0" w:space="0" w:color="auto"/>
        <w:bottom w:val="none" w:sz="0" w:space="0" w:color="auto"/>
        <w:right w:val="none" w:sz="0" w:space="0" w:color="auto"/>
      </w:divBdr>
    </w:div>
    <w:div w:id="1141118855">
      <w:bodyDiv w:val="1"/>
      <w:marLeft w:val="0"/>
      <w:marRight w:val="0"/>
      <w:marTop w:val="0"/>
      <w:marBottom w:val="0"/>
      <w:divBdr>
        <w:top w:val="none" w:sz="0" w:space="0" w:color="auto"/>
        <w:left w:val="none" w:sz="0" w:space="0" w:color="auto"/>
        <w:bottom w:val="none" w:sz="0" w:space="0" w:color="auto"/>
        <w:right w:val="none" w:sz="0" w:space="0" w:color="auto"/>
      </w:divBdr>
      <w:divsChild>
        <w:div w:id="1681853706">
          <w:marLeft w:val="0"/>
          <w:marRight w:val="0"/>
          <w:marTop w:val="0"/>
          <w:marBottom w:val="0"/>
          <w:divBdr>
            <w:top w:val="none" w:sz="0" w:space="0" w:color="auto"/>
            <w:left w:val="none" w:sz="0" w:space="0" w:color="auto"/>
            <w:bottom w:val="none" w:sz="0" w:space="0" w:color="auto"/>
            <w:right w:val="none" w:sz="0" w:space="0" w:color="auto"/>
          </w:divBdr>
          <w:divsChild>
            <w:div w:id="1762795101">
              <w:marLeft w:val="0"/>
              <w:marRight w:val="0"/>
              <w:marTop w:val="0"/>
              <w:marBottom w:val="0"/>
              <w:divBdr>
                <w:top w:val="none" w:sz="0" w:space="0" w:color="auto"/>
                <w:left w:val="none" w:sz="0" w:space="0" w:color="auto"/>
                <w:bottom w:val="none" w:sz="0" w:space="0" w:color="auto"/>
                <w:right w:val="none" w:sz="0" w:space="0" w:color="auto"/>
              </w:divBdr>
              <w:divsChild>
                <w:div w:id="21138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6427">
      <w:bodyDiv w:val="1"/>
      <w:marLeft w:val="0"/>
      <w:marRight w:val="0"/>
      <w:marTop w:val="0"/>
      <w:marBottom w:val="0"/>
      <w:divBdr>
        <w:top w:val="none" w:sz="0" w:space="0" w:color="auto"/>
        <w:left w:val="none" w:sz="0" w:space="0" w:color="auto"/>
        <w:bottom w:val="none" w:sz="0" w:space="0" w:color="auto"/>
        <w:right w:val="none" w:sz="0" w:space="0" w:color="auto"/>
      </w:divBdr>
    </w:div>
    <w:div w:id="1617911408">
      <w:bodyDiv w:val="1"/>
      <w:marLeft w:val="0"/>
      <w:marRight w:val="0"/>
      <w:marTop w:val="0"/>
      <w:marBottom w:val="0"/>
      <w:divBdr>
        <w:top w:val="none" w:sz="0" w:space="0" w:color="auto"/>
        <w:left w:val="none" w:sz="0" w:space="0" w:color="auto"/>
        <w:bottom w:val="none" w:sz="0" w:space="0" w:color="auto"/>
        <w:right w:val="none" w:sz="0" w:space="0" w:color="auto"/>
      </w:divBdr>
      <w:divsChild>
        <w:div w:id="882447464">
          <w:marLeft w:val="-108"/>
          <w:marRight w:val="0"/>
          <w:marTop w:val="0"/>
          <w:marBottom w:val="0"/>
          <w:divBdr>
            <w:top w:val="none" w:sz="0" w:space="0" w:color="auto"/>
            <w:left w:val="none" w:sz="0" w:space="0" w:color="auto"/>
            <w:bottom w:val="none" w:sz="0" w:space="0" w:color="auto"/>
            <w:right w:val="none" w:sz="0" w:space="0" w:color="auto"/>
          </w:divBdr>
        </w:div>
      </w:divsChild>
    </w:div>
    <w:div w:id="1627158306">
      <w:bodyDiv w:val="1"/>
      <w:marLeft w:val="0"/>
      <w:marRight w:val="0"/>
      <w:marTop w:val="0"/>
      <w:marBottom w:val="0"/>
      <w:divBdr>
        <w:top w:val="none" w:sz="0" w:space="0" w:color="auto"/>
        <w:left w:val="none" w:sz="0" w:space="0" w:color="auto"/>
        <w:bottom w:val="none" w:sz="0" w:space="0" w:color="auto"/>
        <w:right w:val="none" w:sz="0" w:space="0" w:color="auto"/>
      </w:divBdr>
    </w:div>
    <w:div w:id="1644697949">
      <w:bodyDiv w:val="1"/>
      <w:marLeft w:val="0"/>
      <w:marRight w:val="0"/>
      <w:marTop w:val="0"/>
      <w:marBottom w:val="0"/>
      <w:divBdr>
        <w:top w:val="none" w:sz="0" w:space="0" w:color="auto"/>
        <w:left w:val="none" w:sz="0" w:space="0" w:color="auto"/>
        <w:bottom w:val="none" w:sz="0" w:space="0" w:color="auto"/>
        <w:right w:val="none" w:sz="0" w:space="0" w:color="auto"/>
      </w:divBdr>
    </w:div>
    <w:div w:id="1761633636">
      <w:bodyDiv w:val="1"/>
      <w:marLeft w:val="0"/>
      <w:marRight w:val="0"/>
      <w:marTop w:val="0"/>
      <w:marBottom w:val="0"/>
      <w:divBdr>
        <w:top w:val="none" w:sz="0" w:space="0" w:color="auto"/>
        <w:left w:val="none" w:sz="0" w:space="0" w:color="auto"/>
        <w:bottom w:val="none" w:sz="0" w:space="0" w:color="auto"/>
        <w:right w:val="none" w:sz="0" w:space="0" w:color="auto"/>
      </w:divBdr>
    </w:div>
    <w:div w:id="1782217209">
      <w:bodyDiv w:val="1"/>
      <w:marLeft w:val="0"/>
      <w:marRight w:val="0"/>
      <w:marTop w:val="0"/>
      <w:marBottom w:val="0"/>
      <w:divBdr>
        <w:top w:val="none" w:sz="0" w:space="0" w:color="auto"/>
        <w:left w:val="none" w:sz="0" w:space="0" w:color="auto"/>
        <w:bottom w:val="none" w:sz="0" w:space="0" w:color="auto"/>
        <w:right w:val="none" w:sz="0" w:space="0" w:color="auto"/>
      </w:divBdr>
    </w:div>
    <w:div w:id="1841770109">
      <w:bodyDiv w:val="1"/>
      <w:marLeft w:val="0"/>
      <w:marRight w:val="0"/>
      <w:marTop w:val="0"/>
      <w:marBottom w:val="0"/>
      <w:divBdr>
        <w:top w:val="none" w:sz="0" w:space="0" w:color="auto"/>
        <w:left w:val="none" w:sz="0" w:space="0" w:color="auto"/>
        <w:bottom w:val="none" w:sz="0" w:space="0" w:color="auto"/>
        <w:right w:val="none" w:sz="0" w:space="0" w:color="auto"/>
      </w:divBdr>
    </w:div>
    <w:div w:id="1863084173">
      <w:bodyDiv w:val="1"/>
      <w:marLeft w:val="0"/>
      <w:marRight w:val="0"/>
      <w:marTop w:val="0"/>
      <w:marBottom w:val="0"/>
      <w:divBdr>
        <w:top w:val="none" w:sz="0" w:space="0" w:color="auto"/>
        <w:left w:val="none" w:sz="0" w:space="0" w:color="auto"/>
        <w:bottom w:val="none" w:sz="0" w:space="0" w:color="auto"/>
        <w:right w:val="none" w:sz="0" w:space="0" w:color="auto"/>
      </w:divBdr>
    </w:div>
    <w:div w:id="1943562099">
      <w:bodyDiv w:val="1"/>
      <w:marLeft w:val="0"/>
      <w:marRight w:val="0"/>
      <w:marTop w:val="0"/>
      <w:marBottom w:val="0"/>
      <w:divBdr>
        <w:top w:val="none" w:sz="0" w:space="0" w:color="auto"/>
        <w:left w:val="none" w:sz="0" w:space="0" w:color="auto"/>
        <w:bottom w:val="none" w:sz="0" w:space="0" w:color="auto"/>
        <w:right w:val="none" w:sz="0" w:space="0" w:color="auto"/>
      </w:divBdr>
    </w:div>
    <w:div w:id="1978602338">
      <w:bodyDiv w:val="1"/>
      <w:marLeft w:val="0"/>
      <w:marRight w:val="0"/>
      <w:marTop w:val="0"/>
      <w:marBottom w:val="0"/>
      <w:divBdr>
        <w:top w:val="none" w:sz="0" w:space="0" w:color="auto"/>
        <w:left w:val="none" w:sz="0" w:space="0" w:color="auto"/>
        <w:bottom w:val="none" w:sz="0" w:space="0" w:color="auto"/>
        <w:right w:val="none" w:sz="0" w:space="0" w:color="auto"/>
      </w:divBdr>
    </w:div>
    <w:div w:id="2123769447">
      <w:bodyDiv w:val="1"/>
      <w:marLeft w:val="0"/>
      <w:marRight w:val="0"/>
      <w:marTop w:val="0"/>
      <w:marBottom w:val="0"/>
      <w:divBdr>
        <w:top w:val="none" w:sz="0" w:space="0" w:color="auto"/>
        <w:left w:val="none" w:sz="0" w:space="0" w:color="auto"/>
        <w:bottom w:val="none" w:sz="0" w:space="0" w:color="auto"/>
        <w:right w:val="none" w:sz="0" w:space="0" w:color="auto"/>
      </w:divBdr>
    </w:div>
    <w:div w:id="213531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Uday.namthabad@esginc.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972-399-9934                  </CompanyPhone>
  <CompanyFax/>
  <CompanyEmail>0804shaik@gmail.com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5A1AE-FE3E-43FE-8A7E-2EE31B7B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Mahaboob Subhani Shaik</dc:creator>
  <cp:keywords/>
  <dc:description/>
  <cp:lastModifiedBy>Softway</cp:lastModifiedBy>
  <cp:revision>3</cp:revision>
  <cp:lastPrinted>2018-10-16T15:36:00Z</cp:lastPrinted>
  <dcterms:created xsi:type="dcterms:W3CDTF">2024-01-07T01:22:00Z</dcterms:created>
  <dcterms:modified xsi:type="dcterms:W3CDTF">2024-01-08T14:39:00Z</dcterms:modified>
</cp:coreProperties>
</file>