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7"/>
        <w:gridCol w:w="261"/>
        <w:gridCol w:w="6270"/>
      </w:tblGrid>
      <w:tr w:rsidR="001B2ABD" w:rsidRPr="00891CBE" w14:paraId="4FFC9307" w14:textId="77777777" w:rsidTr="00637BBE">
        <w:trPr>
          <w:trHeight w:val="1210"/>
        </w:trPr>
        <w:tc>
          <w:tcPr>
            <w:tcW w:w="3837" w:type="dxa"/>
            <w:vAlign w:val="bottom"/>
          </w:tcPr>
          <w:p w14:paraId="074F6DAA" w14:textId="6ECE06C1" w:rsidR="001B2ABD" w:rsidRPr="00891CBE" w:rsidRDefault="001B2ABD" w:rsidP="0088193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61" w:type="dxa"/>
          </w:tcPr>
          <w:p w14:paraId="0D2EB78D" w14:textId="77777777" w:rsidR="001B2ABD" w:rsidRPr="00891CBE" w:rsidRDefault="001B2ABD" w:rsidP="000C45FF">
            <w:pPr>
              <w:tabs>
                <w:tab w:val="left" w:pos="990"/>
              </w:tabs>
              <w:rPr>
                <w:rFonts w:ascii="Book Antiqua" w:hAnsi="Book Antiqua"/>
              </w:rPr>
            </w:pPr>
          </w:p>
        </w:tc>
        <w:tc>
          <w:tcPr>
            <w:tcW w:w="6270" w:type="dxa"/>
            <w:vAlign w:val="bottom"/>
          </w:tcPr>
          <w:p w14:paraId="544456D1" w14:textId="6903B290" w:rsidR="001B2ABD" w:rsidRPr="00881937" w:rsidRDefault="00AE019A" w:rsidP="0066735C">
            <w:pPr>
              <w:pStyle w:val="Title"/>
              <w:contextualSpacing/>
              <w:rPr>
                <w:rFonts w:ascii="Book Antiqua" w:hAnsi="Book Antiqua"/>
                <w:sz w:val="40"/>
                <w:szCs w:val="40"/>
              </w:rPr>
            </w:pPr>
            <w:r>
              <w:rPr>
                <w:rFonts w:ascii="Book Antiqua" w:hAnsi="Book Antiqua"/>
                <w:sz w:val="40"/>
                <w:szCs w:val="40"/>
              </w:rPr>
              <w:t>KRISHNA POLAVARAPU</w:t>
            </w:r>
          </w:p>
          <w:p w14:paraId="5CC36B69" w14:textId="7DD00EE2" w:rsidR="001B2ABD" w:rsidRPr="00891CBE" w:rsidRDefault="0022193B" w:rsidP="001B2ABD">
            <w:pPr>
              <w:pStyle w:val="Subtitle"/>
              <w:rPr>
                <w:rFonts w:ascii="Book Antiqua" w:hAnsi="Book Antiqua"/>
              </w:rPr>
            </w:pPr>
            <w:r w:rsidRPr="00E469D8">
              <w:rPr>
                <w:rFonts w:ascii="Book Antiqua" w:hAnsi="Book Antiqua"/>
                <w:spacing w:val="3"/>
                <w:w w:val="100"/>
                <w:sz w:val="28"/>
                <w:szCs w:val="24"/>
              </w:rPr>
              <w:t xml:space="preserve">BI Program </w:t>
            </w:r>
            <w:r w:rsidR="006C2B07" w:rsidRPr="00E469D8">
              <w:rPr>
                <w:rFonts w:ascii="Book Antiqua" w:hAnsi="Book Antiqua"/>
                <w:spacing w:val="3"/>
                <w:w w:val="100"/>
                <w:sz w:val="28"/>
                <w:szCs w:val="24"/>
              </w:rPr>
              <w:t>Lea</w:t>
            </w:r>
            <w:r w:rsidR="006C2B07" w:rsidRPr="00E469D8">
              <w:rPr>
                <w:rFonts w:ascii="Book Antiqua" w:hAnsi="Book Antiqua"/>
                <w:spacing w:val="10"/>
                <w:w w:val="100"/>
                <w:sz w:val="28"/>
                <w:szCs w:val="24"/>
              </w:rPr>
              <w:t>d</w:t>
            </w:r>
          </w:p>
        </w:tc>
      </w:tr>
      <w:tr w:rsidR="0066735C" w:rsidRPr="00891CBE" w14:paraId="7A35DC63" w14:textId="77777777" w:rsidTr="00637BBE">
        <w:trPr>
          <w:trHeight w:val="11179"/>
        </w:trPr>
        <w:tc>
          <w:tcPr>
            <w:tcW w:w="3837" w:type="dxa"/>
          </w:tcPr>
          <w:p w14:paraId="27A1655C" w14:textId="04E45FEC" w:rsidR="0066735C" w:rsidRPr="00891CBE" w:rsidRDefault="0066735C" w:rsidP="0066735C">
            <w:pPr>
              <w:pStyle w:val="Heading3"/>
              <w:rPr>
                <w:rFonts w:ascii="Book Antiqua" w:hAnsi="Book Antiqua"/>
              </w:rPr>
            </w:pPr>
            <w:r w:rsidRPr="00891CBE">
              <w:rPr>
                <w:rFonts w:ascii="Book Antiqua" w:eastAsiaTheme="minorEastAsia" w:hAnsi="Book Antiqua" w:cstheme="minorBidi"/>
                <w:b w:val="0"/>
                <w:caps w:val="0"/>
                <w:color w:val="auto"/>
                <w:sz w:val="18"/>
                <w:szCs w:val="22"/>
              </w:rPr>
              <w:br w:type="page"/>
            </w:r>
            <w:sdt>
              <w:sdtPr>
                <w:rPr>
                  <w:rFonts w:ascii="Book Antiqua" w:hAnsi="Book Antiqua"/>
                </w:rPr>
                <w:id w:val="-1711873194"/>
                <w:placeholder>
                  <w:docPart w:val="DE4EB09ABB834F6B900AFAAB05FA67A8"/>
                </w:placeholder>
                <w:temporary/>
                <w:showingPlcHdr/>
                <w15:appearance w15:val="hidden"/>
              </w:sdtPr>
              <w:sdtContent>
                <w:r w:rsidRPr="00891CBE">
                  <w:rPr>
                    <w:rFonts w:ascii="Book Antiqua" w:hAnsi="Book Antiqua"/>
                  </w:rPr>
                  <w:t>Profile</w:t>
                </w:r>
              </w:sdtContent>
            </w:sdt>
          </w:p>
          <w:p w14:paraId="412DA341" w14:textId="77777777" w:rsidR="00606890" w:rsidRDefault="00606890" w:rsidP="007C5F9D">
            <w:pPr>
              <w:jc w:val="both"/>
              <w:rPr>
                <w:rFonts w:ascii="Book Antiqua" w:hAnsi="Book Antiqua"/>
              </w:rPr>
            </w:pPr>
          </w:p>
          <w:p w14:paraId="45510C97" w14:textId="537C8C02" w:rsidR="007C5F9D" w:rsidRDefault="007C5F9D" w:rsidP="007C5F9D">
            <w:pPr>
              <w:jc w:val="both"/>
              <w:rPr>
                <w:rFonts w:ascii="Book Antiqua" w:hAnsi="Book Antiqua"/>
              </w:rPr>
            </w:pPr>
            <w:r w:rsidRPr="007C5F9D">
              <w:rPr>
                <w:rFonts w:ascii="Book Antiqua" w:hAnsi="Book Antiqua"/>
              </w:rPr>
              <w:t xml:space="preserve">An ambitious, </w:t>
            </w:r>
            <w:r w:rsidR="00337EFB" w:rsidRPr="007C5F9D">
              <w:rPr>
                <w:rFonts w:ascii="Book Antiqua" w:hAnsi="Book Antiqua"/>
              </w:rPr>
              <w:t>capable</w:t>
            </w:r>
            <w:r w:rsidRPr="007C5F9D">
              <w:rPr>
                <w:rFonts w:ascii="Book Antiqua" w:hAnsi="Book Antiqua"/>
              </w:rPr>
              <w:t xml:space="preserve"> and hardworking professional who is an expert at coordinating and technical project teams. </w:t>
            </w:r>
          </w:p>
          <w:p w14:paraId="3FDFC4B9" w14:textId="77777777" w:rsidR="007C5F9D" w:rsidRDefault="007C5F9D" w:rsidP="007C5F9D">
            <w:pPr>
              <w:jc w:val="both"/>
              <w:rPr>
                <w:rFonts w:ascii="Book Antiqua" w:hAnsi="Book Antiqua"/>
              </w:rPr>
            </w:pPr>
          </w:p>
          <w:p w14:paraId="6F40F7E1" w14:textId="2AC0709B" w:rsidR="007C5F9D" w:rsidRDefault="001A078A" w:rsidP="007C5F9D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Have</w:t>
            </w:r>
            <w:r w:rsidR="007C5F9D" w:rsidRPr="007C5F9D">
              <w:rPr>
                <w:rFonts w:ascii="Book Antiqua" w:hAnsi="Book Antiqua"/>
              </w:rPr>
              <w:t xml:space="preserve"> a successful track record of providing the overall technical direction and analytical guidance needed to solve highly complex technical issues. </w:t>
            </w:r>
          </w:p>
          <w:p w14:paraId="02EFC1E4" w14:textId="77777777" w:rsidR="007C5F9D" w:rsidRDefault="007C5F9D" w:rsidP="007C5F9D">
            <w:pPr>
              <w:jc w:val="both"/>
              <w:rPr>
                <w:rFonts w:ascii="Book Antiqua" w:hAnsi="Book Antiqua"/>
              </w:rPr>
            </w:pPr>
          </w:p>
          <w:p w14:paraId="1FF28F7A" w14:textId="06C3C15E" w:rsidR="0066735C" w:rsidRPr="007C5F9D" w:rsidRDefault="007C5F9D" w:rsidP="007C5F9D">
            <w:pPr>
              <w:jc w:val="both"/>
              <w:rPr>
                <w:rFonts w:ascii="Book Antiqua" w:hAnsi="Book Antiqua"/>
              </w:rPr>
            </w:pPr>
            <w:r w:rsidRPr="007C5F9D">
              <w:rPr>
                <w:rFonts w:ascii="Book Antiqua" w:hAnsi="Book Antiqua"/>
              </w:rPr>
              <w:t xml:space="preserve">Key skills </w:t>
            </w:r>
            <w:r w:rsidR="003C1913" w:rsidRPr="007C5F9D">
              <w:rPr>
                <w:rFonts w:ascii="Book Antiqua" w:hAnsi="Book Antiqua"/>
              </w:rPr>
              <w:t>include but</w:t>
            </w:r>
            <w:r w:rsidRPr="007C5F9D">
              <w:rPr>
                <w:rFonts w:ascii="Book Antiqua" w:hAnsi="Book Antiqua"/>
              </w:rPr>
              <w:t xml:space="preserve"> are not limited to; participating in high-level project planning, transferring ideas into practical action and making sure that all team members understand their roles and accept their responsibilities.</w:t>
            </w:r>
          </w:p>
          <w:p w14:paraId="3776FFA8" w14:textId="7C79F8BC" w:rsidR="0066735C" w:rsidRDefault="0066735C" w:rsidP="007C5F9D">
            <w:pPr>
              <w:jc w:val="both"/>
              <w:rPr>
                <w:rFonts w:ascii="Book Antiqua" w:hAnsi="Book Antiqua"/>
              </w:rPr>
            </w:pPr>
          </w:p>
          <w:p w14:paraId="64066CEF" w14:textId="1DE8F1AB" w:rsidR="00582A16" w:rsidRDefault="007C5F9D" w:rsidP="007C5F9D">
            <w:pPr>
              <w:jc w:val="both"/>
              <w:rPr>
                <w:rFonts w:ascii="Book Antiqua" w:hAnsi="Book Antiqua"/>
              </w:rPr>
            </w:pPr>
            <w:r w:rsidRPr="007C5F9D">
              <w:rPr>
                <w:rFonts w:ascii="Book Antiqua" w:hAnsi="Book Antiqua"/>
              </w:rPr>
              <w:t xml:space="preserve">Having around </w:t>
            </w:r>
            <w:r w:rsidR="00E469D8">
              <w:rPr>
                <w:rFonts w:ascii="Book Antiqua" w:hAnsi="Book Antiqua"/>
              </w:rPr>
              <w:t>Eighteen</w:t>
            </w:r>
            <w:r w:rsidRPr="007C5F9D">
              <w:rPr>
                <w:rFonts w:ascii="Book Antiqua" w:hAnsi="Book Antiqua"/>
              </w:rPr>
              <w:t xml:space="preserve"> Years of experience in Information </w:t>
            </w:r>
            <w:r w:rsidR="00284319" w:rsidRPr="007C5F9D">
              <w:rPr>
                <w:rFonts w:ascii="Book Antiqua" w:hAnsi="Book Antiqua"/>
              </w:rPr>
              <w:t>Technology</w:t>
            </w:r>
            <w:r w:rsidR="00284319">
              <w:rPr>
                <w:rFonts w:ascii="Book Antiqua" w:hAnsi="Book Antiqua"/>
              </w:rPr>
              <w:t xml:space="preserve"> which includes:</w:t>
            </w:r>
          </w:p>
          <w:p w14:paraId="490383E7" w14:textId="77777777" w:rsidR="00582A16" w:rsidRDefault="00582A16" w:rsidP="00582A16">
            <w:pPr>
              <w:ind w:left="330"/>
              <w:jc w:val="both"/>
              <w:rPr>
                <w:rFonts w:ascii="Book Antiqua" w:hAnsi="Book Antiqua"/>
              </w:rPr>
            </w:pPr>
          </w:p>
          <w:p w14:paraId="12B3D874" w14:textId="2F4018C8" w:rsidR="00582A16" w:rsidRDefault="007C5F9D" w:rsidP="00582A16">
            <w:pPr>
              <w:ind w:left="330"/>
              <w:jc w:val="both"/>
              <w:rPr>
                <w:rFonts w:ascii="Book Antiqua" w:hAnsi="Book Antiqua"/>
              </w:rPr>
            </w:pPr>
            <w:r w:rsidRPr="007C5F9D">
              <w:rPr>
                <w:rFonts w:ascii="Book Antiqua" w:hAnsi="Book Antiqua"/>
              </w:rPr>
              <w:t xml:space="preserve">15+ years of extensive experience in Data Warehousing environment with Analysis, Design, Implementation of Business Intelligence systems, Reporting tools and OLAP environments. </w:t>
            </w:r>
            <w:r>
              <w:rPr>
                <w:rFonts w:ascii="Book Antiqua" w:hAnsi="Book Antiqua"/>
              </w:rPr>
              <w:t xml:space="preserve"> </w:t>
            </w:r>
          </w:p>
          <w:p w14:paraId="69A30D3F" w14:textId="77777777" w:rsidR="00582A16" w:rsidRDefault="00582A16" w:rsidP="00582A16">
            <w:pPr>
              <w:ind w:left="330"/>
              <w:jc w:val="both"/>
              <w:rPr>
                <w:rFonts w:ascii="Book Antiqua" w:hAnsi="Book Antiqua"/>
              </w:rPr>
            </w:pPr>
          </w:p>
          <w:p w14:paraId="6E48434C" w14:textId="48659BDB" w:rsidR="007C5F9D" w:rsidRPr="00891CBE" w:rsidRDefault="000704A6" w:rsidP="00582A16">
            <w:pPr>
              <w:ind w:left="33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  <w:r w:rsidR="007C5F9D" w:rsidRPr="007C5F9D">
              <w:rPr>
                <w:rFonts w:ascii="Book Antiqua" w:hAnsi="Book Antiqua"/>
              </w:rPr>
              <w:t xml:space="preserve">+ years of experience </w:t>
            </w:r>
            <w:r>
              <w:rPr>
                <w:rFonts w:ascii="Book Antiqua" w:hAnsi="Book Antiqua"/>
              </w:rPr>
              <w:t>P</w:t>
            </w:r>
            <w:r w:rsidR="00790F8D">
              <w:rPr>
                <w:rFonts w:ascii="Book Antiqua" w:hAnsi="Book Antiqua"/>
              </w:rPr>
              <w:t xml:space="preserve">roduct &amp; </w:t>
            </w:r>
            <w:r w:rsidR="007C5F9D" w:rsidRPr="007C5F9D">
              <w:rPr>
                <w:rFonts w:ascii="Book Antiqua" w:hAnsi="Book Antiqua"/>
              </w:rPr>
              <w:t>Project Management, owning all stages of the project lifecycle from inception through monitoring and closing to deliver projects that exceed expectations on time and on budget.</w:t>
            </w:r>
          </w:p>
          <w:p w14:paraId="304107D4" w14:textId="77777777" w:rsidR="00606890" w:rsidRDefault="00606890" w:rsidP="0066735C">
            <w:pPr>
              <w:pStyle w:val="Heading3"/>
              <w:rPr>
                <w:rFonts w:ascii="Book Antiqua" w:hAnsi="Book Antiqua"/>
              </w:rPr>
            </w:pPr>
          </w:p>
          <w:p w14:paraId="37F98944" w14:textId="77777777" w:rsidR="00606890" w:rsidRDefault="00606890" w:rsidP="0066735C">
            <w:pPr>
              <w:pStyle w:val="Heading3"/>
              <w:rPr>
                <w:rFonts w:ascii="Book Antiqua" w:hAnsi="Book Antiqua"/>
              </w:rPr>
            </w:pPr>
          </w:p>
          <w:sdt>
            <w:sdtPr>
              <w:rPr>
                <w:rFonts w:ascii="Book Antiqua" w:hAnsi="Book Antiqua"/>
              </w:rPr>
              <w:id w:val="-1954003311"/>
              <w:placeholder>
                <w:docPart w:val="7838F93A7677449681572BCE0B4DA1B5"/>
              </w:placeholder>
              <w:temporary/>
              <w:showingPlcHdr/>
              <w15:appearance w15:val="hidden"/>
            </w:sdtPr>
            <w:sdtContent>
              <w:p w14:paraId="6B3A9CAE" w14:textId="49D62941" w:rsidR="0066735C" w:rsidRPr="00891CBE" w:rsidRDefault="0066735C" w:rsidP="0066735C">
                <w:pPr>
                  <w:pStyle w:val="Heading3"/>
                  <w:rPr>
                    <w:rFonts w:ascii="Book Antiqua" w:hAnsi="Book Antiqua"/>
                  </w:rPr>
                </w:pPr>
                <w:r w:rsidRPr="00891CBE">
                  <w:rPr>
                    <w:rFonts w:ascii="Book Antiqua" w:hAnsi="Book Antiqua"/>
                  </w:rPr>
                  <w:t>Contact</w:t>
                </w:r>
              </w:p>
            </w:sdtContent>
          </w:sdt>
          <w:sdt>
            <w:sdtPr>
              <w:rPr>
                <w:rFonts w:ascii="Book Antiqua" w:hAnsi="Book Antiqua"/>
              </w:rPr>
              <w:id w:val="1111563247"/>
              <w:placeholder>
                <w:docPart w:val="C9F9877C00154DF8B9238D75974B87ED"/>
              </w:placeholder>
              <w:temporary/>
              <w:showingPlcHdr/>
              <w15:appearance w15:val="hidden"/>
            </w:sdtPr>
            <w:sdtContent>
              <w:p w14:paraId="4299B872" w14:textId="1B7DBCE4" w:rsidR="0066735C" w:rsidRPr="00891CBE" w:rsidRDefault="0066735C" w:rsidP="0066735C">
                <w:pPr>
                  <w:rPr>
                    <w:rFonts w:ascii="Book Antiqua" w:hAnsi="Book Antiqua"/>
                  </w:rPr>
                </w:pPr>
                <w:r w:rsidRPr="00891CBE">
                  <w:rPr>
                    <w:rFonts w:ascii="Book Antiqua" w:hAnsi="Book Antiqua"/>
                  </w:rPr>
                  <w:t>PHONE:</w:t>
                </w:r>
              </w:p>
            </w:sdtContent>
          </w:sdt>
          <w:p w14:paraId="1E45C35C" w14:textId="7FF33FE8" w:rsidR="0066735C" w:rsidRPr="00891CBE" w:rsidRDefault="000F65CB" w:rsidP="0066735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+1 7707346-809</w:t>
            </w:r>
          </w:p>
          <w:p w14:paraId="75646102" w14:textId="13DB3C89" w:rsidR="0066735C" w:rsidRPr="00891CBE" w:rsidRDefault="0066735C" w:rsidP="0066735C">
            <w:pPr>
              <w:rPr>
                <w:rFonts w:ascii="Book Antiqua" w:hAnsi="Book Antiqua"/>
              </w:rPr>
            </w:pPr>
          </w:p>
          <w:sdt>
            <w:sdtPr>
              <w:rPr>
                <w:rFonts w:ascii="Book Antiqua" w:hAnsi="Book Antiqua"/>
              </w:rPr>
              <w:id w:val="-240260293"/>
              <w:placeholder>
                <w:docPart w:val="AA6592A4270C4BA5AB6771049F150EC5"/>
              </w:placeholder>
              <w:temporary/>
              <w:showingPlcHdr/>
              <w15:appearance w15:val="hidden"/>
            </w:sdtPr>
            <w:sdtContent>
              <w:p w14:paraId="4AF7FAF0" w14:textId="28ABCD94" w:rsidR="0066735C" w:rsidRPr="00891CBE" w:rsidRDefault="0066735C" w:rsidP="0066735C">
                <w:pPr>
                  <w:rPr>
                    <w:rFonts w:ascii="Book Antiqua" w:hAnsi="Book Antiqua"/>
                  </w:rPr>
                </w:pPr>
                <w:r w:rsidRPr="00891CBE">
                  <w:rPr>
                    <w:rFonts w:ascii="Book Antiqua" w:hAnsi="Book Antiqua"/>
                  </w:rPr>
                  <w:t>EMAIL:</w:t>
                </w:r>
              </w:p>
            </w:sdtContent>
          </w:sdt>
          <w:p w14:paraId="266295C4" w14:textId="388A9A66" w:rsidR="0066735C" w:rsidRDefault="000F65CB" w:rsidP="0066735C">
            <w:pPr>
              <w:rPr>
                <w:rFonts w:ascii="Book Antiqua" w:hAnsi="Book Antiqua"/>
              </w:rPr>
            </w:pPr>
            <w:r>
              <w:t>delvin@srsoftinc.com</w:t>
            </w:r>
          </w:p>
          <w:p w14:paraId="307D6E42" w14:textId="77777777" w:rsidR="00466537" w:rsidRDefault="00466537" w:rsidP="007C5F9D">
            <w:pPr>
              <w:pStyle w:val="Header"/>
              <w:tabs>
                <w:tab w:val="clear" w:pos="4680"/>
              </w:tabs>
            </w:pPr>
          </w:p>
          <w:p w14:paraId="0E512B94" w14:textId="77777777" w:rsidR="00466537" w:rsidRDefault="00466537" w:rsidP="00841FF3">
            <w:pPr>
              <w:pStyle w:val="Header"/>
              <w:tabs>
                <w:tab w:val="clear" w:pos="4680"/>
              </w:tabs>
              <w:jc w:val="right"/>
            </w:pPr>
          </w:p>
          <w:p w14:paraId="65D222FA" w14:textId="77777777" w:rsidR="00466537" w:rsidRDefault="00466537" w:rsidP="00841FF3">
            <w:pPr>
              <w:pStyle w:val="Header"/>
              <w:tabs>
                <w:tab w:val="clear" w:pos="4680"/>
              </w:tabs>
              <w:jc w:val="right"/>
            </w:pPr>
          </w:p>
          <w:p w14:paraId="67A04459" w14:textId="77777777" w:rsidR="00466537" w:rsidRDefault="00466537" w:rsidP="00841FF3">
            <w:pPr>
              <w:pStyle w:val="Header"/>
              <w:tabs>
                <w:tab w:val="clear" w:pos="4680"/>
              </w:tabs>
              <w:jc w:val="right"/>
            </w:pPr>
          </w:p>
          <w:p w14:paraId="6154DEE9" w14:textId="179EB271" w:rsidR="00841FF3" w:rsidRDefault="00841FF3" w:rsidP="00841FF3">
            <w:pPr>
              <w:pStyle w:val="Header"/>
              <w:tabs>
                <w:tab w:val="clear" w:pos="4680"/>
              </w:tabs>
              <w:jc w:val="right"/>
            </w:pPr>
            <w:r>
              <w:t xml:space="preserve">        </w:t>
            </w:r>
            <w:r w:rsidRPr="00CF0FF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D73C40B" w14:textId="1DA41A01" w:rsidR="0066735C" w:rsidRPr="00891CBE" w:rsidRDefault="0066735C" w:rsidP="0066735C">
            <w:pPr>
              <w:rPr>
                <w:rFonts w:ascii="Book Antiqua" w:hAnsi="Book Antiqua"/>
              </w:rPr>
            </w:pPr>
          </w:p>
        </w:tc>
        <w:tc>
          <w:tcPr>
            <w:tcW w:w="261" w:type="dxa"/>
          </w:tcPr>
          <w:p w14:paraId="3D34C897" w14:textId="506AC993" w:rsidR="0066735C" w:rsidRPr="00891CBE" w:rsidRDefault="0066735C" w:rsidP="0066735C">
            <w:pPr>
              <w:tabs>
                <w:tab w:val="left" w:pos="990"/>
              </w:tabs>
              <w:rPr>
                <w:rFonts w:ascii="Book Antiqua" w:hAnsi="Book Antiqua"/>
              </w:rPr>
            </w:pPr>
          </w:p>
        </w:tc>
        <w:tc>
          <w:tcPr>
            <w:tcW w:w="6270" w:type="dxa"/>
          </w:tcPr>
          <w:sdt>
            <w:sdtPr>
              <w:rPr>
                <w:rFonts w:ascii="Book Antiqua" w:hAnsi="Book Antiqua"/>
              </w:rPr>
              <w:id w:val="1049110328"/>
              <w:placeholder>
                <w:docPart w:val="8F22C8105EF04CFAAC65FB3A482A1FA2"/>
              </w:placeholder>
              <w:temporary/>
              <w:showingPlcHdr/>
              <w15:appearance w15:val="hidden"/>
            </w:sdtPr>
            <w:sdtContent>
              <w:p w14:paraId="4752CDBA" w14:textId="77777777" w:rsidR="0066735C" w:rsidRPr="00891CBE" w:rsidRDefault="0066735C" w:rsidP="0066735C">
                <w:pPr>
                  <w:pStyle w:val="Heading2"/>
                  <w:rPr>
                    <w:rFonts w:ascii="Book Antiqua" w:hAnsi="Book Antiqua"/>
                  </w:rPr>
                </w:pPr>
                <w:r w:rsidRPr="00881937">
                  <w:rPr>
                    <w:rFonts w:ascii="Book Antiqua" w:hAnsi="Book Antiqua"/>
                    <w:bCs w:val="0"/>
                    <w:color w:val="548AB7" w:themeColor="accent1" w:themeShade="BF"/>
                    <w:szCs w:val="24"/>
                  </w:rPr>
                  <w:t>EDUCATION</w:t>
                </w:r>
              </w:p>
            </w:sdtContent>
          </w:sdt>
          <w:p w14:paraId="4EAB4165" w14:textId="63AA23DC" w:rsidR="0066735C" w:rsidRPr="00891CBE" w:rsidRDefault="00787BBB" w:rsidP="0066735C">
            <w:pPr>
              <w:pStyle w:val="Heading4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Master’s in computer applications from University of Madras, India.</w:t>
            </w:r>
          </w:p>
          <w:p w14:paraId="1AF89DF4" w14:textId="321E5741" w:rsidR="0066735C" w:rsidRPr="00891CBE" w:rsidRDefault="00797102" w:rsidP="0066735C">
            <w:pPr>
              <w:pStyle w:val="Dat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Jun</w:t>
            </w:r>
            <w:r w:rsidR="0066735C" w:rsidRPr="00891CBE">
              <w:rPr>
                <w:rFonts w:ascii="Book Antiqua" w:hAnsi="Book Antiqua"/>
              </w:rPr>
              <w:t xml:space="preserve"> 200</w:t>
            </w:r>
            <w:r w:rsidR="00787BBB">
              <w:rPr>
                <w:rFonts w:ascii="Book Antiqua" w:hAnsi="Book Antiqua"/>
              </w:rPr>
              <w:t>1</w:t>
            </w:r>
            <w:r w:rsidR="0066735C" w:rsidRPr="00891CBE">
              <w:rPr>
                <w:rFonts w:ascii="Book Antiqua" w:hAnsi="Book Antiqua"/>
              </w:rPr>
              <w:t xml:space="preserve"> – </w:t>
            </w:r>
            <w:r w:rsidR="00787BBB">
              <w:rPr>
                <w:rFonts w:ascii="Book Antiqua" w:hAnsi="Book Antiqua"/>
              </w:rPr>
              <w:t>Apr</w:t>
            </w:r>
            <w:r w:rsidR="0066735C" w:rsidRPr="00891CBE">
              <w:rPr>
                <w:rFonts w:ascii="Book Antiqua" w:hAnsi="Book Antiqua"/>
              </w:rPr>
              <w:t xml:space="preserve"> 200</w:t>
            </w:r>
            <w:r w:rsidR="00787BBB">
              <w:rPr>
                <w:rFonts w:ascii="Book Antiqua" w:hAnsi="Book Antiqua"/>
              </w:rPr>
              <w:t>4</w:t>
            </w:r>
          </w:p>
          <w:p w14:paraId="168D0BDF" w14:textId="6BC9C86B" w:rsidR="00927356" w:rsidRDefault="0066735C" w:rsidP="0066735C">
            <w:pPr>
              <w:rPr>
                <w:rFonts w:ascii="Book Antiqua" w:hAnsi="Book Antiqua"/>
                <w:szCs w:val="18"/>
              </w:rPr>
            </w:pPr>
            <w:r w:rsidRPr="00797102">
              <w:rPr>
                <w:rFonts w:ascii="Book Antiqua" w:hAnsi="Book Antiqua"/>
                <w:b/>
                <w:bCs/>
                <w:szCs w:val="18"/>
              </w:rPr>
              <w:t>Bachelor</w:t>
            </w:r>
            <w:r w:rsidR="00163309">
              <w:rPr>
                <w:rFonts w:ascii="Book Antiqua" w:hAnsi="Book Antiqua"/>
                <w:b/>
                <w:bCs/>
                <w:szCs w:val="18"/>
              </w:rPr>
              <w:t>’s</w:t>
            </w:r>
            <w:r w:rsidRPr="00797102">
              <w:rPr>
                <w:rFonts w:ascii="Book Antiqua" w:hAnsi="Book Antiqua"/>
                <w:b/>
                <w:bCs/>
                <w:szCs w:val="18"/>
              </w:rPr>
              <w:t xml:space="preserve"> </w:t>
            </w:r>
            <w:r w:rsidR="00163309">
              <w:rPr>
                <w:rFonts w:ascii="Book Antiqua" w:hAnsi="Book Antiqua"/>
                <w:b/>
                <w:bCs/>
                <w:szCs w:val="18"/>
              </w:rPr>
              <w:t>in</w:t>
            </w:r>
            <w:r w:rsidRPr="00797102">
              <w:rPr>
                <w:rFonts w:ascii="Book Antiqua" w:hAnsi="Book Antiqua"/>
                <w:b/>
                <w:bCs/>
                <w:szCs w:val="18"/>
              </w:rPr>
              <w:t xml:space="preserve"> Computer </w:t>
            </w:r>
            <w:r w:rsidR="00787BBB" w:rsidRPr="00797102">
              <w:rPr>
                <w:rFonts w:ascii="Book Antiqua" w:hAnsi="Book Antiqua"/>
                <w:b/>
                <w:bCs/>
                <w:szCs w:val="18"/>
              </w:rPr>
              <w:t>Science</w:t>
            </w:r>
            <w:r w:rsidRPr="00797102">
              <w:rPr>
                <w:rFonts w:ascii="Book Antiqua" w:hAnsi="Book Antiqua"/>
                <w:b/>
                <w:bCs/>
                <w:szCs w:val="18"/>
              </w:rPr>
              <w:t xml:space="preserve"> (B</w:t>
            </w:r>
            <w:r w:rsidR="00787BBB" w:rsidRPr="00797102">
              <w:rPr>
                <w:rFonts w:ascii="Book Antiqua" w:hAnsi="Book Antiqua"/>
                <w:b/>
                <w:bCs/>
                <w:szCs w:val="18"/>
              </w:rPr>
              <w:t>Sc</w:t>
            </w:r>
            <w:r w:rsidRPr="00797102">
              <w:rPr>
                <w:rFonts w:ascii="Book Antiqua" w:hAnsi="Book Antiqua"/>
                <w:b/>
                <w:bCs/>
                <w:szCs w:val="18"/>
              </w:rPr>
              <w:t>)</w:t>
            </w:r>
            <w:r w:rsidR="00787BBB" w:rsidRPr="00797102">
              <w:rPr>
                <w:rFonts w:ascii="Book Antiqua" w:hAnsi="Book Antiqua"/>
                <w:b/>
                <w:bCs/>
                <w:szCs w:val="18"/>
              </w:rPr>
              <w:t xml:space="preserve"> from Nagarjuna University, India</w:t>
            </w:r>
            <w:r w:rsidR="00787BBB">
              <w:rPr>
                <w:rFonts w:ascii="Book Antiqua" w:hAnsi="Book Antiqua"/>
                <w:szCs w:val="18"/>
              </w:rPr>
              <w:t>.</w:t>
            </w:r>
          </w:p>
          <w:p w14:paraId="76B61EB5" w14:textId="4DFD7CC8" w:rsidR="00797102" w:rsidRPr="00891CBE" w:rsidRDefault="00797102" w:rsidP="0066735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szCs w:val="18"/>
              </w:rPr>
              <w:t>Apr 1998 – Jun 2000</w:t>
            </w:r>
          </w:p>
          <w:sdt>
            <w:sdtPr>
              <w:rPr>
                <w:rFonts w:ascii="Book Antiqua" w:hAnsi="Book Antiqua"/>
              </w:rPr>
              <w:id w:val="1001553383"/>
              <w:placeholder>
                <w:docPart w:val="E6E09C047C9A482890EFDB49E7F22FCF"/>
              </w:placeholder>
              <w:temporary/>
              <w:showingPlcHdr/>
              <w15:appearance w15:val="hidden"/>
            </w:sdtPr>
            <w:sdtContent>
              <w:p w14:paraId="4C48CFA4" w14:textId="03CB0EFD" w:rsidR="0066735C" w:rsidRPr="00891CBE" w:rsidRDefault="0066735C" w:rsidP="0066735C">
                <w:pPr>
                  <w:pStyle w:val="Heading2"/>
                  <w:rPr>
                    <w:rFonts w:ascii="Book Antiqua" w:hAnsi="Book Antiqua"/>
                  </w:rPr>
                </w:pPr>
                <w:r w:rsidRPr="00881937">
                  <w:rPr>
                    <w:rFonts w:ascii="Book Antiqua" w:hAnsi="Book Antiqua"/>
                    <w:bCs w:val="0"/>
                    <w:color w:val="548AB7" w:themeColor="accent1" w:themeShade="BF"/>
                    <w:szCs w:val="24"/>
                  </w:rPr>
                  <w:t>WORK EXPERIENCE</w:t>
                </w:r>
              </w:p>
            </w:sdtContent>
          </w:sdt>
          <w:p w14:paraId="20529807" w14:textId="7152BE79" w:rsidR="0066735C" w:rsidRPr="00891CBE" w:rsidRDefault="00236997" w:rsidP="0066735C">
            <w:pPr>
              <w:pStyle w:val="Heading4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</w:rPr>
              <w:t>Deutsche Bank</w:t>
            </w:r>
            <w:r w:rsidR="00622C18">
              <w:rPr>
                <w:rFonts w:ascii="Book Antiqua" w:hAnsi="Book Antiqua"/>
              </w:rPr>
              <w:t xml:space="preserve"> – BI Program Lead</w:t>
            </w:r>
          </w:p>
          <w:p w14:paraId="1B9F0908" w14:textId="66BD5120" w:rsidR="0066735C" w:rsidRPr="00891CBE" w:rsidRDefault="00637BBE" w:rsidP="0066735C">
            <w:pPr>
              <w:pStyle w:val="Dat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Aug 2013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 w:rsidR="0066735C" w:rsidRPr="00891CBE">
              <w:rPr>
                <w:rFonts w:ascii="Book Antiqua" w:hAnsi="Book Antiqua"/>
              </w:rPr>
              <w:t>–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 w:rsidR="0066735C" w:rsidRPr="00891CBE">
              <w:rPr>
                <w:rFonts w:ascii="Book Antiqua" w:hAnsi="Book Antiqua"/>
              </w:rPr>
              <w:t>Till Date</w:t>
            </w:r>
          </w:p>
          <w:p w14:paraId="4FEBDEFB" w14:textId="77777777" w:rsidR="0066735C" w:rsidRPr="00891CBE" w:rsidRDefault="0066735C" w:rsidP="0066735C">
            <w:pPr>
              <w:rPr>
                <w:rFonts w:ascii="Book Antiqua" w:hAnsi="Book Antiqua"/>
              </w:rPr>
            </w:pPr>
          </w:p>
          <w:p w14:paraId="26D619BA" w14:textId="1AF6045A" w:rsidR="0066735C" w:rsidRPr="00891CBE" w:rsidRDefault="00236997" w:rsidP="0066735C">
            <w:pPr>
              <w:pStyle w:val="Heading4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</w:rPr>
              <w:t>Sage IT Inc</w:t>
            </w:r>
            <w:r w:rsidR="008448FC">
              <w:rPr>
                <w:rFonts w:ascii="Book Antiqua" w:hAnsi="Book Antiqua"/>
              </w:rPr>
              <w:t xml:space="preserve"> – Sr. Software Engineer</w:t>
            </w:r>
          </w:p>
          <w:p w14:paraId="15B9BD72" w14:textId="5F7AE86E" w:rsidR="00637BBE" w:rsidRDefault="00637BBE" w:rsidP="00637BBE">
            <w:pPr>
              <w:pStyle w:val="Dat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Oct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2010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 w:rsidR="0066735C" w:rsidRPr="00891CBE">
              <w:rPr>
                <w:rFonts w:ascii="Book Antiqua" w:hAnsi="Book Antiqua"/>
              </w:rPr>
              <w:t>–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Jul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2013</w:t>
            </w:r>
          </w:p>
          <w:p w14:paraId="6F73FA02" w14:textId="4F4B1DF4" w:rsidR="00637BBE" w:rsidRDefault="00637BBE" w:rsidP="00637BBE"/>
          <w:p w14:paraId="0FC903F8" w14:textId="07F57190" w:rsidR="00637BBE" w:rsidRDefault="00637BBE" w:rsidP="00637BBE">
            <w:pPr>
              <w:pStyle w:val="Heading4"/>
            </w:pPr>
            <w:r w:rsidRPr="00637BBE">
              <w:rPr>
                <w:rFonts w:ascii="Book Antiqua" w:hAnsi="Book Antiqua"/>
              </w:rPr>
              <w:t>CNSI</w:t>
            </w:r>
            <w:r w:rsidR="00852C2C">
              <w:rPr>
                <w:rFonts w:ascii="Book Antiqua" w:hAnsi="Book Antiqua"/>
              </w:rPr>
              <w:t xml:space="preserve"> </w:t>
            </w:r>
            <w:r w:rsidR="00D565F0">
              <w:rPr>
                <w:rFonts w:ascii="Book Antiqua" w:hAnsi="Book Antiqua"/>
              </w:rPr>
              <w:t>–</w:t>
            </w:r>
            <w:r w:rsidR="00852C2C">
              <w:rPr>
                <w:rFonts w:ascii="Book Antiqua" w:hAnsi="Book Antiqua"/>
              </w:rPr>
              <w:t xml:space="preserve"> </w:t>
            </w:r>
            <w:r w:rsidR="00D565F0">
              <w:rPr>
                <w:rFonts w:ascii="Book Antiqua" w:hAnsi="Book Antiqua"/>
              </w:rPr>
              <w:t>Software Engineer</w:t>
            </w:r>
          </w:p>
          <w:p w14:paraId="4505C11C" w14:textId="05189557" w:rsidR="00637BBE" w:rsidRPr="00637BBE" w:rsidRDefault="00637BBE" w:rsidP="00637BBE">
            <w:pPr>
              <w:pStyle w:val="Date"/>
              <w:rPr>
                <w:rFonts w:ascii="Book Antiqua" w:hAnsi="Book Antiqua"/>
              </w:rPr>
            </w:pPr>
            <w:r w:rsidRPr="00637BBE">
              <w:rPr>
                <w:rFonts w:ascii="Book Antiqua" w:hAnsi="Book Antiqua"/>
              </w:rPr>
              <w:t xml:space="preserve">Jul 2009 – Oct </w:t>
            </w:r>
            <w:r>
              <w:rPr>
                <w:rFonts w:ascii="Book Antiqua" w:hAnsi="Book Antiqua"/>
              </w:rPr>
              <w:t>2010</w:t>
            </w:r>
          </w:p>
          <w:p w14:paraId="01DCB3E0" w14:textId="77777777" w:rsidR="0066735C" w:rsidRPr="00891CBE" w:rsidRDefault="0066735C" w:rsidP="0066735C">
            <w:pPr>
              <w:rPr>
                <w:rFonts w:ascii="Book Antiqua" w:hAnsi="Book Antiqua"/>
              </w:rPr>
            </w:pPr>
          </w:p>
          <w:p w14:paraId="0644C53C" w14:textId="7586D4A4" w:rsidR="0066735C" w:rsidRPr="00891CBE" w:rsidRDefault="00236997" w:rsidP="0066735C">
            <w:pPr>
              <w:pStyle w:val="Heading4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</w:rPr>
              <w:t>Sage IT Inc</w:t>
            </w:r>
            <w:r w:rsidR="008448FC">
              <w:rPr>
                <w:rFonts w:ascii="Book Antiqua" w:hAnsi="Book Antiqua"/>
              </w:rPr>
              <w:t xml:space="preserve"> – Software Engineer</w:t>
            </w:r>
          </w:p>
          <w:p w14:paraId="174F3949" w14:textId="63C3EE80" w:rsidR="0066735C" w:rsidRPr="00891CBE" w:rsidRDefault="00236997" w:rsidP="0066735C">
            <w:pPr>
              <w:pStyle w:val="Dat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Mar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2007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 w:rsidR="0066735C" w:rsidRPr="00891CBE">
              <w:rPr>
                <w:rFonts w:ascii="Book Antiqua" w:hAnsi="Book Antiqua"/>
              </w:rPr>
              <w:t>–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 w:rsidR="00637BBE">
              <w:rPr>
                <w:rFonts w:ascii="Book Antiqua" w:hAnsi="Book Antiqua"/>
              </w:rPr>
              <w:t>Jun 2009</w:t>
            </w:r>
          </w:p>
          <w:p w14:paraId="38D6A3F0" w14:textId="77777777" w:rsidR="0066735C" w:rsidRPr="00891CBE" w:rsidRDefault="0066735C" w:rsidP="0066735C">
            <w:pPr>
              <w:rPr>
                <w:rFonts w:ascii="Book Antiqua" w:hAnsi="Book Antiqua"/>
              </w:rPr>
            </w:pPr>
          </w:p>
          <w:p w14:paraId="0ADF428B" w14:textId="03327EB8" w:rsidR="00996D17" w:rsidRPr="00891CBE" w:rsidRDefault="00637BBE" w:rsidP="00996D17">
            <w:pPr>
              <w:pStyle w:val="Heading4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</w:rPr>
              <w:t>Cognizant</w:t>
            </w:r>
            <w:r w:rsidR="00236997">
              <w:rPr>
                <w:rFonts w:ascii="Book Antiqua" w:hAnsi="Book Antiqua"/>
              </w:rPr>
              <w:t xml:space="preserve"> Technology Solutions</w:t>
            </w:r>
            <w:r w:rsidR="008448FC">
              <w:rPr>
                <w:rFonts w:ascii="Book Antiqua" w:hAnsi="Book Antiqua"/>
              </w:rPr>
              <w:t xml:space="preserve"> – Programmer Analyst</w:t>
            </w:r>
          </w:p>
          <w:p w14:paraId="0C6ED39F" w14:textId="0783C2B5" w:rsidR="00996D17" w:rsidRPr="00891CBE" w:rsidRDefault="00236997" w:rsidP="00996D17">
            <w:pPr>
              <w:pStyle w:val="Dat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Jun</w:t>
            </w:r>
            <w:r w:rsidR="00996D17" w:rsidRPr="00891CBE">
              <w:rPr>
                <w:rFonts w:ascii="Book Antiqua" w:hAnsi="Book Antiqua"/>
              </w:rPr>
              <w:t xml:space="preserve"> 2006 – </w:t>
            </w:r>
            <w:r>
              <w:rPr>
                <w:rFonts w:ascii="Book Antiqua" w:hAnsi="Book Antiqua"/>
              </w:rPr>
              <w:t>Jan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2007</w:t>
            </w:r>
          </w:p>
          <w:p w14:paraId="5A512648" w14:textId="77777777" w:rsidR="0066735C" w:rsidRPr="00891CBE" w:rsidRDefault="0066735C" w:rsidP="0066735C">
            <w:pPr>
              <w:rPr>
                <w:rFonts w:ascii="Book Antiqua" w:hAnsi="Book Antiqua"/>
              </w:rPr>
            </w:pPr>
          </w:p>
          <w:p w14:paraId="763673DE" w14:textId="03D81F56" w:rsidR="0066735C" w:rsidRPr="00891CBE" w:rsidRDefault="00637BBE" w:rsidP="0066735C">
            <w:pPr>
              <w:pStyle w:val="Heading4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</w:rPr>
              <w:t>Teamware</w:t>
            </w:r>
            <w:r w:rsidR="00236997">
              <w:rPr>
                <w:rFonts w:ascii="Book Antiqua" w:hAnsi="Book Antiqua"/>
              </w:rPr>
              <w:t xml:space="preserve"> Solutions</w:t>
            </w:r>
            <w:r w:rsidR="008448FC">
              <w:rPr>
                <w:rFonts w:ascii="Book Antiqua" w:hAnsi="Book Antiqua"/>
              </w:rPr>
              <w:t xml:space="preserve"> – Software Engineer</w:t>
            </w:r>
          </w:p>
          <w:p w14:paraId="2207F214" w14:textId="3B54978A" w:rsidR="0066735C" w:rsidRPr="00891CBE" w:rsidRDefault="00236997" w:rsidP="0066735C">
            <w:pPr>
              <w:pStyle w:val="Dat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Jan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2005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 w:rsidR="0066735C" w:rsidRPr="00891CBE">
              <w:rPr>
                <w:rFonts w:ascii="Book Antiqua" w:hAnsi="Book Antiqua"/>
              </w:rPr>
              <w:t>–</w:t>
            </w:r>
            <w:r w:rsidR="00996D17" w:rsidRPr="00891CBE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Jun</w:t>
            </w:r>
            <w:r w:rsidR="00996D17" w:rsidRPr="00891CBE">
              <w:rPr>
                <w:rFonts w:ascii="Book Antiqua" w:hAnsi="Book Antiqua"/>
              </w:rPr>
              <w:t xml:space="preserve"> 2006</w:t>
            </w:r>
          </w:p>
          <w:p w14:paraId="69F06285" w14:textId="77777777" w:rsidR="0066735C" w:rsidRPr="00891CBE" w:rsidRDefault="0066735C" w:rsidP="0066735C">
            <w:pPr>
              <w:rPr>
                <w:rFonts w:ascii="Book Antiqua" w:hAnsi="Book Antiqua"/>
              </w:rPr>
            </w:pPr>
          </w:p>
          <w:p w14:paraId="61DA2BEC" w14:textId="77777777" w:rsidR="00927356" w:rsidRPr="00927356" w:rsidRDefault="00927356" w:rsidP="00927356"/>
          <w:p w14:paraId="3FD2A7E2" w14:textId="68F4B6DC" w:rsidR="00891CBE" w:rsidRPr="00891CBE" w:rsidRDefault="00881937" w:rsidP="00891CBE">
            <w:pPr>
              <w:pStyle w:val="Heading2"/>
              <w:rPr>
                <w:rFonts w:ascii="Book Antiqua" w:hAnsi="Book Antiqua"/>
              </w:rPr>
            </w:pPr>
            <w:r w:rsidRPr="00881937">
              <w:rPr>
                <w:rFonts w:ascii="Book Antiqua" w:hAnsi="Book Antiqua"/>
                <w:bCs w:val="0"/>
                <w:color w:val="548AB7" w:themeColor="accent1" w:themeShade="BF"/>
                <w:szCs w:val="24"/>
              </w:rPr>
              <w:t>Certifications</w:t>
            </w:r>
          </w:p>
          <w:p w14:paraId="6B6E41D1" w14:textId="00613D91" w:rsidR="00AE019A" w:rsidRDefault="00AE019A" w:rsidP="00AE019A">
            <w:pPr>
              <w:numPr>
                <w:ilvl w:val="0"/>
                <w:numId w:val="6"/>
              </w:numPr>
              <w:jc w:val="both"/>
              <w:rPr>
                <w:rFonts w:ascii="Book Antiqua" w:hAnsi="Book Antiqua"/>
                <w:b/>
                <w:bCs/>
              </w:rPr>
            </w:pPr>
            <w:r w:rsidRPr="00881937">
              <w:rPr>
                <w:rFonts w:ascii="Book Antiqua" w:hAnsi="Book Antiqua"/>
                <w:b/>
                <w:bCs/>
              </w:rPr>
              <w:t xml:space="preserve">Tableau Server </w:t>
            </w:r>
            <w:r>
              <w:rPr>
                <w:rFonts w:ascii="Book Antiqua" w:hAnsi="Book Antiqua"/>
                <w:b/>
                <w:bCs/>
              </w:rPr>
              <w:t>Badges</w:t>
            </w:r>
          </w:p>
          <w:p w14:paraId="7FDFCE9B" w14:textId="77777777" w:rsidR="00AE019A" w:rsidRPr="00881937" w:rsidRDefault="00AE019A" w:rsidP="00AE019A">
            <w:pPr>
              <w:numPr>
                <w:ilvl w:val="0"/>
                <w:numId w:val="6"/>
              </w:numPr>
              <w:jc w:val="both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Tableau Developer Badges</w:t>
            </w:r>
          </w:p>
          <w:p w14:paraId="48060EDD" w14:textId="77777777" w:rsidR="00AE019A" w:rsidRPr="00881937" w:rsidRDefault="00AE019A" w:rsidP="00AE019A">
            <w:pPr>
              <w:numPr>
                <w:ilvl w:val="0"/>
                <w:numId w:val="6"/>
              </w:numPr>
              <w:jc w:val="both"/>
              <w:rPr>
                <w:rFonts w:ascii="Book Antiqua" w:hAnsi="Book Antiqua"/>
              </w:rPr>
            </w:pPr>
            <w:r w:rsidRPr="00881937">
              <w:rPr>
                <w:rFonts w:ascii="Book Antiqua" w:hAnsi="Book Antiqua"/>
                <w:b/>
                <w:bCs/>
              </w:rPr>
              <w:t>Google Cloud Certified</w:t>
            </w:r>
            <w:r w:rsidRPr="00881937">
              <w:rPr>
                <w:rFonts w:ascii="Book Antiqua" w:hAnsi="Book Antiqua"/>
              </w:rPr>
              <w:t xml:space="preserve"> – </w:t>
            </w:r>
            <w:r>
              <w:rPr>
                <w:rFonts w:ascii="Book Antiqua" w:hAnsi="Book Antiqua"/>
              </w:rPr>
              <w:t>Professional Data Engineer</w:t>
            </w:r>
            <w:r w:rsidRPr="00881937">
              <w:rPr>
                <w:rFonts w:ascii="Book Antiqua" w:hAnsi="Book Antiqua"/>
              </w:rPr>
              <w:t xml:space="preserve"> </w:t>
            </w:r>
          </w:p>
          <w:p w14:paraId="7F394148" w14:textId="2B75062F" w:rsidR="00AE019A" w:rsidRPr="00AE019A" w:rsidRDefault="00AE019A" w:rsidP="00AE019A">
            <w:pPr>
              <w:numPr>
                <w:ilvl w:val="0"/>
                <w:numId w:val="6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bCs/>
              </w:rPr>
              <w:t>AWS Cloud Practitioner Certified</w:t>
            </w:r>
          </w:p>
          <w:p w14:paraId="0B8448B4" w14:textId="0B102E55" w:rsidR="00881937" w:rsidRPr="00881937" w:rsidRDefault="00881937" w:rsidP="00881937">
            <w:pPr>
              <w:numPr>
                <w:ilvl w:val="0"/>
                <w:numId w:val="6"/>
              </w:numPr>
              <w:jc w:val="both"/>
              <w:rPr>
                <w:rFonts w:ascii="Book Antiqua" w:hAnsi="Book Antiqua"/>
              </w:rPr>
            </w:pPr>
            <w:r w:rsidRPr="00881937">
              <w:rPr>
                <w:rFonts w:ascii="Book Antiqua" w:hAnsi="Book Antiqua"/>
                <w:b/>
                <w:bCs/>
              </w:rPr>
              <w:t xml:space="preserve">IBM Certified </w:t>
            </w:r>
            <w:r w:rsidR="00AE019A">
              <w:rPr>
                <w:rFonts w:ascii="Book Antiqua" w:hAnsi="Book Antiqua"/>
                <w:b/>
                <w:bCs/>
              </w:rPr>
              <w:t xml:space="preserve">Meta Data </w:t>
            </w:r>
            <w:r w:rsidR="00637BBE">
              <w:rPr>
                <w:rFonts w:ascii="Book Antiqua" w:hAnsi="Book Antiqua"/>
                <w:b/>
                <w:bCs/>
              </w:rPr>
              <w:t>Modeler</w:t>
            </w:r>
            <w:r w:rsidRPr="00881937">
              <w:rPr>
                <w:rFonts w:ascii="Book Antiqua" w:hAnsi="Book Antiqua"/>
              </w:rPr>
              <w:t xml:space="preserve"> – Cognos 8 &amp; 10 BI</w:t>
            </w:r>
          </w:p>
          <w:p w14:paraId="6CE5D7A3" w14:textId="6D307D11" w:rsidR="00881937" w:rsidRPr="00881937" w:rsidRDefault="00881937" w:rsidP="00881937">
            <w:pPr>
              <w:numPr>
                <w:ilvl w:val="0"/>
                <w:numId w:val="6"/>
              </w:numPr>
              <w:jc w:val="both"/>
              <w:rPr>
                <w:rFonts w:ascii="Book Antiqua" w:hAnsi="Book Antiqua"/>
              </w:rPr>
            </w:pPr>
            <w:r w:rsidRPr="00881937">
              <w:rPr>
                <w:rFonts w:ascii="Book Antiqua" w:hAnsi="Book Antiqua"/>
                <w:b/>
                <w:bCs/>
              </w:rPr>
              <w:t>IBM Certified Developer</w:t>
            </w:r>
            <w:r w:rsidRPr="00881937">
              <w:rPr>
                <w:rFonts w:ascii="Book Antiqua" w:hAnsi="Book Antiqua"/>
              </w:rPr>
              <w:t xml:space="preserve"> – Cognos 8 BI Data warehouses</w:t>
            </w:r>
          </w:p>
          <w:p w14:paraId="542566C1" w14:textId="5CB6F665" w:rsidR="00881937" w:rsidRDefault="00881937" w:rsidP="00AE019A">
            <w:pPr>
              <w:ind w:left="360"/>
              <w:jc w:val="both"/>
              <w:rPr>
                <w:rFonts w:ascii="Book Antiqua" w:hAnsi="Book Antiqua"/>
                <w:b/>
                <w:bCs/>
                <w:szCs w:val="18"/>
              </w:rPr>
            </w:pPr>
          </w:p>
          <w:p w14:paraId="58AB639B" w14:textId="257A7B0E" w:rsidR="003C1913" w:rsidRPr="00881937" w:rsidRDefault="003C1913" w:rsidP="003C1913">
            <w:pPr>
              <w:ind w:left="360"/>
              <w:jc w:val="both"/>
              <w:rPr>
                <w:rFonts w:ascii="Book Antiqua" w:hAnsi="Book Antiqua"/>
                <w:b/>
                <w:bCs/>
                <w:szCs w:val="18"/>
              </w:rPr>
            </w:pPr>
          </w:p>
          <w:p w14:paraId="3752AFFA" w14:textId="770F6AA0" w:rsidR="0066735C" w:rsidRPr="00891CBE" w:rsidRDefault="0066735C" w:rsidP="00891CBE">
            <w:pPr>
              <w:pStyle w:val="Date"/>
              <w:rPr>
                <w:rFonts w:ascii="Book Antiqua" w:hAnsi="Book Antiqua"/>
                <w:color w:val="FFFFFF" w:themeColor="background1"/>
              </w:rPr>
            </w:pPr>
          </w:p>
        </w:tc>
      </w:tr>
    </w:tbl>
    <w:p w14:paraId="1F5496DD" w14:textId="0935461D" w:rsidR="00611C56" w:rsidRPr="00891CBE" w:rsidRDefault="00611C56" w:rsidP="00996D17">
      <w:pPr>
        <w:rPr>
          <w:rFonts w:ascii="Book Antiqua" w:hAnsi="Book Antiqua"/>
        </w:rPr>
      </w:pPr>
    </w:p>
    <w:p w14:paraId="246068E0" w14:textId="100CB4AF" w:rsidR="00611C56" w:rsidRPr="00891CBE" w:rsidRDefault="00611C56">
      <w:pPr>
        <w:rPr>
          <w:rFonts w:ascii="Book Antiqua" w:hAnsi="Book Antiqua"/>
        </w:rPr>
      </w:pPr>
      <w:r w:rsidRPr="00891CBE">
        <w:rPr>
          <w:rFonts w:ascii="Book Antiqua" w:hAnsi="Book Antiqua"/>
        </w:rPr>
        <w:br w:type="page"/>
      </w:r>
    </w:p>
    <w:p w14:paraId="61DC5F80" w14:textId="428C70A1" w:rsidR="00014394" w:rsidRPr="00891CBE" w:rsidRDefault="00014394" w:rsidP="00996D17">
      <w:pPr>
        <w:rPr>
          <w:rFonts w:ascii="Book Antiqua" w:hAnsi="Book Antiqua"/>
        </w:rPr>
      </w:pPr>
    </w:p>
    <w:p w14:paraId="20C99F77" w14:textId="0BE789FA" w:rsidR="00891CBE" w:rsidRPr="00891CBE" w:rsidRDefault="00891CBE" w:rsidP="00891CBE">
      <w:pPr>
        <w:rPr>
          <w:rFonts w:ascii="Book Antiqua" w:hAnsi="Book Antiqua"/>
        </w:rPr>
      </w:pPr>
    </w:p>
    <w:p w14:paraId="4721DC42" w14:textId="333AE4EF" w:rsidR="00881937" w:rsidRPr="00881937" w:rsidRDefault="00881937" w:rsidP="00881937">
      <w:pPr>
        <w:pStyle w:val="Heading2"/>
        <w:rPr>
          <w:rFonts w:ascii="Book Antiqua" w:hAnsi="Book Antiqua"/>
          <w:bCs w:val="0"/>
          <w:color w:val="548AB7" w:themeColor="accent1" w:themeShade="BF"/>
          <w:szCs w:val="24"/>
        </w:rPr>
      </w:pPr>
      <w:r w:rsidRPr="00881937">
        <w:rPr>
          <w:rFonts w:ascii="Book Antiqua" w:hAnsi="Book Antiqua"/>
          <w:bCs w:val="0"/>
          <w:color w:val="548AB7" w:themeColor="accent1" w:themeShade="BF"/>
          <w:szCs w:val="24"/>
        </w:rPr>
        <w:t>TECHNICAL SKILLS</w:t>
      </w:r>
    </w:p>
    <w:p w14:paraId="790BB4FA" w14:textId="37CB0047" w:rsidR="00881937" w:rsidRPr="007B0FAD" w:rsidRDefault="00881937" w:rsidP="00881937">
      <w:pPr>
        <w:tabs>
          <w:tab w:val="left" w:pos="1800"/>
        </w:tabs>
        <w:ind w:left="2160" w:hanging="2160"/>
        <w:jc w:val="both"/>
        <w:rPr>
          <w:rFonts w:ascii="Book Antiqua" w:hAnsi="Book Antiqua"/>
          <w:szCs w:val="18"/>
        </w:rPr>
      </w:pPr>
      <w:r w:rsidRPr="007B0FAD">
        <w:rPr>
          <w:rFonts w:ascii="Book Antiqua" w:hAnsi="Book Antiqua"/>
          <w:szCs w:val="18"/>
        </w:rPr>
        <w:t>BI</w:t>
      </w:r>
      <w:r w:rsidR="000248A2">
        <w:rPr>
          <w:rFonts w:ascii="Book Antiqua" w:hAnsi="Book Antiqua"/>
          <w:szCs w:val="18"/>
        </w:rPr>
        <w:t xml:space="preserve"> Tools</w:t>
      </w:r>
      <w:r w:rsidRPr="007B0FAD">
        <w:rPr>
          <w:rFonts w:ascii="Book Antiqua" w:hAnsi="Book Antiqua"/>
          <w:szCs w:val="18"/>
        </w:rPr>
        <w:tab/>
        <w:t>:</w:t>
      </w:r>
      <w:r w:rsidRPr="007B0FAD">
        <w:rPr>
          <w:rFonts w:ascii="Book Antiqua" w:hAnsi="Book Antiqua"/>
          <w:szCs w:val="18"/>
        </w:rPr>
        <w:tab/>
      </w:r>
      <w:r w:rsidR="00236997">
        <w:rPr>
          <w:rFonts w:ascii="Book Antiqua" w:hAnsi="Book Antiqua"/>
          <w:szCs w:val="18"/>
        </w:rPr>
        <w:t xml:space="preserve">Tableau </w:t>
      </w:r>
      <w:r w:rsidR="00E469D8">
        <w:rPr>
          <w:rFonts w:ascii="Book Antiqua" w:hAnsi="Book Antiqua"/>
          <w:szCs w:val="18"/>
        </w:rPr>
        <w:t xml:space="preserve">2022.3.8, </w:t>
      </w:r>
      <w:r w:rsidR="00236997">
        <w:rPr>
          <w:rFonts w:ascii="Book Antiqua" w:hAnsi="Book Antiqua"/>
          <w:szCs w:val="18"/>
        </w:rPr>
        <w:t xml:space="preserve">2020.4.6, </w:t>
      </w:r>
      <w:r w:rsidRPr="007B0FAD">
        <w:rPr>
          <w:rFonts w:ascii="Book Antiqua" w:hAnsi="Book Antiqua"/>
          <w:szCs w:val="18"/>
        </w:rPr>
        <w:t>IBM Cognos 8, 10 &amp; Cognos Analytics</w:t>
      </w:r>
      <w:r w:rsidR="00E469D8">
        <w:rPr>
          <w:rFonts w:ascii="Book Antiqua" w:hAnsi="Book Antiqua"/>
          <w:szCs w:val="18"/>
        </w:rPr>
        <w:t>,</w:t>
      </w:r>
      <w:r w:rsidRPr="007B0FAD">
        <w:rPr>
          <w:rFonts w:ascii="Book Antiqua" w:hAnsi="Book Antiqua"/>
          <w:szCs w:val="18"/>
        </w:rPr>
        <w:t xml:space="preserve"> , </w:t>
      </w:r>
      <w:r w:rsidR="00A91D8E">
        <w:rPr>
          <w:rFonts w:ascii="Book Antiqua" w:hAnsi="Book Antiqua"/>
          <w:szCs w:val="18"/>
        </w:rPr>
        <w:t>SAP BO 4.</w:t>
      </w:r>
      <w:r w:rsidR="00E469D8">
        <w:rPr>
          <w:rFonts w:ascii="Book Antiqua" w:hAnsi="Book Antiqua"/>
          <w:szCs w:val="18"/>
        </w:rPr>
        <w:t>3</w:t>
      </w:r>
      <w:r w:rsidR="00A91D8E">
        <w:rPr>
          <w:rFonts w:ascii="Book Antiqua" w:hAnsi="Book Antiqua"/>
          <w:szCs w:val="18"/>
        </w:rPr>
        <w:t xml:space="preserve"> (webi, Lumira)</w:t>
      </w:r>
      <w:r w:rsidR="00F52B78">
        <w:rPr>
          <w:rFonts w:ascii="Book Antiqua" w:hAnsi="Book Antiqua"/>
          <w:szCs w:val="18"/>
        </w:rPr>
        <w:t>, Power BI</w:t>
      </w:r>
      <w:r w:rsidR="00A91D8E">
        <w:rPr>
          <w:rFonts w:ascii="Book Antiqua" w:hAnsi="Book Antiqua"/>
          <w:szCs w:val="18"/>
        </w:rPr>
        <w:t>.</w:t>
      </w:r>
    </w:p>
    <w:p w14:paraId="512AD554" w14:textId="38AD99C0" w:rsidR="00881937" w:rsidRPr="007B0FAD" w:rsidRDefault="00881937" w:rsidP="00881937">
      <w:pPr>
        <w:tabs>
          <w:tab w:val="left" w:pos="1800"/>
        </w:tabs>
        <w:ind w:left="2160" w:hanging="2160"/>
        <w:jc w:val="both"/>
        <w:rPr>
          <w:rFonts w:ascii="Book Antiqua" w:hAnsi="Book Antiqua"/>
          <w:szCs w:val="18"/>
        </w:rPr>
      </w:pPr>
      <w:r w:rsidRPr="007B0FAD">
        <w:rPr>
          <w:rFonts w:ascii="Book Antiqua" w:hAnsi="Book Antiqua"/>
          <w:szCs w:val="18"/>
        </w:rPr>
        <w:t>ETL</w:t>
      </w:r>
      <w:r w:rsidRPr="007B0FAD">
        <w:rPr>
          <w:rFonts w:ascii="Book Antiqua" w:hAnsi="Book Antiqua"/>
          <w:szCs w:val="18"/>
        </w:rPr>
        <w:tab/>
        <w:t>:</w:t>
      </w:r>
      <w:r w:rsidRPr="007B0FAD">
        <w:rPr>
          <w:rFonts w:ascii="Book Antiqua" w:hAnsi="Book Antiqua"/>
          <w:szCs w:val="18"/>
        </w:rPr>
        <w:tab/>
      </w:r>
      <w:r w:rsidR="00236997">
        <w:rPr>
          <w:rFonts w:ascii="Book Antiqua" w:hAnsi="Book Antiqua"/>
          <w:szCs w:val="18"/>
        </w:rPr>
        <w:t>Alteryx</w:t>
      </w:r>
      <w:r w:rsidRPr="007B0FAD">
        <w:rPr>
          <w:rFonts w:ascii="Book Antiqua" w:hAnsi="Book Antiqua"/>
          <w:szCs w:val="18"/>
        </w:rPr>
        <w:t>, IBM Data Stage</w:t>
      </w:r>
      <w:r w:rsidR="00290C0D">
        <w:rPr>
          <w:rFonts w:ascii="Book Antiqua" w:hAnsi="Book Antiqua"/>
          <w:szCs w:val="18"/>
        </w:rPr>
        <w:t>, Tableau Prep.</w:t>
      </w:r>
    </w:p>
    <w:p w14:paraId="7346D0C1" w14:textId="77777777" w:rsidR="00881937" w:rsidRPr="007B0FAD" w:rsidRDefault="00881937" w:rsidP="00881937">
      <w:pPr>
        <w:tabs>
          <w:tab w:val="left" w:pos="1800"/>
        </w:tabs>
        <w:ind w:left="2160" w:hanging="2160"/>
        <w:jc w:val="both"/>
        <w:rPr>
          <w:rFonts w:ascii="Book Antiqua" w:hAnsi="Book Antiqua"/>
          <w:szCs w:val="18"/>
        </w:rPr>
      </w:pPr>
      <w:r w:rsidRPr="007B0FAD">
        <w:rPr>
          <w:rFonts w:ascii="Book Antiqua" w:hAnsi="Book Antiqua"/>
          <w:szCs w:val="18"/>
        </w:rPr>
        <w:t>Operating Systems</w:t>
      </w:r>
      <w:r w:rsidRPr="007B0FAD">
        <w:rPr>
          <w:rFonts w:ascii="Book Antiqua" w:hAnsi="Book Antiqua"/>
          <w:szCs w:val="18"/>
        </w:rPr>
        <w:tab/>
        <w:t>:</w:t>
      </w:r>
      <w:r w:rsidRPr="007B0FAD">
        <w:rPr>
          <w:rFonts w:ascii="Book Antiqua" w:hAnsi="Book Antiqua"/>
          <w:szCs w:val="18"/>
        </w:rPr>
        <w:tab/>
        <w:t xml:space="preserve">Windows, Linux </w:t>
      </w:r>
    </w:p>
    <w:p w14:paraId="7EC362C3" w14:textId="049CDE95" w:rsidR="00881937" w:rsidRDefault="00881937" w:rsidP="00881937">
      <w:pPr>
        <w:tabs>
          <w:tab w:val="left" w:pos="1800"/>
        </w:tabs>
        <w:ind w:left="2160" w:hanging="2160"/>
        <w:jc w:val="both"/>
        <w:rPr>
          <w:rFonts w:ascii="Book Antiqua" w:hAnsi="Book Antiqua"/>
          <w:szCs w:val="18"/>
        </w:rPr>
      </w:pPr>
      <w:r w:rsidRPr="007B0FAD">
        <w:rPr>
          <w:rFonts w:ascii="Book Antiqua" w:hAnsi="Book Antiqua"/>
          <w:szCs w:val="18"/>
        </w:rPr>
        <w:t>Databases</w:t>
      </w:r>
      <w:r w:rsidRPr="007B0FAD">
        <w:rPr>
          <w:rFonts w:ascii="Book Antiqua" w:hAnsi="Book Antiqua"/>
          <w:szCs w:val="18"/>
        </w:rPr>
        <w:tab/>
        <w:t>:</w:t>
      </w:r>
      <w:r w:rsidRPr="007B0FAD">
        <w:rPr>
          <w:rFonts w:ascii="Book Antiqua" w:hAnsi="Book Antiqua"/>
          <w:szCs w:val="18"/>
        </w:rPr>
        <w:tab/>
        <w:t>Oracle 9i &amp; 10g, SQL Server</w:t>
      </w:r>
    </w:p>
    <w:p w14:paraId="17340405" w14:textId="5EFA93AB" w:rsidR="00236997" w:rsidRPr="007B0FAD" w:rsidRDefault="00236997" w:rsidP="00881937">
      <w:pPr>
        <w:tabs>
          <w:tab w:val="left" w:pos="1800"/>
        </w:tabs>
        <w:ind w:left="2160" w:hanging="2160"/>
        <w:jc w:val="both"/>
        <w:rPr>
          <w:rFonts w:ascii="Book Antiqua" w:hAnsi="Book Antiqua"/>
          <w:szCs w:val="18"/>
        </w:rPr>
      </w:pPr>
      <w:r>
        <w:rPr>
          <w:rFonts w:ascii="Book Antiqua" w:hAnsi="Book Antiqua"/>
          <w:szCs w:val="18"/>
        </w:rPr>
        <w:t>Cloud Databases</w:t>
      </w:r>
      <w:r>
        <w:rPr>
          <w:rFonts w:ascii="Book Antiqua" w:hAnsi="Book Antiqua"/>
          <w:szCs w:val="18"/>
        </w:rPr>
        <w:tab/>
        <w:t>:</w:t>
      </w:r>
      <w:r>
        <w:rPr>
          <w:rFonts w:ascii="Book Antiqua" w:hAnsi="Book Antiqua"/>
          <w:szCs w:val="18"/>
        </w:rPr>
        <w:tab/>
        <w:t xml:space="preserve">Google </w:t>
      </w:r>
      <w:r w:rsidR="00637BBE">
        <w:rPr>
          <w:rFonts w:ascii="Book Antiqua" w:hAnsi="Book Antiqua"/>
          <w:szCs w:val="18"/>
        </w:rPr>
        <w:t>Big query</w:t>
      </w:r>
      <w:r w:rsidR="00CC1346">
        <w:rPr>
          <w:rFonts w:ascii="Book Antiqua" w:hAnsi="Book Antiqua"/>
          <w:szCs w:val="18"/>
        </w:rPr>
        <w:t>, AWS Redshift</w:t>
      </w:r>
      <w:r w:rsidR="00E469D8">
        <w:rPr>
          <w:rFonts w:ascii="Book Antiqua" w:hAnsi="Book Antiqua"/>
          <w:szCs w:val="18"/>
        </w:rPr>
        <w:t>, Postgres.</w:t>
      </w:r>
    </w:p>
    <w:p w14:paraId="14818040" w14:textId="77777777" w:rsidR="00881937" w:rsidRDefault="00881937" w:rsidP="00891CBE">
      <w:pPr>
        <w:rPr>
          <w:rFonts w:ascii="Book Antiqua" w:hAnsi="Book Antiqua" w:cs="Arial"/>
          <w:b/>
          <w:bCs/>
          <w:sz w:val="20"/>
          <w:szCs w:val="20"/>
          <w:u w:val="single"/>
        </w:rPr>
      </w:pPr>
    </w:p>
    <w:p w14:paraId="6FBEF9CB" w14:textId="06E4D9BB" w:rsidR="00891CBE" w:rsidRPr="00881937" w:rsidRDefault="00891CBE" w:rsidP="00881937">
      <w:pPr>
        <w:pStyle w:val="Heading2"/>
        <w:rPr>
          <w:rFonts w:ascii="Book Antiqua" w:hAnsi="Book Antiqua"/>
          <w:bCs w:val="0"/>
          <w:color w:val="548AB7" w:themeColor="accent1" w:themeShade="BF"/>
          <w:szCs w:val="24"/>
        </w:rPr>
      </w:pPr>
      <w:r w:rsidRPr="00881937">
        <w:rPr>
          <w:rFonts w:ascii="Book Antiqua" w:hAnsi="Book Antiqua"/>
          <w:bCs w:val="0"/>
          <w:color w:val="548AB7" w:themeColor="accent1" w:themeShade="BF"/>
          <w:szCs w:val="24"/>
        </w:rPr>
        <w:t>PROJECT SUMMARY:</w:t>
      </w:r>
    </w:p>
    <w:p w14:paraId="0C81DF4E" w14:textId="77777777" w:rsidR="00891CBE" w:rsidRPr="00891CBE" w:rsidRDefault="00891CBE" w:rsidP="00891CBE">
      <w:pPr>
        <w:rPr>
          <w:rFonts w:ascii="Book Antiqua" w:hAnsi="Book Antiqua" w:cs="Arial"/>
          <w:sz w:val="20"/>
          <w:szCs w:val="20"/>
        </w:rPr>
      </w:pPr>
    </w:p>
    <w:tbl>
      <w:tblPr>
        <w:tblW w:w="1089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900"/>
        <w:gridCol w:w="3060"/>
        <w:gridCol w:w="28"/>
        <w:gridCol w:w="3212"/>
        <w:gridCol w:w="3690"/>
      </w:tblGrid>
      <w:tr w:rsidR="00787BBB" w:rsidRPr="00891CBE" w14:paraId="38CCC18C" w14:textId="7C898475" w:rsidTr="00787BBB">
        <w:trPr>
          <w:trHeight w:val="31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05EDE" w14:textId="77777777" w:rsidR="00787BBB" w:rsidRPr="00891CBE" w:rsidRDefault="00787BBB" w:rsidP="002240EB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891CBE">
              <w:rPr>
                <w:rFonts w:ascii="Book Antiqua" w:hAnsi="Book Antiqua" w:cs="Arial"/>
                <w:b/>
                <w:sz w:val="20"/>
                <w:szCs w:val="20"/>
              </w:rPr>
              <w:t>SL. No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458F2" w14:textId="77777777" w:rsidR="00787BBB" w:rsidRPr="00891CBE" w:rsidRDefault="00787BBB" w:rsidP="002240EB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891CBE">
              <w:rPr>
                <w:rFonts w:ascii="Book Antiqua" w:hAnsi="Book Antiqua" w:cs="Arial"/>
                <w:b/>
                <w:sz w:val="20"/>
                <w:szCs w:val="20"/>
              </w:rPr>
              <w:t>Client Name</w:t>
            </w:r>
          </w:p>
        </w:tc>
        <w:tc>
          <w:tcPr>
            <w:tcW w:w="3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4FDC6" w14:textId="77777777" w:rsidR="00787BBB" w:rsidRPr="00891CBE" w:rsidRDefault="00787BBB" w:rsidP="002240EB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891CBE">
              <w:rPr>
                <w:rFonts w:ascii="Book Antiqua" w:hAnsi="Book Antiqua" w:cs="Arial"/>
                <w:b/>
                <w:sz w:val="20"/>
                <w:szCs w:val="20"/>
              </w:rPr>
              <w:t>Role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38882B" w14:textId="77777777" w:rsidR="00787BBB" w:rsidRPr="00891CBE" w:rsidRDefault="00787BBB" w:rsidP="002240EB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891CBE">
              <w:rPr>
                <w:rFonts w:ascii="Book Antiqua" w:hAnsi="Book Antiqua" w:cs="Arial"/>
                <w:b/>
                <w:sz w:val="20"/>
                <w:szCs w:val="20"/>
              </w:rPr>
              <w:t>Duration</w:t>
            </w:r>
          </w:p>
        </w:tc>
      </w:tr>
      <w:tr w:rsidR="00787BBB" w:rsidRPr="00891CBE" w14:paraId="61F5E3A8" w14:textId="48C4D2F3" w:rsidTr="00787BBB">
        <w:trPr>
          <w:trHeight w:val="31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9EF3A" w14:textId="77777777" w:rsidR="00787BBB" w:rsidRPr="00891CBE" w:rsidRDefault="00787BBB" w:rsidP="00787BBB">
            <w:pPr>
              <w:jc w:val="center"/>
              <w:rPr>
                <w:rFonts w:ascii="Book Antiqua" w:hAnsi="Book Antiqua" w:cs="Arial"/>
                <w:szCs w:val="18"/>
              </w:rPr>
            </w:pPr>
            <w:r w:rsidRPr="00891CBE">
              <w:rPr>
                <w:rFonts w:ascii="Book Antiqua" w:hAnsi="Book Antiqua" w:cs="Arial"/>
                <w:szCs w:val="18"/>
              </w:rPr>
              <w:t>1</w:t>
            </w:r>
          </w:p>
        </w:tc>
        <w:tc>
          <w:tcPr>
            <w:tcW w:w="30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CB55F8" w14:textId="2B300CCE" w:rsidR="00787BBB" w:rsidRPr="00797102" w:rsidRDefault="00787BBB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 w:rsidRPr="00797102">
              <w:rPr>
                <w:rFonts w:ascii="Book Antiqua" w:hAnsi="Book Antiqua"/>
                <w:b w:val="0"/>
                <w:bCs/>
              </w:rPr>
              <w:t>Deutsche Bank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ADD307" w14:textId="260A9463" w:rsidR="00787BBB" w:rsidRPr="00797102" w:rsidRDefault="00787BBB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 w:rsidRPr="00797102">
              <w:rPr>
                <w:rFonts w:ascii="Book Antiqua" w:hAnsi="Book Antiqua"/>
                <w:b w:val="0"/>
                <w:bCs/>
              </w:rPr>
              <w:t>BI Program Lead / Admin / Developer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3857567" w14:textId="54E3B635" w:rsidR="00787BBB" w:rsidRPr="00797102" w:rsidRDefault="00797102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>
              <w:rPr>
                <w:rFonts w:ascii="Book Antiqua" w:hAnsi="Book Antiqua"/>
                <w:b w:val="0"/>
                <w:bCs/>
              </w:rPr>
              <w:t xml:space="preserve">Aug </w:t>
            </w:r>
            <w:r w:rsidR="00236997" w:rsidRPr="00797102">
              <w:rPr>
                <w:rFonts w:ascii="Book Antiqua" w:hAnsi="Book Antiqua"/>
                <w:b w:val="0"/>
                <w:bCs/>
              </w:rPr>
              <w:t>2013 - Present</w:t>
            </w:r>
          </w:p>
        </w:tc>
      </w:tr>
      <w:tr w:rsidR="00787BBB" w:rsidRPr="00891CBE" w14:paraId="35FBD400" w14:textId="6D48738F" w:rsidTr="00787BBB">
        <w:trPr>
          <w:trHeight w:val="31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2B8BF5" w14:textId="77777777" w:rsidR="00787BBB" w:rsidRPr="00891CBE" w:rsidRDefault="00787BBB" w:rsidP="00787BBB">
            <w:pPr>
              <w:jc w:val="center"/>
              <w:rPr>
                <w:rFonts w:ascii="Book Antiqua" w:hAnsi="Book Antiqua" w:cs="Arial"/>
                <w:szCs w:val="18"/>
              </w:rPr>
            </w:pPr>
            <w:r w:rsidRPr="00891CBE">
              <w:rPr>
                <w:rFonts w:ascii="Book Antiqua" w:hAnsi="Book Antiqua" w:cs="Arial"/>
                <w:szCs w:val="18"/>
              </w:rPr>
              <w:t>2</w:t>
            </w:r>
          </w:p>
        </w:tc>
        <w:tc>
          <w:tcPr>
            <w:tcW w:w="30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EA50D5E" w14:textId="51F936F7" w:rsidR="00787BBB" w:rsidRPr="00797102" w:rsidRDefault="00236997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 w:rsidRPr="00797102">
              <w:rPr>
                <w:rFonts w:ascii="Book Antiqua" w:hAnsi="Book Antiqua"/>
                <w:b w:val="0"/>
                <w:bCs/>
              </w:rPr>
              <w:t>Marriott International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FEC768" w14:textId="25B5E653" w:rsidR="00787BBB" w:rsidRPr="00797102" w:rsidRDefault="00787BBB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 w:rsidRPr="00797102">
              <w:rPr>
                <w:rFonts w:ascii="Book Antiqua" w:hAnsi="Book Antiqua"/>
                <w:b w:val="0"/>
                <w:bCs/>
              </w:rPr>
              <w:t>Sr BI Consultant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534CF26" w14:textId="21AC5A67" w:rsidR="00787BBB" w:rsidRPr="00797102" w:rsidRDefault="00797102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>
              <w:rPr>
                <w:rFonts w:ascii="Book Antiqua" w:hAnsi="Book Antiqua"/>
                <w:b w:val="0"/>
                <w:bCs/>
              </w:rPr>
              <w:t xml:space="preserve">Oct </w:t>
            </w:r>
            <w:r w:rsidR="00236997" w:rsidRPr="00797102">
              <w:rPr>
                <w:rFonts w:ascii="Book Antiqua" w:hAnsi="Book Antiqua"/>
                <w:b w:val="0"/>
                <w:bCs/>
              </w:rPr>
              <w:t xml:space="preserve">2010 </w:t>
            </w:r>
            <w:r>
              <w:rPr>
                <w:rFonts w:ascii="Book Antiqua" w:hAnsi="Book Antiqua"/>
                <w:b w:val="0"/>
                <w:bCs/>
              </w:rPr>
              <w:t>–</w:t>
            </w:r>
            <w:r w:rsidR="00236997" w:rsidRPr="00797102">
              <w:rPr>
                <w:rFonts w:ascii="Book Antiqua" w:hAnsi="Book Antiqua"/>
                <w:b w:val="0"/>
                <w:bCs/>
              </w:rPr>
              <w:t xml:space="preserve"> </w:t>
            </w:r>
            <w:r>
              <w:rPr>
                <w:rFonts w:ascii="Book Antiqua" w:hAnsi="Book Antiqua"/>
                <w:b w:val="0"/>
                <w:bCs/>
              </w:rPr>
              <w:t xml:space="preserve">Jul </w:t>
            </w:r>
            <w:r w:rsidR="00236997" w:rsidRPr="00797102">
              <w:rPr>
                <w:rFonts w:ascii="Book Antiqua" w:hAnsi="Book Antiqua"/>
                <w:b w:val="0"/>
                <w:bCs/>
              </w:rPr>
              <w:t>2013</w:t>
            </w:r>
          </w:p>
        </w:tc>
      </w:tr>
      <w:tr w:rsidR="00787BBB" w:rsidRPr="00891CBE" w14:paraId="4A6B1C18" w14:textId="26147FFF" w:rsidTr="00787BBB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0CCC2" w14:textId="04DDEB6E" w:rsidR="00787BBB" w:rsidRPr="00891CBE" w:rsidRDefault="00787BBB" w:rsidP="00787BBB">
            <w:pPr>
              <w:jc w:val="center"/>
              <w:rPr>
                <w:rFonts w:ascii="Book Antiqua" w:hAnsi="Book Antiqua" w:cs="Arial"/>
                <w:szCs w:val="18"/>
              </w:rPr>
            </w:pPr>
            <w:r w:rsidRPr="00891CBE">
              <w:rPr>
                <w:rFonts w:ascii="Book Antiqua" w:hAnsi="Book Antiqua" w:cs="Arial"/>
                <w:szCs w:val="18"/>
              </w:rPr>
              <w:t>3</w:t>
            </w:r>
          </w:p>
        </w:tc>
        <w:tc>
          <w:tcPr>
            <w:tcW w:w="3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BBF043" w14:textId="26064FC5" w:rsidR="00787BBB" w:rsidRPr="00797102" w:rsidRDefault="00236997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 w:rsidRPr="00797102">
              <w:rPr>
                <w:rFonts w:ascii="Book Antiqua" w:hAnsi="Book Antiqua"/>
                <w:b w:val="0"/>
                <w:bCs/>
              </w:rPr>
              <w:t>State of Michigan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FD269D" w14:textId="5A175287" w:rsidR="00787BBB" w:rsidRPr="00797102" w:rsidRDefault="00787BBB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 w:rsidRPr="00797102">
              <w:rPr>
                <w:rFonts w:ascii="Book Antiqua" w:hAnsi="Book Antiqua"/>
                <w:b w:val="0"/>
                <w:bCs/>
              </w:rPr>
              <w:t>BI Consultant</w:t>
            </w:r>
            <w:r w:rsidR="00236997" w:rsidRPr="00797102">
              <w:rPr>
                <w:rFonts w:ascii="Book Antiqua" w:hAnsi="Book Antiqua"/>
                <w:b w:val="0"/>
                <w:bCs/>
              </w:rPr>
              <w:t xml:space="preserve"> / Lead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BF1A91" w14:textId="7024CCFD" w:rsidR="00787BBB" w:rsidRPr="00797102" w:rsidRDefault="00797102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>
              <w:rPr>
                <w:rFonts w:ascii="Book Antiqua" w:hAnsi="Book Antiqua"/>
                <w:b w:val="0"/>
                <w:bCs/>
              </w:rPr>
              <w:t xml:space="preserve">Jan </w:t>
            </w:r>
            <w:r w:rsidR="00236997" w:rsidRPr="00797102">
              <w:rPr>
                <w:rFonts w:ascii="Book Antiqua" w:hAnsi="Book Antiqua"/>
                <w:b w:val="0"/>
                <w:bCs/>
              </w:rPr>
              <w:t xml:space="preserve">2007 </w:t>
            </w:r>
            <w:r>
              <w:rPr>
                <w:rFonts w:ascii="Book Antiqua" w:hAnsi="Book Antiqua"/>
                <w:b w:val="0"/>
                <w:bCs/>
              </w:rPr>
              <w:t>–</w:t>
            </w:r>
            <w:r w:rsidR="00236997" w:rsidRPr="00797102">
              <w:rPr>
                <w:rFonts w:ascii="Book Antiqua" w:hAnsi="Book Antiqua"/>
                <w:b w:val="0"/>
                <w:bCs/>
              </w:rPr>
              <w:t xml:space="preserve"> </w:t>
            </w:r>
            <w:r>
              <w:rPr>
                <w:rFonts w:ascii="Book Antiqua" w:hAnsi="Book Antiqua"/>
                <w:b w:val="0"/>
                <w:bCs/>
              </w:rPr>
              <w:t xml:space="preserve">Oct </w:t>
            </w:r>
            <w:r w:rsidR="00236997" w:rsidRPr="00797102">
              <w:rPr>
                <w:rFonts w:ascii="Book Antiqua" w:hAnsi="Book Antiqua"/>
                <w:b w:val="0"/>
                <w:bCs/>
              </w:rPr>
              <w:t>2010</w:t>
            </w:r>
          </w:p>
        </w:tc>
      </w:tr>
      <w:tr w:rsidR="00637BBE" w:rsidRPr="00891CBE" w14:paraId="02710562" w14:textId="77777777" w:rsidTr="00787BBB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C2683D" w14:textId="44E83640" w:rsidR="00637BBE" w:rsidRPr="00891CBE" w:rsidRDefault="00637BBE" w:rsidP="00787BBB">
            <w:pPr>
              <w:jc w:val="center"/>
              <w:rPr>
                <w:rFonts w:ascii="Book Antiqua" w:hAnsi="Book Antiqua" w:cs="Arial"/>
                <w:szCs w:val="18"/>
              </w:rPr>
            </w:pPr>
            <w:r>
              <w:rPr>
                <w:rFonts w:ascii="Book Antiqua" w:hAnsi="Book Antiqua" w:cs="Arial"/>
                <w:szCs w:val="18"/>
              </w:rPr>
              <w:t>4</w:t>
            </w:r>
          </w:p>
        </w:tc>
        <w:tc>
          <w:tcPr>
            <w:tcW w:w="3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725D043" w14:textId="1360DC90" w:rsidR="00637BBE" w:rsidRPr="00797102" w:rsidRDefault="00637BBE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 w:rsidRPr="00797102">
              <w:rPr>
                <w:rFonts w:ascii="Book Antiqua" w:hAnsi="Book Antiqua"/>
                <w:b w:val="0"/>
                <w:bCs/>
              </w:rPr>
              <w:t>CNSI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0B38DF4" w14:textId="327B7EE4" w:rsidR="00637BBE" w:rsidRPr="00797102" w:rsidRDefault="00A3575A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>
              <w:rPr>
                <w:rFonts w:ascii="Book Antiqua" w:hAnsi="Book Antiqua"/>
                <w:b w:val="0"/>
                <w:bCs/>
              </w:rPr>
              <w:t>Cognos Consultant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59ADE5" w14:textId="016276EC" w:rsidR="00637BBE" w:rsidRPr="00797102" w:rsidRDefault="00797102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>
              <w:rPr>
                <w:rFonts w:ascii="Book Antiqua" w:hAnsi="Book Antiqua"/>
                <w:b w:val="0"/>
                <w:bCs/>
              </w:rPr>
              <w:t>Jul/2009 – Oct 2010</w:t>
            </w:r>
          </w:p>
        </w:tc>
      </w:tr>
      <w:tr w:rsidR="00787BBB" w:rsidRPr="00891CBE" w14:paraId="469E09A2" w14:textId="54F2FA06" w:rsidTr="00787BBB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1A275" w14:textId="1B7E4A69" w:rsidR="00787BBB" w:rsidRPr="00891CBE" w:rsidRDefault="00637BBE" w:rsidP="00787BBB">
            <w:pPr>
              <w:jc w:val="center"/>
              <w:rPr>
                <w:rFonts w:ascii="Book Antiqua" w:hAnsi="Book Antiqua" w:cs="Arial"/>
                <w:szCs w:val="18"/>
              </w:rPr>
            </w:pPr>
            <w:r>
              <w:rPr>
                <w:rFonts w:ascii="Book Antiqua" w:hAnsi="Book Antiqua" w:cs="Arial"/>
                <w:szCs w:val="18"/>
              </w:rPr>
              <w:t>5</w:t>
            </w:r>
          </w:p>
        </w:tc>
        <w:tc>
          <w:tcPr>
            <w:tcW w:w="3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621EE5" w14:textId="6EF8A1E3" w:rsidR="00787BBB" w:rsidRPr="00797102" w:rsidRDefault="00236997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 w:rsidRPr="00797102">
              <w:rPr>
                <w:rFonts w:ascii="Book Antiqua" w:hAnsi="Book Antiqua"/>
                <w:b w:val="0"/>
                <w:bCs/>
              </w:rPr>
              <w:t>Johnson &amp; Johnson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482078" w14:textId="69CAD695" w:rsidR="00787BBB" w:rsidRPr="00797102" w:rsidRDefault="00787BBB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 w:rsidRPr="00797102">
              <w:rPr>
                <w:rFonts w:ascii="Book Antiqua" w:hAnsi="Book Antiqua"/>
                <w:b w:val="0"/>
                <w:bCs/>
              </w:rPr>
              <w:t>Programmer Analyst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1256F0" w14:textId="40A7BD8D" w:rsidR="00787BBB" w:rsidRPr="00797102" w:rsidRDefault="00797102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>
              <w:rPr>
                <w:rFonts w:ascii="Book Antiqua" w:hAnsi="Book Antiqua"/>
                <w:b w:val="0"/>
                <w:bCs/>
              </w:rPr>
              <w:t xml:space="preserve">Jun </w:t>
            </w:r>
            <w:r w:rsidR="00236997" w:rsidRPr="00797102">
              <w:rPr>
                <w:rFonts w:ascii="Book Antiqua" w:hAnsi="Book Antiqua"/>
                <w:b w:val="0"/>
                <w:bCs/>
              </w:rPr>
              <w:t xml:space="preserve">2006 </w:t>
            </w:r>
            <w:r>
              <w:rPr>
                <w:rFonts w:ascii="Book Antiqua" w:hAnsi="Book Antiqua"/>
                <w:b w:val="0"/>
                <w:bCs/>
              </w:rPr>
              <w:t>–</w:t>
            </w:r>
            <w:r w:rsidR="00236997" w:rsidRPr="00797102">
              <w:rPr>
                <w:rFonts w:ascii="Book Antiqua" w:hAnsi="Book Antiqua"/>
                <w:b w:val="0"/>
                <w:bCs/>
              </w:rPr>
              <w:t xml:space="preserve"> </w:t>
            </w:r>
            <w:r>
              <w:rPr>
                <w:rFonts w:ascii="Book Antiqua" w:hAnsi="Book Antiqua"/>
                <w:b w:val="0"/>
                <w:bCs/>
              </w:rPr>
              <w:t xml:space="preserve">Jan </w:t>
            </w:r>
            <w:r w:rsidR="00236997" w:rsidRPr="00797102">
              <w:rPr>
                <w:rFonts w:ascii="Book Antiqua" w:hAnsi="Book Antiqua"/>
                <w:b w:val="0"/>
                <w:bCs/>
              </w:rPr>
              <w:t>2007</w:t>
            </w:r>
          </w:p>
        </w:tc>
      </w:tr>
      <w:tr w:rsidR="00787BBB" w:rsidRPr="00891CBE" w14:paraId="71B8314B" w14:textId="16FB4370" w:rsidTr="00787BBB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E45A87" w14:textId="3A044129" w:rsidR="00787BBB" w:rsidRPr="00891CBE" w:rsidRDefault="00637BBE" w:rsidP="00787BBB">
            <w:pPr>
              <w:jc w:val="center"/>
              <w:rPr>
                <w:rFonts w:ascii="Book Antiqua" w:hAnsi="Book Antiqua" w:cs="Arial"/>
                <w:szCs w:val="18"/>
              </w:rPr>
            </w:pPr>
            <w:r>
              <w:rPr>
                <w:rFonts w:ascii="Book Antiqua" w:hAnsi="Book Antiqua" w:cs="Arial"/>
                <w:szCs w:val="18"/>
              </w:rPr>
              <w:t>6</w:t>
            </w:r>
          </w:p>
        </w:tc>
        <w:tc>
          <w:tcPr>
            <w:tcW w:w="3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71BC3E" w14:textId="74A2EAD9" w:rsidR="00787BBB" w:rsidRPr="00797102" w:rsidRDefault="00236997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 w:rsidRPr="00797102">
              <w:rPr>
                <w:rFonts w:ascii="Book Antiqua" w:hAnsi="Book Antiqua"/>
                <w:b w:val="0"/>
                <w:bCs/>
              </w:rPr>
              <w:t>Abbott Laboratories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4F7022" w14:textId="2CD2B924" w:rsidR="00787BBB" w:rsidRPr="00797102" w:rsidRDefault="00787BBB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 w:rsidRPr="00797102">
              <w:rPr>
                <w:rFonts w:ascii="Book Antiqua" w:hAnsi="Book Antiqua"/>
                <w:b w:val="0"/>
                <w:bCs/>
              </w:rPr>
              <w:t>Software Engineer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8DD1D9" w14:textId="1D929ABF" w:rsidR="00787BBB" w:rsidRPr="00797102" w:rsidRDefault="00797102" w:rsidP="00797102">
            <w:pPr>
              <w:pStyle w:val="Heading4"/>
              <w:rPr>
                <w:rFonts w:ascii="Book Antiqua" w:hAnsi="Book Antiqua"/>
                <w:b w:val="0"/>
                <w:bCs/>
              </w:rPr>
            </w:pPr>
            <w:r>
              <w:rPr>
                <w:rFonts w:ascii="Book Antiqua" w:hAnsi="Book Antiqua"/>
                <w:b w:val="0"/>
                <w:bCs/>
              </w:rPr>
              <w:t xml:space="preserve">Jan </w:t>
            </w:r>
            <w:r w:rsidR="00787BBB" w:rsidRPr="00797102">
              <w:rPr>
                <w:rFonts w:ascii="Book Antiqua" w:hAnsi="Book Antiqua"/>
                <w:b w:val="0"/>
                <w:bCs/>
              </w:rPr>
              <w:t>200</w:t>
            </w:r>
            <w:r w:rsidR="00236997" w:rsidRPr="00797102">
              <w:rPr>
                <w:rFonts w:ascii="Book Antiqua" w:hAnsi="Book Antiqua"/>
                <w:b w:val="0"/>
                <w:bCs/>
              </w:rPr>
              <w:t>5</w:t>
            </w:r>
            <w:r w:rsidR="00787BBB" w:rsidRPr="00797102">
              <w:rPr>
                <w:rFonts w:ascii="Book Antiqua" w:hAnsi="Book Antiqua"/>
                <w:b w:val="0"/>
                <w:bCs/>
              </w:rPr>
              <w:t xml:space="preserve"> </w:t>
            </w:r>
            <w:r>
              <w:rPr>
                <w:rFonts w:ascii="Book Antiqua" w:hAnsi="Book Antiqua"/>
                <w:b w:val="0"/>
                <w:bCs/>
              </w:rPr>
              <w:t>–</w:t>
            </w:r>
            <w:r w:rsidR="00787BBB" w:rsidRPr="00797102">
              <w:rPr>
                <w:rFonts w:ascii="Book Antiqua" w:hAnsi="Book Antiqua"/>
                <w:b w:val="0"/>
                <w:bCs/>
              </w:rPr>
              <w:t xml:space="preserve"> </w:t>
            </w:r>
            <w:r>
              <w:rPr>
                <w:rFonts w:ascii="Book Antiqua" w:hAnsi="Book Antiqua"/>
                <w:b w:val="0"/>
                <w:bCs/>
              </w:rPr>
              <w:t>Jun/</w:t>
            </w:r>
            <w:r w:rsidR="00787BBB" w:rsidRPr="00797102">
              <w:rPr>
                <w:rFonts w:ascii="Book Antiqua" w:hAnsi="Book Antiqua"/>
                <w:b w:val="0"/>
                <w:bCs/>
              </w:rPr>
              <w:t>2006</w:t>
            </w:r>
          </w:p>
        </w:tc>
      </w:tr>
    </w:tbl>
    <w:p w14:paraId="4CA4F7B0" w14:textId="473A2B8C" w:rsidR="00891CBE" w:rsidRPr="00891CBE" w:rsidRDefault="00891CBE" w:rsidP="00891CBE">
      <w:pPr>
        <w:rPr>
          <w:rFonts w:ascii="Book Antiqua" w:hAnsi="Book Antiqua"/>
        </w:rPr>
      </w:pPr>
    </w:p>
    <w:p w14:paraId="1DA57918" w14:textId="77777777" w:rsidR="00891CBE" w:rsidRPr="00891CBE" w:rsidRDefault="00891CBE" w:rsidP="00891CBE">
      <w:pPr>
        <w:rPr>
          <w:rFonts w:ascii="Book Antiqua" w:hAnsi="Book Antiqua"/>
        </w:rPr>
      </w:pPr>
    </w:p>
    <w:p w14:paraId="2E7488D6" w14:textId="1CAAF663" w:rsidR="00891CBE" w:rsidRPr="00891CBE" w:rsidRDefault="00891CBE" w:rsidP="00881937">
      <w:pPr>
        <w:pStyle w:val="Heading2"/>
        <w:rPr>
          <w:rFonts w:ascii="Book Antiqua" w:hAnsi="Book Antiqua"/>
        </w:rPr>
      </w:pPr>
      <w:r w:rsidRPr="00881937">
        <w:rPr>
          <w:rFonts w:ascii="Book Antiqua" w:hAnsi="Book Antiqua"/>
          <w:bCs w:val="0"/>
          <w:color w:val="548AB7" w:themeColor="accent1" w:themeShade="BF"/>
          <w:szCs w:val="24"/>
        </w:rPr>
        <w:t xml:space="preserve">BI </w:t>
      </w:r>
      <w:r w:rsidR="00A958E9">
        <w:rPr>
          <w:rFonts w:ascii="Book Antiqua" w:hAnsi="Book Antiqua"/>
          <w:bCs w:val="0"/>
          <w:color w:val="548AB7" w:themeColor="accent1" w:themeShade="BF"/>
          <w:szCs w:val="24"/>
        </w:rPr>
        <w:t>Lead</w:t>
      </w:r>
      <w:r w:rsidR="00935381">
        <w:rPr>
          <w:rFonts w:ascii="Book Antiqua" w:hAnsi="Book Antiqua"/>
          <w:bCs w:val="0"/>
          <w:color w:val="548AB7" w:themeColor="accent1" w:themeShade="BF"/>
          <w:szCs w:val="24"/>
        </w:rPr>
        <w:t>/Architect</w:t>
      </w:r>
      <w:r w:rsidRPr="00881937">
        <w:rPr>
          <w:rFonts w:ascii="Book Antiqua" w:hAnsi="Book Antiqua"/>
          <w:bCs w:val="0"/>
          <w:color w:val="548AB7" w:themeColor="accent1" w:themeShade="BF"/>
          <w:szCs w:val="24"/>
        </w:rPr>
        <w:t xml:space="preserve"> </w:t>
      </w:r>
      <w:r w:rsidR="00582A16">
        <w:rPr>
          <w:rFonts w:ascii="Book Antiqua" w:hAnsi="Book Antiqua"/>
          <w:bCs w:val="0"/>
          <w:color w:val="548AB7" w:themeColor="accent1" w:themeShade="BF"/>
          <w:szCs w:val="24"/>
        </w:rPr>
        <w:t xml:space="preserve">– </w:t>
      </w:r>
      <w:r w:rsidRPr="00582A16">
        <w:rPr>
          <w:rFonts w:ascii="Book Antiqua" w:hAnsi="Book Antiqua"/>
          <w:bCs w:val="0"/>
          <w:color w:val="548AB7" w:themeColor="accent1" w:themeShade="BF"/>
          <w:sz w:val="18"/>
          <w:szCs w:val="20"/>
        </w:rPr>
        <w:t>Roles &amp; Responsibilities:</w:t>
      </w:r>
    </w:p>
    <w:p w14:paraId="30988D61" w14:textId="38CC9C55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Overall responsibility for the successful initiation, planning, design, execution, monitoring, controlling and closure of a project as part of Core Clearing Transformation and other banking </w:t>
      </w:r>
      <w:r w:rsidR="00E469D8" w:rsidRPr="00D10DBD">
        <w:rPr>
          <w:rFonts w:ascii="Book Antiqua" w:hAnsi="Book Antiqua"/>
        </w:rPr>
        <w:t>programs.</w:t>
      </w:r>
    </w:p>
    <w:p w14:paraId="6774843F" w14:textId="382349B6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Reviewed low demanded BI strategic tools in the bank and presented the demand to the CIO </w:t>
      </w:r>
      <w:r w:rsidR="00E469D8" w:rsidRPr="00D10DBD">
        <w:rPr>
          <w:rFonts w:ascii="Book Antiqua" w:hAnsi="Book Antiqua"/>
        </w:rPr>
        <w:t>group.</w:t>
      </w:r>
    </w:p>
    <w:p w14:paraId="7C02660F" w14:textId="2DD72C1C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Working with business groups in the bank and show case the strategic tools features and functionalities to convert the applications to the strategic </w:t>
      </w:r>
      <w:r w:rsidR="00E469D8" w:rsidRPr="00D10DBD">
        <w:rPr>
          <w:rFonts w:ascii="Book Antiqua" w:hAnsi="Book Antiqua"/>
        </w:rPr>
        <w:t>solution.</w:t>
      </w:r>
    </w:p>
    <w:p w14:paraId="0312535A" w14:textId="2ACED0C5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Ensuring for the objectivity and integrity (quantity, quality, timeliness) of tools/capabilities</w:t>
      </w:r>
    </w:p>
    <w:p w14:paraId="71144795" w14:textId="50F6ADC4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Leading all Planning, Execution, Monitoring and close-out of programs related to BI Platform</w:t>
      </w:r>
    </w:p>
    <w:p w14:paraId="320B1F8F" w14:textId="3B6AF111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Ensured on-time delivery of 100% of projects while meeting all contractual and deliverables commitments, ensuring execution was in line with company strategic </w:t>
      </w:r>
      <w:r w:rsidR="00E469D8" w:rsidRPr="00D10DBD">
        <w:rPr>
          <w:rFonts w:ascii="Book Antiqua" w:hAnsi="Book Antiqua"/>
        </w:rPr>
        <w:t>vision.</w:t>
      </w:r>
    </w:p>
    <w:p w14:paraId="6FC6883D" w14:textId="05BE798F" w:rsidR="00D10DBD" w:rsidRDefault="00E469D8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>
        <w:rPr>
          <w:rFonts w:ascii="Book Antiqua" w:hAnsi="Book Antiqua"/>
        </w:rPr>
        <w:t>Leading</w:t>
      </w:r>
      <w:r w:rsidR="00D10DBD" w:rsidRPr="00D10DBD">
        <w:rPr>
          <w:rFonts w:ascii="Book Antiqua" w:hAnsi="Book Antiqua"/>
        </w:rPr>
        <w:t xml:space="preserve"> Onsite SL3 leads and Offshore SL3/SL2 Engineering team </w:t>
      </w:r>
      <w:r w:rsidRPr="00D10DBD">
        <w:rPr>
          <w:rFonts w:ascii="Book Antiqua" w:hAnsi="Book Antiqua"/>
        </w:rPr>
        <w:t>members.</w:t>
      </w:r>
    </w:p>
    <w:p w14:paraId="001AA40D" w14:textId="774A299B" w:rsidR="00C907C4" w:rsidRPr="00D10DBD" w:rsidRDefault="00C907C4" w:rsidP="00C907C4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Business Partnering and Working with Vendors</w:t>
      </w:r>
      <w:r w:rsidR="00E469D8">
        <w:rPr>
          <w:rFonts w:ascii="Book Antiqua" w:hAnsi="Book Antiqua"/>
        </w:rPr>
        <w:t>.</w:t>
      </w:r>
    </w:p>
    <w:p w14:paraId="2E657D74" w14:textId="0DDFFFF7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Review and validate business and technology requirements during various phases of the upgrade </w:t>
      </w:r>
      <w:r w:rsidR="00E469D8" w:rsidRPr="00D10DBD">
        <w:rPr>
          <w:rFonts w:ascii="Book Antiqua" w:hAnsi="Book Antiqua"/>
        </w:rPr>
        <w:t>project.</w:t>
      </w:r>
    </w:p>
    <w:p w14:paraId="068A9732" w14:textId="5403BBA5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Continually refined and evolved agile processes for predictable and rapid software delivery resulting in hitting 99% of project </w:t>
      </w:r>
      <w:r w:rsidR="00E469D8" w:rsidRPr="00D10DBD">
        <w:rPr>
          <w:rFonts w:ascii="Book Antiqua" w:hAnsi="Book Antiqua"/>
        </w:rPr>
        <w:t>deadlines.</w:t>
      </w:r>
    </w:p>
    <w:p w14:paraId="0DD71AA8" w14:textId="66CC9290" w:rsidR="00D10DBD" w:rsidRPr="00D10DBD" w:rsidRDefault="00C907C4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>
        <w:rPr>
          <w:rFonts w:ascii="Book Antiqua" w:hAnsi="Book Antiqua"/>
        </w:rPr>
        <w:t>Managed</w:t>
      </w:r>
      <w:r w:rsidR="00D10DBD" w:rsidRPr="00D10DBD">
        <w:rPr>
          <w:rFonts w:ascii="Book Antiqua" w:hAnsi="Book Antiqua"/>
        </w:rPr>
        <w:t xml:space="preserve"> all sprint planning, sprint reviews, sprint retrospectives, and daily scrums with the development and support </w:t>
      </w:r>
      <w:r w:rsidR="00E469D8" w:rsidRPr="00D10DBD">
        <w:rPr>
          <w:rFonts w:ascii="Book Antiqua" w:hAnsi="Book Antiqua"/>
        </w:rPr>
        <w:t>team.</w:t>
      </w:r>
      <w:r w:rsidR="00D10DBD" w:rsidRPr="00D10DBD">
        <w:rPr>
          <w:rFonts w:ascii="Book Antiqua" w:hAnsi="Book Antiqua"/>
        </w:rPr>
        <w:t xml:space="preserve"> </w:t>
      </w:r>
    </w:p>
    <w:p w14:paraId="10264912" w14:textId="22C10190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Worked closely with product </w:t>
      </w:r>
      <w:r w:rsidR="00352C8C">
        <w:rPr>
          <w:rFonts w:ascii="Book Antiqua" w:hAnsi="Book Antiqua"/>
        </w:rPr>
        <w:t>owner</w:t>
      </w:r>
      <w:r w:rsidRPr="00D10DBD">
        <w:rPr>
          <w:rFonts w:ascii="Book Antiqua" w:hAnsi="Book Antiqua"/>
        </w:rPr>
        <w:t xml:space="preserve"> and technical stakeholders to clarify the schedule, status and details of each </w:t>
      </w:r>
      <w:r w:rsidR="00E469D8" w:rsidRPr="00D10DBD">
        <w:rPr>
          <w:rFonts w:ascii="Book Antiqua" w:hAnsi="Book Antiqua"/>
        </w:rPr>
        <w:t>project.</w:t>
      </w:r>
    </w:p>
    <w:p w14:paraId="27CDE732" w14:textId="50F6E9A6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Partner with BI Product team to develop and implement analytics </w:t>
      </w:r>
      <w:r w:rsidR="00E469D8" w:rsidRPr="00D10DBD">
        <w:rPr>
          <w:rFonts w:ascii="Book Antiqua" w:hAnsi="Book Antiqua"/>
        </w:rPr>
        <w:t>strategy.</w:t>
      </w:r>
      <w:r w:rsidRPr="00D10DBD">
        <w:rPr>
          <w:rFonts w:ascii="Book Antiqua" w:hAnsi="Book Antiqua"/>
        </w:rPr>
        <w:t xml:space="preserve"> </w:t>
      </w:r>
    </w:p>
    <w:p w14:paraId="212B30B9" w14:textId="459FE7D0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Involved in Project Planning, Design, Development and Testing</w:t>
      </w:r>
    </w:p>
    <w:p w14:paraId="10F8EE98" w14:textId="078585D1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Interacting with Business users and understanding their requirements</w:t>
      </w:r>
    </w:p>
    <w:p w14:paraId="38E5F857" w14:textId="663CE093" w:rsid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Managing the Tableau platform and installed/configured High Availability (HA) tableau infrastructure in Prod &amp; DR environments</w:t>
      </w:r>
      <w:r w:rsidR="005D4565">
        <w:rPr>
          <w:rFonts w:ascii="Book Antiqua" w:hAnsi="Book Antiqua"/>
        </w:rPr>
        <w:t>.</w:t>
      </w:r>
    </w:p>
    <w:p w14:paraId="7E841477" w14:textId="5BD049AC" w:rsidR="005D4565" w:rsidRDefault="005D4565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>
        <w:rPr>
          <w:rFonts w:ascii="Book Antiqua" w:hAnsi="Book Antiqua"/>
        </w:rPr>
        <w:t>Implemented the governance policies, best practices to improve the infrastructure performance.</w:t>
      </w:r>
    </w:p>
    <w:p w14:paraId="0846E7B5" w14:textId="38E6E227" w:rsidR="005D4565" w:rsidRPr="00D10DBD" w:rsidRDefault="00365349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Implemented the </w:t>
      </w:r>
      <w:r w:rsidR="00922AEE">
        <w:rPr>
          <w:rFonts w:ascii="Book Antiqua" w:hAnsi="Book Antiqua"/>
        </w:rPr>
        <w:t>authentication using Active Directory, Kerberos and SAML.</w:t>
      </w:r>
    </w:p>
    <w:p w14:paraId="6974E124" w14:textId="11053F8D" w:rsid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Experience in design and deploy rich Graphic visualizations with Drill Down and Dropdown menu option and Parameterized using Tableau</w:t>
      </w:r>
      <w:r w:rsidR="006A44B8">
        <w:rPr>
          <w:rFonts w:ascii="Book Antiqua" w:hAnsi="Book Antiqua"/>
        </w:rPr>
        <w:t>.</w:t>
      </w:r>
    </w:p>
    <w:p w14:paraId="3BD2A572" w14:textId="5984E8C9" w:rsidR="006A44B8" w:rsidRPr="00D10DBD" w:rsidRDefault="006A44B8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>
        <w:rPr>
          <w:rFonts w:ascii="Book Antiqua" w:hAnsi="Book Antiqua"/>
        </w:rPr>
        <w:t>Experience in Tableau in place upgrades and parallel installations.</w:t>
      </w:r>
    </w:p>
    <w:p w14:paraId="43EE237B" w14:textId="15F7A62B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Extensive knowledge in various reporting objects like Facts, Attributes, Hierarchies, Transformations, filters, prompts, Calculated fields, Sets, Groups, Parameters in Tableau</w:t>
      </w:r>
    </w:p>
    <w:p w14:paraId="21D3F3C3" w14:textId="190286DB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Worked on the development of Dashboard reports for the Key Performance Indicators for the top </w:t>
      </w:r>
      <w:r w:rsidR="00E469D8" w:rsidRPr="00D10DBD">
        <w:rPr>
          <w:rFonts w:ascii="Book Antiqua" w:hAnsi="Book Antiqua"/>
        </w:rPr>
        <w:t>management.</w:t>
      </w:r>
    </w:p>
    <w:p w14:paraId="5B3B3DA8" w14:textId="5776089C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End to end experience in designing and deploying data visualizations using </w:t>
      </w:r>
      <w:r w:rsidR="00E469D8" w:rsidRPr="00D10DBD">
        <w:rPr>
          <w:rFonts w:ascii="Book Antiqua" w:hAnsi="Book Antiqua"/>
        </w:rPr>
        <w:t>Tableau.</w:t>
      </w:r>
    </w:p>
    <w:p w14:paraId="0AB92A41" w14:textId="58717E3B" w:rsid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Publishing dashboards and data sources to Tableau Server as well as managing access, user security, refreshing of Tableau extracts, etc</w:t>
      </w:r>
      <w:r w:rsidR="007A01E9">
        <w:rPr>
          <w:rFonts w:ascii="Book Antiqua" w:hAnsi="Book Antiqua"/>
        </w:rPr>
        <w:t xml:space="preserve"> by connecting to the different data sources like </w:t>
      </w:r>
      <w:r w:rsidR="00F277E9">
        <w:rPr>
          <w:rFonts w:ascii="Book Antiqua" w:hAnsi="Book Antiqua"/>
        </w:rPr>
        <w:t>Excel, Share point, Oracle, MS SQL server, and cloud databases.</w:t>
      </w:r>
    </w:p>
    <w:p w14:paraId="63F4F65D" w14:textId="484F1D83" w:rsidR="004F2F5D" w:rsidRDefault="004F2F5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Experience in installation and development of </w:t>
      </w:r>
      <w:r w:rsidR="001562D9">
        <w:rPr>
          <w:rFonts w:ascii="Book Antiqua" w:hAnsi="Book Antiqua"/>
        </w:rPr>
        <w:t>Alteryx to transform the data.</w:t>
      </w:r>
    </w:p>
    <w:p w14:paraId="7C96B961" w14:textId="0511DF0C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Conducted Trainings on Tableau Desktop and Server to the newly coming team </w:t>
      </w:r>
      <w:r w:rsidR="00E469D8" w:rsidRPr="00D10DBD">
        <w:rPr>
          <w:rFonts w:ascii="Book Antiqua" w:hAnsi="Book Antiqua"/>
        </w:rPr>
        <w:t>members.</w:t>
      </w:r>
    </w:p>
    <w:p w14:paraId="3D52C02A" w14:textId="580C087F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Effectively apply Agile software development process, managing entire business intelligence development life cycle from concept through definition, development, and market delivery for Consumer Insights features </w:t>
      </w:r>
    </w:p>
    <w:p w14:paraId="2AA2E3E6" w14:textId="6EB4B36A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Working directly with multiple vendors to resolve customer service issues or unauthorized </w:t>
      </w:r>
      <w:r w:rsidR="00E469D8" w:rsidRPr="00D10DBD">
        <w:rPr>
          <w:rFonts w:ascii="Book Antiqua" w:hAnsi="Book Antiqua"/>
        </w:rPr>
        <w:t>activities.</w:t>
      </w:r>
      <w:r w:rsidRPr="00D10DBD">
        <w:rPr>
          <w:rFonts w:ascii="Book Antiqua" w:hAnsi="Book Antiqua"/>
        </w:rPr>
        <w:t xml:space="preserve"> </w:t>
      </w:r>
    </w:p>
    <w:p w14:paraId="460DC3D3" w14:textId="0C7DCAD1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Responsible for providing high quality customer service by responding to telephone inquiries, customer requests and problems related to data issues and missing </w:t>
      </w:r>
      <w:r w:rsidR="00E469D8" w:rsidRPr="00D10DBD">
        <w:rPr>
          <w:rFonts w:ascii="Book Antiqua" w:hAnsi="Book Antiqua"/>
        </w:rPr>
        <w:t>information.</w:t>
      </w:r>
    </w:p>
    <w:p w14:paraId="191E4441" w14:textId="5A008E2B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Recorded results to help managers track </w:t>
      </w:r>
      <w:r w:rsidR="00E469D8" w:rsidRPr="00D10DBD">
        <w:rPr>
          <w:rFonts w:ascii="Book Antiqua" w:hAnsi="Book Antiqua"/>
        </w:rPr>
        <w:t>trends.</w:t>
      </w:r>
    </w:p>
    <w:p w14:paraId="392D39D8" w14:textId="7948B526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Provided feedback to other team members and Managers to help improve process and escalate issues if </w:t>
      </w:r>
      <w:r w:rsidR="00E469D8" w:rsidRPr="00D10DBD">
        <w:rPr>
          <w:rFonts w:ascii="Book Antiqua" w:hAnsi="Book Antiqua"/>
        </w:rPr>
        <w:t>needed.</w:t>
      </w:r>
    </w:p>
    <w:p w14:paraId="1710F135" w14:textId="46D08597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Activity Planning, Sequencing and Defining Scope for new initiations as well as process improvements to existing </w:t>
      </w:r>
      <w:r w:rsidR="00E469D8" w:rsidRPr="00D10DBD">
        <w:rPr>
          <w:rFonts w:ascii="Book Antiqua" w:hAnsi="Book Antiqua"/>
        </w:rPr>
        <w:t>processes.</w:t>
      </w:r>
    </w:p>
    <w:p w14:paraId="00023AA6" w14:textId="48F31FA8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Developing Schedules to have the deliverables in different phases Time and Cost Estimating</w:t>
      </w:r>
    </w:p>
    <w:p w14:paraId="7090B537" w14:textId="5157E5EF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Documenting escalations procedures and staying on top of any issues related to CCT Program</w:t>
      </w:r>
      <w:r w:rsidR="00DB18DC">
        <w:rPr>
          <w:rFonts w:ascii="Book Antiqua" w:hAnsi="Book Antiqua"/>
        </w:rPr>
        <w:t>.</w:t>
      </w:r>
    </w:p>
    <w:p w14:paraId="7A84E0AF" w14:textId="1C5B1F19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Creating Charts and Schedules and Risk Analysis</w:t>
      </w:r>
    </w:p>
    <w:p w14:paraId="56ACA251" w14:textId="19033733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Managing Risks and Issues, formulated Monitoring and Reporting Progress</w:t>
      </w:r>
    </w:p>
    <w:p w14:paraId="37DBEA4C" w14:textId="2580B681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Team Leadership and Strategic Influencing</w:t>
      </w:r>
    </w:p>
    <w:p w14:paraId="58F6D57E" w14:textId="57595F07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Scalability, Interoperability and Portability Analysis</w:t>
      </w:r>
    </w:p>
    <w:p w14:paraId="1069236F" w14:textId="197ED4D8" w:rsid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>Coordinated with customer to develop requirements, determine feasibility, recommend options, and craft overall solutions for any new development</w:t>
      </w:r>
      <w:r w:rsidR="00AF0ECA">
        <w:rPr>
          <w:rFonts w:ascii="Book Antiqua" w:hAnsi="Book Antiqua"/>
        </w:rPr>
        <w:t>.</w:t>
      </w:r>
    </w:p>
    <w:p w14:paraId="2C8118F1" w14:textId="18EBD37B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Involved in the entire project life cycle from analysis, installation, development, testing, production and end user </w:t>
      </w:r>
      <w:r w:rsidR="00E469D8" w:rsidRPr="00D10DBD">
        <w:rPr>
          <w:rFonts w:ascii="Book Antiqua" w:hAnsi="Book Antiqua"/>
        </w:rPr>
        <w:t>support.</w:t>
      </w:r>
    </w:p>
    <w:p w14:paraId="6FA69131" w14:textId="4465948E" w:rsidR="00D10DBD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Anticipate project deviations pro-actively and be responsible for taking immediate corrective </w:t>
      </w:r>
      <w:r w:rsidR="00E469D8" w:rsidRPr="00D10DBD">
        <w:rPr>
          <w:rFonts w:ascii="Book Antiqua" w:hAnsi="Book Antiqua"/>
        </w:rPr>
        <w:t>actions.</w:t>
      </w:r>
    </w:p>
    <w:p w14:paraId="39B552AE" w14:textId="4A7C3519" w:rsidR="00891CBE" w:rsidRPr="00D10DBD" w:rsidRDefault="00D10DBD" w:rsidP="00D10DBD">
      <w:pPr>
        <w:pStyle w:val="ListParagraph"/>
        <w:numPr>
          <w:ilvl w:val="0"/>
          <w:numId w:val="19"/>
        </w:numPr>
        <w:rPr>
          <w:rFonts w:ascii="Book Antiqua" w:hAnsi="Book Antiqua"/>
        </w:rPr>
      </w:pPr>
      <w:r w:rsidRPr="00D10DBD">
        <w:rPr>
          <w:rFonts w:ascii="Book Antiqua" w:hAnsi="Book Antiqua"/>
        </w:rPr>
        <w:t xml:space="preserve">In case of any change required in existing Framework Model for the new development/ enhancement, had to analyze the FM model and modify such that it doesn’t affect the existing reports and solves our new </w:t>
      </w:r>
      <w:r w:rsidR="00E469D8" w:rsidRPr="00D10DBD">
        <w:rPr>
          <w:rFonts w:ascii="Book Antiqua" w:hAnsi="Book Antiqua"/>
        </w:rPr>
        <w:t>requirement.</w:t>
      </w:r>
    </w:p>
    <w:p w14:paraId="1BE62CC6" w14:textId="68506F7C" w:rsidR="00891CBE" w:rsidRPr="00891CBE" w:rsidRDefault="00891CBE" w:rsidP="00891CBE">
      <w:pPr>
        <w:rPr>
          <w:rFonts w:ascii="Book Antiqua" w:hAnsi="Book Antiqua"/>
        </w:rPr>
      </w:pPr>
    </w:p>
    <w:p w14:paraId="7FE3963C" w14:textId="43D7C2B8" w:rsidR="00582A16" w:rsidRPr="00891CBE" w:rsidRDefault="00A91D8E" w:rsidP="00582A16">
      <w:pPr>
        <w:pStyle w:val="Heading2"/>
        <w:rPr>
          <w:rFonts w:ascii="Book Antiqua" w:hAnsi="Book Antiqua"/>
        </w:rPr>
      </w:pPr>
      <w:r>
        <w:rPr>
          <w:rFonts w:ascii="Book Antiqua" w:hAnsi="Book Antiqua"/>
          <w:bCs w:val="0"/>
          <w:color w:val="548AB7" w:themeColor="accent1" w:themeShade="BF"/>
          <w:szCs w:val="24"/>
        </w:rPr>
        <w:t xml:space="preserve">Business Intelligence </w:t>
      </w:r>
      <w:r w:rsidR="00174E93">
        <w:rPr>
          <w:rFonts w:ascii="Book Antiqua" w:hAnsi="Book Antiqua"/>
          <w:bCs w:val="0"/>
          <w:color w:val="548AB7" w:themeColor="accent1" w:themeShade="BF"/>
          <w:szCs w:val="24"/>
        </w:rPr>
        <w:t xml:space="preserve">Admin </w:t>
      </w:r>
      <w:r>
        <w:rPr>
          <w:rFonts w:ascii="Book Antiqua" w:hAnsi="Book Antiqua"/>
          <w:bCs w:val="0"/>
          <w:color w:val="548AB7" w:themeColor="accent1" w:themeShade="BF"/>
          <w:szCs w:val="24"/>
        </w:rPr>
        <w:t>Developer</w:t>
      </w:r>
      <w:r w:rsidR="00582A16" w:rsidRPr="00582A16">
        <w:rPr>
          <w:rFonts w:ascii="Book Antiqua" w:hAnsi="Book Antiqua"/>
          <w:bCs w:val="0"/>
          <w:color w:val="548AB7" w:themeColor="accent1" w:themeShade="BF"/>
          <w:sz w:val="18"/>
          <w:szCs w:val="20"/>
        </w:rPr>
        <w:t>– Roles &amp; Responsibilities:</w:t>
      </w:r>
    </w:p>
    <w:p w14:paraId="7FD3521C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>Strong experience with Cognos installation, Tuning and administration.</w:t>
      </w:r>
    </w:p>
    <w:p w14:paraId="69020450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 xml:space="preserve">Technical and functional understanding of the current Architecture. </w:t>
      </w:r>
    </w:p>
    <w:p w14:paraId="0D6C72EB" w14:textId="4F502994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 xml:space="preserve">Upgraded the platform from Cognos 8.2/8.4 to Cognos </w:t>
      </w:r>
      <w:r w:rsidR="00DB18DC">
        <w:rPr>
          <w:rFonts w:ascii="Book Antiqua" w:hAnsi="Book Antiqua" w:cs="Arial"/>
          <w:bCs/>
          <w:sz w:val="18"/>
          <w:szCs w:val="18"/>
        </w:rPr>
        <w:t>11.</w:t>
      </w:r>
    </w:p>
    <w:p w14:paraId="14814C88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>Extensive experience in developing Dashboards and reports using Report Studio, Active reports, Workspace Advance.</w:t>
      </w:r>
    </w:p>
    <w:p w14:paraId="3F61C8DC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>Business partnership and vendor management.</w:t>
      </w:r>
    </w:p>
    <w:p w14:paraId="25637664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>Guided business users in developing reports and self-service solutions.</w:t>
      </w:r>
    </w:p>
    <w:p w14:paraId="73C1A554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>Provided training to users on Cognos suite (report studio, workspace advance).</w:t>
      </w:r>
    </w:p>
    <w:p w14:paraId="66F080E6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>Strong experience in working with business users and understanding the requirements.</w:t>
      </w:r>
    </w:p>
    <w:p w14:paraId="338DDB49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>Participating in the User meetings to analyze and prepare the reporting and analysis requirements of users.</w:t>
      </w:r>
    </w:p>
    <w:p w14:paraId="6422504A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>As part of ZIP(Zero intervention production), designed the process of content migration from lower to higher environments using IBM Udeploy.</w:t>
      </w:r>
    </w:p>
    <w:p w14:paraId="136F1FBF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cs="Arial"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>Managed and mentor the vendor resources L2 (Production) L3 (dev&amp;uat) who supports the business intelligence platforms</w:t>
      </w:r>
      <w:r w:rsidRPr="00163309">
        <w:rPr>
          <w:rFonts w:cs="Arial"/>
          <w:sz w:val="18"/>
          <w:szCs w:val="18"/>
        </w:rPr>
        <w:t>.</w:t>
      </w:r>
    </w:p>
    <w:p w14:paraId="3CF32FA8" w14:textId="739D8405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 xml:space="preserve">Extensive interaction with business users to gather and document end user requirements. Analyzed the data with DBA to </w:t>
      </w:r>
      <w:smartTag w:uri="urn:schemas-microsoft-com:office:smarttags" w:element="PersonName">
        <w:r w:rsidRPr="00163309">
          <w:rPr>
            <w:rFonts w:ascii="Book Antiqua" w:hAnsi="Book Antiqua" w:cs="Arial"/>
            <w:bCs/>
            <w:sz w:val="18"/>
            <w:szCs w:val="18"/>
          </w:rPr>
          <w:t>cr</w:t>
        </w:r>
      </w:smartTag>
      <w:r w:rsidRPr="00163309">
        <w:rPr>
          <w:rFonts w:ascii="Book Antiqua" w:hAnsi="Book Antiqua" w:cs="Arial"/>
          <w:bCs/>
          <w:sz w:val="18"/>
          <w:szCs w:val="18"/>
        </w:rPr>
        <w:t xml:space="preserve">eate catalogs in the Impromptu. Installation and configuration setup of </w:t>
      </w:r>
      <w:r w:rsidR="0067659C" w:rsidRPr="00163309">
        <w:rPr>
          <w:rFonts w:ascii="Book Antiqua" w:hAnsi="Book Antiqua" w:cs="Arial"/>
          <w:bCs/>
          <w:sz w:val="18"/>
          <w:szCs w:val="18"/>
        </w:rPr>
        <w:t>Powerplay</w:t>
      </w:r>
      <w:r w:rsidRPr="00163309">
        <w:rPr>
          <w:rFonts w:ascii="Book Antiqua" w:hAnsi="Book Antiqua" w:cs="Arial"/>
          <w:bCs/>
          <w:sz w:val="18"/>
          <w:szCs w:val="18"/>
        </w:rPr>
        <w:t xml:space="preserve"> &amp; Impromptu. </w:t>
      </w:r>
    </w:p>
    <w:p w14:paraId="58781E71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 xml:space="preserve">Design, development and maintenance of Decision Support Systems, using the Cognos Suite of BI tools, building cubes, generating reports. </w:t>
      </w:r>
    </w:p>
    <w:p w14:paraId="1334A9CC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 xml:space="preserve">Developed Multi-Dimensional Analysis and Business Metrics Reports using Cognos Power Play and Power Cubes using Cognos Transformation Server. </w:t>
      </w:r>
    </w:p>
    <w:p w14:paraId="6662BB4B" w14:textId="78A1BD2B" w:rsidR="00A91D8E" w:rsidRPr="00163309" w:rsidRDefault="0067659C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>Powerplay</w:t>
      </w:r>
      <w:r w:rsidR="00A91D8E" w:rsidRPr="00163309">
        <w:rPr>
          <w:rFonts w:ascii="Book Antiqua" w:hAnsi="Book Antiqua" w:cs="Arial"/>
          <w:bCs/>
          <w:sz w:val="18"/>
          <w:szCs w:val="18"/>
        </w:rPr>
        <w:t xml:space="preserve"> Reports were created in. PPR &amp; .PPX; aided as Production Support for the Existing Sales Reports and cubes. Expertise in creation of Transformer Cubes by saving the impromptu reports as IQD (Impromptu Query definition). </w:t>
      </w:r>
    </w:p>
    <w:p w14:paraId="74B81152" w14:textId="77777777" w:rsidR="00A91D8E" w:rsidRPr="00163309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  <w:sz w:val="18"/>
          <w:szCs w:val="18"/>
        </w:rPr>
      </w:pPr>
      <w:r w:rsidRPr="00163309">
        <w:rPr>
          <w:rFonts w:ascii="Book Antiqua" w:hAnsi="Book Antiqua" w:cs="Arial"/>
          <w:bCs/>
          <w:sz w:val="18"/>
          <w:szCs w:val="18"/>
        </w:rPr>
        <w:t xml:space="preserve">Performed data operations including Sum, Average, Intersection, etc., and formatting like Exception Highlighting, Sorting, and Ranking etc. </w:t>
      </w:r>
    </w:p>
    <w:p w14:paraId="4E3F5151" w14:textId="547D7844" w:rsidR="00582A16" w:rsidRPr="00A91D8E" w:rsidRDefault="00A91D8E" w:rsidP="00A91D8E">
      <w:pPr>
        <w:pStyle w:val="Achievement"/>
        <w:numPr>
          <w:ilvl w:val="0"/>
          <w:numId w:val="2"/>
        </w:numPr>
        <w:spacing w:after="0" w:line="240" w:lineRule="auto"/>
        <w:ind w:left="720" w:right="48"/>
        <w:rPr>
          <w:rFonts w:ascii="Book Antiqua" w:hAnsi="Book Antiqua" w:cs="Arial"/>
          <w:bCs/>
        </w:rPr>
      </w:pPr>
      <w:r w:rsidRPr="00163309">
        <w:rPr>
          <w:rFonts w:ascii="Book Antiqua" w:hAnsi="Book Antiqua" w:cs="Arial"/>
          <w:bCs/>
          <w:sz w:val="18"/>
          <w:szCs w:val="18"/>
        </w:rPr>
        <w:t>Prepared documentation published ad-hoc reports from various systems as required. Developed catalogs, multiple queries with complicated reports and query definition. files using various join and filter conditions in Impromptu.</w:t>
      </w:r>
    </w:p>
    <w:p w14:paraId="6346188F" w14:textId="2E68A736" w:rsidR="00891CBE" w:rsidRPr="00A91D8E" w:rsidRDefault="00891CBE" w:rsidP="00A91D8E">
      <w:pPr>
        <w:pStyle w:val="Achievement"/>
        <w:numPr>
          <w:ilvl w:val="0"/>
          <w:numId w:val="0"/>
        </w:numPr>
        <w:spacing w:after="0" w:line="240" w:lineRule="auto"/>
        <w:ind w:left="720" w:right="48"/>
        <w:rPr>
          <w:rFonts w:ascii="Book Antiqua" w:hAnsi="Book Antiqua" w:cs="Arial"/>
          <w:bCs/>
        </w:rPr>
      </w:pPr>
    </w:p>
    <w:sectPr w:rsidR="00891CBE" w:rsidRPr="00A91D8E" w:rsidSect="00DB6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4EF9" w14:textId="77777777" w:rsidR="00DB6241" w:rsidRDefault="00DB6241" w:rsidP="000C45FF">
      <w:r>
        <w:separator/>
      </w:r>
    </w:p>
  </w:endnote>
  <w:endnote w:type="continuationSeparator" w:id="0">
    <w:p w14:paraId="61C06029" w14:textId="77777777" w:rsidR="00DB6241" w:rsidRDefault="00DB6241" w:rsidP="000C45FF">
      <w:r>
        <w:continuationSeparator/>
      </w:r>
    </w:p>
  </w:endnote>
  <w:endnote w:type="continuationNotice" w:id="1">
    <w:p w14:paraId="2ABFB7AF" w14:textId="77777777" w:rsidR="00DB6241" w:rsidRDefault="00DB62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48B9" w14:textId="77777777" w:rsidR="00DB6241" w:rsidRDefault="00DB6241" w:rsidP="000C45FF">
      <w:r>
        <w:separator/>
      </w:r>
    </w:p>
  </w:footnote>
  <w:footnote w:type="continuationSeparator" w:id="0">
    <w:p w14:paraId="3DECA5EB" w14:textId="77777777" w:rsidR="00DB6241" w:rsidRDefault="00DB6241" w:rsidP="000C45FF">
      <w:r>
        <w:continuationSeparator/>
      </w:r>
    </w:p>
  </w:footnote>
  <w:footnote w:type="continuationNotice" w:id="1">
    <w:p w14:paraId="0E257DFD" w14:textId="77777777" w:rsidR="00DB6241" w:rsidRDefault="00DB62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851"/>
    <w:multiLevelType w:val="hybridMultilevel"/>
    <w:tmpl w:val="34201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529A7"/>
    <w:multiLevelType w:val="hybridMultilevel"/>
    <w:tmpl w:val="4A58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56E6C"/>
    <w:multiLevelType w:val="hybridMultilevel"/>
    <w:tmpl w:val="A10A655A"/>
    <w:lvl w:ilvl="0" w:tplc="C562F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90D0B"/>
    <w:multiLevelType w:val="hybridMultilevel"/>
    <w:tmpl w:val="3D34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B55F9"/>
    <w:multiLevelType w:val="hybridMultilevel"/>
    <w:tmpl w:val="13D67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0D26C9"/>
    <w:multiLevelType w:val="hybridMultilevel"/>
    <w:tmpl w:val="4922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46937"/>
    <w:multiLevelType w:val="hybridMultilevel"/>
    <w:tmpl w:val="7C4A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D26F4"/>
    <w:multiLevelType w:val="hybridMultilevel"/>
    <w:tmpl w:val="D6AAEA00"/>
    <w:lvl w:ilvl="0" w:tplc="8C0E7070">
      <w:numFmt w:val="bullet"/>
      <w:lvlText w:val="•"/>
      <w:lvlJc w:val="left"/>
      <w:pPr>
        <w:ind w:left="1080" w:hanging="720"/>
      </w:pPr>
      <w:rPr>
        <w:rFonts w:ascii="Book Antiqua" w:eastAsiaTheme="minorEastAsia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C0A89"/>
    <w:multiLevelType w:val="multilevel"/>
    <w:tmpl w:val="34201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B53668"/>
    <w:multiLevelType w:val="hybridMultilevel"/>
    <w:tmpl w:val="E53CC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A21B81"/>
    <w:multiLevelType w:val="hybridMultilevel"/>
    <w:tmpl w:val="D5A4ADE2"/>
    <w:lvl w:ilvl="0" w:tplc="8EE6B9DA">
      <w:start w:val="1"/>
      <w:numFmt w:val="bullet"/>
      <w:lvlText w:val="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 w15:restartNumberingAfterBreak="0">
    <w:nsid w:val="732C4202"/>
    <w:multiLevelType w:val="hybridMultilevel"/>
    <w:tmpl w:val="28C0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C5BFB"/>
    <w:multiLevelType w:val="hybridMultilevel"/>
    <w:tmpl w:val="CD0CF4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3884907">
    <w:abstractNumId w:val="11"/>
  </w:num>
  <w:num w:numId="2" w16cid:durableId="500391150">
    <w:abstractNumId w:val="9"/>
  </w:num>
  <w:num w:numId="3" w16cid:durableId="220288950">
    <w:abstractNumId w:val="5"/>
  </w:num>
  <w:num w:numId="4" w16cid:durableId="1788620838">
    <w:abstractNumId w:val="0"/>
  </w:num>
  <w:num w:numId="5" w16cid:durableId="291063650">
    <w:abstractNumId w:val="8"/>
  </w:num>
  <w:num w:numId="6" w16cid:durableId="2138260388">
    <w:abstractNumId w:val="10"/>
  </w:num>
  <w:num w:numId="7" w16cid:durableId="344407176">
    <w:abstractNumId w:val="2"/>
  </w:num>
  <w:num w:numId="8" w16cid:durableId="493763719">
    <w:abstractNumId w:val="11"/>
  </w:num>
  <w:num w:numId="9" w16cid:durableId="1162086470">
    <w:abstractNumId w:val="11"/>
  </w:num>
  <w:num w:numId="10" w16cid:durableId="1561021500">
    <w:abstractNumId w:val="12"/>
  </w:num>
  <w:num w:numId="11" w16cid:durableId="1472669639">
    <w:abstractNumId w:val="11"/>
  </w:num>
  <w:num w:numId="12" w16cid:durableId="30881949">
    <w:abstractNumId w:val="13"/>
  </w:num>
  <w:num w:numId="13" w16cid:durableId="985740091">
    <w:abstractNumId w:val="11"/>
  </w:num>
  <w:num w:numId="14" w16cid:durableId="42951890">
    <w:abstractNumId w:val="4"/>
  </w:num>
  <w:num w:numId="15" w16cid:durableId="1266883900">
    <w:abstractNumId w:val="1"/>
  </w:num>
  <w:num w:numId="16" w16cid:durableId="929511751">
    <w:abstractNumId w:val="6"/>
  </w:num>
  <w:num w:numId="17" w16cid:durableId="768812094">
    <w:abstractNumId w:val="11"/>
  </w:num>
  <w:num w:numId="18" w16cid:durableId="1380975960">
    <w:abstractNumId w:val="11"/>
  </w:num>
  <w:num w:numId="19" w16cid:durableId="1894390611">
    <w:abstractNumId w:val="3"/>
  </w:num>
  <w:num w:numId="20" w16cid:durableId="217061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5C"/>
    <w:rsid w:val="00014394"/>
    <w:rsid w:val="000248A2"/>
    <w:rsid w:val="00036450"/>
    <w:rsid w:val="000704A6"/>
    <w:rsid w:val="00094499"/>
    <w:rsid w:val="000C45FF"/>
    <w:rsid w:val="000E3FD1"/>
    <w:rsid w:val="000F65CB"/>
    <w:rsid w:val="00112054"/>
    <w:rsid w:val="00130A45"/>
    <w:rsid w:val="001525E1"/>
    <w:rsid w:val="001562D9"/>
    <w:rsid w:val="00161245"/>
    <w:rsid w:val="00163309"/>
    <w:rsid w:val="00174E93"/>
    <w:rsid w:val="00180329"/>
    <w:rsid w:val="0019001F"/>
    <w:rsid w:val="001A078A"/>
    <w:rsid w:val="001A74A5"/>
    <w:rsid w:val="001B2ABD"/>
    <w:rsid w:val="001D1258"/>
    <w:rsid w:val="001E0391"/>
    <w:rsid w:val="001E1759"/>
    <w:rsid w:val="001F1ECC"/>
    <w:rsid w:val="0022193B"/>
    <w:rsid w:val="00236997"/>
    <w:rsid w:val="002400EB"/>
    <w:rsid w:val="00256CF7"/>
    <w:rsid w:val="00281FD5"/>
    <w:rsid w:val="00284319"/>
    <w:rsid w:val="00290C0D"/>
    <w:rsid w:val="00293013"/>
    <w:rsid w:val="0030481B"/>
    <w:rsid w:val="003156FC"/>
    <w:rsid w:val="003254B5"/>
    <w:rsid w:val="003268F6"/>
    <w:rsid w:val="00333D62"/>
    <w:rsid w:val="00337EFB"/>
    <w:rsid w:val="00352C8C"/>
    <w:rsid w:val="00365349"/>
    <w:rsid w:val="0037121F"/>
    <w:rsid w:val="003A6B7D"/>
    <w:rsid w:val="003B06CA"/>
    <w:rsid w:val="003C1913"/>
    <w:rsid w:val="003D604B"/>
    <w:rsid w:val="004071FC"/>
    <w:rsid w:val="00445947"/>
    <w:rsid w:val="00466537"/>
    <w:rsid w:val="004813B3"/>
    <w:rsid w:val="00493069"/>
    <w:rsid w:val="00496591"/>
    <w:rsid w:val="004C63E4"/>
    <w:rsid w:val="004D3011"/>
    <w:rsid w:val="004F2F5D"/>
    <w:rsid w:val="005262AC"/>
    <w:rsid w:val="00570427"/>
    <w:rsid w:val="00582A16"/>
    <w:rsid w:val="00587820"/>
    <w:rsid w:val="005D4565"/>
    <w:rsid w:val="005E39D5"/>
    <w:rsid w:val="00600670"/>
    <w:rsid w:val="00606890"/>
    <w:rsid w:val="00611C56"/>
    <w:rsid w:val="0062123A"/>
    <w:rsid w:val="00622C18"/>
    <w:rsid w:val="00631075"/>
    <w:rsid w:val="00637BBE"/>
    <w:rsid w:val="00646E75"/>
    <w:rsid w:val="0066735C"/>
    <w:rsid w:val="0067659C"/>
    <w:rsid w:val="006771D0"/>
    <w:rsid w:val="006A44B8"/>
    <w:rsid w:val="006C2B07"/>
    <w:rsid w:val="00715FCB"/>
    <w:rsid w:val="00743101"/>
    <w:rsid w:val="007775E1"/>
    <w:rsid w:val="007867A0"/>
    <w:rsid w:val="00787BBB"/>
    <w:rsid w:val="00790F8D"/>
    <w:rsid w:val="007927F5"/>
    <w:rsid w:val="00797102"/>
    <w:rsid w:val="007A01E9"/>
    <w:rsid w:val="007C5F9D"/>
    <w:rsid w:val="00802CA0"/>
    <w:rsid w:val="00841FF3"/>
    <w:rsid w:val="008448FC"/>
    <w:rsid w:val="00852C2C"/>
    <w:rsid w:val="00881937"/>
    <w:rsid w:val="00884815"/>
    <w:rsid w:val="00891CBE"/>
    <w:rsid w:val="008D6D8A"/>
    <w:rsid w:val="008F2B87"/>
    <w:rsid w:val="00922AEE"/>
    <w:rsid w:val="009260CD"/>
    <w:rsid w:val="00927356"/>
    <w:rsid w:val="00935381"/>
    <w:rsid w:val="00952C25"/>
    <w:rsid w:val="00996D17"/>
    <w:rsid w:val="009A6385"/>
    <w:rsid w:val="00A2118D"/>
    <w:rsid w:val="00A22E89"/>
    <w:rsid w:val="00A3575A"/>
    <w:rsid w:val="00A91D8E"/>
    <w:rsid w:val="00A92050"/>
    <w:rsid w:val="00A958E9"/>
    <w:rsid w:val="00AD76E2"/>
    <w:rsid w:val="00AE019A"/>
    <w:rsid w:val="00AE6262"/>
    <w:rsid w:val="00AF0ECA"/>
    <w:rsid w:val="00B20152"/>
    <w:rsid w:val="00B359E4"/>
    <w:rsid w:val="00B57D98"/>
    <w:rsid w:val="00B70850"/>
    <w:rsid w:val="00BB289B"/>
    <w:rsid w:val="00C066B6"/>
    <w:rsid w:val="00C37BA1"/>
    <w:rsid w:val="00C400B2"/>
    <w:rsid w:val="00C4674C"/>
    <w:rsid w:val="00C506CF"/>
    <w:rsid w:val="00C72BED"/>
    <w:rsid w:val="00C907C4"/>
    <w:rsid w:val="00C9578B"/>
    <w:rsid w:val="00C9717F"/>
    <w:rsid w:val="00CA5789"/>
    <w:rsid w:val="00CB0055"/>
    <w:rsid w:val="00CC1346"/>
    <w:rsid w:val="00CE1E7B"/>
    <w:rsid w:val="00D04261"/>
    <w:rsid w:val="00D10DBD"/>
    <w:rsid w:val="00D2522B"/>
    <w:rsid w:val="00D422DE"/>
    <w:rsid w:val="00D5459D"/>
    <w:rsid w:val="00D565F0"/>
    <w:rsid w:val="00DA1F4D"/>
    <w:rsid w:val="00DB18DC"/>
    <w:rsid w:val="00DB6241"/>
    <w:rsid w:val="00DD172A"/>
    <w:rsid w:val="00DF3027"/>
    <w:rsid w:val="00E25A26"/>
    <w:rsid w:val="00E4381A"/>
    <w:rsid w:val="00E469D8"/>
    <w:rsid w:val="00E55D74"/>
    <w:rsid w:val="00E957C0"/>
    <w:rsid w:val="00EF016D"/>
    <w:rsid w:val="00F0622F"/>
    <w:rsid w:val="00F277E9"/>
    <w:rsid w:val="00F52B78"/>
    <w:rsid w:val="00F60274"/>
    <w:rsid w:val="00F718CB"/>
    <w:rsid w:val="00F77FB9"/>
    <w:rsid w:val="00FB068F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41CD3D6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Achievement">
    <w:name w:val="Achievement"/>
    <w:basedOn w:val="Normal"/>
    <w:next w:val="BodyText"/>
    <w:rsid w:val="00891CBE"/>
    <w:pPr>
      <w:numPr>
        <w:numId w:val="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891CBE"/>
    <w:pPr>
      <w:spacing w:after="120" w:line="276" w:lineRule="auto"/>
    </w:pPr>
    <w:rPr>
      <w:rFonts w:ascii="Calibri" w:eastAsia="Calibri" w:hAnsi="Calibri" w:cs="Times New Roman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891CBE"/>
    <w:rPr>
      <w:rFonts w:ascii="Calibri" w:eastAsia="Calibri" w:hAnsi="Calibri" w:cs="Times New Roman"/>
      <w:sz w:val="22"/>
      <w:szCs w:val="22"/>
      <w:lang w:eastAsia="en-US"/>
    </w:rPr>
  </w:style>
  <w:style w:type="paragraph" w:styleId="NormalWeb">
    <w:name w:val="Normal (Web)"/>
    <w:basedOn w:val="Normal"/>
    <w:rsid w:val="00A91D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163309"/>
  </w:style>
  <w:style w:type="paragraph" w:styleId="ListParagraph">
    <w:name w:val="List Paragraph"/>
    <w:basedOn w:val="Normal"/>
    <w:uiPriority w:val="34"/>
    <w:semiHidden/>
    <w:qFormat/>
    <w:rsid w:val="0016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7216x711989\AppData\Local\Microsoft\Office\16.0\DTS\en-US%7b2C68A603-C97E-4C22-827A-E209DFC73E6E%7d\%7b1432E061-C42E-41D4-8DCC-8BB2F906586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4EB09ABB834F6B900AFAAB05FA6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0B612-7181-4647-BB67-E764B1F6AED6}"/>
      </w:docPartPr>
      <w:docPartBody>
        <w:p w:rsidR="005D72B6" w:rsidRDefault="00233E80" w:rsidP="00233E80">
          <w:pPr>
            <w:pStyle w:val="DE4EB09ABB834F6B900AFAAB05FA67A8"/>
          </w:pPr>
          <w:r w:rsidRPr="00D5459D">
            <w:t>Profile</w:t>
          </w:r>
        </w:p>
      </w:docPartBody>
    </w:docPart>
    <w:docPart>
      <w:docPartPr>
        <w:name w:val="7838F93A7677449681572BCE0B4DA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49B-0EAB-40C0-B230-F572FF7E43AF}"/>
      </w:docPartPr>
      <w:docPartBody>
        <w:p w:rsidR="005D72B6" w:rsidRDefault="00233E80" w:rsidP="00233E80">
          <w:pPr>
            <w:pStyle w:val="7838F93A7677449681572BCE0B4DA1B5"/>
          </w:pPr>
          <w:r w:rsidRPr="00CB0055">
            <w:t>Contact</w:t>
          </w:r>
        </w:p>
      </w:docPartBody>
    </w:docPart>
    <w:docPart>
      <w:docPartPr>
        <w:name w:val="C9F9877C00154DF8B9238D75974B8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CD37-5422-4305-8770-B6EDAF1282D3}"/>
      </w:docPartPr>
      <w:docPartBody>
        <w:p w:rsidR="005D72B6" w:rsidRDefault="00233E80" w:rsidP="00233E80">
          <w:pPr>
            <w:pStyle w:val="C9F9877C00154DF8B9238D75974B87ED"/>
          </w:pPr>
          <w:r w:rsidRPr="004D3011">
            <w:t>PHONE:</w:t>
          </w:r>
        </w:p>
      </w:docPartBody>
    </w:docPart>
    <w:docPart>
      <w:docPartPr>
        <w:name w:val="AA6592A4270C4BA5AB6771049F150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63279-8867-45B4-BEC2-29F7B5865818}"/>
      </w:docPartPr>
      <w:docPartBody>
        <w:p w:rsidR="005D72B6" w:rsidRDefault="00233E80" w:rsidP="00233E80">
          <w:pPr>
            <w:pStyle w:val="AA6592A4270C4BA5AB6771049F150EC5"/>
          </w:pPr>
          <w:r w:rsidRPr="004D3011">
            <w:t>EMAIL:</w:t>
          </w:r>
        </w:p>
      </w:docPartBody>
    </w:docPart>
    <w:docPart>
      <w:docPartPr>
        <w:name w:val="8F22C8105EF04CFAAC65FB3A482A1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8AD5-E723-4EC1-9CAB-A94D89686D2D}"/>
      </w:docPartPr>
      <w:docPartBody>
        <w:p w:rsidR="005D72B6" w:rsidRDefault="00233E80" w:rsidP="00233E80">
          <w:pPr>
            <w:pStyle w:val="8F22C8105EF04CFAAC65FB3A482A1FA2"/>
          </w:pPr>
          <w:r w:rsidRPr="00036450">
            <w:t>EDUCATION</w:t>
          </w:r>
        </w:p>
      </w:docPartBody>
    </w:docPart>
    <w:docPart>
      <w:docPartPr>
        <w:name w:val="E6E09C047C9A482890EFDB49E7F22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656FA-933C-4992-BEF9-5EE341F6CD05}"/>
      </w:docPartPr>
      <w:docPartBody>
        <w:p w:rsidR="005D72B6" w:rsidRDefault="00233E80" w:rsidP="00233E80">
          <w:pPr>
            <w:pStyle w:val="E6E09C047C9A482890EFDB49E7F22FCF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80"/>
    <w:rsid w:val="000A095B"/>
    <w:rsid w:val="001C12E4"/>
    <w:rsid w:val="00233E80"/>
    <w:rsid w:val="003E3BF8"/>
    <w:rsid w:val="0045712B"/>
    <w:rsid w:val="005D72B6"/>
    <w:rsid w:val="005E37BD"/>
    <w:rsid w:val="0082301C"/>
    <w:rsid w:val="00907CD3"/>
    <w:rsid w:val="00A83D9F"/>
    <w:rsid w:val="00DC4AB0"/>
    <w:rsid w:val="00D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33E8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E80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3E80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E4EB09ABB834F6B900AFAAB05FA67A8">
    <w:name w:val="DE4EB09ABB834F6B900AFAAB05FA67A8"/>
    <w:rsid w:val="00233E80"/>
  </w:style>
  <w:style w:type="paragraph" w:customStyle="1" w:styleId="7838F93A7677449681572BCE0B4DA1B5">
    <w:name w:val="7838F93A7677449681572BCE0B4DA1B5"/>
    <w:rsid w:val="00233E80"/>
  </w:style>
  <w:style w:type="paragraph" w:customStyle="1" w:styleId="C9F9877C00154DF8B9238D75974B87ED">
    <w:name w:val="C9F9877C00154DF8B9238D75974B87ED"/>
    <w:rsid w:val="00233E80"/>
  </w:style>
  <w:style w:type="paragraph" w:customStyle="1" w:styleId="AA6592A4270C4BA5AB6771049F150EC5">
    <w:name w:val="AA6592A4270C4BA5AB6771049F150EC5"/>
    <w:rsid w:val="00233E80"/>
  </w:style>
  <w:style w:type="paragraph" w:customStyle="1" w:styleId="8F22C8105EF04CFAAC65FB3A482A1FA2">
    <w:name w:val="8F22C8105EF04CFAAC65FB3A482A1FA2"/>
    <w:rsid w:val="00233E80"/>
  </w:style>
  <w:style w:type="paragraph" w:customStyle="1" w:styleId="E6E09C047C9A482890EFDB49E7F22FCF">
    <w:name w:val="E6E09C047C9A482890EFDB49E7F22FCF"/>
    <w:rsid w:val="00233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16C23-E8F2-45D0-A1CF-E8DC9C99CA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{1432E061-C42E-41D4-8DCC-8BB2F9065867}tf00546271_win32</Template>
  <TotalTime>0</TotalTime>
  <Pages>3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2022-07-06T19:13:00Z</dcterms:created>
  <dcterms:modified xsi:type="dcterms:W3CDTF">2024-01-23T18:54:00Z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