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RAMAKRISHNA KAMBHAMPATI</w:t>
      </w:r>
      <w:r w:rsidDel="00000000" w:rsidR="00000000" w:rsidRPr="00000000">
        <w:rPr>
          <w:rtl w:val="0"/>
        </w:rPr>
      </w:r>
    </w:p>
    <w:p w:rsidR="00000000" w:rsidDel="00000000" w:rsidP="00000000" w:rsidRDefault="00000000" w:rsidRPr="00000000" w14:paraId="00000003">
      <w:pPr>
        <w:spacing w:after="0"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ab/>
        <w:tab/>
        <w:tab/>
        <w:tab/>
        <w:t xml:space="preserve">Mongodb, Snowflake, Splunk, AWS, </w:t>
      </w:r>
      <w:r w:rsidDel="00000000" w:rsidR="00000000" w:rsidRPr="00000000">
        <w:rPr>
          <w:rFonts w:ascii="Arial" w:cs="Arial" w:eastAsia="Arial" w:hAnsi="Arial"/>
          <w:b w:val="1"/>
          <w:color w:val="222222"/>
          <w:sz w:val="22"/>
          <w:szCs w:val="22"/>
          <w:highlight w:val="white"/>
          <w:vertAlign w:val="baseline"/>
          <w:rtl w:val="0"/>
        </w:rPr>
        <w:t xml:space="preserve">ETL</w:t>
      </w:r>
      <w:r w:rsidDel="00000000" w:rsidR="00000000" w:rsidRPr="00000000">
        <w:rPr>
          <w:rFonts w:ascii="Arial" w:cs="Arial" w:eastAsia="Arial" w:hAnsi="Arial"/>
          <w:color w:val="222222"/>
          <w:highlight w:val="white"/>
          <w:vertAlign w:val="baseline"/>
          <w:rtl w:val="0"/>
        </w:rPr>
        <w:t xml:space="preserve"> </w:t>
      </w:r>
      <w:r w:rsidDel="00000000" w:rsidR="00000000" w:rsidRPr="00000000">
        <w:rPr>
          <w:rFonts w:ascii="Calibri" w:cs="Calibri" w:eastAsia="Calibri" w:hAnsi="Calibri"/>
          <w:b w:val="1"/>
          <w:vertAlign w:val="baseline"/>
          <w:rtl w:val="0"/>
        </w:rPr>
        <w:t xml:space="preserve">expert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Around 14 years of total IT experience in the Analysis, Design, Development, Testing, Implementation, Administration and Support of Database Systems in UNIX and Windows environments.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Expertise in Banking, Mortgage loan, Healthcare, CRM applications Stock Brokerage and Financial industry.</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Experienced in UNIX Shell scripting as part of file manipulation and text processing.</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Experience in Performance Tuning and Query optimization.</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before="0" w:line="276" w:lineRule="auto"/>
        <w:ind w:left="36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Experience with Snowflake Virtual Warehouses and setting up DR to replicate the data in other locations.</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before="0" w:line="276" w:lineRule="auto"/>
        <w:ind w:left="36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Experience with AWS account setup configure </w:t>
      </w:r>
      <w:r w:rsidDel="00000000" w:rsidR="00000000" w:rsidRPr="00000000">
        <w:rPr>
          <w:rFonts w:ascii="Calibri" w:cs="Calibri" w:eastAsia="Calibri" w:hAnsi="Calibri"/>
          <w:b w:val="1"/>
          <w:color w:val="222222"/>
          <w:sz w:val="22"/>
          <w:szCs w:val="22"/>
          <w:highlight w:val="white"/>
          <w:vertAlign w:val="baseline"/>
          <w:rtl w:val="0"/>
        </w:rPr>
        <w:t xml:space="preserve">S3, EC2 and SQS instances.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Implemented solutions using snowflake’s data sharing, cloning and time travel.</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Implemented role-based access control in snowflake.</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good experience in architecting data pipeline solutions using AWS, Snowflake, Databricks and Python.</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Implemented Data ingestion strategies in snowflake using Snow pipe and external tables.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Implemented automated python frameworks for ETL process in snowflake.</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system admin responsible for on boarding the users onto snowflake, Creating and managing </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integrations, DB objects, stages (Internal &amp; External), file formats (JOSN, CSV,TSV) and stored procedures. </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Implemented orchestration and transformation jobs using Matillion ETL tool.</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Hands on experience on AWS S3, EC2, Lambda, DMS, Cloud watch, RDS, Redshift services.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Used JSON schema to define table and column mapping from S3 data to Snowflake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In-Depth understanding of Snow Flake Multi-cluster Size and Credit Usage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Proficient in complex Data Warehousing concepts including in Data mart and Data Mining using Dimension Modeling (Star Schema, Snow-Flake schema Design and Normalized structures (3NF)).</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Capable of working as an individual and also as a part of team.</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 AND CERTIFICATION: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Postgraduate in Electronics and Computers 1995</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Teradata certified professional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Splunk certified</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Mongodb certified</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Snowflake certified</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SKILL:</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Teradata V2R15, Mongodb, Snowflake,Splunk,</w:t>
      </w: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 Databricks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Scripting Languages: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Shell scripting, Java script and Python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CI/CD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Bit Bucket, Jenkins,DBT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AWS, AZURE, GCP  </w:t>
      </w: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S3, RDS, Lambda,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CloudTrail, CloudWatch,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RDS, IAM</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ETL Tools: Datastage, Matillion, </w:t>
      </w: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FiveTran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BI/Reporting Tools: Power BI ,splunk,Tableau.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Programming: PL/SQL, UNIX Shell Scripting, Teradata SQL, Java.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Sun Solaris 2.8, Windows 2000, Linux, AIX.NCR UNIX 5250, HP-UX, IBM AIX 4.3., SCO UNIX.</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Hadoop Framework: Hadoop Framework, NOSQL, MongoDB, PIG, HIVE, Scoop, Aster, QueryGrid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2C">
      <w:pPr>
        <w:spacing w:after="0"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D">
      <w:pPr>
        <w:spacing w:after="0"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First Republic Bank, California</w:t>
        <w:tab/>
        <w:tab/>
        <w:t xml:space="preserve">                                                                            Nov 2021- Current                                                                                                            </w:t>
      </w:r>
      <w:r w:rsidDel="00000000" w:rsidR="00000000" w:rsidRPr="00000000">
        <w:rPr>
          <w:rtl w:val="0"/>
        </w:rPr>
      </w:r>
    </w:p>
    <w:p w:rsidR="00000000" w:rsidDel="00000000" w:rsidP="00000000" w:rsidRDefault="00000000" w:rsidRPr="00000000" w14:paraId="0000002E">
      <w:pPr>
        <w:spacing w:after="0" w:lineRule="auto"/>
        <w:rPr>
          <w:rFonts w:ascii="Calibri" w:cs="Calibri" w:eastAsia="Calibri" w:hAnsi="Calibri"/>
          <w:b w:val="0"/>
          <w:highlight w:val="white"/>
          <w:u w:val="single"/>
          <w:vertAlign w:val="baseline"/>
        </w:rPr>
      </w:pPr>
      <w:r w:rsidDel="00000000" w:rsidR="00000000" w:rsidRPr="00000000">
        <w:rPr>
          <w:rFonts w:ascii="Calibri" w:cs="Calibri" w:eastAsia="Calibri" w:hAnsi="Calibri"/>
          <w:b w:val="1"/>
          <w:highlight w:val="white"/>
          <w:u w:val="single"/>
          <w:vertAlign w:val="baseline"/>
          <w:rtl w:val="0"/>
        </w:rPr>
        <w:t xml:space="preserve">Snowflake Engineer/Admin</w:t>
      </w:r>
      <w:r w:rsidDel="00000000" w:rsidR="00000000" w:rsidRPr="00000000">
        <w:rPr>
          <w:rtl w:val="0"/>
        </w:rPr>
      </w:r>
    </w:p>
    <w:p w:rsidR="00000000" w:rsidDel="00000000" w:rsidP="00000000" w:rsidRDefault="00000000" w:rsidRPr="00000000" w14:paraId="0000002F">
      <w:pPr>
        <w:spacing w:after="0" w:lineRule="auto"/>
        <w:rPr>
          <w:rFonts w:ascii="Calibri" w:cs="Calibri" w:eastAsia="Calibri" w:hAnsi="Calibri"/>
          <w:b w:val="0"/>
          <w:highlight w:val="white"/>
          <w:u w:val="single"/>
          <w:vertAlign w:val="baseline"/>
        </w:rPr>
      </w:pPr>
      <w:r w:rsidDel="00000000" w:rsidR="00000000" w:rsidRPr="00000000">
        <w:rPr>
          <w:rFonts w:ascii="Calibri" w:cs="Calibri" w:eastAsia="Calibri" w:hAnsi="Calibri"/>
          <w:b w:val="1"/>
          <w:highlight w:val="white"/>
          <w:u w:val="single"/>
          <w:vertAlign w:val="baseline"/>
          <w:rtl w:val="0"/>
        </w:rPr>
        <w:t xml:space="preserve">rkambhampati@firstrepublic.com</w:t>
      </w:r>
      <w:r w:rsidDel="00000000" w:rsidR="00000000" w:rsidRPr="00000000">
        <w:rPr>
          <w:rtl w:val="0"/>
        </w:rPr>
      </w:r>
    </w:p>
    <w:p w:rsidR="00000000" w:rsidDel="00000000" w:rsidP="00000000" w:rsidRDefault="00000000" w:rsidRPr="00000000" w14:paraId="00000030">
      <w:pPr>
        <w:spacing w:after="0" w:lineRule="auto"/>
        <w:rPr>
          <w:rFonts w:ascii="Calibri" w:cs="Calibri" w:eastAsia="Calibri" w:hAnsi="Calibri"/>
          <w:b w:val="0"/>
          <w:highlight w:val="white"/>
          <w:vertAlign w:val="baseline"/>
        </w:rPr>
      </w:pPr>
      <w:r w:rsidDel="00000000" w:rsidR="00000000" w:rsidRPr="00000000">
        <w:rPr>
          <w:rFonts w:ascii="Calibri" w:cs="Calibri" w:eastAsia="Calibri" w:hAnsi="Calibri"/>
          <w:b w:val="1"/>
          <w:highlight w:val="white"/>
          <w:u w:val="single"/>
          <w:vertAlign w:val="baseline"/>
          <w:rtl w:val="0"/>
        </w:rPr>
        <w:t xml:space="preserve">Project</w:t>
      </w:r>
      <w:r w:rsidDel="00000000" w:rsidR="00000000" w:rsidRPr="00000000">
        <w:rPr>
          <w:rFonts w:ascii="Calibri" w:cs="Calibri" w:eastAsia="Calibri" w:hAnsi="Calibri"/>
          <w:b w:val="1"/>
          <w:highlight w:val="white"/>
          <w:vertAlign w:val="baseline"/>
          <w:rtl w:val="0"/>
        </w:rPr>
        <w:t xml:space="preserve">: Consumer Banking</w:t>
      </w:r>
      <w:r w:rsidDel="00000000" w:rsidR="00000000" w:rsidRPr="00000000">
        <w:rPr>
          <w:rtl w:val="0"/>
        </w:rPr>
      </w:r>
    </w:p>
    <w:p w:rsidR="00000000" w:rsidDel="00000000" w:rsidP="00000000" w:rsidRDefault="00000000" w:rsidRPr="00000000" w14:paraId="00000031">
      <w:pPr>
        <w:spacing w:after="0" w:lineRule="auto"/>
        <w:rPr>
          <w:rFonts w:ascii="Calibri" w:cs="Calibri" w:eastAsia="Calibri" w:hAnsi="Calibri"/>
          <w:b w:val="0"/>
          <w:highlight w:val="white"/>
          <w:vertAlign w:val="baseline"/>
        </w:rPr>
      </w:pPr>
      <w:r w:rsidDel="00000000" w:rsidR="00000000" w:rsidRPr="00000000">
        <w:rPr>
          <w:rFonts w:ascii="Calibri" w:cs="Calibri" w:eastAsia="Calibri" w:hAnsi="Calibri"/>
          <w:b w:val="1"/>
          <w:highlight w:val="white"/>
          <w:vertAlign w:val="baseline"/>
          <w:rtl w:val="0"/>
        </w:rPr>
        <w:t xml:space="preserve"> Performed and maintained snowflake user managed functions 24/7 support</w:t>
      </w:r>
      <w:r w:rsidDel="00000000" w:rsidR="00000000" w:rsidRPr="00000000">
        <w:rPr>
          <w:rtl w:val="0"/>
        </w:rPr>
      </w:r>
    </w:p>
    <w:p w:rsidR="00000000" w:rsidDel="00000000" w:rsidP="00000000" w:rsidRDefault="00000000" w:rsidRPr="00000000" w14:paraId="00000032">
      <w:pPr>
        <w:spacing w:after="0" w:lineRule="auto"/>
        <w:rPr>
          <w:rFonts w:ascii="Calibri" w:cs="Calibri" w:eastAsia="Calibri" w:hAnsi="Calibri"/>
          <w:b w:val="0"/>
          <w:highlight w:val="white"/>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Lead the Teradata to Snowflake migration using hybrid migration model (combination of lift &amp; shift and staged)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Designed and implemented data models (Star schema) using the clustering keys.</w:t>
        <w:br w:type="textWrapping"/>
        <w:t xml:space="preserve">Re-engineered and implemented the transformations based on the new business needs in Snowflake. Transformation rules (SQL’s) are managed in Matillion.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migrated the stored procedures from teradata to Snowflake and in snowflake stored procs are created using JAVA scripts both manually and using accelerators like Mobilize.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Performed DR activity to replicate the databases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Created file formats, Warehouses, tables/views and performed cloning, data sharing, streams and tasks.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Created Resource- monitor for account usage.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Used the arguments to pass the variables to stored procedure procedure and also used these stored procedures to perform DML actions.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Created stored procedures for DBA activities like Create users, roles, stages and so on.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boarded the users into Snowflake and supported the development team by creating the stages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(Internal and external) on AWS, file formats in different environments for structured and semistructured data.</w:t>
      </w:r>
      <w:r w:rsidDel="00000000" w:rsidR="00000000" w:rsidRPr="00000000">
        <w:rPr>
          <w:rtl w:val="0"/>
        </w:rPr>
      </w:r>
    </w:p>
    <w:p w:rsidR="00000000" w:rsidDel="00000000" w:rsidP="00000000" w:rsidRDefault="00000000" w:rsidRPr="00000000" w14:paraId="0000003D">
      <w:pPr>
        <w:numPr>
          <w:ilvl w:val="0"/>
          <w:numId w:val="2"/>
        </w:numPr>
        <w:spacing w:after="0" w:line="276"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Designed logical and conceptual data models (ERWIN), Roles (RBAC), security policies (Network), Warehouse policies (Multi cluster, Sizing, Scaling) &amp; Data Sharing. </w:t>
      </w:r>
      <w:r w:rsidDel="00000000" w:rsidR="00000000" w:rsidRPr="00000000">
        <w:rPr>
          <w:rtl w:val="0"/>
        </w:rPr>
      </w:r>
    </w:p>
    <w:p w:rsidR="00000000" w:rsidDel="00000000" w:rsidP="00000000" w:rsidRDefault="00000000" w:rsidRPr="00000000" w14:paraId="0000003E">
      <w:pPr>
        <w:numPr>
          <w:ilvl w:val="0"/>
          <w:numId w:val="2"/>
        </w:numPr>
        <w:spacing w:after="0" w:line="276"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Implemented cost Optimizations on Snowflake DB by analysing and re-engineering the consumptions by various services (Warehouse, Snowpipe, clustering). Costs optimized by 25%. </w:t>
      </w:r>
      <w:r w:rsidDel="00000000" w:rsidR="00000000" w:rsidRPr="00000000">
        <w:rPr>
          <w:rtl w:val="0"/>
        </w:rPr>
      </w:r>
    </w:p>
    <w:p w:rsidR="00000000" w:rsidDel="00000000" w:rsidP="00000000" w:rsidRDefault="00000000" w:rsidRPr="00000000" w14:paraId="0000003F">
      <w:pPr>
        <w:numPr>
          <w:ilvl w:val="0"/>
          <w:numId w:val="2"/>
        </w:numPr>
        <w:shd w:fill="ffffff" w:val="clear"/>
        <w:spacing w:after="0" w:before="0"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Implemented AWS configurations S3, EC2, and SQS.</w:t>
      </w:r>
      <w:r w:rsidDel="00000000" w:rsidR="00000000" w:rsidRPr="00000000">
        <w:rPr>
          <w:rtl w:val="0"/>
        </w:rPr>
      </w:r>
    </w:p>
    <w:p w:rsidR="00000000" w:rsidDel="00000000" w:rsidP="00000000" w:rsidRDefault="00000000" w:rsidRPr="00000000" w14:paraId="00000040">
      <w:pPr>
        <w:numPr>
          <w:ilvl w:val="0"/>
          <w:numId w:val="2"/>
        </w:numPr>
        <w:shd w:fill="ffffff" w:val="clear"/>
        <w:spacing w:after="0" w:before="0"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Created internal and external stage and transformed data during load.</w:t>
      </w:r>
      <w:r w:rsidDel="00000000" w:rsidR="00000000" w:rsidRPr="00000000">
        <w:rPr>
          <w:rtl w:val="0"/>
        </w:rPr>
      </w:r>
    </w:p>
    <w:p w:rsidR="00000000" w:rsidDel="00000000" w:rsidP="00000000" w:rsidRDefault="00000000" w:rsidRPr="00000000" w14:paraId="00000041">
      <w:pPr>
        <w:numPr>
          <w:ilvl w:val="0"/>
          <w:numId w:val="2"/>
        </w:numPr>
        <w:shd w:fill="ffffff" w:val="clear"/>
        <w:spacing w:after="0" w:before="0"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Migrated Teradata data into S3 bucket and unloaded to snowflake tables.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Optimize and fine tune queries and cloned Production data for code modifications and testing.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Implemented data sharing capabilities with vendors /OEM’s and this reduced the data sharing time by multifold which improved the weekly forecasting.</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Implemented pipeline to import data from data marketplace which lead to reduce in forecast reporting times.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Used snow pipes to consume manufacturing transactional data from production lines and use it in transactional reporting.</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Analysis, functional &amp; Architectural documentation, development, testing, change management, industrialization, User trainings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numPr>
          <w:ilvl w:val="0"/>
          <w:numId w:val="2"/>
        </w:numPr>
        <w:shd w:fill="ffffff" w:val="clear"/>
        <w:spacing w:after="280" w:before="0"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Developed UNIX KORN Shell wrappers to initialize variables, run graphs and perform error handling.</w:t>
      </w:r>
      <w:r w:rsidDel="00000000" w:rsidR="00000000" w:rsidRPr="00000000">
        <w:rPr>
          <w:rtl w:val="0"/>
        </w:rPr>
      </w:r>
    </w:p>
    <w:p w:rsidR="00000000" w:rsidDel="00000000" w:rsidP="00000000" w:rsidRDefault="00000000" w:rsidRPr="00000000" w14:paraId="00000048">
      <w:pPr>
        <w:shd w:fill="ffffff" w:val="clear"/>
        <w:spacing w:after="280" w:before="28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u w:val="single"/>
          <w:vertAlign w:val="baseline"/>
          <w:rtl w:val="0"/>
        </w:rPr>
        <w:t xml:space="preserve">Environment</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b w:val="1"/>
          <w:sz w:val="22"/>
          <w:szCs w:val="22"/>
          <w:vertAlign w:val="baseline"/>
          <w:rtl w:val="0"/>
        </w:rPr>
        <w:t xml:space="preserve">Snowflake, AWS, Git, service Now  and SQL, Teradata 16.x, Mongodb3.6, Splunk 7.2,</w:t>
      </w:r>
      <w:r w:rsidDel="00000000" w:rsidR="00000000" w:rsidRPr="00000000">
        <w:rPr>
          <w:b w:val="1"/>
          <w:vertAlign w:val="baseline"/>
          <w:rtl w:val="0"/>
        </w:rPr>
        <w:t xml:space="preserve"> </w:t>
      </w:r>
      <w:r w:rsidDel="00000000" w:rsidR="00000000" w:rsidRPr="00000000">
        <w:rPr>
          <w:rFonts w:ascii="Calibri" w:cs="Calibri" w:eastAsia="Calibri" w:hAnsi="Calibri"/>
          <w:b w:val="1"/>
          <w:sz w:val="22"/>
          <w:szCs w:val="22"/>
          <w:vertAlign w:val="baseline"/>
          <w:rtl w:val="0"/>
        </w:rPr>
        <w:t xml:space="preserve">Python,  Teradata, Mongodb,</w:t>
      </w:r>
      <w:r w:rsidDel="00000000" w:rsidR="00000000" w:rsidRPr="00000000">
        <w:rPr>
          <w:vertAlign w:val="baseline"/>
          <w:rtl w:val="0"/>
        </w:rPr>
        <w:t xml:space="preserve"> </w:t>
      </w:r>
      <w:r w:rsidDel="00000000" w:rsidR="00000000" w:rsidRPr="00000000">
        <w:rPr>
          <w:rFonts w:ascii="Calibri" w:cs="Calibri" w:eastAsia="Calibri" w:hAnsi="Calibri"/>
          <w:b w:val="1"/>
          <w:sz w:val="22"/>
          <w:szCs w:val="22"/>
          <w:vertAlign w:val="baseline"/>
          <w:rtl w:val="0"/>
        </w:rPr>
        <w:t xml:space="preserve">Glue, EMR, Lambda,</w:t>
      </w:r>
      <w:r w:rsidDel="00000000" w:rsidR="00000000" w:rsidRPr="00000000">
        <w:rPr>
          <w:vertAlign w:val="baseline"/>
          <w:rtl w:val="0"/>
        </w:rPr>
        <w:t xml:space="preserve"> </w:t>
      </w:r>
      <w:r w:rsidDel="00000000" w:rsidR="00000000" w:rsidRPr="00000000">
        <w:rPr>
          <w:rFonts w:ascii="Calibri" w:cs="Calibri" w:eastAsia="Calibri" w:hAnsi="Calibri"/>
          <w:b w:val="1"/>
          <w:sz w:val="22"/>
          <w:szCs w:val="22"/>
          <w:vertAlign w:val="baseline"/>
          <w:rtl w:val="0"/>
        </w:rPr>
        <w:t xml:space="preserve">CloudTrail, CloudWatch</w:t>
      </w:r>
      <w:r w:rsidDel="00000000" w:rsidR="00000000" w:rsidRPr="00000000">
        <w:rPr>
          <w:rtl w:val="0"/>
        </w:rPr>
      </w:r>
    </w:p>
    <w:p w:rsidR="00000000" w:rsidDel="00000000" w:rsidP="00000000" w:rsidRDefault="00000000" w:rsidRPr="00000000" w14:paraId="00000049">
      <w:pPr>
        <w:spacing w:after="0" w:lineRule="auto"/>
        <w:rPr>
          <w:rFonts w:ascii="Calibri" w:cs="Calibri" w:eastAsia="Calibri" w:hAnsi="Calibri"/>
          <w:b w:val="0"/>
          <w:vertAlign w:val="baseline"/>
        </w:rPr>
      </w:pPr>
      <w:r w:rsidDel="00000000" w:rsidR="00000000" w:rsidRPr="00000000">
        <w:rPr>
          <w:rFonts w:ascii="Calibri" w:cs="Calibri" w:eastAsia="Calibri" w:hAnsi="Calibri"/>
          <w:b w:val="1"/>
          <w:u w:val="single"/>
          <w:vertAlign w:val="baseline"/>
          <w:rtl w:val="0"/>
        </w:rPr>
        <w:t xml:space="preserve">Cognizant/T-Mobile</w:t>
      </w:r>
      <w:r w:rsidDel="00000000" w:rsidR="00000000" w:rsidRPr="00000000">
        <w:rPr>
          <w:rFonts w:ascii="Calibri" w:cs="Calibri" w:eastAsia="Calibri" w:hAnsi="Calibri"/>
          <w:b w:val="1"/>
          <w:vertAlign w:val="baseline"/>
          <w:rtl w:val="0"/>
        </w:rPr>
        <w:t xml:space="preserve">                                                       </w:t>
        <w:tab/>
        <w:tab/>
        <w:tab/>
        <w:tab/>
        <w:tab/>
        <w:t xml:space="preserve">     July 2021- Oct 2021</w:t>
      </w:r>
      <w:r w:rsidDel="00000000" w:rsidR="00000000" w:rsidRPr="00000000">
        <w:rPr>
          <w:rtl w:val="0"/>
        </w:rPr>
      </w:r>
    </w:p>
    <w:p w:rsidR="00000000" w:rsidDel="00000000" w:rsidP="00000000" w:rsidRDefault="00000000" w:rsidRPr="00000000" w14:paraId="0000004A">
      <w:pPr>
        <w:spacing w:after="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Remote..</w:t>
      </w:r>
      <w:r w:rsidDel="00000000" w:rsidR="00000000" w:rsidRPr="00000000">
        <w:rPr>
          <w:b w:val="1"/>
          <w:vertAlign w:val="baseline"/>
          <w:rtl w:val="0"/>
        </w:rPr>
        <w:t xml:space="preserve"> </w:t>
      </w:r>
      <w:r w:rsidDel="00000000" w:rsidR="00000000" w:rsidRPr="00000000">
        <w:rPr>
          <w:rFonts w:ascii="Calibri" w:cs="Calibri" w:eastAsia="Calibri" w:hAnsi="Calibri"/>
          <w:b w:val="1"/>
          <w:sz w:val="22"/>
          <w:szCs w:val="22"/>
          <w:vertAlign w:val="baseline"/>
          <w:rtl w:val="0"/>
        </w:rPr>
        <w:t xml:space="preserve">Cognizant Id: 2024762</w:t>
      </w:r>
      <w:r w:rsidDel="00000000" w:rsidR="00000000" w:rsidRPr="00000000">
        <w:rPr>
          <w:rtl w:val="0"/>
        </w:rPr>
      </w:r>
    </w:p>
    <w:p w:rsidR="00000000" w:rsidDel="00000000" w:rsidP="00000000" w:rsidRDefault="00000000" w:rsidRPr="00000000" w14:paraId="0000004B">
      <w:pPr>
        <w:spacing w:after="0"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4C">
      <w:pPr>
        <w:spacing w:after="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Snowflake Performance Admin/Architect</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boarded the users into Snowflake and supported the development team by creating the stages (Internal and external) on AWS, file formats in different environments for structured and semistructured data</w:t>
      </w:r>
      <w:r w:rsidDel="00000000" w:rsidR="00000000" w:rsidRPr="00000000">
        <w:rPr>
          <w:rtl w:val="0"/>
        </w:rPr>
      </w:r>
    </w:p>
    <w:p w:rsidR="00000000" w:rsidDel="00000000" w:rsidP="00000000" w:rsidRDefault="00000000" w:rsidRPr="00000000" w14:paraId="0000004E">
      <w:pPr>
        <w:spacing w:after="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-Optimized and tuned queries</w:t>
      </w:r>
      <w:r w:rsidDel="00000000" w:rsidR="00000000" w:rsidRPr="00000000">
        <w:rPr>
          <w:rtl w:val="0"/>
        </w:rPr>
      </w:r>
    </w:p>
    <w:p w:rsidR="00000000" w:rsidDel="00000000" w:rsidP="00000000" w:rsidRDefault="00000000" w:rsidRPr="00000000" w14:paraId="0000004F">
      <w:pPr>
        <w:spacing w:after="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-Implemented roles, cloned db objects.</w:t>
      </w:r>
      <w:r w:rsidDel="00000000" w:rsidR="00000000" w:rsidRPr="00000000">
        <w:rPr>
          <w:rtl w:val="0"/>
        </w:rPr>
      </w:r>
    </w:p>
    <w:p w:rsidR="00000000" w:rsidDel="00000000" w:rsidP="00000000" w:rsidRDefault="00000000" w:rsidRPr="00000000" w14:paraId="00000050">
      <w:pPr>
        <w:spacing w:after="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-Enforced masking policies and credit usage</w:t>
      </w:r>
      <w:r w:rsidDel="00000000" w:rsidR="00000000" w:rsidRPr="00000000">
        <w:rPr>
          <w:rtl w:val="0"/>
        </w:rPr>
      </w:r>
    </w:p>
    <w:p w:rsidR="00000000" w:rsidDel="00000000" w:rsidP="00000000" w:rsidRDefault="00000000" w:rsidRPr="00000000" w14:paraId="00000051">
      <w:pPr>
        <w:spacing w:after="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-Configured Snowpipe and other data pipelines.</w:t>
      </w:r>
      <w:r w:rsidDel="00000000" w:rsidR="00000000" w:rsidRPr="00000000">
        <w:rPr>
          <w:rtl w:val="0"/>
        </w:rPr>
      </w:r>
    </w:p>
    <w:p w:rsidR="00000000" w:rsidDel="00000000" w:rsidP="00000000" w:rsidRDefault="00000000" w:rsidRPr="00000000" w14:paraId="00000052">
      <w:pPr>
        <w:spacing w:after="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-Monitored credit usage using resource monitors.</w:t>
      </w:r>
      <w:r w:rsidDel="00000000" w:rsidR="00000000" w:rsidRPr="00000000">
        <w:rPr>
          <w:rtl w:val="0"/>
        </w:rPr>
      </w:r>
    </w:p>
    <w:p w:rsidR="00000000" w:rsidDel="00000000" w:rsidP="00000000" w:rsidRDefault="00000000" w:rsidRPr="00000000" w14:paraId="00000053">
      <w:pPr>
        <w:spacing w:after="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-Created migration design docs.</w:t>
      </w:r>
      <w:r w:rsidDel="00000000" w:rsidR="00000000" w:rsidRPr="00000000">
        <w:rPr>
          <w:rtl w:val="0"/>
        </w:rPr>
      </w:r>
    </w:p>
    <w:p w:rsidR="00000000" w:rsidDel="00000000" w:rsidP="00000000" w:rsidRDefault="00000000" w:rsidRPr="00000000" w14:paraId="00000054">
      <w:pPr>
        <w:spacing w:after="0" w:lineRule="auto"/>
        <w:rPr>
          <w:rFonts w:ascii="Calibri" w:cs="Calibri" w:eastAsia="Calibri" w:hAnsi="Calibri"/>
          <w:b w:val="0"/>
          <w:vertAlign w:val="baseline"/>
        </w:rPr>
      </w:pPr>
      <w:r w:rsidDel="00000000" w:rsidR="00000000" w:rsidRPr="00000000">
        <w:rPr>
          <w:rFonts w:ascii="Calibri" w:cs="Calibri" w:eastAsia="Calibri" w:hAnsi="Calibri"/>
          <w:b w:val="1"/>
          <w:u w:val="single"/>
          <w:vertAlign w:val="baseline"/>
          <w:rtl w:val="0"/>
        </w:rPr>
        <w:t xml:space="preserve">Environment</w:t>
      </w:r>
      <w:r w:rsidDel="00000000" w:rsidR="00000000" w:rsidRPr="00000000">
        <w:rPr>
          <w:rFonts w:ascii="Calibri" w:cs="Calibri" w:eastAsia="Calibri" w:hAnsi="Calibri"/>
          <w:b w:val="1"/>
          <w:vertAlign w:val="baseline"/>
          <w:rtl w:val="0"/>
        </w:rPr>
        <w:t xml:space="preserve">: Github, snowflake, Teradata, Talend, Matillion</w:t>
      </w:r>
      <w:r w:rsidDel="00000000" w:rsidR="00000000" w:rsidRPr="00000000">
        <w:rPr>
          <w:rtl w:val="0"/>
        </w:rPr>
      </w:r>
    </w:p>
    <w:p w:rsidR="00000000" w:rsidDel="00000000" w:rsidP="00000000" w:rsidRDefault="00000000" w:rsidRPr="00000000" w14:paraId="00000055">
      <w:pPr>
        <w:spacing w:after="0"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056">
      <w:pPr>
        <w:spacing w:after="0"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57">
      <w:pPr>
        <w:spacing w:after="0"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APPLE      </w:t>
      </w:r>
      <w:r w:rsidDel="00000000" w:rsidR="00000000" w:rsidRPr="00000000">
        <w:rPr>
          <w:rFonts w:ascii="Calibri" w:cs="Calibri" w:eastAsia="Calibri" w:hAnsi="Calibri"/>
          <w:b w:val="1"/>
          <w:vertAlign w:val="baseline"/>
        </w:rPr>
        <w:drawing>
          <wp:inline distB="0" distT="0" distL="114300" distR="114300">
            <wp:extent cx="639445" cy="418465"/>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9445" cy="41846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59">
      <w:pPr>
        <w:spacing w:after="0"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12365-B Riata Trace Parkway, Austin, Texas</w:t>
        <w:tab/>
        <w:tab/>
        <w:t xml:space="preserve">                                                 Jan 2018- June 2021                                                                                                             </w:t>
      </w:r>
      <w:r w:rsidDel="00000000" w:rsidR="00000000" w:rsidRPr="00000000">
        <w:rPr>
          <w:rtl w:val="0"/>
        </w:rPr>
      </w:r>
    </w:p>
    <w:p w:rsidR="00000000" w:rsidDel="00000000" w:rsidP="00000000" w:rsidRDefault="00000000" w:rsidRPr="00000000" w14:paraId="0000005A">
      <w:pPr>
        <w:spacing w:after="0" w:lineRule="auto"/>
        <w:rPr>
          <w:rFonts w:ascii="Calibri" w:cs="Calibri" w:eastAsia="Calibri" w:hAnsi="Calibri"/>
          <w:b w:val="0"/>
          <w:highlight w:val="white"/>
          <w:u w:val="single"/>
          <w:vertAlign w:val="baseline"/>
        </w:rPr>
      </w:pPr>
      <w:r w:rsidDel="00000000" w:rsidR="00000000" w:rsidRPr="00000000">
        <w:rPr>
          <w:rFonts w:ascii="Calibri" w:cs="Calibri" w:eastAsia="Calibri" w:hAnsi="Calibri"/>
          <w:b w:val="1"/>
          <w:highlight w:val="white"/>
          <w:u w:val="single"/>
          <w:vertAlign w:val="baseline"/>
          <w:rtl w:val="0"/>
        </w:rPr>
        <w:t xml:space="preserve">Snowflake Lead (on-call)/Admin</w:t>
      </w:r>
      <w:r w:rsidDel="00000000" w:rsidR="00000000" w:rsidRPr="00000000">
        <w:rPr>
          <w:rtl w:val="0"/>
        </w:rPr>
      </w:r>
    </w:p>
    <w:p w:rsidR="00000000" w:rsidDel="00000000" w:rsidP="00000000" w:rsidRDefault="00000000" w:rsidRPr="00000000" w14:paraId="0000005B">
      <w:pPr>
        <w:spacing w:after="0" w:lineRule="auto"/>
        <w:rPr>
          <w:rFonts w:ascii="Calibri" w:cs="Calibri" w:eastAsia="Calibri" w:hAnsi="Calibri"/>
          <w:b w:val="0"/>
          <w:highlight w:val="white"/>
          <w:vertAlign w:val="baseline"/>
        </w:rPr>
      </w:pPr>
      <w:r w:rsidDel="00000000" w:rsidR="00000000" w:rsidRPr="00000000">
        <w:rPr>
          <w:rFonts w:ascii="Calibri" w:cs="Calibri" w:eastAsia="Calibri" w:hAnsi="Calibri"/>
          <w:b w:val="1"/>
          <w:highlight w:val="white"/>
          <w:u w:val="single"/>
          <w:vertAlign w:val="baseline"/>
          <w:rtl w:val="0"/>
        </w:rPr>
        <w:t xml:space="preserve">Project</w:t>
      </w:r>
      <w:r w:rsidDel="00000000" w:rsidR="00000000" w:rsidRPr="00000000">
        <w:rPr>
          <w:rFonts w:ascii="Calibri" w:cs="Calibri" w:eastAsia="Calibri" w:hAnsi="Calibri"/>
          <w:b w:val="1"/>
          <w:highlight w:val="white"/>
          <w:vertAlign w:val="baseline"/>
          <w:rtl w:val="0"/>
        </w:rPr>
        <w:t xml:space="preserve">: Apple Retail Stores Repository</w:t>
      </w:r>
      <w:r w:rsidDel="00000000" w:rsidR="00000000" w:rsidRPr="00000000">
        <w:rPr>
          <w:rtl w:val="0"/>
        </w:rPr>
      </w:r>
    </w:p>
    <w:p w:rsidR="00000000" w:rsidDel="00000000" w:rsidP="00000000" w:rsidRDefault="00000000" w:rsidRPr="00000000" w14:paraId="0000005C">
      <w:pPr>
        <w:spacing w:after="0" w:lineRule="auto"/>
        <w:rPr>
          <w:rFonts w:ascii="Calibri" w:cs="Calibri" w:eastAsia="Calibri" w:hAnsi="Calibri"/>
          <w:b w:val="0"/>
          <w:highlight w:val="white"/>
          <w:vertAlign w:val="baseline"/>
        </w:rPr>
      </w:pPr>
      <w:r w:rsidDel="00000000" w:rsidR="00000000" w:rsidRPr="00000000">
        <w:rPr>
          <w:rFonts w:ascii="Calibri" w:cs="Calibri" w:eastAsia="Calibri" w:hAnsi="Calibri"/>
          <w:b w:val="1"/>
          <w:highlight w:val="white"/>
          <w:vertAlign w:val="baseline"/>
          <w:rtl w:val="0"/>
        </w:rPr>
        <w:t xml:space="preserve">This project deals with building a Data lake for Apple Store Transactions Repository. This project involves migrating on-premise systems data like Teradata and SQL Server to AWS data lake (S3) and then ingesting the data into snowflake.</w:t>
      </w:r>
      <w:r w:rsidDel="00000000" w:rsidR="00000000" w:rsidRPr="00000000">
        <w:rPr>
          <w:rtl w:val="0"/>
        </w:rPr>
      </w:r>
    </w:p>
    <w:p w:rsidR="00000000" w:rsidDel="00000000" w:rsidP="00000000" w:rsidRDefault="00000000" w:rsidRPr="00000000" w14:paraId="0000005D">
      <w:pPr>
        <w:spacing w:after="0" w:lineRule="auto"/>
        <w:rPr>
          <w:rFonts w:ascii="Calibri" w:cs="Calibri" w:eastAsia="Calibri" w:hAnsi="Calibri"/>
          <w:b w:val="0"/>
          <w:highlight w:val="whit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Lead the Teradata to Snowflake migration using hybrid migration model (combination of lift &amp; shift and staged)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Designed and implemented data models (Star schema) using the clustering keys.</w:t>
        <w:br w:type="textWrapping"/>
        <w:t xml:space="preserve">Re-engineered and implemented the transformations based on the new business needs in Snowflake. Transformation rules (SQL’s) are managed in Matillion.</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migrated the stored procedures from teradata to Snowflake and in snowflake stored procs are created using JAVA scripts.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Worked in Scrum methodology and conducted daily standup and assisted Scrum master and product owner to prioritize the tasks.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Assisted the scrum master for planning and forecasting the timelines.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Used the arguments to pass the variables to stored procedure procedure and also used these stored procedures to perform DML actions.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Created stored procedures for DBA activities like Create users, roles, stages and so on.</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Used bulk loading approach (copy into) to load the archived data from source system and ODS in Snowflake (using Matillion).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Implementing data orchestration pipelines, data sourcing, cleansing, and augmentation and quality control processes.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boarded the users into Snowflake and supported the development team by creating the stages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(Internal and external) on AWS, file formats in different environments for structured and semistructured data.</w:t>
      </w:r>
      <w:r w:rsidDel="00000000" w:rsidR="00000000" w:rsidRPr="00000000">
        <w:rPr>
          <w:rtl w:val="0"/>
        </w:rPr>
      </w:r>
    </w:p>
    <w:p w:rsidR="00000000" w:rsidDel="00000000" w:rsidP="00000000" w:rsidRDefault="00000000" w:rsidRPr="00000000" w14:paraId="00000069">
      <w:pPr>
        <w:numPr>
          <w:ilvl w:val="0"/>
          <w:numId w:val="2"/>
        </w:numPr>
        <w:spacing w:after="0" w:line="276"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Designed logical and conceptual data models (ERWIN), Roles (RBAC), security policies (Network), Warehouse policies (Multi cluster, Sizing, Scaling) &amp; Data Sharing. </w:t>
      </w:r>
      <w:r w:rsidDel="00000000" w:rsidR="00000000" w:rsidRPr="00000000">
        <w:rPr>
          <w:rtl w:val="0"/>
        </w:rPr>
      </w:r>
    </w:p>
    <w:p w:rsidR="00000000" w:rsidDel="00000000" w:rsidP="00000000" w:rsidRDefault="00000000" w:rsidRPr="00000000" w14:paraId="0000006A">
      <w:pPr>
        <w:numPr>
          <w:ilvl w:val="0"/>
          <w:numId w:val="2"/>
        </w:numPr>
        <w:spacing w:after="0" w:line="276"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Implemented cost Optimizations on Snowflake DB by analysing and re-engineering the consumptions by various services (Warehouse, Snowpipe, clustering). Costs optimized by 25%. </w:t>
      </w:r>
      <w:r w:rsidDel="00000000" w:rsidR="00000000" w:rsidRPr="00000000">
        <w:rPr>
          <w:rtl w:val="0"/>
        </w:rPr>
      </w:r>
    </w:p>
    <w:p w:rsidR="00000000" w:rsidDel="00000000" w:rsidP="00000000" w:rsidRDefault="00000000" w:rsidRPr="00000000" w14:paraId="0000006B">
      <w:pPr>
        <w:numPr>
          <w:ilvl w:val="0"/>
          <w:numId w:val="2"/>
        </w:numPr>
        <w:shd w:fill="ffffff" w:val="clear"/>
        <w:spacing w:after="0" w:before="0"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Implemented AWS configurations S3, EC2, and SQS.</w:t>
      </w:r>
      <w:r w:rsidDel="00000000" w:rsidR="00000000" w:rsidRPr="00000000">
        <w:rPr>
          <w:rtl w:val="0"/>
        </w:rPr>
      </w:r>
    </w:p>
    <w:p w:rsidR="00000000" w:rsidDel="00000000" w:rsidP="00000000" w:rsidRDefault="00000000" w:rsidRPr="00000000" w14:paraId="0000006C">
      <w:pPr>
        <w:numPr>
          <w:ilvl w:val="0"/>
          <w:numId w:val="2"/>
        </w:numPr>
        <w:shd w:fill="ffffff" w:val="clear"/>
        <w:spacing w:after="0" w:before="0"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Implemented Python scripts for Migrating Teradata Objects to Snowflake Objects.</w:t>
      </w:r>
      <w:r w:rsidDel="00000000" w:rsidR="00000000" w:rsidRPr="00000000">
        <w:rPr>
          <w:rtl w:val="0"/>
        </w:rPr>
      </w:r>
    </w:p>
    <w:p w:rsidR="00000000" w:rsidDel="00000000" w:rsidP="00000000" w:rsidRDefault="00000000" w:rsidRPr="00000000" w14:paraId="0000006D">
      <w:pPr>
        <w:numPr>
          <w:ilvl w:val="0"/>
          <w:numId w:val="2"/>
        </w:numPr>
        <w:shd w:fill="ffffff" w:val="clear"/>
        <w:spacing w:after="0" w:before="0"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Created internal and external stage and transformed data during load.</w:t>
      </w:r>
      <w:r w:rsidDel="00000000" w:rsidR="00000000" w:rsidRPr="00000000">
        <w:rPr>
          <w:rtl w:val="0"/>
        </w:rPr>
      </w:r>
    </w:p>
    <w:p w:rsidR="00000000" w:rsidDel="00000000" w:rsidP="00000000" w:rsidRDefault="00000000" w:rsidRPr="00000000" w14:paraId="0000006E">
      <w:pPr>
        <w:numPr>
          <w:ilvl w:val="0"/>
          <w:numId w:val="2"/>
        </w:numPr>
        <w:shd w:fill="ffffff" w:val="clear"/>
        <w:spacing w:after="0" w:before="0"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Migrated Teradata data into S3 bucket and unloaded to snowflake tables.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Evaluate Snowflake Design considerations for any change in the application</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 transformation logic using snow pipeline.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Optimize and fine tune queries and cloned Production data for code modifications and testing.</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Consulting on Snowflake Data Platform Solution Architecture, Design, Development and deployment focused to bring the data driven culture across the enterprises.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Implemented data sharing capabilities with vendors /OEM’s and this reduced the data sharing time by multifold which improved the weekly forecasting.</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Implemented pipeline to import data from data marketplace which lead to reduce in forecast reporting times.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Used snow pipes to consume manufacturing transactional data from production lines and use it in transactional reporting.</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8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Analysis, functional &amp; Architectural documentation, development, testing, change management, industrialization, User trainings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numPr>
          <w:ilvl w:val="0"/>
          <w:numId w:val="2"/>
        </w:numPr>
        <w:shd w:fill="ffffff" w:val="clear"/>
        <w:spacing w:after="280" w:before="0" w:lineRule="auto"/>
        <w:ind w:left="840"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Developed UNIX KORN Shell wrappers to initialize variables, run graphs and perform error handling.</w:t>
      </w:r>
      <w:r w:rsidDel="00000000" w:rsidR="00000000" w:rsidRPr="00000000">
        <w:rPr>
          <w:rtl w:val="0"/>
        </w:rPr>
      </w:r>
    </w:p>
    <w:p w:rsidR="00000000" w:rsidDel="00000000" w:rsidP="00000000" w:rsidRDefault="00000000" w:rsidRPr="00000000" w14:paraId="00000078">
      <w:pPr>
        <w:shd w:fill="ffffff" w:val="clear"/>
        <w:spacing w:after="280" w:before="280" w:lineRule="auto"/>
        <w:rPr>
          <w:b w:val="0"/>
          <w:vertAlign w:val="baseline"/>
        </w:rPr>
      </w:pPr>
      <w:r w:rsidDel="00000000" w:rsidR="00000000" w:rsidRPr="00000000">
        <w:rPr>
          <w:rFonts w:ascii="Calibri" w:cs="Calibri" w:eastAsia="Calibri" w:hAnsi="Calibri"/>
          <w:b w:val="1"/>
          <w:u w:val="single"/>
          <w:vertAlign w:val="baseline"/>
          <w:rtl w:val="0"/>
        </w:rPr>
        <w:t xml:space="preserve">Environment</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b w:val="1"/>
          <w:sz w:val="22"/>
          <w:szCs w:val="22"/>
          <w:vertAlign w:val="baseline"/>
          <w:rtl w:val="0"/>
        </w:rPr>
        <w:t xml:space="preserve">Snowflake, AWS,Git, Jenkins and SQL, Teradata 16.x, Mongodb3.6, Splunk 7.2,Python,  </w:t>
      </w:r>
      <w:r w:rsidDel="00000000" w:rsidR="00000000" w:rsidRPr="00000000">
        <w:rPr>
          <w:rFonts w:ascii="Calibri" w:cs="Calibri" w:eastAsia="Calibri" w:hAnsi="Calibri"/>
          <w:b w:val="1"/>
          <w:vertAlign w:val="baseline"/>
          <w:rtl w:val="0"/>
        </w:rPr>
        <w:t xml:space="preserve">Matillion</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JP Morgan Chase, Wilmington, DE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tab/>
        <w:tab/>
        <w:t xml:space="preserve">          Jul 2011 – Dec 2017</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Teradata Admin/ Developer</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point admin, Datamover, Prod deployment of DDLs and DMLs, deployed Hadoop, Cassandra code.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Dedicated support engineer Teradata Database administration.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with developers to promote their code and solve day to day issues.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users, establish roles, create database structures and understand how to get Teradata database to perform well, Teradata 15.10 Upgrade Support.</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Handled Teradata performance SQL Tuning, Query optimization (Explain plans, Collect statistics, Primary and PPI indexes).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Worked on Disaster Recovery and ensuring Teradata Objects are restored in time and online to the Users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Involved in Teradata 14.10/15.10 DBA activities and implemented all new features such as Character based PPI, and Timestamp PPI, and Temporal tables, and columnar tables.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Addressing day to day users issues such as resetting passwords, unlocking used id’s, working    on permission issues.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 upped diff types of Backup jobs such as Daily/Weekly/Monthly, and Full/Online backup and PPI &amp; Triggered based backup jobs in Net vault/Netbackup GUI Tool.</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Developed BAR scripts for new databases and tables thru Netbackup /Netvault GUI tool.</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Maintaining Backups and recovery process. And used Teradata 15.10Viewpoint to monitor the system performance when it is in load.</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Installed Teradata Tools and Utilities and resolved SQL Assistant issues.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 upped diff types of Backup jobs such as Daily/Weekly/Monthly, and Full/Online backup jobs in TARA GUI Tool.</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Worked on EURC requests like Space allocation and grant privileges.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Worked on ECM change process for standard adherence, risk and made recommendations where possible.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Responsible for solving the issues from TARGET-EDW customer support on 24x7 bases.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Worked on Peregrine issues during DBA rotation on call and escalate complex issues to appropriate Project Leads and ensure timely resolution of the requests.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Execute Security Audits and Lockdowns to enforce Policies and regulations.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Participate in Cross Functional Teams, Change Control, Resource review meetings.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Developed documentation regarding Teradata Administration.</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Worked with various user groups and developers to define TASM Workloads, developed TASM exceptions, implemented filters and throttles as needed basis.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Administration, Maintenance and control of the Teradata View Point</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Worked on adhoc issues like installing TTU and resolving tools related issues.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Identifying table for high skew and worked with data modeling team to change Primary key.</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Used Teradata Manager collecting facility to setup AMP usage collection, canary query response, spool usage response etc.</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Worked on capacity planning, reported disk and CPU usage growth reports using Teradata Manager, DBQL, and Res usage.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Tuning bad queries by analyzing explain plans, visual explain to understand optimizer plans, created various NUSI index as needed bases, also used Statistics wizard, QCD, Index Wizard  for  collecting stats and recommending indexes.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Environment: Teradata 15, Viewpoint, Datamover, Cassandra, Hadoop, Hbase, Hive, PIG, TD Administrator, Netbackup, Talend.</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Teradata Corporation, Annapolis Junction, MD </w:t>
        <w:tab/>
        <w:tab/>
        <w:tab/>
        <w:tab/>
        <w:tab/>
        <w:tab/>
        <w:t xml:space="preserve">May 2007 – Jun 2011</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Teradata Government Systems LLC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114300" distR="114300">
            <wp:extent cx="1991360" cy="428625"/>
            <wp:effectExtent b="0" l="0" r="0" t="0"/>
            <wp:docPr id="103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9136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 Dept. of Health &amp; Human Services (CMS).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DBA (Production) for National Level Integrated Data Repository</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and Maintenance Team)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Responsible for solving the issues from EIW customer support on 24x7 On-call issues.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and Monitoring of View Point Server, PDCR tables, User administration, Generated IDR usage reports, DDL promotions to production box, Resolved Remedy trouble tickets, Daily, Weekly Data Lab Capacity reports, Monthly CPU &amp; Space utilization reports.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Performed application level DBA activities creating tables, indexes, monitored and tuned Teradata BETQ scripts using Teradata Visual Explain utility.</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Capacity planning and proactive monitoring to meet performance and growth requirements </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Given user admin support to various CMS vendors: Lockheed Martin, Northern Grumman, HP, Thomson Reuters, and Teradata etc.</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Tuning , System Performance management , Designing, Creating and Maintenance of Data marts, Teradata Objects , Space and Access Management, DR Maintenance. Recommended stats for base tables for future usage.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Generated CPU and DISK IO usage capacity reports thru DBC queries on weekly.</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Performance and optimized SQL queries.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Produced daily hourly CPU hourly utilization, CPU by source, CPU ETL, Spool usage, Database space reports using PDCR tool kit.</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 PPI and MLPPI on various tables to tune the queries.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Expertise in Viewpoint, TASM, PDCR DBQL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Expertise in DBQL and DBC tables for maintain health of the system.</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Expertise to resolve and fix all  user related production system and user based issues.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Expertise in documenting guidelines for various tactical users.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Expertise on Resusage and PMON analysis.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Expertise on backup and restore tables.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Teradata V2R12, (V2R14), View Point, Teradata Administrator, Informatica, UNIX</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of Health), Baltimore,MD                                                         </w:t>
        <w:tab/>
        <w:tab/>
        <w:t xml:space="preserve">Feb 2005 – May 2007</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Teradata 4 Node windows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Teradata Developer</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(Medicaid/Medicare application)</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Goal: Conversion of S390 Mainframe, IBM VSAM files to text files and loads into multiple data marts).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data comes from multiple sources OS/390 Mainframe and other Relational databases then transformed at ETL level and loaded into a centralized data warehouse for various strategic business reports. The DCH is building Medicare/Medicaid datamart from Medicaid Statistical Information System (MSIS), the Medicaid Analytic extract (MAX) files, and the CMS64 reports.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Responsibilities:</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extracted from S390 Mainframe, IBM VSAM files, Sequential, Relational database files and converted into complex Teradata data warehouse incorporating metadata and creating access for end users for report generation and access control.</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Developed Logical and Physical model using Erwin tool by getting the required information from the Business Users.</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databases, users in dev, test and production environments.</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Designed, developed, optimized and maintained database objects like tables, views, indexes, soft RI, common procedure macro etc. Testing and implementation of systems.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roles and profiles as needed basis. Granting privileges to roles, adding users to roles based on requirements.</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PDCR reports, and capacity and compression activities.</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Managing database space, allocating new space to database, moving space between databases as needed basis.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developers, DBAs in designing, architecture, development and tuning queries of the project. This included modification of queries, Index selection, and refresh statistic collection.</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Proactively monitoring bad queries, aborting bad queries using PMON, looking for blocked sessions and working with development teams to resolve blocked sessions.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Proactively monitoring database space, Identifying tables with high skew, working with data modeling team to change the Primary Index on tables with High skew.</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moving tables from test to production using fast export and fast load.</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with DBQL data to identify high usage tables and columns.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secondary indexes on highly used columns to improve performance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experience with query performance and tuning. Extensively used explain plans, visual explain to understand optimizer plans, created various NUSI index as needed bases, also used Statistics wizard , QCD , Index Wizard  for  collecting stats and recommending indexes.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various DBQL reports such as top 10 queries with high CPU, Top 10 queries with high</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various Teradata alerts using Alert facility in Teradata Manager. Involved in setting up alters to page DBA for events such as node down, AMP down, too many blocked sessions, high data skew etc.  </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Teradata Manager collecting facility to setup AMP usage collection, canary query response, spool usage response etc. </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capacity planning, reported disk and CPU usage growth reports using Teradata Manager, DBQL, Resusage  </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on Teradata Work Load management concepts, extensively worked with TASM and TDWM. Worked with various user groups and developers to define TASM Workloads, developed TASM exceptions, implemented filters and throttles as needed basis. </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exporting data to flat files using Teradata FEXPORT.</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several Teradata BTEQ scripts to implement the business logic.</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Populated data into Teradata tables by using Fast Load utility.</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Teradata complex macros and Views, functions, and stored procedures to be used in the reports.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NCR Teradata V2R6, Informatica 8.1, Erwin 3.1, Pl/Sql, UNIX shell scripting, IBM OS/390, COBOL, MVS.</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Calibri"/>
  <w:font w:name="Arial"/>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95"/>
        <w:tab w:val="left" w:leader="none" w:pos="8835"/>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0" distT="0" distL="114300" distR="114300">
          <wp:extent cx="1534160" cy="1095375"/>
          <wp:effectExtent b="0" l="0" r="0" t="0"/>
          <wp:docPr id="103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34160" cy="1095375"/>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-228599</wp:posOffset>
              </wp:positionV>
              <wp:extent cx="1844040" cy="915035"/>
              <wp:effectExtent b="0" l="0" r="0" t="0"/>
              <wp:wrapNone/>
              <wp:docPr id="1028" name=""/>
              <a:graphic>
                <a:graphicData uri="http://schemas.microsoft.com/office/word/2010/wordprocessingGroup">
                  <wpg:wgp>
                    <wpg:cNvGrpSpPr/>
                    <wpg:grpSpPr>
                      <a:xfrm>
                        <a:off x="4423975" y="3322475"/>
                        <a:ext cx="1844040" cy="915035"/>
                        <a:chOff x="4423975" y="3322475"/>
                        <a:chExt cx="1844050" cy="915050"/>
                      </a:xfrm>
                    </wpg:grpSpPr>
                    <wpg:grpSp>
                      <wpg:cNvGrpSpPr/>
                      <wpg:grpSpPr>
                        <a:xfrm>
                          <a:off x="4423980" y="3322483"/>
                          <a:ext cx="1844040" cy="915035"/>
                          <a:chOff x="6731" y="540"/>
                          <a:chExt cx="2591" cy="1125"/>
                        </a:xfrm>
                      </wpg:grpSpPr>
                      <wps:wsp>
                        <wps:cNvSpPr/>
                        <wps:cNvPr id="3" name="Shape 3"/>
                        <wps:spPr>
                          <a:xfrm>
                            <a:off x="6731" y="540"/>
                            <a:ext cx="25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2">
                            <a:alphaModFix/>
                          </a:blip>
                          <a:srcRect b="0" l="0" r="0" t="0"/>
                          <a:stretch/>
                        </pic:blipFill>
                        <pic:spPr>
                          <a:xfrm>
                            <a:off x="6731" y="540"/>
                            <a:ext cx="1149" cy="985"/>
                          </a:xfrm>
                          <a:prstGeom prst="rect">
                            <a:avLst/>
                          </a:prstGeom>
                          <a:noFill/>
                          <a:ln>
                            <a:noFill/>
                          </a:ln>
                        </pic:spPr>
                      </pic:pic>
                      <pic:pic>
                        <pic:nvPicPr>
                          <pic:cNvPr id="5" name="Shape 5"/>
                          <pic:cNvPicPr preferRelativeResize="0"/>
                        </pic:nvPicPr>
                        <pic:blipFill rotWithShape="1">
                          <a:blip r:embed="rId3">
                            <a:alphaModFix/>
                          </a:blip>
                          <a:srcRect b="0" l="0" r="0" t="0"/>
                          <a:stretch/>
                        </pic:blipFill>
                        <pic:spPr>
                          <a:xfrm>
                            <a:off x="8272" y="540"/>
                            <a:ext cx="1050" cy="112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-228599</wp:posOffset>
              </wp:positionV>
              <wp:extent cx="1844040" cy="915035"/>
              <wp:effectExtent b="0" l="0" r="0" t="0"/>
              <wp:wrapNone/>
              <wp:docPr id="1028"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844040" cy="91503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840" w:hanging="360"/>
      </w:pPr>
      <w:rPr>
        <w:rFonts w:ascii="Noto Sans Symbols" w:cs="Noto Sans Symbols" w:eastAsia="Noto Sans Symbols" w:hAnsi="Noto Sans Symbols"/>
        <w:sz w:val="20"/>
        <w:szCs w:val="20"/>
        <w:vertAlign w:val="baseline"/>
      </w:rPr>
    </w:lvl>
    <w:lvl w:ilvl="1">
      <w:start w:val="1"/>
      <w:numFmt w:val="bullet"/>
      <w:lvlText w:val="o"/>
      <w:lvlJc w:val="left"/>
      <w:pPr>
        <w:ind w:left="1560" w:hanging="360"/>
      </w:pPr>
      <w:rPr>
        <w:rFonts w:ascii="Courier New" w:cs="Courier New" w:eastAsia="Courier New" w:hAnsi="Courier New"/>
        <w:sz w:val="20"/>
        <w:szCs w:val="20"/>
        <w:vertAlign w:val="baseline"/>
      </w:rPr>
    </w:lvl>
    <w:lvl w:ilvl="2">
      <w:start w:val="1"/>
      <w:numFmt w:val="bullet"/>
      <w:lvlText w:val="▪"/>
      <w:lvlJc w:val="left"/>
      <w:pPr>
        <w:ind w:left="2280" w:hanging="360"/>
      </w:pPr>
      <w:rPr>
        <w:rFonts w:ascii="Noto Sans Symbols" w:cs="Noto Sans Symbols" w:eastAsia="Noto Sans Symbols" w:hAnsi="Noto Sans Symbols"/>
        <w:sz w:val="20"/>
        <w:szCs w:val="20"/>
        <w:vertAlign w:val="baseline"/>
      </w:rPr>
    </w:lvl>
    <w:lvl w:ilvl="3">
      <w:start w:val="1"/>
      <w:numFmt w:val="bullet"/>
      <w:lvlText w:val="▪"/>
      <w:lvlJc w:val="left"/>
      <w:pPr>
        <w:ind w:left="3000" w:hanging="360"/>
      </w:pPr>
      <w:rPr>
        <w:rFonts w:ascii="Noto Sans Symbols" w:cs="Noto Sans Symbols" w:eastAsia="Noto Sans Symbols" w:hAnsi="Noto Sans Symbols"/>
        <w:sz w:val="20"/>
        <w:szCs w:val="20"/>
        <w:vertAlign w:val="baseline"/>
      </w:rPr>
    </w:lvl>
    <w:lvl w:ilvl="4">
      <w:start w:val="1"/>
      <w:numFmt w:val="bullet"/>
      <w:lvlText w:val="▪"/>
      <w:lvlJc w:val="left"/>
      <w:pPr>
        <w:ind w:left="3720" w:hanging="360"/>
      </w:pPr>
      <w:rPr>
        <w:rFonts w:ascii="Noto Sans Symbols" w:cs="Noto Sans Symbols" w:eastAsia="Noto Sans Symbols" w:hAnsi="Noto Sans Symbols"/>
        <w:sz w:val="20"/>
        <w:szCs w:val="20"/>
        <w:vertAlign w:val="baseline"/>
      </w:rPr>
    </w:lvl>
    <w:lvl w:ilvl="5">
      <w:start w:val="1"/>
      <w:numFmt w:val="bullet"/>
      <w:lvlText w:val="▪"/>
      <w:lvlJc w:val="left"/>
      <w:pPr>
        <w:ind w:left="4440" w:hanging="360"/>
      </w:pPr>
      <w:rPr>
        <w:rFonts w:ascii="Noto Sans Symbols" w:cs="Noto Sans Symbols" w:eastAsia="Noto Sans Symbols" w:hAnsi="Noto Sans Symbols"/>
        <w:sz w:val="20"/>
        <w:szCs w:val="20"/>
        <w:vertAlign w:val="baseline"/>
      </w:rPr>
    </w:lvl>
    <w:lvl w:ilvl="6">
      <w:start w:val="1"/>
      <w:numFmt w:val="bullet"/>
      <w:lvlText w:val="▪"/>
      <w:lvlJc w:val="left"/>
      <w:pPr>
        <w:ind w:left="5160" w:hanging="360"/>
      </w:pPr>
      <w:rPr>
        <w:rFonts w:ascii="Noto Sans Symbols" w:cs="Noto Sans Symbols" w:eastAsia="Noto Sans Symbols" w:hAnsi="Noto Sans Symbols"/>
        <w:sz w:val="20"/>
        <w:szCs w:val="20"/>
        <w:vertAlign w:val="baseline"/>
      </w:rPr>
    </w:lvl>
    <w:lvl w:ilvl="7">
      <w:start w:val="1"/>
      <w:numFmt w:val="bullet"/>
      <w:lvlText w:val="▪"/>
      <w:lvlJc w:val="left"/>
      <w:pPr>
        <w:ind w:left="5880" w:hanging="360"/>
      </w:pPr>
      <w:rPr>
        <w:rFonts w:ascii="Noto Sans Symbols" w:cs="Noto Sans Symbols" w:eastAsia="Noto Sans Symbols" w:hAnsi="Noto Sans Symbols"/>
        <w:sz w:val="20"/>
        <w:szCs w:val="20"/>
        <w:vertAlign w:val="baseline"/>
      </w:rPr>
    </w:lvl>
    <w:lvl w:ilvl="8">
      <w:start w:val="1"/>
      <w:numFmt w:val="bullet"/>
      <w:lvlText w:val="▪"/>
      <w:lvlJc w:val="left"/>
      <w:pPr>
        <w:ind w:left="660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1" w:lineRule="atLeast"/>
      <w:ind w:leftChars="-1" w:rightChars="0" w:firstLineChars="-1"/>
      <w:textDirection w:val="btLr"/>
      <w:textAlignment w:val="top"/>
      <w:outlineLvl w:val="0"/>
    </w:pPr>
    <w:rPr>
      <w:rFonts w:ascii="Courier New" w:hAnsi="Courier New"/>
      <w:w w:val="100"/>
      <w:position w:val="-1"/>
      <w:sz w:val="24"/>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rPr>
  </w:style>
  <w:style w:type="paragraph" w:styleId="Header">
    <w:name w:val="Header"/>
    <w:basedOn w:val="Normal"/>
    <w:next w:val="Header"/>
    <w:autoRedefine w:val="0"/>
    <w:hidden w:val="0"/>
    <w:qFormat w:val="1"/>
    <w:pPr>
      <w:suppressAutoHyphens w:val="1"/>
      <w:spacing w:after="0" w:line="1" w:lineRule="atLeast"/>
      <w:ind w:leftChars="-1" w:rightChars="0" w:firstLineChars="-1"/>
      <w:textDirection w:val="btLr"/>
      <w:textAlignment w:val="top"/>
      <w:outlineLvl w:val="0"/>
    </w:pPr>
    <w:rPr>
      <w:rFonts w:ascii="Courier New" w:hAnsi="Courier New"/>
      <w:w w:val="100"/>
      <w:position w:val="-1"/>
      <w:sz w:val="24"/>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1" w:lineRule="atLeast"/>
      <w:ind w:leftChars="-1" w:rightChars="0" w:firstLineChars="-1"/>
      <w:textDirection w:val="btLr"/>
      <w:textAlignment w:val="top"/>
      <w:outlineLvl w:val="0"/>
    </w:pPr>
    <w:rPr>
      <w:rFonts w:ascii="Courier New" w:hAnsi="Courier New"/>
      <w:w w:val="100"/>
      <w:position w:val="-1"/>
      <w:sz w:val="24"/>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w w:val="100"/>
      <w:position w:val="-1"/>
      <w:sz w:val="22"/>
      <w:szCs w:val="22"/>
      <w:effect w:val="none"/>
      <w:vertAlign w:val="baseline"/>
      <w:cs w:val="0"/>
      <w:em w:val="none"/>
      <w:lang w:bidi="ar-SA"/>
    </w:rPr>
  </w:style>
  <w:style w:type="paragraph" w:styleId="BodyText,OrigQstn,OriginalQuestion">
    <w:name w:val="Body Text,Orig Qstn,Original Question"/>
    <w:basedOn w:val="Normal"/>
    <w:next w:val="BodyText,OrigQstn,OriginalQuestion"/>
    <w:autoRedefine w:val="0"/>
    <w:hidden w:val="0"/>
    <w:qFormat w:val="0"/>
    <w:pPr>
      <w:tabs>
        <w:tab w:val="left" w:leader="none" w:pos="2880"/>
      </w:tabs>
      <w:suppressAutoHyphens w:val="1"/>
      <w:spacing w:after="0"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BodyTextChar,OrigQstnChar,OriginalQuestionChar">
    <w:name w:val="Body Text Char,Orig Qstn Char,Original Question Char"/>
    <w:basedOn w:val="DefaultParagraphFont"/>
    <w:next w:val="BodyTextChar,OrigQstnChar,OriginalQuestionChar"/>
    <w:autoRedefine w:val="0"/>
    <w:hidden w:val="0"/>
    <w:qFormat w:val="0"/>
    <w:rPr>
      <w:rFonts w:ascii="Times New Roman" w:eastAsia="Times New Roman" w:hAnsi="Times New Roman"/>
      <w:w w:val="100"/>
      <w:position w:val="-1"/>
      <w:sz w:val="22"/>
      <w:szCs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9PEKxuUOSCZRXnIcHYQl8lYBFg==">AMUW2mV40z5BfrwPvrggxPOyYVNYspPUvSs2ldcb+ipsamLWlyqJvw7FWg9nK0OTL927kDDCOVZg7SNXQ1O/Qrv2UpsINULGnwTzFwp/dx0DrzsjHmzyEcM=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2023-03-20T23:20:00Z</dcterms:created>
  <dc:creator>Shashi Bhushan</dc:creator>
</cp:coreProperties>
</file>

<file path=docProps/custom.xml><?xml version="1.0" encoding="utf-8"?>
<Properties xmlns="http://schemas.openxmlformats.org/officeDocument/2006/custom-properties" xmlns:vt="http://schemas.openxmlformats.org/officeDocument/2006/docPropsVTypes"/>
</file>