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8ADD31A" w:rsidR="005C156D" w:rsidRPr="004104CB" w:rsidRDefault="00477110">
      <w:pPr>
        <w:jc w:val="both"/>
        <w:rPr>
          <w:b/>
          <w:color w:val="000000"/>
          <w:sz w:val="24"/>
        </w:rPr>
      </w:pPr>
      <w:r w:rsidRPr="004104CB">
        <w:rPr>
          <w:b/>
          <w:color w:val="000000"/>
          <w:sz w:val="24"/>
        </w:rPr>
        <w:t xml:space="preserve">Name: </w:t>
      </w:r>
      <w:proofErr w:type="spellStart"/>
      <w:r w:rsidR="001D565E" w:rsidRPr="004104CB">
        <w:rPr>
          <w:b/>
          <w:color w:val="000000"/>
          <w:sz w:val="24"/>
        </w:rPr>
        <w:t>Srinath</w:t>
      </w:r>
      <w:proofErr w:type="spellEnd"/>
    </w:p>
    <w:p w14:paraId="00000002" w14:textId="101022A1" w:rsidR="005C156D" w:rsidRPr="004104CB" w:rsidRDefault="00477110">
      <w:pPr>
        <w:jc w:val="both"/>
        <w:rPr>
          <w:b/>
          <w:color w:val="000000"/>
          <w:sz w:val="24"/>
        </w:rPr>
      </w:pPr>
      <w:r w:rsidRPr="004104CB">
        <w:rPr>
          <w:b/>
          <w:color w:val="000000"/>
          <w:sz w:val="24"/>
          <w:highlight w:val="white"/>
        </w:rPr>
        <w:t xml:space="preserve">Email: </w:t>
      </w:r>
      <w:r w:rsidR="000429DC" w:rsidRPr="004104CB">
        <w:rPr>
          <w:b/>
          <w:color w:val="000000"/>
          <w:sz w:val="24"/>
        </w:rPr>
        <w:t>rsrinatha2@gmail.com</w:t>
      </w:r>
    </w:p>
    <w:p w14:paraId="00000003" w14:textId="76D417F2" w:rsidR="005C156D" w:rsidRPr="004104CB" w:rsidRDefault="00477110">
      <w:pPr>
        <w:rPr>
          <w:b/>
          <w:color w:val="000000"/>
          <w:sz w:val="24"/>
        </w:rPr>
      </w:pPr>
      <w:r w:rsidRPr="004104CB">
        <w:rPr>
          <w:b/>
          <w:color w:val="000000"/>
          <w:sz w:val="24"/>
          <w:highlight w:val="white"/>
        </w:rPr>
        <w:t xml:space="preserve">Contact: </w:t>
      </w:r>
      <w:r w:rsidR="000429DC" w:rsidRPr="004104CB">
        <w:rPr>
          <w:b/>
          <w:color w:val="000000"/>
          <w:sz w:val="24"/>
        </w:rPr>
        <w:t>9899449268</w:t>
      </w:r>
    </w:p>
    <w:p w14:paraId="00000005" w14:textId="77777777" w:rsidR="005C156D" w:rsidRDefault="005C156D">
      <w:pPr>
        <w:jc w:val="center"/>
      </w:pPr>
    </w:p>
    <w:p w14:paraId="00000006" w14:textId="77777777" w:rsidR="005C156D" w:rsidRDefault="00477110">
      <w:pPr>
        <w:jc w:val="both"/>
        <w:rPr>
          <w:b/>
        </w:rPr>
      </w:pPr>
      <w:r>
        <w:rPr>
          <w:b/>
          <w:highlight w:val="white"/>
          <w:u w:val="single"/>
        </w:rPr>
        <w:t>Professional Summary:</w:t>
      </w:r>
      <w:r>
        <w:rPr>
          <w:b/>
          <w:highlight w:val="white"/>
        </w:rPr>
        <w:t xml:space="preserve"> </w:t>
      </w:r>
    </w:p>
    <w:p w14:paraId="00000007" w14:textId="5B5C8A30" w:rsidR="005C156D" w:rsidRDefault="0093689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Overall 10</w:t>
      </w:r>
      <w:r w:rsidR="00477110">
        <w:t xml:space="preserve"> years of experience as Windows/VMWare Administrator, Cloud Engineer with an excellent reputation as a successful team player</w:t>
      </w:r>
    </w:p>
    <w:p w14:paraId="00000008" w14:textId="77777777" w:rsidR="005C156D" w:rsidRDefault="00477110">
      <w:pPr>
        <w:widowControl/>
        <w:numPr>
          <w:ilvl w:val="0"/>
          <w:numId w:val="5"/>
        </w:numPr>
      </w:pPr>
      <w:r>
        <w:t>Hands on experience in Azure Development, worked on Azure web application, App services, Azure storage, Azure SQL Database, Virtual machines and Azure Active Directory.</w:t>
      </w:r>
    </w:p>
    <w:p w14:paraId="00000009" w14:textId="77777777" w:rsidR="005C156D" w:rsidRDefault="00477110">
      <w:pPr>
        <w:widowControl/>
        <w:numPr>
          <w:ilvl w:val="0"/>
          <w:numId w:val="5"/>
        </w:numPr>
      </w:pPr>
      <w:r>
        <w:t>Experienced in deploying applications, monitoring operations of multiple projects and maintaining enterprise solutions to ensure that they meet target performance metrics.</w:t>
      </w:r>
    </w:p>
    <w:p w14:paraId="0000000A" w14:textId="77777777" w:rsidR="005C156D" w:rsidRDefault="00477110">
      <w:pPr>
        <w:widowControl/>
        <w:numPr>
          <w:ilvl w:val="0"/>
          <w:numId w:val="5"/>
        </w:numPr>
      </w:pPr>
      <w:r>
        <w:t>Implementing Azure Kubernetes Engine (AKE) with Load Balancer and deploying applications.</w:t>
      </w:r>
    </w:p>
    <w:p w14:paraId="0000000B" w14:textId="77777777" w:rsidR="005C156D" w:rsidRDefault="00477110">
      <w:pPr>
        <w:widowControl/>
        <w:numPr>
          <w:ilvl w:val="0"/>
          <w:numId w:val="5"/>
        </w:numPr>
      </w:pPr>
      <w:r>
        <w:t>As an individual has experience working with public clouds and on-premises solutions by using Azure Cloud Console.</w:t>
      </w:r>
    </w:p>
    <w:p w14:paraId="0000000C" w14:textId="77777777" w:rsidR="005C156D" w:rsidRDefault="00477110">
      <w:pPr>
        <w:widowControl/>
        <w:numPr>
          <w:ilvl w:val="0"/>
          <w:numId w:val="5"/>
        </w:numPr>
      </w:pPr>
      <w:r>
        <w:t xml:space="preserve">Working experience on Azure DevOps environment with setting up Continuous Integration and Continuous Delivery (CI/CD) build and release workflows and automating infrastructure provisioning on Microsoft Azure. </w:t>
      </w:r>
    </w:p>
    <w:p w14:paraId="0000000D" w14:textId="77777777" w:rsidR="005C156D" w:rsidRDefault="00477110">
      <w:pPr>
        <w:widowControl/>
        <w:numPr>
          <w:ilvl w:val="0"/>
          <w:numId w:val="5"/>
        </w:numPr>
      </w:pPr>
      <w:r>
        <w:t>Working experience with deploying Microsoft Azure IaaS (Infrastructure as a Service), SaaS (Software as a Service) and PaaS (Platform as a Service) services to Azure Resource Groups.</w:t>
      </w:r>
    </w:p>
    <w:p w14:paraId="0000000E" w14:textId="77777777" w:rsidR="005C156D" w:rsidRDefault="00477110">
      <w:pPr>
        <w:widowControl/>
        <w:numPr>
          <w:ilvl w:val="0"/>
          <w:numId w:val="5"/>
        </w:numPr>
      </w:pPr>
      <w:r>
        <w:t>Expertise in Azure Scalability and Azure Availability - Build VMs availability sets using the Azure portal to provide resiliency for IaaS based solution and Virtual Machine Scale Sets (VMSS) using Azure Resource Manager (ARM) to manage network traffic.</w:t>
      </w:r>
    </w:p>
    <w:p w14:paraId="0000000F" w14:textId="77777777" w:rsidR="005C156D" w:rsidRDefault="004771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Experience in writing Infrastructure as a code (</w:t>
      </w:r>
      <w:proofErr w:type="spellStart"/>
      <w:r>
        <w:t>IaC</w:t>
      </w:r>
      <w:proofErr w:type="spellEnd"/>
      <w:r>
        <w:t xml:space="preserve">) in </w:t>
      </w:r>
      <w:proofErr w:type="spellStart"/>
      <w:r>
        <w:t>Terraform</w:t>
      </w:r>
      <w:proofErr w:type="spellEnd"/>
      <w:r>
        <w:t>, Azure resource management, created reusable Terraform modules in VMware and Azure cloud environments.</w:t>
      </w:r>
    </w:p>
    <w:p w14:paraId="00000010" w14:textId="77777777" w:rsidR="005C156D" w:rsidRDefault="004771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Experience in migrating on-premises applications to Azure and configured VNETs and subnets as per the project requirement also performed PowerShell scripting to do </w:t>
      </w:r>
      <w:proofErr w:type="gramStart"/>
      <w:r>
        <w:t>Patching ,</w:t>
      </w:r>
      <w:proofErr w:type="gramEnd"/>
      <w:r>
        <w:t xml:space="preserve"> Imaging , and Deployments in Azure .</w:t>
      </w:r>
    </w:p>
    <w:p w14:paraId="00000011" w14:textId="77777777" w:rsidR="005C156D" w:rsidRDefault="004771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Working experience on Azure Active Directory and LDAP.</w:t>
      </w:r>
    </w:p>
    <w:p w14:paraId="00000012" w14:textId="77777777" w:rsidR="005C156D" w:rsidRDefault="004771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Designing, Configuring and maintaining Active Directory services on windows server 2008/2012/2016 domain controller</w:t>
      </w:r>
    </w:p>
    <w:p w14:paraId="00000013" w14:textId="77777777" w:rsidR="005C156D" w:rsidRDefault="004771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Expertise in Azure Scalability and Azure Availability - Build VMs availability sets using the Azure portal to provide resiliency for IaaS based solution and Virtual Machine Scale Sets (VMSS) using Azure Resource Manager (ARM) to manage network traffic.</w:t>
      </w:r>
    </w:p>
    <w:p w14:paraId="00000014" w14:textId="77777777" w:rsidR="005C156D" w:rsidRDefault="004771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Hands on experience on Backup and restore Azure services and in Design and configure Azure Virtual Networks </w:t>
      </w:r>
    </w:p>
    <w:p w14:paraId="00000015" w14:textId="77777777" w:rsidR="005C156D" w:rsidRDefault="004771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Log Analysis, Maintaining documents of production servers</w:t>
      </w:r>
    </w:p>
    <w:p w14:paraId="00000016" w14:textId="77777777" w:rsidR="005C156D" w:rsidRDefault="004771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Installation, Configuration, administration and troubleshooting of </w:t>
      </w:r>
      <w:proofErr w:type="spellStart"/>
      <w:r>
        <w:t>ESXi</w:t>
      </w:r>
      <w:proofErr w:type="spellEnd"/>
      <w:r>
        <w:t xml:space="preserve"> 6.0,6.5,6.7 versions, Virtual center and VI client</w:t>
      </w:r>
    </w:p>
    <w:p w14:paraId="00000017" w14:textId="77777777" w:rsidR="005C156D" w:rsidRDefault="004771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Creating Clusters for high availability (HA) and DRS, Configured Resource Pool, Motion, Alerts, Alarms, NTP</w:t>
      </w:r>
    </w:p>
    <w:p w14:paraId="00000018" w14:textId="77777777" w:rsidR="005C156D" w:rsidRDefault="004771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Migrate Physical servers to virtual servers using VMware converter (P2V converter)</w:t>
      </w:r>
    </w:p>
    <w:p w14:paraId="00000019" w14:textId="77777777" w:rsidR="005C156D" w:rsidRDefault="0047711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Migrating of using </w:t>
      </w:r>
      <w:proofErr w:type="spellStart"/>
      <w:r>
        <w:t>VMotion</w:t>
      </w:r>
      <w:proofErr w:type="spellEnd"/>
      <w:r>
        <w:t xml:space="preserve"> performing Snapshots, Cloning, Cold Migration and hot migrations</w:t>
      </w:r>
    </w:p>
    <w:p w14:paraId="0000001A" w14:textId="77777777" w:rsidR="005C156D" w:rsidRDefault="005C156D">
      <w:pPr>
        <w:widowControl/>
        <w:pBdr>
          <w:top w:val="nil"/>
          <w:left w:val="nil"/>
          <w:bottom w:val="nil"/>
          <w:right w:val="nil"/>
          <w:between w:val="nil"/>
        </w:pBdr>
        <w:ind w:left="284"/>
        <w:jc w:val="both"/>
      </w:pPr>
    </w:p>
    <w:p w14:paraId="0000001B" w14:textId="77777777" w:rsidR="005C156D" w:rsidRDefault="00477110">
      <w:pPr>
        <w:jc w:val="both"/>
        <w:rPr>
          <w:b/>
          <w:color w:val="000000"/>
          <w:highlight w:val="white"/>
          <w:u w:val="single"/>
        </w:rPr>
      </w:pPr>
      <w:r>
        <w:rPr>
          <w:b/>
          <w:color w:val="000000"/>
          <w:highlight w:val="white"/>
          <w:u w:val="single"/>
        </w:rPr>
        <w:t>Skill Set:</w:t>
      </w:r>
    </w:p>
    <w:p w14:paraId="0000001C" w14:textId="77777777" w:rsidR="005C156D" w:rsidRDefault="00477110">
      <w:pPr>
        <w:widowControl/>
        <w:tabs>
          <w:tab w:val="left" w:pos="180"/>
          <w:tab w:val="left" w:pos="540"/>
        </w:tabs>
        <w:spacing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       </w:t>
      </w:r>
      <w:r>
        <w:t>Scripting Languages</w:t>
      </w:r>
      <w:r>
        <w:rPr>
          <w:rFonts w:ascii="Cambria" w:eastAsia="Cambria" w:hAnsi="Cambria" w:cs="Cambria"/>
        </w:rPr>
        <w:t xml:space="preserve">      : </w:t>
      </w:r>
      <w:r>
        <w:rPr>
          <w:b/>
        </w:rPr>
        <w:t>PowerShell, Python</w:t>
      </w:r>
    </w:p>
    <w:p w14:paraId="0000001D" w14:textId="77777777" w:rsidR="005C156D" w:rsidRDefault="00477110">
      <w:pPr>
        <w:widowControl/>
        <w:tabs>
          <w:tab w:val="left" w:pos="180"/>
          <w:tab w:val="left" w:pos="540"/>
        </w:tabs>
        <w:spacing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</w:t>
      </w:r>
      <w:r>
        <w:t xml:space="preserve">IAAC  </w:t>
      </w:r>
      <w:r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  <w:b/>
        </w:rPr>
        <w:t xml:space="preserve">                              : </w:t>
      </w:r>
      <w:r>
        <w:rPr>
          <w:b/>
        </w:rPr>
        <w:t>Terraform, Azure ARM template</w:t>
      </w:r>
    </w:p>
    <w:p w14:paraId="0000001E" w14:textId="77777777" w:rsidR="005C156D" w:rsidRDefault="00477110">
      <w:pPr>
        <w:widowControl/>
        <w:tabs>
          <w:tab w:val="left" w:pos="180"/>
          <w:tab w:val="left" w:pos="540"/>
        </w:tabs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</w:t>
      </w:r>
      <w:r>
        <w:t>Operating Systems</w:t>
      </w:r>
      <w:r>
        <w:rPr>
          <w:rFonts w:ascii="Cambria" w:eastAsia="Cambria" w:hAnsi="Cambria" w:cs="Cambria"/>
        </w:rPr>
        <w:t xml:space="preserve">        :  </w:t>
      </w:r>
      <w:r>
        <w:rPr>
          <w:b/>
        </w:rPr>
        <w:t>Windows, Unix/Linux</w:t>
      </w:r>
    </w:p>
    <w:p w14:paraId="0000001F" w14:textId="77777777" w:rsidR="005C156D" w:rsidRDefault="00477110">
      <w:pPr>
        <w:widowControl/>
        <w:tabs>
          <w:tab w:val="left" w:pos="180"/>
          <w:tab w:val="left" w:pos="540"/>
        </w:tabs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</w:t>
      </w:r>
      <w:r>
        <w:t>Database</w:t>
      </w:r>
      <w:r>
        <w:tab/>
      </w:r>
      <w:r>
        <w:rPr>
          <w:rFonts w:ascii="Cambria" w:eastAsia="Cambria" w:hAnsi="Cambria" w:cs="Cambria"/>
        </w:rPr>
        <w:t xml:space="preserve">                     : </w:t>
      </w:r>
      <w:r>
        <w:rPr>
          <w:b/>
        </w:rPr>
        <w:t>MySQL, Mongo DB</w:t>
      </w:r>
    </w:p>
    <w:p w14:paraId="00000020" w14:textId="77777777" w:rsidR="005C156D" w:rsidRDefault="00477110">
      <w:pPr>
        <w:widowControl/>
        <w:tabs>
          <w:tab w:val="left" w:pos="180"/>
          <w:tab w:val="left" w:pos="540"/>
        </w:tabs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Cloud Platform</w:t>
      </w:r>
      <w:r>
        <w:rPr>
          <w:rFonts w:ascii="Cambria" w:eastAsia="Cambria" w:hAnsi="Cambria" w:cs="Cambria"/>
        </w:rPr>
        <w:tab/>
        <w:t xml:space="preserve">       :  </w:t>
      </w:r>
      <w:r>
        <w:rPr>
          <w:b/>
        </w:rPr>
        <w:t>Azure</w:t>
      </w:r>
    </w:p>
    <w:p w14:paraId="00000021" w14:textId="77777777" w:rsidR="005C156D" w:rsidRDefault="00477110">
      <w:pPr>
        <w:widowControl/>
        <w:tabs>
          <w:tab w:val="left" w:pos="180"/>
          <w:tab w:val="left" w:pos="540"/>
        </w:tabs>
        <w:spacing w:line="276" w:lineRule="auto"/>
        <w:rPr>
          <w:b/>
        </w:rPr>
      </w:pPr>
      <w:r>
        <w:rPr>
          <w:rFonts w:ascii="Cambria" w:eastAsia="Cambria" w:hAnsi="Cambria" w:cs="Cambria"/>
        </w:rPr>
        <w:t xml:space="preserve">       </w:t>
      </w:r>
      <w:r>
        <w:t>Version Management Tool</w:t>
      </w:r>
      <w:r>
        <w:rPr>
          <w:rFonts w:ascii="Cambria" w:eastAsia="Cambria" w:hAnsi="Cambria" w:cs="Cambria"/>
        </w:rPr>
        <w:t xml:space="preserve">: </w:t>
      </w:r>
      <w:r>
        <w:rPr>
          <w:b/>
        </w:rPr>
        <w:t>GIT, TFS</w:t>
      </w:r>
    </w:p>
    <w:p w14:paraId="00000022" w14:textId="77777777" w:rsidR="005C156D" w:rsidRDefault="00477110">
      <w:pPr>
        <w:widowControl/>
        <w:tabs>
          <w:tab w:val="left" w:pos="180"/>
          <w:tab w:val="left" w:pos="540"/>
        </w:tabs>
        <w:spacing w:line="276" w:lineRule="auto"/>
        <w:rPr>
          <w:rFonts w:ascii="Cambria" w:eastAsia="Cambria" w:hAnsi="Cambria" w:cs="Cambria"/>
        </w:rPr>
      </w:pPr>
      <w:r>
        <w:rPr>
          <w:b/>
        </w:rPr>
        <w:t xml:space="preserve">       </w:t>
      </w:r>
      <w:r>
        <w:t>Container</w:t>
      </w:r>
      <w:r>
        <w:rPr>
          <w:b/>
        </w:rPr>
        <w:t xml:space="preserve">                             : Docker, Kubernetes</w:t>
      </w:r>
    </w:p>
    <w:p w14:paraId="00000023" w14:textId="77777777" w:rsidR="005C156D" w:rsidRDefault="00477110">
      <w:pPr>
        <w:widowControl/>
        <w:tabs>
          <w:tab w:val="left" w:pos="180"/>
          <w:tab w:val="left" w:pos="540"/>
        </w:tabs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</w:t>
      </w:r>
      <w:r>
        <w:t xml:space="preserve">VMWare </w:t>
      </w:r>
      <w:r>
        <w:rPr>
          <w:rFonts w:ascii="Cambria" w:eastAsia="Cambria" w:hAnsi="Cambria" w:cs="Cambria"/>
        </w:rPr>
        <w:t xml:space="preserve">                </w:t>
      </w:r>
      <w:r>
        <w:rPr>
          <w:rFonts w:ascii="Cambria" w:eastAsia="Cambria" w:hAnsi="Cambria" w:cs="Cambria"/>
          <w:b/>
        </w:rPr>
        <w:t xml:space="preserve">          </w:t>
      </w:r>
      <w:r>
        <w:rPr>
          <w:rFonts w:ascii="Cambria" w:eastAsia="Cambria" w:hAnsi="Cambria" w:cs="Cambria"/>
        </w:rPr>
        <w:t xml:space="preserve">: </w:t>
      </w:r>
      <w:r>
        <w:rPr>
          <w:b/>
        </w:rPr>
        <w:t>VMWare 5.5</w:t>
      </w:r>
      <w:proofErr w:type="gramStart"/>
      <w:r>
        <w:rPr>
          <w:b/>
        </w:rPr>
        <w:t>,6.0,6.5,6.7</w:t>
      </w:r>
      <w:proofErr w:type="gramEnd"/>
    </w:p>
    <w:p w14:paraId="00000024" w14:textId="77777777" w:rsidR="005C156D" w:rsidRDefault="005C156D">
      <w:pPr>
        <w:jc w:val="both"/>
        <w:rPr>
          <w:b/>
          <w:color w:val="000000"/>
          <w:highlight w:val="white"/>
          <w:u w:val="single"/>
        </w:rPr>
      </w:pPr>
    </w:p>
    <w:p w14:paraId="00000025" w14:textId="77777777" w:rsidR="005C156D" w:rsidRDefault="005C156D">
      <w:pPr>
        <w:jc w:val="both"/>
        <w:rPr>
          <w:b/>
          <w:color w:val="000000"/>
          <w:highlight w:val="white"/>
          <w:u w:val="single"/>
        </w:rPr>
      </w:pPr>
    </w:p>
    <w:p w14:paraId="710454E0" w14:textId="77777777" w:rsidR="007550B4" w:rsidRDefault="007550B4">
      <w:pPr>
        <w:jc w:val="both"/>
        <w:rPr>
          <w:b/>
          <w:color w:val="000000"/>
          <w:highlight w:val="white"/>
          <w:u w:val="single"/>
        </w:rPr>
      </w:pPr>
    </w:p>
    <w:p w14:paraId="00000026" w14:textId="77777777" w:rsidR="005C156D" w:rsidRDefault="00477110">
      <w:pPr>
        <w:jc w:val="both"/>
        <w:rPr>
          <w:b/>
          <w:color w:val="000000"/>
          <w:highlight w:val="white"/>
          <w:u w:val="single"/>
        </w:rPr>
      </w:pPr>
      <w:r>
        <w:rPr>
          <w:b/>
          <w:color w:val="000000"/>
          <w:highlight w:val="white"/>
          <w:u w:val="single"/>
        </w:rPr>
        <w:lastRenderedPageBreak/>
        <w:t>Professional Experience:</w:t>
      </w:r>
    </w:p>
    <w:p w14:paraId="00000027" w14:textId="1127A83F" w:rsidR="005C156D" w:rsidRDefault="00477110">
      <w:pPr>
        <w:jc w:val="both"/>
        <w:rPr>
          <w:b/>
        </w:rPr>
      </w:pPr>
      <w:bookmarkStart w:id="0" w:name="_heading=h.gjdgxs" w:colFirst="0" w:colLast="0"/>
      <w:bookmarkEnd w:id="0"/>
      <w:proofErr w:type="spellStart"/>
      <w:r>
        <w:rPr>
          <w:b/>
          <w:color w:val="000000"/>
          <w:highlight w:val="white"/>
        </w:rPr>
        <w:t>Organization</w:t>
      </w:r>
      <w:proofErr w:type="gramStart"/>
      <w:r>
        <w:rPr>
          <w:b/>
          <w:color w:val="000000"/>
          <w:highlight w:val="white"/>
        </w:rPr>
        <w:t>:</w:t>
      </w:r>
      <w:r w:rsidR="00FB674D">
        <w:rPr>
          <w:b/>
          <w:color w:val="000000"/>
        </w:rPr>
        <w:t>Charter</w:t>
      </w:r>
      <w:proofErr w:type="spellEnd"/>
      <w:proofErr w:type="gramEnd"/>
      <w:r w:rsidR="00FB674D">
        <w:rPr>
          <w:b/>
          <w:color w:val="000000"/>
        </w:rPr>
        <w:t xml:space="preserve"> communications </w:t>
      </w:r>
      <w:proofErr w:type="spellStart"/>
      <w:r w:rsidR="00FB674D">
        <w:rPr>
          <w:b/>
          <w:color w:val="000000"/>
        </w:rPr>
        <w:t>Stamford,CT</w:t>
      </w:r>
      <w:proofErr w:type="spellEnd"/>
      <w:r w:rsidR="00FB674D">
        <w:rPr>
          <w:b/>
          <w:color w:val="000000"/>
        </w:rPr>
        <w:t xml:space="preserve"> </w:t>
      </w:r>
      <w:r>
        <w:rPr>
          <w:b/>
        </w:rPr>
        <w:tab/>
      </w:r>
      <w:r w:rsidR="00FB674D">
        <w:rPr>
          <w:rFonts w:ascii="Arial" w:eastAsia="Arial" w:hAnsi="Arial" w:cs="Arial"/>
          <w:sz w:val="20"/>
          <w:szCs w:val="20"/>
        </w:rPr>
        <w:tab/>
      </w:r>
      <w:r w:rsidR="00FB674D">
        <w:rPr>
          <w:rFonts w:ascii="Arial" w:eastAsia="Arial" w:hAnsi="Arial" w:cs="Arial"/>
          <w:sz w:val="20"/>
          <w:szCs w:val="20"/>
        </w:rPr>
        <w:tab/>
      </w:r>
      <w:r w:rsidR="00FB674D">
        <w:rPr>
          <w:rFonts w:ascii="Arial" w:eastAsia="Arial" w:hAnsi="Arial" w:cs="Arial"/>
          <w:sz w:val="20"/>
          <w:szCs w:val="20"/>
        </w:rPr>
        <w:tab/>
      </w:r>
      <w:r w:rsidR="00FB674D">
        <w:rPr>
          <w:rFonts w:ascii="Arial" w:eastAsia="Arial" w:hAnsi="Arial" w:cs="Arial"/>
          <w:sz w:val="20"/>
          <w:szCs w:val="20"/>
        </w:rPr>
        <w:tab/>
      </w:r>
      <w:r w:rsidR="00FB674D">
        <w:rPr>
          <w:rFonts w:ascii="Arial" w:eastAsia="Arial" w:hAnsi="Arial" w:cs="Arial"/>
          <w:sz w:val="20"/>
          <w:szCs w:val="20"/>
        </w:rPr>
        <w:tab/>
      </w:r>
      <w:r w:rsidR="00B77DAD">
        <w:rPr>
          <w:b/>
        </w:rPr>
        <w:t xml:space="preserve">Dec </w:t>
      </w:r>
      <w:r>
        <w:rPr>
          <w:b/>
        </w:rPr>
        <w:t>2020 – present</w:t>
      </w:r>
    </w:p>
    <w:p w14:paraId="396E338E" w14:textId="77777777" w:rsidR="00FB674D" w:rsidRDefault="00FB674D">
      <w:pPr>
        <w:jc w:val="both"/>
        <w:rPr>
          <w:b/>
          <w:color w:val="000000"/>
          <w:highlight w:val="white"/>
        </w:rPr>
      </w:pPr>
    </w:p>
    <w:p w14:paraId="00000028" w14:textId="77777777" w:rsidR="005C156D" w:rsidRDefault="00477110">
      <w:pPr>
        <w:rPr>
          <w:b/>
        </w:rPr>
      </w:pPr>
      <w:r>
        <w:rPr>
          <w:b/>
        </w:rPr>
        <w:t>DevOps Engineer</w:t>
      </w:r>
    </w:p>
    <w:p w14:paraId="00000029" w14:textId="77777777" w:rsidR="005C156D" w:rsidRDefault="00477110">
      <w:pPr>
        <w:widowControl/>
        <w:numPr>
          <w:ilvl w:val="0"/>
          <w:numId w:val="4"/>
        </w:numPr>
        <w:spacing w:line="276" w:lineRule="auto"/>
        <w:rPr>
          <w:b/>
        </w:rPr>
      </w:pPr>
      <w:r>
        <w:rPr>
          <w:color w:val="000000"/>
        </w:rPr>
        <w:t>Worked as an administrator on Microsoft Azure and part of DevOps Team for internal projects automation and build configuration management. Involved in configuring virtual machines, storage accounts, and resource groups.</w:t>
      </w:r>
    </w:p>
    <w:p w14:paraId="0000002A" w14:textId="77777777" w:rsidR="005C156D" w:rsidRDefault="00477110">
      <w:pPr>
        <w:widowControl/>
        <w:numPr>
          <w:ilvl w:val="0"/>
          <w:numId w:val="4"/>
        </w:numPr>
        <w:spacing w:line="276" w:lineRule="auto"/>
        <w:rPr>
          <w:color w:val="000000"/>
        </w:rPr>
      </w:pPr>
      <w:r>
        <w:rPr>
          <w:color w:val="000000"/>
        </w:rPr>
        <w:t xml:space="preserve">Worked on Azure </w:t>
      </w:r>
      <w:proofErr w:type="spellStart"/>
      <w:r>
        <w:rPr>
          <w:color w:val="000000"/>
        </w:rPr>
        <w:t>Devops</w:t>
      </w:r>
      <w:proofErr w:type="spellEnd"/>
      <w:r>
        <w:rPr>
          <w:color w:val="000000"/>
        </w:rPr>
        <w:t xml:space="preserve"> pipeline to update or customize features. Example: Any service that uses SSL handshake deploying to azure will go get the certificate from the assigned </w:t>
      </w:r>
      <w:proofErr w:type="spellStart"/>
      <w:r>
        <w:rPr>
          <w:color w:val="000000"/>
        </w:rPr>
        <w:t>KeyVault</w:t>
      </w:r>
      <w:proofErr w:type="spellEnd"/>
      <w:r>
        <w:rPr>
          <w:color w:val="000000"/>
        </w:rPr>
        <w:t>.</w:t>
      </w:r>
    </w:p>
    <w:p w14:paraId="0000002B" w14:textId="77777777" w:rsidR="005C156D" w:rsidRDefault="004771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Experience in Cloud migration from On premise to Azure cloud using Azure Cloud migrate</w:t>
      </w:r>
    </w:p>
    <w:p w14:paraId="0000002C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Scaling applications on Microsoft Azure IAAS/PAAS. Active Directory.</w:t>
      </w:r>
    </w:p>
    <w:p w14:paraId="0000002D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Good Understanding of MS Azure Services (IAAS with PowerShell) Active Directory</w:t>
      </w:r>
    </w:p>
    <w:p w14:paraId="0000002E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Good Knowledge of Azure VM Creation/Deletion/Modification</w:t>
      </w:r>
    </w:p>
    <w:p w14:paraId="0000002F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Experience on automating the VMware and Azure infrastructure provisioning using Terraform</w:t>
      </w:r>
    </w:p>
    <w:p w14:paraId="00000030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Good Knowledge of MS Azure Clustering &amp; High Availability. Good Knowledge of Monitoring of MS Azure Services.</w:t>
      </w:r>
    </w:p>
    <w:p w14:paraId="00000031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Good understanding of Azure Storage &amp; network connectivity with On-Premises infra.</w:t>
      </w:r>
    </w:p>
    <w:p w14:paraId="00000032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Good experience of Azure Administration Tasks &amp; Troubleshooting on Azure Service.</w:t>
      </w:r>
    </w:p>
    <w:p w14:paraId="00000033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Understanding of virtualization management and configuration.</w:t>
      </w:r>
    </w:p>
    <w:p w14:paraId="00000034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Understanding and ability to promptly diagnose and related problems and failures.</w:t>
      </w:r>
    </w:p>
    <w:p w14:paraId="00000035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Designing, Configuring and maintaining Active Directory services on windows server 2008/2012/2016 domain controller</w:t>
      </w:r>
    </w:p>
    <w:p w14:paraId="422F394F" w14:textId="335F55A8" w:rsidR="00432BDD" w:rsidRDefault="00432BDD" w:rsidP="00432BDD">
      <w:pPr>
        <w:widowControl/>
        <w:numPr>
          <w:ilvl w:val="0"/>
          <w:numId w:val="4"/>
        </w:numPr>
      </w:pPr>
      <w:r w:rsidRPr="00432BDD">
        <w:t>Manage facilitation and expansion of data governance overhaul and re-tool in terms of enterprise management configuration, system/environmental landscape, descriptive rulebooks, data strategies, ownership, automation, security management and functional change/access embedding. Incorporated new MDM strategy aligning core toolchain best practice with fundamental DevOps. Enacted 5 core MDM disciplines within three guiding principle focuses of; Operational, Tactical and Strategic tiers.</w:t>
      </w:r>
    </w:p>
    <w:p w14:paraId="00000036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Should have experience with related Windows Azure technologies.</w:t>
      </w:r>
    </w:p>
    <w:p w14:paraId="00000037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Should have excellent organizational and problem-solving skills.</w:t>
      </w:r>
    </w:p>
    <w:p w14:paraId="00000038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Should have excellent oral and written communication skills. Maintained DEV, SIT, UAT, STAGE and PROD for various releases and designed instances.</w:t>
      </w:r>
    </w:p>
    <w:p w14:paraId="00000039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Worked with PowerShell script to manage Azure Resources Good understanding of Event Viewer logs with taking troubleshooting step</w:t>
      </w:r>
    </w:p>
    <w:p w14:paraId="0000003A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Knowledge of Clustering and Network Load Balancing</w:t>
      </w:r>
    </w:p>
    <w:p w14:paraId="0000003B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Good knowledge of Delegation and Security of AD Object Knowledge of Active Directory PowerShell</w:t>
      </w:r>
    </w:p>
    <w:p w14:paraId="0000003C" w14:textId="77777777" w:rsidR="005C156D" w:rsidRDefault="0047711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Capable of handling projects &amp; good in customer communications</w:t>
      </w:r>
    </w:p>
    <w:p w14:paraId="0000003D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Experience in migrating the resources from one subscription to another</w:t>
      </w:r>
    </w:p>
    <w:p w14:paraId="0000003E" w14:textId="77777777" w:rsidR="005C156D" w:rsidRDefault="005C156D">
      <w:pPr>
        <w:jc w:val="both"/>
      </w:pPr>
    </w:p>
    <w:p w14:paraId="0000003F" w14:textId="3141D4E2" w:rsidR="005C156D" w:rsidRDefault="00477110">
      <w:pPr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Organization:</w:t>
      </w:r>
      <w:r w:rsidR="00FB674D">
        <w:rPr>
          <w:b/>
          <w:color w:val="000000"/>
        </w:rPr>
        <w:t xml:space="preserve"> USB</w:t>
      </w:r>
      <w:r w:rsidR="00932083">
        <w:rPr>
          <w:rFonts w:asciiTheme="majorHAnsi" w:hAnsiTheme="majorHAnsi" w:cstheme="majorHAnsi"/>
          <w:b/>
          <w:bCs/>
          <w:color w:val="000000" w:themeColor="text1"/>
        </w:rPr>
        <w:t>. (Tusla ,OK)</w:t>
      </w:r>
      <w:r w:rsidR="00F80A80">
        <w:rPr>
          <w:b/>
          <w:sz w:val="24"/>
          <w:szCs w:val="24"/>
        </w:rPr>
        <w:tab/>
      </w:r>
      <w:r w:rsidR="00F80A80">
        <w:rPr>
          <w:b/>
          <w:sz w:val="24"/>
          <w:szCs w:val="24"/>
        </w:rPr>
        <w:tab/>
      </w:r>
      <w:r w:rsidR="00F80A80">
        <w:rPr>
          <w:b/>
          <w:sz w:val="24"/>
          <w:szCs w:val="24"/>
        </w:rPr>
        <w:tab/>
      </w:r>
      <w:r w:rsidR="00F80A80">
        <w:rPr>
          <w:b/>
          <w:sz w:val="24"/>
          <w:szCs w:val="24"/>
        </w:rPr>
        <w:tab/>
      </w:r>
      <w:r w:rsidR="00FB674D">
        <w:rPr>
          <w:b/>
          <w:sz w:val="24"/>
          <w:szCs w:val="24"/>
        </w:rPr>
        <w:tab/>
      </w:r>
      <w:r w:rsidR="00FB674D">
        <w:rPr>
          <w:b/>
          <w:sz w:val="24"/>
          <w:szCs w:val="24"/>
        </w:rPr>
        <w:tab/>
      </w:r>
      <w:r w:rsidR="00FB674D">
        <w:rPr>
          <w:b/>
          <w:sz w:val="24"/>
          <w:szCs w:val="24"/>
        </w:rPr>
        <w:tab/>
      </w:r>
      <w:r w:rsidR="00F80A80">
        <w:rPr>
          <w:b/>
          <w:sz w:val="24"/>
          <w:szCs w:val="24"/>
        </w:rPr>
        <w:tab/>
      </w:r>
      <w:r w:rsidR="00B77DAD">
        <w:rPr>
          <w:b/>
        </w:rPr>
        <w:t xml:space="preserve">Mar </w:t>
      </w:r>
      <w:r w:rsidR="007550B4">
        <w:rPr>
          <w:b/>
        </w:rPr>
        <w:t>2016</w:t>
      </w:r>
      <w:r>
        <w:rPr>
          <w:b/>
        </w:rPr>
        <w:t xml:space="preserve"> – </w:t>
      </w:r>
      <w:r w:rsidR="00B77DAD">
        <w:rPr>
          <w:b/>
        </w:rPr>
        <w:t xml:space="preserve">Nov </w:t>
      </w:r>
      <w:r>
        <w:rPr>
          <w:b/>
        </w:rPr>
        <w:t>2020</w:t>
      </w:r>
    </w:p>
    <w:p w14:paraId="00000040" w14:textId="77777777" w:rsidR="005C156D" w:rsidRDefault="00477110">
      <w:r>
        <w:rPr>
          <w:b/>
        </w:rPr>
        <w:t>Azure Cloud Engineer</w:t>
      </w:r>
    </w:p>
    <w:p w14:paraId="00000041" w14:textId="77777777" w:rsidR="005C156D" w:rsidRDefault="005C156D">
      <w:pPr>
        <w:jc w:val="both"/>
      </w:pPr>
    </w:p>
    <w:p w14:paraId="00000042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Experience on creating, configuring, maintaining, troubleshooting and scaling applications on Azure IAAS.</w:t>
      </w:r>
    </w:p>
    <w:p w14:paraId="00000043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Creating the Virtual Network, Blob Storage Accounts etc.</w:t>
      </w:r>
    </w:p>
    <w:p w14:paraId="00000044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Creating Metrics for Azure services through Azure Monitor and Monitoring the Azure services through Azure Portal</w:t>
      </w:r>
    </w:p>
    <w:p w14:paraId="00000045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Experience in Azure AD</w:t>
      </w:r>
    </w:p>
    <w:p w14:paraId="00000046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Configuring Backup in Azure and performing Backups of VM on a regular basis.</w:t>
      </w:r>
    </w:p>
    <w:p w14:paraId="00000047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Knowledge in creating Azure VM and Storages by using PowerShell Script</w:t>
      </w:r>
    </w:p>
    <w:p w14:paraId="00000048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Protecting VM by maintaining robust security and creating global admin user, Co-administrator, User.</w:t>
      </w:r>
    </w:p>
    <w:p w14:paraId="00000049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 xml:space="preserve">Hands on Experience on creating the Resource groups, VM’s, </w:t>
      </w:r>
      <w:proofErr w:type="spellStart"/>
      <w:r>
        <w:t>Vnet</w:t>
      </w:r>
      <w:proofErr w:type="spellEnd"/>
      <w:r>
        <w:t>, configuring the Gateway, storage account, maintaining the Azure Active Directory.</w:t>
      </w:r>
    </w:p>
    <w:p w14:paraId="0000004A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Managing VMware infrastructure environment with 248 ESX servers, 3000 plus virtual machines</w:t>
      </w:r>
    </w:p>
    <w:p w14:paraId="0000004B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 xml:space="preserve">Installing and configuring VMware </w:t>
      </w:r>
      <w:proofErr w:type="spellStart"/>
      <w:r>
        <w:t>ESXi</w:t>
      </w:r>
      <w:proofErr w:type="spellEnd"/>
      <w:r>
        <w:t xml:space="preserve"> 6.0</w:t>
      </w:r>
      <w:proofErr w:type="gramStart"/>
      <w:r>
        <w:t>,6.5,6.7</w:t>
      </w:r>
      <w:proofErr w:type="gramEnd"/>
      <w:r>
        <w:t xml:space="preserve"> Servers.</w:t>
      </w:r>
    </w:p>
    <w:p w14:paraId="0000004C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 xml:space="preserve">Upgrading the </w:t>
      </w:r>
      <w:proofErr w:type="spellStart"/>
      <w:r>
        <w:t>Vcenter</w:t>
      </w:r>
      <w:proofErr w:type="spellEnd"/>
      <w:r>
        <w:t xml:space="preserve"> version 6.0 to 6.5 As part of project activity</w:t>
      </w:r>
    </w:p>
    <w:p w14:paraId="0000004D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 xml:space="preserve">Installing the </w:t>
      </w:r>
      <w:proofErr w:type="spellStart"/>
      <w:r>
        <w:t>ESXi</w:t>
      </w:r>
      <w:proofErr w:type="spellEnd"/>
      <w:r>
        <w:t xml:space="preserve"> path and upgrading the versions using </w:t>
      </w:r>
      <w:proofErr w:type="spellStart"/>
      <w:r>
        <w:t>vsphere</w:t>
      </w:r>
      <w:proofErr w:type="spellEnd"/>
      <w:r>
        <w:t xml:space="preserve"> update manager</w:t>
      </w:r>
    </w:p>
    <w:p w14:paraId="0000004E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 xml:space="preserve">Recently we migrated the storage from EMC to </w:t>
      </w:r>
      <w:proofErr w:type="spellStart"/>
      <w:r>
        <w:t>Netapp</w:t>
      </w:r>
      <w:proofErr w:type="spellEnd"/>
      <w:r>
        <w:t xml:space="preserve"> for all virtual infrastructure servers and physical and RDM </w:t>
      </w:r>
      <w:r>
        <w:lastRenderedPageBreak/>
        <w:t>servers, technology called VMAX</w:t>
      </w:r>
    </w:p>
    <w:p w14:paraId="0000004F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VM Servers build &amp; rebuild (Deploying the New VM from the Template and Cloning an Existing VM) as per the client request through change management process</w:t>
      </w:r>
    </w:p>
    <w:p w14:paraId="00000050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Creating and managing resource pools and adding the VM’s into resource pools.</w:t>
      </w:r>
    </w:p>
    <w:p w14:paraId="00000051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Installation and configuration of virtual machines in an Enterprise SAN and NAS environment</w:t>
      </w:r>
    </w:p>
    <w:p w14:paraId="00000052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Creating and managing VMWare cluster. Enabling HA and DRS features in a cluster.</w:t>
      </w:r>
    </w:p>
    <w:p w14:paraId="00000053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Involved multiple DRs activity, recovering physical servers and virtual servers</w:t>
      </w:r>
    </w:p>
    <w:p w14:paraId="00000054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Configurations of Virtual switches and network connections.</w:t>
      </w:r>
    </w:p>
    <w:p w14:paraId="00000055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 xml:space="preserve">Creating and Managing Virtual Machines and Templates. </w:t>
      </w:r>
    </w:p>
    <w:p w14:paraId="00000056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Performing Snapshots, Cloning, cold migrations and hot migrations.</w:t>
      </w:r>
    </w:p>
    <w:p w14:paraId="00000057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>Creating templates from VM and deploying VM’s from templates and allocate resources.</w:t>
      </w:r>
    </w:p>
    <w:p w14:paraId="00000058" w14:textId="77777777" w:rsidR="005C156D" w:rsidRDefault="00477110">
      <w:pPr>
        <w:numPr>
          <w:ilvl w:val="0"/>
          <w:numId w:val="2"/>
        </w:numPr>
        <w:ind w:hanging="360"/>
        <w:jc w:val="both"/>
      </w:pPr>
      <w:r>
        <w:t xml:space="preserve">Moving VM’s from one LUN to another LUN using Storage </w:t>
      </w:r>
      <w:proofErr w:type="spellStart"/>
      <w:r>
        <w:t>VMotion</w:t>
      </w:r>
      <w:proofErr w:type="spellEnd"/>
      <w:r>
        <w:t>.</w:t>
      </w:r>
    </w:p>
    <w:p w14:paraId="00000059" w14:textId="77777777" w:rsidR="005C156D" w:rsidRDefault="005C156D">
      <w:pPr>
        <w:rPr>
          <w:b/>
        </w:rPr>
      </w:pPr>
    </w:p>
    <w:p w14:paraId="00000066" w14:textId="77777777" w:rsidR="005C156D" w:rsidRDefault="005C156D">
      <w:pPr>
        <w:spacing w:after="60"/>
        <w:rPr>
          <w:b/>
        </w:rPr>
      </w:pPr>
      <w:bookmarkStart w:id="1" w:name="_heading=h.30j0zll" w:colFirst="0" w:colLast="0"/>
      <w:bookmarkEnd w:id="1"/>
    </w:p>
    <w:p w14:paraId="00000067" w14:textId="5AE0FF57" w:rsidR="005C156D" w:rsidRDefault="00477110">
      <w:pPr>
        <w:spacing w:after="60"/>
      </w:pPr>
      <w:bookmarkStart w:id="2" w:name="_heading=h.1fob9te" w:colFirst="0" w:colLast="0"/>
      <w:bookmarkEnd w:id="2"/>
      <w:r>
        <w:rPr>
          <w:b/>
        </w:rPr>
        <w:t>OSSS consultin</w:t>
      </w:r>
      <w:r w:rsidR="007550B4">
        <w:rPr>
          <w:b/>
        </w:rPr>
        <w:t xml:space="preserve">g </w:t>
      </w:r>
      <w:proofErr w:type="spellStart"/>
      <w:r w:rsidR="007550B4">
        <w:rPr>
          <w:b/>
        </w:rPr>
        <w:t>services,India</w:t>
      </w:r>
      <w:proofErr w:type="spellEnd"/>
      <w:r w:rsidR="007550B4">
        <w:rPr>
          <w:b/>
        </w:rPr>
        <w:tab/>
      </w:r>
      <w:r w:rsidR="007550B4">
        <w:rPr>
          <w:b/>
        </w:rPr>
        <w:tab/>
      </w:r>
      <w:r w:rsidR="007550B4">
        <w:rPr>
          <w:b/>
        </w:rPr>
        <w:tab/>
      </w:r>
      <w:r w:rsidR="007550B4">
        <w:rPr>
          <w:b/>
        </w:rPr>
        <w:tab/>
      </w:r>
      <w:r w:rsidR="007550B4">
        <w:rPr>
          <w:b/>
        </w:rPr>
        <w:tab/>
      </w:r>
      <w:r w:rsidR="007550B4">
        <w:rPr>
          <w:b/>
        </w:rPr>
        <w:tab/>
      </w:r>
      <w:r w:rsidR="007550B4">
        <w:rPr>
          <w:b/>
        </w:rPr>
        <w:tab/>
      </w:r>
      <w:r w:rsidR="007550B4">
        <w:rPr>
          <w:b/>
        </w:rPr>
        <w:tab/>
        <w:t>July 2013</w:t>
      </w:r>
      <w:r>
        <w:rPr>
          <w:b/>
        </w:rPr>
        <w:t xml:space="preserve"> – </w:t>
      </w:r>
      <w:r w:rsidR="003D7421">
        <w:rPr>
          <w:b/>
        </w:rPr>
        <w:t>Dec 2015</w:t>
      </w:r>
      <w:bookmarkStart w:id="3" w:name="_GoBack"/>
      <w:bookmarkEnd w:id="3"/>
    </w:p>
    <w:p w14:paraId="00000068" w14:textId="77777777" w:rsidR="005C156D" w:rsidRDefault="00477110">
      <w:pPr>
        <w:spacing w:after="60"/>
      </w:pPr>
      <w:r>
        <w:rPr>
          <w:b/>
        </w:rPr>
        <w:t>Contract Executive / Branch Banking:</w:t>
      </w:r>
    </w:p>
    <w:p w14:paraId="00000069" w14:textId="77777777" w:rsidR="005C156D" w:rsidRDefault="00477110">
      <w:pPr>
        <w:numPr>
          <w:ilvl w:val="0"/>
          <w:numId w:val="3"/>
        </w:numPr>
        <w:spacing w:after="60"/>
        <w:ind w:hanging="360"/>
        <w:jc w:val="both"/>
      </w:pPr>
      <w:r>
        <w:t>Managing customer centric banking operations and ensuring customer satisfaction by achieving delivery and service quality norms</w:t>
      </w:r>
    </w:p>
    <w:p w14:paraId="0000006A" w14:textId="77777777" w:rsidR="005C156D" w:rsidRDefault="00477110">
      <w:pPr>
        <w:numPr>
          <w:ilvl w:val="0"/>
          <w:numId w:val="3"/>
        </w:numPr>
        <w:spacing w:after="60"/>
        <w:ind w:hanging="360"/>
        <w:jc w:val="both"/>
      </w:pPr>
      <w:r>
        <w:t>Interaction with customers to gather their feedback regarding products and utilities.</w:t>
      </w:r>
    </w:p>
    <w:p w14:paraId="0000006B" w14:textId="77777777" w:rsidR="005C156D" w:rsidRDefault="00477110">
      <w:pPr>
        <w:numPr>
          <w:ilvl w:val="0"/>
          <w:numId w:val="3"/>
        </w:numPr>
        <w:spacing w:after="60"/>
        <w:ind w:hanging="360"/>
        <w:jc w:val="both"/>
      </w:pPr>
      <w:r>
        <w:t>Managing cordial relations with customers to sustain profitability.</w:t>
      </w:r>
    </w:p>
    <w:p w14:paraId="0000006C" w14:textId="77777777" w:rsidR="005C156D" w:rsidRDefault="00477110">
      <w:pPr>
        <w:numPr>
          <w:ilvl w:val="0"/>
          <w:numId w:val="3"/>
        </w:numPr>
        <w:spacing w:after="60"/>
        <w:ind w:hanging="360"/>
        <w:jc w:val="both"/>
      </w:pPr>
      <w:r>
        <w:t>Preparing and sending MIS to the branch to the Regional office. Responding to the MIS sent by the management as per the requirements.</w:t>
      </w:r>
    </w:p>
    <w:p w14:paraId="0000006D" w14:textId="77777777" w:rsidR="005C156D" w:rsidRDefault="00477110">
      <w:pPr>
        <w:numPr>
          <w:ilvl w:val="0"/>
          <w:numId w:val="3"/>
        </w:numPr>
        <w:spacing w:after="60"/>
        <w:ind w:hanging="360"/>
        <w:jc w:val="both"/>
      </w:pPr>
      <w:r>
        <w:t xml:space="preserve">Handling front-end operations for branches. </w:t>
      </w:r>
    </w:p>
    <w:p w14:paraId="0000006E" w14:textId="77777777" w:rsidR="005C156D" w:rsidRDefault="00477110">
      <w:pPr>
        <w:numPr>
          <w:ilvl w:val="0"/>
          <w:numId w:val="3"/>
        </w:numPr>
        <w:spacing w:after="60"/>
        <w:ind w:hanging="360"/>
        <w:jc w:val="both"/>
      </w:pPr>
      <w:r>
        <w:t>Opening of saving and current accounts</w:t>
      </w:r>
    </w:p>
    <w:sectPr w:rsidR="005C156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420E"/>
    <w:multiLevelType w:val="multilevel"/>
    <w:tmpl w:val="9CEEBC30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">
    <w:nsid w:val="0CC105BF"/>
    <w:multiLevelType w:val="multilevel"/>
    <w:tmpl w:val="295E7AEA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106806D4"/>
    <w:multiLevelType w:val="hybridMultilevel"/>
    <w:tmpl w:val="41023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C64CE3"/>
    <w:multiLevelType w:val="multilevel"/>
    <w:tmpl w:val="E3A23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78C25DA"/>
    <w:multiLevelType w:val="multilevel"/>
    <w:tmpl w:val="C6FE7836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78A8053E"/>
    <w:multiLevelType w:val="multilevel"/>
    <w:tmpl w:val="ACBAF4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6D"/>
    <w:rsid w:val="000429DC"/>
    <w:rsid w:val="00074CD3"/>
    <w:rsid w:val="000D782A"/>
    <w:rsid w:val="001D565E"/>
    <w:rsid w:val="003D7421"/>
    <w:rsid w:val="004104CB"/>
    <w:rsid w:val="00432BDD"/>
    <w:rsid w:val="00477110"/>
    <w:rsid w:val="005C156D"/>
    <w:rsid w:val="007550B4"/>
    <w:rsid w:val="00932083"/>
    <w:rsid w:val="00936894"/>
    <w:rsid w:val="00B77DAD"/>
    <w:rsid w:val="00CF6DBE"/>
    <w:rsid w:val="00E041C7"/>
    <w:rsid w:val="00EC2C7C"/>
    <w:rsid w:val="00F80A80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C87F"/>
  <w15:docId w15:val="{50C59606-1B13-4B89-9360-BF3EBA9B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</w:style>
  <w:style w:type="paragraph" w:styleId="Heading2">
    <w:name w:val="heading 2"/>
    <w:basedOn w:val="Normal"/>
    <w:uiPriority w:val="9"/>
    <w:semiHidden/>
    <w:unhideWhenUsed/>
    <w:qFormat/>
    <w:pPr>
      <w:outlineLvl w:val="1"/>
    </w:pPr>
  </w:style>
  <w:style w:type="paragraph" w:styleId="Heading3">
    <w:name w:val="heading 3"/>
    <w:basedOn w:val="Normal"/>
    <w:uiPriority w:val="9"/>
    <w:semiHidden/>
    <w:unhideWhenUsed/>
    <w:qFormat/>
    <w:pPr>
      <w:outlineLvl w:val="2"/>
    </w:p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Pr>
      <w:rFonts w:ascii="Times New Roman" w:hAnsi="Times New Roman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b w:val="0"/>
      <w:sz w:val="22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b w:val="0"/>
      <w:sz w:val="22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sz w:val="22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Calibri" w:hAnsi="Calibri"/>
      <w:b w:val="0"/>
      <w:sz w:val="22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Times New Roman" w:hAnsi="Times New Roman" w:cs="Wingdings"/>
      <w:b w:val="0"/>
      <w:sz w:val="22"/>
      <w:u w:val="none"/>
    </w:rPr>
  </w:style>
  <w:style w:type="character" w:customStyle="1" w:styleId="ListLabel56">
    <w:name w:val="ListLabel 56"/>
    <w:qFormat/>
    <w:rPr>
      <w:rFonts w:cs="Wingdings 2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Wingdings"/>
      <w:u w:val="none"/>
    </w:rPr>
  </w:style>
  <w:style w:type="character" w:customStyle="1" w:styleId="ListLabel59">
    <w:name w:val="ListLabel 59"/>
    <w:qFormat/>
    <w:rPr>
      <w:rFonts w:cs="Wingdings 2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Wingdings"/>
      <w:u w:val="none"/>
    </w:rPr>
  </w:style>
  <w:style w:type="character" w:customStyle="1" w:styleId="ListLabel62">
    <w:name w:val="ListLabel 62"/>
    <w:qFormat/>
    <w:rPr>
      <w:rFonts w:cs="Wingdings 2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ascii="Times New Roman" w:hAnsi="Times New Roman" w:cs="Wingdings"/>
      <w:b w:val="0"/>
      <w:sz w:val="22"/>
      <w:u w:val="none"/>
    </w:rPr>
  </w:style>
  <w:style w:type="character" w:customStyle="1" w:styleId="ListLabel65">
    <w:name w:val="ListLabel 65"/>
    <w:qFormat/>
    <w:rPr>
      <w:rFonts w:cs="Wingdings 2"/>
      <w:u w:val="none"/>
    </w:rPr>
  </w:style>
  <w:style w:type="character" w:customStyle="1" w:styleId="ListLabel66">
    <w:name w:val="ListLabel 66"/>
    <w:qFormat/>
    <w:rPr>
      <w:rFonts w:cs="OpenSymbol"/>
      <w:u w:val="none"/>
    </w:rPr>
  </w:style>
  <w:style w:type="character" w:customStyle="1" w:styleId="ListLabel67">
    <w:name w:val="ListLabel 67"/>
    <w:qFormat/>
    <w:rPr>
      <w:rFonts w:cs="Wingdings"/>
      <w:u w:val="none"/>
    </w:rPr>
  </w:style>
  <w:style w:type="character" w:customStyle="1" w:styleId="ListLabel68">
    <w:name w:val="ListLabel 68"/>
    <w:qFormat/>
    <w:rPr>
      <w:rFonts w:cs="Wingdings 2"/>
      <w:u w:val="none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Wingdings"/>
      <w:u w:val="none"/>
    </w:rPr>
  </w:style>
  <w:style w:type="character" w:customStyle="1" w:styleId="ListLabel71">
    <w:name w:val="ListLabel 71"/>
    <w:qFormat/>
    <w:rPr>
      <w:rFonts w:cs="Wingdings 2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character" w:customStyle="1" w:styleId="ListLabel73">
    <w:name w:val="ListLabel 73"/>
    <w:qFormat/>
    <w:rPr>
      <w:rFonts w:ascii="Times New Roman" w:hAnsi="Times New Roman" w:cs="Wingdings"/>
      <w:b w:val="0"/>
      <w:sz w:val="22"/>
      <w:u w:val="none"/>
    </w:rPr>
  </w:style>
  <w:style w:type="character" w:customStyle="1" w:styleId="ListLabel74">
    <w:name w:val="ListLabel 74"/>
    <w:qFormat/>
    <w:rPr>
      <w:rFonts w:cs="Wingdings 2"/>
      <w:u w:val="none"/>
    </w:rPr>
  </w:style>
  <w:style w:type="character" w:customStyle="1" w:styleId="ListLabel75">
    <w:name w:val="ListLabel 75"/>
    <w:qFormat/>
    <w:rPr>
      <w:rFonts w:cs="OpenSymbol"/>
      <w:u w:val="none"/>
    </w:rPr>
  </w:style>
  <w:style w:type="character" w:customStyle="1" w:styleId="ListLabel76">
    <w:name w:val="ListLabel 76"/>
    <w:qFormat/>
    <w:rPr>
      <w:rFonts w:cs="Wingdings"/>
      <w:u w:val="none"/>
    </w:rPr>
  </w:style>
  <w:style w:type="character" w:customStyle="1" w:styleId="ListLabel77">
    <w:name w:val="ListLabel 77"/>
    <w:qFormat/>
    <w:rPr>
      <w:rFonts w:cs="Wingdings 2"/>
      <w:u w:val="none"/>
    </w:rPr>
  </w:style>
  <w:style w:type="character" w:customStyle="1" w:styleId="ListLabel78">
    <w:name w:val="ListLabel 78"/>
    <w:qFormat/>
    <w:rPr>
      <w:rFonts w:cs="OpenSymbol"/>
      <w:u w:val="none"/>
    </w:rPr>
  </w:style>
  <w:style w:type="character" w:customStyle="1" w:styleId="ListLabel79">
    <w:name w:val="ListLabel 79"/>
    <w:qFormat/>
    <w:rPr>
      <w:rFonts w:cs="Wingdings"/>
      <w:u w:val="none"/>
    </w:rPr>
  </w:style>
  <w:style w:type="character" w:customStyle="1" w:styleId="ListLabel80">
    <w:name w:val="ListLabel 80"/>
    <w:qFormat/>
    <w:rPr>
      <w:rFonts w:cs="Wingdings 2"/>
      <w:u w:val="none"/>
    </w:rPr>
  </w:style>
  <w:style w:type="character" w:customStyle="1" w:styleId="ListLabel81">
    <w:name w:val="ListLabel 81"/>
    <w:qFormat/>
    <w:rPr>
      <w:rFonts w:cs="OpenSymbol"/>
      <w:u w:val="none"/>
    </w:rPr>
  </w:style>
  <w:style w:type="character" w:customStyle="1" w:styleId="ListLabel82">
    <w:name w:val="ListLabel 82"/>
    <w:qFormat/>
    <w:rPr>
      <w:rFonts w:ascii="Times New Roman" w:hAnsi="Times New Roman" w:cs="Wingdings"/>
      <w:b w:val="0"/>
      <w:sz w:val="22"/>
      <w:u w:val="none"/>
    </w:rPr>
  </w:style>
  <w:style w:type="character" w:customStyle="1" w:styleId="ListLabel83">
    <w:name w:val="ListLabel 83"/>
    <w:qFormat/>
    <w:rPr>
      <w:rFonts w:cs="Wingdings 2"/>
      <w:u w:val="none"/>
    </w:rPr>
  </w:style>
  <w:style w:type="character" w:customStyle="1" w:styleId="ListLabel84">
    <w:name w:val="ListLabel 84"/>
    <w:qFormat/>
    <w:rPr>
      <w:rFonts w:cs="OpenSymbol"/>
      <w:u w:val="none"/>
    </w:rPr>
  </w:style>
  <w:style w:type="character" w:customStyle="1" w:styleId="ListLabel85">
    <w:name w:val="ListLabel 85"/>
    <w:qFormat/>
    <w:rPr>
      <w:rFonts w:cs="Wingdings"/>
      <w:u w:val="none"/>
    </w:rPr>
  </w:style>
  <w:style w:type="character" w:customStyle="1" w:styleId="ListLabel86">
    <w:name w:val="ListLabel 86"/>
    <w:qFormat/>
    <w:rPr>
      <w:rFonts w:cs="Wingdings 2"/>
      <w:u w:val="none"/>
    </w:rPr>
  </w:style>
  <w:style w:type="character" w:customStyle="1" w:styleId="ListLabel87">
    <w:name w:val="ListLabel 87"/>
    <w:qFormat/>
    <w:rPr>
      <w:rFonts w:cs="OpenSymbol"/>
      <w:u w:val="none"/>
    </w:rPr>
  </w:style>
  <w:style w:type="character" w:customStyle="1" w:styleId="ListLabel88">
    <w:name w:val="ListLabel 88"/>
    <w:qFormat/>
    <w:rPr>
      <w:rFonts w:cs="Wingdings"/>
      <w:u w:val="none"/>
    </w:rPr>
  </w:style>
  <w:style w:type="character" w:customStyle="1" w:styleId="ListLabel89">
    <w:name w:val="ListLabel 89"/>
    <w:qFormat/>
    <w:rPr>
      <w:rFonts w:cs="Wingdings 2"/>
      <w:u w:val="none"/>
    </w:rPr>
  </w:style>
  <w:style w:type="character" w:customStyle="1" w:styleId="ListLabel90">
    <w:name w:val="ListLabel 90"/>
    <w:qFormat/>
    <w:rPr>
      <w:rFonts w:cs="OpenSymbol"/>
      <w:u w:val="none"/>
    </w:rPr>
  </w:style>
  <w:style w:type="character" w:customStyle="1" w:styleId="ListLabel91">
    <w:name w:val="ListLabel 91"/>
    <w:qFormat/>
    <w:rPr>
      <w:rFonts w:ascii="Times New Roman" w:hAnsi="Times New Roman" w:cs="Wingdings"/>
      <w:sz w:val="22"/>
      <w:u w:val="none"/>
    </w:rPr>
  </w:style>
  <w:style w:type="character" w:customStyle="1" w:styleId="ListLabel92">
    <w:name w:val="ListLabel 92"/>
    <w:qFormat/>
    <w:rPr>
      <w:rFonts w:cs="Wingdings 2"/>
      <w:u w:val="none"/>
    </w:rPr>
  </w:style>
  <w:style w:type="character" w:customStyle="1" w:styleId="ListLabel93">
    <w:name w:val="ListLabel 93"/>
    <w:qFormat/>
    <w:rPr>
      <w:rFonts w:cs="OpenSymbol"/>
      <w:u w:val="none"/>
    </w:rPr>
  </w:style>
  <w:style w:type="character" w:customStyle="1" w:styleId="ListLabel94">
    <w:name w:val="ListLabel 94"/>
    <w:qFormat/>
    <w:rPr>
      <w:rFonts w:cs="Wingdings"/>
      <w:u w:val="none"/>
    </w:rPr>
  </w:style>
  <w:style w:type="character" w:customStyle="1" w:styleId="ListLabel95">
    <w:name w:val="ListLabel 95"/>
    <w:qFormat/>
    <w:rPr>
      <w:rFonts w:cs="Wingdings 2"/>
      <w:u w:val="none"/>
    </w:rPr>
  </w:style>
  <w:style w:type="character" w:customStyle="1" w:styleId="ListLabel96">
    <w:name w:val="ListLabel 96"/>
    <w:qFormat/>
    <w:rPr>
      <w:rFonts w:cs="OpenSymbol"/>
      <w:u w:val="none"/>
    </w:rPr>
  </w:style>
  <w:style w:type="character" w:customStyle="1" w:styleId="ListLabel97">
    <w:name w:val="ListLabel 97"/>
    <w:qFormat/>
    <w:rPr>
      <w:rFonts w:cs="Wingdings"/>
      <w:u w:val="none"/>
    </w:rPr>
  </w:style>
  <w:style w:type="character" w:customStyle="1" w:styleId="ListLabel98">
    <w:name w:val="ListLabel 98"/>
    <w:qFormat/>
    <w:rPr>
      <w:rFonts w:cs="Wingdings 2"/>
      <w:u w:val="none"/>
    </w:rPr>
  </w:style>
  <w:style w:type="character" w:customStyle="1" w:styleId="ListLabel99">
    <w:name w:val="ListLabel 99"/>
    <w:qFormat/>
    <w:rPr>
      <w:rFonts w:cs="OpenSymbol"/>
      <w:u w:val="none"/>
    </w:rPr>
  </w:style>
  <w:style w:type="character" w:customStyle="1" w:styleId="ListLabel100">
    <w:name w:val="ListLabel 100"/>
    <w:qFormat/>
    <w:rPr>
      <w:rFonts w:ascii="Calibri" w:hAnsi="Calibri" w:cs="Wingdings"/>
      <w:b w:val="0"/>
      <w:sz w:val="22"/>
      <w:u w:val="none"/>
    </w:rPr>
  </w:style>
  <w:style w:type="character" w:customStyle="1" w:styleId="ListLabel101">
    <w:name w:val="ListLabel 101"/>
    <w:qFormat/>
    <w:rPr>
      <w:rFonts w:cs="Wingdings 2"/>
      <w:u w:val="none"/>
    </w:rPr>
  </w:style>
  <w:style w:type="character" w:customStyle="1" w:styleId="ListLabel102">
    <w:name w:val="ListLabel 102"/>
    <w:qFormat/>
    <w:rPr>
      <w:rFonts w:cs="OpenSymbol"/>
      <w:u w:val="none"/>
    </w:rPr>
  </w:style>
  <w:style w:type="character" w:customStyle="1" w:styleId="ListLabel103">
    <w:name w:val="ListLabel 103"/>
    <w:qFormat/>
    <w:rPr>
      <w:rFonts w:cs="Wingdings"/>
      <w:u w:val="none"/>
    </w:rPr>
  </w:style>
  <w:style w:type="character" w:customStyle="1" w:styleId="ListLabel104">
    <w:name w:val="ListLabel 104"/>
    <w:qFormat/>
    <w:rPr>
      <w:rFonts w:cs="Wingdings 2"/>
      <w:u w:val="none"/>
    </w:rPr>
  </w:style>
  <w:style w:type="character" w:customStyle="1" w:styleId="ListLabel105">
    <w:name w:val="ListLabel 105"/>
    <w:qFormat/>
    <w:rPr>
      <w:rFonts w:cs="OpenSymbol"/>
      <w:u w:val="none"/>
    </w:rPr>
  </w:style>
  <w:style w:type="character" w:customStyle="1" w:styleId="ListLabel106">
    <w:name w:val="ListLabel 106"/>
    <w:qFormat/>
    <w:rPr>
      <w:rFonts w:cs="Wingdings"/>
      <w:u w:val="none"/>
    </w:rPr>
  </w:style>
  <w:style w:type="character" w:customStyle="1" w:styleId="ListLabel107">
    <w:name w:val="ListLabel 107"/>
    <w:qFormat/>
    <w:rPr>
      <w:rFonts w:cs="Wingdings 2"/>
      <w:u w:val="none"/>
    </w:rPr>
  </w:style>
  <w:style w:type="character" w:customStyle="1" w:styleId="ListLabel108">
    <w:name w:val="ListLabel 108"/>
    <w:qFormat/>
    <w:rPr>
      <w:rFonts w:cs="OpenSymbol"/>
      <w:u w:val="none"/>
    </w:rPr>
  </w:style>
  <w:style w:type="character" w:customStyle="1" w:styleId="ListLabel109">
    <w:name w:val="ListLabel 109"/>
    <w:qFormat/>
    <w:rPr>
      <w:rFonts w:ascii="Times New Roman" w:hAnsi="Times New Roman" w:cs="Wingdings"/>
      <w:b w:val="0"/>
      <w:sz w:val="22"/>
      <w:u w:val="none"/>
    </w:rPr>
  </w:style>
  <w:style w:type="character" w:customStyle="1" w:styleId="ListLabel110">
    <w:name w:val="ListLabel 110"/>
    <w:qFormat/>
    <w:rPr>
      <w:rFonts w:cs="Wingdings 2"/>
      <w:u w:val="none"/>
    </w:rPr>
  </w:style>
  <w:style w:type="character" w:customStyle="1" w:styleId="ListLabel111">
    <w:name w:val="ListLabel 111"/>
    <w:qFormat/>
    <w:rPr>
      <w:rFonts w:cs="OpenSymbol"/>
      <w:u w:val="none"/>
    </w:rPr>
  </w:style>
  <w:style w:type="character" w:customStyle="1" w:styleId="ListLabel112">
    <w:name w:val="ListLabel 112"/>
    <w:qFormat/>
    <w:rPr>
      <w:rFonts w:cs="Wingdings"/>
      <w:u w:val="none"/>
    </w:rPr>
  </w:style>
  <w:style w:type="character" w:customStyle="1" w:styleId="ListLabel113">
    <w:name w:val="ListLabel 113"/>
    <w:qFormat/>
    <w:rPr>
      <w:rFonts w:cs="Wingdings 2"/>
      <w:u w:val="none"/>
    </w:rPr>
  </w:style>
  <w:style w:type="character" w:customStyle="1" w:styleId="ListLabel114">
    <w:name w:val="ListLabel 114"/>
    <w:qFormat/>
    <w:rPr>
      <w:rFonts w:cs="OpenSymbol"/>
      <w:u w:val="none"/>
    </w:rPr>
  </w:style>
  <w:style w:type="character" w:customStyle="1" w:styleId="ListLabel115">
    <w:name w:val="ListLabel 115"/>
    <w:qFormat/>
    <w:rPr>
      <w:rFonts w:cs="Wingdings"/>
      <w:u w:val="none"/>
    </w:rPr>
  </w:style>
  <w:style w:type="character" w:customStyle="1" w:styleId="ListLabel116">
    <w:name w:val="ListLabel 116"/>
    <w:qFormat/>
    <w:rPr>
      <w:rFonts w:cs="Wingdings 2"/>
      <w:u w:val="none"/>
    </w:rPr>
  </w:style>
  <w:style w:type="character" w:customStyle="1" w:styleId="ListLabel117">
    <w:name w:val="ListLabel 117"/>
    <w:qFormat/>
    <w:rPr>
      <w:rFonts w:cs="OpenSymbol"/>
      <w:u w:val="none"/>
    </w:rPr>
  </w:style>
  <w:style w:type="character" w:customStyle="1" w:styleId="ListLabel118">
    <w:name w:val="ListLabel 118"/>
    <w:qFormat/>
    <w:rPr>
      <w:rFonts w:ascii="Times New Roman" w:hAnsi="Times New Roman" w:cs="Wingdings"/>
      <w:b w:val="0"/>
      <w:sz w:val="22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ascii="Times New Roman" w:hAnsi="Times New Roman" w:cs="Wingdings"/>
      <w:b w:val="0"/>
      <w:sz w:val="22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ascii="Times New Roman" w:hAnsi="Times New Roman" w:cs="Wingdings"/>
      <w:b w:val="0"/>
      <w:sz w:val="22"/>
      <w:u w:val="none"/>
    </w:rPr>
  </w:style>
  <w:style w:type="character" w:customStyle="1" w:styleId="ListLabel137">
    <w:name w:val="ListLabel 137"/>
    <w:qFormat/>
    <w:rPr>
      <w:rFonts w:cs="Wingdings 2"/>
      <w:u w:val="none"/>
    </w:rPr>
  </w:style>
  <w:style w:type="character" w:customStyle="1" w:styleId="ListLabel138">
    <w:name w:val="ListLabel 138"/>
    <w:qFormat/>
    <w:rPr>
      <w:rFonts w:cs="OpenSymbol"/>
      <w:u w:val="none"/>
    </w:rPr>
  </w:style>
  <w:style w:type="character" w:customStyle="1" w:styleId="ListLabel139">
    <w:name w:val="ListLabel 139"/>
    <w:qFormat/>
    <w:rPr>
      <w:rFonts w:cs="Wingdings"/>
      <w:u w:val="none"/>
    </w:rPr>
  </w:style>
  <w:style w:type="character" w:customStyle="1" w:styleId="ListLabel140">
    <w:name w:val="ListLabel 140"/>
    <w:qFormat/>
    <w:rPr>
      <w:rFonts w:cs="Wingdings 2"/>
      <w:u w:val="none"/>
    </w:rPr>
  </w:style>
  <w:style w:type="character" w:customStyle="1" w:styleId="ListLabel141">
    <w:name w:val="ListLabel 141"/>
    <w:qFormat/>
    <w:rPr>
      <w:rFonts w:cs="OpenSymbol"/>
      <w:u w:val="none"/>
    </w:rPr>
  </w:style>
  <w:style w:type="character" w:customStyle="1" w:styleId="ListLabel142">
    <w:name w:val="ListLabel 142"/>
    <w:qFormat/>
    <w:rPr>
      <w:rFonts w:cs="Wingdings"/>
      <w:u w:val="none"/>
    </w:rPr>
  </w:style>
  <w:style w:type="character" w:customStyle="1" w:styleId="ListLabel143">
    <w:name w:val="ListLabel 143"/>
    <w:qFormat/>
    <w:rPr>
      <w:rFonts w:cs="Wingdings 2"/>
      <w:u w:val="none"/>
    </w:rPr>
  </w:style>
  <w:style w:type="character" w:customStyle="1" w:styleId="ListLabel144">
    <w:name w:val="ListLabel 144"/>
    <w:qFormat/>
    <w:rPr>
      <w:rFonts w:cs="OpenSymbol"/>
      <w:u w:val="none"/>
    </w:rPr>
  </w:style>
  <w:style w:type="character" w:customStyle="1" w:styleId="ListLabel145">
    <w:name w:val="ListLabel 145"/>
    <w:qFormat/>
    <w:rPr>
      <w:rFonts w:ascii="Times New Roman" w:hAnsi="Times New Roman" w:cs="Wingdings"/>
      <w:sz w:val="22"/>
      <w:u w:val="none"/>
    </w:rPr>
  </w:style>
  <w:style w:type="character" w:customStyle="1" w:styleId="ListLabel146">
    <w:name w:val="ListLabel 146"/>
    <w:qFormat/>
    <w:rPr>
      <w:rFonts w:cs="Wingdings 2"/>
      <w:u w:val="none"/>
    </w:rPr>
  </w:style>
  <w:style w:type="character" w:customStyle="1" w:styleId="ListLabel147">
    <w:name w:val="ListLabel 147"/>
    <w:qFormat/>
    <w:rPr>
      <w:rFonts w:cs="OpenSymbol"/>
      <w:u w:val="none"/>
    </w:rPr>
  </w:style>
  <w:style w:type="character" w:customStyle="1" w:styleId="ListLabel148">
    <w:name w:val="ListLabel 148"/>
    <w:qFormat/>
    <w:rPr>
      <w:rFonts w:cs="Wingdings"/>
      <w:u w:val="none"/>
    </w:rPr>
  </w:style>
  <w:style w:type="character" w:customStyle="1" w:styleId="ListLabel149">
    <w:name w:val="ListLabel 149"/>
    <w:qFormat/>
    <w:rPr>
      <w:rFonts w:cs="Wingdings 2"/>
      <w:u w:val="none"/>
    </w:rPr>
  </w:style>
  <w:style w:type="character" w:customStyle="1" w:styleId="ListLabel150">
    <w:name w:val="ListLabel 150"/>
    <w:qFormat/>
    <w:rPr>
      <w:rFonts w:cs="OpenSymbol"/>
      <w:u w:val="none"/>
    </w:rPr>
  </w:style>
  <w:style w:type="character" w:customStyle="1" w:styleId="ListLabel151">
    <w:name w:val="ListLabel 151"/>
    <w:qFormat/>
    <w:rPr>
      <w:rFonts w:cs="Wingdings"/>
      <w:u w:val="none"/>
    </w:rPr>
  </w:style>
  <w:style w:type="character" w:customStyle="1" w:styleId="ListLabel152">
    <w:name w:val="ListLabel 152"/>
    <w:qFormat/>
    <w:rPr>
      <w:rFonts w:cs="Wingdings 2"/>
      <w:u w:val="none"/>
    </w:rPr>
  </w:style>
  <w:style w:type="character" w:customStyle="1" w:styleId="ListLabel153">
    <w:name w:val="ListLabel 153"/>
    <w:qFormat/>
    <w:rPr>
      <w:rFonts w:cs="OpenSymbol"/>
      <w:u w:val="none"/>
    </w:rPr>
  </w:style>
  <w:style w:type="character" w:customStyle="1" w:styleId="ListLabel154">
    <w:name w:val="ListLabel 154"/>
    <w:qFormat/>
    <w:rPr>
      <w:rFonts w:ascii="Calibri" w:hAnsi="Calibri" w:cs="Wingdings"/>
      <w:b w:val="0"/>
      <w:sz w:val="22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ascii="Times New Roman" w:hAnsi="Times New Roman" w:cs="Wingdings"/>
      <w:b w:val="0"/>
      <w:sz w:val="22"/>
      <w:u w:val="none"/>
    </w:rPr>
  </w:style>
  <w:style w:type="character" w:customStyle="1" w:styleId="ListLabel164">
    <w:name w:val="ListLabel 164"/>
    <w:qFormat/>
    <w:rPr>
      <w:rFonts w:cs="Wingdings 2"/>
      <w:u w:val="none"/>
    </w:rPr>
  </w:style>
  <w:style w:type="character" w:customStyle="1" w:styleId="ListLabel165">
    <w:name w:val="ListLabel 165"/>
    <w:qFormat/>
    <w:rPr>
      <w:rFonts w:cs="OpenSymbol"/>
      <w:u w:val="none"/>
    </w:rPr>
  </w:style>
  <w:style w:type="character" w:customStyle="1" w:styleId="ListLabel166">
    <w:name w:val="ListLabel 166"/>
    <w:qFormat/>
    <w:rPr>
      <w:rFonts w:cs="Wingdings"/>
      <w:u w:val="none"/>
    </w:rPr>
  </w:style>
  <w:style w:type="character" w:customStyle="1" w:styleId="ListLabel167">
    <w:name w:val="ListLabel 167"/>
    <w:qFormat/>
    <w:rPr>
      <w:rFonts w:cs="Wingdings 2"/>
      <w:u w:val="none"/>
    </w:rPr>
  </w:style>
  <w:style w:type="character" w:customStyle="1" w:styleId="ListLabel168">
    <w:name w:val="ListLabel 168"/>
    <w:qFormat/>
    <w:rPr>
      <w:rFonts w:cs="OpenSymbol"/>
      <w:u w:val="none"/>
    </w:rPr>
  </w:style>
  <w:style w:type="character" w:customStyle="1" w:styleId="ListLabel169">
    <w:name w:val="ListLabel 169"/>
    <w:qFormat/>
    <w:rPr>
      <w:rFonts w:cs="Wingdings"/>
      <w:u w:val="none"/>
    </w:rPr>
  </w:style>
  <w:style w:type="character" w:customStyle="1" w:styleId="ListLabel170">
    <w:name w:val="ListLabel 170"/>
    <w:qFormat/>
    <w:rPr>
      <w:rFonts w:cs="Wingdings 2"/>
      <w:u w:val="none"/>
    </w:rPr>
  </w:style>
  <w:style w:type="character" w:customStyle="1" w:styleId="ListLabel171">
    <w:name w:val="ListLabel 171"/>
    <w:qFormat/>
    <w:rPr>
      <w:rFonts w:cs="OpenSymbol"/>
      <w:u w:val="none"/>
    </w:rPr>
  </w:style>
  <w:style w:type="character" w:customStyle="1" w:styleId="ListLabel172">
    <w:name w:val="ListLabel 172"/>
    <w:qFormat/>
    <w:rPr>
      <w:rFonts w:ascii="Times New Roman" w:hAnsi="Times New Roman" w:cs="Wingdings"/>
      <w:b w:val="0"/>
      <w:sz w:val="22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ascii="Times New Roman" w:hAnsi="Times New Roman" w:cs="Wingdings"/>
      <w:b w:val="0"/>
      <w:sz w:val="22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ascii="Times New Roman" w:hAnsi="Times New Roman" w:cs="Wingdings"/>
      <w:b w:val="0"/>
      <w:sz w:val="22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ascii="Times New Roman" w:hAnsi="Times New Roman" w:cs="Wingdings"/>
      <w:sz w:val="22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ascii="Calibri" w:hAnsi="Calibri" w:cs="Wingdings"/>
      <w:b w:val="0"/>
      <w:sz w:val="22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4C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74CD0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9C5791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C5791"/>
    <w:rPr>
      <w:rFonts w:cs="Mangal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9C5791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C5791"/>
    <w:rPr>
      <w:rFonts w:cs="Mangal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9C579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5666"/>
    <w:rPr>
      <w:color w:val="605E5C"/>
      <w:shd w:val="clear" w:color="auto" w:fill="E1DFDD"/>
    </w:rPr>
  </w:style>
  <w:style w:type="character" w:customStyle="1" w:styleId="rezemp-highlightedfield-highlightedterm">
    <w:name w:val="rezemp-highlightedfield-highlightedterm"/>
    <w:basedOn w:val="DefaultParagraphFont"/>
    <w:rsid w:val="003273C6"/>
  </w:style>
  <w:style w:type="character" w:customStyle="1" w:styleId="hl">
    <w:name w:val="hl"/>
    <w:basedOn w:val="DefaultParagraphFont"/>
    <w:rsid w:val="00724F83"/>
  </w:style>
  <w:style w:type="character" w:styleId="Strong">
    <w:name w:val="Strong"/>
    <w:basedOn w:val="DefaultParagraphFont"/>
    <w:uiPriority w:val="22"/>
    <w:qFormat/>
    <w:rsid w:val="00096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wPpEdLVZr65VXObR/3/9/Mupg==">AMUW2mWT85at72VWyEoqYxgNRgONjCr6ZnN09zBWiXX9uTejpQlM8tWa/w/32UsarpGBsJ6dYy9G0ONBlTeMonbG5767dO6U1LeVWurKA3uJM+9mtHhLtmA314G0sttCso++vCtqtrjQYh9A+7cfYU5Wd2HENupbFg==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 GLOBAL</dc:creator>
  <cp:lastModifiedBy>INDIA</cp:lastModifiedBy>
  <cp:revision>4</cp:revision>
  <dcterms:created xsi:type="dcterms:W3CDTF">2023-01-16T20:00:00Z</dcterms:created>
  <dcterms:modified xsi:type="dcterms:W3CDTF">2023-03-23T17:47:00Z</dcterms:modified>
</cp:coreProperties>
</file>